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7FDA6">
      <w:pPr>
        <w:spacing w:line="360" w:lineRule="auto"/>
        <w:jc w:val="center"/>
        <w:rPr>
          <w:rFonts w:hint="eastAsia" w:cs="仿宋_GB2312" w:asciiTheme="minorEastAsia" w:hAnsiTheme="minorEastAsia" w:eastAsiaTheme="minorEastAsia"/>
          <w:b/>
          <w:color w:val="auto"/>
          <w:sz w:val="24"/>
          <w:highlight w:val="none"/>
          <w:lang w:eastAsia="zh-CN"/>
        </w:rPr>
      </w:pPr>
    </w:p>
    <w:p w14:paraId="6C0C65F3">
      <w:pPr>
        <w:adjustRightInd/>
        <w:spacing w:line="240" w:lineRule="auto"/>
        <w:jc w:val="center"/>
        <w:rPr>
          <w:rFonts w:hint="eastAsia" w:cs="仿宋_GB2312" w:asciiTheme="minorEastAsia" w:hAnsiTheme="minorEastAsia" w:eastAsiaTheme="minorEastAsia"/>
          <w:b/>
          <w:bCs/>
          <w:color w:val="auto"/>
          <w:w w:val="95"/>
          <w:sz w:val="52"/>
          <w:szCs w:val="52"/>
          <w:highlight w:val="none"/>
          <w:lang w:val="zh-CN" w:eastAsia="zh-CN"/>
        </w:rPr>
      </w:pPr>
      <w:r>
        <w:rPr>
          <w:rFonts w:hint="eastAsia" w:cs="仿宋_GB2312" w:asciiTheme="minorEastAsia" w:hAnsiTheme="minorEastAsia" w:eastAsiaTheme="minorEastAsia"/>
          <w:b/>
          <w:bCs/>
          <w:color w:val="auto"/>
          <w:w w:val="95"/>
          <w:sz w:val="52"/>
          <w:szCs w:val="52"/>
          <w:highlight w:val="none"/>
          <w:lang w:val="en-US" w:eastAsia="zh-CN"/>
        </w:rPr>
        <w:t>2025年建德市中央国土绿化项目（</w:t>
      </w:r>
      <w:r>
        <w:rPr>
          <w:rFonts w:hint="eastAsia" w:cs="仿宋_GB2312" w:asciiTheme="minorEastAsia" w:hAnsiTheme="minorEastAsia" w:eastAsiaTheme="minorEastAsia"/>
          <w:b/>
          <w:bCs/>
          <w:color w:val="auto"/>
          <w:w w:val="95"/>
          <w:sz w:val="52"/>
          <w:szCs w:val="52"/>
          <w:highlight w:val="none"/>
          <w:lang w:val="zh-CN" w:eastAsia="zh-CN"/>
        </w:rPr>
        <w:t>杭千高速沿线美丽林相提升工程</w:t>
      </w:r>
      <w:r>
        <w:rPr>
          <w:rFonts w:hint="eastAsia" w:cs="仿宋_GB2312" w:asciiTheme="minorEastAsia" w:hAnsiTheme="minorEastAsia" w:eastAsiaTheme="minorEastAsia"/>
          <w:b/>
          <w:bCs/>
          <w:color w:val="auto"/>
          <w:w w:val="95"/>
          <w:sz w:val="52"/>
          <w:szCs w:val="52"/>
          <w:highlight w:val="none"/>
          <w:lang w:val="en-US" w:eastAsia="zh-CN"/>
        </w:rPr>
        <w:t>）--</w:t>
      </w:r>
      <w:r>
        <w:rPr>
          <w:rFonts w:hint="eastAsia" w:cs="仿宋_GB2312" w:asciiTheme="minorEastAsia" w:hAnsiTheme="minorEastAsia" w:eastAsiaTheme="minorEastAsia"/>
          <w:b/>
          <w:bCs/>
          <w:color w:val="auto"/>
          <w:w w:val="95"/>
          <w:sz w:val="52"/>
          <w:szCs w:val="52"/>
          <w:highlight w:val="none"/>
          <w:lang w:val="zh-CN" w:eastAsia="zh-CN"/>
        </w:rPr>
        <w:t>友谊</w:t>
      </w:r>
      <w:r>
        <w:rPr>
          <w:rFonts w:hint="eastAsia" w:cs="仿宋_GB2312" w:asciiTheme="minorEastAsia" w:hAnsiTheme="minorEastAsia" w:eastAsiaTheme="minorEastAsia"/>
          <w:b/>
          <w:bCs/>
          <w:color w:val="auto"/>
          <w:w w:val="95"/>
          <w:sz w:val="52"/>
          <w:szCs w:val="52"/>
          <w:highlight w:val="none"/>
          <w:lang w:val="en-US" w:eastAsia="zh-CN"/>
        </w:rPr>
        <w:t>村与朱池社区</w:t>
      </w:r>
      <w:r>
        <w:rPr>
          <w:rFonts w:hint="eastAsia" w:cs="仿宋_GB2312" w:asciiTheme="minorEastAsia" w:hAnsiTheme="minorEastAsia" w:eastAsiaTheme="minorEastAsia"/>
          <w:b/>
          <w:bCs/>
          <w:color w:val="auto"/>
          <w:w w:val="95"/>
          <w:sz w:val="52"/>
          <w:szCs w:val="52"/>
          <w:highlight w:val="none"/>
          <w:lang w:val="zh-CN" w:eastAsia="zh-CN"/>
        </w:rPr>
        <w:t>区块</w:t>
      </w:r>
    </w:p>
    <w:p w14:paraId="0F90772B">
      <w:pPr>
        <w:adjustRightInd/>
        <w:spacing w:line="240" w:lineRule="auto"/>
        <w:jc w:val="center"/>
        <w:rPr>
          <w:rFonts w:hint="eastAsia" w:cs="仿宋_GB2312" w:asciiTheme="minorEastAsia" w:hAnsiTheme="minorEastAsia" w:eastAsiaTheme="minorEastAsia"/>
          <w:b/>
          <w:bCs/>
          <w:color w:val="auto"/>
          <w:w w:val="95"/>
          <w:sz w:val="52"/>
          <w:szCs w:val="52"/>
          <w:highlight w:val="none"/>
          <w:lang w:val="zh-CN" w:eastAsia="zh-CN"/>
        </w:rPr>
      </w:pPr>
      <w:r>
        <w:rPr>
          <w:rFonts w:hint="eastAsia" w:cs="仿宋_GB2312" w:asciiTheme="minorEastAsia" w:hAnsiTheme="minorEastAsia" w:eastAsiaTheme="minorEastAsia"/>
          <w:b/>
          <w:bCs/>
          <w:color w:val="auto"/>
          <w:w w:val="95"/>
          <w:sz w:val="52"/>
          <w:szCs w:val="52"/>
          <w:highlight w:val="none"/>
          <w:lang w:val="zh-CN" w:eastAsia="zh-CN"/>
        </w:rPr>
        <w:t>（非政府采购）</w:t>
      </w:r>
    </w:p>
    <w:p w14:paraId="2D692C2C">
      <w:pPr>
        <w:adjustRightInd/>
        <w:spacing w:line="240" w:lineRule="auto"/>
        <w:jc w:val="center"/>
        <w:rPr>
          <w:rFonts w:hint="eastAsia" w:cs="仿宋_GB2312" w:asciiTheme="minorEastAsia" w:hAnsiTheme="minorEastAsia" w:eastAsiaTheme="minorEastAsia"/>
          <w:b/>
          <w:bCs/>
          <w:color w:val="auto"/>
          <w:w w:val="95"/>
          <w:sz w:val="52"/>
          <w:szCs w:val="52"/>
          <w:highlight w:val="none"/>
          <w:lang w:val="en-US" w:eastAsia="zh-CN"/>
        </w:rPr>
      </w:pPr>
    </w:p>
    <w:p w14:paraId="4DF34DE6">
      <w:pPr>
        <w:adjustRightInd/>
        <w:spacing w:line="360" w:lineRule="auto"/>
        <w:jc w:val="center"/>
        <w:rPr>
          <w:rFonts w:hint="eastAsia" w:cs="仿宋_GB2312" w:asciiTheme="minorEastAsia" w:hAnsiTheme="minorEastAsia" w:eastAsiaTheme="minorEastAsia"/>
          <w:b/>
          <w:bCs/>
          <w:color w:val="auto"/>
          <w:w w:val="95"/>
          <w:sz w:val="72"/>
          <w:szCs w:val="72"/>
          <w:highlight w:val="none"/>
          <w:lang w:val="zh-CN"/>
        </w:rPr>
      </w:pPr>
    </w:p>
    <w:p w14:paraId="39B11DAF">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5E2AACE4">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 xml:space="preserve">（电子招投标） </w:t>
      </w:r>
    </w:p>
    <w:p w14:paraId="652270C8">
      <w:pPr>
        <w:snapToGrid w:val="0"/>
        <w:spacing w:line="360" w:lineRule="auto"/>
        <w:jc w:val="center"/>
        <w:rPr>
          <w:rFonts w:cs="仿宋_GB2312" w:asciiTheme="minorEastAsia" w:hAnsiTheme="minorEastAsia" w:eastAsiaTheme="minorEastAsia"/>
          <w:color w:val="auto"/>
          <w:sz w:val="30"/>
          <w:szCs w:val="30"/>
          <w:highlight w:val="none"/>
        </w:rPr>
      </w:pPr>
    </w:p>
    <w:p w14:paraId="14D180E4">
      <w:pPr>
        <w:snapToGrid w:val="0"/>
        <w:spacing w:line="360" w:lineRule="auto"/>
        <w:jc w:val="center"/>
        <w:rPr>
          <w:rFonts w:hint="default" w:cs="仿宋_GB2312" w:asciiTheme="minorEastAsia" w:hAnsiTheme="minorEastAsia" w:eastAsiaTheme="minorEastAsia"/>
          <w:color w:val="auto"/>
          <w:sz w:val="30"/>
          <w:szCs w:val="30"/>
          <w:highlight w:val="none"/>
          <w:lang w:val="en-US"/>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JDBWCG2025-</w:t>
      </w:r>
      <w:r>
        <w:rPr>
          <w:rFonts w:hint="eastAsia" w:cs="仿宋_GB2312" w:asciiTheme="minorEastAsia" w:hAnsiTheme="minorEastAsia" w:eastAsiaTheme="minorEastAsia"/>
          <w:color w:val="auto"/>
          <w:sz w:val="30"/>
          <w:szCs w:val="30"/>
          <w:highlight w:val="none"/>
          <w:lang w:val="en-US" w:eastAsia="zh-CN"/>
        </w:rPr>
        <w:t>033</w:t>
      </w:r>
    </w:p>
    <w:p w14:paraId="0C98BF29">
      <w:pPr>
        <w:adjustRightInd/>
        <w:spacing w:line="360" w:lineRule="auto"/>
        <w:rPr>
          <w:rFonts w:cs="仿宋_GB2312" w:asciiTheme="minorEastAsia" w:hAnsiTheme="minorEastAsia" w:eastAsiaTheme="minorEastAsia"/>
          <w:color w:val="auto"/>
          <w:sz w:val="28"/>
          <w:szCs w:val="20"/>
          <w:highlight w:val="none"/>
        </w:rPr>
      </w:pPr>
    </w:p>
    <w:p w14:paraId="53DA1710">
      <w:pPr>
        <w:spacing w:line="360" w:lineRule="auto"/>
        <w:jc w:val="center"/>
        <w:rPr>
          <w:rFonts w:cs="仿宋_GB2312" w:asciiTheme="minorEastAsia" w:hAnsiTheme="minorEastAsia" w:eastAsiaTheme="minorEastAsia"/>
          <w:color w:val="auto"/>
          <w:sz w:val="24"/>
          <w:highlight w:val="none"/>
        </w:rPr>
      </w:pPr>
    </w:p>
    <w:p w14:paraId="4B683C71">
      <w:pPr>
        <w:spacing w:line="360" w:lineRule="auto"/>
        <w:jc w:val="center"/>
        <w:rPr>
          <w:rFonts w:cs="仿宋_GB2312" w:asciiTheme="minorEastAsia" w:hAnsiTheme="minorEastAsia" w:eastAsiaTheme="minorEastAsia"/>
          <w:color w:val="auto"/>
          <w:sz w:val="24"/>
          <w:highlight w:val="none"/>
        </w:rPr>
      </w:pPr>
    </w:p>
    <w:p w14:paraId="755D4E56">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10215661">
      <w:pPr>
        <w:snapToGrid w:val="0"/>
        <w:spacing w:line="360" w:lineRule="auto"/>
        <w:jc w:val="center"/>
        <w:rPr>
          <w:rFonts w:cs="仿宋_GB2312" w:asciiTheme="minorEastAsia" w:hAnsiTheme="minorEastAsia" w:eastAsiaTheme="minorEastAsia"/>
          <w:color w:val="auto"/>
          <w:sz w:val="32"/>
          <w:szCs w:val="32"/>
          <w:highlight w:val="none"/>
        </w:rPr>
      </w:pPr>
    </w:p>
    <w:tbl>
      <w:tblPr>
        <w:tblStyle w:val="59"/>
        <w:tblW w:w="8354" w:type="dxa"/>
        <w:jc w:val="center"/>
        <w:tblLayout w:type="fixed"/>
        <w:tblCellMar>
          <w:top w:w="0" w:type="dxa"/>
          <w:left w:w="108" w:type="dxa"/>
          <w:bottom w:w="0" w:type="dxa"/>
          <w:right w:w="108" w:type="dxa"/>
        </w:tblCellMar>
      </w:tblPr>
      <w:tblGrid>
        <w:gridCol w:w="2032"/>
        <w:gridCol w:w="516"/>
        <w:gridCol w:w="5806"/>
      </w:tblGrid>
      <w:tr w14:paraId="437E7C97">
        <w:tblPrEx>
          <w:tblCellMar>
            <w:top w:w="0" w:type="dxa"/>
            <w:left w:w="108" w:type="dxa"/>
            <w:bottom w:w="0" w:type="dxa"/>
            <w:right w:w="108" w:type="dxa"/>
          </w:tblCellMar>
        </w:tblPrEx>
        <w:trPr>
          <w:trHeight w:val="680" w:hRule="atLeast"/>
          <w:jc w:val="center"/>
        </w:trPr>
        <w:tc>
          <w:tcPr>
            <w:tcW w:w="2032" w:type="dxa"/>
            <w:vAlign w:val="center"/>
          </w:tcPr>
          <w:p w14:paraId="2D3B7500">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采购人</w:t>
            </w:r>
          </w:p>
        </w:tc>
        <w:tc>
          <w:tcPr>
            <w:tcW w:w="516" w:type="dxa"/>
            <w:vAlign w:val="center"/>
          </w:tcPr>
          <w:p w14:paraId="2E5C6596">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w:t>
            </w:r>
          </w:p>
        </w:tc>
        <w:tc>
          <w:tcPr>
            <w:tcW w:w="5806" w:type="dxa"/>
            <w:vAlign w:val="center"/>
          </w:tcPr>
          <w:p w14:paraId="141C5621">
            <w:pPr>
              <w:snapToGrid w:val="0"/>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建德市洋溪街道友谊股份经济合作社</w:t>
            </w:r>
          </w:p>
        </w:tc>
      </w:tr>
      <w:tr w14:paraId="3B4225DB">
        <w:tblPrEx>
          <w:tblCellMar>
            <w:top w:w="0" w:type="dxa"/>
            <w:left w:w="108" w:type="dxa"/>
            <w:bottom w:w="0" w:type="dxa"/>
            <w:right w:w="108" w:type="dxa"/>
          </w:tblCellMar>
        </w:tblPrEx>
        <w:trPr>
          <w:trHeight w:val="297" w:hRule="atLeast"/>
          <w:jc w:val="center"/>
        </w:trPr>
        <w:tc>
          <w:tcPr>
            <w:tcW w:w="2032" w:type="dxa"/>
            <w:vAlign w:val="center"/>
          </w:tcPr>
          <w:p w14:paraId="687089AB">
            <w:pPr>
              <w:snapToGrid w:val="0"/>
              <w:jc w:val="distribute"/>
              <w:rPr>
                <w:rFonts w:ascii="宋体" w:hAnsi="宋体" w:cs="宋体"/>
                <w:color w:val="auto"/>
                <w:szCs w:val="21"/>
                <w:highlight w:val="none"/>
              </w:rPr>
            </w:pPr>
          </w:p>
        </w:tc>
        <w:tc>
          <w:tcPr>
            <w:tcW w:w="516" w:type="dxa"/>
            <w:vAlign w:val="center"/>
          </w:tcPr>
          <w:p w14:paraId="5D4582A2">
            <w:pPr>
              <w:snapToGrid w:val="0"/>
              <w:jc w:val="distribute"/>
              <w:rPr>
                <w:rFonts w:ascii="宋体" w:hAnsi="宋体" w:cs="宋体"/>
                <w:color w:val="auto"/>
                <w:szCs w:val="21"/>
                <w:highlight w:val="none"/>
              </w:rPr>
            </w:pPr>
          </w:p>
        </w:tc>
        <w:tc>
          <w:tcPr>
            <w:tcW w:w="5806" w:type="dxa"/>
            <w:vAlign w:val="center"/>
          </w:tcPr>
          <w:p w14:paraId="01CAC531">
            <w:pPr>
              <w:snapToGrid w:val="0"/>
              <w:jc w:val="distribute"/>
              <w:rPr>
                <w:rFonts w:ascii="宋体" w:hAnsi="宋体" w:cs="宋体"/>
                <w:color w:val="auto"/>
                <w:szCs w:val="21"/>
                <w:highlight w:val="none"/>
              </w:rPr>
            </w:pPr>
          </w:p>
        </w:tc>
      </w:tr>
      <w:tr w14:paraId="17C6772A">
        <w:tblPrEx>
          <w:tblCellMar>
            <w:top w:w="0" w:type="dxa"/>
            <w:left w:w="108" w:type="dxa"/>
            <w:bottom w:w="0" w:type="dxa"/>
            <w:right w:w="108" w:type="dxa"/>
          </w:tblCellMar>
        </w:tblPrEx>
        <w:trPr>
          <w:trHeight w:val="680" w:hRule="atLeast"/>
          <w:jc w:val="center"/>
        </w:trPr>
        <w:tc>
          <w:tcPr>
            <w:tcW w:w="2032" w:type="dxa"/>
            <w:vAlign w:val="center"/>
          </w:tcPr>
          <w:p w14:paraId="0B8FE726">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采购代理机构</w:t>
            </w:r>
          </w:p>
        </w:tc>
        <w:tc>
          <w:tcPr>
            <w:tcW w:w="516" w:type="dxa"/>
            <w:vAlign w:val="center"/>
          </w:tcPr>
          <w:p w14:paraId="6763F5AB">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w:t>
            </w:r>
          </w:p>
        </w:tc>
        <w:tc>
          <w:tcPr>
            <w:tcW w:w="5806" w:type="dxa"/>
            <w:vAlign w:val="center"/>
          </w:tcPr>
          <w:p w14:paraId="748ABBD2">
            <w:pPr>
              <w:snapToGrid w:val="0"/>
              <w:jc w:val="distribute"/>
              <w:rPr>
                <w:rFonts w:ascii="宋体" w:hAnsi="宋体" w:cs="宋体"/>
                <w:color w:val="auto"/>
                <w:sz w:val="30"/>
                <w:szCs w:val="30"/>
                <w:highlight w:val="none"/>
              </w:rPr>
            </w:pPr>
            <w:r>
              <w:rPr>
                <w:rFonts w:hint="eastAsia" w:ascii="宋体" w:hAnsi="宋体" w:cs="宋体"/>
                <w:color w:val="auto"/>
                <w:sz w:val="30"/>
                <w:szCs w:val="30"/>
                <w:highlight w:val="none"/>
              </w:rPr>
              <w:t>杭州博望建设工程招标投标代理有限公司</w:t>
            </w:r>
          </w:p>
        </w:tc>
      </w:tr>
    </w:tbl>
    <w:p w14:paraId="23EEEAE6">
      <w:pPr>
        <w:snapToGrid w:val="0"/>
        <w:spacing w:line="360" w:lineRule="auto"/>
        <w:jc w:val="center"/>
        <w:rPr>
          <w:rFonts w:hint="eastAsia" w:cs="仿宋_GB2312" w:asciiTheme="minorEastAsia" w:hAnsiTheme="minorEastAsia" w:eastAsiaTheme="minorEastAsia"/>
          <w:bCs/>
          <w:color w:val="auto"/>
          <w:sz w:val="32"/>
          <w:szCs w:val="32"/>
          <w:highlight w:val="none"/>
        </w:rPr>
      </w:pPr>
    </w:p>
    <w:p w14:paraId="4C001792">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三</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 xml:space="preserve"> </w:t>
      </w:r>
      <w:r>
        <w:rPr>
          <w:rFonts w:hint="eastAsia" w:cs="仿宋_GB2312" w:asciiTheme="minorEastAsia" w:hAnsiTheme="minorEastAsia" w:eastAsiaTheme="minorEastAsia"/>
          <w:bCs/>
          <w:color w:val="auto"/>
          <w:sz w:val="32"/>
          <w:szCs w:val="32"/>
          <w:highlight w:val="none"/>
        </w:rPr>
        <w:t>日</w:t>
      </w:r>
    </w:p>
    <w:p w14:paraId="00C996C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405AA5E6">
      <w:pPr>
        <w:tabs>
          <w:tab w:val="left" w:pos="2268"/>
        </w:tabs>
        <w:spacing w:line="360" w:lineRule="auto"/>
        <w:jc w:val="center"/>
        <w:rPr>
          <w:rFonts w:cs="仿宋_GB2312" w:asciiTheme="minorEastAsia" w:hAnsiTheme="minorEastAsia" w:eastAsiaTheme="minorEastAsia"/>
          <w:color w:val="auto"/>
          <w:sz w:val="24"/>
          <w:highlight w:val="none"/>
        </w:rPr>
      </w:pPr>
    </w:p>
    <w:p w14:paraId="4F22BBCE">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2A56FA7C">
      <w:pPr>
        <w:spacing w:line="360" w:lineRule="auto"/>
        <w:rPr>
          <w:rFonts w:cs="仿宋_GB2312" w:asciiTheme="minorEastAsia" w:hAnsiTheme="minorEastAsia" w:eastAsiaTheme="minorEastAsia"/>
          <w:color w:val="auto"/>
          <w:sz w:val="32"/>
          <w:szCs w:val="32"/>
          <w:highlight w:val="none"/>
        </w:rPr>
      </w:pPr>
    </w:p>
    <w:p w14:paraId="485F9696">
      <w:pPr>
        <w:spacing w:line="360" w:lineRule="auto"/>
        <w:rPr>
          <w:rFonts w:cs="仿宋_GB2312" w:asciiTheme="minorEastAsia" w:hAnsiTheme="minorEastAsia" w:eastAsiaTheme="minorEastAsia"/>
          <w:color w:val="auto"/>
          <w:sz w:val="32"/>
          <w:szCs w:val="32"/>
          <w:highlight w:val="none"/>
        </w:rPr>
      </w:pPr>
    </w:p>
    <w:p w14:paraId="3731994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72E11E6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5FF481E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3DF7BCB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3C2F7AB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09EC3F9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4055D07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30E4B39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557F3520">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06B5CAC0">
      <w:pPr>
        <w:spacing w:line="360" w:lineRule="auto"/>
        <w:ind w:firstLine="549" w:firstLineChars="229"/>
        <w:rPr>
          <w:rFonts w:cs="仿宋_GB2312" w:asciiTheme="minorEastAsia" w:hAnsiTheme="minorEastAsia" w:eastAsiaTheme="minorEastAsia"/>
          <w:color w:val="auto"/>
          <w:sz w:val="24"/>
          <w:highlight w:val="none"/>
        </w:rPr>
      </w:pPr>
    </w:p>
    <w:p w14:paraId="11CC9DDF">
      <w:pPr>
        <w:spacing w:line="360" w:lineRule="auto"/>
        <w:ind w:firstLine="549" w:firstLineChars="229"/>
        <w:rPr>
          <w:rFonts w:cs="仿宋_GB2312" w:asciiTheme="minorEastAsia" w:hAnsiTheme="minorEastAsia" w:eastAsiaTheme="minorEastAsia"/>
          <w:color w:val="auto"/>
          <w:sz w:val="24"/>
          <w:highlight w:val="none"/>
        </w:rPr>
      </w:pPr>
    </w:p>
    <w:p w14:paraId="4087CB63">
      <w:pPr>
        <w:spacing w:line="360" w:lineRule="auto"/>
        <w:ind w:firstLine="549" w:firstLineChars="229"/>
        <w:rPr>
          <w:rFonts w:cs="仿宋_GB2312" w:asciiTheme="minorEastAsia" w:hAnsiTheme="minorEastAsia" w:eastAsiaTheme="minorEastAsia"/>
          <w:color w:val="auto"/>
          <w:sz w:val="24"/>
          <w:highlight w:val="none"/>
        </w:rPr>
      </w:pPr>
    </w:p>
    <w:p w14:paraId="4B2D72A9">
      <w:pPr>
        <w:spacing w:line="360" w:lineRule="auto"/>
        <w:ind w:firstLine="549" w:firstLineChars="229"/>
        <w:rPr>
          <w:rFonts w:cs="仿宋_GB2312" w:asciiTheme="minorEastAsia" w:hAnsiTheme="minorEastAsia" w:eastAsiaTheme="minorEastAsia"/>
          <w:color w:val="auto"/>
          <w:sz w:val="24"/>
          <w:highlight w:val="none"/>
        </w:rPr>
      </w:pPr>
    </w:p>
    <w:p w14:paraId="4A00EABD">
      <w:pPr>
        <w:spacing w:line="360" w:lineRule="auto"/>
        <w:ind w:firstLine="549" w:firstLineChars="229"/>
        <w:rPr>
          <w:rFonts w:cs="仿宋_GB2312" w:asciiTheme="minorEastAsia" w:hAnsiTheme="minorEastAsia" w:eastAsiaTheme="minorEastAsia"/>
          <w:color w:val="auto"/>
          <w:sz w:val="24"/>
          <w:highlight w:val="none"/>
        </w:rPr>
      </w:pPr>
    </w:p>
    <w:p w14:paraId="4D591F91">
      <w:pPr>
        <w:spacing w:line="360" w:lineRule="auto"/>
        <w:ind w:firstLine="549" w:firstLineChars="229"/>
        <w:rPr>
          <w:rFonts w:cs="仿宋_GB2312" w:asciiTheme="minorEastAsia" w:hAnsiTheme="minorEastAsia" w:eastAsiaTheme="minorEastAsia"/>
          <w:color w:val="auto"/>
          <w:sz w:val="24"/>
          <w:highlight w:val="none"/>
        </w:rPr>
      </w:pPr>
    </w:p>
    <w:p w14:paraId="0AE85DBC">
      <w:pPr>
        <w:spacing w:line="360" w:lineRule="auto"/>
        <w:ind w:firstLine="549" w:firstLineChars="229"/>
        <w:rPr>
          <w:rFonts w:cs="仿宋_GB2312" w:asciiTheme="minorEastAsia" w:hAnsiTheme="minorEastAsia" w:eastAsiaTheme="minorEastAsia"/>
          <w:color w:val="auto"/>
          <w:sz w:val="24"/>
          <w:highlight w:val="none"/>
        </w:rPr>
      </w:pPr>
    </w:p>
    <w:p w14:paraId="355D7A7E">
      <w:pPr>
        <w:spacing w:line="360" w:lineRule="auto"/>
        <w:ind w:firstLine="549" w:firstLineChars="229"/>
        <w:rPr>
          <w:rFonts w:cs="仿宋_GB2312" w:asciiTheme="minorEastAsia" w:hAnsiTheme="minorEastAsia" w:eastAsiaTheme="minorEastAsia"/>
          <w:color w:val="auto"/>
          <w:sz w:val="24"/>
          <w:highlight w:val="none"/>
        </w:rPr>
      </w:pPr>
    </w:p>
    <w:p w14:paraId="460B5EDF">
      <w:pPr>
        <w:spacing w:line="360" w:lineRule="auto"/>
        <w:ind w:firstLine="549" w:firstLineChars="229"/>
        <w:rPr>
          <w:rFonts w:cs="仿宋_GB2312" w:asciiTheme="minorEastAsia" w:hAnsiTheme="minorEastAsia" w:eastAsiaTheme="minorEastAsia"/>
          <w:color w:val="auto"/>
          <w:sz w:val="24"/>
          <w:highlight w:val="none"/>
        </w:rPr>
      </w:pPr>
    </w:p>
    <w:p w14:paraId="3BD58913">
      <w:pPr>
        <w:spacing w:line="360" w:lineRule="auto"/>
        <w:ind w:firstLine="549" w:firstLineChars="229"/>
        <w:rPr>
          <w:rFonts w:cs="仿宋_GB2312" w:asciiTheme="minorEastAsia" w:hAnsiTheme="minorEastAsia" w:eastAsiaTheme="minorEastAsia"/>
          <w:color w:val="auto"/>
          <w:sz w:val="24"/>
          <w:highlight w:val="none"/>
        </w:rPr>
      </w:pPr>
    </w:p>
    <w:p w14:paraId="633BE958">
      <w:pPr>
        <w:spacing w:line="360" w:lineRule="auto"/>
        <w:ind w:firstLine="549" w:firstLineChars="229"/>
        <w:rPr>
          <w:rFonts w:cs="仿宋_GB2312" w:asciiTheme="minorEastAsia" w:hAnsiTheme="minorEastAsia" w:eastAsiaTheme="minorEastAsia"/>
          <w:color w:val="auto"/>
          <w:sz w:val="24"/>
          <w:highlight w:val="none"/>
        </w:rPr>
      </w:pPr>
    </w:p>
    <w:p w14:paraId="3D519D49">
      <w:pPr>
        <w:spacing w:line="360" w:lineRule="auto"/>
        <w:ind w:firstLine="549" w:firstLineChars="229"/>
        <w:rPr>
          <w:rFonts w:cs="仿宋_GB2312" w:asciiTheme="minorEastAsia" w:hAnsiTheme="minorEastAsia" w:eastAsiaTheme="minorEastAsia"/>
          <w:color w:val="auto"/>
          <w:sz w:val="24"/>
          <w:highlight w:val="none"/>
        </w:rPr>
      </w:pPr>
    </w:p>
    <w:p w14:paraId="7349BFAD">
      <w:pPr>
        <w:spacing w:line="360" w:lineRule="auto"/>
        <w:rPr>
          <w:rFonts w:cs="仿宋_GB2312" w:asciiTheme="minorEastAsia" w:hAnsiTheme="minorEastAsia" w:eastAsiaTheme="minorEastAsia"/>
          <w:color w:val="auto"/>
          <w:sz w:val="24"/>
          <w:highlight w:val="none"/>
        </w:rPr>
      </w:pPr>
    </w:p>
    <w:p w14:paraId="0B24D88E">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56841023">
      <w:pPr>
        <w:adjustRightInd/>
        <w:spacing w:line="360" w:lineRule="auto"/>
        <w:jc w:val="center"/>
        <w:outlineLvl w:val="0"/>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0001A10E">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D3F20E3">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2025年建德市中央国土绿化项目（杭千高速沿线美丽林相提升工程）--友谊村与朱池社区区块</w:t>
      </w:r>
      <w:r>
        <w:rPr>
          <w:rFonts w:hint="eastAsia" w:asciiTheme="minorEastAsia" w:hAnsiTheme="minorEastAsia" w:eastAsiaTheme="minorEastAsia"/>
          <w:color w:val="auto"/>
          <w:sz w:val="24"/>
          <w:highlight w:val="none"/>
        </w:rPr>
        <w:t>的潜在供应商应在</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"采购文件（7.9新版本）.doc"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https://www.lecaiyun.com/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lang w:eastAsia="zh-CN"/>
        </w:rPr>
        <w:t>年</w:t>
      </w:r>
      <w:r>
        <w:rPr>
          <w:rFonts w:hint="eastAsia" w:asciiTheme="minorEastAsia" w:hAnsiTheme="minorEastAsia" w:eastAsiaTheme="minorEastAsia"/>
          <w:color w:val="auto"/>
          <w:sz w:val="24"/>
          <w:highlight w:val="none"/>
          <w:u w:val="single"/>
          <w:lang w:val="en-US" w:eastAsia="zh-CN"/>
        </w:rPr>
        <w:t>3</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w:t>
      </w:r>
      <w:r>
        <w:rPr>
          <w:rFonts w:hint="eastAsia" w:asciiTheme="minorEastAsia" w:hAnsiTheme="minorEastAsia" w:eastAsiaTheme="minorEastAsia"/>
          <w:bCs/>
          <w:color w:val="auto"/>
          <w:sz w:val="24"/>
          <w:highlight w:val="none"/>
          <w:lang w:val="en-US" w:eastAsia="zh-CN"/>
        </w:rPr>
        <w:t>(上传)</w:t>
      </w:r>
      <w:r>
        <w:rPr>
          <w:rFonts w:hint="eastAsia" w:asciiTheme="minorEastAsia" w:hAnsiTheme="minorEastAsia" w:eastAsiaTheme="minorEastAsia"/>
          <w:bCs/>
          <w:color w:val="auto"/>
          <w:sz w:val="24"/>
          <w:highlight w:val="none"/>
        </w:rPr>
        <w:t>响应文件</w:t>
      </w:r>
      <w:r>
        <w:rPr>
          <w:rFonts w:hint="eastAsia" w:asciiTheme="minorEastAsia" w:hAnsiTheme="minorEastAsia" w:eastAsiaTheme="minorEastAsia"/>
          <w:color w:val="auto"/>
          <w:sz w:val="24"/>
          <w:highlight w:val="none"/>
        </w:rPr>
        <w:t>。</w:t>
      </w:r>
    </w:p>
    <w:p w14:paraId="4DAE7D89">
      <w:pPr>
        <w:spacing w:line="360" w:lineRule="auto"/>
        <w:rPr>
          <w:rFonts w:asciiTheme="minorEastAsia" w:hAnsiTheme="minorEastAsia" w:eastAsiaTheme="minorEastAsia"/>
          <w:color w:val="auto"/>
          <w:sz w:val="24"/>
          <w:highlight w:val="none"/>
        </w:rPr>
      </w:pPr>
    </w:p>
    <w:p w14:paraId="19D3298A">
      <w:pPr>
        <w:pStyle w:val="3"/>
        <w:numPr>
          <w:ilvl w:val="0"/>
          <w:numId w:val="0"/>
        </w:numPr>
        <w:ind w:left="432" w:hanging="432"/>
        <w:rPr>
          <w:rFonts w:cs="宋体" w:asciiTheme="minorEastAsia" w:hAnsiTheme="minorEastAsia" w:eastAsiaTheme="minorEastAsia"/>
          <w:color w:val="auto"/>
          <w:sz w:val="24"/>
          <w:szCs w:val="24"/>
          <w:highlight w:val="none"/>
        </w:rPr>
      </w:pPr>
      <w:bookmarkStart w:id="11" w:name="_Toc28359012"/>
      <w:bookmarkStart w:id="12" w:name="_Toc35393629"/>
      <w:bookmarkStart w:id="13" w:name="_Toc35393798"/>
      <w:bookmarkStart w:id="14" w:name="_Toc2835908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745BC9C1">
      <w:pPr>
        <w:spacing w:line="360" w:lineRule="auto"/>
        <w:ind w:firstLine="482" w:firstLineChars="200"/>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lang w:eastAsia="zh-CN"/>
        </w:rPr>
        <w:t>JDBWCG2025-</w:t>
      </w:r>
      <w:r>
        <w:rPr>
          <w:rFonts w:hint="eastAsia" w:asciiTheme="minorEastAsia" w:hAnsiTheme="minorEastAsia" w:eastAsiaTheme="minorEastAsia"/>
          <w:bCs/>
          <w:color w:val="auto"/>
          <w:sz w:val="24"/>
          <w:highlight w:val="none"/>
          <w:lang w:val="en-US" w:eastAsia="zh-CN"/>
        </w:rPr>
        <w:t>033</w:t>
      </w:r>
    </w:p>
    <w:p w14:paraId="214933AB">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Cs/>
          <w:color w:val="auto"/>
          <w:sz w:val="24"/>
          <w:highlight w:val="none"/>
          <w:lang w:eastAsia="zh-CN"/>
        </w:rPr>
        <w:t>2025年建德市中央国土绿化项目（杭千高速沿线美丽林相提升工程）--友谊村与朱池社区区块</w:t>
      </w:r>
    </w:p>
    <w:p w14:paraId="6C3B134C">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32E3403A">
      <w:pPr>
        <w:spacing w:line="360" w:lineRule="auto"/>
        <w:ind w:firstLine="482" w:firstLineChars="200"/>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预算金额（元）：3627675.00</w:t>
      </w:r>
    </w:p>
    <w:p w14:paraId="0565D7AF">
      <w:pPr>
        <w:spacing w:line="360" w:lineRule="auto"/>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最高限价（元）：3627675.00</w:t>
      </w:r>
    </w:p>
    <w:p w14:paraId="227885D8">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Cs/>
          <w:color w:val="auto"/>
          <w:sz w:val="24"/>
          <w:highlight w:val="none"/>
          <w:lang w:eastAsia="zh-CN"/>
        </w:rPr>
        <w:t>2025年建德市中央国土绿化项目（杭千高速沿线美丽林相提升工程）--友谊村与</w:t>
      </w:r>
      <w:r>
        <w:rPr>
          <w:rFonts w:hint="eastAsia" w:asciiTheme="minorEastAsia" w:hAnsiTheme="minorEastAsia" w:eastAsiaTheme="minorEastAsia"/>
          <w:bCs/>
          <w:color w:val="auto"/>
          <w:sz w:val="24"/>
          <w:highlight w:val="none"/>
          <w:lang w:val="en-US" w:eastAsia="zh-CN"/>
        </w:rPr>
        <w:t>朱池社区</w:t>
      </w:r>
      <w:r>
        <w:rPr>
          <w:rFonts w:hint="eastAsia" w:asciiTheme="minorEastAsia" w:hAnsiTheme="minorEastAsia" w:eastAsiaTheme="minorEastAsia"/>
          <w:bCs/>
          <w:color w:val="auto"/>
          <w:sz w:val="24"/>
          <w:highlight w:val="none"/>
          <w:lang w:eastAsia="zh-CN"/>
        </w:rPr>
        <w:t>区块 主要内容：</w:t>
      </w:r>
      <w:r>
        <w:rPr>
          <w:rFonts w:hint="eastAsia" w:asciiTheme="minorEastAsia" w:hAnsiTheme="minorEastAsia" w:eastAsiaTheme="minorEastAsia"/>
          <w:bCs/>
          <w:color w:val="auto"/>
          <w:sz w:val="24"/>
          <w:highlight w:val="none"/>
          <w:lang w:val="zh-CN" w:eastAsia="zh-CN"/>
        </w:rPr>
        <w:t>选择一家合格的供应商</w:t>
      </w:r>
      <w:r>
        <w:rPr>
          <w:rFonts w:hint="eastAsia" w:asciiTheme="minorEastAsia" w:hAnsiTheme="minorEastAsia" w:eastAsiaTheme="minorEastAsia"/>
          <w:bCs/>
          <w:color w:val="auto"/>
          <w:sz w:val="24"/>
          <w:highlight w:val="none"/>
          <w:lang w:val="en-US" w:eastAsia="zh-CN"/>
        </w:rPr>
        <w:t>为</w:t>
      </w:r>
      <w:r>
        <w:rPr>
          <w:rFonts w:hint="eastAsia" w:asciiTheme="minorEastAsia" w:hAnsiTheme="minorEastAsia" w:eastAsiaTheme="minorEastAsia"/>
          <w:bCs/>
          <w:color w:val="auto"/>
          <w:sz w:val="24"/>
          <w:highlight w:val="none"/>
          <w:lang w:eastAsia="zh-CN"/>
        </w:rPr>
        <w:t>杭千高速沿线美丽林相进行提升，改善</w:t>
      </w:r>
      <w:r>
        <w:rPr>
          <w:rFonts w:hint="eastAsia" w:asciiTheme="minorEastAsia" w:hAnsiTheme="minorEastAsia" w:eastAsiaTheme="minorEastAsia"/>
          <w:bCs/>
          <w:color w:val="auto"/>
          <w:sz w:val="24"/>
          <w:highlight w:val="none"/>
          <w:lang w:val="en-US" w:eastAsia="zh-CN"/>
        </w:rPr>
        <w:t>洋溪街道</w:t>
      </w:r>
      <w:r>
        <w:rPr>
          <w:rFonts w:hint="eastAsia" w:asciiTheme="minorEastAsia" w:hAnsiTheme="minorEastAsia" w:eastAsiaTheme="minorEastAsia"/>
          <w:bCs/>
          <w:color w:val="auto"/>
          <w:sz w:val="24"/>
          <w:highlight w:val="none"/>
          <w:lang w:eastAsia="zh-CN"/>
        </w:rPr>
        <w:t>区域内的森林景观形象</w:t>
      </w:r>
      <w:r>
        <w:rPr>
          <w:rFonts w:hint="eastAsia" w:hAnsi="宋体" w:cs="宋体"/>
          <w:bCs/>
          <w:color w:val="auto"/>
          <w:sz w:val="24"/>
          <w:highlight w:val="none"/>
          <w:lang w:eastAsia="zh-CN"/>
        </w:rPr>
        <w:t>，具体</w:t>
      </w:r>
      <w:r>
        <w:rPr>
          <w:rFonts w:hint="eastAsia" w:cs="仿宋_GB2312" w:asciiTheme="minorEastAsia" w:hAnsiTheme="minorEastAsia" w:eastAsiaTheme="minorEastAsia"/>
          <w:bCs/>
          <w:color w:val="auto"/>
          <w:sz w:val="24"/>
          <w:highlight w:val="none"/>
        </w:rPr>
        <w:t>详见</w:t>
      </w:r>
      <w:r>
        <w:rPr>
          <w:rFonts w:hint="eastAsia" w:cs="仿宋_GB2312" w:asciiTheme="minorEastAsia" w:hAnsiTheme="minorEastAsia" w:eastAsiaTheme="minorEastAsia"/>
          <w:bCs/>
          <w:color w:val="auto"/>
          <w:sz w:val="24"/>
          <w:highlight w:val="none"/>
          <w:lang w:eastAsia="zh-CN"/>
        </w:rPr>
        <w:t>第四部分采购需求为准，供应商可点击本公告下方“浏览采购文件”查看采购需求。</w:t>
      </w:r>
    </w:p>
    <w:p w14:paraId="05426034">
      <w:pPr>
        <w:spacing w:line="360" w:lineRule="auto"/>
        <w:ind w:left="239" w:leftChars="114" w:firstLine="241" w:firstLineChars="10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采购合同签订生效后，抚育间伐、补植作业于2025年4月30日前完成，抚育于2025年5月30日前完成，管护期截至2025年12月31日止。若在规定的时间内由于成交供应商的原因不能完成的，成交供应商应承担由此给采购人造成的损失。</w:t>
      </w:r>
    </w:p>
    <w:p w14:paraId="7FD8600E">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sym w:font="Wingdings" w:char="00A8"/>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sdtPr>
        <w:sdtEndPr>
          <w:rPr>
            <w:rFonts w:hint="eastAsia" w:asciiTheme="minorEastAsia" w:hAnsiTheme="minorEastAsia" w:eastAsiaTheme="minorEastAsia"/>
            <w:b/>
            <w:color w:val="auto"/>
            <w:sz w:val="24"/>
            <w:highlight w:val="none"/>
          </w:rPr>
        </w:sdtEndPr>
        <w:sdtContent>
          <w:sdt>
            <w:sdtPr>
              <w:rPr>
                <w:rFonts w:hint="eastAsia" w:asciiTheme="minorEastAsia" w:hAnsiTheme="minorEastAsia" w:eastAsiaTheme="minorEastAsia"/>
                <w:b/>
                <w:color w:val="auto"/>
                <w:sz w:val="24"/>
                <w:highlight w:val="none"/>
              </w:rPr>
              <w:id w:val="147454758"/>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t></w:t>
              </w:r>
            </w:sdtContent>
          </w:sdt>
        </w:sdtContent>
      </w:sdt>
      <w:r>
        <w:rPr>
          <w:rFonts w:hint="eastAsia" w:asciiTheme="minorEastAsia" w:hAnsiTheme="minorEastAsia" w:eastAsiaTheme="minorEastAsia"/>
          <w:b/>
          <w:color w:val="auto"/>
          <w:sz w:val="24"/>
          <w:highlight w:val="none"/>
        </w:rPr>
        <w:t>否。</w:t>
      </w:r>
    </w:p>
    <w:p w14:paraId="35A4F21E">
      <w:pPr>
        <w:pStyle w:val="3"/>
        <w:numPr>
          <w:ilvl w:val="0"/>
          <w:numId w:val="0"/>
        </w:numPr>
        <w:ind w:left="432" w:hanging="432"/>
        <w:rPr>
          <w:rFonts w:hint="eastAsia" w:cs="宋体" w:asciiTheme="minorEastAsia" w:hAnsiTheme="minorEastAsia" w:eastAsiaTheme="minorEastAsia"/>
          <w:color w:val="auto"/>
          <w:sz w:val="24"/>
          <w:szCs w:val="24"/>
          <w:highlight w:val="none"/>
        </w:rPr>
      </w:pPr>
      <w:bookmarkStart w:id="15" w:name="_Toc28359090"/>
      <w:bookmarkStart w:id="16" w:name="_Toc35393799"/>
      <w:bookmarkStart w:id="17" w:name="_Toc35393630"/>
      <w:bookmarkStart w:id="18" w:name="_Toc28359013"/>
      <w:r>
        <w:rPr>
          <w:rFonts w:hint="eastAsia" w:cs="宋体" w:asciiTheme="minorEastAsia" w:hAnsiTheme="minorEastAsia" w:eastAsiaTheme="minorEastAsia"/>
          <w:color w:val="auto"/>
          <w:sz w:val="24"/>
          <w:szCs w:val="24"/>
          <w:highlight w:val="none"/>
        </w:rPr>
        <w:t>二、申请人的资格要求</w:t>
      </w:r>
      <w:bookmarkEnd w:id="15"/>
      <w:bookmarkEnd w:id="16"/>
      <w:bookmarkEnd w:id="17"/>
      <w:bookmarkEnd w:id="18"/>
    </w:p>
    <w:p w14:paraId="4D7A7F43">
      <w:pPr>
        <w:pStyle w:val="3"/>
        <w:numPr>
          <w:ilvl w:val="0"/>
          <w:numId w:val="0"/>
        </w:numPr>
        <w:spacing w:line="360" w:lineRule="auto"/>
        <w:ind w:left="434" w:leftChars="202" w:hanging="10" w:hangingChars="4"/>
        <w:rPr>
          <w:rFonts w:hint="eastAsia" w:cs="宋体" w:asciiTheme="minorEastAsia" w:hAnsiTheme="minorEastAsia" w:eastAsiaTheme="minorEastAsia"/>
          <w:color w:val="auto"/>
          <w:sz w:val="24"/>
          <w:szCs w:val="24"/>
          <w:highlight w:val="none"/>
          <w:lang w:eastAsia="zh-CN"/>
        </w:rPr>
      </w:pPr>
      <w:bookmarkStart w:id="19" w:name="_Toc35393631"/>
      <w:bookmarkStart w:id="20" w:name="_Toc28359091"/>
      <w:bookmarkStart w:id="21" w:name="_Toc28359014"/>
      <w:bookmarkStart w:id="22" w:name="_Toc35393800"/>
      <w:r>
        <w:rPr>
          <w:rFonts w:hint="eastAsia" w:cs="宋体" w:asciiTheme="minorEastAsia" w:hAnsiTheme="minorEastAsia" w:eastAsiaTheme="minorEastAsia"/>
          <w:color w:val="auto"/>
          <w:sz w:val="24"/>
          <w:szCs w:val="24"/>
          <w:highlight w:val="none"/>
          <w:lang w:eastAsia="zh-CN"/>
        </w:rPr>
        <w:t>（一） 基本</w:t>
      </w:r>
      <w:r>
        <w:rPr>
          <w:rFonts w:hint="eastAsia" w:cs="宋体" w:asciiTheme="minorEastAsia" w:hAnsiTheme="minorEastAsia" w:eastAsiaTheme="minorEastAsia"/>
          <w:color w:val="auto"/>
          <w:sz w:val="24"/>
          <w:szCs w:val="24"/>
          <w:highlight w:val="none"/>
        </w:rPr>
        <w:t>资格要求</w:t>
      </w:r>
      <w:r>
        <w:rPr>
          <w:rFonts w:hint="eastAsia" w:cs="宋体" w:asciiTheme="minorEastAsia" w:hAnsiTheme="minorEastAsia" w:eastAsiaTheme="minorEastAsia"/>
          <w:color w:val="auto"/>
          <w:sz w:val="24"/>
          <w:szCs w:val="24"/>
          <w:highlight w:val="none"/>
          <w:lang w:eastAsia="zh-CN"/>
        </w:rPr>
        <w:t>：</w:t>
      </w:r>
    </w:p>
    <w:p w14:paraId="307BBF6B">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具有独立承担民事责任的能力；</w:t>
      </w:r>
    </w:p>
    <w:p w14:paraId="0B80D701">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lang w:eastAsia="zh-CN"/>
        </w:rPr>
        <w:t xml:space="preserve">具有良好的商业信誉和健全的财务会计制度； </w:t>
      </w:r>
    </w:p>
    <w:p w14:paraId="4DD146C7">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3.</w:t>
      </w:r>
      <w:r>
        <w:rPr>
          <w:rFonts w:hint="eastAsia" w:ascii="宋体" w:hAnsi="宋体" w:cs="宋体"/>
          <w:b w:val="0"/>
          <w:bCs/>
          <w:color w:val="auto"/>
          <w:sz w:val="24"/>
          <w:highlight w:val="none"/>
          <w:lang w:eastAsia="zh-CN"/>
        </w:rPr>
        <w:t>具有履行合同所必需的设备和专业技术能力；</w:t>
      </w:r>
    </w:p>
    <w:p w14:paraId="6CA7979A">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4.</w:t>
      </w:r>
      <w:r>
        <w:rPr>
          <w:rFonts w:hint="eastAsia" w:ascii="宋体" w:hAnsi="宋体" w:cs="宋体"/>
          <w:b w:val="0"/>
          <w:bCs/>
          <w:color w:val="auto"/>
          <w:sz w:val="24"/>
          <w:highlight w:val="none"/>
          <w:lang w:eastAsia="zh-CN"/>
        </w:rPr>
        <w:t>有依法缴纳税收和社会保障资金的良好记录；</w:t>
      </w:r>
    </w:p>
    <w:p w14:paraId="2206E7A0">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5.参加采购活动前三年内，在经营活动中没有重大违法记录；</w:t>
      </w:r>
    </w:p>
    <w:p w14:paraId="081FC401">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6.具有法律、行政法规规定的其他条件。</w:t>
      </w:r>
    </w:p>
    <w:p w14:paraId="39F58E3E">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（二）</w:t>
      </w:r>
      <w:r>
        <w:rPr>
          <w:rFonts w:hint="eastAsia" w:ascii="宋体" w:hAnsi="宋体" w:eastAsia="宋体" w:cs="宋体"/>
          <w:b w:val="0"/>
          <w:bCs/>
          <w:color w:val="auto"/>
          <w:sz w:val="24"/>
          <w:highlight w:val="none"/>
          <w:lang w:eastAsia="zh-CN"/>
        </w:rPr>
        <w:t>未被“信用中国”（www.creditchina.gov.cn）、中国政府采购网（www.ccgp.gov.cn）列入失信被执行人、重大税收违法失信主体、政府采购严重违法失信行为记录名单；</w:t>
      </w:r>
    </w:p>
    <w:p w14:paraId="4ECE6C42">
      <w:pPr>
        <w:keepNext w:val="0"/>
        <w:keepLines w:val="0"/>
        <w:pageBreakBefore w:val="0"/>
        <w:kinsoku/>
        <w:wordWrap/>
        <w:overflowPunct/>
        <w:topLinePunct w:val="0"/>
        <w:autoSpaceDE/>
        <w:autoSpaceDN/>
        <w:bidi w:val="0"/>
        <w:adjustRightInd w:val="0"/>
        <w:spacing w:beforeAutospacing="0" w:afterAutospacing="0" w:line="360" w:lineRule="auto"/>
        <w:ind w:right="0" w:firstLine="535" w:firstLineChars="223"/>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（三）</w:t>
      </w:r>
      <w:r>
        <w:rPr>
          <w:rFonts w:hint="eastAsia" w:ascii="宋体" w:hAnsi="宋体" w:eastAsia="宋体" w:cs="宋体"/>
          <w:b w:val="0"/>
          <w:bCs/>
          <w:color w:val="auto"/>
          <w:sz w:val="24"/>
          <w:highlight w:val="none"/>
          <w:lang w:eastAsia="zh-CN"/>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4D6A07D">
      <w:pPr>
        <w:keepNext w:val="0"/>
        <w:keepLines w:val="0"/>
        <w:pageBreakBefore w:val="0"/>
        <w:kinsoku/>
        <w:wordWrap/>
        <w:overflowPunct/>
        <w:topLinePunct w:val="0"/>
        <w:autoSpaceDE/>
        <w:autoSpaceDN/>
        <w:bidi w:val="0"/>
        <w:adjustRightInd w:val="0"/>
        <w:spacing w:beforeAutospacing="0" w:afterAutospacing="0" w:line="360" w:lineRule="auto"/>
        <w:ind w:right="0" w:firstLine="537" w:firstLineChars="223"/>
        <w:textAlignment w:val="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三、获取（下载）采购文件</w:t>
      </w:r>
      <w:bookmarkEnd w:id="19"/>
      <w:bookmarkEnd w:id="20"/>
      <w:bookmarkEnd w:id="21"/>
      <w:bookmarkEnd w:id="22"/>
    </w:p>
    <w:p w14:paraId="0492D043">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lang w:val="en-US" w:eastAsia="zh-CN"/>
        </w:rPr>
        <w:t>1.</w:t>
      </w: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b w:val="0"/>
          <w:bCs/>
          <w:color w:val="auto"/>
          <w:sz w:val="24"/>
          <w:highlight w:val="none"/>
        </w:rPr>
        <w:t>自公告发布之日起</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lang w:eastAsia="zh-CN"/>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lang w:eastAsia="zh-CN"/>
        </w:rPr>
        <w:t>年</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lang w:eastAsia="zh-CN"/>
        </w:rPr>
        <w:t>月</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lang w:eastAsia="zh-CN"/>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ascii="宋体" w:hAnsi="宋体" w:eastAsia="宋体" w:cs="宋体"/>
          <w:color w:val="auto"/>
          <w:sz w:val="24"/>
          <w:highlight w:val="none"/>
        </w:rPr>
        <w:t>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20C1F60C">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lang w:val="en-US" w:eastAsia="zh-CN"/>
        </w:rPr>
        <w:t>2.</w:t>
      </w: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lang w:eastAsia="zh-CN"/>
        </w:rPr>
        <w:t>乐</w:t>
      </w:r>
      <w:r>
        <w:rPr>
          <w:rFonts w:hint="eastAsia" w:cs="仿宋_GB2312" w:asciiTheme="minorEastAsia" w:hAnsiTheme="minorEastAsia" w:eastAsiaTheme="minorEastAsia"/>
          <w:b/>
          <w:color w:val="auto"/>
          <w:sz w:val="24"/>
          <w:highlight w:val="none"/>
        </w:rPr>
        <w:t>采云平台（https://www.lecaiyun.com/）</w:t>
      </w:r>
    </w:p>
    <w:p w14:paraId="3D7F8581">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在线申请获取采购文件（</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注册成为乐采云平台供应商后，</w:t>
      </w:r>
      <w:r>
        <w:rPr>
          <w:rFonts w:hint="eastAsia" w:cs="宋体" w:asciiTheme="minorEastAsia" w:hAnsiTheme="minorEastAsia" w:eastAsiaTheme="minorEastAsia"/>
          <w:color w:val="auto"/>
          <w:sz w:val="24"/>
          <w:highlight w:val="none"/>
        </w:rPr>
        <w:t>进入“项目采购”应用，在获取采购文件菜单中选择项目，申请获取采购文件）。</w:t>
      </w:r>
    </w:p>
    <w:p w14:paraId="39771AED">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7B846129">
      <w:pPr>
        <w:pStyle w:val="3"/>
        <w:numPr>
          <w:ilvl w:val="0"/>
          <w:numId w:val="7"/>
        </w:numPr>
        <w:ind w:left="432" w:hanging="432"/>
        <w:rPr>
          <w:rFonts w:hint="eastAsia" w:cs="宋体" w:asciiTheme="minorEastAsia" w:hAnsiTheme="minorEastAsia" w:eastAsiaTheme="minorEastAsia"/>
          <w:color w:val="auto"/>
          <w:sz w:val="24"/>
          <w:szCs w:val="24"/>
          <w:highlight w:val="none"/>
          <w:lang w:eastAsia="zh-CN"/>
        </w:rPr>
      </w:pPr>
      <w:bookmarkStart w:id="23" w:name="_Toc28359015"/>
      <w:bookmarkStart w:id="24" w:name="_Toc35393801"/>
      <w:bookmarkStart w:id="25" w:name="_Toc28359092"/>
      <w:bookmarkStart w:id="26" w:name="_Toc35393632"/>
      <w:r>
        <w:rPr>
          <w:rFonts w:hint="eastAsia" w:cs="宋体" w:asciiTheme="minorEastAsia" w:hAnsiTheme="minorEastAsia" w:eastAsiaTheme="minorEastAsia"/>
          <w:color w:val="auto"/>
          <w:sz w:val="24"/>
          <w:szCs w:val="24"/>
          <w:highlight w:val="none"/>
          <w:lang w:eastAsia="zh-CN"/>
        </w:rPr>
        <w:t>提示：</w:t>
      </w:r>
    </w:p>
    <w:p w14:paraId="1868D2C1">
      <w:pPr>
        <w:spacing w:line="360" w:lineRule="auto"/>
        <w:ind w:firstLine="54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采购人、采购代理机构依托</w:t>
      </w:r>
      <w:r>
        <w:rPr>
          <w:rFonts w:hint="eastAsia" w:cs="宋体" w:asciiTheme="minorEastAsia" w:hAnsiTheme="minorEastAsia" w:eastAsiaTheme="minorEastAsia"/>
          <w:color w:val="auto"/>
          <w:sz w:val="24"/>
          <w:highlight w:val="none"/>
          <w:lang w:val="en-US" w:eastAsia="zh-CN"/>
        </w:rPr>
        <w:t>乐采云平台</w:t>
      </w:r>
      <w:r>
        <w:rPr>
          <w:rFonts w:hint="eastAsia" w:cs="宋体" w:asciiTheme="minorEastAsia" w:hAnsiTheme="minorEastAsia" w:eastAsiaTheme="minorEastAsia"/>
          <w:color w:val="auto"/>
          <w:sz w:val="24"/>
          <w:highlight w:val="none"/>
        </w:rPr>
        <w:t>完成本项目的电子交易活动，平台不接受未按上述方式获取采购文件的供应商进行投标活动；</w:t>
      </w:r>
    </w:p>
    <w:p w14:paraId="727C5A45">
      <w:pPr>
        <w:spacing w:line="360" w:lineRule="auto"/>
        <w:ind w:firstLine="54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对未按上述方式获取采购文件的供应商对该文件提出的质疑，采购人或采购代理机构将不予处理；</w:t>
      </w:r>
    </w:p>
    <w:p w14:paraId="161B065D">
      <w:pPr>
        <w:spacing w:line="360" w:lineRule="auto"/>
        <w:ind w:firstLine="54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采购人或者采购代理机构对已发出的采购文件等进行必要的澄清或者修改的，采购人或者采购代理机构将无法通过</w:t>
      </w:r>
      <w:r>
        <w:rPr>
          <w:rFonts w:hint="eastAsia" w:cs="宋体" w:asciiTheme="minorEastAsia" w:hAnsiTheme="minorEastAsia" w:eastAsiaTheme="minorEastAsia"/>
          <w:color w:val="auto"/>
          <w:sz w:val="24"/>
          <w:highlight w:val="none"/>
          <w:lang w:val="en-US" w:eastAsia="zh-CN"/>
        </w:rPr>
        <w:t>乐采云平台</w:t>
      </w:r>
      <w:r>
        <w:rPr>
          <w:rFonts w:hint="eastAsia" w:cs="宋体" w:asciiTheme="minorEastAsia" w:hAnsiTheme="minorEastAsia" w:eastAsiaTheme="minorEastAsia"/>
          <w:color w:val="auto"/>
          <w:sz w:val="24"/>
          <w:highlight w:val="none"/>
        </w:rPr>
        <w:t>通知未按上述方式获取采购文件的供应商；</w:t>
      </w:r>
    </w:p>
    <w:p w14:paraId="5A90D83E">
      <w:pPr>
        <w:spacing w:line="360" w:lineRule="auto"/>
        <w:ind w:firstLine="54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供应商只有在“</w:t>
      </w:r>
      <w:r>
        <w:rPr>
          <w:rFonts w:hint="eastAsia" w:cs="宋体" w:asciiTheme="minorEastAsia" w:hAnsiTheme="minorEastAsia" w:eastAsiaTheme="minorEastAsia"/>
          <w:color w:val="auto"/>
          <w:sz w:val="24"/>
          <w:highlight w:val="none"/>
          <w:lang w:val="en-US" w:eastAsia="zh-CN"/>
        </w:rPr>
        <w:t>乐采云平台</w:t>
      </w:r>
      <w:r>
        <w:rPr>
          <w:rFonts w:hint="eastAsia" w:cs="宋体" w:asciiTheme="minorEastAsia" w:hAnsiTheme="minorEastAsia" w:eastAsiaTheme="minorEastAsia"/>
          <w:color w:val="auto"/>
          <w:sz w:val="24"/>
          <w:highlight w:val="none"/>
        </w:rPr>
        <w:t>”完成获取采购文件申请并下载了采购文件后才被视为合法获取了采购文件，否则投标将被拒绝。（供应商获取采购文件时间以供应商完成获取采购文件申请后下载采购文件的时间为准）。</w:t>
      </w:r>
    </w:p>
    <w:p w14:paraId="0AC89A50">
      <w:pPr>
        <w:spacing w:line="360" w:lineRule="auto"/>
        <w:ind w:firstLine="54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注：请供应商按上述要求获取采购文件，如未在“</w:t>
      </w:r>
      <w:r>
        <w:rPr>
          <w:rFonts w:hint="eastAsia" w:cs="宋体" w:asciiTheme="minorEastAsia" w:hAnsiTheme="minorEastAsia" w:eastAsiaTheme="minorEastAsia"/>
          <w:color w:val="auto"/>
          <w:sz w:val="24"/>
          <w:highlight w:val="none"/>
          <w:lang w:val="en-US" w:eastAsia="zh-CN"/>
        </w:rPr>
        <w:t>乐采云</w:t>
      </w:r>
      <w:r>
        <w:rPr>
          <w:rFonts w:hint="eastAsia" w:cs="宋体" w:asciiTheme="minorEastAsia" w:hAnsiTheme="minorEastAsia" w:eastAsiaTheme="minorEastAsia"/>
          <w:color w:val="auto"/>
          <w:sz w:val="24"/>
          <w:highlight w:val="none"/>
        </w:rPr>
        <w:t>”系统内完成相关流程，引起的投标无效责任自负。</w:t>
      </w:r>
    </w:p>
    <w:p w14:paraId="0056E977">
      <w:pPr>
        <w:spacing w:line="360" w:lineRule="auto"/>
        <w:ind w:firstLine="54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不提供采购文件纸质版；</w:t>
      </w:r>
    </w:p>
    <w:p w14:paraId="60225A9C">
      <w:pPr>
        <w:spacing w:line="360" w:lineRule="auto"/>
        <w:ind w:firstLine="540"/>
        <w:rPr>
          <w:rFonts w:hint="eastAsia"/>
          <w:color w:val="auto"/>
          <w:highlight w:val="none"/>
          <w:lang w:eastAsia="zh-CN"/>
        </w:rPr>
      </w:pP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2BF0AAE4">
      <w:pPr>
        <w:pStyle w:val="3"/>
        <w:numPr>
          <w:ilvl w:val="0"/>
          <w:numId w:val="0"/>
        </w:numPr>
        <w:ind w:left="432" w:hanging="432"/>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五、</w:t>
      </w:r>
      <w:r>
        <w:rPr>
          <w:rFonts w:hint="eastAsia" w:cs="宋体" w:asciiTheme="minorEastAsia" w:hAnsiTheme="minorEastAsia" w:eastAsiaTheme="minorEastAsia"/>
          <w:color w:val="auto"/>
          <w:sz w:val="24"/>
          <w:szCs w:val="24"/>
          <w:highlight w:val="none"/>
        </w:rPr>
        <w:t>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6421753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w:t>
      </w:r>
      <w:r>
        <w:rPr>
          <w:rFonts w:hint="eastAsia" w:asciiTheme="minorEastAsia" w:hAnsiTheme="minorEastAsia" w:eastAsiaTheme="minorEastAsia"/>
          <w:color w:val="auto"/>
          <w:sz w:val="24"/>
          <w:highlight w:val="none"/>
          <w:u w:val="single"/>
          <w:lang w:val="en-US" w:eastAsia="zh-CN"/>
        </w:rPr>
        <w:t>25</w:t>
      </w:r>
      <w:r>
        <w:rPr>
          <w:rFonts w:hint="eastAsia" w:asciiTheme="minorEastAsia" w:hAnsiTheme="minorEastAsia" w:eastAsiaTheme="minorEastAsia"/>
          <w:color w:val="auto"/>
          <w:sz w:val="24"/>
          <w:highlight w:val="none"/>
          <w:u w:val="single"/>
          <w:lang w:eastAsia="zh-CN"/>
        </w:rPr>
        <w:t>年</w:t>
      </w:r>
      <w:r>
        <w:rPr>
          <w:rFonts w:hint="eastAsia" w:asciiTheme="minorEastAsia" w:hAnsiTheme="minorEastAsia" w:eastAsiaTheme="minorEastAsia"/>
          <w:color w:val="auto"/>
          <w:sz w:val="24"/>
          <w:highlight w:val="none"/>
          <w:u w:val="single"/>
          <w:lang w:val="en-US" w:eastAsia="zh-CN"/>
        </w:rPr>
        <w:t>3</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1C109815">
      <w:pPr>
        <w:spacing w:line="360" w:lineRule="auto"/>
        <w:ind w:firstLine="480" w:firstLineChars="200"/>
        <w:rPr>
          <w:rFonts w:hint="eastAsia" w:cs="仿宋_GB2312"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lang w:eastAsia="zh-CN"/>
        </w:rPr>
        <w:t>乐</w:t>
      </w:r>
      <w:r>
        <w:rPr>
          <w:rFonts w:hint="eastAsia" w:cs="仿宋_GB2312" w:asciiTheme="minorEastAsia" w:hAnsiTheme="minorEastAsia" w:eastAsiaTheme="minorEastAsia"/>
          <w:b/>
          <w:color w:val="auto"/>
          <w:sz w:val="24"/>
          <w:highlight w:val="none"/>
        </w:rPr>
        <w:t>采云平台（https://www.lecaiyun.com/）。</w:t>
      </w:r>
    </w:p>
    <w:p w14:paraId="78372B71">
      <w:pPr>
        <w:spacing w:line="360" w:lineRule="auto"/>
        <w:ind w:firstLine="480" w:firstLineChars="200"/>
        <w:rPr>
          <w:rFonts w:hint="eastAsia" w:cs="仿宋_GB2312"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lang w:val="en-US" w:eastAsia="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614916A7">
      <w:pPr>
        <w:pStyle w:val="3"/>
        <w:numPr>
          <w:ilvl w:val="0"/>
          <w:numId w:val="0"/>
        </w:numPr>
        <w:ind w:left="432" w:hanging="432"/>
        <w:rPr>
          <w:rFonts w:cs="宋体" w:asciiTheme="minorEastAsia" w:hAnsiTheme="minorEastAsia" w:eastAsiaTheme="minorEastAsia"/>
          <w:color w:val="auto"/>
          <w:sz w:val="24"/>
          <w:szCs w:val="24"/>
          <w:highlight w:val="none"/>
        </w:rPr>
      </w:pPr>
      <w:bookmarkStart w:id="27" w:name="_Toc35393802"/>
      <w:bookmarkStart w:id="28" w:name="_Toc28359016"/>
      <w:bookmarkStart w:id="29" w:name="_Toc28359093"/>
      <w:bookmarkStart w:id="30" w:name="_Toc35393633"/>
      <w:r>
        <w:rPr>
          <w:rFonts w:hint="eastAsia" w:cs="宋体" w:asciiTheme="minorEastAsia" w:hAnsiTheme="minorEastAsia" w:eastAsiaTheme="minorEastAsia"/>
          <w:color w:val="auto"/>
          <w:sz w:val="24"/>
          <w:szCs w:val="24"/>
          <w:highlight w:val="none"/>
          <w:lang w:eastAsia="zh-CN"/>
        </w:rPr>
        <w:t>六</w:t>
      </w:r>
      <w:r>
        <w:rPr>
          <w:rFonts w:hint="eastAsia" w:cs="宋体" w:asciiTheme="minorEastAsia" w:hAnsiTheme="minorEastAsia" w:eastAsiaTheme="minorEastAsia"/>
          <w:color w:val="auto"/>
          <w:sz w:val="24"/>
          <w:szCs w:val="24"/>
          <w:highlight w:val="none"/>
        </w:rPr>
        <w:t>、响应文件开启</w:t>
      </w:r>
      <w:bookmarkEnd w:id="27"/>
      <w:bookmarkEnd w:id="28"/>
      <w:bookmarkEnd w:id="29"/>
      <w:bookmarkEnd w:id="30"/>
    </w:p>
    <w:p w14:paraId="0D74EE17">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lang w:eastAsia="zh-CN"/>
        </w:rPr>
        <w:t>年</w:t>
      </w:r>
      <w:r>
        <w:rPr>
          <w:rFonts w:hint="eastAsia" w:asciiTheme="minorEastAsia" w:hAnsiTheme="minorEastAsia" w:eastAsiaTheme="minorEastAsia"/>
          <w:color w:val="auto"/>
          <w:sz w:val="24"/>
          <w:highlight w:val="none"/>
          <w:u w:val="single"/>
          <w:lang w:val="en-US" w:eastAsia="zh-CN"/>
        </w:rPr>
        <w:t>3</w:t>
      </w:r>
      <w:r>
        <w:rPr>
          <w:rFonts w:hint="eastAsia" w:asciiTheme="minorEastAsia" w:hAnsiTheme="minorEastAsia" w:eastAsiaTheme="minorEastAsia"/>
          <w:color w:val="auto"/>
          <w:sz w:val="24"/>
          <w:highlight w:val="none"/>
          <w:u w:val="single"/>
          <w:lang w:eastAsia="zh-CN"/>
        </w:rPr>
        <w:t>月</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lang w:eastAsia="zh-CN"/>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316A5BF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地点：杭州市公共资源交易中心建德分中心第</w:t>
      </w:r>
      <w:r>
        <w:rPr>
          <w:rFonts w:hint="eastAsia" w:asciiTheme="minorEastAsia" w:hAnsiTheme="minorEastAsia" w:eastAsiaTheme="minorEastAsia"/>
          <w:color w:val="auto"/>
          <w:sz w:val="24"/>
          <w:highlight w:val="none"/>
          <w:lang w:val="en-US" w:eastAsia="zh-CN"/>
        </w:rPr>
        <w:t>x</w:t>
      </w:r>
      <w:r>
        <w:rPr>
          <w:rFonts w:hint="eastAsia" w:asciiTheme="minorEastAsia" w:hAnsiTheme="minorEastAsia" w:eastAsiaTheme="minorEastAsia"/>
          <w:color w:val="auto"/>
          <w:sz w:val="24"/>
          <w:highlight w:val="none"/>
        </w:rPr>
        <w:t>评标室[洋安社区荷映路113号3楼]，乐采云平台（https://www.lecaiyun.com/）。</w:t>
      </w:r>
    </w:p>
    <w:p w14:paraId="7F67F483">
      <w:pPr>
        <w:pStyle w:val="3"/>
        <w:numPr>
          <w:ilvl w:val="0"/>
          <w:numId w:val="0"/>
        </w:numPr>
        <w:ind w:left="432" w:hanging="432"/>
        <w:rPr>
          <w:rFonts w:cs="宋体" w:asciiTheme="minorEastAsia" w:hAnsiTheme="minorEastAsia" w:eastAsiaTheme="minorEastAsia"/>
          <w:color w:val="auto"/>
          <w:sz w:val="24"/>
          <w:szCs w:val="24"/>
          <w:highlight w:val="none"/>
        </w:rPr>
      </w:pPr>
      <w:bookmarkStart w:id="31" w:name="_Toc28359094"/>
      <w:bookmarkStart w:id="32" w:name="_Toc35393803"/>
      <w:bookmarkStart w:id="33" w:name="_Toc28359017"/>
      <w:bookmarkStart w:id="34" w:name="_Toc35393634"/>
      <w:r>
        <w:rPr>
          <w:rFonts w:hint="eastAsia" w:cs="宋体" w:asciiTheme="minorEastAsia" w:hAnsiTheme="minorEastAsia" w:eastAsiaTheme="minorEastAsia"/>
          <w:color w:val="auto"/>
          <w:sz w:val="24"/>
          <w:szCs w:val="24"/>
          <w:highlight w:val="none"/>
          <w:lang w:eastAsia="zh-CN"/>
        </w:rPr>
        <w:t>七</w:t>
      </w:r>
      <w:r>
        <w:rPr>
          <w:rFonts w:hint="eastAsia" w:cs="宋体" w:asciiTheme="minorEastAsia" w:hAnsiTheme="minorEastAsia" w:eastAsiaTheme="minorEastAsia"/>
          <w:color w:val="auto"/>
          <w:sz w:val="24"/>
          <w:szCs w:val="24"/>
          <w:highlight w:val="none"/>
        </w:rPr>
        <w:t>、公告期限</w:t>
      </w:r>
      <w:bookmarkEnd w:id="31"/>
      <w:bookmarkEnd w:id="32"/>
      <w:bookmarkEnd w:id="33"/>
      <w:bookmarkEnd w:id="34"/>
    </w:p>
    <w:p w14:paraId="6BFC557E">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0D894D8D">
      <w:pPr>
        <w:spacing w:line="360" w:lineRule="auto"/>
        <w:rPr>
          <w:rFonts w:hint="eastAsia" w:asciiTheme="minorEastAsia" w:hAnsiTheme="minorEastAsia" w:eastAsiaTheme="minorEastAsia"/>
          <w:b/>
          <w:bCs/>
          <w:color w:val="auto"/>
          <w:sz w:val="24"/>
          <w:highlight w:val="none"/>
          <w:lang w:eastAsia="zh-CN"/>
        </w:rPr>
      </w:pPr>
      <w:bookmarkStart w:id="35" w:name="_Toc35393635"/>
      <w:bookmarkStart w:id="36" w:name="_Toc35393804"/>
      <w:r>
        <w:rPr>
          <w:rFonts w:hint="eastAsia" w:asciiTheme="minorEastAsia" w:hAnsiTheme="minorEastAsia" w:eastAsiaTheme="minorEastAsia"/>
          <w:b/>
          <w:bCs/>
          <w:color w:val="auto"/>
          <w:sz w:val="24"/>
          <w:highlight w:val="none"/>
          <w:lang w:eastAsia="zh-CN"/>
        </w:rPr>
        <w:t>八</w:t>
      </w: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b/>
          <w:bCs/>
          <w:color w:val="auto"/>
          <w:sz w:val="24"/>
          <w:highlight w:val="none"/>
          <w:lang w:eastAsia="zh-CN"/>
        </w:rPr>
        <w:t>本项目为非政府采购项目。</w:t>
      </w:r>
    </w:p>
    <w:p w14:paraId="4C72C854">
      <w:pPr>
        <w:spacing w:line="360" w:lineRule="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eastAsia="zh-CN"/>
        </w:rPr>
        <w:t>九、</w:t>
      </w:r>
      <w:r>
        <w:rPr>
          <w:rFonts w:hint="eastAsia" w:asciiTheme="minorEastAsia" w:hAnsiTheme="minorEastAsia" w:eastAsiaTheme="minorEastAsia"/>
          <w:b/>
          <w:bCs/>
          <w:color w:val="auto"/>
          <w:sz w:val="24"/>
          <w:highlight w:val="none"/>
        </w:rPr>
        <w:t>其他补充事宜</w:t>
      </w:r>
      <w:bookmarkEnd w:id="35"/>
      <w:bookmarkEnd w:id="36"/>
    </w:p>
    <w:p w14:paraId="26382601">
      <w:pPr>
        <w:spacing w:line="360" w:lineRule="auto"/>
        <w:ind w:firstLine="482" w:firstLineChars="200"/>
        <w:rPr>
          <w:rFonts w:hint="eastAsia" w:asciiTheme="minorEastAsia" w:hAnsiTheme="minorEastAsia" w:eastAsiaTheme="minorEastAsia"/>
          <w:b/>
          <w:bCs/>
          <w:color w:val="auto"/>
          <w:sz w:val="24"/>
          <w:highlight w:val="none"/>
        </w:rPr>
      </w:pPr>
      <w:bookmarkStart w:id="37" w:name="_Toc28359018"/>
      <w:bookmarkStart w:id="38" w:name="_Toc35393805"/>
      <w:bookmarkStart w:id="39" w:name="_Toc28359095"/>
      <w:bookmarkStart w:id="40" w:name="_Toc35393636"/>
      <w:r>
        <w:rPr>
          <w:rFonts w:hint="eastAsia" w:asciiTheme="minorEastAsia" w:hAnsiTheme="minorEastAsia" w:eastAsiaTheme="minorEastAsia"/>
          <w:b/>
          <w:bCs/>
          <w:color w:val="auto"/>
          <w:sz w:val="24"/>
          <w:highlight w:val="none"/>
        </w:rPr>
        <w:t>1.电子招投标：本项目以数据电文形式，依托“乐采云平台（www.lecaiyun.com）”进行招投标活动，各投标人应按照本项目采购文件和乐采云平台的要求编制、加密并递交投标文件，不接受纸质投标文件。</w:t>
      </w:r>
    </w:p>
    <w:p w14:paraId="59E93C68">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2.投标准备：</w:t>
      </w:r>
    </w:p>
    <w:p w14:paraId="132CE75E">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投标人应为乐采云平台供应商，注册地址：乐采云平台-商家注册--注册地址：https://middle-lcy.lecaiyun.com/v-settle-front/enter/accountNew?settleCategory=1&amp;entranceType=150&amp;utm=luban.luban-PC-55609.ct001.9.d37d2350548211ef93937d90641fa708），进行乐采云平台供应商资料填写，通过平台审核后成为乐采云平台供应商。</w:t>
      </w:r>
    </w:p>
    <w:p w14:paraId="540045A0">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申领CA数字证书---申领流程详见“乐采云平台-服务中心-CA管理-申领CA证书-CA驱动和申领流程”：投标人应在开标前完成CA数字证书办理，完成CA数字证书办理预计1-2周左右，各投标人应充分考虑办理时间等因素。</w:t>
      </w:r>
    </w:p>
    <w:p w14:paraId="69B5C6C9">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办理流程详见:CA管理操作指南https://lecaiyun.com/helpcenter/document#/document/detail?siteCode=lecaiyun&amp;manualId=2185&amp;topicId=12851</w:t>
      </w:r>
    </w:p>
    <w:p w14:paraId="68186C62">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安装“乐采云电子交易客户端”----投标人通过乐采云平台电子投标工具制作投标文件，前往“乐采云平台-服务中心-电子交易客户端”进行下载并安装。乐采云电子交易客户端：https://sitecdn.zcycdn.com/zcy-client/bidding-client-new/official/lcy/LeCaiYunSetup.latest.exe</w:t>
      </w:r>
    </w:p>
    <w:p w14:paraId="7A42EB2F">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3.采购文件的获取：使用账号登录或者使用CA登录乐采云平台；进入“项目采购”应用，在获取采购文件菜单中选择项目，获取采购文件。</w:t>
      </w:r>
    </w:p>
    <w:p w14:paraId="1C908123">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4.投标文件的制作：在“乐采云电子交易客户端”中完成“填写基本信息”、“导入投标文件”、“标书关联”、“标书检查”、“电子签名”、“生成电子标书”等操作。</w:t>
      </w:r>
    </w:p>
    <w:p w14:paraId="34C8B2BD">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5.投标文件的传输递交：投标人在投标截止时间前将加密的投标文件上传至乐采云平台。</w:t>
      </w:r>
    </w:p>
    <w:p w14:paraId="1990C9C3">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6.投标文件的解密：投标人按照平台提示和采购文件的规定在开标时间起30分钟内完成在线解密。</w:t>
      </w:r>
    </w:p>
    <w:p w14:paraId="1E0AF045">
      <w:pPr>
        <w:spacing w:line="360" w:lineRule="auto"/>
        <w:ind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7.供应商在使用系统进行投标的过程中遇到涉及平台使用的任何问题，可致电乐采云平台技术支持热线咨询，联系方式：95763。</w:t>
      </w:r>
    </w:p>
    <w:p w14:paraId="5C99FD5E">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lang w:eastAsia="zh-CN"/>
        </w:rPr>
        <w:t>十</w:t>
      </w:r>
      <w:r>
        <w:rPr>
          <w:rFonts w:hint="eastAsia" w:asciiTheme="minorEastAsia" w:hAnsiTheme="minorEastAsia" w:eastAsiaTheme="minorEastAsia"/>
          <w:b/>
          <w:bCs/>
          <w:color w:val="auto"/>
          <w:sz w:val="24"/>
          <w:highlight w:val="none"/>
        </w:rPr>
        <w:t>、凡对本次采购提出询问、质疑、投诉，请按以下方式联系</w:t>
      </w:r>
      <w:bookmarkEnd w:id="37"/>
      <w:bookmarkEnd w:id="38"/>
      <w:bookmarkEnd w:id="39"/>
      <w:bookmarkEnd w:id="40"/>
    </w:p>
    <w:p w14:paraId="7BF16C4A">
      <w:pPr>
        <w:pStyle w:val="3"/>
        <w:numPr>
          <w:ilvl w:val="0"/>
          <w:numId w:val="0"/>
        </w:numPr>
        <w:ind w:left="432" w:hanging="432"/>
        <w:rPr>
          <w:rFonts w:cs="宋体" w:asciiTheme="minorEastAsia" w:hAnsiTheme="minorEastAsia" w:eastAsiaTheme="minorEastAsia"/>
          <w:color w:val="auto"/>
          <w:sz w:val="24"/>
          <w:szCs w:val="24"/>
          <w:highlight w:val="none"/>
        </w:rPr>
      </w:pPr>
      <w:bookmarkStart w:id="41" w:name="_Toc35393806"/>
      <w:bookmarkStart w:id="42" w:name="_Toc28359019"/>
      <w:bookmarkStart w:id="43" w:name="_Toc28359096"/>
      <w:bookmarkStart w:id="44" w:name="_Toc35393637"/>
      <w:bookmarkStart w:id="45" w:name="_Toc35393639"/>
      <w:bookmarkStart w:id="46" w:name="_Toc28359021"/>
      <w:bookmarkStart w:id="47" w:name="_Toc28359098"/>
      <w:bookmarkStart w:id="48" w:name="_Toc35393808"/>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069AE010">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建德市洋溪街道友谊股份经济合作社</w:t>
      </w:r>
    </w:p>
    <w:p w14:paraId="60098D42">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地    址：建德市洋溪街道友谊村</w:t>
      </w:r>
    </w:p>
    <w:p w14:paraId="7282A65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14:paraId="62B263A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CN"/>
        </w:rPr>
        <w:t>吴先生</w:t>
      </w:r>
    </w:p>
    <w:p w14:paraId="1ADCB72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项目联系方式（询问）：</w:t>
      </w:r>
      <w:r>
        <w:rPr>
          <w:rFonts w:hint="eastAsia" w:asciiTheme="minorEastAsia" w:hAnsiTheme="minorEastAsia" w:eastAsiaTheme="minorEastAsia"/>
          <w:color w:val="auto"/>
          <w:sz w:val="24"/>
          <w:highlight w:val="none"/>
          <w:lang w:val="en-US" w:eastAsia="zh-CN"/>
        </w:rPr>
        <w:t>13758269525</w:t>
      </w:r>
    </w:p>
    <w:p w14:paraId="09CA2A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赖先生</w:t>
      </w:r>
    </w:p>
    <w:p w14:paraId="44CD0E6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w:t>
      </w:r>
      <w:r>
        <w:rPr>
          <w:rFonts w:hint="eastAsia" w:asciiTheme="minorEastAsia" w:hAnsiTheme="minorEastAsia" w:eastAsiaTheme="minorEastAsia"/>
          <w:color w:val="auto"/>
          <w:sz w:val="24"/>
          <w:highlight w:val="none"/>
          <w:lang w:val="en-US" w:eastAsia="zh-CN"/>
        </w:rPr>
        <w:t>15858168778</w:t>
      </w:r>
    </w:p>
    <w:p w14:paraId="7036062E">
      <w:pPr>
        <w:pStyle w:val="3"/>
        <w:numPr>
          <w:ilvl w:val="0"/>
          <w:numId w:val="0"/>
        </w:numPr>
        <w:ind w:left="432" w:hanging="432"/>
        <w:rPr>
          <w:rFonts w:cs="宋体" w:asciiTheme="minorEastAsia" w:hAnsiTheme="minorEastAsia" w:eastAsiaTheme="minorEastAsia"/>
          <w:color w:val="auto"/>
          <w:sz w:val="24"/>
          <w:highlight w:val="none"/>
        </w:rPr>
      </w:pPr>
      <w:bookmarkStart w:id="49" w:name="_Toc35393807"/>
      <w:bookmarkStart w:id="50" w:name="_Toc28359020"/>
      <w:bookmarkStart w:id="51" w:name="_Toc35393638"/>
      <w:bookmarkStart w:id="52" w:name="_Toc28359097"/>
      <w:r>
        <w:rPr>
          <w:rFonts w:hint="eastAsia" w:cs="宋体" w:asciiTheme="minorEastAsia" w:hAnsiTheme="minorEastAsia" w:eastAsiaTheme="minorEastAsia"/>
          <w:color w:val="auto"/>
          <w:sz w:val="24"/>
          <w:szCs w:val="24"/>
          <w:highlight w:val="none"/>
        </w:rPr>
        <w:t>2.采购代理机构信息</w:t>
      </w:r>
      <w:bookmarkEnd w:id="49"/>
      <w:bookmarkEnd w:id="50"/>
      <w:bookmarkEnd w:id="51"/>
      <w:bookmarkEnd w:id="52"/>
      <w:r>
        <w:rPr>
          <w:rFonts w:hint="eastAsia" w:cs="宋体" w:asciiTheme="minorEastAsia" w:hAnsiTheme="minorEastAsia" w:eastAsiaTheme="minorEastAsia"/>
          <w:color w:val="auto"/>
          <w:sz w:val="24"/>
          <w:szCs w:val="24"/>
          <w:highlight w:val="none"/>
        </w:rPr>
        <w:t>：</w:t>
      </w:r>
    </w:p>
    <w:p w14:paraId="0F11DC2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称：杭州博望建设工程招标投标代理有限公司             </w:t>
      </w:r>
    </w:p>
    <w:p w14:paraId="2EC3E1A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址：浙江省建德市新安江街道新安财富城6幢B座1201室 </w:t>
      </w:r>
      <w:r>
        <w:rPr>
          <w:rFonts w:asciiTheme="minorEastAsia" w:hAnsiTheme="minorEastAsia" w:eastAsiaTheme="minorEastAsia"/>
          <w:color w:val="auto"/>
          <w:sz w:val="24"/>
          <w:highlight w:val="none"/>
        </w:rPr>
        <w:t xml:space="preserve"> </w:t>
      </w:r>
    </w:p>
    <w:p w14:paraId="6592F74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7AFD5B94">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eastAsia="zh-CN"/>
        </w:rPr>
        <w:t>沈女士</w:t>
      </w:r>
    </w:p>
    <w:p w14:paraId="3DD20F6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项目联系方式（询问）：</w:t>
      </w:r>
      <w:r>
        <w:rPr>
          <w:rFonts w:hint="eastAsia" w:asciiTheme="minorEastAsia" w:hAnsiTheme="minorEastAsia" w:eastAsiaTheme="minorEastAsia"/>
          <w:color w:val="auto"/>
          <w:sz w:val="24"/>
          <w:highlight w:val="none"/>
          <w:lang w:val="en-US" w:eastAsia="zh-CN"/>
        </w:rPr>
        <w:t>18258128652</w:t>
      </w:r>
    </w:p>
    <w:p w14:paraId="63FB4CD4">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质疑联系人：黄</w:t>
      </w:r>
      <w:r>
        <w:rPr>
          <w:rFonts w:hint="eastAsia" w:asciiTheme="minorEastAsia" w:hAnsiTheme="minorEastAsia" w:eastAsiaTheme="minorEastAsia"/>
          <w:color w:val="auto"/>
          <w:sz w:val="24"/>
          <w:highlight w:val="none"/>
          <w:lang w:val="en-US" w:eastAsia="zh-CN"/>
        </w:rPr>
        <w:t>先生</w:t>
      </w:r>
      <w:r>
        <w:rPr>
          <w:rFonts w:hint="eastAsia" w:asciiTheme="minorEastAsia" w:hAnsiTheme="minorEastAsia" w:eastAsiaTheme="minorEastAsia"/>
          <w:color w:val="auto"/>
          <w:sz w:val="24"/>
          <w:highlight w:val="none"/>
        </w:rPr>
        <w:t xml:space="preserve">             </w:t>
      </w:r>
    </w:p>
    <w:p w14:paraId="0E92DC0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质疑联系方式：0571-64</w:t>
      </w:r>
      <w:r>
        <w:rPr>
          <w:rFonts w:hint="eastAsia" w:asciiTheme="minorEastAsia" w:hAnsiTheme="minorEastAsia" w:eastAsiaTheme="minorEastAsia"/>
          <w:color w:val="auto"/>
          <w:sz w:val="24"/>
          <w:highlight w:val="none"/>
          <w:lang w:val="en-US" w:eastAsia="zh-CN"/>
        </w:rPr>
        <w:t>182360</w:t>
      </w:r>
    </w:p>
    <w:bookmarkEnd w:id="45"/>
    <w:bookmarkEnd w:id="46"/>
    <w:bookmarkEnd w:id="47"/>
    <w:bookmarkEnd w:id="48"/>
    <w:p w14:paraId="022468BC">
      <w:pPr>
        <w:spacing w:line="360" w:lineRule="auto"/>
        <w:rPr>
          <w:rFonts w:ascii="宋体" w:hAnsi="宋体" w:cs="宋体"/>
          <w:color w:val="auto"/>
          <w:sz w:val="24"/>
          <w:highlight w:val="none"/>
        </w:rPr>
      </w:pPr>
      <w:r>
        <w:rPr>
          <w:rFonts w:hint="eastAsia" w:ascii="宋体" w:hAnsi="宋体" w:cs="宋体"/>
          <w:b/>
          <w:bCs/>
          <w:color w:val="auto"/>
          <w:sz w:val="24"/>
          <w:highlight w:val="none"/>
        </w:rPr>
        <w:t xml:space="preserve"> 3.</w:t>
      </w:r>
      <w:r>
        <w:rPr>
          <w:rFonts w:hint="eastAsia" w:ascii="宋体" w:hAnsi="宋体" w:cs="宋体"/>
          <w:b/>
          <w:bCs/>
          <w:color w:val="auto"/>
          <w:sz w:val="24"/>
          <w:highlight w:val="none"/>
          <w:lang w:eastAsia="zh-CN"/>
        </w:rPr>
        <w:t>监管部门</w:t>
      </w:r>
      <w:r>
        <w:rPr>
          <w:rFonts w:hint="eastAsia" w:ascii="宋体" w:hAnsi="宋体" w:cs="宋体"/>
          <w:b/>
          <w:bCs/>
          <w:color w:val="auto"/>
          <w:sz w:val="24"/>
          <w:highlight w:val="none"/>
        </w:rPr>
        <w:t xml:space="preserve"> </w:t>
      </w:r>
      <w:r>
        <w:rPr>
          <w:rFonts w:hint="eastAsia" w:ascii="宋体" w:hAnsi="宋体" w:cs="宋体"/>
          <w:color w:val="auto"/>
          <w:sz w:val="24"/>
          <w:highlight w:val="none"/>
        </w:rPr>
        <w:t xml:space="preserve">          </w:t>
      </w:r>
    </w:p>
    <w:p w14:paraId="32AEEED8">
      <w:pPr>
        <w:spacing w:line="360" w:lineRule="auto"/>
        <w:ind w:firstLine="480" w:firstLineChars="20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名    称：建德市人民政府洋溪街道办事处</w:t>
      </w:r>
    </w:p>
    <w:p w14:paraId="4CA6290D">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    址：杭州市建德市新安江路501号</w:t>
      </w:r>
    </w:p>
    <w:p w14:paraId="711FCA58">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传    真： /</w:t>
      </w:r>
    </w:p>
    <w:p w14:paraId="32EA38FE">
      <w:pPr>
        <w:spacing w:line="360" w:lineRule="auto"/>
        <w:ind w:firstLine="480" w:firstLineChars="20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联系人 ：</w:t>
      </w:r>
      <w:r>
        <w:rPr>
          <w:rFonts w:hint="eastAsia" w:cs="仿宋_GB2312" w:asciiTheme="minorEastAsia" w:hAnsiTheme="minorEastAsia" w:eastAsiaTheme="minorEastAsia"/>
          <w:color w:val="auto"/>
          <w:sz w:val="24"/>
          <w:highlight w:val="none"/>
          <w:lang w:val="en-US" w:eastAsia="zh-CN"/>
        </w:rPr>
        <w:t>邵先生</w:t>
      </w:r>
    </w:p>
    <w:p w14:paraId="77C23D75">
      <w:pPr>
        <w:spacing w:line="360" w:lineRule="auto"/>
        <w:ind w:firstLine="480" w:firstLineChars="20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监督投诉电话：</w:t>
      </w:r>
      <w:r>
        <w:rPr>
          <w:rFonts w:hint="eastAsia" w:cs="仿宋_GB2312" w:asciiTheme="minorEastAsia" w:hAnsiTheme="minorEastAsia" w:eastAsiaTheme="minorEastAsia"/>
          <w:color w:val="auto"/>
          <w:sz w:val="24"/>
          <w:highlight w:val="none"/>
          <w:lang w:val="en-US" w:eastAsia="zh-CN"/>
        </w:rPr>
        <w:t>18069837496</w:t>
      </w:r>
    </w:p>
    <w:p w14:paraId="71307E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若对项目采购电子交易系统操作有疑问，可登录乐采云（https://www.lecaiyun.com/），点击右侧咨询小采，获取采小蜜智能服务管家帮助，或拨打</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采云有限公司服务热线95763获取热线服务帮助。</w:t>
      </w:r>
    </w:p>
    <w:p w14:paraId="53CC02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A4CB427">
      <w:pPr>
        <w:spacing w:line="360" w:lineRule="auto"/>
        <w:ind w:firstLine="480" w:firstLineChars="200"/>
        <w:rPr>
          <w:rFonts w:cs="仿宋_GB2312" w:asciiTheme="minorEastAsia" w:hAnsiTheme="minorEastAsia" w:eastAsiaTheme="minorEastAsia"/>
          <w:color w:val="auto"/>
          <w:sz w:val="24"/>
          <w:highlight w:val="none"/>
        </w:rPr>
      </w:pPr>
    </w:p>
    <w:p w14:paraId="69D51A40">
      <w:pPr>
        <w:pStyle w:val="72"/>
        <w:rPr>
          <w:rFonts w:cs="仿宋_GB2312" w:asciiTheme="minorEastAsia" w:hAnsiTheme="minorEastAsia" w:eastAsiaTheme="minorEastAsia"/>
          <w:color w:val="auto"/>
          <w:sz w:val="24"/>
          <w:highlight w:val="none"/>
        </w:rPr>
      </w:pPr>
    </w:p>
    <w:p w14:paraId="76C9A617">
      <w:pPr>
        <w:pStyle w:val="72"/>
        <w:rPr>
          <w:rFonts w:cs="仿宋_GB2312" w:asciiTheme="minorEastAsia" w:hAnsiTheme="minorEastAsia" w:eastAsiaTheme="minorEastAsia"/>
          <w:color w:val="auto"/>
          <w:sz w:val="24"/>
          <w:highlight w:val="none"/>
        </w:rPr>
      </w:pPr>
    </w:p>
    <w:p w14:paraId="1A98704A">
      <w:pPr>
        <w:pStyle w:val="72"/>
        <w:rPr>
          <w:rFonts w:cs="仿宋_GB2312" w:asciiTheme="minorEastAsia" w:hAnsiTheme="minorEastAsia" w:eastAsiaTheme="minorEastAsia"/>
          <w:color w:val="auto"/>
          <w:sz w:val="24"/>
          <w:highlight w:val="none"/>
        </w:rPr>
      </w:pPr>
    </w:p>
    <w:p w14:paraId="10C8E0B9">
      <w:pPr>
        <w:pStyle w:val="72"/>
        <w:rPr>
          <w:rFonts w:cs="仿宋_GB2312" w:asciiTheme="minorEastAsia" w:hAnsiTheme="minorEastAsia" w:eastAsiaTheme="minorEastAsia"/>
          <w:color w:val="auto"/>
          <w:sz w:val="24"/>
          <w:highlight w:val="none"/>
        </w:rPr>
      </w:pPr>
    </w:p>
    <w:p w14:paraId="2733AA9C">
      <w:pPr>
        <w:pStyle w:val="72"/>
        <w:rPr>
          <w:rFonts w:cs="仿宋_GB2312" w:asciiTheme="minorEastAsia" w:hAnsiTheme="minorEastAsia" w:eastAsiaTheme="minorEastAsia"/>
          <w:color w:val="auto"/>
          <w:sz w:val="24"/>
          <w:highlight w:val="none"/>
        </w:rPr>
      </w:pPr>
    </w:p>
    <w:p w14:paraId="14167384">
      <w:pPr>
        <w:pStyle w:val="72"/>
        <w:rPr>
          <w:rFonts w:cs="仿宋_GB2312" w:asciiTheme="minorEastAsia" w:hAnsiTheme="minorEastAsia" w:eastAsiaTheme="minorEastAsia"/>
          <w:color w:val="auto"/>
          <w:sz w:val="24"/>
          <w:highlight w:val="none"/>
        </w:rPr>
      </w:pPr>
    </w:p>
    <w:p w14:paraId="409FDFFE">
      <w:pPr>
        <w:pStyle w:val="72"/>
        <w:rPr>
          <w:rFonts w:cs="仿宋_GB2312" w:asciiTheme="minorEastAsia" w:hAnsiTheme="minorEastAsia" w:eastAsiaTheme="minorEastAsia"/>
          <w:color w:val="auto"/>
          <w:sz w:val="24"/>
          <w:highlight w:val="none"/>
        </w:rPr>
      </w:pPr>
    </w:p>
    <w:p w14:paraId="014C0656">
      <w:pPr>
        <w:pStyle w:val="72"/>
        <w:rPr>
          <w:rFonts w:cs="仿宋_GB2312" w:asciiTheme="minorEastAsia" w:hAnsiTheme="minorEastAsia" w:eastAsiaTheme="minorEastAsia"/>
          <w:color w:val="auto"/>
          <w:sz w:val="24"/>
          <w:highlight w:val="none"/>
        </w:rPr>
      </w:pPr>
    </w:p>
    <w:p w14:paraId="77FCEDF0">
      <w:pPr>
        <w:pStyle w:val="72"/>
        <w:rPr>
          <w:rFonts w:cs="仿宋_GB2312" w:asciiTheme="minorEastAsia" w:hAnsiTheme="minorEastAsia" w:eastAsiaTheme="minorEastAsia"/>
          <w:color w:val="auto"/>
          <w:sz w:val="24"/>
          <w:highlight w:val="none"/>
        </w:rPr>
      </w:pPr>
    </w:p>
    <w:p w14:paraId="3B94337D">
      <w:pPr>
        <w:pStyle w:val="72"/>
        <w:rPr>
          <w:rFonts w:cs="仿宋_GB2312" w:asciiTheme="minorEastAsia" w:hAnsiTheme="minorEastAsia" w:eastAsiaTheme="minorEastAsia"/>
          <w:color w:val="auto"/>
          <w:sz w:val="24"/>
          <w:highlight w:val="none"/>
        </w:rPr>
      </w:pPr>
    </w:p>
    <w:p w14:paraId="43FC0C3A">
      <w:pPr>
        <w:pStyle w:val="72"/>
        <w:rPr>
          <w:rFonts w:cs="仿宋_GB2312" w:asciiTheme="minorEastAsia" w:hAnsiTheme="minorEastAsia" w:eastAsiaTheme="minorEastAsia"/>
          <w:color w:val="auto"/>
          <w:sz w:val="24"/>
          <w:highlight w:val="none"/>
        </w:rPr>
      </w:pPr>
    </w:p>
    <w:p w14:paraId="5E9D7D45">
      <w:pPr>
        <w:pStyle w:val="72"/>
        <w:rPr>
          <w:rFonts w:cs="仿宋_GB2312" w:asciiTheme="minorEastAsia" w:hAnsiTheme="minorEastAsia" w:eastAsiaTheme="minorEastAsia"/>
          <w:color w:val="auto"/>
          <w:sz w:val="24"/>
          <w:highlight w:val="none"/>
        </w:rPr>
      </w:pPr>
    </w:p>
    <w:p w14:paraId="3B1324B0">
      <w:pPr>
        <w:pStyle w:val="72"/>
        <w:rPr>
          <w:rFonts w:cs="仿宋_GB2312" w:asciiTheme="minorEastAsia" w:hAnsiTheme="minorEastAsia" w:eastAsiaTheme="minorEastAsia"/>
          <w:color w:val="auto"/>
          <w:sz w:val="24"/>
          <w:highlight w:val="none"/>
        </w:rPr>
      </w:pPr>
    </w:p>
    <w:p w14:paraId="4B63AF95">
      <w:pPr>
        <w:pStyle w:val="72"/>
        <w:rPr>
          <w:rFonts w:cs="仿宋_GB2312" w:asciiTheme="minorEastAsia" w:hAnsiTheme="minorEastAsia" w:eastAsiaTheme="minorEastAsia"/>
          <w:color w:val="auto"/>
          <w:sz w:val="24"/>
          <w:highlight w:val="none"/>
        </w:rPr>
      </w:pPr>
    </w:p>
    <w:p w14:paraId="69A119ED">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p>
    <w:p w14:paraId="6329746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778CDCB3">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14542C2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1613C9E7">
      <w:pPr>
        <w:pStyle w:val="393"/>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由采购人、采购代理机构在省级以上人民政府财政部门指定的采购信息发布媒体上发布磋商公告，邀请符合相应资格条件的供应商参与竞争性磋商采购活动。</w:t>
      </w:r>
    </w:p>
    <w:p w14:paraId="5C7940EE">
      <w:pPr>
        <w:pStyle w:val="393"/>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075C3310">
      <w:pPr>
        <w:pStyle w:val="393"/>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3629DA8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75F9B85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E72F42A">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1A3AB9B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55492206">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15DEDEF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w:t>
      </w:r>
      <w:r>
        <w:rPr>
          <w:rFonts w:hint="eastAsia" w:cs="宋体" w:asciiTheme="minorEastAsia" w:hAnsiTheme="minorEastAsia" w:eastAsiaTheme="minorEastAsia"/>
          <w:color w:val="auto"/>
          <w:kern w:val="0"/>
          <w:sz w:val="24"/>
          <w:highlight w:val="none"/>
          <w:lang w:eastAsia="zh-CN"/>
        </w:rPr>
        <w:t>乐</w:t>
      </w:r>
      <w:r>
        <w:rPr>
          <w:rFonts w:hint="eastAsia" w:cs="宋体" w:asciiTheme="minorEastAsia" w:hAnsiTheme="minorEastAsia" w:eastAsiaTheme="minorEastAsia"/>
          <w:color w:val="auto"/>
          <w:kern w:val="0"/>
          <w:sz w:val="24"/>
          <w:highlight w:val="none"/>
        </w:rPr>
        <w:t>采云</w:t>
      </w:r>
      <w:r>
        <w:rPr>
          <w:rFonts w:hint="eastAsia" w:asciiTheme="minorEastAsia" w:hAnsiTheme="minorEastAsia" w:eastAsiaTheme="minorEastAsia"/>
          <w:color w:val="auto"/>
          <w:szCs w:val="24"/>
          <w:highlight w:val="none"/>
        </w:rPr>
        <w:t>平台在线提交响应文件。供应商在提交响应文件的截止时间前，可以补充、修改或撤回响应文件。</w:t>
      </w:r>
    </w:p>
    <w:p w14:paraId="33EDA40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7"/>
          <w:rFonts w:hint="eastAsia" w:asciiTheme="minorEastAsia" w:hAnsiTheme="minorEastAsia" w:eastAsiaTheme="minorEastAsia"/>
          <w:snapToGrid/>
          <w:color w:val="auto"/>
          <w:sz w:val="24"/>
          <w:szCs w:val="24"/>
          <w:highlight w:val="none"/>
        </w:rPr>
        <w:t>www.creditchina.gov.cn</w:t>
      </w:r>
      <w:r>
        <w:rPr>
          <w:rStyle w:val="67"/>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31178721">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03090200">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54F30B9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00A48D2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3744A60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47619A3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2C703F4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59F102C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7C15DD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磋商小组可通过三种方式与供应商进行磋商（A视频会议、 B发送磋商问题函、 C备注和附件），完成最终轮磋商后须提交磋商结果。</w:t>
      </w:r>
    </w:p>
    <w:p w14:paraId="3FF83E7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24F4B15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71B23A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4589674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A948B7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9714EF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3395D4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46046EF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62F807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w:t>
      </w:r>
      <w:r>
        <w:rPr>
          <w:rFonts w:hint="eastAsia" w:asciiTheme="minorEastAsia" w:hAnsiTheme="minorEastAsia" w:eastAsiaTheme="minorEastAsia"/>
          <w:color w:val="auto"/>
          <w:szCs w:val="24"/>
          <w:highlight w:val="none"/>
          <w:lang w:val="en-US" w:eastAsia="zh-CN"/>
        </w:rPr>
        <w:t>1</w:t>
      </w:r>
      <w:r>
        <w:rPr>
          <w:rFonts w:hint="eastAsia" w:asciiTheme="minorEastAsia" w:hAnsiTheme="minorEastAsia" w:eastAsiaTheme="minorEastAsia"/>
          <w:color w:val="auto"/>
          <w:szCs w:val="24"/>
          <w:highlight w:val="none"/>
        </w:rPr>
        <w:t>名成交候选供应商，并编写评审报告。</w:t>
      </w:r>
    </w:p>
    <w:p w14:paraId="5AF84E66">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4.成交</w:t>
      </w:r>
    </w:p>
    <w:p w14:paraId="5E2D89E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将评审报告在线送交采购人确认。采购人应当在收到评审报告后2个工作日内确定成交人，采购人也可以书面授权磋商小组直接确定成交人。</w:t>
      </w:r>
    </w:p>
    <w:p w14:paraId="6E948CB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4.2采购代理机构在收到采购人对评审报告的确认意见和对成交人的确定结果后，应当在2个工作日内，在浙江政府采购网（</w:t>
      </w:r>
      <w:r>
        <w:rPr>
          <w:rFonts w:hint="eastAsia" w:asciiTheme="minorEastAsia" w:hAnsiTheme="minorEastAsia" w:eastAsiaTheme="minorEastAsia"/>
          <w:color w:val="auto"/>
          <w:szCs w:val="24"/>
          <w:highlight w:val="none"/>
          <w:lang w:eastAsia="zh-CN"/>
        </w:rPr>
        <w:t>乐采云</w:t>
      </w:r>
      <w:r>
        <w:rPr>
          <w:rFonts w:hint="eastAsia" w:asciiTheme="minorEastAsia" w:hAnsiTheme="minorEastAsia" w:eastAsiaTheme="minorEastAsia"/>
          <w:color w:val="auto"/>
          <w:szCs w:val="24"/>
          <w:highlight w:val="none"/>
        </w:rPr>
        <w:t>）上公告成交结果，同时向成交人发出成交通知书，并将磋商文件随成交结果同时公告。</w:t>
      </w:r>
    </w:p>
    <w:p w14:paraId="4FEAB323">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389A7B4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5.1采购人与成交人应当在成交通知书发出之日起</w:t>
      </w:r>
      <w:r>
        <w:rPr>
          <w:rFonts w:hint="eastAsia" w:asciiTheme="minorEastAsia" w:hAnsiTheme="minorEastAsia" w:eastAsiaTheme="minorEastAsia"/>
          <w:color w:val="auto"/>
          <w:szCs w:val="24"/>
          <w:highlight w:val="none"/>
          <w:lang w:val="en-US" w:eastAsia="zh-CN"/>
        </w:rPr>
        <w:t>30日</w:t>
      </w:r>
      <w:r>
        <w:rPr>
          <w:rFonts w:hint="eastAsia" w:asciiTheme="minorEastAsia" w:hAnsiTheme="minorEastAsia" w:eastAsiaTheme="minorEastAsia"/>
          <w:color w:val="auto"/>
          <w:szCs w:val="24"/>
          <w:highlight w:val="none"/>
        </w:rPr>
        <w:t>内签订采购合同。</w:t>
      </w:r>
    </w:p>
    <w:p w14:paraId="135C08E1">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5.2成交人按照政策要求及合同约定缴纳履约保证金。</w:t>
      </w:r>
    </w:p>
    <w:p w14:paraId="4212328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7E18C8F9">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7DCC1A8B">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504B1305">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5514947B">
      <w:pPr>
        <w:pStyle w:val="393"/>
        <w:spacing w:before="0"/>
        <w:ind w:firstLine="0" w:firstLineChars="0"/>
        <w:rPr>
          <w:rFonts w:asciiTheme="minorEastAsia" w:hAnsiTheme="minorEastAsia" w:eastAsiaTheme="minorEastAsia"/>
          <w:b/>
          <w:color w:val="auto"/>
          <w:highlight w:val="none"/>
        </w:rPr>
      </w:pPr>
    </w:p>
    <w:p w14:paraId="394F66D4">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66FF7D5E">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5080" t="4445" r="17145" b="19685"/>
                <wp:wrapNone/>
                <wp:docPr id="7"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6964D6FC">
                            <w:pPr>
                              <w:rPr>
                                <w:rFonts w:asciiTheme="minorEastAsia" w:hAnsiTheme="minorEastAsia" w:eastAsiaTheme="minorEastAsia"/>
                              </w:rPr>
                            </w:pPr>
                            <w:r>
                              <w:rPr>
                                <w:rFonts w:hint="eastAsia" w:asciiTheme="minorEastAsia" w:hAnsiTheme="minorEastAsia" w:eastAsiaTheme="minorEastAsia"/>
                              </w:rPr>
                              <w:t>验收</w:t>
                            </w:r>
                          </w:p>
                          <w:p w14:paraId="6ED98130">
                            <w:pPr>
                              <w:rPr>
                                <w:rFonts w:ascii="仿宋_GB2312" w:eastAsia="仿宋_GB2312"/>
                              </w:rPr>
                            </w:pPr>
                            <w:r>
                              <w:rPr>
                                <w:rFonts w:hint="eastAsia" w:ascii="仿宋_GB2312" w:eastAsia="仿宋_GB2312"/>
                              </w:rPr>
                              <w:t>立项</w:t>
                            </w:r>
                          </w:p>
                          <w:p w14:paraId="3F54E520">
                            <w:pPr>
                              <w:rPr>
                                <w:rFonts w:ascii="仿宋_GB2312" w:eastAsia="仿宋_GB2312"/>
                              </w:rPr>
                            </w:pPr>
                          </w:p>
                        </w:txbxContent>
                      </wps:txbx>
                      <wps:bodyPr upright="1"/>
                    </wps:wsp>
                  </a:graphicData>
                </a:graphic>
              </wp:anchor>
            </w:drawing>
          </mc:Choice>
          <mc:Fallback>
            <w:pict>
              <v:shape id="文本框 2" o:spid="_x0000_s1026" o:spt="202" type="#_x0000_t202" style="position:absolute;left:0pt;margin-left:131.15pt;margin-top:461.35pt;height:20.6pt;width:38.75pt;z-index:251662336;mso-width-relative:page;mso-height-relative:page;" fillcolor="#DAEEF3" filled="t" stroked="t" coordsize="21600,21600" o:gfxdata="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zuVbtgAAAALAQAADwAAAAAAAAAB&#10;ACAAAAAiAAAAZHJzL2Rvd25yZXYueG1sUEsBAhQAFAAAAAgAh07iQA6QGv0QAgAANQQAAA4AAAAA&#10;AAAAAQAgAAAAJwEAAGRycy9lMm9Eb2MueG1sUEsFBgAAAAAGAAYAWQEAAKkFAAAAAA==&#10;">
                <v:fill on="t" focussize="0,0"/>
                <v:stroke weight="0.5pt" color="#000000" joinstyle="miter"/>
                <v:imagedata o:title=""/>
                <o:lock v:ext="edit" aspectratio="f"/>
                <v:textbox>
                  <w:txbxContent>
                    <w:p w14:paraId="6964D6FC">
                      <w:pPr>
                        <w:rPr>
                          <w:rFonts w:asciiTheme="minorEastAsia" w:hAnsiTheme="minorEastAsia" w:eastAsiaTheme="minorEastAsia"/>
                        </w:rPr>
                      </w:pPr>
                      <w:r>
                        <w:rPr>
                          <w:rFonts w:hint="eastAsia" w:asciiTheme="minorEastAsia" w:hAnsiTheme="minorEastAsia" w:eastAsiaTheme="minorEastAsia"/>
                        </w:rPr>
                        <w:t>验收</w:t>
                      </w:r>
                    </w:p>
                    <w:p w14:paraId="6ED98130">
                      <w:pPr>
                        <w:rPr>
                          <w:rFonts w:ascii="仿宋_GB2312" w:eastAsia="仿宋_GB2312"/>
                        </w:rPr>
                      </w:pPr>
                      <w:r>
                        <w:rPr>
                          <w:rFonts w:hint="eastAsia" w:ascii="仿宋_GB2312" w:eastAsia="仿宋_GB2312"/>
                        </w:rPr>
                        <w:t>立项</w:t>
                      </w:r>
                    </w:p>
                    <w:p w14:paraId="3F54E52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20"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直接箭头连接符 3"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qp1gBxkC&#10;AAAO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5080" t="4445" r="17145" b="19685"/>
                <wp:wrapNone/>
                <wp:docPr id="8"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3E47FDA5">
                            <w:pPr>
                              <w:rPr>
                                <w:rFonts w:asciiTheme="minorEastAsia" w:hAnsiTheme="minorEastAsia" w:eastAsiaTheme="minorEastAsia"/>
                              </w:rPr>
                            </w:pPr>
                            <w:r>
                              <w:rPr>
                                <w:rFonts w:hint="eastAsia" w:asciiTheme="minorEastAsia" w:hAnsiTheme="minorEastAsia" w:eastAsiaTheme="minorEastAsia"/>
                              </w:rPr>
                              <w:t>履约</w:t>
                            </w:r>
                          </w:p>
                          <w:p w14:paraId="1F0B2DF6">
                            <w:pPr>
                              <w:rPr>
                                <w:rFonts w:ascii="仿宋_GB2312" w:eastAsia="仿宋_GB2312"/>
                              </w:rPr>
                            </w:pPr>
                            <w:r>
                              <w:rPr>
                                <w:rFonts w:hint="eastAsia" w:ascii="仿宋_GB2312" w:eastAsia="仿宋_GB2312"/>
                              </w:rPr>
                              <w:t>立项</w:t>
                            </w:r>
                          </w:p>
                          <w:p w14:paraId="3131666C">
                            <w:pPr>
                              <w:rPr>
                                <w:rFonts w:ascii="仿宋_GB2312" w:eastAsia="仿宋_GB2312"/>
                              </w:rPr>
                            </w:pPr>
                          </w:p>
                        </w:txbxContent>
                      </wps:txbx>
                      <wps:bodyPr upright="1"/>
                    </wps:wsp>
                  </a:graphicData>
                </a:graphic>
              </wp:anchor>
            </w:drawing>
          </mc:Choice>
          <mc:Fallback>
            <w:pict>
              <v:shape id="文本框 9" o:spid="_x0000_s1026" o:spt="202" type="#_x0000_t202" style="position:absolute;left:0pt;margin-left:131pt;margin-top:419.85pt;height:20.6pt;width:38.75pt;z-index:251663360;mso-width-relative:page;mso-height-relative:page;" fillcolor="#DAEEF3" filled="t" stroked="t" coordsize="21600,21600" o:gfxdata="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YwCJTZAAAACwEAAA8AAAAAAAAA&#10;AQAgAAAAIgAAAGRycy9kb3ducmV2LnhtbFBLAQIUABQAAAAIAIdO4kC9XS/UEAIAADUEAAAOAAAA&#10;AAAAAAEAIAAAACgBAABkcnMvZTJvRG9jLnhtbFBLBQYAAAAABgAGAFkBAACqBQAAAAA=&#10;">
                <v:fill on="t" focussize="0,0"/>
                <v:stroke weight="0.5pt" color="#000000" joinstyle="miter"/>
                <v:imagedata o:title=""/>
                <o:lock v:ext="edit" aspectratio="f"/>
                <v:textbox>
                  <w:txbxContent>
                    <w:p w14:paraId="3E47FDA5">
                      <w:pPr>
                        <w:rPr>
                          <w:rFonts w:asciiTheme="minorEastAsia" w:hAnsiTheme="minorEastAsia" w:eastAsiaTheme="minorEastAsia"/>
                        </w:rPr>
                      </w:pPr>
                      <w:r>
                        <w:rPr>
                          <w:rFonts w:hint="eastAsia" w:asciiTheme="minorEastAsia" w:hAnsiTheme="minorEastAsia" w:eastAsiaTheme="minorEastAsia"/>
                        </w:rPr>
                        <w:t>履约</w:t>
                      </w:r>
                    </w:p>
                    <w:p w14:paraId="1F0B2DF6">
                      <w:pPr>
                        <w:rPr>
                          <w:rFonts w:ascii="仿宋_GB2312" w:eastAsia="仿宋_GB2312"/>
                        </w:rPr>
                      </w:pPr>
                      <w:r>
                        <w:rPr>
                          <w:rFonts w:hint="eastAsia" w:ascii="仿宋_GB2312" w:eastAsia="仿宋_GB2312"/>
                        </w:rPr>
                        <w:t>立项</w:t>
                      </w:r>
                    </w:p>
                    <w:p w14:paraId="3131666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4445" t="5080" r="8890" b="18415"/>
                <wp:wrapNone/>
                <wp:docPr id="16"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3165E24F">
                            <w:pPr>
                              <w:jc w:val="center"/>
                              <w:rPr>
                                <w:rFonts w:asciiTheme="minorEastAsia" w:hAnsiTheme="minorEastAsia" w:eastAsiaTheme="minorEastAsia"/>
                              </w:rPr>
                            </w:pPr>
                            <w:r>
                              <w:rPr>
                                <w:rFonts w:hint="eastAsia" w:asciiTheme="minorEastAsia" w:hAnsiTheme="minorEastAsia" w:eastAsiaTheme="minorEastAsia"/>
                              </w:rPr>
                              <w:t>签订合同</w:t>
                            </w:r>
                          </w:p>
                          <w:p w14:paraId="2D8B8A26">
                            <w:pPr>
                              <w:rPr>
                                <w:rFonts w:ascii="仿宋_GB2312" w:eastAsia="仿宋_GB2312"/>
                              </w:rPr>
                            </w:pPr>
                            <w:r>
                              <w:rPr>
                                <w:rFonts w:hint="eastAsia" w:ascii="仿宋_GB2312" w:eastAsia="仿宋_GB2312"/>
                              </w:rPr>
                              <w:t>立项</w:t>
                            </w:r>
                          </w:p>
                          <w:p w14:paraId="0DCBF940">
                            <w:pPr>
                              <w:rPr>
                                <w:rFonts w:ascii="仿宋_GB2312" w:eastAsia="仿宋_GB2312"/>
                              </w:rPr>
                            </w:pPr>
                          </w:p>
                        </w:txbxContent>
                      </wps:txbx>
                      <wps:bodyPr upright="1"/>
                    </wps:wsp>
                  </a:graphicData>
                </a:graphic>
              </wp:anchor>
            </w:drawing>
          </mc:Choice>
          <mc:Fallback>
            <w:pict>
              <v:shape id="文本框 10" o:spid="_x0000_s1026" o:spt="202" type="#_x0000_t202" style="position:absolute;left:0pt;margin-left:108.7pt;margin-top:378.15pt;height:20.65pt;width:84.45pt;z-index:251679744;mso-width-relative:page;mso-height-relative:page;" fillcolor="#DAEEF3" filled="t" stroked="t" coordsize="21600,21600" o:gfxdata="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rCP4NgAAAALAQAADwAAAAAAAAABACAA&#10;AAAiAAAAZHJzL2Rvd25yZXYueG1sUEsBAhQAFAAAAAgAh07iQGUsKEgNAgAAOAQAAA4AAAAAAAAA&#10;AQAgAAAAJwEAAGRycy9lMm9Eb2MueG1sUEsFBgAAAAAGAAYAWQEAAKYFAAAAAA==&#10;">
                <v:fill on="t" focussize="0,0"/>
                <v:stroke weight="0.5pt" color="#000000" joinstyle="miter"/>
                <v:imagedata o:title=""/>
                <o:lock v:ext="edit" aspectratio="f"/>
                <v:textbox>
                  <w:txbxContent>
                    <w:p w14:paraId="3165E24F">
                      <w:pPr>
                        <w:jc w:val="center"/>
                        <w:rPr>
                          <w:rFonts w:asciiTheme="minorEastAsia" w:hAnsiTheme="minorEastAsia" w:eastAsiaTheme="minorEastAsia"/>
                        </w:rPr>
                      </w:pPr>
                      <w:r>
                        <w:rPr>
                          <w:rFonts w:hint="eastAsia" w:asciiTheme="minorEastAsia" w:hAnsiTheme="minorEastAsia" w:eastAsiaTheme="minorEastAsia"/>
                        </w:rPr>
                        <w:t>签订合同</w:t>
                      </w:r>
                    </w:p>
                    <w:p w14:paraId="2D8B8A26">
                      <w:pPr>
                        <w:rPr>
                          <w:rFonts w:ascii="仿宋_GB2312" w:eastAsia="仿宋_GB2312"/>
                        </w:rPr>
                      </w:pPr>
                      <w:r>
                        <w:rPr>
                          <w:rFonts w:hint="eastAsia" w:ascii="仿宋_GB2312" w:eastAsia="仿宋_GB2312"/>
                        </w:rPr>
                        <w:t>立项</w:t>
                      </w:r>
                    </w:p>
                    <w:p w14:paraId="0DCBF94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4"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7F616FA1">
                            <w:pPr>
                              <w:rPr>
                                <w:rFonts w:asciiTheme="minorEastAsia" w:hAnsiTheme="minorEastAsia" w:eastAsiaTheme="minorEastAsia"/>
                              </w:rPr>
                            </w:pPr>
                            <w:r>
                              <w:rPr>
                                <w:rFonts w:hint="eastAsia" w:asciiTheme="minorEastAsia" w:hAnsiTheme="minorEastAsia" w:eastAsiaTheme="minorEastAsia"/>
                              </w:rPr>
                              <w:t>成交公告；成交通知书</w:t>
                            </w:r>
                          </w:p>
                          <w:p w14:paraId="61D246B2">
                            <w:pPr>
                              <w:rPr>
                                <w:rFonts w:ascii="仿宋_GB2312" w:eastAsia="仿宋_GB2312"/>
                              </w:rPr>
                            </w:pPr>
                            <w:r>
                              <w:rPr>
                                <w:rFonts w:hint="eastAsia" w:ascii="仿宋_GB2312" w:eastAsia="仿宋_GB2312"/>
                              </w:rPr>
                              <w:t>立项</w:t>
                            </w:r>
                          </w:p>
                          <w:p w14:paraId="10779492">
                            <w:pPr>
                              <w:rPr>
                                <w:rFonts w:ascii="仿宋_GB2312" w:eastAsia="仿宋_GB2312"/>
                              </w:rPr>
                            </w:pPr>
                          </w:p>
                        </w:txbxContent>
                      </wps:txbx>
                      <wps:bodyPr upright="1"/>
                    </wps:wsp>
                  </a:graphicData>
                </a:graphic>
              </wp:anchor>
            </w:drawing>
          </mc:Choice>
          <mc:Fallback>
            <w:pict>
              <v:shape id="文本框 11" o:spid="_x0000_s1026" o:spt="202" type="#_x0000_t202" style="position:absolute;left:0pt;margin-left:91.3pt;margin-top:338pt;height:20.6pt;width:124.55pt;z-index:251676672;mso-width-relative:page;mso-height-relative:page;" fillcolor="#DAEEF3" filled="t" stroked="t" coordsize="21600,21600" o:gfxdata="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e+Wk3YAAAACwEAAA8AAAAAAAAA&#10;AQAgAAAAIgAAAGRycy9kb3ducmV2LnhtbFBLAQIUABQAAAAIAIdO4kBgWn+DEQIAADgEAAAOAAAA&#10;AAAAAAEAIAAAACcBAABkcnMvZTJvRG9jLnhtbFBLBQYAAAAABgAGAFkBAACqBQAAAAA=&#10;">
                <v:fill on="t" focussize="0,0"/>
                <v:stroke weight="0.5pt" color="#000000" joinstyle="miter"/>
                <v:imagedata o:title=""/>
                <o:lock v:ext="edit" aspectratio="f"/>
                <v:textbox>
                  <w:txbxContent>
                    <w:p w14:paraId="7F616FA1">
                      <w:pPr>
                        <w:rPr>
                          <w:rFonts w:asciiTheme="minorEastAsia" w:hAnsiTheme="minorEastAsia" w:eastAsiaTheme="minorEastAsia"/>
                        </w:rPr>
                      </w:pPr>
                      <w:r>
                        <w:rPr>
                          <w:rFonts w:hint="eastAsia" w:asciiTheme="minorEastAsia" w:hAnsiTheme="minorEastAsia" w:eastAsiaTheme="minorEastAsia"/>
                        </w:rPr>
                        <w:t>成交公告；成交通知书</w:t>
                      </w:r>
                    </w:p>
                    <w:p w14:paraId="61D246B2">
                      <w:pPr>
                        <w:rPr>
                          <w:rFonts w:ascii="仿宋_GB2312" w:eastAsia="仿宋_GB2312"/>
                        </w:rPr>
                      </w:pPr>
                      <w:r>
                        <w:rPr>
                          <w:rFonts w:hint="eastAsia" w:ascii="仿宋_GB2312" w:eastAsia="仿宋_GB2312"/>
                        </w:rPr>
                        <w:t>立项</w:t>
                      </w:r>
                    </w:p>
                    <w:p w14:paraId="1077949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4445" t="5080" r="8890" b="18415"/>
                <wp:wrapNone/>
                <wp:docPr id="15"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1334147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185D447">
                            <w:pPr>
                              <w:rPr>
                                <w:rFonts w:ascii="仿宋_GB2312" w:eastAsia="仿宋_GB2312"/>
                              </w:rPr>
                            </w:pPr>
                            <w:r>
                              <w:rPr>
                                <w:rFonts w:hint="eastAsia" w:ascii="仿宋_GB2312" w:eastAsia="仿宋_GB2312"/>
                              </w:rPr>
                              <w:t>立项</w:t>
                            </w:r>
                          </w:p>
                          <w:p w14:paraId="09267409">
                            <w:pPr>
                              <w:rPr>
                                <w:rFonts w:ascii="仿宋_GB2312" w:eastAsia="仿宋_GB2312"/>
                              </w:rPr>
                            </w:pPr>
                          </w:p>
                        </w:txbxContent>
                      </wps:txbx>
                      <wps:bodyPr upright="1"/>
                    </wps:wsp>
                  </a:graphicData>
                </a:graphic>
              </wp:anchor>
            </w:drawing>
          </mc:Choice>
          <mc:Fallback>
            <w:pict>
              <v:shape id="文本框 12" o:spid="_x0000_s1026" o:spt="202" type="#_x0000_t202" style="position:absolute;left:0pt;margin-left:108.95pt;margin-top:295.3pt;height:20.65pt;width:84.45pt;z-index:251677696;mso-width-relative:page;mso-height-relative:page;" fillcolor="#DAEEF3" filled="t" stroked="t" coordsize="21600,21600" o:gfxdata="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aB2nl2QAAAAsBAAAPAAAAAAAAAAEA&#10;IAAAACIAAABkcnMvZG93bnJldi54bWxQSwECFAAUAAAACACHTuJA2qCdYg4CAAA4BAAADgAAAAAA&#10;AAABACAAAAAoAQAAZHJzL2Uyb0RvYy54bWxQSwUGAAAAAAYABgBZAQAAqAUAAAAA&#10;">
                <v:fill on="t" focussize="0,0"/>
                <v:stroke weight="0.5pt" color="#000000" joinstyle="miter"/>
                <v:imagedata o:title=""/>
                <o:lock v:ext="edit" aspectratio="f"/>
                <v:textbox>
                  <w:txbxContent>
                    <w:p w14:paraId="1334147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185D447">
                      <w:pPr>
                        <w:rPr>
                          <w:rFonts w:ascii="仿宋_GB2312" w:eastAsia="仿宋_GB2312"/>
                        </w:rPr>
                      </w:pPr>
                      <w:r>
                        <w:rPr>
                          <w:rFonts w:hint="eastAsia" w:ascii="仿宋_GB2312" w:eastAsia="仿宋_GB2312"/>
                        </w:rPr>
                        <w:t>立项</w:t>
                      </w:r>
                    </w:p>
                    <w:p w14:paraId="0926740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4445" t="5080" r="8255" b="18415"/>
                <wp:wrapNone/>
                <wp:docPr id="9"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33698F63">
                            <w:pPr>
                              <w:jc w:val="center"/>
                              <w:rPr>
                                <w:rFonts w:asciiTheme="minorEastAsia" w:hAnsiTheme="minorEastAsia" w:eastAsiaTheme="minorEastAsia"/>
                              </w:rPr>
                            </w:pPr>
                            <w:r>
                              <w:rPr>
                                <w:rFonts w:hint="eastAsia" w:asciiTheme="minorEastAsia" w:hAnsiTheme="minorEastAsia" w:eastAsiaTheme="minorEastAsia"/>
                              </w:rPr>
                              <w:t>评审打分</w:t>
                            </w:r>
                          </w:p>
                          <w:p w14:paraId="6F9AB2D4">
                            <w:pPr>
                              <w:rPr>
                                <w:rFonts w:ascii="仿宋_GB2312" w:eastAsia="仿宋_GB2312"/>
                              </w:rPr>
                            </w:pPr>
                            <w:r>
                              <w:rPr>
                                <w:rFonts w:hint="eastAsia" w:ascii="仿宋_GB2312" w:eastAsia="仿宋_GB2312"/>
                              </w:rPr>
                              <w:t>立项</w:t>
                            </w:r>
                          </w:p>
                          <w:p w14:paraId="6F97E8C6">
                            <w:pPr>
                              <w:rPr>
                                <w:rFonts w:ascii="仿宋_GB2312" w:eastAsia="仿宋_GB2312"/>
                              </w:rPr>
                            </w:pPr>
                          </w:p>
                        </w:txbxContent>
                      </wps:txbx>
                      <wps:bodyPr upright="1"/>
                    </wps:wsp>
                  </a:graphicData>
                </a:graphic>
              </wp:anchor>
            </w:drawing>
          </mc:Choice>
          <mc:Fallback>
            <w:pict>
              <v:shape id="文本框 13" o:spid="_x0000_s1026" o:spt="202" type="#_x0000_t202" style="position:absolute;left:0pt;margin-left:110.15pt;margin-top:254pt;height:20.65pt;width:84.5pt;z-index:251664384;mso-width-relative:page;mso-height-relative:page;" fillcolor="#DAEEF3" filled="t" stroked="t" coordsize="21600,21600" o:gfxdata="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v7zZtgAAAALAQAADwAAAAAAAAAB&#10;ACAAAAAiAAAAZHJzL2Rvd25yZXYueG1sUEsBAhQAFAAAAAgAh07iQJ1E3qUQAgAANwQAAA4AAAAA&#10;AAAAAQAgAAAAJwEAAGRycy9lMm9Eb2MueG1sUEsFBgAAAAAGAAYAWQEAAKkFAAAAAA==&#10;">
                <v:fill on="t" focussize="0,0"/>
                <v:stroke weight="0.5pt" color="#000000" joinstyle="miter"/>
                <v:imagedata o:title=""/>
                <o:lock v:ext="edit" aspectratio="f"/>
                <v:textbox>
                  <w:txbxContent>
                    <w:p w14:paraId="33698F63">
                      <w:pPr>
                        <w:jc w:val="center"/>
                        <w:rPr>
                          <w:rFonts w:asciiTheme="minorEastAsia" w:hAnsiTheme="minorEastAsia" w:eastAsiaTheme="minorEastAsia"/>
                        </w:rPr>
                      </w:pPr>
                      <w:r>
                        <w:rPr>
                          <w:rFonts w:hint="eastAsia" w:asciiTheme="minorEastAsia" w:hAnsiTheme="minorEastAsia" w:eastAsiaTheme="minorEastAsia"/>
                        </w:rPr>
                        <w:t>评审打分</w:t>
                      </w:r>
                    </w:p>
                    <w:p w14:paraId="6F9AB2D4">
                      <w:pPr>
                        <w:rPr>
                          <w:rFonts w:ascii="仿宋_GB2312" w:eastAsia="仿宋_GB2312"/>
                        </w:rPr>
                      </w:pPr>
                      <w:r>
                        <w:rPr>
                          <w:rFonts w:hint="eastAsia" w:ascii="仿宋_GB2312" w:eastAsia="仿宋_GB2312"/>
                        </w:rPr>
                        <w:t>立项</w:t>
                      </w:r>
                    </w:p>
                    <w:p w14:paraId="6F97E8C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3"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246EE8CD">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279E796">
                            <w:pPr>
                              <w:rPr>
                                <w:rFonts w:ascii="仿宋_GB2312" w:eastAsia="仿宋_GB2312"/>
                              </w:rPr>
                            </w:pPr>
                            <w:r>
                              <w:rPr>
                                <w:rFonts w:hint="eastAsia" w:ascii="仿宋_GB2312" w:eastAsia="仿宋_GB2312"/>
                              </w:rPr>
                              <w:t>立项</w:t>
                            </w:r>
                          </w:p>
                          <w:p w14:paraId="4D403012">
                            <w:pPr>
                              <w:rPr>
                                <w:rFonts w:ascii="仿宋_GB2312" w:eastAsia="仿宋_GB2312"/>
                              </w:rPr>
                            </w:pPr>
                          </w:p>
                        </w:txbxContent>
                      </wps:txbx>
                      <wps:bodyPr upright="1"/>
                    </wps:wsp>
                  </a:graphicData>
                </a:graphic>
              </wp:anchor>
            </w:drawing>
          </mc:Choice>
          <mc:Fallback>
            <w:pict>
              <v:shape id="文本框 14" o:spid="_x0000_s1026" o:spt="202" type="#_x0000_t202" style="position:absolute;left:0pt;margin-left:98.2pt;margin-top:212.9pt;height:20.6pt;width:114.45pt;z-index:251673600;mso-width-relative:page;mso-height-relative:page;" fillcolor="#DAEEF3" filled="t" stroked="t" coordsize="21600,21600" o:gfxdata="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rp1A9cAAAALAQAADwAAAAAAAAAB&#10;ACAAAAAiAAAAZHJzL2Rvd25yZXYueG1sUEsBAhQAFAAAAAgAh07iQDKYLXURAgAAOAQAAA4AAAAA&#10;AAAAAQAgAAAAJgEAAGRycy9lMm9Eb2MueG1sUEsFBgAAAAAGAAYAWQEAAKkFAAAAAA==&#10;">
                <v:fill on="t" focussize="0,0"/>
                <v:stroke weight="0.5pt" color="#000000" joinstyle="miter"/>
                <v:imagedata o:title=""/>
                <o:lock v:ext="edit" aspectratio="f"/>
                <v:textbox>
                  <w:txbxContent>
                    <w:p w14:paraId="246EE8CD">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279E796">
                      <w:pPr>
                        <w:rPr>
                          <w:rFonts w:ascii="仿宋_GB2312" w:eastAsia="仿宋_GB2312"/>
                        </w:rPr>
                      </w:pPr>
                      <w:r>
                        <w:rPr>
                          <w:rFonts w:hint="eastAsia" w:ascii="仿宋_GB2312" w:eastAsia="仿宋_GB2312"/>
                        </w:rPr>
                        <w:t>立项</w:t>
                      </w:r>
                    </w:p>
                    <w:p w14:paraId="4D4030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4445" t="5080" r="11430" b="18415"/>
                <wp:wrapNone/>
                <wp:docPr id="12"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3B859B12">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upright="1"/>
                    </wps:wsp>
                  </a:graphicData>
                </a:graphic>
              </wp:anchor>
            </w:drawing>
          </mc:Choice>
          <mc:Fallback>
            <w:pict>
              <v:shape id="文本框 15" o:spid="_x0000_s1026" o:spt="202" type="#_x0000_t202" style="position:absolute;left:0pt;margin-left:108.9pt;margin-top:171.55pt;height:20.65pt;width:85.75pt;z-index:251672576;mso-width-relative:page;mso-height-relative:page;" fillcolor="#DAEEF3" filled="t" stroked="t" coordsize="21600,21600" o:gfxdata="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P/C1rZAAAACwEAAA8AAAAAAAAA&#10;AQAgAAAAIgAAAGRycy9kb3ducmV2LnhtbFBLAQIUABQAAAAIAIdO4kCfI0OdEAIAADgEAAAOAAAA&#10;AAAAAAEAIAAAACgBAABkcnMvZTJvRG9jLnhtbFBLBQYAAAAABgAGAFkBAACqBQAAAAA=&#10;">
                <v:fill on="t" focussize="0,0"/>
                <v:stroke weight="0.5pt" color="#000000" joinstyle="miter"/>
                <v:imagedata o:title=""/>
                <o:lock v:ext="edit" aspectratio="f"/>
                <v:textbox>
                  <w:txbxContent>
                    <w:p w14:paraId="3B859B12">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4445" t="5080" r="12065" b="18415"/>
                <wp:wrapNone/>
                <wp:docPr id="18"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0A767B27">
                            <w:pPr>
                              <w:jc w:val="center"/>
                              <w:rPr>
                                <w:rFonts w:asciiTheme="minorEastAsia" w:hAnsiTheme="minorEastAsia" w:eastAsiaTheme="minorEastAsia"/>
                              </w:rPr>
                            </w:pPr>
                            <w:r>
                              <w:rPr>
                                <w:rFonts w:hint="eastAsia" w:asciiTheme="minorEastAsia" w:hAnsiTheme="minorEastAsia" w:eastAsiaTheme="minorEastAsia"/>
                              </w:rPr>
                              <w:t>资格审查</w:t>
                            </w:r>
                          </w:p>
                          <w:p w14:paraId="52D851EF">
                            <w:pPr>
                              <w:jc w:val="center"/>
                              <w:rPr>
                                <w:rFonts w:ascii="仿宋_GB2312" w:eastAsia="仿宋_GB2312"/>
                              </w:rPr>
                            </w:pPr>
                          </w:p>
                          <w:p w14:paraId="384E7039">
                            <w:pPr>
                              <w:rPr>
                                <w:rFonts w:ascii="仿宋_GB2312" w:eastAsia="仿宋_GB2312"/>
                              </w:rPr>
                            </w:pPr>
                            <w:r>
                              <w:rPr>
                                <w:rFonts w:hint="eastAsia" w:ascii="仿宋_GB2312" w:eastAsia="仿宋_GB2312"/>
                              </w:rPr>
                              <w:t>立项</w:t>
                            </w:r>
                          </w:p>
                          <w:p w14:paraId="7689480F">
                            <w:pPr>
                              <w:rPr>
                                <w:rFonts w:ascii="仿宋_GB2312" w:eastAsia="仿宋_GB2312"/>
                              </w:rPr>
                            </w:pPr>
                          </w:p>
                        </w:txbxContent>
                      </wps:txbx>
                      <wps:bodyPr upright="1"/>
                    </wps:wsp>
                  </a:graphicData>
                </a:graphic>
              </wp:anchor>
            </w:drawing>
          </mc:Choice>
          <mc:Fallback>
            <w:pict>
              <v:shape id="文本框 16" o:spid="_x0000_s1026" o:spt="202" type="#_x0000_t202" style="position:absolute;left:0pt;margin-left:109.85pt;margin-top:131.3pt;height:20.65pt;width:85.7pt;z-index:251681792;mso-width-relative:page;mso-height-relative:page;" fillcolor="#DAEEF3" filled="t" stroked="t" coordsize="21600,21600" o:gfxdata="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nNDDtcAAAALAQAADwAAAAAAAAABACAA&#10;AAAiAAAAZHJzL2Rvd25yZXYueG1sUEsBAhQAFAAAAAgAh07iQC8xbTYOAgAAOAQAAA4AAAAAAAAA&#10;AQAgAAAAJgEAAGRycy9lMm9Eb2MueG1sUEsFBgAAAAAGAAYAWQEAAKYFAAAAAA==&#10;">
                <v:fill on="t" focussize="0,0"/>
                <v:stroke weight="0.5pt" color="#000000" joinstyle="miter"/>
                <v:imagedata o:title=""/>
                <o:lock v:ext="edit" aspectratio="f"/>
                <v:textbox>
                  <w:txbxContent>
                    <w:p w14:paraId="0A767B27">
                      <w:pPr>
                        <w:jc w:val="center"/>
                        <w:rPr>
                          <w:rFonts w:asciiTheme="minorEastAsia" w:hAnsiTheme="minorEastAsia" w:eastAsiaTheme="minorEastAsia"/>
                        </w:rPr>
                      </w:pPr>
                      <w:r>
                        <w:rPr>
                          <w:rFonts w:hint="eastAsia" w:asciiTheme="minorEastAsia" w:hAnsiTheme="minorEastAsia" w:eastAsiaTheme="minorEastAsia"/>
                        </w:rPr>
                        <w:t>资格审查</w:t>
                      </w:r>
                    </w:p>
                    <w:p w14:paraId="52D851EF">
                      <w:pPr>
                        <w:jc w:val="center"/>
                        <w:rPr>
                          <w:rFonts w:ascii="仿宋_GB2312" w:eastAsia="仿宋_GB2312"/>
                        </w:rPr>
                      </w:pPr>
                    </w:p>
                    <w:p w14:paraId="384E7039">
                      <w:pPr>
                        <w:rPr>
                          <w:rFonts w:ascii="仿宋_GB2312" w:eastAsia="仿宋_GB2312"/>
                        </w:rPr>
                      </w:pPr>
                      <w:r>
                        <w:rPr>
                          <w:rFonts w:hint="eastAsia" w:ascii="仿宋_GB2312" w:eastAsia="仿宋_GB2312"/>
                        </w:rPr>
                        <w:t>立项</w:t>
                      </w:r>
                    </w:p>
                    <w:p w14:paraId="7689480F">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4445" t="5080" r="11430" b="18415"/>
                <wp:wrapNone/>
                <wp:docPr id="6"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031BD23E">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upright="1"/>
                    </wps:wsp>
                  </a:graphicData>
                </a:graphic>
              </wp:anchor>
            </w:drawing>
          </mc:Choice>
          <mc:Fallback>
            <w:pict>
              <v:shape id="文本框 21" o:spid="_x0000_s1026" o:spt="202" type="#_x0000_t202" style="position:absolute;left:0pt;margin-left:110.65pt;margin-top:6.65pt;height:20.65pt;width:85.75pt;z-index:251660288;mso-width-relative:page;mso-height-relative:page;" fillcolor="#DAEEF3" filled="t" stroked="t" coordsize="21600,21600" o:gfxdata="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L5vY1gAAAAkBAAAPAAAAAAAAAAEAIAAA&#10;ACIAAABkcnMvZG93bnJldi54bWxQSwECFAAUAAAACACHTuJAP9Uh3w4CAAA3BAAADgAAAAAAAAAB&#10;ACAAAAAlAQAAZHJzL2Uyb0RvYy54bWxQSwUGAAAAAAYABgBZAQAApQUAAAAA&#10;">
                <v:fill on="t" focussize="0,0"/>
                <v:stroke weight="0.5pt" color="#000000" joinstyle="miter"/>
                <v:imagedata o:title=""/>
                <o:lock v:ext="edit" aspectratio="f"/>
                <v:textbox>
                  <w:txbxContent>
                    <w:p w14:paraId="031BD23E">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4445" t="5080" r="12065" b="18415"/>
                <wp:wrapNone/>
                <wp:docPr id="1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78A0D674">
                            <w:pPr>
                              <w:jc w:val="center"/>
                              <w:rPr>
                                <w:rFonts w:asciiTheme="minorEastAsia" w:hAnsiTheme="minorEastAsia" w:eastAsiaTheme="minorEastAsia"/>
                              </w:rPr>
                            </w:pPr>
                            <w:r>
                              <w:rPr>
                                <w:rFonts w:hint="eastAsia" w:asciiTheme="minorEastAsia" w:hAnsiTheme="minorEastAsia" w:eastAsiaTheme="minorEastAsia"/>
                              </w:rPr>
                              <w:t>开启响应文件</w:t>
                            </w:r>
                          </w:p>
                          <w:p w14:paraId="7360F5E7">
                            <w:pPr>
                              <w:rPr>
                                <w:rFonts w:ascii="仿宋_GB2312" w:eastAsia="仿宋_GB2312"/>
                              </w:rPr>
                            </w:pPr>
                            <w:r>
                              <w:rPr>
                                <w:rFonts w:hint="eastAsia" w:ascii="仿宋_GB2312" w:eastAsia="仿宋_GB2312"/>
                              </w:rPr>
                              <w:t>立项</w:t>
                            </w:r>
                          </w:p>
                          <w:p w14:paraId="59BB4EEE">
                            <w:pPr>
                              <w:rPr>
                                <w:rFonts w:ascii="仿宋_GB2312" w:eastAsia="仿宋_GB2312"/>
                              </w:rPr>
                            </w:pPr>
                          </w:p>
                        </w:txbxContent>
                      </wps:txbx>
                      <wps:bodyPr upright="1"/>
                    </wps:wsp>
                  </a:graphicData>
                </a:graphic>
              </wp:anchor>
            </w:drawing>
          </mc:Choice>
          <mc:Fallback>
            <w:pict>
              <v:shape id="文本框 40" o:spid="_x0000_s1026" o:spt="202" type="#_x0000_t202" style="position:absolute;left:0pt;margin-left:110.65pt;margin-top:89.3pt;height:20.65pt;width:85.7pt;z-index:251665408;mso-width-relative:page;mso-height-relative:page;" fillcolor="#DAEEF3" filled="t" stroked="t" coordsize="21600,21600" o:gfxdata="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54v92AAAAAsBAAAPAAAAAAAAAAEAIAAA&#10;ACIAAABkcnMvZG93bnJldi54bWxQSwECFAAUAAAACACHTuJAJYjImwwCAAA4BAAADgAAAAAAAAAB&#10;ACAAAAAnAQAAZHJzL2Uyb0RvYy54bWxQSwUGAAAAAAYABgBZAQAApQUAAAAA&#10;">
                <v:fill on="t" focussize="0,0"/>
                <v:stroke weight="0.5pt" color="#000000" joinstyle="miter"/>
                <v:imagedata o:title=""/>
                <o:lock v:ext="edit" aspectratio="f"/>
                <v:textbox>
                  <w:txbxContent>
                    <w:p w14:paraId="78A0D674">
                      <w:pPr>
                        <w:jc w:val="center"/>
                        <w:rPr>
                          <w:rFonts w:asciiTheme="minorEastAsia" w:hAnsiTheme="minorEastAsia" w:eastAsiaTheme="minorEastAsia"/>
                        </w:rPr>
                      </w:pPr>
                      <w:r>
                        <w:rPr>
                          <w:rFonts w:hint="eastAsia" w:asciiTheme="minorEastAsia" w:hAnsiTheme="minorEastAsia" w:eastAsiaTheme="minorEastAsia"/>
                        </w:rPr>
                        <w:t>开启响应文件</w:t>
                      </w:r>
                    </w:p>
                    <w:p w14:paraId="7360F5E7">
                      <w:pPr>
                        <w:rPr>
                          <w:rFonts w:ascii="仿宋_GB2312" w:eastAsia="仿宋_GB2312"/>
                        </w:rPr>
                      </w:pPr>
                      <w:r>
                        <w:rPr>
                          <w:rFonts w:hint="eastAsia" w:ascii="仿宋_GB2312" w:eastAsia="仿宋_GB2312"/>
                        </w:rPr>
                        <w:t>立项</w:t>
                      </w:r>
                    </w:p>
                    <w:p w14:paraId="59BB4EE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4445" t="5080" r="8255" b="18415"/>
                <wp:wrapNone/>
                <wp:docPr id="1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AEEF3"/>
                        </a:solidFill>
                        <a:ln w="6350" cap="flat" cmpd="sng">
                          <a:solidFill>
                            <a:srgbClr val="000000"/>
                          </a:solidFill>
                          <a:prstDash val="solid"/>
                          <a:miter/>
                          <a:headEnd type="none" w="med" len="med"/>
                          <a:tailEnd type="none" w="med" len="med"/>
                        </a:ln>
                      </wps:spPr>
                      <wps:txbx>
                        <w:txbxContent>
                          <w:p w14:paraId="43240C91">
                            <w:pPr>
                              <w:jc w:val="center"/>
                              <w:rPr>
                                <w:rFonts w:asciiTheme="minorEastAsia" w:hAnsiTheme="minorEastAsia" w:eastAsiaTheme="minorEastAsia"/>
                              </w:rPr>
                            </w:pPr>
                            <w:r>
                              <w:rPr>
                                <w:rFonts w:hint="eastAsia" w:asciiTheme="minorEastAsia" w:hAnsiTheme="minorEastAsia" w:eastAsiaTheme="minorEastAsia"/>
                              </w:rPr>
                              <w:t>邀请供应商</w:t>
                            </w:r>
                          </w:p>
                          <w:p w14:paraId="65609883">
                            <w:pPr>
                              <w:rPr>
                                <w:rFonts w:ascii="仿宋_GB2312" w:eastAsia="仿宋_GB2312"/>
                              </w:rPr>
                            </w:pPr>
                            <w:r>
                              <w:rPr>
                                <w:rFonts w:hint="eastAsia" w:ascii="仿宋_GB2312" w:eastAsia="仿宋_GB2312"/>
                              </w:rPr>
                              <w:t>立项</w:t>
                            </w:r>
                          </w:p>
                          <w:p w14:paraId="5ACF1998">
                            <w:pPr>
                              <w:rPr>
                                <w:rFonts w:ascii="仿宋_GB2312" w:eastAsia="仿宋_GB2312"/>
                              </w:rPr>
                            </w:pPr>
                          </w:p>
                        </w:txbxContent>
                      </wps:txbx>
                      <wps:bodyPr upright="1"/>
                    </wps:wsp>
                  </a:graphicData>
                </a:graphic>
              </wp:anchor>
            </w:drawing>
          </mc:Choice>
          <mc:Fallback>
            <w:pict>
              <v:shape id="文本框 41" o:spid="_x0000_s1026" o:spt="202" type="#_x0000_t202" style="position:absolute;left:0pt;margin-left:111.9pt;margin-top:48pt;height:20.65pt;width:84.5pt;z-index:251666432;mso-width-relative:page;mso-height-relative:page;" fillcolor="#DAEEF3" filled="t" stroked="t" coordsize="21600,21600" o:gfxdata="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1p86A1wAAAAoBAAAPAAAAAAAAAAEAIAAA&#10;ACIAAABkcnMvZG93bnJldi54bWxQSwECFAAUAAAACACHTuJA6cy//A0CAAA4BAAADgAAAAAAAAAB&#10;ACAAAAAmAQAAZHJzL2Uyb0RvYy54bWxQSwUGAAAAAAYABgBZAQAApQUAAAAA&#10;">
                <v:fill on="t" focussize="0,0"/>
                <v:stroke weight="0.5pt" color="#000000" joinstyle="miter"/>
                <v:imagedata o:title=""/>
                <o:lock v:ext="edit" aspectratio="f"/>
                <v:textbox>
                  <w:txbxContent>
                    <w:p w14:paraId="43240C91">
                      <w:pPr>
                        <w:jc w:val="center"/>
                        <w:rPr>
                          <w:rFonts w:asciiTheme="minorEastAsia" w:hAnsiTheme="minorEastAsia" w:eastAsiaTheme="minorEastAsia"/>
                        </w:rPr>
                      </w:pPr>
                      <w:r>
                        <w:rPr>
                          <w:rFonts w:hint="eastAsia" w:asciiTheme="minorEastAsia" w:hAnsiTheme="minorEastAsia" w:eastAsiaTheme="minorEastAsia"/>
                        </w:rPr>
                        <w:t>邀请供应商</w:t>
                      </w:r>
                    </w:p>
                    <w:p w14:paraId="65609883">
                      <w:pPr>
                        <w:rPr>
                          <w:rFonts w:ascii="仿宋_GB2312" w:eastAsia="仿宋_GB2312"/>
                        </w:rPr>
                      </w:pPr>
                      <w:r>
                        <w:rPr>
                          <w:rFonts w:hint="eastAsia" w:ascii="仿宋_GB2312" w:eastAsia="仿宋_GB2312"/>
                        </w:rPr>
                        <w:t>立项</w:t>
                      </w:r>
                    </w:p>
                    <w:p w14:paraId="5ACF199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0E7AFF4">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3EF0137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59"/>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AA8B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DF8B3A">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CE1FC3">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633CCF">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2B85F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E10A7F">
            <w:pPr>
              <w:snapToGrid w:val="0"/>
              <w:spacing w:line="24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66C7EB2">
            <w:pPr>
              <w:snapToGrid w:val="0"/>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1C29D42">
            <w:pPr>
              <w:spacing w:line="24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2EC5A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FD22AA">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34DEF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w:t>
            </w:r>
          </w:p>
          <w:p w14:paraId="7194423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DCF252">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67D9B5EE">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3E4B6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8E905B">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0D4C08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4BFAE68">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sdtPr>
              <w:sdtEndPr>
                <w:rPr>
                  <w:rFonts w:hint="eastAsia" w:cs="宋体" w:asciiTheme="minorEastAsia" w:hAnsiTheme="minorEastAsia" w:eastAsiaTheme="minorEastAsia"/>
                  <w:color w:val="auto"/>
                  <w:kern w:val="0"/>
                  <w:sz w:val="24"/>
                  <w:highlight w:val="none"/>
                </w:rPr>
              </w:sdtEndPr>
              <w:sdtContent>
                <w:r>
                  <w:rPr>
                    <w:rFonts w:ascii="Wingdings" w:hAnsi="Wingdings"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3D08783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1CE6D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325EF">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298100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25C0B42">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0C577692">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02569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9EFBE4">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D5E52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B14A978">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2824E49C">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690A0754">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9C4C903">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339D119">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7BAF4C60">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1C39C8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16C1932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7D321A85">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0E58E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03D647">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71F7D52">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D4B78D0">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294E933">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67A5365D">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044CFC5C">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4C210ECD">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w:t>
            </w:r>
            <w:r>
              <w:rPr>
                <w:rFonts w:hint="eastAsia" w:cs="宋体" w:asciiTheme="minorEastAsia" w:hAnsiTheme="minorEastAsia" w:eastAsiaTheme="minorEastAsia"/>
                <w:color w:val="auto"/>
                <w:kern w:val="0"/>
                <w:sz w:val="24"/>
                <w:highlight w:val="none"/>
                <w:lang w:eastAsia="zh-CN"/>
              </w:rPr>
              <w:t>乐</w:t>
            </w:r>
            <w:r>
              <w:rPr>
                <w:rFonts w:hint="eastAsia" w:cs="宋体" w:asciiTheme="minorEastAsia" w:hAnsiTheme="minorEastAsia" w:eastAsiaTheme="minorEastAsia"/>
                <w:color w:val="auto"/>
                <w:kern w:val="0"/>
                <w:sz w:val="24"/>
                <w:highlight w:val="none"/>
              </w:rPr>
              <w:t>采云平台在线讲解演示。</w:t>
            </w:r>
            <w:r>
              <w:rPr>
                <w:rFonts w:hint="eastAsia" w:cs="宋体" w:asciiTheme="minorEastAsia" w:hAnsiTheme="minorEastAsia" w:eastAsiaTheme="minorEastAsia"/>
                <w:color w:val="auto"/>
                <w:kern w:val="0"/>
                <w:sz w:val="24"/>
                <w:highlight w:val="none"/>
                <w:lang w:eastAsia="zh-CN"/>
              </w:rPr>
              <w:t>乐</w:t>
            </w:r>
            <w:r>
              <w:rPr>
                <w:rFonts w:hint="eastAsia" w:cs="宋体" w:asciiTheme="minorEastAsia" w:hAnsiTheme="minorEastAsia" w:eastAsiaTheme="minorEastAsia"/>
                <w:color w:val="auto"/>
                <w:kern w:val="0"/>
                <w:sz w:val="24"/>
                <w:highlight w:val="none"/>
              </w:rPr>
              <w:t>采云平台在线讲解需供应商根据</w:t>
            </w:r>
            <w:r>
              <w:rPr>
                <w:rFonts w:hint="eastAsia" w:cs="宋体" w:asciiTheme="minorEastAsia" w:hAnsiTheme="minorEastAsia" w:eastAsiaTheme="minorEastAsia"/>
                <w:color w:val="auto"/>
                <w:kern w:val="0"/>
                <w:sz w:val="24"/>
                <w:highlight w:val="none"/>
                <w:lang w:eastAsia="zh-CN"/>
              </w:rPr>
              <w:t>乐</w:t>
            </w:r>
            <w:r>
              <w:rPr>
                <w:rFonts w:hint="eastAsia" w:cs="宋体" w:asciiTheme="minorEastAsia" w:hAnsiTheme="minorEastAsia" w:eastAsiaTheme="minorEastAsia"/>
                <w:color w:val="auto"/>
                <w:kern w:val="0"/>
                <w:sz w:val="24"/>
                <w:highlight w:val="none"/>
              </w:rPr>
              <w:t>采云平台操作要求做好准备工作，提前完善软硬件配置环境。</w:t>
            </w:r>
          </w:p>
          <w:p w14:paraId="1043984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3C8CBC15">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B8B0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DEDDBE7">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35F0031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454FB3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 供应商须知中</w:t>
            </w:r>
            <w:r>
              <w:rPr>
                <w:rFonts w:hint="eastAsia" w:cs="宋体" w:asciiTheme="minorEastAsia" w:hAnsiTheme="minorEastAsia" w:eastAsiaTheme="minorEastAsia"/>
                <w:color w:val="auto"/>
                <w:sz w:val="24"/>
                <w:highlight w:val="none"/>
                <w:lang w:val="en-US" w:eastAsia="zh-CN"/>
              </w:rPr>
              <w:t>五</w:t>
            </w:r>
            <w:r>
              <w:rPr>
                <w:rFonts w:hint="eastAsia" w:cs="宋体" w:asciiTheme="minorEastAsia" w:hAnsiTheme="minorEastAsia" w:eastAsiaTheme="minorEastAsia"/>
                <w:color w:val="auto"/>
                <w:sz w:val="24"/>
                <w:highlight w:val="none"/>
              </w:rPr>
              <w:t>、响应文件的编制。</w:t>
            </w:r>
          </w:p>
          <w:p w14:paraId="4967B3F9">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68708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2" w:hRule="atLeast"/>
          <w:tblHeader/>
        </w:trPr>
        <w:tc>
          <w:tcPr>
            <w:tcW w:w="629" w:type="dxa"/>
            <w:vMerge w:val="continue"/>
            <w:tcBorders>
              <w:left w:val="single" w:color="auto" w:sz="4" w:space="0"/>
              <w:bottom w:val="single" w:color="auto" w:sz="4" w:space="0"/>
              <w:right w:val="single" w:color="auto" w:sz="4" w:space="0"/>
            </w:tcBorders>
            <w:vAlign w:val="center"/>
          </w:tcPr>
          <w:p w14:paraId="71D20017">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6A0DA9F">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7EFEA1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57EA2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5D1507">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008E80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6B3CA56">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17565856">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49A4A1E1">
            <w:pPr>
              <w:snapToGrid w:val="0"/>
              <w:spacing w:line="360" w:lineRule="auto"/>
              <w:ind w:firstLine="480" w:firstLineChars="200"/>
              <w:jc w:val="left"/>
              <w:rPr>
                <w:rFonts w:cs="宋体" w:asciiTheme="minorEastAsia" w:hAnsiTheme="minorEastAsia" w:eastAsiaTheme="minorEastAsia"/>
                <w:b/>
                <w:color w:val="auto"/>
                <w:kern w:val="0"/>
                <w:sz w:val="24"/>
                <w:highlight w:val="none"/>
                <w:lang w:val="zh-CN"/>
              </w:rPr>
            </w:pPr>
            <w:r>
              <w:rPr>
                <w:rFonts w:hint="eastAsia" w:ascii="宋体" w:hAnsi="宋体" w:eastAsia="宋体" w:cs="宋体"/>
                <w:color w:val="auto"/>
                <w:sz w:val="24"/>
                <w:highlight w:val="none"/>
              </w:rPr>
              <w:t>▲</w:t>
            </w: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466B4116">
            <w:pPr>
              <w:snapToGrid w:val="0"/>
              <w:spacing w:line="360" w:lineRule="auto"/>
              <w:ind w:firstLine="480" w:firstLineChars="200"/>
              <w:jc w:val="left"/>
              <w:rPr>
                <w:rFonts w:hint="eastAsia" w:cs="宋体" w:asciiTheme="minorEastAsia" w:hAnsiTheme="minorEastAsia" w:eastAsiaTheme="minorEastAsia"/>
                <w:b/>
                <w:color w:val="auto"/>
                <w:kern w:val="0"/>
                <w:sz w:val="24"/>
                <w:highlight w:val="none"/>
                <w:lang w:val="zh-CN"/>
              </w:rPr>
            </w:pPr>
            <w:r>
              <w:rPr>
                <w:rFonts w:hint="eastAsia" w:ascii="宋体" w:hAnsi="宋体" w:eastAsia="宋体" w:cs="宋体"/>
                <w:color w:val="auto"/>
                <w:sz w:val="24"/>
                <w:highlight w:val="none"/>
              </w:rPr>
              <w:t>▲</w:t>
            </w: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04FA58D5">
            <w:pPr>
              <w:snapToGrid w:val="0"/>
              <w:spacing w:line="360" w:lineRule="auto"/>
              <w:ind w:firstLine="240" w:firstLineChars="100"/>
              <w:jc w:val="left"/>
              <w:rPr>
                <w:rFonts w:hint="eastAsia" w:cs="宋体" w:asciiTheme="minorEastAsia" w:hAnsiTheme="minorEastAsia" w:eastAsiaTheme="minorEastAsia"/>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为避免出现恶意低价竞争的情况，低于报价文件满足招标文件全部实质性要求的供应商平均报价的</w:t>
            </w:r>
            <w:r>
              <w:rPr>
                <w:rFonts w:hint="eastAsia" w:ascii="宋体" w:hAnsi="宋体" w:cs="宋体"/>
                <w:b/>
                <w:color w:val="auto"/>
                <w:kern w:val="0"/>
                <w:sz w:val="24"/>
                <w:highlight w:val="none"/>
                <w:u w:val="single"/>
                <w:lang w:val="en-US" w:eastAsia="zh-CN"/>
              </w:rPr>
              <w:t xml:space="preserve"> 90 </w:t>
            </w:r>
            <w:r>
              <w:rPr>
                <w:rFonts w:hint="eastAsia" w:ascii="宋体" w:hAnsi="宋体" w:eastAsia="宋体" w:cs="宋体"/>
                <w:b/>
                <w:color w:val="auto"/>
                <w:kern w:val="0"/>
                <w:sz w:val="24"/>
                <w:highlight w:val="none"/>
                <w:lang w:val="zh-CN"/>
              </w:rPr>
              <w:t>%作否决投标处理</w:t>
            </w:r>
            <w:r>
              <w:rPr>
                <w:rFonts w:hint="eastAsia" w:ascii="宋体" w:hAnsi="宋体" w:cs="宋体"/>
                <w:b/>
                <w:color w:val="auto"/>
                <w:kern w:val="0"/>
                <w:sz w:val="24"/>
                <w:highlight w:val="none"/>
                <w:lang w:val="en-US" w:eastAsia="zh-CN"/>
              </w:rPr>
              <w:t xml:space="preserve"> </w:t>
            </w:r>
            <w:r>
              <w:rPr>
                <w:rFonts w:hint="eastAsia" w:ascii="宋体" w:hAnsi="宋体" w:eastAsia="宋体" w:cs="宋体"/>
                <w:b/>
                <w:color w:val="auto"/>
                <w:kern w:val="0"/>
                <w:sz w:val="24"/>
                <w:highlight w:val="none"/>
                <w:lang w:val="zh-CN"/>
              </w:rPr>
              <w:t>。</w:t>
            </w:r>
          </w:p>
          <w:p w14:paraId="0A7E5D36">
            <w:pPr>
              <w:spacing w:line="360" w:lineRule="auto"/>
              <w:ind w:firstLine="480" w:firstLineChars="200"/>
              <w:rPr>
                <w:rFonts w:cs="宋体" w:asciiTheme="minorEastAsia" w:hAnsiTheme="minorEastAsia" w:eastAsiaTheme="minorEastAsia"/>
                <w:b/>
                <w:color w:val="auto"/>
                <w:sz w:val="24"/>
                <w:highlight w:val="none"/>
              </w:rPr>
            </w:pPr>
            <w:r>
              <w:rPr>
                <w:rFonts w:hint="eastAsia" w:ascii="宋体" w:hAnsi="宋体" w:eastAsia="宋体" w:cs="宋体"/>
                <w:color w:val="auto"/>
                <w:sz w:val="24"/>
                <w:highlight w:val="none"/>
              </w:rPr>
              <w:t>▲</w:t>
            </w: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lang w:eastAsia="zh-CN"/>
              </w:rPr>
              <w:t>；</w:t>
            </w:r>
          </w:p>
          <w:p w14:paraId="2CD25EF2">
            <w:pPr>
              <w:spacing w:line="360" w:lineRule="auto"/>
              <w:ind w:firstLine="480" w:firstLineChars="200"/>
              <w:rPr>
                <w:rFonts w:cs="宋体" w:asciiTheme="minorEastAsia" w:hAnsiTheme="minorEastAsia" w:eastAsiaTheme="minorEastAsia"/>
                <w:color w:val="auto"/>
                <w:sz w:val="24"/>
                <w:highlight w:val="none"/>
              </w:rPr>
            </w:pPr>
            <w:r>
              <w:rPr>
                <w:rFonts w:hint="eastAsia" w:ascii="宋体" w:hAnsi="宋体" w:eastAsia="宋体" w:cs="宋体"/>
                <w:color w:val="auto"/>
                <w:sz w:val="24"/>
                <w:highlight w:val="none"/>
              </w:rPr>
              <w:t>▲</w:t>
            </w: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BA7F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7" w:hRule="atLeast"/>
          <w:tblHeader/>
        </w:trPr>
        <w:tc>
          <w:tcPr>
            <w:tcW w:w="629" w:type="dxa"/>
            <w:tcBorders>
              <w:top w:val="single" w:color="auto" w:sz="4" w:space="0"/>
              <w:left w:val="single" w:color="000000" w:sz="8" w:space="0"/>
              <w:right w:val="single" w:color="000000" w:sz="2" w:space="0"/>
            </w:tcBorders>
            <w:vAlign w:val="center"/>
          </w:tcPr>
          <w:p w14:paraId="458BF091">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9</w:t>
            </w:r>
          </w:p>
        </w:tc>
        <w:tc>
          <w:tcPr>
            <w:tcW w:w="1843" w:type="dxa"/>
            <w:tcBorders>
              <w:top w:val="single" w:color="000000" w:sz="8" w:space="0"/>
              <w:left w:val="single" w:color="000000" w:sz="2" w:space="0"/>
              <w:right w:val="single" w:color="000000" w:sz="8" w:space="0"/>
            </w:tcBorders>
            <w:shd w:val="clear" w:color="auto" w:fill="auto"/>
            <w:vAlign w:val="center"/>
          </w:tcPr>
          <w:p w14:paraId="4773747C">
            <w:pPr>
              <w:snapToGrid w:val="0"/>
              <w:spacing w:line="360" w:lineRule="auto"/>
              <w:jc w:val="center"/>
              <w:rPr>
                <w:rFonts w:cs="宋体" w:asciiTheme="minorEastAsia" w:hAnsiTheme="minorEastAsia" w:eastAsiaTheme="minorEastAsia"/>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right w:val="single" w:color="000000" w:sz="8" w:space="0"/>
            </w:tcBorders>
            <w:shd w:val="clear" w:color="auto" w:fill="auto"/>
            <w:vAlign w:val="center"/>
          </w:tcPr>
          <w:p w14:paraId="780AEDFC">
            <w:pPr>
              <w:pStyle w:val="31"/>
              <w:spacing w:line="360" w:lineRule="auto"/>
              <w:rPr>
                <w:rFonts w:cs="宋体" w:asciiTheme="minorEastAsia" w:hAnsiTheme="minorEastAsia" w:eastAsiaTheme="minorEastAsia"/>
                <w:color w:val="auto"/>
                <w:kern w:val="28"/>
                <w:sz w:val="24"/>
                <w:szCs w:val="20"/>
                <w:highlight w:val="none"/>
                <w:lang w:val="en-US" w:eastAsia="zh-CN" w:bidi="ar-SA"/>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kern w:val="28"/>
                <w:sz w:val="24"/>
                <w:szCs w:val="24"/>
                <w:highlight w:val="none"/>
                <w:u w:val="single"/>
              </w:rPr>
              <w:t>浙江省建德市新安江街道新安财富城6幢B座1201室</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kern w:val="28"/>
                <w:sz w:val="24"/>
                <w:szCs w:val="24"/>
                <w:highlight w:val="none"/>
                <w:u w:val="single"/>
                <w:lang w:val="en-US" w:eastAsia="zh-CN"/>
              </w:rPr>
              <w:t>沈露姗</w:t>
            </w:r>
            <w:r>
              <w:rPr>
                <w:rFonts w:hint="eastAsia" w:cs="宋体" w:asciiTheme="minorEastAsia" w:hAnsiTheme="minorEastAsia" w:eastAsiaTheme="minorEastAsia"/>
                <w:color w:val="auto"/>
                <w:kern w:val="28"/>
                <w:sz w:val="24"/>
                <w:szCs w:val="24"/>
                <w:highlight w:val="none"/>
                <w:u w:val="single"/>
                <w:lang w:eastAsia="zh-CN"/>
              </w:rPr>
              <w:t>，</w:t>
            </w:r>
            <w:r>
              <w:rPr>
                <w:rFonts w:hint="eastAsia" w:cs="宋体" w:asciiTheme="minorEastAsia" w:hAnsiTheme="minorEastAsia" w:eastAsiaTheme="minorEastAsia"/>
                <w:color w:val="auto"/>
                <w:sz w:val="24"/>
                <w:highlight w:val="none"/>
                <w:u w:val="single"/>
                <w:lang w:val="en-US" w:eastAsia="zh-CN"/>
              </w:rPr>
              <w:t>18258128652</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6EDFB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503D77">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E181927">
            <w:pPr>
              <w:autoSpaceDE w:val="0"/>
              <w:autoSpaceDN w:val="0"/>
              <w:adjustRightInd w:val="0"/>
              <w:snapToGrid w:val="0"/>
              <w:spacing w:line="360" w:lineRule="auto"/>
              <w:rPr>
                <w:rFonts w:cs="宋体" w:asciiTheme="minorEastAsia" w:hAnsiTheme="minorEastAsia" w:eastAsiaTheme="minorEastAsia"/>
                <w:b/>
                <w:color w:val="auto"/>
                <w:sz w:val="24"/>
                <w:szCs w:val="24"/>
                <w:highlight w:val="none"/>
              </w:rPr>
            </w:pPr>
            <w:r>
              <w:rPr>
                <w:rFonts w:hint="eastAsia" w:ascii="宋体" w:hAnsi="宋体" w:cs="宋体"/>
                <w:b/>
                <w:bCs/>
                <w:snapToGrid w:val="0"/>
                <w:color w:val="auto"/>
                <w:sz w:val="24"/>
                <w:szCs w:val="24"/>
                <w:highlight w:val="none"/>
                <w:lang w:val="zh-CN"/>
              </w:rPr>
              <w:t>纸质版投标文件要求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14417B8">
            <w:pPr>
              <w:pStyle w:val="640"/>
              <w:snapToGrid w:val="0"/>
              <w:spacing w:line="360" w:lineRule="auto"/>
              <w:ind w:right="42" w:rightChars="20"/>
              <w:jc w:val="both"/>
              <w:rPr>
                <w:rFonts w:hint="eastAsia"/>
                <w:b/>
                <w:bCs/>
                <w:snapToGrid w:val="0"/>
                <w:color w:val="auto"/>
                <w:sz w:val="24"/>
                <w:szCs w:val="24"/>
                <w:highlight w:val="none"/>
                <w:lang w:val="zh-CN" w:eastAsia="zh-CN"/>
              </w:rPr>
            </w:pPr>
            <w:r>
              <w:rPr>
                <w:rFonts w:hint="eastAsia"/>
                <w:b/>
                <w:bCs/>
                <w:snapToGrid w:val="0"/>
                <w:color w:val="auto"/>
                <w:sz w:val="24"/>
                <w:szCs w:val="24"/>
                <w:highlight w:val="none"/>
                <w:lang w:val="zh-CN" w:eastAsia="zh-CN"/>
              </w:rPr>
              <w:t>成交供应商必须在中标后三日内递交纸质版投标文件。（未提供纸质投标文件或纸质投标文件与电子投标文件不一致的，不得签订合同）</w:t>
            </w:r>
          </w:p>
          <w:p w14:paraId="089D61B3">
            <w:pPr>
              <w:pStyle w:val="640"/>
              <w:snapToGrid w:val="0"/>
              <w:spacing w:line="360" w:lineRule="auto"/>
              <w:ind w:right="42" w:rightChars="20"/>
              <w:jc w:val="both"/>
              <w:rPr>
                <w:rFonts w:cs="宋体" w:asciiTheme="minorEastAsia" w:hAnsiTheme="minorEastAsia" w:eastAsiaTheme="minorEastAsia"/>
                <w:color w:val="auto"/>
                <w:kern w:val="28"/>
                <w:sz w:val="24"/>
                <w:szCs w:val="24"/>
                <w:highlight w:val="none"/>
              </w:rPr>
            </w:pPr>
            <w:r>
              <w:rPr>
                <w:rFonts w:hint="eastAsia"/>
                <w:b/>
                <w:bCs/>
                <w:snapToGrid w:val="0"/>
                <w:color w:val="auto"/>
                <w:sz w:val="24"/>
                <w:szCs w:val="24"/>
                <w:highlight w:val="none"/>
                <w:lang w:val="zh-CN" w:eastAsia="zh-CN"/>
              </w:rPr>
              <w:t>纸质版</w:t>
            </w:r>
            <w:r>
              <w:rPr>
                <w:rFonts w:hint="eastAsia"/>
                <w:b/>
                <w:bCs/>
                <w:snapToGrid w:val="0"/>
                <w:color w:val="auto"/>
                <w:sz w:val="24"/>
                <w:szCs w:val="24"/>
                <w:highlight w:val="none"/>
                <w:lang w:eastAsia="zh-CN"/>
              </w:rPr>
              <w:t>投标</w:t>
            </w:r>
            <w:r>
              <w:rPr>
                <w:rFonts w:hint="eastAsia"/>
                <w:b/>
                <w:bCs/>
                <w:snapToGrid w:val="0"/>
                <w:color w:val="auto"/>
                <w:sz w:val="24"/>
                <w:szCs w:val="24"/>
                <w:highlight w:val="none"/>
                <w:lang w:val="zh-CN" w:eastAsia="zh-CN"/>
              </w:rPr>
              <w:t>文件的组成：响应文件正本1份，副本</w:t>
            </w:r>
            <w:r>
              <w:rPr>
                <w:rFonts w:hint="eastAsia"/>
                <w:b/>
                <w:bCs/>
                <w:snapToGrid w:val="0"/>
                <w:color w:val="auto"/>
                <w:sz w:val="24"/>
                <w:szCs w:val="24"/>
                <w:highlight w:val="none"/>
                <w:u w:val="single"/>
                <w:lang w:val="en-US" w:eastAsia="zh-CN"/>
              </w:rPr>
              <w:t xml:space="preserve"> 5 </w:t>
            </w:r>
            <w:r>
              <w:rPr>
                <w:rFonts w:hint="eastAsia"/>
                <w:b/>
                <w:bCs/>
                <w:snapToGrid w:val="0"/>
                <w:color w:val="auto"/>
                <w:sz w:val="24"/>
                <w:szCs w:val="24"/>
                <w:highlight w:val="none"/>
                <w:lang w:eastAsia="zh-CN"/>
              </w:rPr>
              <w:t>份</w:t>
            </w:r>
            <w:r>
              <w:rPr>
                <w:rFonts w:hint="eastAsia"/>
                <w:b/>
                <w:bCs/>
                <w:snapToGrid w:val="0"/>
                <w:color w:val="auto"/>
                <w:sz w:val="24"/>
                <w:szCs w:val="24"/>
                <w:highlight w:val="none"/>
                <w:lang w:val="zh-CN" w:eastAsia="zh-CN"/>
              </w:rPr>
              <w:t>（副本可为正本的复印件，标书封面加盖公章）组成。以上文件须采用胶装装订方式。</w:t>
            </w:r>
          </w:p>
        </w:tc>
      </w:tr>
      <w:tr w14:paraId="27D6C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224A70">
            <w:pPr>
              <w:snapToGrid w:val="0"/>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val="0"/>
                <w:bCs/>
                <w:color w:val="auto"/>
                <w:sz w:val="24"/>
                <w:highlight w:val="none"/>
              </w:rPr>
              <w:t>1</w:t>
            </w:r>
            <w:r>
              <w:rPr>
                <w:rFonts w:hint="eastAsia" w:cs="宋体" w:asciiTheme="minorEastAsia" w:hAnsiTheme="minorEastAsia" w:eastAsiaTheme="minorEastAsia"/>
                <w:b w:val="0"/>
                <w:bCs/>
                <w:color w:val="auto"/>
                <w:sz w:val="24"/>
                <w:highlight w:val="none"/>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2EFEFB7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5F03A25">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15701915"/>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14:paraId="5FD26E2D">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978494561"/>
              </w:sdtPr>
              <w:sdtEndPr>
                <w:rPr>
                  <w:rFonts w:hint="eastAsia" w:cs="宋体" w:asciiTheme="minorEastAsia" w:hAnsiTheme="minorEastAsia" w:eastAsiaTheme="minorEastAsia"/>
                  <w:color w:val="auto"/>
                  <w:kern w:val="0"/>
                  <w:sz w:val="24"/>
                  <w:highlight w:val="none"/>
                </w:rPr>
              </w:sdtEndPr>
              <w:sdtContent>
                <w:r>
                  <w:rPr>
                    <w:rFonts w:ascii="Wingdings" w:hAnsi="Wingdings"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p>
          <w:p w14:paraId="2826C533">
            <w:pPr>
              <w:pStyle w:val="31"/>
              <w:snapToGrid w:val="0"/>
              <w:spacing w:line="360" w:lineRule="auto"/>
              <w:rPr>
                <w:rFonts w:cs="宋体" w:asciiTheme="minorEastAsia" w:hAnsiTheme="minorEastAsia" w:eastAsiaTheme="minorEastAsia"/>
                <w:color w:val="auto"/>
                <w:kern w:val="28"/>
                <w:sz w:val="24"/>
                <w:szCs w:val="24"/>
                <w:highlight w:val="none"/>
              </w:rPr>
            </w:pPr>
            <w:r>
              <w:rPr>
                <w:rFonts w:hint="eastAsia" w:hAnsi="宋体" w:cs="宋体"/>
                <w:snapToGrid w:val="0"/>
                <w:color w:val="auto"/>
                <w:kern w:val="28"/>
                <w:sz w:val="24"/>
                <w:szCs w:val="24"/>
                <w:highlight w:val="none"/>
              </w:rPr>
              <w:t>磋商响应总报价应包含采购服务费，采购服务费按</w:t>
            </w:r>
            <w:r>
              <w:rPr>
                <w:rFonts w:hint="eastAsia" w:hAnsi="宋体" w:cs="宋体"/>
                <w:snapToGrid w:val="0"/>
                <w:color w:val="auto"/>
                <w:kern w:val="28"/>
                <w:sz w:val="24"/>
                <w:szCs w:val="24"/>
                <w:highlight w:val="none"/>
                <w:u w:val="single"/>
              </w:rPr>
              <w:t>国家发展计划委员会计价格[2002]1980 号文《招标代理服务费管理暂行办法》及发改办价格[2003]857号文</w:t>
            </w:r>
            <w:r>
              <w:rPr>
                <w:rFonts w:hint="eastAsia" w:hAnsi="宋体" w:cs="宋体"/>
                <w:snapToGrid w:val="0"/>
                <w:color w:val="auto"/>
                <w:kern w:val="28"/>
                <w:sz w:val="24"/>
                <w:szCs w:val="24"/>
                <w:highlight w:val="none"/>
              </w:rPr>
              <w:t>收费标准（</w:t>
            </w:r>
            <w:r>
              <w:rPr>
                <w:rFonts w:hint="eastAsia" w:cs="宋体" w:asciiTheme="minorEastAsia" w:hAnsiTheme="minorEastAsia" w:eastAsiaTheme="minorEastAsia"/>
                <w:color w:val="auto"/>
                <w:sz w:val="24"/>
                <w:highlight w:val="none"/>
                <w:u w:val="single"/>
              </w:rPr>
              <w:t>服务</w:t>
            </w:r>
            <w:r>
              <w:rPr>
                <w:rFonts w:hint="eastAsia" w:hAnsi="宋体" w:cs="宋体"/>
                <w:snapToGrid w:val="0"/>
                <w:color w:val="auto"/>
                <w:kern w:val="28"/>
                <w:sz w:val="24"/>
                <w:szCs w:val="24"/>
                <w:highlight w:val="none"/>
              </w:rPr>
              <w:t>类）计取，人民币</w:t>
            </w:r>
            <w:r>
              <w:rPr>
                <w:rFonts w:hint="eastAsia" w:hAnsi="宋体" w:cs="宋体"/>
                <w:snapToGrid w:val="0"/>
                <w:color w:val="auto"/>
                <w:kern w:val="28"/>
                <w:sz w:val="24"/>
                <w:szCs w:val="24"/>
                <w:highlight w:val="none"/>
                <w:u w:val="single"/>
                <w:lang w:val="en-US" w:eastAsia="zh-CN"/>
              </w:rPr>
              <w:t>贰万零陆佰玖拾柒</w:t>
            </w:r>
            <w:r>
              <w:rPr>
                <w:rFonts w:hint="eastAsia" w:hAnsi="宋体" w:cs="宋体"/>
                <w:snapToGrid w:val="0"/>
                <w:color w:val="auto"/>
                <w:kern w:val="28"/>
                <w:sz w:val="24"/>
                <w:szCs w:val="24"/>
                <w:highlight w:val="none"/>
              </w:rPr>
              <w:fldChar w:fldCharType="begin"/>
            </w:r>
            <w:r>
              <w:rPr>
                <w:rFonts w:hint="eastAsia" w:hAnsi="宋体" w:cs="宋体"/>
                <w:snapToGrid w:val="0"/>
                <w:color w:val="auto"/>
                <w:kern w:val="28"/>
                <w:sz w:val="24"/>
                <w:szCs w:val="24"/>
                <w:highlight w:val="none"/>
              </w:rPr>
              <w:instrText xml:space="preserve"> = 6900 \* CHINESENUM4 \* MERGEFORMAT </w:instrText>
            </w:r>
            <w:r>
              <w:rPr>
                <w:rFonts w:hint="eastAsia" w:hAnsi="宋体" w:cs="宋体"/>
                <w:snapToGrid w:val="0"/>
                <w:color w:val="auto"/>
                <w:kern w:val="28"/>
                <w:sz w:val="24"/>
                <w:szCs w:val="24"/>
                <w:highlight w:val="none"/>
              </w:rPr>
              <w:fldChar w:fldCharType="separate"/>
            </w:r>
            <w:r>
              <w:rPr>
                <w:rFonts w:hint="eastAsia" w:hAnsi="宋体" w:cs="宋体"/>
                <w:snapToGrid w:val="0"/>
                <w:color w:val="auto"/>
                <w:kern w:val="28"/>
                <w:sz w:val="24"/>
                <w:szCs w:val="24"/>
                <w:highlight w:val="none"/>
              </w:rPr>
              <w:t>元整</w:t>
            </w:r>
            <w:r>
              <w:rPr>
                <w:rFonts w:hint="eastAsia" w:hAnsi="宋体" w:cs="宋体"/>
                <w:snapToGrid w:val="0"/>
                <w:color w:val="auto"/>
                <w:kern w:val="28"/>
                <w:sz w:val="24"/>
                <w:szCs w:val="24"/>
                <w:highlight w:val="none"/>
              </w:rPr>
              <w:fldChar w:fldCharType="end"/>
            </w:r>
            <w:r>
              <w:rPr>
                <w:rFonts w:hint="eastAsia" w:hAnsi="宋体" w:cs="宋体"/>
                <w:snapToGrid w:val="0"/>
                <w:color w:val="auto"/>
                <w:kern w:val="28"/>
                <w:sz w:val="24"/>
                <w:szCs w:val="24"/>
                <w:highlight w:val="none"/>
              </w:rPr>
              <w:t>（¥：</w:t>
            </w:r>
            <w:r>
              <w:rPr>
                <w:rFonts w:hint="eastAsia" w:hAnsi="宋体" w:cs="宋体"/>
                <w:snapToGrid w:val="0"/>
                <w:color w:val="auto"/>
                <w:kern w:val="28"/>
                <w:sz w:val="24"/>
                <w:szCs w:val="24"/>
                <w:highlight w:val="none"/>
                <w:u w:val="single"/>
                <w:lang w:val="en-US" w:eastAsia="zh-CN"/>
              </w:rPr>
              <w:t>20697.00</w:t>
            </w:r>
            <w:r>
              <w:rPr>
                <w:rFonts w:hint="eastAsia" w:hAnsi="宋体" w:cs="宋体"/>
                <w:snapToGrid w:val="0"/>
                <w:color w:val="auto"/>
                <w:kern w:val="28"/>
                <w:sz w:val="24"/>
                <w:szCs w:val="24"/>
                <w:highlight w:val="none"/>
              </w:rPr>
              <w:t>元），由成交人在领取成交通知书时</w:t>
            </w:r>
            <w:r>
              <w:rPr>
                <w:rFonts w:hint="eastAsia" w:hAnsi="宋体" w:cs="宋体"/>
                <w:snapToGrid w:val="0"/>
                <w:color w:val="auto"/>
                <w:kern w:val="28"/>
                <w:sz w:val="24"/>
                <w:szCs w:val="24"/>
                <w:highlight w:val="none"/>
                <w:lang w:eastAsia="zh-CN"/>
              </w:rPr>
              <w:t>一并</w:t>
            </w:r>
            <w:r>
              <w:rPr>
                <w:rFonts w:hint="eastAsia" w:hAnsi="宋体" w:cs="宋体"/>
                <w:snapToGrid w:val="0"/>
                <w:color w:val="auto"/>
                <w:kern w:val="28"/>
                <w:sz w:val="24"/>
                <w:szCs w:val="24"/>
                <w:highlight w:val="none"/>
              </w:rPr>
              <w:t>支付给采购代理公司。</w:t>
            </w:r>
          </w:p>
        </w:tc>
      </w:tr>
      <w:tr w14:paraId="7C67E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37DDFB2A">
            <w:pPr>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val="en-US" w:eastAsia="zh-CN"/>
              </w:rPr>
              <w:t>2</w:t>
            </w:r>
          </w:p>
        </w:tc>
        <w:tc>
          <w:tcPr>
            <w:tcW w:w="1843" w:type="dxa"/>
            <w:vMerge w:val="restart"/>
            <w:tcBorders>
              <w:top w:val="single" w:color="000000" w:sz="8" w:space="0"/>
              <w:left w:val="single" w:color="000000" w:sz="2" w:space="0"/>
              <w:right w:val="single" w:color="000000" w:sz="8" w:space="0"/>
            </w:tcBorders>
            <w:vAlign w:val="center"/>
          </w:tcPr>
          <w:p w14:paraId="08AB302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934A96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555A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29955F7A">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11E593B0">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022E96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080F361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ascii="Wingdings" w:hAnsi="Wingdings" w:cs="Arial" w:eastAsiaTheme="minorEastAsia"/>
                    <w:color w:val="auto"/>
                    <w:kern w:val="0"/>
                    <w:sz w:val="24"/>
                    <w:highlight w:val="none"/>
                  </w:rPr>
                  <w:sym w:font="Wingdings" w:char="00A8"/>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54BF9B0C">
      <w:pPr>
        <w:snapToGrid w:val="0"/>
        <w:jc w:val="center"/>
        <w:rPr>
          <w:rFonts w:cs="仿宋_GB2312" w:asciiTheme="minorEastAsia" w:hAnsiTheme="minorEastAsia" w:eastAsiaTheme="minorEastAsia"/>
          <w:b/>
          <w:color w:val="auto"/>
          <w:sz w:val="32"/>
          <w:szCs w:val="20"/>
          <w:highlight w:val="none"/>
        </w:rPr>
      </w:pPr>
    </w:p>
    <w:p w14:paraId="4E95555E">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5E4CC33A">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1.适用范围</w:t>
      </w:r>
    </w:p>
    <w:p w14:paraId="295F80D9">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24E39F6E">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077BE04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274F408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5D848FE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10473AA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C86D3F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“成交人”系指经评审确定的成交人。</w:t>
      </w:r>
    </w:p>
    <w:p w14:paraId="0EDE482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“响应文件”系指供应商提交的商务技术文件。供应商提交最后报价后，最后报价是供应商响应文件的有效组成部分。</w:t>
      </w:r>
    </w:p>
    <w:p w14:paraId="3441344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2.7“电子交易平台”系指本项目采购活动所依托的乐采云平台（https://www.lecaiyun.com/）。</w:t>
      </w:r>
    </w:p>
    <w:p w14:paraId="0E26CB0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p>
    <w:p w14:paraId="25B5C4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1BCA5ECB">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75B486B7">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3.响应有效期</w:t>
      </w:r>
    </w:p>
    <w:p w14:paraId="1C030431">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604184F4">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590E0B22">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36371431">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2DCE615E">
      <w:pPr>
        <w:pStyle w:val="31"/>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165A4049">
      <w:pPr>
        <w:spacing w:line="360" w:lineRule="auto"/>
        <w:rPr>
          <w:rFonts w:asciiTheme="minorEastAsia" w:hAnsiTheme="minorEastAsia" w:eastAsiaTheme="minorEastAsia"/>
          <w:color w:val="auto"/>
          <w:sz w:val="24"/>
          <w:highlight w:val="none"/>
        </w:rPr>
      </w:pPr>
    </w:p>
    <w:p w14:paraId="31434A6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lang w:eastAsia="zh-CN"/>
        </w:rPr>
        <w:t>三</w:t>
      </w:r>
      <w:r>
        <w:rPr>
          <w:rFonts w:hint="eastAsia" w:cs="仿宋_GB2312" w:asciiTheme="minorEastAsia" w:hAnsiTheme="minorEastAsia" w:eastAsiaTheme="minorEastAsia"/>
          <w:b/>
          <w:color w:val="auto"/>
          <w:sz w:val="32"/>
          <w:szCs w:val="20"/>
          <w:highlight w:val="none"/>
        </w:rPr>
        <w:t>、询问、质疑与投诉</w:t>
      </w:r>
    </w:p>
    <w:p w14:paraId="6D708BEB">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25FD10EF">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1CDB3E8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2.供应商询问</w:t>
      </w:r>
    </w:p>
    <w:p w14:paraId="2226A0E2">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BAC405">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3.供应商质疑</w:t>
      </w:r>
    </w:p>
    <w:p w14:paraId="7E6CAEBD">
      <w:pPr>
        <w:pStyle w:val="31"/>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32DAC015">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4DE8DCD2">
      <w:pPr>
        <w:pStyle w:val="31"/>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974138D">
      <w:pPr>
        <w:pStyle w:val="4"/>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EFE11CF">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26738156">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11BA72BF">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7345674E">
      <w:pPr>
        <w:pStyle w:val="31"/>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3D72EDC2">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3.2.1根据采购人与采购代理机构签订的《采购委托协议》的规定，质疑答复责任主体如下：</w:t>
      </w:r>
    </w:p>
    <w:p w14:paraId="38FFA2BF">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796B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27F7859">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47B65662">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1E56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80239FF">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130F4435">
            <w:pPr>
              <w:pStyle w:val="31"/>
              <w:spacing w:line="24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77AF48E6">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205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1BDBE63">
            <w:pPr>
              <w:pStyle w:val="31"/>
              <w:spacing w:line="240" w:lineRule="auto"/>
              <w:jc w:val="center"/>
              <w:rPr>
                <w:rFonts w:asciiTheme="minorEastAsia" w:hAnsiTheme="minorEastAsia" w:eastAsiaTheme="minorEastAsia"/>
                <w:color w:val="auto"/>
                <w:sz w:val="24"/>
                <w:highlight w:val="none"/>
              </w:rPr>
            </w:pPr>
          </w:p>
        </w:tc>
        <w:tc>
          <w:tcPr>
            <w:tcW w:w="4536" w:type="dxa"/>
            <w:vAlign w:val="center"/>
          </w:tcPr>
          <w:p w14:paraId="64D5C2C6">
            <w:pPr>
              <w:pStyle w:val="31"/>
              <w:spacing w:line="24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615F9911">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2C6B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2DC97C7">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665AB67D">
            <w:pPr>
              <w:pStyle w:val="31"/>
              <w:spacing w:line="24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1DBCC656">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38C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F9B439A">
            <w:pPr>
              <w:pStyle w:val="31"/>
              <w:spacing w:line="240" w:lineRule="auto"/>
              <w:jc w:val="center"/>
              <w:rPr>
                <w:rFonts w:asciiTheme="minorEastAsia" w:hAnsiTheme="minorEastAsia" w:eastAsiaTheme="minorEastAsia"/>
                <w:color w:val="auto"/>
                <w:sz w:val="24"/>
                <w:highlight w:val="none"/>
              </w:rPr>
            </w:pPr>
          </w:p>
        </w:tc>
        <w:tc>
          <w:tcPr>
            <w:tcW w:w="4536" w:type="dxa"/>
            <w:vAlign w:val="center"/>
          </w:tcPr>
          <w:p w14:paraId="5DF75447">
            <w:pPr>
              <w:pStyle w:val="31"/>
              <w:spacing w:line="24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4AC31D8C">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E7F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A797FC3">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2712121A">
            <w:pPr>
              <w:pStyle w:val="31"/>
              <w:spacing w:line="24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4155A326">
            <w:pPr>
              <w:pStyle w:val="31"/>
              <w:spacing w:line="24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5147A741">
      <w:pPr>
        <w:pStyle w:val="31"/>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w:t>
      </w:r>
    </w:p>
    <w:p w14:paraId="3E97C0AD">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52948E44">
      <w:pPr>
        <w:pStyle w:val="31"/>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6EA58A89">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7240E2DE">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0C3CDBE5">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6310EC7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4EFFD6CF">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2310D35D">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1B63545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1A3557FF">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67A89B9">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5C2F3C4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0329B15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w:t>
      </w:r>
      <w:r>
        <w:rPr>
          <w:rFonts w:hint="eastAsia" w:asciiTheme="minorEastAsia" w:hAnsiTheme="minorEastAsia" w:eastAsiaTheme="minorEastAsia"/>
          <w:color w:val="auto"/>
          <w:sz w:val="24"/>
          <w:highlight w:val="none"/>
          <w:lang w:val="en-US" w:eastAsia="zh-CN"/>
        </w:rPr>
        <w:t>监管部门</w:t>
      </w:r>
      <w:r>
        <w:rPr>
          <w:rFonts w:hint="eastAsia" w:asciiTheme="minorEastAsia" w:hAnsiTheme="minorEastAsia" w:eastAsiaTheme="minorEastAsia"/>
          <w:color w:val="auto"/>
          <w:sz w:val="24"/>
          <w:highlight w:val="none"/>
        </w:rPr>
        <w:t>提出投诉。</w:t>
      </w:r>
    </w:p>
    <w:p w14:paraId="6E8732BC">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0372A377">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4596B842">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式参加采购活动的，其投诉应当由组成联合体的所有供应商共同提出。</w:t>
      </w:r>
    </w:p>
    <w:p w14:paraId="6321FF9B">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500CAEB6">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14:paraId="1ACFE62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lang w:eastAsia="zh-CN"/>
        </w:rPr>
        <w:t>四</w:t>
      </w:r>
      <w:r>
        <w:rPr>
          <w:rFonts w:hint="eastAsia" w:cs="仿宋_GB2312" w:asciiTheme="minorEastAsia" w:hAnsiTheme="minorEastAsia" w:eastAsiaTheme="minorEastAsia"/>
          <w:b/>
          <w:color w:val="auto"/>
          <w:sz w:val="32"/>
          <w:szCs w:val="20"/>
          <w:highlight w:val="none"/>
        </w:rPr>
        <w:t>、磋商文件构成、修改、解释</w:t>
      </w:r>
    </w:p>
    <w:p w14:paraId="66E1DA78">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613DCE97">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6ACC6C10">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55DF5631">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51D2B3F5">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281A4032">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77D1A2A3">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68D8C667">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2FA47BCE">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73FEC781">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5EE2F3FB">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50463A86">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3611A179">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7E4360E8">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06F76405">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1E013EF7">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1129A99E">
      <w:pPr>
        <w:pStyle w:val="21"/>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2F10408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lang w:eastAsia="zh-CN"/>
        </w:rPr>
        <w:t>五</w:t>
      </w:r>
      <w:r>
        <w:rPr>
          <w:rFonts w:hint="eastAsia" w:cs="仿宋_GB2312" w:asciiTheme="minorEastAsia" w:hAnsiTheme="minorEastAsia" w:eastAsiaTheme="minorEastAsia"/>
          <w:b/>
          <w:color w:val="auto"/>
          <w:sz w:val="32"/>
          <w:szCs w:val="20"/>
          <w:highlight w:val="none"/>
        </w:rPr>
        <w:t>、响应文件的编制</w:t>
      </w:r>
    </w:p>
    <w:p w14:paraId="336A8253">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01DCF87F">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2C213256">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37A8E28D">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22912FE4">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44DAA53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559312DA">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符合参加采购活动应当具备的一般条件的承诺函（</w:t>
      </w:r>
      <w:r>
        <w:rPr>
          <w:rFonts w:hint="eastAsia" w:asciiTheme="minorEastAsia" w:hAnsiTheme="minorEastAsia" w:eastAsiaTheme="minorEastAsia"/>
          <w:color w:val="auto"/>
          <w:sz w:val="24"/>
          <w:highlight w:val="none"/>
        </w:rPr>
        <w:t>如以联合体形式参加采购活动的，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22234C40">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5A65593D">
      <w:pPr>
        <w:pStyle w:val="31"/>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符合特定资格条件的有关证明材料（如果有）</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27D3B173">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1D1AE550">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6E484D54">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66215B73">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采购合同的，还需提供其项目采购人同意分包的证明材料。)；</w:t>
      </w:r>
    </w:p>
    <w:p w14:paraId="35E356FF">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D553873">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0021511A">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4232E459">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217BEBBD">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06FB94D">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24F6AC85">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33158A21">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51A4AF4D">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F1BCF72">
      <w:pPr>
        <w:pStyle w:val="31"/>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CBEA28A">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供应商廉洁自律承诺书。</w:t>
      </w:r>
    </w:p>
    <w:p w14:paraId="6FC84F3E">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8819690">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333F6DC">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3.2供应商进行电子交易应安装客户端软件—“乐采云电子交易客户端”，并按照磋商文件和电子交易平台的要求编制并加密响应文件。供应商未按规定加密的响应文件，电子交易平台将拒收并提示。</w:t>
      </w:r>
    </w:p>
    <w:p w14:paraId="5350181F">
      <w:pPr>
        <w:spacing w:line="360" w:lineRule="auto"/>
        <w:ind w:firstLine="480" w:firstLineChars="200"/>
        <w:rPr>
          <w:rFonts w:hint="eastAsia" w:cs="仿宋_GB2312" w:asciiTheme="minorEastAsia" w:hAnsiTheme="minorEastAsia" w:eastAsiaTheme="minorEastAsia"/>
          <w:color w:val="auto"/>
          <w:kern w:val="0"/>
          <w:sz w:val="24"/>
          <w:highlight w:val="none"/>
          <w:lang w:val="zh-CN" w:eastAsia="zh-CN"/>
        </w:rPr>
      </w:pPr>
      <w:r>
        <w:rPr>
          <w:rFonts w:hint="eastAsia" w:cs="仿宋_GB2312" w:asciiTheme="minorEastAsia" w:hAnsiTheme="minorEastAsia" w:eastAsiaTheme="minorEastAsia"/>
          <w:color w:val="auto"/>
          <w:kern w:val="0"/>
          <w:sz w:val="24"/>
          <w:highlight w:val="none"/>
          <w:lang w:val="zh-CN"/>
        </w:rPr>
        <w:t>3.3使用“乐采云电子交易客户端”需要提前申领CA数字证书，申领流程请自行前往</w:t>
      </w:r>
      <w:r>
        <w:rPr>
          <w:rFonts w:hint="eastAsia" w:asciiTheme="minorEastAsia" w:hAnsiTheme="minorEastAsia" w:eastAsiaTheme="minorEastAsia"/>
          <w:b/>
          <w:bCs/>
          <w:color w:val="auto"/>
          <w:sz w:val="24"/>
          <w:highlight w:val="none"/>
        </w:rPr>
        <w:t>“乐采云平台-服务中心-电子交易客户端”进行下载并安装</w:t>
      </w:r>
      <w:r>
        <w:rPr>
          <w:rFonts w:hint="eastAsia" w:asciiTheme="minorEastAsia" w:hAnsiTheme="minorEastAsia" w:eastAsiaTheme="minorEastAsia"/>
          <w:b/>
          <w:bCs/>
          <w:color w:val="auto"/>
          <w:sz w:val="24"/>
          <w:highlight w:val="none"/>
          <w:lang w:eastAsia="zh-CN"/>
        </w:rPr>
        <w:t>。</w:t>
      </w:r>
    </w:p>
    <w:p w14:paraId="52911751">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1E1CFCB9">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w:t>
      </w:r>
      <w:r>
        <w:rPr>
          <w:rFonts w:hint="eastAsia" w:cs="仿宋_GB2312" w:asciiTheme="minorEastAsia" w:hAnsiTheme="minorEastAsia" w:eastAsiaTheme="minorEastAsia"/>
          <w:color w:val="auto"/>
          <w:szCs w:val="24"/>
          <w:highlight w:val="none"/>
          <w:lang w:eastAsia="zh-CN"/>
        </w:rPr>
        <w:t>乐采</w:t>
      </w:r>
      <w:r>
        <w:rPr>
          <w:rFonts w:hint="eastAsia" w:cs="仿宋_GB2312" w:asciiTheme="minorEastAsia" w:hAnsiTheme="minorEastAsia" w:eastAsiaTheme="minorEastAsia"/>
          <w:color w:val="auto"/>
          <w:szCs w:val="24"/>
          <w:highlight w:val="none"/>
        </w:rPr>
        <w:t>云平台”的身份认证，确保在电子交易过程中能够对相关数据电文进行加密和使用电子签名。</w:t>
      </w:r>
    </w:p>
    <w:p w14:paraId="41F70958">
      <w:pPr>
        <w:pStyle w:val="393"/>
        <w:snapToGrid w:val="0"/>
        <w:spacing w:before="0"/>
        <w:ind w:firstLine="480"/>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515305B5">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5A6A5F3F">
      <w:pPr>
        <w:adjustRightInd/>
        <w:spacing w:line="360" w:lineRule="auto"/>
        <w:jc w:val="center"/>
        <w:outlineLvl w:val="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 w:val="32"/>
          <w:szCs w:val="20"/>
          <w:highlight w:val="none"/>
          <w:lang w:eastAsia="zh-CN"/>
        </w:rPr>
        <w:t>六</w:t>
      </w:r>
      <w:r>
        <w:rPr>
          <w:rFonts w:hint="eastAsia" w:cs="仿宋_GB2312" w:asciiTheme="minorEastAsia" w:hAnsiTheme="minorEastAsia" w:eastAsiaTheme="minorEastAsia"/>
          <w:b/>
          <w:color w:val="auto"/>
          <w:sz w:val="32"/>
          <w:szCs w:val="20"/>
          <w:highlight w:val="none"/>
        </w:rPr>
        <w:t>、</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65D54556">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6389C39">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9621DE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217C565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1D2149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F186A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63F74B49">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079730EE">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36D4D5C9">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备份响应文件须在“乐采云投标客户端”制作生成，并储存在不可修改的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BF67631">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42518784">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7620D083">
      <w:pPr>
        <w:pStyle w:val="31"/>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5E229687">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150DE3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lang w:eastAsia="zh-CN"/>
        </w:rPr>
        <w:t>七</w:t>
      </w:r>
      <w:r>
        <w:rPr>
          <w:rFonts w:hint="eastAsia" w:cs="仿宋_GB2312" w:asciiTheme="minorEastAsia" w:hAnsiTheme="minorEastAsia" w:eastAsiaTheme="minorEastAsia"/>
          <w:b/>
          <w:color w:val="auto"/>
          <w:sz w:val="32"/>
          <w:szCs w:val="20"/>
          <w:highlight w:val="none"/>
        </w:rPr>
        <w:t>、</w:t>
      </w:r>
      <w:r>
        <w:rPr>
          <w:rFonts w:hint="eastAsia" w:asciiTheme="minorEastAsia" w:hAnsiTheme="minorEastAsia" w:eastAsiaTheme="minorEastAsia"/>
          <w:b/>
          <w:color w:val="auto"/>
          <w:sz w:val="32"/>
          <w:szCs w:val="32"/>
          <w:highlight w:val="none"/>
        </w:rPr>
        <w:t>开启响应文件与信用信息查询</w:t>
      </w:r>
    </w:p>
    <w:p w14:paraId="3D917762">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1.开启响应文件</w:t>
      </w:r>
    </w:p>
    <w:p w14:paraId="6463FF9D">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56B81869">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42C6C752">
      <w:pPr>
        <w:pStyle w:val="31"/>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EB9B088">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05B64321">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7"/>
          <w:rFonts w:hint="eastAsia" w:asciiTheme="minorEastAsia" w:hAnsiTheme="minorEastAsia" w:eastAsiaTheme="minorEastAsia"/>
          <w:snapToGrid/>
          <w:color w:val="auto"/>
          <w:sz w:val="24"/>
          <w:szCs w:val="24"/>
          <w:highlight w:val="none"/>
        </w:rPr>
        <w:t>www.creditchina.gov.cn</w:t>
      </w:r>
      <w:r>
        <w:rPr>
          <w:rStyle w:val="67"/>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EEA9170">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501DE7F">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2.3信用信息的使用规则：经查询列入失信被执行人名单、重大税收违法失信主体、政府采购严重违法失信行为记录名单的供应商将被拒绝参与采购活动。</w:t>
      </w:r>
    </w:p>
    <w:p w14:paraId="6736E9AE">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61BCFA50">
      <w:pPr>
        <w:pStyle w:val="31"/>
        <w:spacing w:line="360" w:lineRule="auto"/>
        <w:rPr>
          <w:rFonts w:cs="仿宋_GB2312" w:asciiTheme="minorEastAsia" w:hAnsiTheme="minorEastAsia" w:eastAsiaTheme="minorEastAsia"/>
          <w:b/>
          <w:color w:val="auto"/>
          <w:sz w:val="24"/>
          <w:szCs w:val="24"/>
          <w:highlight w:val="none"/>
        </w:rPr>
      </w:pPr>
    </w:p>
    <w:p w14:paraId="4529AC67">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lang w:eastAsia="zh-CN"/>
        </w:rPr>
        <w:t>八</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694103D7">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7BE4CE1F">
      <w:pPr>
        <w:pStyle w:val="31"/>
        <w:snapToGrid w:val="0"/>
        <w:spacing w:line="360" w:lineRule="auto"/>
        <w:ind w:firstLine="480" w:firstLineChars="20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color w:val="auto"/>
          <w:sz w:val="24"/>
          <w:szCs w:val="24"/>
          <w:highlight w:val="none"/>
        </w:rPr>
        <w:t>1.1最后报价一览表；</w:t>
      </w:r>
    </w:p>
    <w:p w14:paraId="0F4747A3">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lang w:eastAsia="zh-CN"/>
        </w:rPr>
        <w:t>九</w:t>
      </w:r>
      <w:r>
        <w:rPr>
          <w:rFonts w:hint="eastAsia" w:cs="仿宋_GB2312" w:asciiTheme="minorEastAsia" w:hAnsiTheme="minorEastAsia" w:eastAsiaTheme="minorEastAsia"/>
          <w:b/>
          <w:color w:val="auto"/>
          <w:sz w:val="32"/>
          <w:szCs w:val="20"/>
          <w:highlight w:val="none"/>
        </w:rPr>
        <w:t>、</w:t>
      </w:r>
      <w:r>
        <w:rPr>
          <w:rFonts w:hint="eastAsia" w:asciiTheme="minorEastAsia" w:hAnsiTheme="minorEastAsia" w:eastAsiaTheme="minorEastAsia"/>
          <w:b/>
          <w:color w:val="auto"/>
          <w:sz w:val="32"/>
          <w:szCs w:val="32"/>
          <w:highlight w:val="none"/>
        </w:rPr>
        <w:t>评审</w:t>
      </w:r>
    </w:p>
    <w:p w14:paraId="68C31DB0">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0561700E">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3D9C44F0">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59384196">
      <w:pPr>
        <w:adjustRightInd/>
        <w:spacing w:line="360" w:lineRule="auto"/>
        <w:jc w:val="center"/>
        <w:outlineLvl w:val="0"/>
        <w:rPr>
          <w:rFonts w:cs="仿宋_GB2312" w:asciiTheme="minorEastAsia" w:hAnsiTheme="minorEastAsia" w:eastAsiaTheme="minorEastAsia"/>
          <w:color w:val="auto"/>
          <w:sz w:val="24"/>
          <w:highlight w:val="none"/>
        </w:rPr>
      </w:pPr>
    </w:p>
    <w:p w14:paraId="2EA1D30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成交</w:t>
      </w:r>
    </w:p>
    <w:p w14:paraId="21A1B5AC">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1.推荐成交候选供应商</w:t>
      </w:r>
    </w:p>
    <w:p w14:paraId="5CBE7F45">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w:t>
      </w:r>
      <w:r>
        <w:rPr>
          <w:rFonts w:hint="eastAsia" w:asciiTheme="minorEastAsia" w:hAnsiTheme="minorEastAsia" w:eastAsiaTheme="minorEastAsia"/>
          <w:color w:val="auto"/>
          <w:sz w:val="24"/>
          <w:szCs w:val="21"/>
          <w:highlight w:val="none"/>
          <w:lang w:val="en-US" w:eastAsia="zh-CN"/>
        </w:rPr>
        <w:t>1</w:t>
      </w:r>
      <w:r>
        <w:rPr>
          <w:rFonts w:hint="eastAsia" w:asciiTheme="minorEastAsia" w:hAnsiTheme="minorEastAsia" w:eastAsiaTheme="minorEastAsia"/>
          <w:color w:val="auto"/>
          <w:sz w:val="24"/>
          <w:szCs w:val="21"/>
          <w:highlight w:val="none"/>
        </w:rPr>
        <w:t>名成交候选供应商，并编写评审报告。评审得分相同的，按照最后报价由低到高的顺序推荐。评审得分且最后报价相同的，按照技术指标优劣顺序推荐。</w:t>
      </w:r>
    </w:p>
    <w:p w14:paraId="7429D79A">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2.确定成交人</w:t>
      </w:r>
    </w:p>
    <w:p w14:paraId="3B2EB03F">
      <w:pPr>
        <w:spacing w:line="360" w:lineRule="auto"/>
        <w:ind w:firstLine="600" w:firstLineChars="2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人。成交通知书和成交结果公告应当在规定时间内同时发出。</w:t>
      </w:r>
    </w:p>
    <w:p w14:paraId="1EF485DB">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29FF3599">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699221F1">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采购人及其委托的采购代理机构的名称、地址、联系方式，项目名称和项目编号，成交人名称和成交金额，成交公告期限以及评审专家名单、评分汇总及明细。</w:t>
      </w:r>
    </w:p>
    <w:p w14:paraId="034588CA">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26FF1BA3">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0A099AAE">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w:t>
      </w:r>
      <w:r>
        <w:rPr>
          <w:rFonts w:hint="eastAsia" w:cs="仿宋_GB2312" w:asciiTheme="minorEastAsia" w:hAnsiTheme="minorEastAsia" w:eastAsiaTheme="minorEastAsia"/>
          <w:b/>
          <w:color w:val="auto"/>
          <w:sz w:val="36"/>
          <w:szCs w:val="36"/>
          <w:highlight w:val="none"/>
          <w:lang w:eastAsia="zh-CN"/>
        </w:rPr>
        <w:t>一</w:t>
      </w:r>
      <w:r>
        <w:rPr>
          <w:rFonts w:hint="eastAsia" w:cs="仿宋_GB2312" w:asciiTheme="minorEastAsia" w:hAnsiTheme="minorEastAsia" w:eastAsiaTheme="minorEastAsia"/>
          <w:b/>
          <w:color w:val="auto"/>
          <w:sz w:val="36"/>
          <w:szCs w:val="36"/>
          <w:highlight w:val="none"/>
        </w:rPr>
        <w:t>、合同</w:t>
      </w:r>
    </w:p>
    <w:p w14:paraId="6A54E63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4788A1D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4F26D496">
      <w:pPr>
        <w:pStyle w:val="393"/>
        <w:snapToGrid w:val="0"/>
        <w:spacing w:before="0"/>
        <w:ind w:firstLine="480"/>
        <w:rPr>
          <w:rFonts w:hint="eastAsia" w:cs="宋体" w:asciiTheme="minorEastAsia" w:hAnsiTheme="minorEastAsia" w:eastAsiaTheme="minorEastAsia"/>
          <w:color w:val="auto"/>
          <w:kern w:val="0"/>
          <w:highlight w:val="none"/>
          <w:lang w:val="zh-CN"/>
        </w:rPr>
      </w:pPr>
      <w:r>
        <w:rPr>
          <w:rFonts w:hint="eastAsia" w:cs="宋体" w:asciiTheme="minorEastAsia" w:hAnsiTheme="minorEastAsia" w:eastAsiaTheme="minorEastAsia"/>
          <w:color w:val="auto"/>
          <w:kern w:val="0"/>
          <w:highlight w:val="none"/>
          <w:lang w:val="zh-CN"/>
        </w:rPr>
        <w:t>2.1除不可抗力等特殊情况外，原则上采购人应当在成交通知书发出之日起三十日内，与成交人按照磋商文件确定的事项签订采购合同。鼓励有条件的采购人视情缩减采购合同签订时限，提高采购效率，杜绝“冷、硬、横、推”等不当行为。</w:t>
      </w:r>
    </w:p>
    <w:p w14:paraId="6EBD0624">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75411C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人提出超出磋商文件以外的任何要求作为签订合同的条件，不得与成交人订立背离磋商文件确定的合同文本以及采购标的、规格型号、采购金额、采购数量、技术和服务要求等实质性内容的协议。</w:t>
      </w:r>
    </w:p>
    <w:p w14:paraId="7CD4AE6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人拒绝签订采购合同的，采购人可以按照《政府采购竞争性磋商采购方式管理暂行办法》第二十八条第二款规定的原则确定其他供应商作为成交人并签订采购合同，也可以重新开展采购活动。拒绝签订采购合同的成交人不得参加对该项目重新开展的采购活动。</w:t>
      </w:r>
    </w:p>
    <w:p w14:paraId="1FCCCBB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6378C1D7">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0BA7D79C">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拟签订的合同文本要求成交人提交履约保证金的，供应商应当以支票、汇票、本票或者金融机构、担保机构出具的保函等非现金形式提交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。履约保证金的数额不得超过采购合同金额的</w:t>
      </w:r>
      <w:r>
        <w:rPr>
          <w:rFonts w:hint="eastAsia" w:cs="宋体" w:asciiTheme="minorEastAsia" w:hAnsiTheme="minorEastAsia" w:eastAsiaTheme="minorEastAsia"/>
          <w:color w:val="auto"/>
          <w:sz w:val="24"/>
          <w:highlight w:val="none"/>
          <w:u w:val="single"/>
          <w:lang w:val="en-US" w:eastAsia="zh-CN"/>
        </w:rPr>
        <w:t xml:space="preserve">  1  </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278D7B4E">
      <w:pPr>
        <w:rPr>
          <w:color w:val="auto"/>
          <w:highlight w:val="none"/>
        </w:rPr>
      </w:pPr>
    </w:p>
    <w:p w14:paraId="29ED0886">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w:t>
      </w:r>
      <w:r>
        <w:rPr>
          <w:rFonts w:hint="eastAsia" w:cs="仿宋_GB2312" w:asciiTheme="minorEastAsia" w:hAnsiTheme="minorEastAsia" w:eastAsiaTheme="minorEastAsia"/>
          <w:b/>
          <w:color w:val="auto"/>
          <w:sz w:val="36"/>
          <w:szCs w:val="36"/>
          <w:highlight w:val="none"/>
          <w:lang w:eastAsia="zh-CN"/>
        </w:rPr>
        <w:t>二</w:t>
      </w:r>
      <w:r>
        <w:rPr>
          <w:rFonts w:hint="eastAsia" w:cs="仿宋_GB2312" w:asciiTheme="minorEastAsia" w:hAnsiTheme="minorEastAsia" w:eastAsiaTheme="minorEastAsia"/>
          <w:b/>
          <w:color w:val="auto"/>
          <w:sz w:val="36"/>
          <w:szCs w:val="36"/>
          <w:highlight w:val="none"/>
        </w:rPr>
        <w:t>、验收</w:t>
      </w:r>
    </w:p>
    <w:p w14:paraId="7A7D96D6">
      <w:pPr>
        <w:pStyle w:val="2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70D9925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FCB16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06D0E12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04314A">
      <w:pPr>
        <w:tabs>
          <w:tab w:val="left" w:pos="0"/>
        </w:tabs>
        <w:spacing w:line="360" w:lineRule="auto"/>
        <w:ind w:firstLine="480"/>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0F6657D">
      <w:pPr>
        <w:snapToGrid w:val="0"/>
        <w:spacing w:line="360" w:lineRule="auto"/>
        <w:jc w:val="center"/>
        <w:rPr>
          <w:rFonts w:hint="eastAsia" w:cs="仿宋_GB2312" w:asciiTheme="minorEastAsia" w:hAnsiTheme="minorEastAsia" w:eastAsiaTheme="minorEastAsia"/>
          <w:b/>
          <w:color w:val="auto"/>
          <w:sz w:val="36"/>
          <w:szCs w:val="36"/>
          <w:highlight w:val="none"/>
        </w:rPr>
      </w:pPr>
    </w:p>
    <w:p w14:paraId="682C3AC5">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w:t>
      </w:r>
      <w:r>
        <w:rPr>
          <w:rFonts w:hint="eastAsia" w:cs="仿宋_GB2312" w:asciiTheme="minorEastAsia" w:hAnsiTheme="minorEastAsia" w:eastAsiaTheme="minorEastAsia"/>
          <w:b/>
          <w:color w:val="auto"/>
          <w:sz w:val="36"/>
          <w:szCs w:val="36"/>
          <w:highlight w:val="none"/>
          <w:lang w:eastAsia="zh-CN"/>
        </w:rPr>
        <w:t>三</w:t>
      </w:r>
      <w:r>
        <w:rPr>
          <w:rFonts w:hint="eastAsia" w:cs="仿宋_GB2312" w:asciiTheme="minorEastAsia" w:hAnsiTheme="minorEastAsia" w:eastAsiaTheme="minorEastAsia"/>
          <w:b/>
          <w:color w:val="auto"/>
          <w:sz w:val="36"/>
          <w:szCs w:val="36"/>
          <w:highlight w:val="none"/>
        </w:rPr>
        <w:t>、电子交易活动的中止</w:t>
      </w:r>
    </w:p>
    <w:p w14:paraId="229C5E1A">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1.电子交易活动的中止</w:t>
      </w:r>
    </w:p>
    <w:p w14:paraId="7F6F8A4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56AF98B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05806F1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1E86BB3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4BAA22C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3002774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6FFE6E9F">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3" w:name="_Hlt74730295"/>
      <w:bookmarkEnd w:id="53"/>
      <w:bookmarkStart w:id="54" w:name="_Hlt74707468"/>
      <w:bookmarkEnd w:id="54"/>
      <w:bookmarkStart w:id="55" w:name="_Hlt75236101"/>
      <w:bookmarkEnd w:id="55"/>
      <w:bookmarkStart w:id="56" w:name="_Hlt68072990"/>
      <w:bookmarkEnd w:id="56"/>
      <w:bookmarkStart w:id="57" w:name="_Hlt68057669"/>
      <w:bookmarkEnd w:id="57"/>
      <w:bookmarkStart w:id="58" w:name="_Hlt75236011"/>
      <w:bookmarkEnd w:id="58"/>
      <w:bookmarkStart w:id="59" w:name="_Hlt74729768"/>
      <w:bookmarkEnd w:id="59"/>
      <w:bookmarkStart w:id="60" w:name="_Hlt75236290"/>
      <w:bookmarkEnd w:id="60"/>
      <w:bookmarkStart w:id="61" w:name="_Hlt74714665"/>
      <w:bookmarkEnd w:id="61"/>
      <w:bookmarkStart w:id="62" w:name="第三部分"/>
      <w:bookmarkStart w:id="63" w:name="_Toc164416483"/>
      <w:r>
        <w:rPr>
          <w:rFonts w:cs="仿宋_GB2312" w:asciiTheme="minorEastAsia" w:hAnsiTheme="minorEastAsia" w:eastAsiaTheme="minorEastAsia"/>
          <w:b/>
          <w:color w:val="auto"/>
          <w:sz w:val="36"/>
          <w:szCs w:val="36"/>
          <w:highlight w:val="none"/>
        </w:rPr>
        <w:br w:type="page"/>
      </w:r>
    </w:p>
    <w:p w14:paraId="715FE485">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3F6EEAC3">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0BEEFCAA">
      <w:pPr>
        <w:snapToGrid w:val="0"/>
        <w:rPr>
          <w:rFonts w:hint="eastAsia" w:ascii="宋体" w:hAnsi="宋体" w:cs="宋体"/>
          <w:color w:val="auto"/>
          <w:sz w:val="18"/>
          <w:szCs w:val="18"/>
          <w:highlight w:val="none"/>
        </w:rPr>
      </w:pPr>
      <w:r>
        <w:rPr>
          <w:rFonts w:hint="eastAsia" w:ascii="宋体" w:hAnsi="宋体" w:cs="宋体"/>
          <w:b/>
          <w:color w:val="auto"/>
          <w:sz w:val="28"/>
          <w:szCs w:val="28"/>
          <w:highlight w:val="none"/>
        </w:rPr>
        <w:t>第一部分、采购内容及数量</w:t>
      </w:r>
      <w:bookmarkStart w:id="64" w:name="_Toc488302347"/>
    </w:p>
    <w:tbl>
      <w:tblPr>
        <w:tblStyle w:val="59"/>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767"/>
        <w:gridCol w:w="1732"/>
        <w:gridCol w:w="669"/>
        <w:gridCol w:w="831"/>
        <w:gridCol w:w="1269"/>
        <w:gridCol w:w="1573"/>
        <w:gridCol w:w="680"/>
      </w:tblGrid>
      <w:tr w14:paraId="49E0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5" w:type="dxa"/>
            <w:vAlign w:val="center"/>
          </w:tcPr>
          <w:p w14:paraId="239B7EA4">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67" w:type="dxa"/>
            <w:vAlign w:val="center"/>
          </w:tcPr>
          <w:p w14:paraId="06B15103">
            <w:pPr>
              <w:widowControl/>
              <w:tabs>
                <w:tab w:val="left" w:pos="360"/>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工作内容</w:t>
            </w:r>
          </w:p>
        </w:tc>
        <w:tc>
          <w:tcPr>
            <w:tcW w:w="1732" w:type="dxa"/>
            <w:vAlign w:val="center"/>
          </w:tcPr>
          <w:p w14:paraId="3922F3C3">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主要服务技术要求</w:t>
            </w:r>
          </w:p>
        </w:tc>
        <w:tc>
          <w:tcPr>
            <w:tcW w:w="669" w:type="dxa"/>
            <w:vAlign w:val="center"/>
          </w:tcPr>
          <w:p w14:paraId="0462F5F1">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单位</w:t>
            </w:r>
          </w:p>
        </w:tc>
        <w:tc>
          <w:tcPr>
            <w:tcW w:w="831" w:type="dxa"/>
            <w:vAlign w:val="center"/>
          </w:tcPr>
          <w:p w14:paraId="49A27D20">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数量</w:t>
            </w:r>
          </w:p>
        </w:tc>
        <w:tc>
          <w:tcPr>
            <w:tcW w:w="1269" w:type="dxa"/>
            <w:vAlign w:val="center"/>
          </w:tcPr>
          <w:p w14:paraId="1EA7DA81">
            <w:pPr>
              <w:widowControl/>
              <w:tabs>
                <w:tab w:val="left" w:pos="360"/>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预算单价（元/亩）</w:t>
            </w:r>
          </w:p>
        </w:tc>
        <w:tc>
          <w:tcPr>
            <w:tcW w:w="1573" w:type="dxa"/>
            <w:vAlign w:val="center"/>
          </w:tcPr>
          <w:p w14:paraId="47401981">
            <w:pPr>
              <w:widowControl/>
              <w:tabs>
                <w:tab w:val="left" w:pos="360"/>
              </w:tabs>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预算</w:t>
            </w:r>
            <w:r>
              <w:rPr>
                <w:rFonts w:hint="eastAsia" w:ascii="宋体" w:hAnsi="宋体" w:cs="宋体"/>
                <w:color w:val="auto"/>
                <w:sz w:val="24"/>
                <w:highlight w:val="none"/>
                <w:lang w:eastAsia="zh-CN"/>
              </w:rPr>
              <w:t>总</w:t>
            </w:r>
            <w:r>
              <w:rPr>
                <w:rFonts w:hint="eastAsia" w:ascii="宋体" w:hAnsi="宋体" w:cs="宋体"/>
                <w:color w:val="auto"/>
                <w:sz w:val="24"/>
                <w:highlight w:val="none"/>
              </w:rPr>
              <w:t>价（元）</w:t>
            </w:r>
          </w:p>
        </w:tc>
        <w:tc>
          <w:tcPr>
            <w:tcW w:w="680" w:type="dxa"/>
            <w:vAlign w:val="center"/>
          </w:tcPr>
          <w:p w14:paraId="528B7F4A">
            <w:pPr>
              <w:widowControl/>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18EF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75" w:type="dxa"/>
            <w:vAlign w:val="center"/>
          </w:tcPr>
          <w:p w14:paraId="5F101484">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1</w:t>
            </w:r>
          </w:p>
        </w:tc>
        <w:tc>
          <w:tcPr>
            <w:tcW w:w="2767" w:type="dxa"/>
            <w:shd w:val="clear" w:color="auto" w:fill="auto"/>
            <w:vAlign w:val="center"/>
          </w:tcPr>
          <w:p w14:paraId="15BACC7B">
            <w:pPr>
              <w:widowControl/>
              <w:tabs>
                <w:tab w:val="left" w:pos="360"/>
              </w:tabs>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退化林修复--补植为主+抚育为辅</w:t>
            </w:r>
          </w:p>
        </w:tc>
        <w:tc>
          <w:tcPr>
            <w:tcW w:w="1732" w:type="dxa"/>
            <w:vMerge w:val="restart"/>
            <w:vAlign w:val="center"/>
          </w:tcPr>
          <w:p w14:paraId="45600B90">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详见“第二部分、采购需求”</w:t>
            </w:r>
          </w:p>
        </w:tc>
        <w:tc>
          <w:tcPr>
            <w:tcW w:w="669" w:type="dxa"/>
            <w:vAlign w:val="center"/>
          </w:tcPr>
          <w:p w14:paraId="2BBC5D03">
            <w:pPr>
              <w:widowControl/>
              <w:tabs>
                <w:tab w:val="left" w:pos="360"/>
              </w:tab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亩</w:t>
            </w:r>
          </w:p>
        </w:tc>
        <w:tc>
          <w:tcPr>
            <w:tcW w:w="831" w:type="dxa"/>
            <w:vAlign w:val="center"/>
          </w:tcPr>
          <w:p w14:paraId="10717733">
            <w:pPr>
              <w:widowControl/>
              <w:tabs>
                <w:tab w:val="left" w:pos="360"/>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556</w:t>
            </w:r>
          </w:p>
        </w:tc>
        <w:tc>
          <w:tcPr>
            <w:tcW w:w="1269" w:type="dxa"/>
            <w:shd w:val="clear" w:color="auto" w:fill="auto"/>
            <w:vAlign w:val="center"/>
          </w:tcPr>
          <w:p w14:paraId="5BEE3997">
            <w:pPr>
              <w:widowControl/>
              <w:tabs>
                <w:tab w:val="left" w:pos="360"/>
              </w:tabs>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1400.00</w:t>
            </w:r>
          </w:p>
        </w:tc>
        <w:tc>
          <w:tcPr>
            <w:tcW w:w="1573" w:type="dxa"/>
            <w:vAlign w:val="center"/>
          </w:tcPr>
          <w:p w14:paraId="5B43B207">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778400.00</w:t>
            </w:r>
          </w:p>
        </w:tc>
        <w:tc>
          <w:tcPr>
            <w:tcW w:w="680" w:type="dxa"/>
            <w:vAlign w:val="center"/>
          </w:tcPr>
          <w:p w14:paraId="73B565DD">
            <w:pPr>
              <w:widowControl/>
              <w:tabs>
                <w:tab w:val="left" w:pos="360"/>
              </w:tabs>
              <w:jc w:val="center"/>
              <w:rPr>
                <w:rFonts w:ascii="宋体" w:hAnsi="宋体" w:cs="宋体"/>
                <w:color w:val="auto"/>
                <w:sz w:val="24"/>
                <w:highlight w:val="none"/>
              </w:rPr>
            </w:pPr>
          </w:p>
        </w:tc>
      </w:tr>
      <w:tr w14:paraId="411D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Align w:val="center"/>
          </w:tcPr>
          <w:p w14:paraId="391C8854">
            <w:pPr>
              <w:widowControl/>
              <w:tabs>
                <w:tab w:val="left" w:pos="360"/>
              </w:tabs>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767" w:type="dxa"/>
            <w:shd w:val="clear" w:color="auto" w:fill="auto"/>
            <w:vAlign w:val="center"/>
          </w:tcPr>
          <w:p w14:paraId="65C3CBFE">
            <w:pPr>
              <w:widowControl/>
              <w:tabs>
                <w:tab w:val="left" w:pos="360"/>
              </w:tabs>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退化林修复--抚育为主+补植为辅</w:t>
            </w:r>
          </w:p>
        </w:tc>
        <w:tc>
          <w:tcPr>
            <w:tcW w:w="1732" w:type="dxa"/>
            <w:vMerge w:val="continue"/>
            <w:vAlign w:val="center"/>
          </w:tcPr>
          <w:p w14:paraId="3283F833">
            <w:pPr>
              <w:widowControl/>
              <w:tabs>
                <w:tab w:val="left" w:pos="360"/>
              </w:tabs>
              <w:jc w:val="center"/>
              <w:rPr>
                <w:rFonts w:hint="eastAsia" w:ascii="宋体" w:hAnsi="宋体" w:cs="宋体"/>
                <w:color w:val="auto"/>
                <w:sz w:val="24"/>
                <w:highlight w:val="none"/>
              </w:rPr>
            </w:pPr>
          </w:p>
        </w:tc>
        <w:tc>
          <w:tcPr>
            <w:tcW w:w="669" w:type="dxa"/>
            <w:vAlign w:val="center"/>
          </w:tcPr>
          <w:p w14:paraId="0DE371EF">
            <w:pPr>
              <w:widowControl/>
              <w:jc w:val="center"/>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亩</w:t>
            </w:r>
          </w:p>
        </w:tc>
        <w:tc>
          <w:tcPr>
            <w:tcW w:w="831" w:type="dxa"/>
            <w:vAlign w:val="center"/>
          </w:tcPr>
          <w:p w14:paraId="4468C4E9">
            <w:pPr>
              <w:widowControl/>
              <w:tabs>
                <w:tab w:val="left" w:pos="360"/>
              </w:tabs>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2163</w:t>
            </w:r>
          </w:p>
        </w:tc>
        <w:tc>
          <w:tcPr>
            <w:tcW w:w="1269" w:type="dxa"/>
            <w:shd w:val="clear" w:color="auto" w:fill="auto"/>
            <w:vAlign w:val="center"/>
          </w:tcPr>
          <w:p w14:paraId="2C76E1AB">
            <w:pPr>
              <w:widowControl/>
              <w:tabs>
                <w:tab w:val="left" w:pos="360"/>
              </w:tabs>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925.00</w:t>
            </w:r>
          </w:p>
        </w:tc>
        <w:tc>
          <w:tcPr>
            <w:tcW w:w="1573" w:type="dxa"/>
            <w:vAlign w:val="center"/>
          </w:tcPr>
          <w:p w14:paraId="32915141">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2000775.00</w:t>
            </w:r>
          </w:p>
        </w:tc>
        <w:tc>
          <w:tcPr>
            <w:tcW w:w="680" w:type="dxa"/>
            <w:vAlign w:val="center"/>
          </w:tcPr>
          <w:p w14:paraId="3CA3410D">
            <w:pPr>
              <w:widowControl/>
              <w:tabs>
                <w:tab w:val="left" w:pos="360"/>
              </w:tabs>
              <w:jc w:val="center"/>
              <w:rPr>
                <w:rFonts w:ascii="宋体" w:hAnsi="宋体" w:cs="宋体"/>
                <w:color w:val="auto"/>
                <w:sz w:val="24"/>
                <w:highlight w:val="none"/>
              </w:rPr>
            </w:pPr>
          </w:p>
        </w:tc>
      </w:tr>
      <w:tr w14:paraId="151C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75" w:type="dxa"/>
            <w:vAlign w:val="center"/>
          </w:tcPr>
          <w:p w14:paraId="2C784C07">
            <w:pPr>
              <w:widowControl/>
              <w:tabs>
                <w:tab w:val="left" w:pos="360"/>
              </w:tabs>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2767" w:type="dxa"/>
            <w:shd w:val="clear" w:color="auto" w:fill="auto"/>
            <w:vAlign w:val="center"/>
          </w:tcPr>
          <w:p w14:paraId="64D64A96">
            <w:pPr>
              <w:widowControl/>
              <w:tabs>
                <w:tab w:val="left" w:pos="36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森林抚育--抚育+零星补植</w:t>
            </w:r>
          </w:p>
        </w:tc>
        <w:tc>
          <w:tcPr>
            <w:tcW w:w="1732" w:type="dxa"/>
            <w:vMerge w:val="continue"/>
            <w:vAlign w:val="center"/>
          </w:tcPr>
          <w:p w14:paraId="6FAD7D2A">
            <w:pPr>
              <w:widowControl/>
              <w:tabs>
                <w:tab w:val="left" w:pos="360"/>
              </w:tabs>
              <w:jc w:val="center"/>
              <w:rPr>
                <w:rFonts w:hint="eastAsia" w:ascii="宋体" w:hAnsi="宋体" w:cs="宋体"/>
                <w:color w:val="auto"/>
                <w:sz w:val="24"/>
                <w:highlight w:val="none"/>
              </w:rPr>
            </w:pPr>
          </w:p>
        </w:tc>
        <w:tc>
          <w:tcPr>
            <w:tcW w:w="669" w:type="dxa"/>
            <w:vAlign w:val="center"/>
          </w:tcPr>
          <w:p w14:paraId="73D3A1E8">
            <w:pPr>
              <w:widowControl/>
              <w:jc w:val="center"/>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亩</w:t>
            </w:r>
          </w:p>
        </w:tc>
        <w:tc>
          <w:tcPr>
            <w:tcW w:w="831" w:type="dxa"/>
            <w:vAlign w:val="center"/>
          </w:tcPr>
          <w:p w14:paraId="2A594CF4">
            <w:pPr>
              <w:widowControl/>
              <w:tabs>
                <w:tab w:val="left" w:pos="360"/>
              </w:tabs>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904</w:t>
            </w:r>
          </w:p>
        </w:tc>
        <w:tc>
          <w:tcPr>
            <w:tcW w:w="1269" w:type="dxa"/>
            <w:shd w:val="clear" w:color="auto" w:fill="auto"/>
            <w:vAlign w:val="center"/>
          </w:tcPr>
          <w:p w14:paraId="76FEB82A">
            <w:pPr>
              <w:widowControl/>
              <w:tabs>
                <w:tab w:val="left" w:pos="360"/>
              </w:tabs>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700.00</w:t>
            </w:r>
          </w:p>
        </w:tc>
        <w:tc>
          <w:tcPr>
            <w:tcW w:w="1573" w:type="dxa"/>
            <w:vAlign w:val="center"/>
          </w:tcPr>
          <w:p w14:paraId="150387E6">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632800.00</w:t>
            </w:r>
          </w:p>
        </w:tc>
        <w:tc>
          <w:tcPr>
            <w:tcW w:w="680" w:type="dxa"/>
            <w:vAlign w:val="center"/>
          </w:tcPr>
          <w:p w14:paraId="2901A32E">
            <w:pPr>
              <w:widowControl/>
              <w:tabs>
                <w:tab w:val="left" w:pos="360"/>
              </w:tabs>
              <w:jc w:val="center"/>
              <w:rPr>
                <w:rFonts w:ascii="宋体" w:hAnsi="宋体" w:cs="宋体"/>
                <w:color w:val="auto"/>
                <w:sz w:val="24"/>
                <w:highlight w:val="none"/>
              </w:rPr>
            </w:pPr>
          </w:p>
        </w:tc>
      </w:tr>
      <w:tr w14:paraId="1E1D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75" w:type="dxa"/>
            <w:vAlign w:val="center"/>
          </w:tcPr>
          <w:p w14:paraId="2094ED4D">
            <w:pPr>
              <w:widowControl/>
              <w:tabs>
                <w:tab w:val="left" w:pos="360"/>
              </w:tabs>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767" w:type="dxa"/>
            <w:shd w:val="clear" w:color="auto" w:fill="auto"/>
            <w:vAlign w:val="center"/>
          </w:tcPr>
          <w:p w14:paraId="09B2678E">
            <w:pPr>
              <w:widowControl/>
              <w:tabs>
                <w:tab w:val="left" w:pos="360"/>
              </w:tabs>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森林抚育--纯抚育</w:t>
            </w:r>
          </w:p>
        </w:tc>
        <w:tc>
          <w:tcPr>
            <w:tcW w:w="1732" w:type="dxa"/>
            <w:vMerge w:val="continue"/>
            <w:vAlign w:val="center"/>
          </w:tcPr>
          <w:p w14:paraId="6FD1A272">
            <w:pPr>
              <w:widowControl/>
              <w:tabs>
                <w:tab w:val="left" w:pos="360"/>
              </w:tabs>
              <w:jc w:val="center"/>
              <w:rPr>
                <w:rFonts w:hint="eastAsia" w:ascii="宋体" w:hAnsi="宋体" w:cs="宋体"/>
                <w:color w:val="auto"/>
                <w:sz w:val="24"/>
                <w:highlight w:val="none"/>
              </w:rPr>
            </w:pPr>
          </w:p>
        </w:tc>
        <w:tc>
          <w:tcPr>
            <w:tcW w:w="669" w:type="dxa"/>
            <w:vAlign w:val="center"/>
          </w:tcPr>
          <w:p w14:paraId="7994AF3B">
            <w:pPr>
              <w:widowControl/>
              <w:jc w:val="center"/>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亩</w:t>
            </w:r>
          </w:p>
        </w:tc>
        <w:tc>
          <w:tcPr>
            <w:tcW w:w="831" w:type="dxa"/>
            <w:vAlign w:val="center"/>
          </w:tcPr>
          <w:p w14:paraId="03F16849">
            <w:pPr>
              <w:widowControl/>
              <w:tabs>
                <w:tab w:val="left" w:pos="360"/>
              </w:tabs>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719</w:t>
            </w:r>
          </w:p>
        </w:tc>
        <w:tc>
          <w:tcPr>
            <w:tcW w:w="1269" w:type="dxa"/>
            <w:shd w:val="clear" w:color="auto" w:fill="auto"/>
            <w:vAlign w:val="center"/>
          </w:tcPr>
          <w:p w14:paraId="28F70D7E">
            <w:pPr>
              <w:widowControl/>
              <w:tabs>
                <w:tab w:val="left" w:pos="360"/>
              </w:tabs>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300.00</w:t>
            </w:r>
          </w:p>
        </w:tc>
        <w:tc>
          <w:tcPr>
            <w:tcW w:w="1573" w:type="dxa"/>
            <w:vAlign w:val="center"/>
          </w:tcPr>
          <w:p w14:paraId="356EAA74">
            <w:pPr>
              <w:keepNext w:val="0"/>
              <w:keepLines w:val="0"/>
              <w:widowControl/>
              <w:suppressLineNumbers w:val="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215700.00</w:t>
            </w:r>
          </w:p>
        </w:tc>
        <w:tc>
          <w:tcPr>
            <w:tcW w:w="680" w:type="dxa"/>
            <w:vAlign w:val="center"/>
          </w:tcPr>
          <w:p w14:paraId="3A75C027">
            <w:pPr>
              <w:widowControl/>
              <w:tabs>
                <w:tab w:val="left" w:pos="360"/>
              </w:tabs>
              <w:jc w:val="center"/>
              <w:rPr>
                <w:rFonts w:ascii="宋体" w:hAnsi="宋体" w:cs="宋体"/>
                <w:color w:val="auto"/>
                <w:sz w:val="24"/>
                <w:highlight w:val="none"/>
              </w:rPr>
            </w:pPr>
          </w:p>
        </w:tc>
      </w:tr>
      <w:tr w14:paraId="573B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75" w:type="dxa"/>
            <w:vAlign w:val="center"/>
          </w:tcPr>
          <w:p w14:paraId="07092AFE">
            <w:pPr>
              <w:widowControl/>
              <w:tabs>
                <w:tab w:val="left" w:pos="360"/>
              </w:tabs>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合计</w:t>
            </w:r>
          </w:p>
        </w:tc>
        <w:tc>
          <w:tcPr>
            <w:tcW w:w="7268" w:type="dxa"/>
            <w:gridSpan w:val="5"/>
            <w:vAlign w:val="center"/>
          </w:tcPr>
          <w:p w14:paraId="450BCC73">
            <w:pPr>
              <w:widowControl/>
              <w:tabs>
                <w:tab w:val="left" w:pos="360"/>
              </w:tabs>
              <w:rPr>
                <w:rFonts w:hint="eastAsia" w:ascii="宋体" w:hAnsi="宋体" w:cs="宋体"/>
                <w:color w:val="auto"/>
                <w:sz w:val="24"/>
                <w:highlight w:val="none"/>
              </w:rPr>
            </w:pPr>
            <w:r>
              <w:rPr>
                <w:rFonts w:hint="eastAsia" w:ascii="宋体" w:hAnsi="宋体" w:cs="宋体"/>
                <w:color w:val="auto"/>
                <w:sz w:val="24"/>
                <w:highlight w:val="none"/>
              </w:rPr>
              <w:t>预算</w:t>
            </w:r>
            <w:r>
              <w:rPr>
                <w:rFonts w:hint="eastAsia" w:ascii="宋体" w:hAnsi="宋体" w:cs="宋体"/>
                <w:color w:val="auto"/>
                <w:sz w:val="24"/>
                <w:highlight w:val="none"/>
                <w:lang w:eastAsia="zh-CN"/>
              </w:rPr>
              <w:t>总</w:t>
            </w:r>
            <w:r>
              <w:rPr>
                <w:rFonts w:hint="eastAsia" w:ascii="宋体" w:hAnsi="宋体" w:cs="宋体"/>
                <w:color w:val="auto"/>
                <w:sz w:val="24"/>
                <w:highlight w:val="none"/>
              </w:rPr>
              <w:t>价：人民币（大写）</w:t>
            </w:r>
            <w:r>
              <w:rPr>
                <w:rFonts w:hint="eastAsia" w:ascii="宋体" w:hAnsi="宋体" w:cs="宋体"/>
                <w:color w:val="auto"/>
                <w:sz w:val="24"/>
                <w:highlight w:val="none"/>
                <w:lang w:val="en-US" w:eastAsia="zh-CN"/>
              </w:rPr>
              <w:t>叁佰陆拾贰万柒仟陆佰柒拾伍</w:t>
            </w:r>
            <w:r>
              <w:rPr>
                <w:rFonts w:hint="eastAsia" w:ascii="宋体" w:hAnsi="宋体" w:cs="宋体"/>
                <w:color w:val="auto"/>
                <w:sz w:val="24"/>
                <w:highlight w:val="none"/>
              </w:rPr>
              <w:t>元整</w:t>
            </w:r>
          </w:p>
        </w:tc>
        <w:tc>
          <w:tcPr>
            <w:tcW w:w="2253" w:type="dxa"/>
            <w:gridSpan w:val="2"/>
            <w:vAlign w:val="center"/>
          </w:tcPr>
          <w:p w14:paraId="29834A1A">
            <w:pPr>
              <w:widowControl/>
              <w:tabs>
                <w:tab w:val="left" w:pos="360"/>
              </w:tabs>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3627675.00元</w:t>
            </w:r>
          </w:p>
        </w:tc>
      </w:tr>
    </w:tbl>
    <w:p w14:paraId="69CC989E">
      <w:pPr>
        <w:autoSpaceDE w:val="0"/>
        <w:adjustRightInd w:val="0"/>
        <w:spacing w:line="240" w:lineRule="exact"/>
        <w:jc w:val="left"/>
        <w:rPr>
          <w:rFonts w:hint="eastAsia" w:ascii="宋体" w:hAnsi="宋体" w:eastAsia="宋体" w:cs="宋体"/>
          <w:color w:val="auto"/>
          <w:sz w:val="18"/>
          <w:szCs w:val="18"/>
          <w:highlight w:val="none"/>
        </w:rPr>
      </w:pPr>
      <w:r>
        <w:rPr>
          <w:rFonts w:hint="eastAsia" w:ascii="宋体" w:hAnsi="宋体" w:cs="宋体"/>
          <w:color w:val="auto"/>
          <w:sz w:val="18"/>
          <w:szCs w:val="18"/>
          <w:highlight w:val="none"/>
        </w:rPr>
        <w:t>注</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本项目</w:t>
      </w:r>
      <w:r>
        <w:rPr>
          <w:rFonts w:hint="eastAsia" w:ascii="宋体" w:hAnsi="宋体" w:cs="宋体"/>
          <w:color w:val="auto"/>
          <w:sz w:val="18"/>
          <w:szCs w:val="18"/>
          <w:highlight w:val="none"/>
          <w:lang w:val="en-US" w:eastAsia="zh-CN"/>
        </w:rPr>
        <w:t>采用服务费包干，以上</w:t>
      </w:r>
      <w:r>
        <w:rPr>
          <w:rFonts w:hint="eastAsia" w:ascii="宋体" w:hAnsi="宋体" w:eastAsia="宋体" w:cs="宋体"/>
          <w:color w:val="auto"/>
          <w:sz w:val="18"/>
          <w:szCs w:val="18"/>
          <w:highlight w:val="none"/>
          <w:lang w:eastAsia="zh-CN"/>
        </w:rPr>
        <w:t>金额</w:t>
      </w:r>
      <w:r>
        <w:rPr>
          <w:rFonts w:hint="eastAsia" w:ascii="宋体" w:hAnsi="宋体" w:eastAsia="宋体" w:cs="宋体"/>
          <w:color w:val="auto"/>
          <w:sz w:val="18"/>
          <w:szCs w:val="18"/>
          <w:highlight w:val="none"/>
        </w:rPr>
        <w:t>包括</w:t>
      </w:r>
      <w:r>
        <w:rPr>
          <w:rFonts w:hint="eastAsia" w:ascii="宋体" w:hAnsi="宋体" w:cs="宋体"/>
          <w:color w:val="auto"/>
          <w:sz w:val="18"/>
          <w:szCs w:val="18"/>
          <w:highlight w:val="none"/>
          <w:lang w:val="en-US" w:eastAsia="zh-CN"/>
        </w:rPr>
        <w:t>苗木、</w:t>
      </w:r>
      <w:r>
        <w:rPr>
          <w:rFonts w:hint="eastAsia" w:ascii="宋体" w:hAnsi="宋体" w:eastAsia="宋体" w:cs="宋体"/>
          <w:color w:val="auto"/>
          <w:sz w:val="18"/>
          <w:szCs w:val="18"/>
          <w:highlight w:val="none"/>
        </w:rPr>
        <w:t>人工（包括工人工资、奖金、房补、劳保福利、工伤费、教育培训费、暂住费及处理一切伤亡事故等费用）、交通、通讯、差旅、食宿、设施设备、材料、补植、</w:t>
      </w:r>
      <w:r>
        <w:rPr>
          <w:rFonts w:hint="eastAsia" w:ascii="宋体" w:hAnsi="宋体" w:cs="宋体"/>
          <w:color w:val="auto"/>
          <w:sz w:val="18"/>
          <w:szCs w:val="18"/>
          <w:highlight w:val="none"/>
          <w:lang w:val="en-US" w:eastAsia="zh-CN"/>
        </w:rPr>
        <w:t>施肥、</w:t>
      </w:r>
      <w:r>
        <w:rPr>
          <w:rFonts w:hint="eastAsia" w:ascii="宋体" w:hAnsi="宋体" w:eastAsia="宋体" w:cs="宋体"/>
          <w:color w:val="auto"/>
          <w:sz w:val="18"/>
          <w:szCs w:val="18"/>
          <w:highlight w:val="none"/>
        </w:rPr>
        <w:t>保险费、管理费、税金、验收、辅助工作及售后服务等完成本项目所需的全部费用。</w:t>
      </w:r>
    </w:p>
    <w:p w14:paraId="2E544003">
      <w:pPr>
        <w:numPr>
          <w:ilvl w:val="0"/>
          <w:numId w:val="0"/>
        </w:numPr>
        <w:autoSpaceDE w:val="0"/>
        <w:adjustRightInd w:val="0"/>
        <w:spacing w:line="240" w:lineRule="exact"/>
        <w:ind w:firstLine="360" w:firstLineChars="200"/>
        <w:jc w:val="left"/>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本项目为固定单价合同，各相应</w:t>
      </w:r>
      <w:r>
        <w:rPr>
          <w:rFonts w:hint="eastAsia" w:ascii="宋体" w:hAnsi="宋体" w:eastAsia="宋体" w:cs="宋体"/>
          <w:color w:val="auto"/>
          <w:sz w:val="18"/>
          <w:szCs w:val="18"/>
          <w:highlight w:val="none"/>
          <w:lang w:val="en-US" w:eastAsia="zh-CN"/>
        </w:rPr>
        <w:t>工作内容</w:t>
      </w:r>
      <w:r>
        <w:rPr>
          <w:rFonts w:hint="eastAsia" w:ascii="宋体" w:hAnsi="宋体" w:eastAsia="宋体" w:cs="宋体"/>
          <w:color w:val="auto"/>
          <w:sz w:val="18"/>
          <w:szCs w:val="18"/>
          <w:highlight w:val="none"/>
        </w:rPr>
        <w:t>的结算数量按经采购单位确认的实际结算数量计算。结算总金额=各相应</w:t>
      </w:r>
      <w:r>
        <w:rPr>
          <w:rFonts w:hint="eastAsia" w:ascii="宋体" w:hAnsi="宋体" w:eastAsia="宋体" w:cs="宋体"/>
          <w:color w:val="auto"/>
          <w:sz w:val="18"/>
          <w:szCs w:val="18"/>
          <w:highlight w:val="none"/>
          <w:lang w:val="en-US" w:eastAsia="zh-CN"/>
        </w:rPr>
        <w:t>工作内容</w:t>
      </w:r>
      <w:r>
        <w:rPr>
          <w:rFonts w:hint="eastAsia" w:ascii="宋体" w:hAnsi="宋体" w:eastAsia="宋体" w:cs="宋体"/>
          <w:color w:val="auto"/>
          <w:sz w:val="18"/>
          <w:szCs w:val="18"/>
          <w:highlight w:val="none"/>
        </w:rPr>
        <w:t>的结算金额之和，各相应</w:t>
      </w:r>
      <w:r>
        <w:rPr>
          <w:rFonts w:hint="eastAsia" w:ascii="宋体" w:hAnsi="宋体" w:eastAsia="宋体" w:cs="宋体"/>
          <w:color w:val="auto"/>
          <w:sz w:val="18"/>
          <w:szCs w:val="18"/>
          <w:highlight w:val="none"/>
          <w:lang w:val="en-US" w:eastAsia="zh-CN"/>
        </w:rPr>
        <w:t>工作内容</w:t>
      </w:r>
      <w:r>
        <w:rPr>
          <w:rFonts w:hint="eastAsia" w:ascii="宋体" w:hAnsi="宋体" w:eastAsia="宋体" w:cs="宋体"/>
          <w:color w:val="auto"/>
          <w:sz w:val="18"/>
          <w:szCs w:val="18"/>
          <w:highlight w:val="none"/>
        </w:rPr>
        <w:t>的结算金额=各相应</w:t>
      </w:r>
      <w:r>
        <w:rPr>
          <w:rFonts w:hint="eastAsia" w:ascii="宋体" w:hAnsi="宋体" w:eastAsia="宋体" w:cs="宋体"/>
          <w:color w:val="auto"/>
          <w:sz w:val="18"/>
          <w:szCs w:val="18"/>
          <w:highlight w:val="none"/>
          <w:lang w:val="en-US" w:eastAsia="zh-CN"/>
        </w:rPr>
        <w:t>工作内容</w:t>
      </w:r>
      <w:r>
        <w:rPr>
          <w:rFonts w:hint="eastAsia" w:ascii="宋体" w:hAnsi="宋体" w:eastAsia="宋体" w:cs="宋体"/>
          <w:color w:val="auto"/>
          <w:sz w:val="18"/>
          <w:szCs w:val="18"/>
          <w:highlight w:val="none"/>
        </w:rPr>
        <w:t>的成交单价×各相应</w:t>
      </w:r>
      <w:r>
        <w:rPr>
          <w:rFonts w:hint="eastAsia" w:ascii="宋体" w:hAnsi="宋体" w:eastAsia="宋体" w:cs="宋体"/>
          <w:color w:val="auto"/>
          <w:sz w:val="18"/>
          <w:szCs w:val="18"/>
          <w:highlight w:val="none"/>
          <w:lang w:val="en-US" w:eastAsia="zh-CN"/>
        </w:rPr>
        <w:t>工作内容</w:t>
      </w:r>
      <w:r>
        <w:rPr>
          <w:rFonts w:hint="eastAsia" w:ascii="宋体" w:hAnsi="宋体" w:eastAsia="宋体" w:cs="宋体"/>
          <w:color w:val="auto"/>
          <w:sz w:val="18"/>
          <w:szCs w:val="18"/>
          <w:highlight w:val="none"/>
        </w:rPr>
        <w:t>的实际结算数量。</w:t>
      </w:r>
      <w:bookmarkEnd w:id="64"/>
    </w:p>
    <w:p w14:paraId="273DB209">
      <w:pPr>
        <w:pStyle w:val="70"/>
        <w:numPr>
          <w:ilvl w:val="0"/>
          <w:numId w:val="0"/>
        </w:numPr>
        <w:rPr>
          <w:color w:val="auto"/>
          <w:highlight w:val="none"/>
        </w:rPr>
      </w:pPr>
    </w:p>
    <w:p w14:paraId="3CC42CEA">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第二部分、采购需求</w:t>
      </w:r>
    </w:p>
    <w:p w14:paraId="64431FE1">
      <w:pPr>
        <w:keepNext w:val="0"/>
        <w:keepLines w:val="0"/>
        <w:pageBreakBefore w:val="0"/>
        <w:widowControl/>
        <w:numPr>
          <w:ilvl w:val="0"/>
          <w:numId w:val="0"/>
        </w:numPr>
        <w:kinsoku/>
        <w:wordWrap/>
        <w:overflowPunct/>
        <w:topLinePunct w:val="0"/>
        <w:autoSpaceDE/>
        <w:autoSpaceDN/>
        <w:bidi w:val="0"/>
        <w:snapToGrid w:val="0"/>
        <w:spacing w:line="360" w:lineRule="auto"/>
        <w:ind w:firstLine="562" w:firstLineChars="200"/>
        <w:jc w:val="left"/>
        <w:textAlignment w:val="auto"/>
        <w:rPr>
          <w:rFonts w:hint="eastAsia" w:ascii="宋体" w:hAnsi="宋体" w:eastAsia="宋体" w:cs="仿宋"/>
          <w:b/>
          <w:bCs/>
          <w:color w:val="auto"/>
          <w:sz w:val="28"/>
          <w:szCs w:val="28"/>
          <w:lang w:val="en-US" w:eastAsia="zh-CN"/>
        </w:rPr>
      </w:pPr>
      <w:r>
        <w:rPr>
          <w:rFonts w:hint="eastAsia" w:ascii="宋体" w:hAnsi="宋体" w:cs="仿宋"/>
          <w:b/>
          <w:bCs/>
          <w:color w:val="auto"/>
          <w:sz w:val="28"/>
          <w:szCs w:val="28"/>
          <w:lang w:val="en-US" w:eastAsia="zh-CN"/>
        </w:rPr>
        <w:t>一、</w:t>
      </w:r>
      <w:r>
        <w:rPr>
          <w:rFonts w:hint="eastAsia" w:ascii="宋体" w:hAnsi="宋体" w:eastAsia="宋体" w:cs="仿宋"/>
          <w:b/>
          <w:bCs/>
          <w:color w:val="auto"/>
          <w:sz w:val="28"/>
          <w:szCs w:val="28"/>
          <w:lang w:val="en-US" w:eastAsia="zh-CN"/>
        </w:rPr>
        <w:t>作业区概况</w:t>
      </w:r>
    </w:p>
    <w:p w14:paraId="7B52ED3C">
      <w:pPr>
        <w:keepNext w:val="0"/>
        <w:keepLines w:val="0"/>
        <w:pageBreakBefore w:val="0"/>
        <w:widowControl/>
        <w:kinsoku/>
        <w:wordWrap/>
        <w:overflowPunct/>
        <w:topLinePunct w:val="0"/>
        <w:autoSpaceDE/>
        <w:autoSpaceDN/>
        <w:bidi w:val="0"/>
        <w:snapToGrid w:val="0"/>
        <w:spacing w:line="360" w:lineRule="auto"/>
        <w:ind w:firstLine="560" w:firstLineChars="200"/>
        <w:jc w:val="left"/>
        <w:textAlignment w:val="auto"/>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strike w:val="0"/>
          <w:dstrike w:val="0"/>
          <w:color w:val="auto"/>
          <w:sz w:val="28"/>
          <w:szCs w:val="28"/>
          <w:highlight w:val="none"/>
          <w:lang w:val="en-US" w:eastAsia="zh-CN"/>
        </w:rPr>
        <w:t>本</w:t>
      </w:r>
      <w:r>
        <w:rPr>
          <w:rFonts w:hint="eastAsia" w:ascii="宋体" w:hAnsi="宋体" w:cs="Times New Roman"/>
          <w:strike w:val="0"/>
          <w:dstrike w:val="0"/>
          <w:color w:val="auto"/>
          <w:sz w:val="28"/>
          <w:szCs w:val="28"/>
          <w:highlight w:val="none"/>
          <w:lang w:val="en-US" w:eastAsia="zh-CN"/>
        </w:rPr>
        <w:t>项目</w:t>
      </w:r>
      <w:r>
        <w:rPr>
          <w:rFonts w:hint="eastAsia" w:ascii="宋体" w:hAnsi="宋体" w:eastAsia="宋体" w:cs="Times New Roman"/>
          <w:strike w:val="0"/>
          <w:dstrike w:val="0"/>
          <w:color w:val="auto"/>
          <w:sz w:val="28"/>
          <w:szCs w:val="28"/>
          <w:highlight w:val="none"/>
          <w:lang w:val="en-US" w:eastAsia="zh-CN"/>
        </w:rPr>
        <w:t>美丽林相改造总面积</w:t>
      </w:r>
      <w:r>
        <w:rPr>
          <w:rFonts w:hint="eastAsia" w:ascii="宋体" w:hAnsi="宋体" w:cs="Times New Roman"/>
          <w:strike w:val="0"/>
          <w:dstrike w:val="0"/>
          <w:color w:val="auto"/>
          <w:sz w:val="28"/>
          <w:szCs w:val="28"/>
          <w:highlight w:val="none"/>
          <w:lang w:val="en-US" w:eastAsia="zh-CN"/>
        </w:rPr>
        <w:t>约4342</w:t>
      </w:r>
      <w:r>
        <w:rPr>
          <w:rFonts w:hint="eastAsia" w:ascii="宋体" w:hAnsi="宋体" w:eastAsia="宋体" w:cs="Times New Roman"/>
          <w:strike w:val="0"/>
          <w:dstrike w:val="0"/>
          <w:color w:val="auto"/>
          <w:sz w:val="28"/>
          <w:szCs w:val="28"/>
          <w:highlight w:val="none"/>
          <w:lang w:val="en-US" w:eastAsia="zh-CN"/>
        </w:rPr>
        <w:t>亩，项目区位于杭千高速</w:t>
      </w:r>
      <w:r>
        <w:rPr>
          <w:rFonts w:hint="eastAsia" w:ascii="宋体" w:hAnsi="宋体" w:cs="Times New Roman"/>
          <w:strike w:val="0"/>
          <w:dstrike w:val="0"/>
          <w:color w:val="auto"/>
          <w:sz w:val="28"/>
          <w:szCs w:val="28"/>
          <w:highlight w:val="none"/>
          <w:lang w:val="en-US" w:eastAsia="zh-CN"/>
        </w:rPr>
        <w:t>沿线洋溪街道友谊村与朱池社区</w:t>
      </w:r>
      <w:r>
        <w:rPr>
          <w:rFonts w:hint="eastAsia" w:ascii="宋体" w:hAnsi="宋体" w:eastAsia="宋体" w:cs="Times New Roman"/>
          <w:strike w:val="0"/>
          <w:dstrike w:val="0"/>
          <w:color w:val="auto"/>
          <w:sz w:val="28"/>
          <w:szCs w:val="28"/>
          <w:highlight w:val="none"/>
          <w:lang w:val="en-US" w:eastAsia="zh-CN"/>
        </w:rPr>
        <w:t>山林地区</w:t>
      </w:r>
      <w:r>
        <w:rPr>
          <w:rFonts w:hint="eastAsia" w:ascii="宋体" w:hAnsi="宋体" w:cs="Times New Roman"/>
          <w:strike w:val="0"/>
          <w:dstrike w:val="0"/>
          <w:color w:val="auto"/>
          <w:sz w:val="28"/>
          <w:szCs w:val="28"/>
          <w:highlight w:val="none"/>
          <w:lang w:val="en-US" w:eastAsia="zh-CN"/>
        </w:rPr>
        <w:t>（其中友谊村约4063亩，朱池社区约279</w:t>
      </w:r>
      <w:r>
        <w:rPr>
          <w:rFonts w:hint="eastAsia" w:ascii="宋体" w:hAnsi="宋体" w:eastAsia="宋体" w:cs="Times New Roman"/>
          <w:strike w:val="0"/>
          <w:dstrike w:val="0"/>
          <w:color w:val="auto"/>
          <w:sz w:val="28"/>
          <w:szCs w:val="28"/>
          <w:highlight w:val="none"/>
          <w:lang w:val="en-US" w:eastAsia="zh-CN"/>
        </w:rPr>
        <w:t>亩</w:t>
      </w:r>
      <w:r>
        <w:rPr>
          <w:rFonts w:hint="eastAsia" w:ascii="宋体" w:hAnsi="宋体" w:cs="Times New Roman"/>
          <w:strike w:val="0"/>
          <w:dstrike w:val="0"/>
          <w:color w:val="auto"/>
          <w:sz w:val="28"/>
          <w:szCs w:val="28"/>
          <w:highlight w:val="none"/>
          <w:lang w:val="en-US" w:eastAsia="zh-CN"/>
        </w:rPr>
        <w:t>）</w:t>
      </w:r>
      <w:r>
        <w:rPr>
          <w:rFonts w:hint="eastAsia" w:ascii="宋体" w:hAnsi="宋体" w:eastAsia="宋体" w:cs="Times New Roman"/>
          <w:strike w:val="0"/>
          <w:dstrike w:val="0"/>
          <w:color w:val="auto"/>
          <w:sz w:val="28"/>
          <w:szCs w:val="28"/>
          <w:highlight w:val="none"/>
          <w:lang w:val="en-US" w:eastAsia="zh-CN"/>
        </w:rPr>
        <w:t>，采取补植、割灌除草、造林、有害生物防治等综合抚育技术措施对项目区进行改造，该标段山体植被以阔叶林、</w:t>
      </w:r>
      <w:r>
        <w:rPr>
          <w:rFonts w:hint="eastAsia" w:ascii="宋体" w:hAnsi="宋体" w:cs="宋体"/>
          <w:b w:val="0"/>
          <w:bCs w:val="0"/>
          <w:color w:val="auto"/>
          <w:kern w:val="2"/>
          <w:sz w:val="28"/>
          <w:szCs w:val="28"/>
          <w:highlight w:val="none"/>
          <w:lang w:val="en-US" w:eastAsia="zh-CN" w:bidi="ar-SA"/>
        </w:rPr>
        <w:t>杉木</w:t>
      </w:r>
      <w:r>
        <w:rPr>
          <w:rFonts w:hint="eastAsia" w:ascii="宋体" w:hAnsi="宋体" w:cs="Times New Roman"/>
          <w:strike w:val="0"/>
          <w:dstrike w:val="0"/>
          <w:color w:val="auto"/>
          <w:sz w:val="28"/>
          <w:szCs w:val="28"/>
          <w:highlight w:val="none"/>
          <w:lang w:val="en-US" w:eastAsia="zh-CN"/>
        </w:rPr>
        <w:t>、</w:t>
      </w:r>
      <w:r>
        <w:rPr>
          <w:rFonts w:hint="eastAsia" w:ascii="宋体" w:hAnsi="宋体" w:eastAsia="宋体" w:cs="宋体"/>
          <w:b w:val="0"/>
          <w:bCs w:val="0"/>
          <w:color w:val="auto"/>
          <w:kern w:val="2"/>
          <w:sz w:val="28"/>
          <w:szCs w:val="28"/>
          <w:highlight w:val="none"/>
          <w:lang w:val="en-US" w:eastAsia="zh-CN" w:bidi="ar-SA"/>
        </w:rPr>
        <w:t>马尾松</w:t>
      </w:r>
      <w:r>
        <w:rPr>
          <w:rFonts w:hint="eastAsia" w:ascii="宋体" w:hAnsi="宋体" w:eastAsia="宋体" w:cs="Times New Roman"/>
          <w:strike w:val="0"/>
          <w:dstrike w:val="0"/>
          <w:color w:val="auto"/>
          <w:sz w:val="28"/>
          <w:szCs w:val="28"/>
          <w:highlight w:val="none"/>
          <w:lang w:val="en-US" w:eastAsia="zh-CN"/>
        </w:rPr>
        <w:t>为主，补植无患子、樱花、金钱松等色叶树种</w:t>
      </w:r>
      <w:r>
        <w:rPr>
          <w:rFonts w:hint="eastAsia" w:ascii="宋体" w:hAnsi="宋体" w:cs="Times New Roman"/>
          <w:strike w:val="0"/>
          <w:dstrike w:val="0"/>
          <w:color w:val="auto"/>
          <w:sz w:val="28"/>
          <w:szCs w:val="28"/>
          <w:highlight w:val="none"/>
          <w:lang w:val="en-US" w:eastAsia="zh-CN"/>
        </w:rPr>
        <w:t>，</w:t>
      </w:r>
      <w:r>
        <w:rPr>
          <w:rFonts w:hint="eastAsia" w:ascii="宋体" w:hAnsi="宋体" w:eastAsia="宋体" w:cs="Times New Roman"/>
          <w:strike w:val="0"/>
          <w:dstrike w:val="0"/>
          <w:color w:val="auto"/>
          <w:sz w:val="28"/>
          <w:szCs w:val="28"/>
          <w:highlight w:val="none"/>
          <w:lang w:val="en-US" w:eastAsia="zh-CN"/>
        </w:rPr>
        <w:t>青冈、</w:t>
      </w:r>
      <w:r>
        <w:rPr>
          <w:rFonts w:hint="eastAsia" w:ascii="宋体" w:hAnsi="宋体" w:eastAsia="宋体" w:cs="宋体"/>
          <w:b w:val="0"/>
          <w:bCs w:val="0"/>
          <w:color w:val="auto"/>
          <w:kern w:val="2"/>
          <w:sz w:val="28"/>
          <w:szCs w:val="28"/>
          <w:highlight w:val="none"/>
          <w:lang w:val="en-US" w:eastAsia="zh-CN" w:bidi="ar-SA"/>
        </w:rPr>
        <w:t>浙江樟</w:t>
      </w:r>
      <w:r>
        <w:rPr>
          <w:rFonts w:hint="eastAsia" w:ascii="宋体" w:hAnsi="宋体" w:cs="宋体"/>
          <w:b w:val="0"/>
          <w:bCs w:val="0"/>
          <w:color w:val="auto"/>
          <w:kern w:val="2"/>
          <w:sz w:val="28"/>
          <w:szCs w:val="28"/>
          <w:highlight w:val="none"/>
          <w:lang w:val="en-US" w:eastAsia="zh-CN" w:bidi="ar-SA"/>
        </w:rPr>
        <w:t>、浙江楠、柏木</w:t>
      </w:r>
      <w:r>
        <w:rPr>
          <w:rFonts w:hint="eastAsia" w:ascii="宋体" w:hAnsi="宋体" w:eastAsia="宋体" w:cs="Times New Roman"/>
          <w:strike w:val="0"/>
          <w:dstrike w:val="0"/>
          <w:color w:val="auto"/>
          <w:sz w:val="28"/>
          <w:szCs w:val="28"/>
          <w:highlight w:val="none"/>
          <w:lang w:val="en-US" w:eastAsia="zh-CN"/>
        </w:rPr>
        <w:t>等常绿树种</w:t>
      </w:r>
      <w:r>
        <w:rPr>
          <w:rFonts w:hint="eastAsia" w:ascii="宋体" w:hAnsi="宋体" w:cs="Times New Roman"/>
          <w:strike w:val="0"/>
          <w:dstrike w:val="0"/>
          <w:color w:val="auto"/>
          <w:sz w:val="28"/>
          <w:szCs w:val="28"/>
          <w:highlight w:val="none"/>
          <w:lang w:val="en-US" w:eastAsia="zh-CN"/>
        </w:rPr>
        <w:t>。</w:t>
      </w:r>
      <w:r>
        <w:rPr>
          <w:rFonts w:hint="eastAsia" w:ascii="宋体" w:hAnsi="宋体" w:eastAsia="宋体" w:cs="Times New Roman"/>
          <w:color w:val="auto"/>
          <w:sz w:val="28"/>
          <w:szCs w:val="28"/>
          <w:highlight w:val="none"/>
          <w:lang w:val="en-US" w:eastAsia="zh-CN"/>
        </w:rPr>
        <w:t>本次林相改造方式为补植为主+抚育为辅</w:t>
      </w:r>
      <w:r>
        <w:rPr>
          <w:rFonts w:hint="eastAsia" w:ascii="宋体" w:hAnsi="宋体" w:cs="Times New Roman"/>
          <w:color w:val="auto"/>
          <w:sz w:val="28"/>
          <w:szCs w:val="28"/>
          <w:highlight w:val="none"/>
          <w:lang w:val="en-US" w:eastAsia="zh-CN"/>
        </w:rPr>
        <w:t>、</w:t>
      </w:r>
      <w:r>
        <w:rPr>
          <w:rFonts w:hint="eastAsia" w:ascii="宋体" w:hAnsi="宋体" w:eastAsia="宋体" w:cs="Times New Roman"/>
          <w:color w:val="auto"/>
          <w:sz w:val="28"/>
          <w:szCs w:val="28"/>
          <w:highlight w:val="none"/>
          <w:lang w:val="en-US" w:eastAsia="zh-CN"/>
        </w:rPr>
        <w:t>抚育为主+补植为辅</w:t>
      </w:r>
      <w:r>
        <w:rPr>
          <w:rFonts w:hint="eastAsia" w:ascii="宋体" w:hAnsi="宋体" w:cs="Times New Roman"/>
          <w:color w:val="auto"/>
          <w:sz w:val="28"/>
          <w:szCs w:val="28"/>
          <w:highlight w:val="none"/>
          <w:lang w:val="en-US" w:eastAsia="zh-CN"/>
        </w:rPr>
        <w:t>、</w:t>
      </w:r>
      <w:r>
        <w:rPr>
          <w:rFonts w:hint="eastAsia" w:ascii="宋体" w:hAnsi="宋体" w:eastAsia="宋体" w:cs="Times New Roman"/>
          <w:color w:val="auto"/>
          <w:sz w:val="28"/>
          <w:szCs w:val="28"/>
          <w:highlight w:val="none"/>
          <w:lang w:val="en-US" w:eastAsia="zh-CN"/>
        </w:rPr>
        <w:t>抚育+零星补植</w:t>
      </w:r>
      <w:r>
        <w:rPr>
          <w:rFonts w:hint="eastAsia" w:ascii="宋体" w:hAnsi="宋体" w:cs="Times New Roman"/>
          <w:color w:val="auto"/>
          <w:sz w:val="28"/>
          <w:szCs w:val="28"/>
          <w:highlight w:val="none"/>
          <w:lang w:val="en-US" w:eastAsia="zh-CN"/>
        </w:rPr>
        <w:t>、</w:t>
      </w:r>
      <w:r>
        <w:rPr>
          <w:rFonts w:hint="eastAsia" w:ascii="宋体" w:hAnsi="宋体" w:eastAsia="宋体" w:cs="Times New Roman"/>
          <w:color w:val="auto"/>
          <w:sz w:val="28"/>
          <w:szCs w:val="28"/>
          <w:highlight w:val="none"/>
          <w:lang w:val="en-US" w:eastAsia="zh-CN"/>
        </w:rPr>
        <w:t>纯抚育</w:t>
      </w:r>
      <w:r>
        <w:rPr>
          <w:rFonts w:hint="eastAsia" w:ascii="宋体" w:hAnsi="宋体" w:cs="Times New Roman"/>
          <w:color w:val="auto"/>
          <w:sz w:val="28"/>
          <w:szCs w:val="28"/>
          <w:highlight w:val="none"/>
          <w:lang w:val="en-US" w:eastAsia="zh-CN"/>
        </w:rPr>
        <w:t>4种</w:t>
      </w:r>
      <w:r>
        <w:rPr>
          <w:rFonts w:hint="eastAsia" w:ascii="宋体" w:hAnsi="宋体" w:eastAsia="宋体" w:cs="Times New Roman"/>
          <w:color w:val="auto"/>
          <w:sz w:val="28"/>
          <w:szCs w:val="28"/>
          <w:highlight w:val="none"/>
          <w:lang w:val="en-US" w:eastAsia="zh-CN"/>
        </w:rPr>
        <w:t>改造方式。</w:t>
      </w:r>
    </w:p>
    <w:p w14:paraId="3F098AD8">
      <w:pPr>
        <w:keepNext w:val="0"/>
        <w:keepLines w:val="0"/>
        <w:pageBreakBefore w:val="0"/>
        <w:widowControl/>
        <w:kinsoku/>
        <w:wordWrap/>
        <w:overflowPunct/>
        <w:topLinePunct w:val="0"/>
        <w:autoSpaceDE/>
        <w:autoSpaceDN/>
        <w:bidi w:val="0"/>
        <w:snapToGrid w:val="0"/>
        <w:spacing w:line="360" w:lineRule="auto"/>
        <w:ind w:firstLine="560" w:firstLineChars="200"/>
        <w:jc w:val="left"/>
        <w:textAlignment w:val="auto"/>
        <w:rPr>
          <w:rFonts w:hint="default" w:ascii="宋体" w:hAnsi="宋体" w:eastAsia="宋体" w:cs="Times New Roman"/>
          <w:color w:val="auto"/>
          <w:sz w:val="28"/>
          <w:szCs w:val="28"/>
          <w:highlight w:val="none"/>
          <w:lang w:val="en-US" w:eastAsia="zh-CN"/>
        </w:rPr>
      </w:pPr>
      <w:r>
        <w:rPr>
          <w:rFonts w:hint="default" w:ascii="宋体" w:hAnsi="宋体" w:eastAsia="宋体" w:cs="Times New Roman"/>
          <w:color w:val="auto"/>
          <w:sz w:val="28"/>
          <w:szCs w:val="28"/>
          <w:highlight w:val="none"/>
          <w:lang w:val="en-US" w:eastAsia="zh-CN"/>
        </w:rPr>
        <w:t>建设期限及进度：为合理安排森林抚育作业的施工，提高抚育的质量目的，科学安排时间显得非常重要。</w:t>
      </w:r>
      <w:r>
        <w:rPr>
          <w:rFonts w:hint="eastAsia" w:ascii="宋体" w:cs="宋体"/>
          <w:color w:val="auto"/>
          <w:sz w:val="28"/>
          <w:szCs w:val="28"/>
          <w:highlight w:val="none"/>
        </w:rPr>
        <w:t>采购合同签订生效后</w:t>
      </w:r>
      <w:r>
        <w:rPr>
          <w:rFonts w:hint="eastAsia" w:ascii="宋体" w:cs="宋体"/>
          <w:color w:val="auto"/>
          <w:sz w:val="28"/>
          <w:szCs w:val="28"/>
          <w:highlight w:val="none"/>
          <w:lang w:eastAsia="zh-CN"/>
        </w:rPr>
        <w:t>，</w:t>
      </w:r>
      <w:r>
        <w:rPr>
          <w:rFonts w:hint="eastAsia" w:ascii="宋体" w:cs="宋体"/>
          <w:color w:val="auto"/>
          <w:sz w:val="28"/>
          <w:szCs w:val="28"/>
          <w:highlight w:val="none"/>
        </w:rPr>
        <w:t>抚育间伐</w:t>
      </w:r>
      <w:r>
        <w:rPr>
          <w:rFonts w:hint="eastAsia" w:ascii="宋体" w:cs="宋体"/>
          <w:color w:val="auto"/>
          <w:sz w:val="28"/>
          <w:szCs w:val="28"/>
          <w:highlight w:val="none"/>
          <w:lang w:eastAsia="zh-CN"/>
        </w:rPr>
        <w:t>、</w:t>
      </w:r>
      <w:r>
        <w:rPr>
          <w:rFonts w:hint="eastAsia" w:ascii="宋体" w:cs="宋体"/>
          <w:color w:val="auto"/>
          <w:sz w:val="28"/>
          <w:szCs w:val="28"/>
          <w:highlight w:val="none"/>
        </w:rPr>
        <w:t>补植作业于2025年</w:t>
      </w:r>
      <w:r>
        <w:rPr>
          <w:rFonts w:hint="eastAsia" w:ascii="宋体" w:cs="宋体"/>
          <w:color w:val="auto"/>
          <w:sz w:val="28"/>
          <w:szCs w:val="28"/>
          <w:highlight w:val="none"/>
          <w:lang w:val="en-US" w:eastAsia="zh-CN"/>
        </w:rPr>
        <w:t>4</w:t>
      </w:r>
      <w:r>
        <w:rPr>
          <w:rFonts w:hint="eastAsia" w:ascii="宋体" w:cs="宋体"/>
          <w:color w:val="auto"/>
          <w:sz w:val="28"/>
          <w:szCs w:val="28"/>
          <w:highlight w:val="none"/>
        </w:rPr>
        <w:t>月30日前完成，抚育于2025年</w:t>
      </w:r>
      <w:r>
        <w:rPr>
          <w:rFonts w:hint="eastAsia" w:ascii="宋体" w:cs="宋体"/>
          <w:color w:val="auto"/>
          <w:sz w:val="28"/>
          <w:szCs w:val="28"/>
          <w:highlight w:val="none"/>
          <w:lang w:val="en-US" w:eastAsia="zh-CN"/>
        </w:rPr>
        <w:t>5</w:t>
      </w:r>
      <w:r>
        <w:rPr>
          <w:rFonts w:hint="eastAsia" w:ascii="宋体" w:cs="宋体"/>
          <w:color w:val="auto"/>
          <w:sz w:val="28"/>
          <w:szCs w:val="28"/>
          <w:highlight w:val="none"/>
        </w:rPr>
        <w:t>月</w:t>
      </w:r>
      <w:r>
        <w:rPr>
          <w:rFonts w:hint="eastAsia" w:ascii="宋体" w:cs="宋体"/>
          <w:color w:val="auto"/>
          <w:sz w:val="28"/>
          <w:szCs w:val="28"/>
          <w:highlight w:val="none"/>
          <w:lang w:val="en-US" w:eastAsia="zh-CN"/>
        </w:rPr>
        <w:t>30</w:t>
      </w:r>
      <w:r>
        <w:rPr>
          <w:rFonts w:hint="eastAsia" w:ascii="宋体" w:cs="宋体"/>
          <w:color w:val="auto"/>
          <w:sz w:val="28"/>
          <w:szCs w:val="28"/>
          <w:highlight w:val="none"/>
        </w:rPr>
        <w:t>日前完成</w:t>
      </w:r>
      <w:r>
        <w:rPr>
          <w:rFonts w:hint="eastAsia" w:ascii="宋体" w:cs="宋体"/>
          <w:color w:val="auto"/>
          <w:sz w:val="28"/>
          <w:szCs w:val="28"/>
          <w:highlight w:val="none"/>
          <w:lang w:eastAsia="zh-CN"/>
        </w:rPr>
        <w:t>，</w:t>
      </w:r>
      <w:r>
        <w:rPr>
          <w:rFonts w:hint="eastAsia" w:ascii="宋体" w:cs="宋体"/>
          <w:color w:val="auto"/>
          <w:sz w:val="28"/>
          <w:szCs w:val="28"/>
          <w:highlight w:val="none"/>
          <w:lang w:val="en-US" w:eastAsia="zh-CN"/>
        </w:rPr>
        <w:t>管护期截至</w:t>
      </w:r>
      <w:r>
        <w:rPr>
          <w:rFonts w:hint="eastAsia" w:ascii="宋体" w:cs="宋体"/>
          <w:color w:val="auto"/>
          <w:sz w:val="28"/>
          <w:szCs w:val="28"/>
          <w:highlight w:val="none"/>
        </w:rPr>
        <w:t>2025年</w:t>
      </w:r>
      <w:r>
        <w:rPr>
          <w:rFonts w:hint="eastAsia" w:ascii="宋体" w:cs="宋体"/>
          <w:color w:val="auto"/>
          <w:sz w:val="28"/>
          <w:szCs w:val="28"/>
          <w:highlight w:val="none"/>
          <w:lang w:val="en-US" w:eastAsia="zh-CN"/>
        </w:rPr>
        <w:t>12</w:t>
      </w:r>
      <w:r>
        <w:rPr>
          <w:rFonts w:hint="eastAsia" w:ascii="宋体" w:cs="宋体"/>
          <w:color w:val="auto"/>
          <w:sz w:val="28"/>
          <w:szCs w:val="28"/>
          <w:highlight w:val="none"/>
        </w:rPr>
        <w:t>月</w:t>
      </w:r>
      <w:r>
        <w:rPr>
          <w:rFonts w:hint="eastAsia" w:ascii="宋体" w:cs="宋体"/>
          <w:color w:val="auto"/>
          <w:sz w:val="28"/>
          <w:szCs w:val="28"/>
          <w:highlight w:val="none"/>
          <w:lang w:val="en-US" w:eastAsia="zh-CN"/>
        </w:rPr>
        <w:t>31</w:t>
      </w:r>
      <w:r>
        <w:rPr>
          <w:rFonts w:hint="eastAsia" w:ascii="宋体" w:cs="宋体"/>
          <w:color w:val="auto"/>
          <w:sz w:val="28"/>
          <w:szCs w:val="28"/>
          <w:highlight w:val="none"/>
        </w:rPr>
        <w:t>日</w:t>
      </w:r>
      <w:r>
        <w:rPr>
          <w:rFonts w:hint="eastAsia" w:ascii="宋体" w:cs="宋体"/>
          <w:color w:val="auto"/>
          <w:sz w:val="28"/>
          <w:szCs w:val="28"/>
          <w:highlight w:val="none"/>
          <w:lang w:val="en-US" w:eastAsia="zh-CN"/>
        </w:rPr>
        <w:t>止</w:t>
      </w:r>
      <w:r>
        <w:rPr>
          <w:rFonts w:hint="eastAsia" w:ascii="宋体" w:cs="宋体"/>
          <w:color w:val="auto"/>
          <w:sz w:val="28"/>
          <w:szCs w:val="28"/>
          <w:highlight w:val="none"/>
          <w:lang w:eastAsia="zh-CN"/>
        </w:rPr>
        <w:t>。</w:t>
      </w:r>
      <w:r>
        <w:rPr>
          <w:rFonts w:hint="default" w:ascii="宋体" w:hAnsi="宋体" w:eastAsia="宋体" w:cs="Times New Roman"/>
          <w:color w:val="auto"/>
          <w:sz w:val="28"/>
          <w:szCs w:val="28"/>
          <w:highlight w:val="none"/>
          <w:lang w:val="en-US" w:eastAsia="zh-CN"/>
        </w:rPr>
        <w:t>确保如期、保质、保量完成森林抚育工作任务。</w:t>
      </w:r>
    </w:p>
    <w:p w14:paraId="6DC4E7C2">
      <w:pPr>
        <w:keepNext w:val="0"/>
        <w:keepLines w:val="0"/>
        <w:pageBreakBefore w:val="0"/>
        <w:widowControl/>
        <w:kinsoku/>
        <w:wordWrap/>
        <w:overflowPunct/>
        <w:topLinePunct w:val="0"/>
        <w:autoSpaceDE/>
        <w:autoSpaceDN/>
        <w:bidi w:val="0"/>
        <w:snapToGrid w:val="0"/>
        <w:spacing w:line="360" w:lineRule="auto"/>
        <w:ind w:firstLine="562"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val="en-US" w:eastAsia="zh-CN"/>
        </w:rPr>
        <w:t>、技术措施</w:t>
      </w:r>
    </w:p>
    <w:p w14:paraId="7A5DF182">
      <w:pPr>
        <w:keepNext w:val="0"/>
        <w:keepLines w:val="0"/>
        <w:pageBreakBefore w:val="0"/>
        <w:widowControl/>
        <w:kinsoku/>
        <w:wordWrap/>
        <w:overflowPunct/>
        <w:topLinePunct w:val="0"/>
        <w:autoSpaceDE/>
        <w:autoSpaceDN/>
        <w:bidi w:val="0"/>
        <w:snapToGrid w:val="0"/>
        <w:spacing w:line="360" w:lineRule="auto"/>
        <w:ind w:firstLine="562"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.1作业设计</w:t>
      </w:r>
    </w:p>
    <w:p w14:paraId="0F7324B9">
      <w:pPr>
        <w:keepNext w:val="0"/>
        <w:keepLines w:val="0"/>
        <w:pageBreakBefore w:val="0"/>
        <w:widowControl/>
        <w:kinsoku/>
        <w:wordWrap/>
        <w:overflowPunct/>
        <w:topLinePunct w:val="0"/>
        <w:autoSpaceDE/>
        <w:autoSpaceDN/>
        <w:bidi w:val="0"/>
        <w:snapToGrid w:val="0"/>
        <w:spacing w:line="360" w:lineRule="auto"/>
        <w:ind w:firstLine="560" w:firstLineChars="200"/>
        <w:jc w:val="left"/>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项目进场前，成交供应商应开展外业调查，根据立地条件、林分起源、林龄、郁闭度、树种组成、抚育方式等确定作业区边界和作业面积。在确定作业区边界后，以小班为单位，采用全面调查和标准地调查相结合的方法，确定林相改造区块。于此同时，施工作业前由所在地乡镇牵头，</w:t>
      </w:r>
      <w:r>
        <w:rPr>
          <w:rFonts w:hint="eastAsia" w:ascii="宋体" w:hAnsi="宋体" w:cs="宋体"/>
          <w:b w:val="0"/>
          <w:bCs w:val="0"/>
          <w:color w:val="auto"/>
          <w:sz w:val="28"/>
          <w:szCs w:val="28"/>
          <w:highlight w:val="none"/>
          <w:lang w:val="en-US" w:eastAsia="zh-CN"/>
        </w:rPr>
        <w:t>采购方、成交供应商、市</w:t>
      </w:r>
      <w:r>
        <w:rPr>
          <w:rFonts w:hint="eastAsia" w:ascii="宋体" w:hAnsi="宋体" w:eastAsia="宋体" w:cs="宋体"/>
          <w:b w:val="0"/>
          <w:bCs w:val="0"/>
          <w:color w:val="auto"/>
          <w:sz w:val="28"/>
          <w:szCs w:val="28"/>
          <w:highlight w:val="none"/>
          <w:lang w:val="en-US" w:eastAsia="zh-CN"/>
        </w:rPr>
        <w:t>林业局</w:t>
      </w:r>
      <w:r>
        <w:rPr>
          <w:rFonts w:hint="eastAsia" w:ascii="宋体" w:hAnsi="宋体" w:cs="宋体"/>
          <w:b w:val="0"/>
          <w:bCs w:val="0"/>
          <w:color w:val="auto"/>
          <w:sz w:val="28"/>
          <w:szCs w:val="28"/>
          <w:highlight w:val="none"/>
          <w:lang w:val="en-US" w:eastAsia="zh-CN"/>
        </w:rPr>
        <w:t>与</w:t>
      </w:r>
      <w:r>
        <w:rPr>
          <w:rFonts w:hint="eastAsia" w:ascii="宋体" w:hAnsi="宋体" w:eastAsia="宋体" w:cs="宋体"/>
          <w:b w:val="0"/>
          <w:bCs w:val="0"/>
          <w:color w:val="auto"/>
          <w:sz w:val="28"/>
          <w:szCs w:val="28"/>
          <w:highlight w:val="none"/>
          <w:lang w:val="en-US" w:eastAsia="zh-CN"/>
        </w:rPr>
        <w:t>设计单位</w:t>
      </w:r>
      <w:r>
        <w:rPr>
          <w:rFonts w:hint="eastAsia" w:ascii="宋体" w:hAnsi="宋体" w:cs="宋体"/>
          <w:b w:val="0"/>
          <w:bCs w:val="0"/>
          <w:color w:val="auto"/>
          <w:sz w:val="28"/>
          <w:szCs w:val="28"/>
          <w:highlight w:val="none"/>
          <w:lang w:val="en-US" w:eastAsia="zh-CN"/>
        </w:rPr>
        <w:t>一同前往</w:t>
      </w:r>
      <w:r>
        <w:rPr>
          <w:rFonts w:hint="eastAsia" w:ascii="宋体" w:hAnsi="宋体" w:eastAsia="宋体" w:cs="宋体"/>
          <w:b w:val="0"/>
          <w:bCs w:val="0"/>
          <w:color w:val="auto"/>
          <w:sz w:val="28"/>
          <w:szCs w:val="28"/>
          <w:highlight w:val="none"/>
          <w:lang w:val="en-US" w:eastAsia="zh-CN"/>
        </w:rPr>
        <w:t>实施地块现场进行技术交底，核对图纸边界。</w:t>
      </w:r>
    </w:p>
    <w:p w14:paraId="49B98FA2">
      <w:pPr>
        <w:keepNext w:val="0"/>
        <w:keepLines w:val="0"/>
        <w:pageBreakBefore w:val="0"/>
        <w:widowControl/>
        <w:kinsoku/>
        <w:wordWrap/>
        <w:overflowPunct/>
        <w:topLinePunct w:val="0"/>
        <w:autoSpaceDE/>
        <w:autoSpaceDN/>
        <w:bidi w:val="0"/>
        <w:snapToGrid w:val="0"/>
        <w:spacing w:line="360" w:lineRule="auto"/>
        <w:ind w:firstLine="562" w:firstLineChars="200"/>
        <w:jc w:val="left"/>
        <w:textAlignment w:val="auto"/>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.2 补植</w:t>
      </w:r>
    </w:p>
    <w:p w14:paraId="51EB27A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default" w:ascii="宋体" w:hAnsi="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bidi="ar-SA"/>
        </w:rPr>
        <w:t>（1）</w:t>
      </w:r>
      <w:r>
        <w:rPr>
          <w:rFonts w:hint="eastAsia" w:ascii="宋体" w:hAnsi="宋体" w:cs="宋体"/>
          <w:color w:val="auto"/>
          <w:kern w:val="0"/>
          <w:sz w:val="28"/>
          <w:szCs w:val="28"/>
          <w:highlight w:val="none"/>
          <w:lang w:val="en-US" w:eastAsia="zh-CN"/>
        </w:rPr>
        <w:t>补植要求：应在各类植物的适应栽植的季节种植。落叶树木种植应在春季（解冻以后）发芽以前，或秋季落叶后（冰冻以前）进行。常绿乔木种植应在春天（土壤解冻以后）树木发芽以前，或在秋季新稍停止生长后霜降以前进行，具体施工应避免夏季高温造林，已选择在春季雨后无风的阴天进行。</w:t>
      </w:r>
    </w:p>
    <w:p w14:paraId="0673E34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val="en-US" w:eastAsia="zh-CN" w:bidi="ar-SA"/>
        </w:rPr>
        <w:t>（2）</w:t>
      </w:r>
      <w:r>
        <w:rPr>
          <w:rFonts w:hint="eastAsia" w:ascii="宋体" w:hAnsi="宋体" w:cs="宋体"/>
          <w:color w:val="auto"/>
          <w:kern w:val="0"/>
          <w:sz w:val="28"/>
          <w:szCs w:val="28"/>
          <w:highlight w:val="none"/>
          <w:lang w:val="en-US" w:eastAsia="zh-CN"/>
        </w:rPr>
        <w:t>补植点选择：补</w:t>
      </w:r>
      <w:r>
        <w:rPr>
          <w:rFonts w:hint="eastAsia" w:ascii="宋体" w:hAnsi="宋体" w:eastAsia="宋体" w:cs="宋体"/>
          <w:color w:val="auto"/>
          <w:kern w:val="0"/>
          <w:sz w:val="28"/>
          <w:szCs w:val="28"/>
          <w:highlight w:val="none"/>
        </w:rPr>
        <w:t>植点布局原则上，以林中空地，郁闭度少于0.5（含间伐后地段）地段为主，</w:t>
      </w:r>
      <w:r>
        <w:rPr>
          <w:rFonts w:hint="eastAsia" w:ascii="宋体" w:hAnsi="宋体" w:cs="宋体"/>
          <w:color w:val="auto"/>
          <w:kern w:val="0"/>
          <w:sz w:val="28"/>
          <w:szCs w:val="28"/>
          <w:highlight w:val="none"/>
          <w:lang w:val="en-US" w:eastAsia="zh-CN"/>
        </w:rPr>
        <w:t>补</w:t>
      </w:r>
      <w:r>
        <w:rPr>
          <w:rFonts w:hint="eastAsia" w:ascii="宋体" w:hAnsi="宋体" w:eastAsia="宋体" w:cs="宋体"/>
          <w:color w:val="auto"/>
          <w:kern w:val="0"/>
          <w:sz w:val="28"/>
          <w:szCs w:val="28"/>
          <w:highlight w:val="none"/>
        </w:rPr>
        <w:t>植点遇有目的树种或立地条件不佳时，</w:t>
      </w:r>
      <w:r>
        <w:rPr>
          <w:rFonts w:hint="eastAsia" w:ascii="宋体" w:hAnsi="宋体" w:cs="宋体"/>
          <w:color w:val="auto"/>
          <w:kern w:val="0"/>
          <w:sz w:val="28"/>
          <w:szCs w:val="28"/>
          <w:highlight w:val="none"/>
          <w:lang w:val="en-US" w:eastAsia="zh-CN"/>
        </w:rPr>
        <w:t>补</w:t>
      </w:r>
      <w:r>
        <w:rPr>
          <w:rFonts w:hint="eastAsia" w:ascii="宋体" w:hAnsi="宋体" w:eastAsia="宋体" w:cs="宋体"/>
          <w:color w:val="auto"/>
          <w:kern w:val="0"/>
          <w:sz w:val="28"/>
          <w:szCs w:val="28"/>
          <w:highlight w:val="none"/>
        </w:rPr>
        <w:t>植时应合理避让。</w:t>
      </w:r>
    </w:p>
    <w:p w14:paraId="29BF104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val="en-US" w:eastAsia="zh-CN" w:bidi="ar-SA"/>
        </w:rPr>
        <w:t>（3）</w:t>
      </w:r>
      <w:r>
        <w:rPr>
          <w:rFonts w:hint="eastAsia" w:ascii="宋体" w:hAnsi="宋体" w:cs="宋体"/>
          <w:color w:val="auto"/>
          <w:kern w:val="0"/>
          <w:sz w:val="28"/>
          <w:szCs w:val="28"/>
          <w:highlight w:val="none"/>
          <w:lang w:val="en-US" w:eastAsia="zh-CN"/>
        </w:rPr>
        <w:t>补植方式：</w:t>
      </w:r>
      <w:r>
        <w:rPr>
          <w:rFonts w:hint="eastAsia" w:ascii="宋体" w:hAnsi="宋体" w:eastAsia="宋体" w:cs="宋体"/>
          <w:color w:val="auto"/>
          <w:kern w:val="0"/>
          <w:sz w:val="28"/>
          <w:szCs w:val="28"/>
          <w:highlight w:val="none"/>
        </w:rPr>
        <w:t>根据地理位置、立地条件、景观需求，开展斑块化、插花式、点缀式等不同形式的彩色树种补植</w:t>
      </w:r>
      <w:r>
        <w:rPr>
          <w:rFonts w:hint="eastAsia" w:ascii="宋体" w:hAnsi="宋体" w:cs="宋体"/>
          <w:color w:val="auto"/>
          <w:kern w:val="0"/>
          <w:sz w:val="28"/>
          <w:szCs w:val="28"/>
          <w:highlight w:val="none"/>
          <w:lang w:eastAsia="zh-CN"/>
        </w:rPr>
        <w:t>。</w:t>
      </w:r>
    </w:p>
    <w:p w14:paraId="64E409C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bidi="ar-SA"/>
        </w:rPr>
        <w:t>（4）</w:t>
      </w:r>
      <w:r>
        <w:rPr>
          <w:rFonts w:hint="eastAsia" w:ascii="宋体" w:hAnsi="宋体" w:cs="宋体"/>
          <w:color w:val="auto"/>
          <w:kern w:val="0"/>
          <w:sz w:val="28"/>
          <w:szCs w:val="28"/>
          <w:highlight w:val="none"/>
          <w:lang w:val="en-US" w:eastAsia="zh-CN"/>
        </w:rPr>
        <w:t>补植树种：</w:t>
      </w:r>
      <w:r>
        <w:rPr>
          <w:rFonts w:hint="eastAsia" w:ascii="宋体" w:hAnsi="宋体" w:eastAsia="宋体" w:cs="宋体"/>
          <w:color w:val="auto"/>
          <w:kern w:val="0"/>
          <w:sz w:val="28"/>
          <w:szCs w:val="28"/>
          <w:highlight w:val="none"/>
        </w:rPr>
        <w:t>树种选择上考虑季相变化、观花观叶观果结合、乔灌搭配</w:t>
      </w:r>
      <w:r>
        <w:rPr>
          <w:rFonts w:hint="eastAsia" w:ascii="宋体" w:hAnsi="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尽量选用树形好，长势旺盛的苗木</w:t>
      </w:r>
      <w:r>
        <w:rPr>
          <w:rFonts w:hint="eastAsia" w:ascii="宋体" w:hAnsi="宋体" w:cs="宋体"/>
          <w:color w:val="auto"/>
          <w:kern w:val="0"/>
          <w:sz w:val="28"/>
          <w:szCs w:val="28"/>
          <w:highlight w:val="none"/>
          <w:lang w:eastAsia="zh-CN"/>
        </w:rPr>
        <w:t>。</w:t>
      </w:r>
    </w:p>
    <w:p w14:paraId="3437EA9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w:t>
      </w:r>
      <w:r>
        <w:rPr>
          <w:rFonts w:hint="eastAsia" w:ascii="宋体" w:hAnsi="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lang w:val="en-US" w:eastAsia="zh-CN"/>
        </w:rPr>
        <w:t>）苗木规格：</w:t>
      </w:r>
      <w:r>
        <w:rPr>
          <w:rFonts w:hint="eastAsia" w:ascii="宋体" w:hAnsi="宋体" w:cs="宋体"/>
          <w:color w:val="auto"/>
          <w:kern w:val="0"/>
          <w:sz w:val="28"/>
          <w:szCs w:val="28"/>
          <w:highlight w:val="none"/>
          <w:lang w:val="en-US" w:eastAsia="zh-CN"/>
        </w:rPr>
        <w:t>参照浙江省保障性苗圃苗木质量要求，具体详见下表：</w:t>
      </w:r>
    </w:p>
    <w:p w14:paraId="2682EBCD">
      <w:pPr>
        <w:widowControl/>
        <w:snapToGrid w:val="0"/>
        <w:spacing w:line="360" w:lineRule="auto"/>
        <w:ind w:firstLine="482"/>
        <w:jc w:val="center"/>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苗木</w:t>
      </w:r>
      <w:r>
        <w:rPr>
          <w:rFonts w:hint="eastAsia" w:ascii="宋体" w:hAnsi="宋体" w:cs="宋体"/>
          <w:b w:val="0"/>
          <w:bCs w:val="0"/>
          <w:color w:val="auto"/>
          <w:sz w:val="28"/>
          <w:szCs w:val="28"/>
          <w:highlight w:val="none"/>
          <w:lang w:val="en-US" w:eastAsia="zh-CN"/>
        </w:rPr>
        <w:t>规格表</w:t>
      </w:r>
    </w:p>
    <w:tbl>
      <w:tblPr>
        <w:tblStyle w:val="59"/>
        <w:tblW w:w="90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3"/>
        <w:gridCol w:w="1425"/>
        <w:gridCol w:w="1120"/>
        <w:gridCol w:w="2033"/>
        <w:gridCol w:w="1292"/>
        <w:gridCol w:w="1188"/>
        <w:gridCol w:w="1146"/>
      </w:tblGrid>
      <w:tr w14:paraId="6C0B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hidden/>
        </w:trPr>
        <w:tc>
          <w:tcPr>
            <w:tcW w:w="853" w:type="dxa"/>
            <w:vMerge w:val="restart"/>
            <w:tcBorders>
              <w:top w:val="single" w:color="000000" w:sz="4" w:space="0"/>
              <w:left w:val="single" w:color="000000" w:sz="4" w:space="0"/>
              <w:bottom w:val="single" w:color="000000" w:sz="4" w:space="0"/>
              <w:right w:val="single" w:color="000000" w:sz="4" w:space="0"/>
            </w:tcBorders>
            <w:noWrap w:val="0"/>
            <w:vAlign w:val="center"/>
          </w:tcPr>
          <w:p w14:paraId="4108128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vanish w:val="0"/>
                <w:color w:val="auto"/>
                <w:kern w:val="0"/>
                <w:sz w:val="28"/>
                <w:szCs w:val="28"/>
                <w:highlight w:val="none"/>
                <w:u w:val="none"/>
                <w:lang w:val="en-US" w:eastAsia="zh-CN" w:bidi="ar"/>
              </w:rPr>
              <w:t>序号</w:t>
            </w:r>
          </w:p>
        </w:tc>
        <w:tc>
          <w:tcPr>
            <w:tcW w:w="14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31AC73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vanish w:val="0"/>
                <w:color w:val="auto"/>
                <w:kern w:val="0"/>
                <w:sz w:val="28"/>
                <w:szCs w:val="28"/>
                <w:highlight w:val="none"/>
                <w:u w:val="none"/>
                <w:lang w:val="en-US" w:eastAsia="zh-CN" w:bidi="ar"/>
              </w:rPr>
              <w:t>苗木</w:t>
            </w:r>
            <w:r>
              <w:rPr>
                <w:rFonts w:hint="eastAsia" w:ascii="宋体" w:hAnsi="宋体" w:eastAsia="宋体" w:cs="宋体"/>
                <w:b/>
                <w:bCs/>
                <w:i w:val="0"/>
                <w:iCs w:val="0"/>
                <w:vanish w:val="0"/>
                <w:color w:val="auto"/>
                <w:kern w:val="0"/>
                <w:sz w:val="28"/>
                <w:szCs w:val="28"/>
                <w:highlight w:val="none"/>
                <w:u w:val="none"/>
                <w:lang w:val="en-US" w:eastAsia="zh-CN" w:bidi="ar"/>
              </w:rPr>
              <w:br w:type="textWrapping"/>
            </w:r>
            <w:r>
              <w:rPr>
                <w:rFonts w:hint="eastAsia" w:ascii="宋体" w:hAnsi="宋体" w:eastAsia="宋体" w:cs="宋体"/>
                <w:b/>
                <w:bCs/>
                <w:i w:val="0"/>
                <w:iCs w:val="0"/>
                <w:vanish w:val="0"/>
                <w:color w:val="auto"/>
                <w:kern w:val="0"/>
                <w:sz w:val="28"/>
                <w:szCs w:val="28"/>
                <w:highlight w:val="none"/>
                <w:u w:val="none"/>
                <w:lang w:val="en-US" w:eastAsia="zh-CN" w:bidi="ar"/>
              </w:rPr>
              <w:t>名称</w:t>
            </w:r>
          </w:p>
        </w:tc>
        <w:tc>
          <w:tcPr>
            <w:tcW w:w="11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66DF24E">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cs="宋体"/>
                <w:b/>
                <w:bCs/>
                <w:i w:val="0"/>
                <w:iCs w:val="0"/>
                <w:vanish w:val="0"/>
                <w:color w:val="auto"/>
                <w:kern w:val="0"/>
                <w:sz w:val="28"/>
                <w:szCs w:val="28"/>
                <w:highlight w:val="none"/>
                <w:u w:val="none"/>
                <w:lang w:val="en-US" w:eastAsia="zh-CN" w:bidi="ar"/>
              </w:rPr>
            </w:pPr>
            <w:r>
              <w:rPr>
                <w:rFonts w:hint="eastAsia" w:ascii="宋体" w:hAnsi="宋体" w:cs="宋体"/>
                <w:b/>
                <w:bCs/>
                <w:i w:val="0"/>
                <w:iCs w:val="0"/>
                <w:vanish w:val="0"/>
                <w:color w:val="auto"/>
                <w:kern w:val="0"/>
                <w:sz w:val="28"/>
                <w:szCs w:val="28"/>
                <w:highlight w:val="none"/>
                <w:u w:val="none"/>
                <w:lang w:val="en-US" w:eastAsia="zh-CN" w:bidi="ar"/>
              </w:rPr>
              <w:t>苗木</w:t>
            </w:r>
          </w:p>
          <w:p w14:paraId="2290FC01">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b/>
                <w:bCs/>
                <w:i w:val="0"/>
                <w:iCs w:val="0"/>
                <w:color w:val="auto"/>
                <w:sz w:val="28"/>
                <w:szCs w:val="28"/>
                <w:highlight w:val="none"/>
                <w:u w:val="none"/>
                <w:lang w:val="en-US"/>
              </w:rPr>
            </w:pPr>
            <w:r>
              <w:rPr>
                <w:rFonts w:hint="eastAsia" w:ascii="宋体" w:hAnsi="宋体" w:cs="宋体"/>
                <w:b/>
                <w:bCs/>
                <w:i w:val="0"/>
                <w:iCs w:val="0"/>
                <w:vanish w:val="0"/>
                <w:color w:val="auto"/>
                <w:kern w:val="0"/>
                <w:sz w:val="28"/>
                <w:szCs w:val="28"/>
                <w:highlight w:val="none"/>
                <w:u w:val="none"/>
                <w:lang w:val="en-US" w:eastAsia="zh-CN" w:bidi="ar"/>
              </w:rPr>
              <w:t>类别</w:t>
            </w:r>
          </w:p>
        </w:tc>
        <w:tc>
          <w:tcPr>
            <w:tcW w:w="2033" w:type="dxa"/>
            <w:vMerge w:val="restart"/>
            <w:tcBorders>
              <w:top w:val="single" w:color="000000" w:sz="4" w:space="0"/>
              <w:left w:val="single" w:color="000000" w:sz="4" w:space="0"/>
              <w:bottom w:val="single" w:color="000000" w:sz="4" w:space="0"/>
              <w:right w:val="single" w:color="000000" w:sz="4" w:space="0"/>
            </w:tcBorders>
            <w:noWrap w:val="0"/>
            <w:vAlign w:val="center"/>
          </w:tcPr>
          <w:p w14:paraId="0AA4C4F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vanish w:val="0"/>
                <w:color w:val="auto"/>
                <w:kern w:val="0"/>
                <w:sz w:val="28"/>
                <w:szCs w:val="28"/>
                <w:highlight w:val="none"/>
                <w:u w:val="none"/>
                <w:lang w:val="en-US" w:eastAsia="zh-CN" w:bidi="ar"/>
              </w:rPr>
              <w:t>苗木容器</w:t>
            </w:r>
          </w:p>
        </w:tc>
        <w:tc>
          <w:tcPr>
            <w:tcW w:w="2480" w:type="dxa"/>
            <w:gridSpan w:val="2"/>
            <w:tcBorders>
              <w:top w:val="single" w:color="000000" w:sz="4" w:space="0"/>
              <w:left w:val="single" w:color="000000" w:sz="4" w:space="0"/>
              <w:bottom w:val="single" w:color="000000" w:sz="4" w:space="0"/>
              <w:right w:val="single" w:color="000000" w:sz="4" w:space="0"/>
            </w:tcBorders>
            <w:noWrap w:val="0"/>
            <w:vAlign w:val="center"/>
          </w:tcPr>
          <w:p w14:paraId="745DA30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vanish w:val="0"/>
                <w:color w:val="auto"/>
                <w:kern w:val="0"/>
                <w:sz w:val="28"/>
                <w:szCs w:val="28"/>
                <w:highlight w:val="none"/>
                <w:u w:val="none"/>
                <w:lang w:val="en-US" w:eastAsia="zh-CN" w:bidi="ar"/>
              </w:rPr>
              <w:t>质量指标</w:t>
            </w:r>
          </w:p>
        </w:tc>
        <w:tc>
          <w:tcPr>
            <w:tcW w:w="11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9957A7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auto"/>
                <w:sz w:val="28"/>
                <w:szCs w:val="28"/>
                <w:highlight w:val="none"/>
                <w:u w:val="none"/>
                <w:lang w:val="en-US" w:eastAsia="zh-CN"/>
              </w:rPr>
            </w:pPr>
            <w:r>
              <w:rPr>
                <w:rFonts w:hint="eastAsia" w:ascii="宋体" w:hAnsi="宋体" w:cs="宋体"/>
                <w:b/>
                <w:bCs/>
                <w:i w:val="0"/>
                <w:iCs w:val="0"/>
                <w:color w:val="auto"/>
                <w:sz w:val="28"/>
                <w:szCs w:val="28"/>
                <w:highlight w:val="none"/>
                <w:u w:val="none"/>
                <w:lang w:val="en-US" w:eastAsia="zh-CN"/>
              </w:rPr>
              <w:t>备注</w:t>
            </w:r>
          </w:p>
        </w:tc>
      </w:tr>
      <w:tr w14:paraId="4C74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C7E82">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b/>
                <w:bCs/>
                <w:i w:val="0"/>
                <w:iCs w:val="0"/>
                <w:color w:val="auto"/>
                <w:sz w:val="28"/>
                <w:szCs w:val="28"/>
                <w:highlight w:val="none"/>
                <w:u w:val="none"/>
              </w:rPr>
            </w:pP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A810FE">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b/>
                <w:bCs/>
                <w:i w:val="0"/>
                <w:iCs w:val="0"/>
                <w:color w:val="auto"/>
                <w:sz w:val="28"/>
                <w:szCs w:val="28"/>
                <w:highlight w:val="none"/>
                <w:u w:val="none"/>
              </w:rPr>
            </w:pPr>
          </w:p>
        </w:tc>
        <w:tc>
          <w:tcPr>
            <w:tcW w:w="11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ACE39">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b/>
                <w:bCs/>
                <w:i w:val="0"/>
                <w:iCs w:val="0"/>
                <w:color w:val="auto"/>
                <w:sz w:val="28"/>
                <w:szCs w:val="28"/>
                <w:highlight w:val="none"/>
                <w:u w:val="none"/>
              </w:rPr>
            </w:pPr>
          </w:p>
        </w:tc>
        <w:tc>
          <w:tcPr>
            <w:tcW w:w="20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F5253">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b/>
                <w:bCs/>
                <w:i w:val="0"/>
                <w:iCs w:val="0"/>
                <w:color w:val="auto"/>
                <w:sz w:val="28"/>
                <w:szCs w:val="28"/>
                <w:highlight w:val="none"/>
                <w:u w:val="none"/>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14:paraId="7771BD6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vanish w:val="0"/>
                <w:color w:val="auto"/>
                <w:kern w:val="0"/>
                <w:sz w:val="28"/>
                <w:szCs w:val="28"/>
                <w:highlight w:val="none"/>
                <w:u w:val="none"/>
                <w:lang w:val="en-US" w:eastAsia="zh-CN" w:bidi="ar"/>
              </w:rPr>
              <w:t>地径</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124C74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vanish w:val="0"/>
                <w:color w:val="auto"/>
                <w:kern w:val="0"/>
                <w:sz w:val="28"/>
                <w:szCs w:val="28"/>
                <w:highlight w:val="none"/>
                <w:u w:val="none"/>
                <w:lang w:val="en-US" w:eastAsia="zh-CN" w:bidi="ar"/>
              </w:rPr>
              <w:t>苗高</w:t>
            </w:r>
          </w:p>
        </w:tc>
        <w:tc>
          <w:tcPr>
            <w:tcW w:w="11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62EA9">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b/>
                <w:bCs/>
                <w:i w:val="0"/>
                <w:iCs w:val="0"/>
                <w:color w:val="auto"/>
                <w:sz w:val="28"/>
                <w:szCs w:val="28"/>
                <w:highlight w:val="none"/>
                <w:u w:val="none"/>
              </w:rPr>
            </w:pPr>
          </w:p>
        </w:tc>
      </w:tr>
      <w:tr w14:paraId="052C4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853" w:type="dxa"/>
            <w:tcBorders>
              <w:top w:val="single" w:color="000000" w:sz="4" w:space="0"/>
              <w:left w:val="single" w:color="000000" w:sz="4" w:space="0"/>
              <w:bottom w:val="single" w:color="000000" w:sz="4" w:space="0"/>
              <w:right w:val="single" w:color="000000" w:sz="4" w:space="0"/>
            </w:tcBorders>
            <w:noWrap w:val="0"/>
            <w:vAlign w:val="center"/>
          </w:tcPr>
          <w:p w14:paraId="6AA2D4C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 xml:space="preserve">1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08E6C5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sz w:val="28"/>
                <w:szCs w:val="28"/>
                <w:highlight w:val="none"/>
                <w:u w:val="none"/>
              </w:rPr>
              <w:t>樱花</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24DB5951">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iCs w:val="0"/>
                <w:color w:val="auto"/>
                <w:sz w:val="28"/>
                <w:szCs w:val="28"/>
                <w:highlight w:val="none"/>
                <w:u w:val="none"/>
                <w:lang w:val="en-US"/>
              </w:rPr>
            </w:pPr>
            <w:r>
              <w:rPr>
                <w:rFonts w:hint="eastAsia" w:ascii="宋体" w:hAnsi="宋体" w:cs="宋体"/>
                <w:i w:val="0"/>
                <w:iCs w:val="0"/>
                <w:color w:val="auto"/>
                <w:sz w:val="28"/>
                <w:szCs w:val="28"/>
                <w:highlight w:val="none"/>
                <w:u w:val="none"/>
                <w:lang w:val="en-US" w:eastAsia="zh-CN"/>
              </w:rPr>
              <w:t>二</w:t>
            </w:r>
            <w:r>
              <w:rPr>
                <w:rFonts w:hint="eastAsia" w:ascii="宋体" w:hAnsi="宋体" w:eastAsia="宋体" w:cs="宋体"/>
                <w:i w:val="0"/>
                <w:iCs w:val="0"/>
                <w:color w:val="auto"/>
                <w:sz w:val="28"/>
                <w:szCs w:val="28"/>
                <w:highlight w:val="none"/>
                <w:u w:val="none"/>
                <w:lang w:val="en-US" w:eastAsia="zh-CN"/>
              </w:rPr>
              <w:t>类苗</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10C1583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sz w:val="24"/>
                <w:szCs w:val="24"/>
                <w:highlight w:val="none"/>
                <w:u w:val="none"/>
                <w:lang w:val="en-US" w:eastAsia="zh-CN"/>
              </w:rPr>
              <w:t>无纺布育苗袋</w:t>
            </w:r>
            <w:r>
              <w:rPr>
                <w:rFonts w:hint="eastAsia" w:ascii="宋体" w:hAnsi="宋体" w:cs="宋体"/>
                <w:i w:val="0"/>
                <w:iCs w:val="0"/>
                <w:color w:val="auto"/>
                <w:sz w:val="24"/>
                <w:szCs w:val="24"/>
                <w:highlight w:val="none"/>
                <w:u w:val="none"/>
                <w:lang w:val="en-US" w:eastAsia="zh-CN"/>
              </w:rPr>
              <w:t>，直径14-18cm×高度18cm以上</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04FF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vanish w:val="0"/>
                <w:color w:val="auto"/>
                <w:kern w:val="0"/>
                <w:sz w:val="28"/>
                <w:szCs w:val="28"/>
                <w:highlight w:val="none"/>
                <w:u w:val="none"/>
                <w:lang w:val="en-US" w:eastAsia="zh-CN" w:bidi="ar"/>
              </w:rPr>
              <w:t>≥0.</w:t>
            </w:r>
            <w:r>
              <w:rPr>
                <w:rFonts w:hint="eastAsia" w:ascii="宋体" w:hAnsi="宋体" w:cs="宋体"/>
                <w:i w:val="0"/>
                <w:iCs w:val="0"/>
                <w:vanish w:val="0"/>
                <w:color w:val="auto"/>
                <w:kern w:val="0"/>
                <w:sz w:val="28"/>
                <w:szCs w:val="28"/>
                <w:highlight w:val="none"/>
                <w:u w:val="none"/>
                <w:lang w:val="en-US" w:eastAsia="zh-CN" w:bidi="ar"/>
              </w:rPr>
              <w:t>7</w:t>
            </w:r>
            <w:r>
              <w:rPr>
                <w:rFonts w:hint="eastAsia" w:ascii="宋体" w:hAnsi="宋体" w:eastAsia="宋体" w:cs="宋体"/>
                <w:i w:val="0"/>
                <w:iCs w:val="0"/>
                <w:vanish w:val="0"/>
                <w:color w:val="auto"/>
                <w:kern w:val="0"/>
                <w:sz w:val="28"/>
                <w:szCs w:val="28"/>
                <w:highlight w:val="none"/>
                <w:u w:val="none"/>
                <w:lang w:val="en-US" w:eastAsia="zh-CN" w:bidi="ar"/>
              </w:rPr>
              <w:t>cm</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865E7">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vanish w:val="0"/>
                <w:color w:val="auto"/>
                <w:kern w:val="0"/>
                <w:sz w:val="28"/>
                <w:szCs w:val="28"/>
                <w:highlight w:val="none"/>
                <w:u w:val="none"/>
                <w:lang w:val="en-US" w:eastAsia="zh-CN" w:bidi="ar"/>
              </w:rPr>
              <w:t>≥</w:t>
            </w:r>
            <w:r>
              <w:rPr>
                <w:rFonts w:hint="eastAsia" w:ascii="宋体" w:hAnsi="宋体" w:cs="宋体"/>
                <w:i w:val="0"/>
                <w:iCs w:val="0"/>
                <w:vanish w:val="0"/>
                <w:color w:val="auto"/>
                <w:kern w:val="0"/>
                <w:sz w:val="28"/>
                <w:szCs w:val="28"/>
                <w:highlight w:val="none"/>
                <w:u w:val="none"/>
                <w:lang w:val="en-US" w:eastAsia="zh-CN" w:bidi="ar"/>
              </w:rPr>
              <w:t>7</w:t>
            </w:r>
            <w:r>
              <w:rPr>
                <w:rFonts w:hint="eastAsia" w:ascii="宋体" w:hAnsi="宋体" w:eastAsia="宋体" w:cs="宋体"/>
                <w:i w:val="0"/>
                <w:iCs w:val="0"/>
                <w:vanish w:val="0"/>
                <w:color w:val="auto"/>
                <w:kern w:val="0"/>
                <w:sz w:val="28"/>
                <w:szCs w:val="28"/>
                <w:highlight w:val="none"/>
                <w:u w:val="none"/>
                <w:lang w:val="en-US" w:eastAsia="zh-CN" w:bidi="ar"/>
              </w:rPr>
              <w:t>0cm</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6207300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p>
        </w:tc>
      </w:tr>
      <w:tr w14:paraId="4891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853" w:type="dxa"/>
            <w:tcBorders>
              <w:top w:val="single" w:color="000000" w:sz="4" w:space="0"/>
              <w:left w:val="single" w:color="000000" w:sz="4" w:space="0"/>
              <w:bottom w:val="single" w:color="000000" w:sz="4" w:space="0"/>
              <w:right w:val="single" w:color="000000" w:sz="4" w:space="0"/>
            </w:tcBorders>
            <w:noWrap w:val="0"/>
            <w:vAlign w:val="center"/>
          </w:tcPr>
          <w:p w14:paraId="198C435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 xml:space="preserve">2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D84A53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sz w:val="28"/>
                <w:szCs w:val="28"/>
                <w:highlight w:val="none"/>
                <w:u w:val="none"/>
                <w:lang w:val="en-US" w:eastAsia="zh-CN"/>
              </w:rPr>
              <w:t>枫香</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288B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cs="宋体"/>
                <w:i w:val="0"/>
                <w:iCs w:val="0"/>
                <w:color w:val="auto"/>
                <w:sz w:val="28"/>
                <w:szCs w:val="28"/>
                <w:highlight w:val="none"/>
                <w:u w:val="none"/>
                <w:lang w:val="en-US" w:eastAsia="zh-CN"/>
              </w:rPr>
              <w:t>二</w:t>
            </w:r>
            <w:r>
              <w:rPr>
                <w:rFonts w:hint="eastAsia" w:ascii="宋体" w:hAnsi="宋体" w:eastAsia="宋体" w:cs="宋体"/>
                <w:i w:val="0"/>
                <w:iCs w:val="0"/>
                <w:color w:val="auto"/>
                <w:sz w:val="28"/>
                <w:szCs w:val="28"/>
                <w:highlight w:val="none"/>
                <w:u w:val="none"/>
                <w:lang w:val="en-US" w:eastAsia="zh-CN"/>
              </w:rPr>
              <w:t>类苗</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066B1">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sz w:val="24"/>
                <w:szCs w:val="24"/>
                <w:highlight w:val="none"/>
                <w:u w:val="none"/>
                <w:lang w:val="en-US" w:eastAsia="zh-CN"/>
              </w:rPr>
              <w:t>无纺布育苗袋</w:t>
            </w:r>
            <w:r>
              <w:rPr>
                <w:rFonts w:hint="eastAsia" w:ascii="宋体" w:hAnsi="宋体" w:cs="宋体"/>
                <w:i w:val="0"/>
                <w:iCs w:val="0"/>
                <w:color w:val="auto"/>
                <w:sz w:val="24"/>
                <w:szCs w:val="24"/>
                <w:highlight w:val="none"/>
                <w:u w:val="none"/>
                <w:lang w:val="en-US" w:eastAsia="zh-CN"/>
              </w:rPr>
              <w:t>，直径14-18cm×高度18cm以上</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A99C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vanish w:val="0"/>
                <w:color w:val="auto"/>
                <w:kern w:val="0"/>
                <w:sz w:val="28"/>
                <w:szCs w:val="28"/>
                <w:highlight w:val="none"/>
                <w:u w:val="none"/>
                <w:lang w:val="en-US" w:eastAsia="zh-CN" w:bidi="ar"/>
              </w:rPr>
              <w:t>≥0.</w:t>
            </w:r>
            <w:r>
              <w:rPr>
                <w:rFonts w:hint="eastAsia" w:ascii="宋体" w:hAnsi="宋体" w:cs="宋体"/>
                <w:i w:val="0"/>
                <w:iCs w:val="0"/>
                <w:vanish w:val="0"/>
                <w:color w:val="auto"/>
                <w:kern w:val="0"/>
                <w:sz w:val="28"/>
                <w:szCs w:val="28"/>
                <w:highlight w:val="none"/>
                <w:u w:val="none"/>
                <w:lang w:val="en-US" w:eastAsia="zh-CN" w:bidi="ar"/>
              </w:rPr>
              <w:t>7</w:t>
            </w:r>
            <w:r>
              <w:rPr>
                <w:rFonts w:hint="eastAsia" w:ascii="宋体" w:hAnsi="宋体" w:eastAsia="宋体" w:cs="宋体"/>
                <w:i w:val="0"/>
                <w:iCs w:val="0"/>
                <w:vanish w:val="0"/>
                <w:color w:val="auto"/>
                <w:kern w:val="0"/>
                <w:sz w:val="28"/>
                <w:szCs w:val="28"/>
                <w:highlight w:val="none"/>
                <w:u w:val="none"/>
                <w:lang w:val="en-US" w:eastAsia="zh-CN" w:bidi="ar"/>
              </w:rPr>
              <w:t>cm</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B756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vanish w:val="0"/>
                <w:color w:val="auto"/>
                <w:kern w:val="0"/>
                <w:sz w:val="28"/>
                <w:szCs w:val="28"/>
                <w:highlight w:val="none"/>
                <w:u w:val="none"/>
                <w:lang w:val="en-US" w:eastAsia="zh-CN" w:bidi="ar"/>
              </w:rPr>
              <w:t>≥</w:t>
            </w:r>
            <w:r>
              <w:rPr>
                <w:rFonts w:hint="eastAsia" w:ascii="宋体" w:hAnsi="宋体" w:cs="宋体"/>
                <w:i w:val="0"/>
                <w:iCs w:val="0"/>
                <w:vanish w:val="0"/>
                <w:color w:val="auto"/>
                <w:kern w:val="0"/>
                <w:sz w:val="28"/>
                <w:szCs w:val="28"/>
                <w:highlight w:val="none"/>
                <w:u w:val="none"/>
                <w:lang w:val="en-US" w:eastAsia="zh-CN" w:bidi="ar"/>
              </w:rPr>
              <w:t>7</w:t>
            </w:r>
            <w:r>
              <w:rPr>
                <w:rFonts w:hint="eastAsia" w:ascii="宋体" w:hAnsi="宋体" w:eastAsia="宋体" w:cs="宋体"/>
                <w:i w:val="0"/>
                <w:iCs w:val="0"/>
                <w:vanish w:val="0"/>
                <w:color w:val="auto"/>
                <w:kern w:val="0"/>
                <w:sz w:val="28"/>
                <w:szCs w:val="28"/>
                <w:highlight w:val="none"/>
                <w:u w:val="none"/>
                <w:lang w:val="en-US" w:eastAsia="zh-CN" w:bidi="ar"/>
              </w:rPr>
              <w:t>0cm</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72630CD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p>
        </w:tc>
      </w:tr>
      <w:tr w14:paraId="1D8E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853" w:type="dxa"/>
            <w:tcBorders>
              <w:top w:val="single" w:color="000000" w:sz="4" w:space="0"/>
              <w:left w:val="single" w:color="000000" w:sz="4" w:space="0"/>
              <w:bottom w:val="single" w:color="000000" w:sz="4" w:space="0"/>
              <w:right w:val="single" w:color="000000" w:sz="4" w:space="0"/>
            </w:tcBorders>
            <w:noWrap w:val="0"/>
            <w:vAlign w:val="center"/>
          </w:tcPr>
          <w:p w14:paraId="38A199C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 xml:space="preserve">3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96D009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sz w:val="28"/>
                <w:szCs w:val="28"/>
                <w:highlight w:val="none"/>
                <w:u w:val="none"/>
              </w:rPr>
              <w:t>金钱松</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13EA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cs="宋体"/>
                <w:i w:val="0"/>
                <w:iCs w:val="0"/>
                <w:color w:val="auto"/>
                <w:sz w:val="28"/>
                <w:szCs w:val="28"/>
                <w:highlight w:val="none"/>
                <w:u w:val="none"/>
                <w:lang w:val="en-US" w:eastAsia="zh-CN"/>
              </w:rPr>
              <w:t>二</w:t>
            </w:r>
            <w:r>
              <w:rPr>
                <w:rFonts w:hint="eastAsia" w:ascii="宋体" w:hAnsi="宋体" w:eastAsia="宋体" w:cs="宋体"/>
                <w:i w:val="0"/>
                <w:iCs w:val="0"/>
                <w:color w:val="auto"/>
                <w:sz w:val="28"/>
                <w:szCs w:val="28"/>
                <w:highlight w:val="none"/>
                <w:u w:val="none"/>
                <w:lang w:val="en-US" w:eastAsia="zh-CN"/>
              </w:rPr>
              <w:t>类苗</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BE6F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sz w:val="24"/>
                <w:szCs w:val="24"/>
                <w:highlight w:val="none"/>
                <w:u w:val="none"/>
                <w:lang w:val="en-US" w:eastAsia="zh-CN"/>
              </w:rPr>
              <w:t>无纺布育苗袋</w:t>
            </w:r>
            <w:r>
              <w:rPr>
                <w:rFonts w:hint="eastAsia" w:ascii="宋体" w:hAnsi="宋体" w:cs="宋体"/>
                <w:i w:val="0"/>
                <w:iCs w:val="0"/>
                <w:color w:val="auto"/>
                <w:sz w:val="24"/>
                <w:szCs w:val="24"/>
                <w:highlight w:val="none"/>
                <w:u w:val="none"/>
                <w:lang w:val="en-US" w:eastAsia="zh-CN"/>
              </w:rPr>
              <w:t>，直径14-18cm×高度18cm以上</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E2441">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vanish w:val="0"/>
                <w:color w:val="auto"/>
                <w:kern w:val="0"/>
                <w:sz w:val="28"/>
                <w:szCs w:val="28"/>
                <w:highlight w:val="none"/>
                <w:u w:val="none"/>
                <w:lang w:val="en-US" w:eastAsia="zh-CN" w:bidi="ar"/>
              </w:rPr>
              <w:t>≥0.</w:t>
            </w:r>
            <w:r>
              <w:rPr>
                <w:rFonts w:hint="eastAsia" w:ascii="宋体" w:hAnsi="宋体" w:cs="宋体"/>
                <w:i w:val="0"/>
                <w:iCs w:val="0"/>
                <w:vanish w:val="0"/>
                <w:color w:val="auto"/>
                <w:kern w:val="0"/>
                <w:sz w:val="28"/>
                <w:szCs w:val="28"/>
                <w:highlight w:val="none"/>
                <w:u w:val="none"/>
                <w:lang w:val="en-US" w:eastAsia="zh-CN" w:bidi="ar"/>
              </w:rPr>
              <w:t>7</w:t>
            </w:r>
            <w:r>
              <w:rPr>
                <w:rFonts w:hint="eastAsia" w:ascii="宋体" w:hAnsi="宋体" w:eastAsia="宋体" w:cs="宋体"/>
                <w:i w:val="0"/>
                <w:iCs w:val="0"/>
                <w:vanish w:val="0"/>
                <w:color w:val="auto"/>
                <w:kern w:val="0"/>
                <w:sz w:val="28"/>
                <w:szCs w:val="28"/>
                <w:highlight w:val="none"/>
                <w:u w:val="none"/>
                <w:lang w:val="en-US" w:eastAsia="zh-CN" w:bidi="ar"/>
              </w:rPr>
              <w:t>cm</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C62A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vanish w:val="0"/>
                <w:color w:val="auto"/>
                <w:kern w:val="0"/>
                <w:sz w:val="28"/>
                <w:szCs w:val="28"/>
                <w:highlight w:val="none"/>
                <w:u w:val="none"/>
                <w:lang w:val="en-US" w:eastAsia="zh-CN" w:bidi="ar"/>
              </w:rPr>
              <w:t>≥</w:t>
            </w:r>
            <w:r>
              <w:rPr>
                <w:rFonts w:hint="eastAsia" w:ascii="宋体" w:hAnsi="宋体" w:cs="宋体"/>
                <w:i w:val="0"/>
                <w:iCs w:val="0"/>
                <w:vanish w:val="0"/>
                <w:color w:val="auto"/>
                <w:kern w:val="0"/>
                <w:sz w:val="28"/>
                <w:szCs w:val="28"/>
                <w:highlight w:val="none"/>
                <w:u w:val="none"/>
                <w:lang w:val="en-US" w:eastAsia="zh-CN" w:bidi="ar"/>
              </w:rPr>
              <w:t>7</w:t>
            </w:r>
            <w:r>
              <w:rPr>
                <w:rFonts w:hint="eastAsia" w:ascii="宋体" w:hAnsi="宋体" w:eastAsia="宋体" w:cs="宋体"/>
                <w:i w:val="0"/>
                <w:iCs w:val="0"/>
                <w:vanish w:val="0"/>
                <w:color w:val="auto"/>
                <w:kern w:val="0"/>
                <w:sz w:val="28"/>
                <w:szCs w:val="28"/>
                <w:highlight w:val="none"/>
                <w:u w:val="none"/>
                <w:lang w:val="en-US" w:eastAsia="zh-CN" w:bidi="ar"/>
              </w:rPr>
              <w:t>0cm</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7777A8B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p>
        </w:tc>
      </w:tr>
      <w:tr w14:paraId="1380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853" w:type="dxa"/>
            <w:tcBorders>
              <w:top w:val="single" w:color="000000" w:sz="4" w:space="0"/>
              <w:left w:val="single" w:color="000000" w:sz="4" w:space="0"/>
              <w:bottom w:val="single" w:color="000000" w:sz="4" w:space="0"/>
              <w:right w:val="single" w:color="000000" w:sz="4" w:space="0"/>
            </w:tcBorders>
            <w:noWrap w:val="0"/>
            <w:vAlign w:val="center"/>
          </w:tcPr>
          <w:p w14:paraId="18450D7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 xml:space="preserve">4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ADC435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sz w:val="28"/>
                <w:szCs w:val="28"/>
                <w:highlight w:val="none"/>
                <w:u w:val="none"/>
                <w:lang w:val="en-US" w:eastAsia="zh-CN"/>
              </w:rPr>
              <w:t>无患子</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1A777">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cs="宋体"/>
                <w:i w:val="0"/>
                <w:iCs w:val="0"/>
                <w:color w:val="auto"/>
                <w:sz w:val="28"/>
                <w:szCs w:val="28"/>
                <w:highlight w:val="none"/>
                <w:u w:val="none"/>
                <w:lang w:val="en-US" w:eastAsia="zh-CN"/>
              </w:rPr>
              <w:t>二</w:t>
            </w:r>
            <w:r>
              <w:rPr>
                <w:rFonts w:hint="eastAsia" w:ascii="宋体" w:hAnsi="宋体" w:eastAsia="宋体" w:cs="宋体"/>
                <w:i w:val="0"/>
                <w:iCs w:val="0"/>
                <w:color w:val="auto"/>
                <w:sz w:val="28"/>
                <w:szCs w:val="28"/>
                <w:highlight w:val="none"/>
                <w:u w:val="none"/>
                <w:lang w:val="en-US" w:eastAsia="zh-CN"/>
              </w:rPr>
              <w:t>类苗</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600FE">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sz w:val="24"/>
                <w:szCs w:val="24"/>
                <w:highlight w:val="none"/>
                <w:u w:val="none"/>
                <w:lang w:val="en-US" w:eastAsia="zh-CN"/>
              </w:rPr>
              <w:t>无纺布育苗袋</w:t>
            </w:r>
            <w:r>
              <w:rPr>
                <w:rFonts w:hint="eastAsia" w:ascii="宋体" w:hAnsi="宋体" w:cs="宋体"/>
                <w:i w:val="0"/>
                <w:iCs w:val="0"/>
                <w:color w:val="auto"/>
                <w:sz w:val="24"/>
                <w:szCs w:val="24"/>
                <w:highlight w:val="none"/>
                <w:u w:val="none"/>
                <w:lang w:val="en-US" w:eastAsia="zh-CN"/>
              </w:rPr>
              <w:t>，直径14-18cm×高度18cm以上</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F15D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vanish w:val="0"/>
                <w:color w:val="auto"/>
                <w:kern w:val="0"/>
                <w:sz w:val="28"/>
                <w:szCs w:val="28"/>
                <w:highlight w:val="none"/>
                <w:u w:val="none"/>
                <w:lang w:val="en-US" w:eastAsia="zh-CN" w:bidi="ar"/>
              </w:rPr>
              <w:t>≥0.</w:t>
            </w:r>
            <w:r>
              <w:rPr>
                <w:rFonts w:hint="eastAsia" w:ascii="宋体" w:hAnsi="宋体" w:cs="宋体"/>
                <w:i w:val="0"/>
                <w:iCs w:val="0"/>
                <w:vanish w:val="0"/>
                <w:color w:val="auto"/>
                <w:kern w:val="0"/>
                <w:sz w:val="28"/>
                <w:szCs w:val="28"/>
                <w:highlight w:val="none"/>
                <w:u w:val="none"/>
                <w:lang w:val="en-US" w:eastAsia="zh-CN" w:bidi="ar"/>
              </w:rPr>
              <w:t>7</w:t>
            </w:r>
            <w:r>
              <w:rPr>
                <w:rFonts w:hint="eastAsia" w:ascii="宋体" w:hAnsi="宋体" w:eastAsia="宋体" w:cs="宋体"/>
                <w:i w:val="0"/>
                <w:iCs w:val="0"/>
                <w:vanish w:val="0"/>
                <w:color w:val="auto"/>
                <w:kern w:val="0"/>
                <w:sz w:val="28"/>
                <w:szCs w:val="28"/>
                <w:highlight w:val="none"/>
                <w:u w:val="none"/>
                <w:lang w:val="en-US" w:eastAsia="zh-CN" w:bidi="ar"/>
              </w:rPr>
              <w:t>cm</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F1F7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vanish w:val="0"/>
                <w:color w:val="auto"/>
                <w:kern w:val="0"/>
                <w:sz w:val="28"/>
                <w:szCs w:val="28"/>
                <w:highlight w:val="none"/>
                <w:u w:val="none"/>
                <w:lang w:val="en-US" w:eastAsia="zh-CN" w:bidi="ar"/>
              </w:rPr>
              <w:t>≥</w:t>
            </w:r>
            <w:r>
              <w:rPr>
                <w:rFonts w:hint="eastAsia" w:ascii="宋体" w:hAnsi="宋体" w:cs="宋体"/>
                <w:i w:val="0"/>
                <w:iCs w:val="0"/>
                <w:vanish w:val="0"/>
                <w:color w:val="auto"/>
                <w:kern w:val="0"/>
                <w:sz w:val="28"/>
                <w:szCs w:val="28"/>
                <w:highlight w:val="none"/>
                <w:u w:val="none"/>
                <w:lang w:val="en-US" w:eastAsia="zh-CN" w:bidi="ar"/>
              </w:rPr>
              <w:t>7</w:t>
            </w:r>
            <w:r>
              <w:rPr>
                <w:rFonts w:hint="eastAsia" w:ascii="宋体" w:hAnsi="宋体" w:eastAsia="宋体" w:cs="宋体"/>
                <w:i w:val="0"/>
                <w:iCs w:val="0"/>
                <w:vanish w:val="0"/>
                <w:color w:val="auto"/>
                <w:kern w:val="0"/>
                <w:sz w:val="28"/>
                <w:szCs w:val="28"/>
                <w:highlight w:val="none"/>
                <w:u w:val="none"/>
                <w:lang w:val="en-US" w:eastAsia="zh-CN" w:bidi="ar"/>
              </w:rPr>
              <w:t>0cm</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5805209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p>
        </w:tc>
      </w:tr>
      <w:tr w14:paraId="6FBE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853" w:type="dxa"/>
            <w:tcBorders>
              <w:top w:val="single" w:color="000000" w:sz="4" w:space="0"/>
              <w:left w:val="single" w:color="000000" w:sz="4" w:space="0"/>
              <w:bottom w:val="single" w:color="000000" w:sz="4" w:space="0"/>
              <w:right w:val="single" w:color="000000" w:sz="4" w:space="0"/>
            </w:tcBorders>
            <w:noWrap w:val="0"/>
            <w:vAlign w:val="center"/>
          </w:tcPr>
          <w:p w14:paraId="0FB7EE1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 xml:space="preserve">5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7A75BC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sz w:val="28"/>
                <w:szCs w:val="28"/>
                <w:highlight w:val="none"/>
                <w:u w:val="none"/>
                <w:lang w:val="en-US" w:eastAsia="zh-CN"/>
              </w:rPr>
              <w:t>浙江樟</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9ED1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cs="宋体"/>
                <w:i w:val="0"/>
                <w:iCs w:val="0"/>
                <w:color w:val="auto"/>
                <w:sz w:val="28"/>
                <w:szCs w:val="28"/>
                <w:highlight w:val="none"/>
                <w:u w:val="none"/>
                <w:lang w:val="en-US" w:eastAsia="zh-CN"/>
              </w:rPr>
              <w:t>二</w:t>
            </w:r>
            <w:r>
              <w:rPr>
                <w:rFonts w:hint="eastAsia" w:ascii="宋体" w:hAnsi="宋体" w:eastAsia="宋体" w:cs="宋体"/>
                <w:i w:val="0"/>
                <w:iCs w:val="0"/>
                <w:color w:val="auto"/>
                <w:sz w:val="28"/>
                <w:szCs w:val="28"/>
                <w:highlight w:val="none"/>
                <w:u w:val="none"/>
                <w:lang w:val="en-US" w:eastAsia="zh-CN"/>
              </w:rPr>
              <w:t>类苗</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1E63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sz w:val="24"/>
                <w:szCs w:val="24"/>
                <w:highlight w:val="none"/>
                <w:u w:val="none"/>
                <w:lang w:val="en-US" w:eastAsia="zh-CN"/>
              </w:rPr>
              <w:t>无纺布育苗袋</w:t>
            </w:r>
            <w:r>
              <w:rPr>
                <w:rFonts w:hint="eastAsia" w:ascii="宋体" w:hAnsi="宋体" w:cs="宋体"/>
                <w:i w:val="0"/>
                <w:iCs w:val="0"/>
                <w:color w:val="auto"/>
                <w:sz w:val="24"/>
                <w:szCs w:val="24"/>
                <w:highlight w:val="none"/>
                <w:u w:val="none"/>
                <w:lang w:val="en-US" w:eastAsia="zh-CN"/>
              </w:rPr>
              <w:t>，直径14-18cm×高度18cm以上</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DDA2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vanish w:val="0"/>
                <w:color w:val="auto"/>
                <w:kern w:val="0"/>
                <w:sz w:val="28"/>
                <w:szCs w:val="28"/>
                <w:highlight w:val="none"/>
                <w:u w:val="none"/>
                <w:lang w:val="en-US" w:eastAsia="zh-CN" w:bidi="ar"/>
              </w:rPr>
              <w:t>≥0.</w:t>
            </w:r>
            <w:r>
              <w:rPr>
                <w:rFonts w:hint="eastAsia" w:ascii="宋体" w:hAnsi="宋体" w:cs="宋体"/>
                <w:i w:val="0"/>
                <w:iCs w:val="0"/>
                <w:vanish w:val="0"/>
                <w:color w:val="auto"/>
                <w:kern w:val="0"/>
                <w:sz w:val="28"/>
                <w:szCs w:val="28"/>
                <w:highlight w:val="none"/>
                <w:u w:val="none"/>
                <w:lang w:val="en-US" w:eastAsia="zh-CN" w:bidi="ar"/>
              </w:rPr>
              <w:t>7</w:t>
            </w:r>
            <w:r>
              <w:rPr>
                <w:rFonts w:hint="eastAsia" w:ascii="宋体" w:hAnsi="宋体" w:eastAsia="宋体" w:cs="宋体"/>
                <w:i w:val="0"/>
                <w:iCs w:val="0"/>
                <w:vanish w:val="0"/>
                <w:color w:val="auto"/>
                <w:kern w:val="0"/>
                <w:sz w:val="28"/>
                <w:szCs w:val="28"/>
                <w:highlight w:val="none"/>
                <w:u w:val="none"/>
                <w:lang w:val="en-US" w:eastAsia="zh-CN" w:bidi="ar"/>
              </w:rPr>
              <w:t>cm</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A3FA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vanish w:val="0"/>
                <w:color w:val="auto"/>
                <w:kern w:val="0"/>
                <w:sz w:val="28"/>
                <w:szCs w:val="28"/>
                <w:highlight w:val="none"/>
                <w:u w:val="none"/>
                <w:lang w:val="en-US" w:eastAsia="zh-CN" w:bidi="ar"/>
              </w:rPr>
              <w:t>≥</w:t>
            </w:r>
            <w:r>
              <w:rPr>
                <w:rFonts w:hint="eastAsia" w:ascii="宋体" w:hAnsi="宋体" w:cs="宋体"/>
                <w:i w:val="0"/>
                <w:iCs w:val="0"/>
                <w:vanish w:val="0"/>
                <w:color w:val="auto"/>
                <w:kern w:val="0"/>
                <w:sz w:val="28"/>
                <w:szCs w:val="28"/>
                <w:highlight w:val="none"/>
                <w:u w:val="none"/>
                <w:lang w:val="en-US" w:eastAsia="zh-CN" w:bidi="ar"/>
              </w:rPr>
              <w:t>7</w:t>
            </w:r>
            <w:r>
              <w:rPr>
                <w:rFonts w:hint="eastAsia" w:ascii="宋体" w:hAnsi="宋体" w:eastAsia="宋体" w:cs="宋体"/>
                <w:i w:val="0"/>
                <w:iCs w:val="0"/>
                <w:vanish w:val="0"/>
                <w:color w:val="auto"/>
                <w:kern w:val="0"/>
                <w:sz w:val="28"/>
                <w:szCs w:val="28"/>
                <w:highlight w:val="none"/>
                <w:u w:val="none"/>
                <w:lang w:val="en-US" w:eastAsia="zh-CN" w:bidi="ar"/>
              </w:rPr>
              <w:t>0cm</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3726BFD1">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p>
        </w:tc>
      </w:tr>
      <w:tr w14:paraId="0E111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853" w:type="dxa"/>
            <w:tcBorders>
              <w:top w:val="single" w:color="000000" w:sz="4" w:space="0"/>
              <w:left w:val="single" w:color="000000" w:sz="4" w:space="0"/>
              <w:bottom w:val="single" w:color="000000" w:sz="4" w:space="0"/>
              <w:right w:val="single" w:color="000000" w:sz="4" w:space="0"/>
            </w:tcBorders>
            <w:noWrap w:val="0"/>
            <w:vAlign w:val="center"/>
          </w:tcPr>
          <w:p w14:paraId="3BEC1C7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 xml:space="preserve">6 </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6FA2777">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sz w:val="28"/>
                <w:szCs w:val="28"/>
                <w:highlight w:val="none"/>
                <w:u w:val="none"/>
                <w:lang w:val="en-US" w:eastAsia="zh-CN"/>
              </w:rPr>
              <w:t>青冈</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3D1B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cs="宋体"/>
                <w:i w:val="0"/>
                <w:iCs w:val="0"/>
                <w:color w:val="auto"/>
                <w:sz w:val="28"/>
                <w:szCs w:val="28"/>
                <w:highlight w:val="none"/>
                <w:u w:val="none"/>
                <w:lang w:val="en-US" w:eastAsia="zh-CN"/>
              </w:rPr>
              <w:t>二</w:t>
            </w:r>
            <w:r>
              <w:rPr>
                <w:rFonts w:hint="eastAsia" w:ascii="宋体" w:hAnsi="宋体" w:eastAsia="宋体" w:cs="宋体"/>
                <w:i w:val="0"/>
                <w:iCs w:val="0"/>
                <w:color w:val="auto"/>
                <w:sz w:val="28"/>
                <w:szCs w:val="28"/>
                <w:highlight w:val="none"/>
                <w:u w:val="none"/>
                <w:lang w:val="en-US" w:eastAsia="zh-CN"/>
              </w:rPr>
              <w:t>类苗</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A28B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sz w:val="24"/>
                <w:szCs w:val="24"/>
                <w:highlight w:val="none"/>
                <w:u w:val="none"/>
                <w:lang w:val="en-US" w:eastAsia="zh-CN"/>
              </w:rPr>
              <w:t>无纺布育苗袋</w:t>
            </w:r>
            <w:r>
              <w:rPr>
                <w:rFonts w:hint="eastAsia" w:ascii="宋体" w:hAnsi="宋体" w:cs="宋体"/>
                <w:i w:val="0"/>
                <w:iCs w:val="0"/>
                <w:color w:val="auto"/>
                <w:sz w:val="24"/>
                <w:szCs w:val="24"/>
                <w:highlight w:val="none"/>
                <w:u w:val="none"/>
                <w:lang w:val="en-US" w:eastAsia="zh-CN"/>
              </w:rPr>
              <w:t>，直径14-18cm×高度18cm以上</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60BD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vanish w:val="0"/>
                <w:color w:val="auto"/>
                <w:kern w:val="0"/>
                <w:sz w:val="28"/>
                <w:szCs w:val="28"/>
                <w:highlight w:val="none"/>
                <w:u w:val="none"/>
                <w:lang w:val="en-US" w:eastAsia="zh-CN" w:bidi="ar"/>
              </w:rPr>
              <w:t>≥0.</w:t>
            </w:r>
            <w:r>
              <w:rPr>
                <w:rFonts w:hint="eastAsia" w:ascii="宋体" w:hAnsi="宋体" w:cs="宋体"/>
                <w:i w:val="0"/>
                <w:iCs w:val="0"/>
                <w:vanish w:val="0"/>
                <w:color w:val="auto"/>
                <w:kern w:val="0"/>
                <w:sz w:val="28"/>
                <w:szCs w:val="28"/>
                <w:highlight w:val="none"/>
                <w:u w:val="none"/>
                <w:lang w:val="en-US" w:eastAsia="zh-CN" w:bidi="ar"/>
              </w:rPr>
              <w:t>7</w:t>
            </w:r>
            <w:r>
              <w:rPr>
                <w:rFonts w:hint="eastAsia" w:ascii="宋体" w:hAnsi="宋体" w:eastAsia="宋体" w:cs="宋体"/>
                <w:i w:val="0"/>
                <w:iCs w:val="0"/>
                <w:vanish w:val="0"/>
                <w:color w:val="auto"/>
                <w:kern w:val="0"/>
                <w:sz w:val="28"/>
                <w:szCs w:val="28"/>
                <w:highlight w:val="none"/>
                <w:u w:val="none"/>
                <w:lang w:val="en-US" w:eastAsia="zh-CN" w:bidi="ar"/>
              </w:rPr>
              <w:t>cm</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74F8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vanish w:val="0"/>
                <w:color w:val="auto"/>
                <w:kern w:val="0"/>
                <w:sz w:val="28"/>
                <w:szCs w:val="28"/>
                <w:highlight w:val="none"/>
                <w:u w:val="none"/>
                <w:lang w:val="en-US" w:eastAsia="zh-CN" w:bidi="ar"/>
              </w:rPr>
              <w:t>≥</w:t>
            </w:r>
            <w:r>
              <w:rPr>
                <w:rFonts w:hint="eastAsia" w:ascii="宋体" w:hAnsi="宋体" w:cs="宋体"/>
                <w:i w:val="0"/>
                <w:iCs w:val="0"/>
                <w:vanish w:val="0"/>
                <w:color w:val="auto"/>
                <w:kern w:val="0"/>
                <w:sz w:val="28"/>
                <w:szCs w:val="28"/>
                <w:highlight w:val="none"/>
                <w:u w:val="none"/>
                <w:lang w:val="en-US" w:eastAsia="zh-CN" w:bidi="ar"/>
              </w:rPr>
              <w:t>7</w:t>
            </w:r>
            <w:r>
              <w:rPr>
                <w:rFonts w:hint="eastAsia" w:ascii="宋体" w:hAnsi="宋体" w:eastAsia="宋体" w:cs="宋体"/>
                <w:i w:val="0"/>
                <w:iCs w:val="0"/>
                <w:vanish w:val="0"/>
                <w:color w:val="auto"/>
                <w:kern w:val="0"/>
                <w:sz w:val="28"/>
                <w:szCs w:val="28"/>
                <w:highlight w:val="none"/>
                <w:u w:val="none"/>
                <w:lang w:val="en-US" w:eastAsia="zh-CN" w:bidi="ar"/>
              </w:rPr>
              <w:t>0cm</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36AA5CC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p>
        </w:tc>
      </w:tr>
      <w:tr w14:paraId="60824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853" w:type="dxa"/>
            <w:tcBorders>
              <w:top w:val="single" w:color="000000" w:sz="4" w:space="0"/>
              <w:left w:val="single" w:color="000000" w:sz="4" w:space="0"/>
              <w:bottom w:val="single" w:color="000000" w:sz="4" w:space="0"/>
              <w:right w:val="single" w:color="000000" w:sz="4" w:space="0"/>
            </w:tcBorders>
            <w:noWrap w:val="0"/>
            <w:vAlign w:val="center"/>
          </w:tcPr>
          <w:p w14:paraId="36F19ADE">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5D07ECE">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lang w:val="en-US" w:eastAsia="zh-CN"/>
              </w:rPr>
            </w:pPr>
            <w:r>
              <w:rPr>
                <w:rFonts w:hint="eastAsia" w:ascii="宋体" w:hAnsi="宋体" w:eastAsia="宋体" w:cs="宋体"/>
                <w:i w:val="0"/>
                <w:iCs w:val="0"/>
                <w:color w:val="auto"/>
                <w:sz w:val="28"/>
                <w:szCs w:val="28"/>
                <w:highlight w:val="none"/>
                <w:u w:val="none"/>
                <w:lang w:val="en-US" w:eastAsia="zh-CN"/>
              </w:rPr>
              <w:t>刨花楠</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8C3F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cs="宋体"/>
                <w:i w:val="0"/>
                <w:iCs w:val="0"/>
                <w:color w:val="auto"/>
                <w:sz w:val="28"/>
                <w:szCs w:val="28"/>
                <w:highlight w:val="none"/>
                <w:u w:val="none"/>
                <w:lang w:val="en-US" w:eastAsia="zh-CN"/>
              </w:rPr>
              <w:t>二</w:t>
            </w:r>
            <w:r>
              <w:rPr>
                <w:rFonts w:hint="eastAsia" w:ascii="宋体" w:hAnsi="宋体" w:eastAsia="宋体" w:cs="宋体"/>
                <w:i w:val="0"/>
                <w:iCs w:val="0"/>
                <w:color w:val="auto"/>
                <w:sz w:val="28"/>
                <w:szCs w:val="28"/>
                <w:highlight w:val="none"/>
                <w:u w:val="none"/>
                <w:lang w:val="en-US" w:eastAsia="zh-CN"/>
              </w:rPr>
              <w:t>类苗</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19416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sz w:val="24"/>
                <w:szCs w:val="24"/>
                <w:highlight w:val="none"/>
                <w:u w:val="none"/>
                <w:lang w:val="en-US" w:eastAsia="zh-CN"/>
              </w:rPr>
              <w:t>无纺布育苗袋</w:t>
            </w:r>
            <w:r>
              <w:rPr>
                <w:rFonts w:hint="eastAsia" w:ascii="宋体" w:hAnsi="宋体" w:cs="宋体"/>
                <w:i w:val="0"/>
                <w:iCs w:val="0"/>
                <w:color w:val="auto"/>
                <w:sz w:val="24"/>
                <w:szCs w:val="24"/>
                <w:highlight w:val="none"/>
                <w:u w:val="none"/>
                <w:lang w:val="en-US" w:eastAsia="zh-CN"/>
              </w:rPr>
              <w:t>，直径14-18cm×高度18cm以上</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C5B5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vanish w:val="0"/>
                <w:color w:val="auto"/>
                <w:kern w:val="0"/>
                <w:sz w:val="28"/>
                <w:szCs w:val="28"/>
                <w:highlight w:val="none"/>
                <w:u w:val="none"/>
                <w:lang w:val="en-US" w:eastAsia="zh-CN" w:bidi="ar"/>
              </w:rPr>
              <w:t>≥0.</w:t>
            </w:r>
            <w:r>
              <w:rPr>
                <w:rFonts w:hint="eastAsia" w:ascii="宋体" w:hAnsi="宋体" w:cs="宋体"/>
                <w:i w:val="0"/>
                <w:iCs w:val="0"/>
                <w:vanish w:val="0"/>
                <w:color w:val="auto"/>
                <w:kern w:val="0"/>
                <w:sz w:val="28"/>
                <w:szCs w:val="28"/>
                <w:highlight w:val="none"/>
                <w:u w:val="none"/>
                <w:lang w:val="en-US" w:eastAsia="zh-CN" w:bidi="ar"/>
              </w:rPr>
              <w:t>7</w:t>
            </w:r>
            <w:r>
              <w:rPr>
                <w:rFonts w:hint="eastAsia" w:ascii="宋体" w:hAnsi="宋体" w:eastAsia="宋体" w:cs="宋体"/>
                <w:i w:val="0"/>
                <w:iCs w:val="0"/>
                <w:vanish w:val="0"/>
                <w:color w:val="auto"/>
                <w:kern w:val="0"/>
                <w:sz w:val="28"/>
                <w:szCs w:val="28"/>
                <w:highlight w:val="none"/>
                <w:u w:val="none"/>
                <w:lang w:val="en-US" w:eastAsia="zh-CN" w:bidi="ar"/>
              </w:rPr>
              <w:t>cm</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D7886">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vanish w:val="0"/>
                <w:color w:val="auto"/>
                <w:kern w:val="0"/>
                <w:sz w:val="28"/>
                <w:szCs w:val="28"/>
                <w:highlight w:val="none"/>
                <w:u w:val="none"/>
                <w:lang w:val="en-US" w:eastAsia="zh-CN" w:bidi="ar"/>
              </w:rPr>
              <w:t>≥</w:t>
            </w:r>
            <w:r>
              <w:rPr>
                <w:rFonts w:hint="eastAsia" w:ascii="宋体" w:hAnsi="宋体" w:cs="宋体"/>
                <w:i w:val="0"/>
                <w:iCs w:val="0"/>
                <w:vanish w:val="0"/>
                <w:color w:val="auto"/>
                <w:kern w:val="0"/>
                <w:sz w:val="28"/>
                <w:szCs w:val="28"/>
                <w:highlight w:val="none"/>
                <w:u w:val="none"/>
                <w:lang w:val="en-US" w:eastAsia="zh-CN" w:bidi="ar"/>
              </w:rPr>
              <w:t>7</w:t>
            </w:r>
            <w:r>
              <w:rPr>
                <w:rFonts w:hint="eastAsia" w:ascii="宋体" w:hAnsi="宋体" w:eastAsia="宋体" w:cs="宋体"/>
                <w:i w:val="0"/>
                <w:iCs w:val="0"/>
                <w:vanish w:val="0"/>
                <w:color w:val="auto"/>
                <w:kern w:val="0"/>
                <w:sz w:val="28"/>
                <w:szCs w:val="28"/>
                <w:highlight w:val="none"/>
                <w:u w:val="none"/>
                <w:lang w:val="en-US" w:eastAsia="zh-CN" w:bidi="ar"/>
              </w:rPr>
              <w:t>0cm</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5E8979EE">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p>
        </w:tc>
      </w:tr>
      <w:tr w14:paraId="4F388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53" w:type="dxa"/>
            <w:tcBorders>
              <w:top w:val="single" w:color="000000" w:sz="4" w:space="0"/>
              <w:left w:val="single" w:color="000000" w:sz="4" w:space="0"/>
              <w:bottom w:val="single" w:color="000000" w:sz="4" w:space="0"/>
              <w:right w:val="single" w:color="000000" w:sz="4" w:space="0"/>
            </w:tcBorders>
            <w:noWrap w:val="0"/>
            <w:vAlign w:val="center"/>
          </w:tcPr>
          <w:p w14:paraId="1F92D38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iCs w:val="0"/>
                <w:color w:val="auto"/>
                <w:kern w:val="0"/>
                <w:sz w:val="28"/>
                <w:szCs w:val="28"/>
                <w:highlight w:val="none"/>
                <w:u w:val="none"/>
                <w:lang w:val="en-US" w:eastAsia="zh-CN" w:bidi="ar"/>
              </w:rPr>
            </w:pPr>
            <w:r>
              <w:rPr>
                <w:rFonts w:hint="eastAsia" w:ascii="宋体" w:hAnsi="宋体" w:cs="宋体"/>
                <w:i w:val="0"/>
                <w:iCs w:val="0"/>
                <w:color w:val="auto"/>
                <w:kern w:val="0"/>
                <w:sz w:val="28"/>
                <w:szCs w:val="28"/>
                <w:highlight w:val="none"/>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90E9F3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lang w:val="en-US" w:eastAsia="zh-CN"/>
              </w:rPr>
            </w:pPr>
            <w:r>
              <w:rPr>
                <w:rFonts w:hint="eastAsia" w:ascii="宋体" w:hAnsi="宋体" w:eastAsia="宋体" w:cs="宋体"/>
                <w:i w:val="0"/>
                <w:iCs w:val="0"/>
                <w:color w:val="auto"/>
                <w:sz w:val="28"/>
                <w:szCs w:val="28"/>
                <w:highlight w:val="none"/>
                <w:u w:val="none"/>
                <w:lang w:val="en-US" w:eastAsia="zh-CN"/>
              </w:rPr>
              <w:t>浙江楠</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C214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cs="宋体"/>
                <w:i w:val="0"/>
                <w:iCs w:val="0"/>
                <w:color w:val="auto"/>
                <w:sz w:val="28"/>
                <w:szCs w:val="28"/>
                <w:highlight w:val="none"/>
                <w:u w:val="none"/>
                <w:lang w:val="en-US" w:eastAsia="zh-CN"/>
              </w:rPr>
              <w:t>二</w:t>
            </w:r>
            <w:r>
              <w:rPr>
                <w:rFonts w:hint="eastAsia" w:ascii="宋体" w:hAnsi="宋体" w:eastAsia="宋体" w:cs="宋体"/>
                <w:i w:val="0"/>
                <w:iCs w:val="0"/>
                <w:color w:val="auto"/>
                <w:sz w:val="28"/>
                <w:szCs w:val="28"/>
                <w:highlight w:val="none"/>
                <w:u w:val="none"/>
                <w:lang w:val="en-US" w:eastAsia="zh-CN"/>
              </w:rPr>
              <w:t>类苗</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12B18">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sz w:val="24"/>
                <w:szCs w:val="24"/>
                <w:highlight w:val="none"/>
                <w:u w:val="none"/>
                <w:lang w:val="en-US" w:eastAsia="zh-CN"/>
              </w:rPr>
              <w:t>无纺布育苗袋</w:t>
            </w:r>
            <w:r>
              <w:rPr>
                <w:rFonts w:hint="eastAsia" w:ascii="宋体" w:hAnsi="宋体" w:cs="宋体"/>
                <w:i w:val="0"/>
                <w:iCs w:val="0"/>
                <w:color w:val="auto"/>
                <w:sz w:val="24"/>
                <w:szCs w:val="24"/>
                <w:highlight w:val="none"/>
                <w:u w:val="none"/>
                <w:lang w:val="en-US" w:eastAsia="zh-CN"/>
              </w:rPr>
              <w:t>，直径14-18cm×高度18cm以上</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19A0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vanish w:val="0"/>
                <w:color w:val="auto"/>
                <w:kern w:val="0"/>
                <w:sz w:val="28"/>
                <w:szCs w:val="28"/>
                <w:highlight w:val="none"/>
                <w:u w:val="none"/>
                <w:lang w:val="en-US" w:eastAsia="zh-CN" w:bidi="ar"/>
              </w:rPr>
              <w:t>≥0.</w:t>
            </w:r>
            <w:r>
              <w:rPr>
                <w:rFonts w:hint="eastAsia" w:ascii="宋体" w:hAnsi="宋体" w:cs="宋体"/>
                <w:i w:val="0"/>
                <w:iCs w:val="0"/>
                <w:vanish w:val="0"/>
                <w:color w:val="auto"/>
                <w:kern w:val="0"/>
                <w:sz w:val="28"/>
                <w:szCs w:val="28"/>
                <w:highlight w:val="none"/>
                <w:u w:val="none"/>
                <w:lang w:val="en-US" w:eastAsia="zh-CN" w:bidi="ar"/>
              </w:rPr>
              <w:t>7</w:t>
            </w:r>
            <w:r>
              <w:rPr>
                <w:rFonts w:hint="eastAsia" w:ascii="宋体" w:hAnsi="宋体" w:eastAsia="宋体" w:cs="宋体"/>
                <w:i w:val="0"/>
                <w:iCs w:val="0"/>
                <w:vanish w:val="0"/>
                <w:color w:val="auto"/>
                <w:kern w:val="0"/>
                <w:sz w:val="28"/>
                <w:szCs w:val="28"/>
                <w:highlight w:val="none"/>
                <w:u w:val="none"/>
                <w:lang w:val="en-US" w:eastAsia="zh-CN" w:bidi="ar"/>
              </w:rPr>
              <w:t>cm</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5846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vanish w:val="0"/>
                <w:color w:val="auto"/>
                <w:kern w:val="0"/>
                <w:sz w:val="28"/>
                <w:szCs w:val="28"/>
                <w:highlight w:val="none"/>
                <w:u w:val="none"/>
                <w:lang w:val="en-US" w:eastAsia="zh-CN" w:bidi="ar"/>
              </w:rPr>
              <w:t>≥</w:t>
            </w:r>
            <w:r>
              <w:rPr>
                <w:rFonts w:hint="eastAsia" w:ascii="宋体" w:hAnsi="宋体" w:cs="宋体"/>
                <w:i w:val="0"/>
                <w:iCs w:val="0"/>
                <w:vanish w:val="0"/>
                <w:color w:val="auto"/>
                <w:kern w:val="0"/>
                <w:sz w:val="28"/>
                <w:szCs w:val="28"/>
                <w:highlight w:val="none"/>
                <w:u w:val="none"/>
                <w:lang w:val="en-US" w:eastAsia="zh-CN" w:bidi="ar"/>
              </w:rPr>
              <w:t>7</w:t>
            </w:r>
            <w:r>
              <w:rPr>
                <w:rFonts w:hint="eastAsia" w:ascii="宋体" w:hAnsi="宋体" w:eastAsia="宋体" w:cs="宋体"/>
                <w:i w:val="0"/>
                <w:iCs w:val="0"/>
                <w:vanish w:val="0"/>
                <w:color w:val="auto"/>
                <w:kern w:val="0"/>
                <w:sz w:val="28"/>
                <w:szCs w:val="28"/>
                <w:highlight w:val="none"/>
                <w:u w:val="none"/>
                <w:lang w:val="en-US" w:eastAsia="zh-CN" w:bidi="ar"/>
              </w:rPr>
              <w:t>0cm</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0E331E6E">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p>
        </w:tc>
      </w:tr>
      <w:tr w14:paraId="64133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53" w:type="dxa"/>
            <w:tcBorders>
              <w:top w:val="single" w:color="000000" w:sz="4" w:space="0"/>
              <w:left w:val="single" w:color="000000" w:sz="4" w:space="0"/>
              <w:bottom w:val="single" w:color="000000" w:sz="4" w:space="0"/>
              <w:right w:val="single" w:color="000000" w:sz="4" w:space="0"/>
            </w:tcBorders>
            <w:noWrap w:val="0"/>
            <w:vAlign w:val="center"/>
          </w:tcPr>
          <w:p w14:paraId="65D9E16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cs="宋体"/>
                <w:i w:val="0"/>
                <w:iCs w:val="0"/>
                <w:color w:val="auto"/>
                <w:kern w:val="0"/>
                <w:sz w:val="28"/>
                <w:szCs w:val="28"/>
                <w:highlight w:val="none"/>
                <w:u w:val="none"/>
                <w:lang w:val="en-US" w:eastAsia="zh-CN" w:bidi="ar"/>
              </w:rPr>
            </w:pPr>
            <w:r>
              <w:rPr>
                <w:rFonts w:hint="eastAsia" w:ascii="宋体" w:hAnsi="宋体" w:cs="宋体"/>
                <w:i w:val="0"/>
                <w:iCs w:val="0"/>
                <w:color w:val="auto"/>
                <w:kern w:val="0"/>
                <w:sz w:val="28"/>
                <w:szCs w:val="28"/>
                <w:highlight w:val="none"/>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7A7763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lang w:val="en-US" w:eastAsia="zh-CN"/>
              </w:rPr>
            </w:pPr>
            <w:r>
              <w:rPr>
                <w:rFonts w:hint="eastAsia" w:ascii="宋体" w:hAnsi="宋体" w:eastAsia="宋体" w:cs="宋体"/>
                <w:i w:val="0"/>
                <w:iCs w:val="0"/>
                <w:color w:val="auto"/>
                <w:sz w:val="28"/>
                <w:szCs w:val="28"/>
                <w:highlight w:val="none"/>
                <w:u w:val="none"/>
                <w:lang w:val="en-US" w:eastAsia="zh-CN"/>
              </w:rPr>
              <w:t>柏木</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7C5DEDE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ascii="宋体" w:hAnsi="宋体" w:eastAsia="宋体" w:cs="宋体"/>
                <w:i w:val="0"/>
                <w:iCs w:val="0"/>
                <w:color w:val="auto"/>
                <w:sz w:val="28"/>
                <w:szCs w:val="28"/>
                <w:highlight w:val="none"/>
                <w:u w:val="none"/>
                <w:lang w:val="en-US" w:eastAsia="zh-CN"/>
              </w:rPr>
            </w:pPr>
            <w:r>
              <w:rPr>
                <w:rFonts w:hint="eastAsia" w:ascii="宋体" w:hAnsi="宋体" w:cs="宋体"/>
                <w:i w:val="0"/>
                <w:iCs w:val="0"/>
                <w:color w:val="auto"/>
                <w:sz w:val="28"/>
                <w:szCs w:val="28"/>
                <w:highlight w:val="none"/>
                <w:u w:val="none"/>
                <w:lang w:val="en-US" w:eastAsia="zh-CN"/>
              </w:rPr>
              <w:t>一类苗</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596C8772">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无纺布育苗袋</w:t>
            </w:r>
            <w:r>
              <w:rPr>
                <w:rFonts w:hint="eastAsia" w:ascii="宋体" w:hAnsi="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lang w:val="en-US" w:eastAsia="zh-CN"/>
              </w:rPr>
              <w:t>直径5cm×高度8cm以上</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1F125">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vanish w:val="0"/>
                <w:color w:val="auto"/>
                <w:kern w:val="0"/>
                <w:sz w:val="28"/>
                <w:szCs w:val="28"/>
                <w:highlight w:val="none"/>
                <w:u w:val="none"/>
                <w:lang w:val="en-US" w:eastAsia="zh-CN" w:bidi="ar"/>
              </w:rPr>
              <w:t>≥0.</w:t>
            </w:r>
            <w:r>
              <w:rPr>
                <w:rFonts w:hint="eastAsia" w:ascii="宋体" w:hAnsi="宋体" w:cs="宋体"/>
                <w:i w:val="0"/>
                <w:iCs w:val="0"/>
                <w:vanish w:val="0"/>
                <w:color w:val="auto"/>
                <w:kern w:val="0"/>
                <w:sz w:val="28"/>
                <w:szCs w:val="28"/>
                <w:highlight w:val="none"/>
                <w:u w:val="none"/>
                <w:lang w:val="en-US" w:eastAsia="zh-CN" w:bidi="ar"/>
              </w:rPr>
              <w:t>3</w:t>
            </w:r>
            <w:r>
              <w:rPr>
                <w:rFonts w:hint="eastAsia" w:ascii="宋体" w:hAnsi="宋体" w:eastAsia="宋体" w:cs="宋体"/>
                <w:i w:val="0"/>
                <w:iCs w:val="0"/>
                <w:vanish w:val="0"/>
                <w:color w:val="auto"/>
                <w:kern w:val="0"/>
                <w:sz w:val="28"/>
                <w:szCs w:val="28"/>
                <w:highlight w:val="none"/>
                <w:u w:val="none"/>
                <w:lang w:val="en-US" w:eastAsia="zh-CN" w:bidi="ar"/>
              </w:rPr>
              <w:t>cm</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EB4F9">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i w:val="0"/>
                <w:iCs w:val="0"/>
                <w:vanish w:val="0"/>
                <w:color w:val="auto"/>
                <w:kern w:val="0"/>
                <w:sz w:val="28"/>
                <w:szCs w:val="28"/>
                <w:highlight w:val="none"/>
                <w:u w:val="none"/>
                <w:lang w:val="en-US" w:eastAsia="zh-CN" w:bidi="ar"/>
              </w:rPr>
              <w:t>≥</w:t>
            </w:r>
            <w:r>
              <w:rPr>
                <w:rFonts w:hint="eastAsia" w:ascii="宋体" w:hAnsi="宋体" w:cs="宋体"/>
                <w:i w:val="0"/>
                <w:iCs w:val="0"/>
                <w:vanish w:val="0"/>
                <w:color w:val="auto"/>
                <w:kern w:val="0"/>
                <w:sz w:val="28"/>
                <w:szCs w:val="28"/>
                <w:highlight w:val="none"/>
                <w:u w:val="none"/>
                <w:lang w:val="en-US" w:eastAsia="zh-CN" w:bidi="ar"/>
              </w:rPr>
              <w:t>3</w:t>
            </w:r>
            <w:r>
              <w:rPr>
                <w:rFonts w:hint="eastAsia" w:ascii="宋体" w:hAnsi="宋体" w:eastAsia="宋体" w:cs="宋体"/>
                <w:i w:val="0"/>
                <w:iCs w:val="0"/>
                <w:vanish w:val="0"/>
                <w:color w:val="auto"/>
                <w:kern w:val="0"/>
                <w:sz w:val="28"/>
                <w:szCs w:val="28"/>
                <w:highlight w:val="none"/>
                <w:u w:val="none"/>
                <w:lang w:val="en-US" w:eastAsia="zh-CN" w:bidi="ar"/>
              </w:rPr>
              <w:t>0cm</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14:paraId="7373248A">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sz w:val="28"/>
                <w:szCs w:val="28"/>
                <w:highlight w:val="none"/>
                <w:u w:val="none"/>
              </w:rPr>
            </w:pPr>
          </w:p>
        </w:tc>
      </w:tr>
    </w:tbl>
    <w:p w14:paraId="52D4AB6C">
      <w:pPr>
        <w:keepNext w:val="0"/>
        <w:keepLines w:val="0"/>
        <w:pageBreakBefore w:val="0"/>
        <w:widowControl/>
        <w:kinsoku/>
        <w:wordWrap/>
        <w:overflowPunct/>
        <w:topLinePunct w:val="0"/>
        <w:autoSpaceDE/>
        <w:autoSpaceDN/>
        <w:bidi w:val="0"/>
        <w:snapToGrid w:val="0"/>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注：①</w:t>
      </w:r>
      <w:r>
        <w:rPr>
          <w:rFonts w:hint="eastAsia" w:ascii="宋体" w:hAnsi="宋体" w:eastAsia="宋体" w:cs="宋体"/>
          <w:color w:val="auto"/>
          <w:sz w:val="28"/>
          <w:szCs w:val="28"/>
          <w:highlight w:val="none"/>
        </w:rPr>
        <w:t>本作业区建设使用的苗木，须经过质量检验，具备由林业主管部门出具的质量检验证和植物检疫证。</w:t>
      </w:r>
    </w:p>
    <w:p w14:paraId="3E47DF9F">
      <w:pPr>
        <w:keepNext w:val="0"/>
        <w:keepLines w:val="0"/>
        <w:pageBreakBefore w:val="0"/>
        <w:widowControl/>
        <w:kinsoku/>
        <w:wordWrap/>
        <w:overflowPunct/>
        <w:topLinePunct w:val="0"/>
        <w:autoSpaceDE/>
        <w:autoSpaceDN/>
        <w:bidi w:val="0"/>
        <w:snapToGrid w:val="0"/>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②</w:t>
      </w:r>
      <w:r>
        <w:rPr>
          <w:rFonts w:hint="eastAsia" w:ascii="宋体" w:hAnsi="宋体" w:eastAsia="宋体" w:cs="宋体"/>
          <w:color w:val="auto"/>
          <w:sz w:val="28"/>
          <w:szCs w:val="28"/>
          <w:highlight w:val="none"/>
        </w:rPr>
        <w:t>成活率</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补植当年成活率达90%以上。</w:t>
      </w:r>
    </w:p>
    <w:p w14:paraId="4F3A47A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（6）苗木运输：运输途中做好保湿措施，运抵目的地后无明显萎焉、发热症状。运到的苗木必须及时种植。</w:t>
      </w:r>
    </w:p>
    <w:p w14:paraId="008610B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（7）到地苗木搬运：装运应轻抬轻卸，保证土球不破碎，根盘无损伤。</w:t>
      </w:r>
    </w:p>
    <w:p w14:paraId="6B48C56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8）夯实：在种植时先在穴底松填10厘米左右的客土，将树苗放入坑穴填土后，分层填土，做到“根舒、扶正、打实”填土应夯实，夯实标准以脚踏无明显凹陷为准。栽植深度应树种而异，一般应适度深栽，最后覆松土。</w:t>
      </w:r>
    </w:p>
    <w:p w14:paraId="0BED9C9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9）整地挖穴：整地方式以块状整地为主，整地时挖尽灌木、草本、藤本等根系，整地长、宽各100厘米、深30厘米以上。种植穴大小应苗木不同规格而异，一般来说苗木越大，种植穴越大，虽然选用苗木的规格较小，二年生容器苗或二年生带土球苗木种植穴规格不少于40*40*30厘米。</w:t>
      </w:r>
    </w:p>
    <w:p w14:paraId="6CECCFE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挖穴时表土与心土分开堆放，结合施基肥，实施回填有机质含量较高的表土。对已挖穴心土与表土未分开放置的，回填时尽量选用坡面松散的表土，对个别地块砾石含量较大，影响树木生长的，需要填客土。</w:t>
      </w:r>
    </w:p>
    <w:p w14:paraId="15AD991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（10）施肥：为了保证成活，需要使用有机肥作为基肥，以提高苗木成活率和生长速度。</w:t>
      </w:r>
    </w:p>
    <w:p w14:paraId="21C24C2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 xml:space="preserve">（11）施肥管理：对目标树种进行定向施肥培育。根据不同树种，确定施肥种类与数量，目标树每株施肥量为复合肥 </w:t>
      </w:r>
      <w:r>
        <w:rPr>
          <w:rFonts w:hint="default" w:ascii="宋体" w:hAnsi="宋体" w:eastAsia="宋体" w:cs="宋体"/>
          <w:color w:val="auto"/>
          <w:kern w:val="0"/>
          <w:sz w:val="28"/>
          <w:szCs w:val="28"/>
          <w:highlight w:val="none"/>
          <w:lang w:val="en-US" w:eastAsia="zh-CN"/>
        </w:rPr>
        <w:t>0.5-1.0kg/</w:t>
      </w:r>
      <w:r>
        <w:rPr>
          <w:rFonts w:hint="eastAsia" w:ascii="宋体" w:hAnsi="宋体" w:eastAsia="宋体" w:cs="宋体"/>
          <w:color w:val="auto"/>
          <w:kern w:val="0"/>
          <w:sz w:val="28"/>
          <w:szCs w:val="28"/>
          <w:highlight w:val="none"/>
          <w:lang w:val="en-US" w:eastAsia="zh-CN"/>
        </w:rPr>
        <w:t xml:space="preserve">次，每年于春、秋各施 </w:t>
      </w:r>
      <w:r>
        <w:rPr>
          <w:rFonts w:hint="default" w:ascii="宋体" w:hAnsi="宋体" w:eastAsia="宋体" w:cs="宋体"/>
          <w:color w:val="auto"/>
          <w:kern w:val="0"/>
          <w:sz w:val="28"/>
          <w:szCs w:val="28"/>
          <w:highlight w:val="none"/>
          <w:lang w:val="en-US" w:eastAsia="zh-CN"/>
        </w:rPr>
        <w:t xml:space="preserve">1 </w:t>
      </w:r>
      <w:r>
        <w:rPr>
          <w:rFonts w:hint="eastAsia" w:ascii="宋体" w:hAnsi="宋体" w:eastAsia="宋体" w:cs="宋体"/>
          <w:color w:val="auto"/>
          <w:kern w:val="0"/>
          <w:sz w:val="28"/>
          <w:szCs w:val="28"/>
          <w:highlight w:val="none"/>
          <w:lang w:val="en-US" w:eastAsia="zh-CN"/>
        </w:rPr>
        <w:t>次。</w:t>
      </w:r>
    </w:p>
    <w:p w14:paraId="1CC9E6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left"/>
        <w:textAlignment w:val="auto"/>
        <w:rPr>
          <w:rFonts w:hint="default"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2</w:t>
      </w:r>
      <w:r>
        <w:rPr>
          <w:rFonts w:hint="eastAsia" w:ascii="宋体" w:hAnsi="宋体" w:eastAsia="宋体" w:cs="宋体"/>
          <w:b/>
          <w:bCs/>
          <w:color w:val="auto"/>
          <w:kern w:val="0"/>
          <w:sz w:val="28"/>
          <w:szCs w:val="28"/>
          <w:highlight w:val="none"/>
          <w:lang w:val="en-US" w:eastAsia="zh-CN"/>
        </w:rPr>
        <w:t>.3 抚育</w:t>
      </w:r>
    </w:p>
    <w:p w14:paraId="792E149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间伐：改造对象为20%＜杉木死亡木和濒死木株数比例＜40%的林分，以及部分杉木稀疏林。开展抚育采伐，采用单木择伐或群木择伐的方式伐除杉木死亡木和濒死木，以及生长衰退、无培育前途的林木。采伐强度为伐后林分郁闭度不低于 0.6，一次间伐强度不高于40%</w:t>
      </w:r>
      <w:r>
        <w:rPr>
          <w:rFonts w:hint="eastAsia" w:ascii="宋体" w:hAnsi="宋体" w:cs="宋体"/>
          <w:color w:val="auto"/>
          <w:kern w:val="0"/>
          <w:sz w:val="28"/>
          <w:szCs w:val="28"/>
          <w:highlight w:val="none"/>
          <w:lang w:val="en-US" w:eastAsia="zh-CN"/>
        </w:rPr>
        <w:t>。</w:t>
      </w:r>
    </w:p>
    <w:p w14:paraId="5E95AB4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lang w:val="en-US" w:eastAsia="zh-CN"/>
        </w:rPr>
        <w:t xml:space="preserve">）割灌抚育：灌草总覆盖度达 </w:t>
      </w:r>
      <w:r>
        <w:rPr>
          <w:rFonts w:hint="default" w:ascii="宋体" w:hAnsi="宋体" w:eastAsia="宋体" w:cs="宋体"/>
          <w:color w:val="auto"/>
          <w:kern w:val="0"/>
          <w:sz w:val="28"/>
          <w:szCs w:val="28"/>
          <w:highlight w:val="none"/>
          <w:lang w:val="en-US" w:eastAsia="zh-CN"/>
        </w:rPr>
        <w:t>80%</w:t>
      </w:r>
      <w:r>
        <w:rPr>
          <w:rFonts w:hint="eastAsia" w:ascii="宋体" w:hAnsi="宋体" w:eastAsia="宋体" w:cs="宋体"/>
          <w:color w:val="auto"/>
          <w:kern w:val="0"/>
          <w:sz w:val="28"/>
          <w:szCs w:val="28"/>
          <w:highlight w:val="none"/>
          <w:lang w:val="en-US" w:eastAsia="zh-CN"/>
        </w:rPr>
        <w:t xml:space="preserve">以上，灌木杂草高度超过目的树种幼苗幼树并对其生长造成严重影响时，进行割灌除草。一般情况下，只需割除目的树种幼苗幼树周边 </w:t>
      </w:r>
      <w:r>
        <w:rPr>
          <w:rFonts w:hint="default" w:ascii="宋体" w:hAnsi="宋体" w:eastAsia="宋体" w:cs="宋体"/>
          <w:color w:val="auto"/>
          <w:kern w:val="0"/>
          <w:sz w:val="28"/>
          <w:szCs w:val="28"/>
          <w:highlight w:val="none"/>
          <w:lang w:val="en-US" w:eastAsia="zh-CN"/>
        </w:rPr>
        <w:t xml:space="preserve">1 </w:t>
      </w:r>
      <w:r>
        <w:rPr>
          <w:rFonts w:hint="eastAsia" w:ascii="宋体" w:hAnsi="宋体" w:eastAsia="宋体" w:cs="宋体"/>
          <w:color w:val="auto"/>
          <w:kern w:val="0"/>
          <w:sz w:val="28"/>
          <w:szCs w:val="28"/>
          <w:highlight w:val="none"/>
          <w:lang w:val="en-US" w:eastAsia="zh-CN"/>
        </w:rPr>
        <w:t xml:space="preserve">米左右范围的灌木杂草， </w:t>
      </w:r>
    </w:p>
    <w:p w14:paraId="6539F98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避免全面割灌除草，同时进行培埂、扩穴，以促进幼苗幼树的正常生长。保护珍稀物种，保留常绿树种幼苗和幼树，并在春夏季节作业，优先除去藤蔓，过量萌芽条，影响目的乔木树种的杂灌，保留花灌木树种。</w:t>
      </w:r>
    </w:p>
    <w:p w14:paraId="383F74D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清杂除蔓：割除目的树种周边对其生长有不良影响的杂灌杂草、藤本植物，结合开展平茬、除蘖间苗、定株等措施。清杂除蔓作业时注重发现保护珍稀濒危树木及有生长潜力的幼树、幼苗，以有利于调整林分密度和结构； 同时注意保留适量的灌木、草本，以有利于形成复层群落，提高森林生态系统的整休功能。</w:t>
      </w:r>
    </w:p>
    <w:p w14:paraId="310B30D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在林分郁闭前或者郁闭后，当灌草总盖度达80%以上，灌木杂草高度超过目的树种幼苗幼树并对其生长造成严重影响时，进行割灌除草。</w:t>
      </w:r>
    </w:p>
    <w:p w14:paraId="3D8C5411">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抚育时，如有特别大的植株（霸王木）时，应清除周边中等大小的立木，以突显层次感，提高可观性。</w:t>
      </w:r>
    </w:p>
    <w:p w14:paraId="7C769293">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在补植任务区块验收后，须完成抚育一次。</w:t>
      </w:r>
    </w:p>
    <w:p w14:paraId="76AEABCB">
      <w:pPr>
        <w:keepNext w:val="0"/>
        <w:keepLines w:val="0"/>
        <w:pageBreakBefore w:val="0"/>
        <w:widowControl w:val="0"/>
        <w:numPr>
          <w:ilvl w:val="0"/>
          <w:numId w:val="9"/>
        </w:numPr>
        <w:kinsoku/>
        <w:wordWrap/>
        <w:overflowPunct/>
        <w:autoSpaceDE/>
        <w:autoSpaceDN/>
        <w:bidi w:val="0"/>
        <w:adjustRightInd/>
        <w:snapToGrid/>
        <w:spacing w:beforeAutospacing="0" w:afterAutospacing="0"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抚育作业方式：</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430"/>
        <w:gridCol w:w="6298"/>
      </w:tblGrid>
      <w:tr w14:paraId="2728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57E5B1A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kern w:val="0"/>
                <w:sz w:val="28"/>
                <w:szCs w:val="28"/>
                <w:highlight w:val="none"/>
                <w:vertAlign w:val="baseline"/>
                <w:lang w:val="en-US" w:eastAsia="zh-CN"/>
              </w:rPr>
            </w:pPr>
            <w:r>
              <w:rPr>
                <w:rFonts w:hint="eastAsia" w:ascii="宋体" w:hAnsi="宋体" w:eastAsia="宋体" w:cs="宋体"/>
                <w:color w:val="auto"/>
                <w:kern w:val="0"/>
                <w:sz w:val="28"/>
                <w:szCs w:val="28"/>
                <w:highlight w:val="none"/>
                <w:vertAlign w:val="baseline"/>
                <w:lang w:val="en-US" w:eastAsia="zh-CN"/>
              </w:rPr>
              <w:t>序号</w:t>
            </w:r>
          </w:p>
        </w:tc>
        <w:tc>
          <w:tcPr>
            <w:tcW w:w="2430" w:type="dxa"/>
            <w:vAlign w:val="center"/>
          </w:tcPr>
          <w:p w14:paraId="43E0F28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kern w:val="0"/>
                <w:sz w:val="28"/>
                <w:szCs w:val="28"/>
                <w:highlight w:val="none"/>
                <w:vertAlign w:val="baseline"/>
                <w:lang w:val="en-US" w:eastAsia="zh-CN"/>
              </w:rPr>
            </w:pPr>
            <w:r>
              <w:rPr>
                <w:rFonts w:hint="eastAsia" w:ascii="宋体" w:hAnsi="宋体" w:eastAsia="宋体" w:cs="宋体"/>
                <w:color w:val="auto"/>
                <w:kern w:val="0"/>
                <w:sz w:val="28"/>
                <w:szCs w:val="28"/>
                <w:highlight w:val="none"/>
                <w:vertAlign w:val="baseline"/>
                <w:lang w:val="en-US" w:eastAsia="zh-CN"/>
              </w:rPr>
              <w:t>作业方式</w:t>
            </w:r>
          </w:p>
        </w:tc>
        <w:tc>
          <w:tcPr>
            <w:tcW w:w="6298" w:type="dxa"/>
            <w:vAlign w:val="center"/>
          </w:tcPr>
          <w:p w14:paraId="0A68114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kern w:val="0"/>
                <w:sz w:val="28"/>
                <w:szCs w:val="28"/>
                <w:highlight w:val="none"/>
                <w:vertAlign w:val="baseline"/>
                <w:lang w:val="en-US" w:eastAsia="zh-CN"/>
              </w:rPr>
            </w:pPr>
            <w:r>
              <w:rPr>
                <w:rFonts w:hint="eastAsia" w:ascii="宋体" w:hAnsi="宋体" w:eastAsia="宋体" w:cs="宋体"/>
                <w:color w:val="auto"/>
                <w:kern w:val="0"/>
                <w:sz w:val="28"/>
                <w:szCs w:val="28"/>
                <w:highlight w:val="none"/>
                <w:vertAlign w:val="baseline"/>
                <w:lang w:val="en-US" w:eastAsia="zh-CN"/>
              </w:rPr>
              <w:t>目标与措施</w:t>
            </w:r>
          </w:p>
        </w:tc>
      </w:tr>
      <w:tr w14:paraId="2920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shd w:val="clear" w:color="auto" w:fill="auto"/>
            <w:vAlign w:val="center"/>
          </w:tcPr>
          <w:p w14:paraId="3F5C21B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eastAsia" w:ascii="宋体" w:hAnsi="宋体" w:eastAsia="宋体" w:cs="宋体"/>
                <w:color w:val="auto"/>
                <w:kern w:val="0"/>
                <w:sz w:val="28"/>
                <w:szCs w:val="28"/>
                <w:highlight w:val="none"/>
                <w:vertAlign w:val="baseline"/>
                <w:lang w:val="en-US" w:eastAsia="zh-CN" w:bidi="ar-SA"/>
              </w:rPr>
            </w:pPr>
            <w:r>
              <w:rPr>
                <w:rFonts w:hint="eastAsia" w:ascii="宋体" w:hAnsi="宋体" w:cs="宋体"/>
                <w:color w:val="auto"/>
                <w:kern w:val="0"/>
                <w:sz w:val="28"/>
                <w:szCs w:val="28"/>
                <w:highlight w:val="none"/>
                <w:vertAlign w:val="baseline"/>
                <w:lang w:val="en-US" w:eastAsia="zh-CN"/>
              </w:rPr>
              <w:t>1</w:t>
            </w:r>
          </w:p>
        </w:tc>
        <w:tc>
          <w:tcPr>
            <w:tcW w:w="2430" w:type="dxa"/>
            <w:vAlign w:val="center"/>
          </w:tcPr>
          <w:p w14:paraId="3138559F">
            <w:pPr>
              <w:keepNext w:val="0"/>
              <w:keepLines w:val="0"/>
              <w:pageBreakBefore w:val="0"/>
              <w:widowControl/>
              <w:tabs>
                <w:tab w:val="left" w:pos="360"/>
              </w:tabs>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补植为主+抚育为辅</w:t>
            </w:r>
          </w:p>
        </w:tc>
        <w:tc>
          <w:tcPr>
            <w:tcW w:w="6298" w:type="dxa"/>
            <w:vAlign w:val="center"/>
          </w:tcPr>
          <w:p w14:paraId="54DA337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kern w:val="0"/>
                <w:sz w:val="28"/>
                <w:szCs w:val="28"/>
                <w:highlight w:val="none"/>
                <w:vertAlign w:val="baseline"/>
                <w:lang w:val="en-US" w:eastAsia="zh-CN"/>
              </w:rPr>
            </w:pPr>
            <w:r>
              <w:rPr>
                <w:rFonts w:hint="eastAsia" w:ascii="宋体" w:hAnsi="宋体" w:eastAsia="宋体" w:cs="宋体"/>
                <w:color w:val="auto"/>
                <w:kern w:val="0"/>
                <w:sz w:val="28"/>
                <w:szCs w:val="28"/>
                <w:highlight w:val="none"/>
                <w:vertAlign w:val="baseline"/>
                <w:lang w:val="en-US" w:eastAsia="zh-CN"/>
              </w:rPr>
              <w:t>原地类为疏林地、马尾松纯林或马尾松比例高的，经间伐抚育后林间空地大，实施作业以补植为主，补植彩色树种、珍贵树种每亩60株。</w:t>
            </w:r>
          </w:p>
        </w:tc>
      </w:tr>
      <w:tr w14:paraId="685D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shd w:val="clear" w:color="auto" w:fill="auto"/>
            <w:vAlign w:val="center"/>
          </w:tcPr>
          <w:p w14:paraId="69AE906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宋体" w:hAnsi="宋体" w:eastAsia="宋体" w:cs="宋体"/>
                <w:color w:val="auto"/>
                <w:kern w:val="0"/>
                <w:sz w:val="28"/>
                <w:szCs w:val="28"/>
                <w:highlight w:val="none"/>
                <w:vertAlign w:val="baseline"/>
                <w:lang w:val="en-US" w:eastAsia="zh-CN" w:bidi="ar-SA"/>
              </w:rPr>
            </w:pPr>
            <w:r>
              <w:rPr>
                <w:rFonts w:hint="eastAsia" w:ascii="宋体" w:hAnsi="宋体" w:cs="宋体"/>
                <w:color w:val="auto"/>
                <w:kern w:val="0"/>
                <w:sz w:val="28"/>
                <w:szCs w:val="28"/>
                <w:highlight w:val="none"/>
                <w:vertAlign w:val="baseline"/>
                <w:lang w:val="en-US" w:eastAsia="zh-CN"/>
              </w:rPr>
              <w:t>2</w:t>
            </w:r>
          </w:p>
        </w:tc>
        <w:tc>
          <w:tcPr>
            <w:tcW w:w="2430" w:type="dxa"/>
            <w:vAlign w:val="center"/>
          </w:tcPr>
          <w:p w14:paraId="1A55D4A0">
            <w:pPr>
              <w:keepNext w:val="0"/>
              <w:keepLines w:val="0"/>
              <w:pageBreakBefore w:val="0"/>
              <w:widowControl/>
              <w:tabs>
                <w:tab w:val="left" w:pos="360"/>
              </w:tabs>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8"/>
                <w:szCs w:val="28"/>
                <w:highlight w:val="none"/>
                <w:vertAlign w:val="baseline"/>
                <w:lang w:val="en-US" w:eastAsia="zh-CN"/>
              </w:rPr>
            </w:pPr>
            <w:r>
              <w:rPr>
                <w:rFonts w:hint="eastAsia" w:ascii="宋体" w:hAnsi="宋体" w:cs="宋体"/>
                <w:color w:val="auto"/>
                <w:sz w:val="28"/>
                <w:szCs w:val="28"/>
                <w:highlight w:val="none"/>
                <w:lang w:val="en-US" w:eastAsia="zh-CN"/>
              </w:rPr>
              <w:t>抚育为主+补植为辅</w:t>
            </w:r>
          </w:p>
        </w:tc>
        <w:tc>
          <w:tcPr>
            <w:tcW w:w="6298" w:type="dxa"/>
            <w:vAlign w:val="center"/>
          </w:tcPr>
          <w:p w14:paraId="741FCBF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kern w:val="0"/>
                <w:sz w:val="28"/>
                <w:szCs w:val="28"/>
                <w:highlight w:val="none"/>
                <w:vertAlign w:val="baseline"/>
                <w:lang w:val="en-US" w:eastAsia="zh-CN"/>
              </w:rPr>
            </w:pPr>
            <w:r>
              <w:rPr>
                <w:rFonts w:hint="eastAsia" w:ascii="宋体" w:hAnsi="宋体" w:eastAsia="宋体" w:cs="宋体"/>
                <w:color w:val="auto"/>
                <w:kern w:val="0"/>
                <w:sz w:val="28"/>
                <w:szCs w:val="28"/>
                <w:highlight w:val="none"/>
                <w:vertAlign w:val="baseline"/>
                <w:lang w:val="en-US" w:eastAsia="zh-CN"/>
              </w:rPr>
              <w:t>原地类为松阔混交林、退化的阔叶林或有枯死杉木的杉木林等，经间伐抚育后有一定的林间空地，实施作业以抚育与补植洁合，补植彩色树种、珍贵树种每亩20~30株。</w:t>
            </w:r>
          </w:p>
        </w:tc>
      </w:tr>
      <w:tr w14:paraId="795E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shd w:val="clear" w:color="auto" w:fill="auto"/>
            <w:vAlign w:val="center"/>
          </w:tcPr>
          <w:p w14:paraId="00FECBB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宋体" w:hAnsi="宋体" w:eastAsia="宋体" w:cs="宋体"/>
                <w:color w:val="auto"/>
                <w:kern w:val="0"/>
                <w:sz w:val="28"/>
                <w:szCs w:val="28"/>
                <w:highlight w:val="none"/>
                <w:vertAlign w:val="baseline"/>
                <w:lang w:val="en-US" w:eastAsia="zh-CN" w:bidi="ar-SA"/>
              </w:rPr>
            </w:pPr>
            <w:r>
              <w:rPr>
                <w:rFonts w:hint="eastAsia" w:ascii="宋体" w:hAnsi="宋体" w:cs="宋体"/>
                <w:color w:val="auto"/>
                <w:kern w:val="0"/>
                <w:sz w:val="28"/>
                <w:szCs w:val="28"/>
                <w:highlight w:val="none"/>
                <w:vertAlign w:val="baseline"/>
                <w:lang w:val="en-US" w:eastAsia="zh-CN"/>
              </w:rPr>
              <w:t>3</w:t>
            </w:r>
          </w:p>
        </w:tc>
        <w:tc>
          <w:tcPr>
            <w:tcW w:w="2430" w:type="dxa"/>
            <w:vAlign w:val="center"/>
          </w:tcPr>
          <w:p w14:paraId="238D9D69">
            <w:pPr>
              <w:keepNext w:val="0"/>
              <w:keepLines w:val="0"/>
              <w:pageBreakBefore w:val="0"/>
              <w:widowControl/>
              <w:tabs>
                <w:tab w:val="left" w:pos="360"/>
              </w:tabs>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8"/>
                <w:szCs w:val="28"/>
                <w:highlight w:val="none"/>
                <w:vertAlign w:val="baseline"/>
                <w:lang w:val="en-US" w:eastAsia="zh-CN"/>
              </w:rPr>
            </w:pPr>
            <w:r>
              <w:rPr>
                <w:rFonts w:hint="eastAsia" w:ascii="宋体" w:hAnsi="宋体" w:cs="宋体"/>
                <w:color w:val="auto"/>
                <w:sz w:val="28"/>
                <w:szCs w:val="28"/>
                <w:highlight w:val="none"/>
                <w:lang w:val="en-US" w:eastAsia="zh-CN"/>
              </w:rPr>
              <w:t>抚育+零星补植</w:t>
            </w:r>
          </w:p>
        </w:tc>
        <w:tc>
          <w:tcPr>
            <w:tcW w:w="6298" w:type="dxa"/>
            <w:vAlign w:val="center"/>
          </w:tcPr>
          <w:p w14:paraId="6CDBBE0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kern w:val="0"/>
                <w:sz w:val="28"/>
                <w:szCs w:val="28"/>
                <w:highlight w:val="none"/>
                <w:vertAlign w:val="baseline"/>
                <w:lang w:val="en-US" w:eastAsia="zh-CN"/>
              </w:rPr>
            </w:pPr>
            <w:r>
              <w:rPr>
                <w:rFonts w:hint="eastAsia" w:ascii="宋体" w:hAnsi="宋体" w:eastAsia="宋体" w:cs="宋体"/>
                <w:color w:val="auto"/>
                <w:kern w:val="0"/>
                <w:sz w:val="28"/>
                <w:szCs w:val="28"/>
                <w:highlight w:val="none"/>
                <w:vertAlign w:val="baseline"/>
                <w:lang w:val="en-US" w:eastAsia="zh-CN"/>
              </w:rPr>
              <w:t>原地类为退化的阔叶林、杉阔混交林等，实施作业以间伐抚育为主，兼顾培育大径材，在少数林间空地零星补植彩色树种。</w:t>
            </w:r>
          </w:p>
        </w:tc>
      </w:tr>
      <w:tr w14:paraId="786C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12D2532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kern w:val="0"/>
                <w:sz w:val="28"/>
                <w:szCs w:val="28"/>
                <w:highlight w:val="none"/>
                <w:vertAlign w:val="baseline"/>
                <w:lang w:val="en-US" w:eastAsia="zh-CN"/>
              </w:rPr>
            </w:pPr>
            <w:r>
              <w:rPr>
                <w:rFonts w:hint="eastAsia" w:ascii="宋体" w:hAnsi="宋体" w:cs="宋体"/>
                <w:color w:val="auto"/>
                <w:kern w:val="0"/>
                <w:sz w:val="28"/>
                <w:szCs w:val="28"/>
                <w:highlight w:val="none"/>
                <w:vertAlign w:val="baseline"/>
                <w:lang w:val="en-US" w:eastAsia="zh-CN"/>
              </w:rPr>
              <w:t>4</w:t>
            </w:r>
          </w:p>
        </w:tc>
        <w:tc>
          <w:tcPr>
            <w:tcW w:w="2430" w:type="dxa"/>
            <w:vAlign w:val="center"/>
          </w:tcPr>
          <w:p w14:paraId="53A7C2E4">
            <w:pPr>
              <w:keepNext w:val="0"/>
              <w:keepLines w:val="0"/>
              <w:pageBreakBefore w:val="0"/>
              <w:widowControl/>
              <w:tabs>
                <w:tab w:val="left" w:pos="360"/>
              </w:tabs>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8"/>
                <w:szCs w:val="28"/>
                <w:highlight w:val="none"/>
                <w:vertAlign w:val="baseline"/>
                <w:lang w:val="en-US" w:eastAsia="zh-CN"/>
              </w:rPr>
            </w:pPr>
            <w:r>
              <w:rPr>
                <w:rFonts w:hint="eastAsia" w:ascii="宋体" w:hAnsi="宋体" w:cs="宋体"/>
                <w:color w:val="auto"/>
                <w:sz w:val="28"/>
                <w:szCs w:val="28"/>
                <w:highlight w:val="none"/>
                <w:lang w:val="en-US" w:eastAsia="zh-CN"/>
              </w:rPr>
              <w:t>纯抚育</w:t>
            </w:r>
          </w:p>
        </w:tc>
        <w:tc>
          <w:tcPr>
            <w:tcW w:w="6298" w:type="dxa"/>
            <w:vAlign w:val="center"/>
          </w:tcPr>
          <w:p w14:paraId="2E358E6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kern w:val="0"/>
                <w:sz w:val="28"/>
                <w:szCs w:val="28"/>
                <w:highlight w:val="none"/>
                <w:vertAlign w:val="baseline"/>
                <w:lang w:val="en-US" w:eastAsia="zh-CN"/>
              </w:rPr>
            </w:pPr>
            <w:r>
              <w:rPr>
                <w:rFonts w:hint="eastAsia" w:ascii="宋体" w:hAnsi="宋体" w:eastAsia="宋体" w:cs="宋体"/>
                <w:color w:val="auto"/>
                <w:kern w:val="0"/>
                <w:sz w:val="28"/>
                <w:szCs w:val="28"/>
                <w:highlight w:val="none"/>
                <w:vertAlign w:val="baseline"/>
                <w:lang w:val="en-US" w:eastAsia="zh-CN"/>
              </w:rPr>
              <w:t>原地类为杉木、阔叶树中幼林，未来林相发展预期较好，通过抚育、定株的措施，促进优势幼树生长。</w:t>
            </w:r>
          </w:p>
        </w:tc>
      </w:tr>
    </w:tbl>
    <w:p w14:paraId="6B9F2B66">
      <w:pPr>
        <w:pStyle w:val="71"/>
        <w:rPr>
          <w:rFonts w:hint="eastAsia"/>
          <w:color w:val="auto"/>
          <w:lang w:val="en-US" w:eastAsia="zh-CN"/>
        </w:rPr>
      </w:pPr>
    </w:p>
    <w:p w14:paraId="70AD38E8">
      <w:pPr>
        <w:keepNext w:val="0"/>
        <w:keepLines w:val="0"/>
        <w:pageBreakBefore w:val="0"/>
        <w:widowControl/>
        <w:kinsoku/>
        <w:wordWrap/>
        <w:overflowPunct/>
        <w:topLinePunct w:val="0"/>
        <w:bidi w:val="0"/>
        <w:snapToGrid w:val="0"/>
        <w:spacing w:line="360" w:lineRule="auto"/>
        <w:ind w:left="0" w:leftChars="0" w:right="0" w:rightChars="0"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 xml:space="preserve">2.4 </w:t>
      </w:r>
      <w:r>
        <w:rPr>
          <w:rFonts w:hint="eastAsia" w:ascii="宋体" w:hAnsi="宋体" w:eastAsia="宋体" w:cs="宋体"/>
          <w:b/>
          <w:bCs/>
          <w:color w:val="auto"/>
          <w:sz w:val="28"/>
          <w:szCs w:val="28"/>
          <w:highlight w:val="none"/>
          <w:lang w:val="en-US" w:eastAsia="zh-CN"/>
        </w:rPr>
        <w:t>安全管理</w:t>
      </w:r>
    </w:p>
    <w:p w14:paraId="5C714F0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color w:val="auto"/>
          <w:kern w:val="0"/>
          <w:sz w:val="28"/>
          <w:szCs w:val="28"/>
          <w:highlight w:val="none"/>
          <w:lang w:val="en-US" w:eastAsia="zh-CN"/>
        </w:rPr>
        <w:t>林相改造建设项目，主要是野外山地作业，有些地段交通不便、道路崎岖；作业程序涉及植被清理、林木疏枝、病害木伐除和剩余物搬运等，安全隐患较大，在人员组建后作业前，必须加强安全教育，制定安全防范预案，杜绝安全事故的发生。要求作业单位对所有作业人员进行安全投保，在项目作业过程中，准备相应的防护工具，包括应急药物；作业现场做好具体防范措施，严禁上下坡同时作业，防止山石、伐木滚落伤人。严禁无关人员进入作业现场，造成不必要的误伤；严禁雨、雪天上山作业，始终把安全作业放在第一位。</w:t>
      </w:r>
    </w:p>
    <w:p w14:paraId="27BDD299">
      <w:pPr>
        <w:keepNext w:val="0"/>
        <w:keepLines w:val="0"/>
        <w:pageBreakBefore w:val="0"/>
        <w:widowControl/>
        <w:kinsoku/>
        <w:wordWrap/>
        <w:overflowPunct/>
        <w:topLinePunct w:val="0"/>
        <w:bidi w:val="0"/>
        <w:snapToGrid w:val="0"/>
        <w:spacing w:line="360" w:lineRule="auto"/>
        <w:ind w:left="0" w:leftChars="0" w:right="0" w:rightChars="0" w:firstLine="562" w:firstLineChars="200"/>
        <w:jc w:val="left"/>
        <w:rPr>
          <w:rFonts w:hint="eastAsia" w:ascii="宋体" w:hAnsi="宋体" w:eastAsia="宋体" w:cs="宋体"/>
          <w:color w:val="auto"/>
          <w:sz w:val="28"/>
          <w:szCs w:val="28"/>
          <w:highlight w:val="none"/>
          <w:lang w:val="en-US" w:eastAsia="zh-CN"/>
        </w:rPr>
      </w:pP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现场踏勘</w:t>
      </w:r>
    </w:p>
    <w:p w14:paraId="02DBF0D9">
      <w:pPr>
        <w:keepNext w:val="0"/>
        <w:keepLines w:val="0"/>
        <w:pageBreakBefore w:val="0"/>
        <w:widowControl/>
        <w:kinsoku/>
        <w:wordWrap/>
        <w:overflowPunct/>
        <w:topLinePunct w:val="0"/>
        <w:bidi w:val="0"/>
        <w:snapToGrid w:val="0"/>
        <w:spacing w:line="360" w:lineRule="auto"/>
        <w:ind w:left="0" w:leftChars="0" w:right="0" w:rightChars="0"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（1）为确保投标的准确性和措施的可行性，供应商可自行对工程现场及周围环境进行踏勘，以便供应商获取有关编制响应文件和签署合同所需的所有资料。采购人对供应商做出的推论、理解和结论概不负责。 </w:t>
      </w:r>
    </w:p>
    <w:p w14:paraId="66438BD3">
      <w:pPr>
        <w:keepNext w:val="0"/>
        <w:keepLines w:val="0"/>
        <w:pageBreakBefore w:val="0"/>
        <w:widowControl/>
        <w:kinsoku/>
        <w:wordWrap/>
        <w:overflowPunct/>
        <w:topLinePunct w:val="0"/>
        <w:bidi w:val="0"/>
        <w:snapToGrid w:val="0"/>
        <w:spacing w:line="360" w:lineRule="auto"/>
        <w:ind w:left="0" w:leftChars="0" w:right="0" w:rightChars="0"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（2）供应商在现场勘察过程中，供应商应注意自身安全，如发生意外、财物或其他损失，不论任何原因所造成，采购人均不负责。</w:t>
      </w:r>
    </w:p>
    <w:p w14:paraId="1C90E9FE">
      <w:pPr>
        <w:keepNext w:val="0"/>
        <w:keepLines w:val="0"/>
        <w:pageBreakBefore w:val="0"/>
        <w:widowControl/>
        <w:kinsoku/>
        <w:wordWrap/>
        <w:overflowPunct/>
        <w:topLinePunct w:val="0"/>
        <w:bidi w:val="0"/>
        <w:snapToGrid w:val="0"/>
        <w:spacing w:line="360" w:lineRule="auto"/>
        <w:ind w:left="0" w:leftChars="0" w:right="0" w:rightChars="0" w:firstLine="560" w:firstLineChars="200"/>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rPr>
        <w:t>（3）现场勘察期间的交通、食宿由供应商自行安排，费用自理。</w:t>
      </w:r>
    </w:p>
    <w:p w14:paraId="3A65D52D">
      <w:pPr>
        <w:keepNext w:val="0"/>
        <w:keepLines w:val="0"/>
        <w:pageBreakBefore w:val="0"/>
        <w:widowControl/>
        <w:kinsoku/>
        <w:wordWrap/>
        <w:overflowPunct/>
        <w:topLinePunct w:val="0"/>
        <w:bidi w:val="0"/>
        <w:snapToGrid w:val="0"/>
        <w:spacing w:line="360" w:lineRule="auto"/>
        <w:ind w:left="0" w:leftChars="0" w:right="0" w:rightChars="0"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w:t>
      </w: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val="en-US" w:eastAsia="zh-CN"/>
        </w:rPr>
        <w:t>相关要求：</w:t>
      </w:r>
    </w:p>
    <w:p w14:paraId="0BEA2597">
      <w:pPr>
        <w:keepNext w:val="0"/>
        <w:keepLines w:val="0"/>
        <w:pageBreakBefore w:val="0"/>
        <w:widowControl/>
        <w:kinsoku/>
        <w:wordWrap/>
        <w:overflowPunct/>
        <w:topLinePunct w:val="0"/>
        <w:bidi w:val="0"/>
        <w:snapToGrid w:val="0"/>
        <w:spacing w:line="360" w:lineRule="auto"/>
        <w:ind w:left="0" w:leftChars="0" w:right="0" w:rightChars="0"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1供应商的报价应为承包完成本次项目需完成全部工作所发生的所有费用，并承担一切风险责任。供应商应定期进行安全、文明施工培训，施工期间发生一切安全事故，由供应商自行负责，与采购人无关。投标人应结合本项目特点，市场行情及投标人自身的技术，管理水平，竞争能力，确定最终报价；</w:t>
      </w:r>
    </w:p>
    <w:p w14:paraId="2635CE6A">
      <w:pPr>
        <w:keepNext w:val="0"/>
        <w:keepLines w:val="0"/>
        <w:pageBreakBefore w:val="0"/>
        <w:widowControl/>
        <w:kinsoku/>
        <w:wordWrap/>
        <w:overflowPunct/>
        <w:topLinePunct w:val="0"/>
        <w:bidi w:val="0"/>
        <w:snapToGrid w:val="0"/>
        <w:spacing w:line="360" w:lineRule="auto"/>
        <w:ind w:left="0" w:leftChars="0" w:right="0" w:rightChars="0"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.2供应商承诺在项目实施期间，在执行事务过程中，加强消除现场风险隐患，全力确保现场安全。</w:t>
      </w:r>
    </w:p>
    <w:p w14:paraId="2FEA7A40">
      <w:pPr>
        <w:keepNext w:val="0"/>
        <w:keepLines w:val="0"/>
        <w:pageBreakBefore w:val="0"/>
        <w:widowControl/>
        <w:kinsoku/>
        <w:wordWrap/>
        <w:overflowPunct/>
        <w:topLinePunct w:val="0"/>
        <w:bidi w:val="0"/>
        <w:snapToGrid w:val="0"/>
        <w:spacing w:line="360" w:lineRule="auto"/>
        <w:ind w:left="0" w:leftChars="0" w:right="0" w:rightChars="0"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.3供应商应配备足够的项目实施人员：做好作业员工的安全教育，防火意识，</w:t>
      </w:r>
      <w:r>
        <w:rPr>
          <w:rFonts w:hint="eastAsia" w:ascii="宋体" w:hAnsi="宋体" w:eastAsia="宋体" w:cs="宋体"/>
          <w:bCs/>
          <w:color w:val="auto"/>
          <w:sz w:val="28"/>
          <w:szCs w:val="28"/>
          <w:lang w:val="en-US" w:eastAsia="zh-CN"/>
        </w:rPr>
        <w:t>林区保护意识，</w:t>
      </w:r>
      <w:r>
        <w:rPr>
          <w:rFonts w:hint="eastAsia" w:ascii="宋体" w:hAnsi="宋体" w:eastAsia="宋体" w:cs="宋体"/>
          <w:color w:val="auto"/>
          <w:sz w:val="28"/>
          <w:szCs w:val="28"/>
          <w:highlight w:val="none"/>
          <w:lang w:val="en-US" w:eastAsia="zh-CN"/>
        </w:rPr>
        <w:t>预防安全事故，应建立各项规章制度。为了确保项目的顺利交接和及时进场，</w:t>
      </w:r>
      <w:r>
        <w:rPr>
          <w:rFonts w:hint="eastAsia" w:ascii="宋体" w:hAnsi="宋体" w:cs="宋体"/>
          <w:color w:val="auto"/>
          <w:sz w:val="28"/>
          <w:szCs w:val="28"/>
          <w:highlight w:val="none"/>
          <w:lang w:val="en-US" w:eastAsia="zh-CN"/>
        </w:rPr>
        <w:t>供应商</w:t>
      </w:r>
      <w:r>
        <w:rPr>
          <w:rFonts w:hint="eastAsia" w:ascii="宋体" w:hAnsi="宋体" w:eastAsia="宋体" w:cs="宋体"/>
          <w:color w:val="auto"/>
          <w:sz w:val="28"/>
          <w:szCs w:val="28"/>
          <w:highlight w:val="none"/>
          <w:lang w:val="en-US" w:eastAsia="zh-CN"/>
        </w:rPr>
        <w:t>在落实作业人员时应优先考虑接收有经验的作业人员，严禁招聘未成年人员以及无自主劳动能力的人员，严格按照国家相关法律法规发放薪酬，不得拖欠人员工资，保证人员队伍稳定性。供应商做好组织协调工作，因此采购人会根据实际需求分批次要求</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施工，</w:t>
      </w:r>
      <w:r>
        <w:rPr>
          <w:rFonts w:hint="eastAsia" w:ascii="宋体" w:hAnsi="宋体" w:cs="宋体"/>
          <w:color w:val="auto"/>
          <w:sz w:val="28"/>
          <w:szCs w:val="28"/>
          <w:highlight w:val="none"/>
          <w:lang w:val="en-US" w:eastAsia="zh-CN"/>
        </w:rPr>
        <w:t>成交</w:t>
      </w:r>
      <w:r>
        <w:rPr>
          <w:rFonts w:hint="eastAsia" w:ascii="宋体" w:hAnsi="宋体" w:eastAsia="宋体" w:cs="宋体"/>
          <w:color w:val="auto"/>
          <w:sz w:val="28"/>
          <w:szCs w:val="28"/>
          <w:highlight w:val="none"/>
          <w:lang w:val="en-US" w:eastAsia="zh-CN"/>
        </w:rPr>
        <w:t>供应商在接到采购人通知后按采购人的技术要求施工，</w:t>
      </w:r>
      <w:r>
        <w:rPr>
          <w:rFonts w:hint="eastAsia" w:ascii="宋体" w:hAnsi="宋体" w:cs="宋体"/>
          <w:color w:val="auto"/>
          <w:sz w:val="28"/>
          <w:szCs w:val="28"/>
          <w:highlight w:val="none"/>
          <w:lang w:val="en-US" w:eastAsia="zh-CN"/>
        </w:rPr>
        <w:t>成交</w:t>
      </w:r>
      <w:r>
        <w:rPr>
          <w:rFonts w:hint="eastAsia" w:ascii="宋体" w:hAnsi="宋体" w:eastAsia="宋体" w:cs="宋体"/>
          <w:color w:val="auto"/>
          <w:sz w:val="28"/>
          <w:szCs w:val="28"/>
          <w:highlight w:val="none"/>
          <w:lang w:val="en-US" w:eastAsia="zh-CN"/>
        </w:rPr>
        <w:t>供应商应无条件接受采购人的项目安排。</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必须在采购人要求的时间内完成。</w:t>
      </w:r>
    </w:p>
    <w:p w14:paraId="1D301EBB">
      <w:pPr>
        <w:keepNext w:val="0"/>
        <w:keepLines w:val="0"/>
        <w:pageBreakBefore w:val="0"/>
        <w:widowControl/>
        <w:kinsoku/>
        <w:wordWrap/>
        <w:overflowPunct/>
        <w:topLinePunct w:val="0"/>
        <w:bidi w:val="0"/>
        <w:snapToGrid w:val="0"/>
        <w:spacing w:line="360" w:lineRule="auto"/>
        <w:ind w:left="0" w:leftChars="0" w:right="0" w:rightChars="0"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4拟投入本项目的所有设备、车辆供应商自备，并做到有效的管理，履约期间所有设备、车辆的损耗及维修供应商自行承担。设备要求：供应商自有或租赁或承诺项目实施期间提供满足本项目要求的相关设备与设施。中标后，供应商所承诺设备需全部到位，确保项目按要求实施。</w:t>
      </w:r>
    </w:p>
    <w:p w14:paraId="66DFBA16">
      <w:pPr>
        <w:keepNext w:val="0"/>
        <w:keepLines w:val="0"/>
        <w:pageBreakBefore w:val="0"/>
        <w:widowControl/>
        <w:kinsoku/>
        <w:wordWrap/>
        <w:overflowPunct/>
        <w:topLinePunct w:val="0"/>
        <w:bidi w:val="0"/>
        <w:snapToGrid w:val="0"/>
        <w:spacing w:line="360" w:lineRule="auto"/>
        <w:ind w:left="0" w:leftChars="0" w:right="0" w:rightChars="0" w:firstLine="560" w:firstLineChars="200"/>
        <w:jc w:val="left"/>
        <w:rPr>
          <w:rFonts w:hint="default"/>
          <w:color w:val="auto"/>
          <w:lang w:val="en-US"/>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.5项目履约期间应做好</w:t>
      </w:r>
      <w:r>
        <w:rPr>
          <w:rFonts w:hint="eastAsia" w:ascii="宋体" w:hAnsi="宋体" w:eastAsia="宋体" w:cs="宋体"/>
          <w:bCs/>
          <w:color w:val="auto"/>
          <w:sz w:val="28"/>
          <w:szCs w:val="28"/>
          <w:lang w:eastAsia="zh-CN"/>
        </w:rPr>
        <w:t>实施方案、病虫害防治方案、苗木运输方案、苗木养护方案</w:t>
      </w:r>
      <w:r>
        <w:rPr>
          <w:rFonts w:hint="eastAsia" w:ascii="宋体" w:hAnsi="宋体" w:eastAsia="宋体" w:cs="宋体"/>
          <w:bCs/>
          <w:color w:val="auto"/>
          <w:sz w:val="28"/>
          <w:szCs w:val="28"/>
          <w:lang w:val="en-US" w:eastAsia="zh-CN"/>
        </w:rPr>
        <w:t>等</w:t>
      </w:r>
      <w:r>
        <w:rPr>
          <w:rFonts w:hint="eastAsia" w:ascii="宋体" w:hAnsi="宋体" w:eastAsia="宋体" w:cs="宋体"/>
          <w:color w:val="auto"/>
          <w:sz w:val="28"/>
          <w:szCs w:val="28"/>
          <w:highlight w:val="none"/>
          <w:lang w:val="en-US" w:eastAsia="zh-CN"/>
        </w:rPr>
        <w:t>，对于各类突发情况及时制定好应急方案。</w:t>
      </w:r>
    </w:p>
    <w:p w14:paraId="281278CD">
      <w:pPr>
        <w:keepNext w:val="0"/>
        <w:keepLines w:val="0"/>
        <w:pageBreakBefore w:val="0"/>
        <w:kinsoku/>
        <w:wordWrap/>
        <w:overflowPunct/>
        <w:topLinePunct w:val="0"/>
        <w:bidi w:val="0"/>
        <w:adjustRightInd/>
        <w:spacing w:line="360" w:lineRule="auto"/>
        <w:ind w:left="0" w:leftChars="0" w:right="0" w:rightChars="0"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eastAsia="zh-CN"/>
        </w:rPr>
        <w:t>第三部分</w:t>
      </w:r>
      <w:r>
        <w:rPr>
          <w:rFonts w:hint="eastAsia" w:ascii="宋体" w:hAnsi="宋体" w:eastAsia="宋体" w:cs="宋体"/>
          <w:b/>
          <w:bCs/>
          <w:color w:val="auto"/>
          <w:sz w:val="28"/>
          <w:szCs w:val="28"/>
          <w:highlight w:val="none"/>
        </w:rPr>
        <w:t>、商务条款</w:t>
      </w:r>
    </w:p>
    <w:p w14:paraId="58DFD3FE">
      <w:pPr>
        <w:keepNext w:val="0"/>
        <w:keepLines w:val="0"/>
        <w:pageBreakBefore w:val="0"/>
        <w:kinsoku/>
        <w:wordWrap/>
        <w:overflowPunct/>
        <w:topLinePunct w:val="0"/>
        <w:bidi w:val="0"/>
        <w:adjustRightInd/>
        <w:spacing w:line="360" w:lineRule="auto"/>
        <w:ind w:left="0" w:leftChars="0" w:right="0" w:rightChars="0" w:firstLine="562" w:firstLineChars="200"/>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总体要求</w:t>
      </w:r>
    </w:p>
    <w:p w14:paraId="6D4EA207">
      <w:pPr>
        <w:keepNext w:val="0"/>
        <w:keepLines w:val="0"/>
        <w:pageBreakBefore w:val="0"/>
        <w:kinsoku/>
        <w:wordWrap/>
        <w:overflowPunct/>
        <w:topLinePunct w:val="0"/>
        <w:bidi w:val="0"/>
        <w:adjustRightInd/>
        <w:spacing w:line="360" w:lineRule="auto"/>
        <w:ind w:left="0" w:leftChars="0" w:right="0" w:righ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必须符合</w:t>
      </w:r>
      <w:r>
        <w:rPr>
          <w:rFonts w:hint="eastAsia" w:ascii="宋体" w:hAnsi="宋体" w:eastAsia="宋体" w:cs="宋体"/>
          <w:color w:val="auto"/>
          <w:sz w:val="28"/>
          <w:szCs w:val="28"/>
          <w:highlight w:val="none"/>
          <w:lang w:eastAsia="zh-CN"/>
        </w:rPr>
        <w:t>竞争性磋商文件</w:t>
      </w:r>
      <w:r>
        <w:rPr>
          <w:rFonts w:hint="eastAsia" w:ascii="宋体" w:hAnsi="宋体" w:eastAsia="宋体" w:cs="宋体"/>
          <w:color w:val="auto"/>
          <w:sz w:val="28"/>
          <w:szCs w:val="28"/>
          <w:highlight w:val="none"/>
        </w:rPr>
        <w:t>(包括补充更正，如有)的服务要求，符合国家相关服务标准和</w:t>
      </w:r>
      <w:r>
        <w:rPr>
          <w:rFonts w:hint="eastAsia" w:ascii="宋体" w:hAnsi="宋体" w:eastAsia="宋体" w:cs="宋体"/>
          <w:color w:val="auto"/>
          <w:sz w:val="28"/>
          <w:szCs w:val="28"/>
          <w:highlight w:val="none"/>
          <w:lang w:eastAsia="zh-CN"/>
        </w:rPr>
        <w:t>竞争性磋商文件</w:t>
      </w:r>
      <w:r>
        <w:rPr>
          <w:rFonts w:hint="eastAsia" w:ascii="宋体" w:hAnsi="宋体" w:eastAsia="宋体" w:cs="宋体"/>
          <w:color w:val="auto"/>
          <w:sz w:val="28"/>
          <w:szCs w:val="28"/>
          <w:highlight w:val="none"/>
        </w:rPr>
        <w:t>规定标准。</w:t>
      </w:r>
    </w:p>
    <w:p w14:paraId="4228D12F">
      <w:pPr>
        <w:keepNext w:val="0"/>
        <w:keepLines w:val="0"/>
        <w:pageBreakBefore w:val="0"/>
        <w:kinsoku/>
        <w:wordWrap/>
        <w:overflowPunct/>
        <w:topLinePunct w:val="0"/>
        <w:bidi w:val="0"/>
        <w:adjustRightInd/>
        <w:spacing w:line="360" w:lineRule="auto"/>
        <w:ind w:left="0" w:leftChars="0" w:right="0" w:rightChars="0" w:firstLine="562" w:firstLineChars="200"/>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付款方式</w:t>
      </w:r>
    </w:p>
    <w:p w14:paraId="1BCA9757">
      <w:pPr>
        <w:keepNext w:val="0"/>
        <w:keepLines w:val="0"/>
        <w:pageBreakBefore w:val="0"/>
        <w:kinsoku/>
        <w:wordWrap/>
        <w:overflowPunct/>
        <w:topLinePunct w:val="0"/>
        <w:bidi w:val="0"/>
        <w:adjustRightInd/>
        <w:spacing w:line="360" w:lineRule="auto"/>
        <w:ind w:left="0" w:leftChars="0" w:right="0" w:rightChars="0" w:firstLine="560" w:firstLineChars="200"/>
        <w:rPr>
          <w:rFonts w:hint="eastAsia" w:ascii="宋体" w:cs="宋体"/>
          <w:b/>
          <w:color w:val="auto"/>
          <w:sz w:val="28"/>
          <w:szCs w:val="28"/>
          <w:highlight w:val="none"/>
        </w:rPr>
      </w:pPr>
      <w:r>
        <w:rPr>
          <w:rFonts w:hint="eastAsia" w:ascii="宋体" w:hAnsi="宋体" w:eastAsia="宋体" w:cs="宋体"/>
          <w:color w:val="auto"/>
          <w:sz w:val="28"/>
          <w:szCs w:val="28"/>
          <w:highlight w:val="none"/>
        </w:rPr>
        <w:t>按财务结算要求，通过银行划帐方式结算。</w:t>
      </w:r>
    </w:p>
    <w:p w14:paraId="5946D7FE">
      <w:pPr>
        <w:keepNext w:val="0"/>
        <w:keepLines w:val="0"/>
        <w:pageBreakBefore w:val="0"/>
        <w:widowControl/>
        <w:kinsoku/>
        <w:wordWrap/>
        <w:overflowPunct/>
        <w:topLinePunct w:val="0"/>
        <w:autoSpaceDE w:val="0"/>
        <w:autoSpaceDN w:val="0"/>
        <w:bidi w:val="0"/>
        <w:spacing w:line="360" w:lineRule="auto"/>
        <w:ind w:left="0" w:leftChars="0" w:right="0" w:rightChars="0" w:firstLine="562" w:firstLineChars="200"/>
        <w:textAlignment w:val="bottom"/>
        <w:outlineLvl w:val="0"/>
        <w:rPr>
          <w:rFonts w:ascii="宋体" w:cs="宋体"/>
          <w:b/>
          <w:color w:val="auto"/>
          <w:sz w:val="28"/>
          <w:szCs w:val="28"/>
          <w:highlight w:val="none"/>
        </w:rPr>
      </w:pPr>
      <w:r>
        <w:rPr>
          <w:rFonts w:hint="eastAsia" w:ascii="宋体" w:cs="宋体"/>
          <w:b/>
          <w:color w:val="auto"/>
          <w:sz w:val="28"/>
          <w:szCs w:val="28"/>
          <w:highlight w:val="none"/>
          <w:lang w:val="en-US" w:eastAsia="zh-CN"/>
        </w:rPr>
        <w:t>3.</w:t>
      </w:r>
      <w:r>
        <w:rPr>
          <w:rFonts w:hint="eastAsia" w:ascii="宋体" w:cs="宋体"/>
          <w:b/>
          <w:color w:val="auto"/>
          <w:sz w:val="28"/>
          <w:szCs w:val="28"/>
          <w:highlight w:val="none"/>
        </w:rPr>
        <w:t>服务期限</w:t>
      </w:r>
      <w:r>
        <w:rPr>
          <w:rFonts w:hint="eastAsia" w:ascii="宋体" w:cs="宋体"/>
          <w:b/>
          <w:color w:val="auto"/>
          <w:sz w:val="28"/>
          <w:szCs w:val="28"/>
          <w:highlight w:val="none"/>
          <w:lang w:val="en-US" w:eastAsia="zh-CN"/>
        </w:rPr>
        <w:t xml:space="preserve"> </w:t>
      </w:r>
    </w:p>
    <w:p w14:paraId="417BB887">
      <w:pPr>
        <w:keepNext w:val="0"/>
        <w:keepLines w:val="0"/>
        <w:pageBreakBefore w:val="0"/>
        <w:widowControl/>
        <w:kinsoku/>
        <w:wordWrap/>
        <w:overflowPunct/>
        <w:topLinePunct w:val="0"/>
        <w:autoSpaceDE w:val="0"/>
        <w:autoSpaceDN w:val="0"/>
        <w:bidi w:val="0"/>
        <w:spacing w:line="360" w:lineRule="auto"/>
        <w:ind w:left="0" w:leftChars="0" w:right="0" w:rightChars="0" w:firstLine="560" w:firstLineChars="200"/>
        <w:textAlignment w:val="bottom"/>
        <w:outlineLvl w:val="0"/>
        <w:rPr>
          <w:rFonts w:hint="eastAsia" w:ascii="宋体" w:hAnsi="宋体" w:eastAsia="宋体" w:cs="宋体"/>
          <w:color w:val="auto"/>
          <w:sz w:val="28"/>
          <w:szCs w:val="28"/>
          <w:highlight w:val="none"/>
          <w:lang w:val="zh-CN"/>
        </w:rPr>
      </w:pPr>
      <w:r>
        <w:rPr>
          <w:rFonts w:hint="eastAsia" w:ascii="宋体" w:cs="宋体"/>
          <w:color w:val="auto"/>
          <w:sz w:val="28"/>
          <w:szCs w:val="28"/>
          <w:highlight w:val="none"/>
        </w:rPr>
        <w:t>1）服务期限：采购合同签订生效后，抚育间伐</w:t>
      </w:r>
      <w:r>
        <w:rPr>
          <w:rFonts w:hint="eastAsia" w:ascii="宋体" w:cs="宋体"/>
          <w:color w:val="auto"/>
          <w:sz w:val="28"/>
          <w:szCs w:val="28"/>
          <w:highlight w:val="none"/>
          <w:lang w:eastAsia="zh-CN"/>
        </w:rPr>
        <w:t>、</w:t>
      </w:r>
      <w:r>
        <w:rPr>
          <w:rFonts w:hint="eastAsia" w:ascii="宋体" w:cs="宋体"/>
          <w:color w:val="auto"/>
          <w:sz w:val="28"/>
          <w:szCs w:val="28"/>
          <w:highlight w:val="none"/>
        </w:rPr>
        <w:t>补植作业于2025年</w:t>
      </w:r>
      <w:r>
        <w:rPr>
          <w:rFonts w:hint="eastAsia" w:ascii="宋体" w:cs="宋体"/>
          <w:color w:val="auto"/>
          <w:sz w:val="28"/>
          <w:szCs w:val="28"/>
          <w:highlight w:val="none"/>
          <w:lang w:val="en-US" w:eastAsia="zh-CN"/>
        </w:rPr>
        <w:t>4</w:t>
      </w:r>
      <w:r>
        <w:rPr>
          <w:rFonts w:hint="eastAsia" w:ascii="宋体" w:cs="宋体"/>
          <w:color w:val="auto"/>
          <w:sz w:val="28"/>
          <w:szCs w:val="28"/>
          <w:highlight w:val="none"/>
        </w:rPr>
        <w:t>月30日前完成，抚育于2025年</w:t>
      </w:r>
      <w:r>
        <w:rPr>
          <w:rFonts w:hint="eastAsia" w:ascii="宋体" w:cs="宋体"/>
          <w:color w:val="auto"/>
          <w:sz w:val="28"/>
          <w:szCs w:val="28"/>
          <w:highlight w:val="none"/>
          <w:lang w:val="en-US" w:eastAsia="zh-CN"/>
        </w:rPr>
        <w:t>5</w:t>
      </w:r>
      <w:r>
        <w:rPr>
          <w:rFonts w:hint="eastAsia" w:ascii="宋体" w:cs="宋体"/>
          <w:color w:val="auto"/>
          <w:sz w:val="28"/>
          <w:szCs w:val="28"/>
          <w:highlight w:val="none"/>
        </w:rPr>
        <w:t>月</w:t>
      </w:r>
      <w:r>
        <w:rPr>
          <w:rFonts w:hint="eastAsia" w:ascii="宋体" w:cs="宋体"/>
          <w:color w:val="auto"/>
          <w:sz w:val="28"/>
          <w:szCs w:val="28"/>
          <w:highlight w:val="none"/>
          <w:lang w:val="en-US" w:eastAsia="zh-CN"/>
        </w:rPr>
        <w:t>30</w:t>
      </w:r>
      <w:r>
        <w:rPr>
          <w:rFonts w:hint="eastAsia" w:ascii="宋体" w:cs="宋体"/>
          <w:color w:val="auto"/>
          <w:sz w:val="28"/>
          <w:szCs w:val="28"/>
          <w:highlight w:val="none"/>
        </w:rPr>
        <w:t>日前完成</w:t>
      </w:r>
      <w:r>
        <w:rPr>
          <w:rFonts w:hint="eastAsia" w:ascii="宋体" w:cs="宋体"/>
          <w:color w:val="auto"/>
          <w:sz w:val="28"/>
          <w:szCs w:val="28"/>
          <w:highlight w:val="none"/>
          <w:lang w:eastAsia="zh-CN"/>
        </w:rPr>
        <w:t>，</w:t>
      </w:r>
      <w:r>
        <w:rPr>
          <w:rFonts w:hint="eastAsia" w:ascii="宋体" w:cs="宋体"/>
          <w:color w:val="auto"/>
          <w:sz w:val="28"/>
          <w:szCs w:val="28"/>
          <w:highlight w:val="none"/>
          <w:lang w:val="en-US" w:eastAsia="zh-CN"/>
        </w:rPr>
        <w:t>管护期截至</w:t>
      </w:r>
      <w:r>
        <w:rPr>
          <w:rFonts w:hint="eastAsia" w:ascii="宋体" w:cs="宋体"/>
          <w:color w:val="auto"/>
          <w:sz w:val="28"/>
          <w:szCs w:val="28"/>
          <w:highlight w:val="none"/>
        </w:rPr>
        <w:t>2025年</w:t>
      </w:r>
      <w:r>
        <w:rPr>
          <w:rFonts w:hint="eastAsia" w:ascii="宋体" w:cs="宋体"/>
          <w:color w:val="auto"/>
          <w:sz w:val="28"/>
          <w:szCs w:val="28"/>
          <w:highlight w:val="none"/>
          <w:lang w:val="en-US" w:eastAsia="zh-CN"/>
        </w:rPr>
        <w:t>12</w:t>
      </w:r>
      <w:r>
        <w:rPr>
          <w:rFonts w:hint="eastAsia" w:ascii="宋体" w:cs="宋体"/>
          <w:color w:val="auto"/>
          <w:sz w:val="28"/>
          <w:szCs w:val="28"/>
          <w:highlight w:val="none"/>
        </w:rPr>
        <w:t>月</w:t>
      </w:r>
      <w:r>
        <w:rPr>
          <w:rFonts w:hint="eastAsia" w:ascii="宋体" w:cs="宋体"/>
          <w:color w:val="auto"/>
          <w:sz w:val="28"/>
          <w:szCs w:val="28"/>
          <w:highlight w:val="none"/>
          <w:lang w:val="en-US" w:eastAsia="zh-CN"/>
        </w:rPr>
        <w:t>31</w:t>
      </w:r>
      <w:r>
        <w:rPr>
          <w:rFonts w:hint="eastAsia" w:ascii="宋体" w:cs="宋体"/>
          <w:color w:val="auto"/>
          <w:sz w:val="28"/>
          <w:szCs w:val="28"/>
          <w:highlight w:val="none"/>
        </w:rPr>
        <w:t>日</w:t>
      </w:r>
      <w:r>
        <w:rPr>
          <w:rFonts w:hint="eastAsia" w:ascii="宋体" w:cs="宋体"/>
          <w:color w:val="auto"/>
          <w:sz w:val="28"/>
          <w:szCs w:val="28"/>
          <w:highlight w:val="none"/>
          <w:lang w:val="en-US" w:eastAsia="zh-CN"/>
        </w:rPr>
        <w:t>止</w:t>
      </w:r>
      <w:r>
        <w:rPr>
          <w:rFonts w:hint="eastAsia" w:ascii="宋体" w:cs="宋体"/>
          <w:color w:val="auto"/>
          <w:sz w:val="28"/>
          <w:szCs w:val="28"/>
          <w:highlight w:val="none"/>
        </w:rPr>
        <w:t>。若在规定的时间内由于成交供应商的原因不能完成的，成交供应商应承担由此给采购人造成的损失。</w:t>
      </w:r>
      <w:r>
        <w:rPr>
          <w:rFonts w:hint="eastAsia" w:ascii="宋体" w:hAnsi="宋体" w:eastAsia="宋体" w:cs="宋体"/>
          <w:color w:val="auto"/>
          <w:sz w:val="28"/>
          <w:szCs w:val="28"/>
          <w:highlight w:val="none"/>
          <w:lang w:val="zh-CN"/>
        </w:rPr>
        <w:t>如在规定的时间内由于成交供应商的原因不能完成的，成交供应商应承担由此给采购</w:t>
      </w:r>
      <w:r>
        <w:rPr>
          <w:rFonts w:hint="eastAsia" w:ascii="宋体" w:hAnsi="宋体" w:cs="宋体"/>
          <w:color w:val="auto"/>
          <w:sz w:val="28"/>
          <w:szCs w:val="28"/>
          <w:highlight w:val="none"/>
          <w:lang w:val="en-US" w:eastAsia="zh-CN"/>
        </w:rPr>
        <w:t>人</w:t>
      </w:r>
      <w:r>
        <w:rPr>
          <w:rFonts w:hint="eastAsia" w:ascii="宋体" w:hAnsi="宋体" w:eastAsia="宋体" w:cs="宋体"/>
          <w:color w:val="auto"/>
          <w:sz w:val="28"/>
          <w:szCs w:val="28"/>
          <w:highlight w:val="none"/>
          <w:lang w:val="zh-CN"/>
        </w:rPr>
        <w:t>造成的损失。</w:t>
      </w:r>
    </w:p>
    <w:p w14:paraId="70645A39">
      <w:pPr>
        <w:keepNext w:val="0"/>
        <w:keepLines w:val="0"/>
        <w:pageBreakBefore w:val="0"/>
        <w:widowControl/>
        <w:kinsoku/>
        <w:wordWrap/>
        <w:overflowPunct/>
        <w:topLinePunct w:val="0"/>
        <w:autoSpaceDE w:val="0"/>
        <w:autoSpaceDN w:val="0"/>
        <w:bidi w:val="0"/>
        <w:spacing w:line="360" w:lineRule="auto"/>
        <w:ind w:left="0" w:leftChars="0" w:right="0" w:rightChars="0" w:firstLine="560" w:firstLineChars="200"/>
        <w:textAlignment w:val="bottom"/>
        <w:outlineLvl w:val="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zh-CN"/>
        </w:rPr>
        <w:t>）标准：符合我国国家有关技术规范要求和技术标准。</w:t>
      </w:r>
    </w:p>
    <w:p w14:paraId="75D1AF15">
      <w:pPr>
        <w:keepNext w:val="0"/>
        <w:keepLines w:val="0"/>
        <w:pageBreakBefore w:val="0"/>
        <w:widowControl/>
        <w:kinsoku/>
        <w:wordWrap/>
        <w:overflowPunct/>
        <w:topLinePunct w:val="0"/>
        <w:autoSpaceDE w:val="0"/>
        <w:autoSpaceDN w:val="0"/>
        <w:bidi w:val="0"/>
        <w:spacing w:line="360" w:lineRule="auto"/>
        <w:ind w:left="0" w:leftChars="0" w:right="0" w:rightChars="0" w:firstLine="560" w:firstLineChars="200"/>
        <w:textAlignment w:val="bottom"/>
        <w:outlineLvl w:val="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zh-CN"/>
        </w:rPr>
        <w:t>）投标人免费提供涉及本项目工作的相关服务。</w:t>
      </w:r>
    </w:p>
    <w:p w14:paraId="34E35AD3">
      <w:pPr>
        <w:keepNext w:val="0"/>
        <w:keepLines w:val="0"/>
        <w:pageBreakBefore w:val="0"/>
        <w:widowControl/>
        <w:kinsoku/>
        <w:wordWrap/>
        <w:overflowPunct/>
        <w:topLinePunct w:val="0"/>
        <w:autoSpaceDE w:val="0"/>
        <w:autoSpaceDN w:val="0"/>
        <w:bidi w:val="0"/>
        <w:spacing w:line="360" w:lineRule="auto"/>
        <w:ind w:left="0" w:leftChars="0" w:right="0" w:rightChars="0" w:firstLine="560" w:firstLineChars="200"/>
        <w:textAlignment w:val="bottom"/>
        <w:outlineLvl w:val="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val="zh-CN"/>
        </w:rPr>
        <w:t>）投标人应在投标文件中应提供实施计划。</w:t>
      </w:r>
    </w:p>
    <w:p w14:paraId="76FDAFF8">
      <w:pPr>
        <w:keepNext w:val="0"/>
        <w:keepLines w:val="0"/>
        <w:pageBreakBefore w:val="0"/>
        <w:kinsoku/>
        <w:wordWrap/>
        <w:overflowPunct/>
        <w:topLinePunct w:val="0"/>
        <w:autoSpaceDE w:val="0"/>
        <w:autoSpaceDN w:val="0"/>
        <w:bidi w:val="0"/>
        <w:snapToGrid w:val="0"/>
        <w:spacing w:line="360" w:lineRule="auto"/>
        <w:ind w:left="0" w:leftChars="0" w:right="0" w:rightChars="0" w:firstLine="562" w:firstLineChars="200"/>
        <w:textAlignment w:val="bottom"/>
        <w:rPr>
          <w:rFonts w:ascii="宋体" w:cs="宋体"/>
          <w:b/>
          <w:color w:val="auto"/>
          <w:sz w:val="28"/>
          <w:szCs w:val="28"/>
          <w:highlight w:val="none"/>
        </w:rPr>
      </w:pPr>
      <w:r>
        <w:rPr>
          <w:rFonts w:hint="eastAsia" w:ascii="宋体" w:cs="宋体"/>
          <w:b/>
          <w:color w:val="auto"/>
          <w:sz w:val="28"/>
          <w:szCs w:val="28"/>
          <w:highlight w:val="none"/>
          <w:lang w:val="en-US" w:eastAsia="zh-CN"/>
        </w:rPr>
        <w:t>4.</w:t>
      </w:r>
      <w:r>
        <w:rPr>
          <w:rFonts w:hint="eastAsia" w:ascii="宋体" w:cs="宋体"/>
          <w:b/>
          <w:color w:val="auto"/>
          <w:sz w:val="28"/>
          <w:szCs w:val="28"/>
          <w:highlight w:val="none"/>
        </w:rPr>
        <w:t>服务要求</w:t>
      </w:r>
    </w:p>
    <w:p w14:paraId="74BE7C93">
      <w:pPr>
        <w:keepNext w:val="0"/>
        <w:keepLines w:val="0"/>
        <w:pageBreakBefore w:val="0"/>
        <w:widowControl/>
        <w:kinsoku/>
        <w:wordWrap/>
        <w:overflowPunct/>
        <w:topLinePunct w:val="0"/>
        <w:autoSpaceDE w:val="0"/>
        <w:autoSpaceDN w:val="0"/>
        <w:bidi w:val="0"/>
        <w:spacing w:line="360" w:lineRule="auto"/>
        <w:ind w:left="0" w:leftChars="0" w:right="0" w:rightChars="0" w:firstLine="560" w:firstLineChars="200"/>
        <w:textAlignment w:val="bottom"/>
        <w:rPr>
          <w:rFonts w:ascii="宋体" w:cs="宋体"/>
          <w:color w:val="auto"/>
          <w:sz w:val="28"/>
          <w:szCs w:val="28"/>
          <w:highlight w:val="none"/>
        </w:rPr>
      </w:pPr>
      <w:r>
        <w:rPr>
          <w:rFonts w:hint="eastAsia" w:ascii="宋体" w:cs="宋体"/>
          <w:color w:val="auto"/>
          <w:sz w:val="28"/>
          <w:szCs w:val="28"/>
          <w:highlight w:val="none"/>
        </w:rPr>
        <w:t>1）</w:t>
      </w:r>
      <w:r>
        <w:rPr>
          <w:rFonts w:hint="eastAsia" w:ascii="宋体" w:cs="宋体"/>
          <w:color w:val="auto"/>
          <w:sz w:val="28"/>
          <w:szCs w:val="28"/>
          <w:highlight w:val="none"/>
          <w:lang w:eastAsia="zh-CN"/>
        </w:rPr>
        <w:t>投标人</w:t>
      </w:r>
      <w:r>
        <w:rPr>
          <w:rFonts w:hint="eastAsia" w:ascii="宋体" w:cs="宋体"/>
          <w:color w:val="auto"/>
          <w:sz w:val="28"/>
          <w:szCs w:val="28"/>
          <w:highlight w:val="none"/>
        </w:rPr>
        <w:t>在履行合同义务期间，应遵守国家有关法律、法规、维护采购单位的合法权益。</w:t>
      </w:r>
    </w:p>
    <w:p w14:paraId="162DFF0B">
      <w:pPr>
        <w:keepNext w:val="0"/>
        <w:keepLines w:val="0"/>
        <w:pageBreakBefore w:val="0"/>
        <w:widowControl/>
        <w:kinsoku/>
        <w:wordWrap/>
        <w:overflowPunct/>
        <w:topLinePunct w:val="0"/>
        <w:autoSpaceDE w:val="0"/>
        <w:autoSpaceDN w:val="0"/>
        <w:bidi w:val="0"/>
        <w:spacing w:line="360" w:lineRule="auto"/>
        <w:ind w:left="0" w:leftChars="0" w:right="0" w:rightChars="0" w:firstLine="560" w:firstLineChars="200"/>
        <w:textAlignment w:val="bottom"/>
        <w:rPr>
          <w:rFonts w:hint="eastAsia" w:ascii="宋体" w:hAnsi="Times New Roman" w:cs="宋体"/>
          <w:color w:val="auto"/>
          <w:sz w:val="28"/>
          <w:szCs w:val="28"/>
          <w:highlight w:val="none"/>
        </w:rPr>
      </w:pPr>
      <w:r>
        <w:rPr>
          <w:rFonts w:hint="eastAsia" w:ascii="宋体" w:cs="宋体"/>
          <w:color w:val="auto"/>
          <w:sz w:val="28"/>
          <w:szCs w:val="28"/>
          <w:highlight w:val="none"/>
        </w:rPr>
        <w:t>2）</w:t>
      </w:r>
      <w:r>
        <w:rPr>
          <w:rFonts w:hint="eastAsia" w:ascii="宋体" w:hAnsi="Times New Roman" w:cs="宋体"/>
          <w:color w:val="auto"/>
          <w:sz w:val="28"/>
          <w:szCs w:val="28"/>
          <w:highlight w:val="none"/>
          <w:lang w:eastAsia="zh-CN"/>
        </w:rPr>
        <w:t>投标人</w:t>
      </w:r>
      <w:r>
        <w:rPr>
          <w:rFonts w:hint="eastAsia" w:ascii="宋体" w:hAnsi="Times New Roman" w:cs="宋体"/>
          <w:color w:val="auto"/>
          <w:sz w:val="28"/>
          <w:szCs w:val="28"/>
          <w:highlight w:val="none"/>
        </w:rPr>
        <w:t>应组建能够满足所投项目服务需要的项目组，按照工作范围和内容完成服务，并按约定向采购单位汇报工作进展。</w:t>
      </w:r>
    </w:p>
    <w:p w14:paraId="69975328">
      <w:pPr>
        <w:keepNext w:val="0"/>
        <w:keepLines w:val="0"/>
        <w:pageBreakBefore w:val="0"/>
        <w:widowControl/>
        <w:kinsoku/>
        <w:wordWrap/>
        <w:overflowPunct/>
        <w:topLinePunct w:val="0"/>
        <w:autoSpaceDE w:val="0"/>
        <w:autoSpaceDN w:val="0"/>
        <w:bidi w:val="0"/>
        <w:spacing w:line="360" w:lineRule="auto"/>
        <w:ind w:left="0" w:leftChars="0" w:right="0" w:rightChars="0" w:firstLine="560" w:firstLineChars="200"/>
        <w:textAlignment w:val="bottom"/>
        <w:rPr>
          <w:rFonts w:hint="eastAsia" w:ascii="宋体" w:hAnsi="Times New Roman" w:cs="宋体"/>
          <w:color w:val="auto"/>
          <w:sz w:val="28"/>
          <w:szCs w:val="28"/>
          <w:highlight w:val="none"/>
        </w:rPr>
      </w:pPr>
      <w:r>
        <w:rPr>
          <w:rFonts w:hint="eastAsia" w:ascii="宋体" w:hAnsi="Times New Roman" w:cs="宋体"/>
          <w:color w:val="auto"/>
          <w:sz w:val="28"/>
          <w:szCs w:val="28"/>
          <w:highlight w:val="none"/>
        </w:rPr>
        <w:t>3）</w:t>
      </w:r>
      <w:r>
        <w:rPr>
          <w:rFonts w:hint="eastAsia" w:ascii="宋体" w:hAnsi="Times New Roman" w:cs="宋体"/>
          <w:color w:val="auto"/>
          <w:sz w:val="28"/>
          <w:szCs w:val="28"/>
          <w:highlight w:val="none"/>
          <w:lang w:eastAsia="zh-CN"/>
        </w:rPr>
        <w:t>投标人</w:t>
      </w:r>
      <w:r>
        <w:rPr>
          <w:rFonts w:hint="eastAsia" w:ascii="宋体" w:hAnsi="Times New Roman" w:cs="宋体"/>
          <w:color w:val="auto"/>
          <w:sz w:val="28"/>
          <w:szCs w:val="28"/>
          <w:highlight w:val="none"/>
        </w:rPr>
        <w:t>应自行承担项目实施过程中的安全责任，采购</w:t>
      </w:r>
      <w:r>
        <w:rPr>
          <w:rFonts w:hint="eastAsia" w:ascii="宋体" w:cs="宋体"/>
          <w:color w:val="auto"/>
          <w:sz w:val="28"/>
          <w:szCs w:val="28"/>
          <w:highlight w:val="none"/>
          <w:lang w:val="en-US" w:eastAsia="zh-CN"/>
        </w:rPr>
        <w:t>人</w:t>
      </w:r>
      <w:r>
        <w:rPr>
          <w:rFonts w:hint="eastAsia" w:ascii="宋体" w:hAnsi="Times New Roman" w:cs="宋体"/>
          <w:color w:val="auto"/>
          <w:sz w:val="28"/>
          <w:szCs w:val="28"/>
          <w:highlight w:val="none"/>
        </w:rPr>
        <w:t>在任何情况下不承担任何责任。</w:t>
      </w:r>
    </w:p>
    <w:p w14:paraId="0515759E">
      <w:pPr>
        <w:keepNext w:val="0"/>
        <w:keepLines w:val="0"/>
        <w:pageBreakBefore w:val="0"/>
        <w:widowControl/>
        <w:kinsoku/>
        <w:wordWrap/>
        <w:overflowPunct/>
        <w:topLinePunct w:val="0"/>
        <w:autoSpaceDE w:val="0"/>
        <w:autoSpaceDN w:val="0"/>
        <w:bidi w:val="0"/>
        <w:spacing w:line="360" w:lineRule="auto"/>
        <w:ind w:left="0" w:leftChars="0" w:right="0" w:rightChars="0" w:firstLine="560" w:firstLineChars="200"/>
        <w:textAlignment w:val="bottom"/>
        <w:rPr>
          <w:rFonts w:hint="eastAsia" w:ascii="宋体" w:hAnsi="Times New Roman" w:eastAsia="宋体" w:cs="宋体"/>
          <w:color w:val="auto"/>
          <w:sz w:val="28"/>
          <w:szCs w:val="28"/>
          <w:highlight w:val="none"/>
        </w:rPr>
      </w:pPr>
      <w:r>
        <w:rPr>
          <w:rFonts w:hint="eastAsia" w:ascii="宋体" w:hAnsi="Times New Roman" w:cs="宋体"/>
          <w:color w:val="auto"/>
          <w:sz w:val="28"/>
          <w:szCs w:val="28"/>
          <w:highlight w:val="none"/>
          <w:lang w:val="en-US" w:eastAsia="zh-CN"/>
        </w:rPr>
        <w:t>4</w:t>
      </w:r>
      <w:r>
        <w:rPr>
          <w:rFonts w:hint="eastAsia" w:ascii="宋体" w:hAnsi="Times New Roman" w:cs="宋体"/>
          <w:color w:val="auto"/>
          <w:sz w:val="28"/>
          <w:szCs w:val="28"/>
          <w:highlight w:val="none"/>
        </w:rPr>
        <w:t>）在服务期内，</w:t>
      </w:r>
      <w:r>
        <w:rPr>
          <w:rFonts w:hint="eastAsia" w:ascii="宋体" w:hAnsi="宋体" w:eastAsia="宋体" w:cs="宋体"/>
          <w:color w:val="auto"/>
          <w:sz w:val="28"/>
          <w:szCs w:val="28"/>
          <w:highlight w:val="none"/>
          <w:lang w:val="zh-CN"/>
        </w:rPr>
        <w:t>成交供应商</w:t>
      </w:r>
      <w:r>
        <w:rPr>
          <w:rFonts w:hint="eastAsia" w:ascii="宋体" w:hAnsi="Times New Roman" w:cs="宋体"/>
          <w:color w:val="auto"/>
          <w:sz w:val="28"/>
          <w:szCs w:val="28"/>
          <w:highlight w:val="none"/>
        </w:rPr>
        <w:t>应确保服务范围内的质量标准符合本竞争性磋商文件要求。当出现问题时，</w:t>
      </w:r>
      <w:r>
        <w:rPr>
          <w:rFonts w:hint="eastAsia" w:ascii="宋体" w:hAnsi="宋体" w:eastAsia="宋体" w:cs="宋体"/>
          <w:color w:val="auto"/>
          <w:sz w:val="28"/>
          <w:szCs w:val="28"/>
          <w:highlight w:val="none"/>
          <w:lang w:val="zh-CN"/>
        </w:rPr>
        <w:t>成交供应商</w:t>
      </w:r>
      <w:r>
        <w:rPr>
          <w:rFonts w:hint="eastAsia" w:ascii="宋体" w:hAnsi="Times New Roman" w:cs="宋体"/>
          <w:color w:val="auto"/>
          <w:sz w:val="28"/>
          <w:szCs w:val="28"/>
          <w:highlight w:val="none"/>
        </w:rPr>
        <w:t>应承诺</w:t>
      </w:r>
      <w:r>
        <w:rPr>
          <w:rFonts w:hint="eastAsia" w:ascii="宋体" w:hAnsi="Times New Roman" w:eastAsia="宋体" w:cs="宋体"/>
          <w:color w:val="auto"/>
          <w:sz w:val="28"/>
          <w:szCs w:val="28"/>
          <w:highlight w:val="none"/>
        </w:rPr>
        <w:t>建立</w:t>
      </w:r>
      <w:r>
        <w:rPr>
          <w:rFonts w:hint="eastAsia" w:ascii="宋体" w:hAnsi="Times New Roman" w:cs="宋体"/>
          <w:color w:val="auto"/>
          <w:sz w:val="28"/>
          <w:szCs w:val="28"/>
          <w:highlight w:val="none"/>
          <w:lang w:eastAsia="zh-CN"/>
        </w:rPr>
        <w:t>立即</w:t>
      </w:r>
      <w:r>
        <w:rPr>
          <w:rFonts w:hint="eastAsia" w:ascii="宋体" w:hAnsi="Times New Roman" w:eastAsia="宋体" w:cs="宋体"/>
          <w:color w:val="auto"/>
          <w:sz w:val="28"/>
          <w:szCs w:val="28"/>
          <w:highlight w:val="none"/>
        </w:rPr>
        <w:t>响应机制，并在2小时内提出解决方案，做到</w:t>
      </w:r>
      <w:r>
        <w:rPr>
          <w:rFonts w:hint="eastAsia" w:ascii="宋体" w:hAnsi="Times New Roman" w:cs="宋体"/>
          <w:color w:val="auto"/>
          <w:sz w:val="28"/>
          <w:szCs w:val="28"/>
          <w:highlight w:val="none"/>
          <w:lang w:val="en-US" w:eastAsia="zh-CN"/>
        </w:rPr>
        <w:t>4</w:t>
      </w:r>
      <w:r>
        <w:rPr>
          <w:rFonts w:hint="eastAsia" w:ascii="宋体" w:hAnsi="Times New Roman" w:eastAsia="宋体" w:cs="宋体"/>
          <w:color w:val="auto"/>
          <w:sz w:val="28"/>
          <w:szCs w:val="28"/>
          <w:highlight w:val="none"/>
        </w:rPr>
        <w:t>小时及时处理，并提出相应防范措施。</w:t>
      </w:r>
    </w:p>
    <w:p w14:paraId="469F9A8D">
      <w:pPr>
        <w:keepNext w:val="0"/>
        <w:keepLines w:val="0"/>
        <w:pageBreakBefore w:val="0"/>
        <w:widowControl/>
        <w:kinsoku/>
        <w:wordWrap/>
        <w:overflowPunct/>
        <w:topLinePunct w:val="0"/>
        <w:autoSpaceDE w:val="0"/>
        <w:autoSpaceDN w:val="0"/>
        <w:bidi w:val="0"/>
        <w:spacing w:line="360" w:lineRule="auto"/>
        <w:ind w:left="0" w:leftChars="0" w:right="0" w:rightChars="0" w:firstLine="560" w:firstLineChars="200"/>
        <w:textAlignment w:val="bottom"/>
        <w:rPr>
          <w:rFonts w:hint="eastAsia" w:ascii="宋体" w:hAnsi="Times New Roman" w:eastAsia="宋体" w:cs="宋体"/>
          <w:color w:val="auto"/>
          <w:sz w:val="28"/>
          <w:szCs w:val="28"/>
          <w:highlight w:val="none"/>
          <w:lang w:val="en-US" w:eastAsia="zh-CN"/>
        </w:rPr>
      </w:pPr>
      <w:r>
        <w:rPr>
          <w:rFonts w:hint="eastAsia" w:ascii="宋体" w:cs="宋体"/>
          <w:color w:val="auto"/>
          <w:sz w:val="28"/>
          <w:szCs w:val="28"/>
          <w:highlight w:val="none"/>
          <w:lang w:val="en-US" w:eastAsia="zh-CN"/>
        </w:rPr>
        <w:t>5）补植当年成活率达90%以上。</w:t>
      </w:r>
    </w:p>
    <w:p w14:paraId="0D8A73DA">
      <w:pPr>
        <w:keepNext w:val="0"/>
        <w:keepLines w:val="0"/>
        <w:pageBreakBefore w:val="0"/>
        <w:widowControl/>
        <w:kinsoku/>
        <w:wordWrap/>
        <w:overflowPunct/>
        <w:topLinePunct w:val="0"/>
        <w:autoSpaceDE w:val="0"/>
        <w:autoSpaceDN w:val="0"/>
        <w:bidi w:val="0"/>
        <w:spacing w:line="360" w:lineRule="auto"/>
        <w:ind w:left="0" w:leftChars="0" w:right="0" w:rightChars="0" w:firstLine="560" w:firstLineChars="200"/>
        <w:textAlignment w:val="bottom"/>
        <w:rPr>
          <w:color w:val="auto"/>
          <w:sz w:val="28"/>
          <w:szCs w:val="28"/>
          <w:highlight w:val="none"/>
        </w:rPr>
      </w:pPr>
      <w:r>
        <w:rPr>
          <w:rFonts w:hint="eastAsia" w:ascii="宋体" w:cs="宋体"/>
          <w:color w:val="auto"/>
          <w:sz w:val="28"/>
          <w:szCs w:val="28"/>
          <w:highlight w:val="none"/>
        </w:rPr>
        <w:t>为此，</w:t>
      </w:r>
      <w:r>
        <w:rPr>
          <w:rFonts w:hint="eastAsia" w:ascii="宋体" w:cs="宋体"/>
          <w:color w:val="auto"/>
          <w:sz w:val="28"/>
          <w:szCs w:val="28"/>
          <w:highlight w:val="none"/>
          <w:lang w:eastAsia="zh-CN"/>
        </w:rPr>
        <w:t>投标人</w:t>
      </w:r>
      <w:r>
        <w:rPr>
          <w:rFonts w:hint="eastAsia" w:ascii="宋体" w:cs="宋体"/>
          <w:color w:val="auto"/>
          <w:sz w:val="28"/>
          <w:szCs w:val="28"/>
          <w:highlight w:val="none"/>
        </w:rPr>
        <w:t>应对以上</w:t>
      </w:r>
      <w:r>
        <w:rPr>
          <w:rFonts w:hint="eastAsia" w:ascii="宋体" w:cs="宋体"/>
          <w:color w:val="auto"/>
          <w:sz w:val="28"/>
          <w:szCs w:val="28"/>
          <w:highlight w:val="none"/>
          <w:lang w:val="en-US" w:eastAsia="zh-CN"/>
        </w:rPr>
        <w:t>5</w:t>
      </w:r>
      <w:r>
        <w:rPr>
          <w:rFonts w:hint="eastAsia" w:ascii="宋体" w:cs="宋体"/>
          <w:color w:val="auto"/>
          <w:sz w:val="28"/>
          <w:szCs w:val="28"/>
          <w:highlight w:val="none"/>
        </w:rPr>
        <w:t>条内容提供相应承诺书。</w:t>
      </w:r>
    </w:p>
    <w:p w14:paraId="7704FC9E">
      <w:pPr>
        <w:keepNext w:val="0"/>
        <w:keepLines w:val="0"/>
        <w:pageBreakBefore w:val="0"/>
        <w:widowControl/>
        <w:kinsoku/>
        <w:wordWrap/>
        <w:overflowPunct/>
        <w:topLinePunct w:val="0"/>
        <w:autoSpaceDE w:val="0"/>
        <w:autoSpaceDN w:val="0"/>
        <w:bidi w:val="0"/>
        <w:spacing w:line="360" w:lineRule="auto"/>
        <w:ind w:left="0" w:leftChars="0" w:right="0" w:rightChars="0" w:firstLine="562" w:firstLineChars="200"/>
        <w:textAlignment w:val="bottom"/>
        <w:outlineLvl w:val="0"/>
        <w:rPr>
          <w:rFonts w:hint="eastAsia" w:ascii="宋体" w:eastAsia="宋体" w:cs="宋体"/>
          <w:b/>
          <w:color w:val="auto"/>
          <w:sz w:val="28"/>
          <w:szCs w:val="28"/>
          <w:highlight w:val="none"/>
        </w:rPr>
      </w:pPr>
      <w:r>
        <w:rPr>
          <w:rFonts w:hint="eastAsia" w:ascii="宋体" w:cs="宋体"/>
          <w:b/>
          <w:color w:val="auto"/>
          <w:sz w:val="28"/>
          <w:szCs w:val="28"/>
          <w:highlight w:val="none"/>
          <w:lang w:val="en-US" w:eastAsia="zh-CN"/>
        </w:rPr>
        <w:t>5</w:t>
      </w:r>
      <w:r>
        <w:rPr>
          <w:rFonts w:hint="eastAsia" w:ascii="宋体" w:eastAsia="宋体" w:cs="宋体"/>
          <w:b/>
          <w:color w:val="auto"/>
          <w:sz w:val="28"/>
          <w:szCs w:val="28"/>
          <w:highlight w:val="none"/>
          <w:lang w:val="en-US" w:eastAsia="zh-CN"/>
        </w:rPr>
        <w:t>.</w:t>
      </w:r>
      <w:r>
        <w:rPr>
          <w:rFonts w:hint="eastAsia" w:ascii="宋体" w:cs="宋体"/>
          <w:b/>
          <w:color w:val="auto"/>
          <w:sz w:val="28"/>
          <w:szCs w:val="28"/>
          <w:highlight w:val="none"/>
          <w:lang w:val="en-US" w:eastAsia="zh-CN"/>
        </w:rPr>
        <w:t>质量要求</w:t>
      </w:r>
    </w:p>
    <w:p w14:paraId="6AE0277B">
      <w:pPr>
        <w:keepNext w:val="0"/>
        <w:keepLines w:val="0"/>
        <w:pageBreakBefore w:val="0"/>
        <w:kinsoku/>
        <w:wordWrap/>
        <w:overflowPunct/>
        <w:topLinePunct w:val="0"/>
        <w:bidi w:val="0"/>
        <w:adjustRightInd/>
        <w:spacing w:line="360" w:lineRule="auto"/>
        <w:ind w:left="0" w:leftChars="0" w:right="0" w:righ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必须符合我国国家或部门有关技术规范要求和技术标准。</w:t>
      </w:r>
    </w:p>
    <w:p w14:paraId="301AAA4A">
      <w:pPr>
        <w:keepNext w:val="0"/>
        <w:keepLines w:val="0"/>
        <w:pageBreakBefore w:val="0"/>
        <w:kinsoku/>
        <w:wordWrap/>
        <w:overflowPunct/>
        <w:topLinePunct w:val="0"/>
        <w:bidi w:val="0"/>
        <w:spacing w:line="360" w:lineRule="auto"/>
        <w:ind w:left="0" w:leftChars="0" w:right="0" w:rightChars="0" w:firstLine="562" w:firstLineChars="200"/>
        <w:rPr>
          <w:rFonts w:hint="eastAsia" w:ascii="宋体" w:hAnsi="宋体"/>
          <w:b/>
          <w:color w:val="auto"/>
          <w:sz w:val="28"/>
          <w:szCs w:val="28"/>
          <w:highlight w:val="none"/>
        </w:rPr>
      </w:pPr>
      <w:r>
        <w:rPr>
          <w:rFonts w:hint="eastAsia" w:ascii="宋体" w:hAnsi="Times New Roman" w:cs="宋体"/>
          <w:b/>
          <w:color w:val="auto"/>
          <w:sz w:val="28"/>
          <w:szCs w:val="28"/>
          <w:highlight w:val="none"/>
          <w:lang w:val="en-US" w:eastAsia="zh-CN"/>
        </w:rPr>
        <w:t>6.</w:t>
      </w:r>
      <w:r>
        <w:rPr>
          <w:rFonts w:hint="eastAsia" w:ascii="宋体" w:hAnsi="宋体"/>
          <w:b/>
          <w:color w:val="auto"/>
          <w:sz w:val="28"/>
          <w:szCs w:val="28"/>
          <w:highlight w:val="none"/>
        </w:rPr>
        <w:t>项目款的结算</w:t>
      </w:r>
    </w:p>
    <w:p w14:paraId="46C54C42">
      <w:pPr>
        <w:keepNext w:val="0"/>
        <w:keepLines w:val="0"/>
        <w:pageBreakBefore w:val="0"/>
        <w:kinsoku/>
        <w:wordWrap/>
        <w:overflowPunct/>
        <w:topLinePunct w:val="0"/>
        <w:bidi w:val="0"/>
        <w:spacing w:line="360" w:lineRule="auto"/>
        <w:ind w:left="0" w:leftChars="0" w:right="0" w:rightChars="0" w:firstLine="560" w:firstLineChars="200"/>
        <w:rPr>
          <w:rFonts w:hint="eastAsia" w:hAnsi="宋体" w:eastAsia="宋体" w:cs="宋体"/>
          <w:color w:val="auto"/>
          <w:sz w:val="28"/>
          <w:szCs w:val="28"/>
          <w:highlight w:val="none"/>
          <w:lang w:val="en-US" w:eastAsia="zh-CN"/>
        </w:rPr>
      </w:pPr>
      <w:r>
        <w:rPr>
          <w:rFonts w:hint="eastAsia" w:hAnsi="宋体" w:eastAsia="宋体" w:cs="宋体"/>
          <w:color w:val="auto"/>
          <w:sz w:val="28"/>
          <w:szCs w:val="28"/>
          <w:highlight w:val="none"/>
          <w:lang w:val="en-US" w:eastAsia="zh-CN"/>
        </w:rPr>
        <w:t>采购</w:t>
      </w:r>
      <w:r>
        <w:rPr>
          <w:rFonts w:hint="eastAsia" w:hAnsi="宋体" w:cs="宋体"/>
          <w:color w:val="auto"/>
          <w:sz w:val="28"/>
          <w:szCs w:val="28"/>
          <w:highlight w:val="none"/>
          <w:lang w:val="en-US" w:eastAsia="zh-CN"/>
        </w:rPr>
        <w:t>人</w:t>
      </w:r>
      <w:r>
        <w:rPr>
          <w:rFonts w:hint="eastAsia" w:hAnsi="宋体" w:eastAsia="宋体" w:cs="宋体"/>
          <w:color w:val="auto"/>
          <w:sz w:val="28"/>
          <w:szCs w:val="28"/>
          <w:highlight w:val="none"/>
          <w:lang w:val="en-US" w:eastAsia="zh-CN"/>
        </w:rPr>
        <w:t>根据合同、磋商响应文件等资料进行验收。</w:t>
      </w:r>
    </w:p>
    <w:p w14:paraId="348445B8">
      <w:pPr>
        <w:keepNext w:val="0"/>
        <w:keepLines w:val="0"/>
        <w:pageBreakBefore w:val="0"/>
        <w:kinsoku/>
        <w:wordWrap/>
        <w:overflowPunct/>
        <w:topLinePunct w:val="0"/>
        <w:bidi w:val="0"/>
        <w:spacing w:line="360" w:lineRule="auto"/>
        <w:ind w:left="0" w:leftChars="0" w:right="0" w:rightChars="0" w:firstLine="560" w:firstLineChars="200"/>
        <w:rPr>
          <w:rFonts w:hint="eastAsia" w:hAnsi="宋体" w:eastAsia="宋体" w:cs="宋体"/>
          <w:color w:val="auto"/>
          <w:sz w:val="28"/>
          <w:szCs w:val="28"/>
          <w:highlight w:val="none"/>
          <w:lang w:val="en-US" w:eastAsia="zh-CN"/>
        </w:rPr>
      </w:pPr>
      <w:r>
        <w:rPr>
          <w:rFonts w:hint="eastAsia" w:hAnsi="宋体" w:eastAsia="宋体" w:cs="宋体"/>
          <w:color w:val="auto"/>
          <w:sz w:val="28"/>
          <w:szCs w:val="28"/>
          <w:highlight w:val="none"/>
          <w:lang w:val="en-US" w:eastAsia="zh-CN"/>
        </w:rPr>
        <w:t>本项目分期支付项目款。</w:t>
      </w:r>
    </w:p>
    <w:p w14:paraId="547FBDBF">
      <w:pPr>
        <w:keepNext w:val="0"/>
        <w:keepLines w:val="0"/>
        <w:pageBreakBefore w:val="0"/>
        <w:kinsoku/>
        <w:wordWrap/>
        <w:overflowPunct/>
        <w:topLinePunct w:val="0"/>
        <w:bidi w:val="0"/>
        <w:spacing w:line="360" w:lineRule="auto"/>
        <w:ind w:left="0" w:leftChars="0" w:right="0" w:rightChars="0" w:firstLine="560" w:firstLineChars="200"/>
        <w:rPr>
          <w:rFonts w:hint="eastAsia" w:hAnsi="宋体" w:eastAsia="宋体" w:cs="宋体"/>
          <w:color w:val="auto"/>
          <w:sz w:val="28"/>
          <w:szCs w:val="28"/>
          <w:highlight w:val="none"/>
          <w:lang w:val="en-US" w:eastAsia="zh-CN"/>
        </w:rPr>
      </w:pPr>
      <w:r>
        <w:rPr>
          <w:rFonts w:hint="eastAsia" w:hAnsi="宋体" w:eastAsia="宋体" w:cs="宋体"/>
          <w:color w:val="auto"/>
          <w:sz w:val="28"/>
          <w:szCs w:val="28"/>
          <w:highlight w:val="none"/>
          <w:lang w:val="en-US" w:eastAsia="zh-CN"/>
        </w:rPr>
        <w:t>成交供应商进场后，按照采购人规划设计进行实施，</w:t>
      </w:r>
      <w:r>
        <w:rPr>
          <w:rFonts w:hint="eastAsia" w:hAnsi="宋体" w:cs="宋体"/>
          <w:color w:val="auto"/>
          <w:sz w:val="28"/>
          <w:szCs w:val="28"/>
          <w:highlight w:val="none"/>
          <w:lang w:val="en-US" w:eastAsia="zh-CN"/>
        </w:rPr>
        <w:t>待</w:t>
      </w:r>
      <w:r>
        <w:rPr>
          <w:rFonts w:hint="eastAsia" w:hAnsi="宋体" w:eastAsia="宋体" w:cs="宋体"/>
          <w:color w:val="auto"/>
          <w:sz w:val="28"/>
          <w:szCs w:val="28"/>
          <w:highlight w:val="none"/>
          <w:lang w:val="en-US" w:eastAsia="zh-CN"/>
        </w:rPr>
        <w:t>成交供应商</w:t>
      </w:r>
      <w:r>
        <w:rPr>
          <w:rFonts w:hint="eastAsia" w:hAnsi="宋体" w:cs="宋体"/>
          <w:color w:val="auto"/>
          <w:sz w:val="28"/>
          <w:szCs w:val="28"/>
          <w:highlight w:val="none"/>
          <w:lang w:val="en-US" w:eastAsia="zh-CN"/>
        </w:rPr>
        <w:t>于2025年5月30日前</w:t>
      </w:r>
      <w:r>
        <w:rPr>
          <w:rFonts w:hint="eastAsia" w:hAnsi="宋体" w:eastAsia="宋体" w:cs="宋体"/>
          <w:color w:val="auto"/>
          <w:sz w:val="28"/>
          <w:szCs w:val="28"/>
          <w:highlight w:val="none"/>
          <w:lang w:val="en-US" w:eastAsia="zh-CN"/>
        </w:rPr>
        <w:t>完成抚育间伐、补植</w:t>
      </w:r>
      <w:r>
        <w:rPr>
          <w:rFonts w:hint="eastAsia" w:hAnsi="宋体" w:cs="宋体"/>
          <w:color w:val="auto"/>
          <w:sz w:val="28"/>
          <w:szCs w:val="28"/>
          <w:highlight w:val="none"/>
          <w:lang w:val="en-US" w:eastAsia="zh-CN"/>
        </w:rPr>
        <w:t>、抚育服务工作</w:t>
      </w:r>
      <w:r>
        <w:rPr>
          <w:rFonts w:hint="eastAsia" w:hAnsi="宋体" w:eastAsia="宋体" w:cs="宋体"/>
          <w:color w:val="auto"/>
          <w:sz w:val="28"/>
          <w:szCs w:val="28"/>
          <w:highlight w:val="none"/>
          <w:lang w:val="en-US" w:eastAsia="zh-CN"/>
        </w:rPr>
        <w:t>，成交供应商向采购人提交项目完成清单，</w:t>
      </w:r>
      <w:r>
        <w:rPr>
          <w:rFonts w:hint="eastAsia" w:hAnsi="宋体" w:cs="宋体"/>
          <w:color w:val="auto"/>
          <w:sz w:val="28"/>
          <w:szCs w:val="28"/>
          <w:highlight w:val="none"/>
          <w:lang w:val="en-US" w:eastAsia="zh-CN"/>
        </w:rPr>
        <w:t>经验收通过</w:t>
      </w:r>
      <w:r>
        <w:rPr>
          <w:rFonts w:hint="eastAsia" w:hAnsi="宋体" w:eastAsia="宋体" w:cs="宋体"/>
          <w:color w:val="auto"/>
          <w:sz w:val="28"/>
          <w:szCs w:val="28"/>
          <w:highlight w:val="none"/>
          <w:lang w:val="en-US" w:eastAsia="zh-CN"/>
        </w:rPr>
        <w:t>后，由采购人向成交供应商支付结算总金额100%的项目款（结算总金额=各相应工作内容的结算金额之和，各相应工作内容的结算金额=各相应工作内容的成交单价×各相应工作内容的实际结算数量）。</w:t>
      </w:r>
    </w:p>
    <w:p w14:paraId="2F799944">
      <w:pPr>
        <w:keepNext w:val="0"/>
        <w:keepLines w:val="0"/>
        <w:pageBreakBefore w:val="0"/>
        <w:kinsoku/>
        <w:wordWrap/>
        <w:overflowPunct/>
        <w:topLinePunct w:val="0"/>
        <w:bidi w:val="0"/>
        <w:spacing w:line="360" w:lineRule="auto"/>
        <w:ind w:left="0" w:leftChars="0" w:right="0" w:rightChars="0" w:firstLine="560" w:firstLineChars="200"/>
        <w:rPr>
          <w:rFonts w:hint="eastAsia" w:hAnsi="宋体" w:eastAsia="宋体" w:cs="宋体"/>
          <w:color w:val="auto"/>
          <w:sz w:val="28"/>
          <w:szCs w:val="28"/>
          <w:highlight w:val="none"/>
          <w:lang w:val="fr-FR" w:eastAsia="zh-CN"/>
        </w:rPr>
      </w:pPr>
      <w:r>
        <w:rPr>
          <w:rFonts w:hint="eastAsia" w:hAnsi="宋体" w:eastAsia="宋体" w:cs="宋体"/>
          <w:color w:val="auto"/>
          <w:sz w:val="28"/>
          <w:szCs w:val="28"/>
          <w:highlight w:val="none"/>
          <w:lang w:val="zh-CN" w:eastAsia="zh-CN"/>
        </w:rPr>
        <w:t>结算时，</w:t>
      </w:r>
      <w:r>
        <w:rPr>
          <w:rFonts w:hint="eastAsia" w:hAnsi="宋体" w:eastAsia="宋体" w:cs="宋体"/>
          <w:color w:val="auto"/>
          <w:sz w:val="28"/>
          <w:szCs w:val="28"/>
          <w:highlight w:val="none"/>
          <w:lang w:val="en-US" w:eastAsia="zh-CN"/>
        </w:rPr>
        <w:t>成交供应商</w:t>
      </w:r>
      <w:r>
        <w:rPr>
          <w:rFonts w:hint="eastAsia" w:hAnsi="宋体" w:eastAsia="宋体" w:cs="宋体"/>
          <w:color w:val="auto"/>
          <w:sz w:val="28"/>
          <w:szCs w:val="28"/>
          <w:highlight w:val="none"/>
          <w:lang w:val="zh-CN" w:eastAsia="zh-CN"/>
        </w:rPr>
        <w:t>将结款申请1份、发票原件及复印件1份、合同复印件1份和经</w:t>
      </w:r>
      <w:r>
        <w:rPr>
          <w:rFonts w:hint="eastAsia" w:hAnsi="宋体" w:eastAsia="宋体" w:cs="宋体"/>
          <w:color w:val="auto"/>
          <w:sz w:val="28"/>
          <w:szCs w:val="28"/>
          <w:highlight w:val="none"/>
          <w:lang w:val="en-US" w:eastAsia="zh-CN"/>
        </w:rPr>
        <w:t>采购人</w:t>
      </w:r>
      <w:r>
        <w:rPr>
          <w:rFonts w:hint="eastAsia" w:hAnsi="宋体" w:eastAsia="宋体" w:cs="宋体"/>
          <w:color w:val="auto"/>
          <w:sz w:val="28"/>
          <w:szCs w:val="28"/>
          <w:highlight w:val="none"/>
          <w:lang w:val="zh-CN" w:eastAsia="zh-CN"/>
        </w:rPr>
        <w:t>验收确认的《验收反馈表》</w:t>
      </w:r>
      <w:r>
        <w:rPr>
          <w:rFonts w:hint="eastAsia" w:hAnsi="宋体" w:eastAsia="宋体" w:cs="宋体"/>
          <w:color w:val="auto"/>
          <w:sz w:val="28"/>
          <w:szCs w:val="28"/>
          <w:highlight w:val="none"/>
          <w:lang w:val="en-US" w:eastAsia="zh-CN"/>
        </w:rPr>
        <w:t>或</w:t>
      </w:r>
      <w:r>
        <w:rPr>
          <w:rFonts w:hint="eastAsia" w:hAnsi="宋体" w:eastAsia="宋体" w:cs="宋体"/>
          <w:color w:val="auto"/>
          <w:sz w:val="28"/>
          <w:szCs w:val="28"/>
          <w:highlight w:val="none"/>
          <w:lang w:val="zh-CN" w:eastAsia="zh-CN"/>
        </w:rPr>
        <w:t>验收报告提交</w:t>
      </w:r>
      <w:r>
        <w:rPr>
          <w:rFonts w:hint="eastAsia" w:hAnsi="宋体" w:eastAsia="宋体" w:cs="宋体"/>
          <w:color w:val="auto"/>
          <w:sz w:val="28"/>
          <w:szCs w:val="28"/>
          <w:highlight w:val="none"/>
          <w:lang w:val="en-US" w:eastAsia="zh-CN"/>
        </w:rPr>
        <w:t>采购人</w:t>
      </w:r>
      <w:r>
        <w:rPr>
          <w:rFonts w:hint="eastAsia" w:hAnsi="宋体" w:eastAsia="宋体" w:cs="宋体"/>
          <w:color w:val="auto"/>
          <w:sz w:val="28"/>
          <w:szCs w:val="28"/>
          <w:highlight w:val="none"/>
          <w:lang w:val="zh-CN" w:eastAsia="zh-CN"/>
        </w:rPr>
        <w:t>，由</w:t>
      </w:r>
      <w:r>
        <w:rPr>
          <w:rFonts w:hint="eastAsia" w:hAnsi="宋体" w:eastAsia="宋体" w:cs="宋体"/>
          <w:color w:val="auto"/>
          <w:sz w:val="28"/>
          <w:szCs w:val="28"/>
          <w:highlight w:val="none"/>
          <w:lang w:val="en-US" w:eastAsia="zh-CN"/>
        </w:rPr>
        <w:t>采购人</w:t>
      </w:r>
      <w:r>
        <w:rPr>
          <w:rFonts w:hint="eastAsia" w:hAnsi="宋体" w:eastAsia="宋体" w:cs="宋体"/>
          <w:color w:val="auto"/>
          <w:sz w:val="28"/>
          <w:szCs w:val="28"/>
          <w:highlight w:val="none"/>
          <w:lang w:val="zh-CN" w:eastAsia="zh-CN"/>
        </w:rPr>
        <w:t>向</w:t>
      </w:r>
      <w:r>
        <w:rPr>
          <w:rFonts w:hint="eastAsia" w:hAnsi="宋体" w:eastAsia="宋体" w:cs="宋体"/>
          <w:color w:val="auto"/>
          <w:sz w:val="28"/>
          <w:szCs w:val="28"/>
          <w:highlight w:val="none"/>
          <w:lang w:val="en-US" w:eastAsia="zh-CN"/>
        </w:rPr>
        <w:t>成交供应商</w:t>
      </w:r>
      <w:r>
        <w:rPr>
          <w:rFonts w:hint="eastAsia" w:hAnsi="宋体" w:eastAsia="宋体" w:cs="宋体"/>
          <w:color w:val="auto"/>
          <w:sz w:val="28"/>
          <w:szCs w:val="28"/>
          <w:highlight w:val="none"/>
          <w:lang w:val="zh-CN" w:eastAsia="zh-CN"/>
        </w:rPr>
        <w:t>支付结算当期项目款</w:t>
      </w:r>
      <w:r>
        <w:rPr>
          <w:rFonts w:hint="eastAsia" w:hAnsi="宋体" w:eastAsia="宋体" w:cs="宋体"/>
          <w:color w:val="auto"/>
          <w:sz w:val="28"/>
          <w:szCs w:val="28"/>
          <w:highlight w:val="none"/>
          <w:lang w:val="en-US" w:eastAsia="zh-CN"/>
        </w:rPr>
        <w:t>。</w:t>
      </w:r>
    </w:p>
    <w:p w14:paraId="5CEB01CC">
      <w:pPr>
        <w:keepNext w:val="0"/>
        <w:keepLines w:val="0"/>
        <w:pageBreakBefore w:val="0"/>
        <w:widowControl/>
        <w:kinsoku/>
        <w:wordWrap/>
        <w:overflowPunct/>
        <w:topLinePunct w:val="0"/>
        <w:autoSpaceDE w:val="0"/>
        <w:autoSpaceDN w:val="0"/>
        <w:bidi w:val="0"/>
        <w:spacing w:line="360" w:lineRule="auto"/>
        <w:ind w:left="0" w:leftChars="0" w:right="0" w:rightChars="0" w:firstLine="562" w:firstLineChars="200"/>
        <w:textAlignment w:val="bottom"/>
        <w:outlineLvl w:val="0"/>
        <w:rPr>
          <w:rFonts w:hint="eastAsia" w:ascii="宋体" w:hAnsi="Times New Roman" w:cs="宋体"/>
          <w:b/>
          <w:color w:val="auto"/>
          <w:sz w:val="28"/>
          <w:szCs w:val="28"/>
          <w:highlight w:val="none"/>
          <w:lang w:val="en-US" w:eastAsia="zh-CN"/>
        </w:rPr>
      </w:pPr>
      <w:r>
        <w:rPr>
          <w:rFonts w:hint="eastAsia" w:ascii="宋体" w:hAnsi="Times New Roman" w:cs="宋体"/>
          <w:b/>
          <w:color w:val="auto"/>
          <w:sz w:val="28"/>
          <w:szCs w:val="28"/>
          <w:highlight w:val="none"/>
          <w:lang w:val="en-US" w:eastAsia="zh-CN"/>
        </w:rPr>
        <w:t>7.验收</w:t>
      </w:r>
    </w:p>
    <w:p w14:paraId="57E6B9DE">
      <w:pPr>
        <w:keepNext w:val="0"/>
        <w:keepLines w:val="0"/>
        <w:pageBreakBefore w:val="0"/>
        <w:kinsoku/>
        <w:wordWrap/>
        <w:overflowPunct/>
        <w:topLinePunct w:val="0"/>
        <w:bidi w:val="0"/>
        <w:spacing w:line="360" w:lineRule="auto"/>
        <w:ind w:left="0" w:leftChars="0" w:right="0" w:rightChars="0" w:firstLine="560" w:firstLineChars="200"/>
        <w:rPr>
          <w:rFonts w:hint="eastAsia" w:ascii="宋体" w:eastAsia="宋体" w:cs="宋体"/>
          <w:color w:val="auto"/>
          <w:sz w:val="28"/>
          <w:szCs w:val="28"/>
          <w:highlight w:val="none"/>
        </w:rPr>
      </w:pPr>
      <w:r>
        <w:rPr>
          <w:rFonts w:hint="eastAsia" w:ascii="宋体" w:cs="宋体"/>
          <w:color w:val="auto"/>
          <w:sz w:val="28"/>
          <w:szCs w:val="28"/>
          <w:highlight w:val="none"/>
          <w:lang w:val="en-US" w:eastAsia="zh-CN"/>
        </w:rPr>
        <w:t>1）由采购人组织</w:t>
      </w:r>
      <w:r>
        <w:rPr>
          <w:rFonts w:hint="eastAsia" w:ascii="宋体" w:hAnsi="宋体" w:eastAsia="宋体" w:cs="宋体"/>
          <w:color w:val="auto"/>
          <w:sz w:val="28"/>
          <w:szCs w:val="28"/>
          <w:highlight w:val="none"/>
        </w:rPr>
        <w:t>林业主管部门</w:t>
      </w:r>
      <w:r>
        <w:rPr>
          <w:rFonts w:hint="eastAsia" w:ascii="宋体" w:hAnsi="宋体" w:eastAsia="宋体" w:cs="宋体"/>
          <w:color w:val="auto"/>
          <w:sz w:val="28"/>
          <w:szCs w:val="28"/>
          <w:highlight w:val="none"/>
          <w:lang w:val="en-US" w:eastAsia="zh-CN"/>
        </w:rPr>
        <w:t>以及</w:t>
      </w:r>
      <w:r>
        <w:rPr>
          <w:rFonts w:hint="eastAsia" w:ascii="宋体" w:cs="宋体"/>
          <w:color w:val="auto"/>
          <w:sz w:val="28"/>
          <w:szCs w:val="28"/>
          <w:highlight w:val="none"/>
          <w:lang w:val="en-US" w:eastAsia="zh-CN"/>
        </w:rPr>
        <w:t>专业技术人员进行验收。</w:t>
      </w:r>
      <w:r>
        <w:rPr>
          <w:rFonts w:hint="eastAsia" w:ascii="宋体" w:eastAsia="宋体" w:cs="宋体"/>
          <w:color w:val="auto"/>
          <w:sz w:val="28"/>
          <w:szCs w:val="28"/>
          <w:highlight w:val="none"/>
        </w:rPr>
        <w:t>各措施完成时进行验收，苗木质量在运输至场地后验收，栽植质量随种随验，种植成活率根据采购人要求按时完成。整体竣工验收根据采购人要求按时完成</w:t>
      </w:r>
      <w:r>
        <w:rPr>
          <w:rFonts w:hint="eastAsia" w:ascii="宋体" w:cs="宋体"/>
          <w:color w:val="auto"/>
          <w:sz w:val="28"/>
          <w:szCs w:val="28"/>
          <w:highlight w:val="none"/>
          <w:lang w:val="en-US" w:eastAsia="zh-CN"/>
        </w:rPr>
        <w:t>后验收</w:t>
      </w:r>
      <w:r>
        <w:rPr>
          <w:rFonts w:hint="eastAsia" w:ascii="宋体" w:eastAsia="宋体" w:cs="宋体"/>
          <w:color w:val="auto"/>
          <w:sz w:val="28"/>
          <w:szCs w:val="28"/>
          <w:highlight w:val="none"/>
        </w:rPr>
        <w:t>。</w:t>
      </w:r>
    </w:p>
    <w:p w14:paraId="6AFA8777">
      <w:pPr>
        <w:keepNext w:val="0"/>
        <w:keepLines w:val="0"/>
        <w:pageBreakBefore w:val="0"/>
        <w:kinsoku/>
        <w:wordWrap/>
        <w:overflowPunct/>
        <w:topLinePunct w:val="0"/>
        <w:bidi w:val="0"/>
        <w:spacing w:line="360" w:lineRule="auto"/>
        <w:ind w:left="0" w:leftChars="0" w:right="0" w:rightChars="0" w:firstLine="560" w:firstLineChars="200"/>
        <w:rPr>
          <w:rFonts w:hint="eastAsia" w:ascii="宋体" w:eastAsia="宋体" w:cs="宋体"/>
          <w:color w:val="auto"/>
          <w:sz w:val="28"/>
          <w:szCs w:val="28"/>
          <w:highlight w:val="none"/>
          <w:lang w:eastAsia="zh-CN"/>
        </w:rPr>
      </w:pPr>
      <w:r>
        <w:rPr>
          <w:rFonts w:hint="eastAsia" w:ascii="宋体" w:eastAsia="宋体" w:cs="宋体"/>
          <w:color w:val="auto"/>
          <w:sz w:val="28"/>
          <w:szCs w:val="28"/>
          <w:highlight w:val="none"/>
        </w:rPr>
        <w:t>2</w:t>
      </w:r>
      <w:r>
        <w:rPr>
          <w:rFonts w:hint="eastAsia" w:ascii="宋体" w:cs="宋体"/>
          <w:color w:val="auto"/>
          <w:sz w:val="28"/>
          <w:szCs w:val="28"/>
          <w:highlight w:val="none"/>
          <w:lang w:eastAsia="zh-CN"/>
        </w:rPr>
        <w:t>）</w:t>
      </w:r>
      <w:r>
        <w:rPr>
          <w:rFonts w:hint="eastAsia" w:ascii="宋体" w:eastAsia="宋体" w:cs="宋体"/>
          <w:color w:val="auto"/>
          <w:sz w:val="28"/>
          <w:szCs w:val="28"/>
          <w:highlight w:val="none"/>
        </w:rPr>
        <w:t>验收标准</w:t>
      </w:r>
      <w:r>
        <w:rPr>
          <w:rFonts w:hint="eastAsia" w:ascii="宋体" w:cs="宋体"/>
          <w:color w:val="auto"/>
          <w:sz w:val="28"/>
          <w:szCs w:val="28"/>
          <w:highlight w:val="none"/>
          <w:lang w:eastAsia="zh-CN"/>
        </w:rPr>
        <w:t>：</w:t>
      </w:r>
      <w:r>
        <w:rPr>
          <w:rFonts w:hint="eastAsia" w:ascii="宋体" w:eastAsia="宋体" w:cs="宋体"/>
          <w:color w:val="auto"/>
          <w:sz w:val="28"/>
          <w:szCs w:val="28"/>
          <w:highlight w:val="none"/>
        </w:rPr>
        <w:t>该亩种植</w:t>
      </w:r>
      <w:r>
        <w:rPr>
          <w:rFonts w:hint="eastAsia" w:ascii="宋体" w:cs="宋体"/>
          <w:color w:val="auto"/>
          <w:sz w:val="28"/>
          <w:szCs w:val="28"/>
          <w:highlight w:val="none"/>
          <w:lang w:eastAsia="zh-CN"/>
        </w:rPr>
        <w:t>经</w:t>
      </w:r>
      <w:r>
        <w:rPr>
          <w:rFonts w:hint="eastAsia" w:ascii="宋体" w:eastAsia="宋体" w:cs="宋体"/>
          <w:color w:val="auto"/>
          <w:sz w:val="28"/>
          <w:szCs w:val="28"/>
          <w:highlight w:val="none"/>
        </w:rPr>
        <w:t>验收合格后，出具验收报告并加盖单位公章。验收中发现成果达不到验收标准或合同规定的技术指标，</w:t>
      </w:r>
      <w:r>
        <w:rPr>
          <w:rFonts w:hint="eastAsia" w:ascii="宋体" w:eastAsia="宋体" w:cs="宋体"/>
          <w:color w:val="auto"/>
          <w:sz w:val="28"/>
          <w:szCs w:val="28"/>
          <w:highlight w:val="none"/>
          <w:lang w:eastAsia="zh-CN"/>
        </w:rPr>
        <w:t>成交供应商</w:t>
      </w:r>
      <w:r>
        <w:rPr>
          <w:rFonts w:hint="eastAsia" w:ascii="宋体" w:eastAsia="宋体" w:cs="宋体"/>
          <w:color w:val="auto"/>
          <w:sz w:val="28"/>
          <w:szCs w:val="28"/>
          <w:highlight w:val="none"/>
        </w:rPr>
        <w:t>必须重新实施，并负担由此给</w:t>
      </w:r>
      <w:r>
        <w:rPr>
          <w:rFonts w:hint="eastAsia" w:ascii="宋体" w:cs="宋体"/>
          <w:color w:val="auto"/>
          <w:sz w:val="28"/>
          <w:szCs w:val="28"/>
          <w:highlight w:val="none"/>
          <w:lang w:eastAsia="zh-CN"/>
        </w:rPr>
        <w:t>采购</w:t>
      </w:r>
      <w:r>
        <w:rPr>
          <w:rFonts w:hint="eastAsia" w:ascii="宋体" w:cs="宋体"/>
          <w:color w:val="auto"/>
          <w:sz w:val="28"/>
          <w:szCs w:val="28"/>
          <w:highlight w:val="none"/>
          <w:lang w:val="en-US" w:eastAsia="zh-CN"/>
        </w:rPr>
        <w:t>人</w:t>
      </w:r>
      <w:r>
        <w:rPr>
          <w:rFonts w:hint="eastAsia" w:ascii="宋体" w:eastAsia="宋体" w:cs="宋体"/>
          <w:color w:val="auto"/>
          <w:sz w:val="28"/>
          <w:szCs w:val="28"/>
          <w:highlight w:val="none"/>
        </w:rPr>
        <w:t>造成的损失，直到验收合格为止。</w:t>
      </w:r>
    </w:p>
    <w:p w14:paraId="77BBF910">
      <w:pPr>
        <w:keepNext w:val="0"/>
        <w:keepLines w:val="0"/>
        <w:pageBreakBefore w:val="0"/>
        <w:kinsoku/>
        <w:wordWrap/>
        <w:overflowPunct/>
        <w:topLinePunct w:val="0"/>
        <w:bidi w:val="0"/>
        <w:spacing w:line="360" w:lineRule="auto"/>
        <w:ind w:left="0" w:leftChars="0" w:right="0" w:rightChars="0" w:firstLine="560" w:firstLineChars="200"/>
        <w:rPr>
          <w:rFonts w:hint="eastAsia" w:ascii="宋体" w:eastAsia="宋体" w:cs="宋体"/>
          <w:color w:val="auto"/>
          <w:sz w:val="28"/>
          <w:szCs w:val="28"/>
          <w:highlight w:val="none"/>
          <w:lang w:eastAsia="zh-CN"/>
        </w:rPr>
      </w:pPr>
      <w:r>
        <w:rPr>
          <w:rFonts w:hint="eastAsia" w:ascii="宋体" w:eastAsia="宋体" w:cs="宋体"/>
          <w:color w:val="auto"/>
          <w:sz w:val="28"/>
          <w:szCs w:val="28"/>
          <w:highlight w:val="none"/>
        </w:rPr>
        <w:t>该亩种植施工要求、种植数量达到本项目设计要求；或者达到因设计变更、政策调整后的要求</w:t>
      </w:r>
      <w:r>
        <w:rPr>
          <w:rFonts w:hint="eastAsia" w:ascii="宋体" w:cs="宋体"/>
          <w:color w:val="auto"/>
          <w:sz w:val="28"/>
          <w:szCs w:val="28"/>
          <w:highlight w:val="none"/>
          <w:lang w:eastAsia="zh-CN"/>
        </w:rPr>
        <w:t>。</w:t>
      </w:r>
    </w:p>
    <w:p w14:paraId="5A738DBD">
      <w:pPr>
        <w:keepNext w:val="0"/>
        <w:keepLines w:val="0"/>
        <w:pageBreakBefore w:val="0"/>
        <w:kinsoku/>
        <w:wordWrap/>
        <w:overflowPunct/>
        <w:topLinePunct w:val="0"/>
        <w:bidi w:val="0"/>
        <w:spacing w:line="360" w:lineRule="auto"/>
        <w:ind w:left="0" w:leftChars="0" w:right="0" w:rightChars="0" w:firstLine="560" w:firstLineChars="200"/>
        <w:rPr>
          <w:rFonts w:hint="eastAsia" w:ascii="宋体" w:eastAsia="宋体" w:cs="宋体"/>
          <w:color w:val="auto"/>
          <w:sz w:val="28"/>
          <w:szCs w:val="28"/>
          <w:highlight w:val="none"/>
          <w:lang w:val="en-US" w:eastAsia="zh-CN"/>
        </w:rPr>
      </w:pPr>
      <w:r>
        <w:rPr>
          <w:rFonts w:hint="eastAsia" w:ascii="宋体" w:cs="宋体"/>
          <w:color w:val="auto"/>
          <w:sz w:val="28"/>
          <w:szCs w:val="28"/>
          <w:highlight w:val="none"/>
          <w:lang w:val="en-US" w:eastAsia="zh-CN"/>
        </w:rPr>
        <w:t>3）</w:t>
      </w:r>
      <w:r>
        <w:rPr>
          <w:rFonts w:hint="eastAsia" w:ascii="宋体" w:eastAsia="宋体" w:cs="宋体"/>
          <w:color w:val="auto"/>
          <w:sz w:val="28"/>
          <w:szCs w:val="28"/>
          <w:highlight w:val="none"/>
        </w:rPr>
        <w:t>验收费用由</w:t>
      </w:r>
      <w:r>
        <w:rPr>
          <w:rFonts w:hint="eastAsia" w:ascii="宋体" w:eastAsia="宋体" w:cs="宋体"/>
          <w:color w:val="auto"/>
          <w:sz w:val="28"/>
          <w:szCs w:val="28"/>
          <w:highlight w:val="none"/>
          <w:lang w:eastAsia="zh-CN"/>
        </w:rPr>
        <w:t>成交供应商</w:t>
      </w:r>
      <w:r>
        <w:rPr>
          <w:rFonts w:hint="eastAsia" w:ascii="宋体" w:eastAsia="宋体" w:cs="宋体"/>
          <w:color w:val="auto"/>
          <w:sz w:val="28"/>
          <w:szCs w:val="28"/>
          <w:highlight w:val="none"/>
        </w:rPr>
        <w:t>承担。</w:t>
      </w:r>
    </w:p>
    <w:p w14:paraId="167B3E45">
      <w:pPr>
        <w:keepNext w:val="0"/>
        <w:keepLines w:val="0"/>
        <w:pageBreakBefore w:val="0"/>
        <w:kinsoku/>
        <w:wordWrap/>
        <w:overflowPunct/>
        <w:topLinePunct w:val="0"/>
        <w:bidi w:val="0"/>
        <w:spacing w:line="360" w:lineRule="auto"/>
        <w:ind w:left="0" w:leftChars="0" w:right="0" w:rightChars="0" w:firstLine="562" w:firstLineChars="200"/>
        <w:rPr>
          <w:rFonts w:hint="eastAsia" w:ascii="宋体" w:hAnsi="Times New Roman" w:eastAsia="宋体" w:cs="宋体"/>
          <w:b/>
          <w:bCs/>
          <w:color w:val="auto"/>
          <w:sz w:val="28"/>
          <w:szCs w:val="28"/>
          <w:highlight w:val="none"/>
        </w:rPr>
      </w:pPr>
      <w:r>
        <w:rPr>
          <w:rFonts w:hint="eastAsia" w:ascii="宋体" w:hAnsi="Times New Roman" w:eastAsia="宋体" w:cs="宋体"/>
          <w:b/>
          <w:bCs/>
          <w:color w:val="auto"/>
          <w:sz w:val="28"/>
          <w:szCs w:val="28"/>
          <w:highlight w:val="none"/>
          <w:lang w:val="en-US" w:eastAsia="zh-CN"/>
        </w:rPr>
        <w:t>8.</w:t>
      </w:r>
      <w:r>
        <w:rPr>
          <w:rFonts w:hint="eastAsia" w:ascii="宋体" w:hAnsi="Times New Roman" w:eastAsia="宋体" w:cs="宋体"/>
          <w:b/>
          <w:bCs/>
          <w:color w:val="auto"/>
          <w:sz w:val="28"/>
          <w:szCs w:val="28"/>
          <w:highlight w:val="none"/>
        </w:rPr>
        <w:t>履约保证金</w:t>
      </w:r>
    </w:p>
    <w:p w14:paraId="2D4947B4">
      <w:pPr>
        <w:keepNext w:val="0"/>
        <w:keepLines w:val="0"/>
        <w:pageBreakBefore w:val="0"/>
        <w:kinsoku/>
        <w:wordWrap/>
        <w:overflowPunct/>
        <w:topLinePunct w:val="0"/>
        <w:bidi w:val="0"/>
        <w:spacing w:line="360" w:lineRule="auto"/>
        <w:ind w:left="0" w:leftChars="0" w:right="0" w:rightChars="0" w:firstLine="560" w:firstLineChars="200"/>
        <w:rPr>
          <w:rFonts w:hint="default" w:ascii="宋体" w:hAnsi="Times New Roman" w:eastAsia="宋体" w:cs="宋体"/>
          <w:color w:val="auto"/>
          <w:sz w:val="28"/>
          <w:szCs w:val="28"/>
          <w:highlight w:val="none"/>
          <w:lang w:val="en-US" w:eastAsia="zh-CN"/>
        </w:rPr>
      </w:pPr>
      <w:r>
        <w:rPr>
          <w:rFonts w:hint="eastAsia" w:ascii="宋体" w:hAnsi="Times New Roman" w:eastAsia="宋体" w:cs="宋体"/>
          <w:color w:val="auto"/>
          <w:sz w:val="28"/>
          <w:szCs w:val="28"/>
          <w:highlight w:val="none"/>
        </w:rPr>
        <w:t>在正式合同签订生效之日起7个工作日内，由</w:t>
      </w:r>
      <w:r>
        <w:rPr>
          <w:rFonts w:hint="eastAsia" w:ascii="宋体" w:hAnsi="Times New Roman" w:eastAsia="宋体" w:cs="宋体"/>
          <w:color w:val="auto"/>
          <w:sz w:val="28"/>
          <w:szCs w:val="28"/>
          <w:highlight w:val="none"/>
          <w:lang w:val="en-US" w:eastAsia="zh-CN"/>
        </w:rPr>
        <w:t>成交</w:t>
      </w:r>
      <w:r>
        <w:rPr>
          <w:rFonts w:hint="eastAsia" w:ascii="宋体" w:hAnsi="Times New Roman" w:eastAsia="宋体" w:cs="宋体"/>
          <w:color w:val="auto"/>
          <w:sz w:val="28"/>
          <w:szCs w:val="28"/>
          <w:highlight w:val="none"/>
        </w:rPr>
        <w:t>供应商缴纳合同总价的</w:t>
      </w:r>
      <w:r>
        <w:rPr>
          <w:rFonts w:hint="eastAsia" w:ascii="宋体" w:hAnsi="Times New Roman" w:eastAsia="宋体" w:cs="宋体"/>
          <w:color w:val="auto"/>
          <w:sz w:val="28"/>
          <w:szCs w:val="28"/>
          <w:highlight w:val="none"/>
          <w:lang w:val="en-US" w:eastAsia="zh-CN"/>
        </w:rPr>
        <w:t>1</w:t>
      </w:r>
      <w:r>
        <w:rPr>
          <w:rFonts w:hint="eastAsia" w:ascii="宋体" w:hAnsi="Times New Roman" w:eastAsia="宋体" w:cs="宋体"/>
          <w:color w:val="auto"/>
          <w:sz w:val="28"/>
          <w:szCs w:val="28"/>
          <w:highlight w:val="none"/>
        </w:rPr>
        <w:t>%作为履约保证金至采购</w:t>
      </w:r>
      <w:r>
        <w:rPr>
          <w:rFonts w:hint="eastAsia" w:ascii="宋体" w:hAnsi="Times New Roman" w:eastAsia="宋体" w:cs="宋体"/>
          <w:color w:val="auto"/>
          <w:sz w:val="28"/>
          <w:szCs w:val="28"/>
          <w:highlight w:val="none"/>
          <w:lang w:val="en-US" w:eastAsia="zh-CN"/>
        </w:rPr>
        <w:t>人</w:t>
      </w:r>
      <w:r>
        <w:rPr>
          <w:rFonts w:hint="eastAsia" w:ascii="宋体" w:hAnsi="Times New Roman" w:eastAsia="宋体" w:cs="宋体"/>
          <w:color w:val="auto"/>
          <w:sz w:val="28"/>
          <w:szCs w:val="28"/>
          <w:highlight w:val="none"/>
        </w:rPr>
        <w:t>指定账户（可采用银行、保险公司出具保函形式提交）。待验收合格</w:t>
      </w:r>
      <w:r>
        <w:rPr>
          <w:rFonts w:hint="eastAsia" w:ascii="宋体" w:hAnsi="Times New Roman" w:eastAsia="宋体" w:cs="宋体"/>
          <w:color w:val="auto"/>
          <w:sz w:val="28"/>
          <w:szCs w:val="28"/>
          <w:highlight w:val="none"/>
          <w:lang w:eastAsia="zh-CN"/>
        </w:rPr>
        <w:t>（</w:t>
      </w:r>
      <w:r>
        <w:rPr>
          <w:rFonts w:hint="eastAsia" w:ascii="宋体" w:cs="宋体"/>
          <w:color w:val="auto"/>
          <w:sz w:val="28"/>
          <w:szCs w:val="28"/>
          <w:highlight w:val="none"/>
          <w:lang w:val="en-US" w:eastAsia="zh-CN"/>
        </w:rPr>
        <w:t>管护期结束</w:t>
      </w:r>
      <w:r>
        <w:rPr>
          <w:rFonts w:hint="eastAsia" w:ascii="宋体" w:hAnsi="Times New Roman" w:eastAsia="宋体" w:cs="宋体"/>
          <w:color w:val="auto"/>
          <w:sz w:val="28"/>
          <w:szCs w:val="28"/>
          <w:highlight w:val="none"/>
          <w:lang w:eastAsia="zh-CN"/>
        </w:rPr>
        <w:t>）</w:t>
      </w:r>
      <w:r>
        <w:rPr>
          <w:rFonts w:hint="eastAsia" w:ascii="宋体" w:hAnsi="Times New Roman" w:eastAsia="宋体" w:cs="宋体"/>
          <w:color w:val="auto"/>
          <w:sz w:val="28"/>
          <w:szCs w:val="28"/>
          <w:highlight w:val="none"/>
        </w:rPr>
        <w:t>后，由采购</w:t>
      </w:r>
      <w:r>
        <w:rPr>
          <w:rFonts w:hint="eastAsia" w:ascii="宋体" w:hAnsi="Times New Roman" w:eastAsia="宋体" w:cs="宋体"/>
          <w:color w:val="auto"/>
          <w:sz w:val="28"/>
          <w:szCs w:val="28"/>
          <w:highlight w:val="none"/>
          <w:lang w:val="en-US" w:eastAsia="zh-CN"/>
        </w:rPr>
        <w:t>人</w:t>
      </w:r>
      <w:r>
        <w:rPr>
          <w:rFonts w:hint="eastAsia" w:ascii="宋体" w:hAnsi="Times New Roman" w:eastAsia="宋体" w:cs="宋体"/>
          <w:color w:val="auto"/>
          <w:sz w:val="28"/>
          <w:szCs w:val="28"/>
          <w:highlight w:val="none"/>
        </w:rPr>
        <w:t>向供应商无息退还。因</w:t>
      </w:r>
      <w:r>
        <w:rPr>
          <w:rFonts w:hint="eastAsia" w:ascii="宋体" w:hAnsi="Times New Roman" w:eastAsia="宋体" w:cs="宋体"/>
          <w:color w:val="auto"/>
          <w:sz w:val="28"/>
          <w:szCs w:val="28"/>
          <w:highlight w:val="none"/>
          <w:lang w:val="en-US" w:eastAsia="zh-CN"/>
        </w:rPr>
        <w:t>成交</w:t>
      </w:r>
      <w:r>
        <w:rPr>
          <w:rFonts w:hint="eastAsia" w:ascii="宋体" w:hAnsi="Times New Roman" w:eastAsia="宋体" w:cs="宋体"/>
          <w:color w:val="auto"/>
          <w:sz w:val="28"/>
          <w:szCs w:val="28"/>
          <w:highlight w:val="none"/>
        </w:rPr>
        <w:t>供应商的服务、质量原因造成采购</w:t>
      </w:r>
      <w:r>
        <w:rPr>
          <w:rFonts w:hint="eastAsia" w:ascii="宋体" w:hAnsi="Times New Roman" w:eastAsia="宋体" w:cs="宋体"/>
          <w:color w:val="auto"/>
          <w:sz w:val="28"/>
          <w:szCs w:val="28"/>
          <w:highlight w:val="none"/>
          <w:lang w:val="en-US" w:eastAsia="zh-CN"/>
        </w:rPr>
        <w:t>人</w:t>
      </w:r>
      <w:r>
        <w:rPr>
          <w:rFonts w:hint="eastAsia" w:ascii="宋体" w:hAnsi="Times New Roman" w:eastAsia="宋体" w:cs="宋体"/>
          <w:color w:val="auto"/>
          <w:sz w:val="28"/>
          <w:szCs w:val="28"/>
          <w:highlight w:val="none"/>
        </w:rPr>
        <w:t>损失的，采购</w:t>
      </w:r>
      <w:r>
        <w:rPr>
          <w:rFonts w:hint="eastAsia" w:ascii="宋体" w:hAnsi="Times New Roman" w:eastAsia="宋体" w:cs="宋体"/>
          <w:color w:val="auto"/>
          <w:sz w:val="28"/>
          <w:szCs w:val="28"/>
          <w:highlight w:val="none"/>
          <w:lang w:val="en-US" w:eastAsia="zh-CN"/>
        </w:rPr>
        <w:t>人</w:t>
      </w:r>
      <w:r>
        <w:rPr>
          <w:rFonts w:hint="eastAsia" w:ascii="宋体" w:hAnsi="Times New Roman" w:eastAsia="宋体" w:cs="宋体"/>
          <w:color w:val="auto"/>
          <w:sz w:val="28"/>
          <w:szCs w:val="28"/>
          <w:highlight w:val="none"/>
        </w:rPr>
        <w:t>有权要求</w:t>
      </w:r>
      <w:r>
        <w:rPr>
          <w:rFonts w:hint="eastAsia" w:ascii="宋体" w:hAnsi="Times New Roman" w:eastAsia="宋体" w:cs="宋体"/>
          <w:color w:val="auto"/>
          <w:sz w:val="28"/>
          <w:szCs w:val="28"/>
          <w:highlight w:val="none"/>
          <w:lang w:val="en-US" w:eastAsia="zh-CN"/>
        </w:rPr>
        <w:t>成交</w:t>
      </w:r>
      <w:r>
        <w:rPr>
          <w:rFonts w:hint="eastAsia" w:ascii="宋体" w:hAnsi="Times New Roman" w:eastAsia="宋体" w:cs="宋体"/>
          <w:color w:val="auto"/>
          <w:sz w:val="28"/>
          <w:szCs w:val="28"/>
          <w:highlight w:val="none"/>
        </w:rPr>
        <w:t>供应商以其履约保证金作出补偿。</w:t>
      </w:r>
    </w:p>
    <w:p w14:paraId="13CC7BD3">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2"/>
      <w:bookmarkEnd w:id="63"/>
      <w:bookmarkStart w:id="65" w:name="第四部分"/>
      <w:r>
        <w:rPr>
          <w:rFonts w:hint="eastAsia" w:cs="仿宋_GB2312" w:asciiTheme="minorEastAsia" w:hAnsiTheme="minorEastAsia" w:eastAsiaTheme="minorEastAsia"/>
          <w:b/>
          <w:color w:val="auto"/>
          <w:sz w:val="36"/>
          <w:szCs w:val="36"/>
          <w:highlight w:val="none"/>
        </w:rPr>
        <w:t>评审方法及评审标准</w:t>
      </w:r>
    </w:p>
    <w:p w14:paraId="21BAA148">
      <w:pPr>
        <w:pStyle w:val="393"/>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0"/>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295"/>
        <w:gridCol w:w="930"/>
        <w:gridCol w:w="1072"/>
        <w:gridCol w:w="1478"/>
      </w:tblGrid>
      <w:tr w14:paraId="1030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Align w:val="center"/>
          </w:tcPr>
          <w:p w14:paraId="032E2911">
            <w:pPr>
              <w:snapToGrid w:val="0"/>
              <w:spacing w:line="24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5295" w:type="dxa"/>
            <w:vAlign w:val="center"/>
          </w:tcPr>
          <w:p w14:paraId="604F1D4A">
            <w:pPr>
              <w:snapToGrid w:val="0"/>
              <w:spacing w:line="24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评标标准</w:t>
            </w:r>
          </w:p>
        </w:tc>
        <w:tc>
          <w:tcPr>
            <w:tcW w:w="930" w:type="dxa"/>
            <w:vAlign w:val="center"/>
          </w:tcPr>
          <w:p w14:paraId="258CBD3E">
            <w:pPr>
              <w:snapToGrid w:val="0"/>
              <w:spacing w:line="24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权重</w:t>
            </w:r>
          </w:p>
        </w:tc>
        <w:tc>
          <w:tcPr>
            <w:tcW w:w="1072" w:type="dxa"/>
            <w:vAlign w:val="center"/>
          </w:tcPr>
          <w:p w14:paraId="118E171B">
            <w:pPr>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主观分/客观分属性</w:t>
            </w:r>
          </w:p>
        </w:tc>
        <w:tc>
          <w:tcPr>
            <w:tcW w:w="1478" w:type="dxa"/>
          </w:tcPr>
          <w:p w14:paraId="00B7CE76">
            <w:pPr>
              <w:snapToGrid w:val="0"/>
              <w:spacing w:line="240" w:lineRule="auto"/>
              <w:jc w:val="center"/>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投标文件中评标标准相应的商务技术资料目录*</w:t>
            </w:r>
          </w:p>
        </w:tc>
      </w:tr>
      <w:tr w14:paraId="0890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89" w:type="dxa"/>
            <w:vAlign w:val="center"/>
          </w:tcPr>
          <w:p w14:paraId="751DEECA">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5295" w:type="dxa"/>
            <w:vAlign w:val="center"/>
          </w:tcPr>
          <w:p w14:paraId="46C6F55B">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根据供应商对本项目背景、总体要求的理解是否全面、主次分明、条理清晰进行打分。</w:t>
            </w:r>
          </w:p>
          <w:p w14:paraId="5F7EC555">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①方案内容完整，主次分明、条理清晰的得4分；②方案内容较完整，较科学合理，条理清晰性略有不足的得3分；③方案合理可行，但完整性、条理性一般的得2分；④方案内容或主次情况或条理性有明显不足的得1分；⑤方案未提出或所提方案与本项目要求完全不符的得0分。</w:t>
            </w:r>
          </w:p>
        </w:tc>
        <w:tc>
          <w:tcPr>
            <w:tcW w:w="930" w:type="dxa"/>
            <w:vAlign w:val="center"/>
          </w:tcPr>
          <w:p w14:paraId="62E68B05">
            <w:pPr>
              <w:snapToGrid w:val="0"/>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p>
        </w:tc>
        <w:tc>
          <w:tcPr>
            <w:tcW w:w="1072" w:type="dxa"/>
            <w:vAlign w:val="center"/>
          </w:tcPr>
          <w:p w14:paraId="55F6F5A2">
            <w:pPr>
              <w:snapToGrid w:val="0"/>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主观分</w:t>
            </w:r>
          </w:p>
        </w:tc>
        <w:tc>
          <w:tcPr>
            <w:tcW w:w="1478" w:type="dxa"/>
          </w:tcPr>
          <w:p w14:paraId="16E3512E">
            <w:pPr>
              <w:snapToGrid w:val="0"/>
              <w:spacing w:line="360" w:lineRule="auto"/>
              <w:jc w:val="center"/>
              <w:rPr>
                <w:rFonts w:hint="eastAsia" w:ascii="宋体" w:hAnsi="宋体" w:eastAsia="宋体" w:cs="宋体"/>
                <w:color w:val="auto"/>
                <w:sz w:val="28"/>
                <w:szCs w:val="28"/>
                <w:highlight w:val="none"/>
              </w:rPr>
            </w:pPr>
          </w:p>
        </w:tc>
      </w:tr>
      <w:tr w14:paraId="6829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14:paraId="76C1463A">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5295" w:type="dxa"/>
            <w:vAlign w:val="center"/>
          </w:tcPr>
          <w:p w14:paraId="152680B9">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根据供应商提供的项目现状调查与分析，包括项目地块现状、森林植被覆盖情况进行打分。</w:t>
            </w:r>
          </w:p>
          <w:p w14:paraId="55F89300">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①符合本项目要求且内容完整，科学合理，具有针对性和可操作性的得5分；②方案内容较完整，较科学合理，针对性和可操作性</w:t>
            </w:r>
            <w:r>
              <w:rPr>
                <w:rFonts w:hint="eastAsia" w:hAnsi="宋体" w:cs="宋体"/>
                <w:color w:val="auto"/>
                <w:sz w:val="28"/>
                <w:szCs w:val="28"/>
                <w:highlight w:val="none"/>
                <w:lang w:val="en-US" w:eastAsia="zh-CN"/>
              </w:rPr>
              <w:t>较强</w:t>
            </w:r>
            <w:r>
              <w:rPr>
                <w:rFonts w:hint="eastAsia" w:ascii="宋体" w:hAnsi="宋体" w:eastAsia="宋体" w:cs="宋体"/>
                <w:color w:val="auto"/>
                <w:sz w:val="28"/>
                <w:szCs w:val="28"/>
                <w:highlight w:val="none"/>
                <w:lang w:val="en-US" w:eastAsia="zh-CN"/>
              </w:rPr>
              <w:t>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930" w:type="dxa"/>
            <w:vAlign w:val="center"/>
          </w:tcPr>
          <w:p w14:paraId="05DBFED2">
            <w:pPr>
              <w:snapToGrid w:val="0"/>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p>
        </w:tc>
        <w:tc>
          <w:tcPr>
            <w:tcW w:w="1072" w:type="dxa"/>
            <w:vAlign w:val="center"/>
          </w:tcPr>
          <w:p w14:paraId="30CDF03C">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主观分</w:t>
            </w:r>
          </w:p>
        </w:tc>
        <w:tc>
          <w:tcPr>
            <w:tcW w:w="1478" w:type="dxa"/>
          </w:tcPr>
          <w:p w14:paraId="60BFF831">
            <w:pPr>
              <w:snapToGrid w:val="0"/>
              <w:spacing w:line="360" w:lineRule="auto"/>
              <w:jc w:val="center"/>
              <w:rPr>
                <w:rFonts w:hint="eastAsia" w:ascii="宋体" w:hAnsi="宋体" w:eastAsia="宋体" w:cs="宋体"/>
                <w:color w:val="auto"/>
                <w:sz w:val="28"/>
                <w:szCs w:val="28"/>
                <w:highlight w:val="none"/>
              </w:rPr>
            </w:pPr>
          </w:p>
        </w:tc>
      </w:tr>
      <w:tr w14:paraId="2A26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48726E78">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3</w:t>
            </w:r>
          </w:p>
        </w:tc>
        <w:tc>
          <w:tcPr>
            <w:tcW w:w="5295" w:type="dxa"/>
            <w:vAlign w:val="center"/>
          </w:tcPr>
          <w:p w14:paraId="7AE8E19C">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根据对本项目的外业调查的方法措施，对关键节点提出有针对性、科学性、可行性的解决方案进行评分。</w:t>
            </w:r>
          </w:p>
          <w:p w14:paraId="347CA046">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①符合本项目要求且内容完整，科学合理，具有针对性和可操作性的得5分；②方案内容较完整，较科学合理，针对性和可操作性</w:t>
            </w:r>
            <w:r>
              <w:rPr>
                <w:rFonts w:hint="eastAsia" w:hAnsi="宋体" w:cs="宋体"/>
                <w:color w:val="auto"/>
                <w:sz w:val="28"/>
                <w:szCs w:val="28"/>
                <w:highlight w:val="none"/>
                <w:lang w:val="en-US" w:eastAsia="zh-CN"/>
              </w:rPr>
              <w:t>较强</w:t>
            </w:r>
            <w:r>
              <w:rPr>
                <w:rFonts w:hint="eastAsia" w:ascii="宋体" w:hAnsi="宋体" w:eastAsia="宋体" w:cs="宋体"/>
                <w:color w:val="auto"/>
                <w:sz w:val="28"/>
                <w:szCs w:val="28"/>
                <w:highlight w:val="none"/>
                <w:lang w:val="en-US" w:eastAsia="zh-CN"/>
              </w:rPr>
              <w:t>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930" w:type="dxa"/>
            <w:vAlign w:val="center"/>
          </w:tcPr>
          <w:p w14:paraId="0497033E">
            <w:pPr>
              <w:snapToGrid w:val="0"/>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p>
        </w:tc>
        <w:tc>
          <w:tcPr>
            <w:tcW w:w="1072" w:type="dxa"/>
            <w:vAlign w:val="center"/>
          </w:tcPr>
          <w:p w14:paraId="1B7A8959">
            <w:pPr>
              <w:snapToGrid w:val="0"/>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主观分</w:t>
            </w:r>
          </w:p>
        </w:tc>
        <w:tc>
          <w:tcPr>
            <w:tcW w:w="1478" w:type="dxa"/>
          </w:tcPr>
          <w:p w14:paraId="214172B3">
            <w:pPr>
              <w:snapToGrid w:val="0"/>
              <w:spacing w:line="360" w:lineRule="auto"/>
              <w:jc w:val="center"/>
              <w:rPr>
                <w:rFonts w:hint="eastAsia" w:ascii="宋体" w:hAnsi="宋体" w:eastAsia="宋体" w:cs="宋体"/>
                <w:color w:val="auto"/>
                <w:sz w:val="28"/>
                <w:szCs w:val="28"/>
                <w:highlight w:val="none"/>
              </w:rPr>
            </w:pPr>
          </w:p>
        </w:tc>
      </w:tr>
      <w:tr w14:paraId="0725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3950041">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4</w:t>
            </w:r>
          </w:p>
        </w:tc>
        <w:tc>
          <w:tcPr>
            <w:tcW w:w="5295" w:type="dxa"/>
            <w:vAlign w:val="center"/>
          </w:tcPr>
          <w:p w14:paraId="3F5B031B">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供应商针对本项目的特性，提出详细完整、合理、具有可行性的补植方案，由评委打分。</w:t>
            </w:r>
          </w:p>
          <w:p w14:paraId="2DA00F45">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①符合本项目要求且内容完整，科学合理，具有针对性和可操作性的得5分；②方案内容较完整，较科学合理，针对性和可操作性</w:t>
            </w:r>
            <w:r>
              <w:rPr>
                <w:rFonts w:hint="eastAsia" w:hAnsi="宋体" w:cs="宋体"/>
                <w:color w:val="auto"/>
                <w:sz w:val="28"/>
                <w:szCs w:val="28"/>
                <w:highlight w:val="none"/>
                <w:lang w:val="en-US" w:eastAsia="zh-CN"/>
              </w:rPr>
              <w:t>较强</w:t>
            </w:r>
            <w:r>
              <w:rPr>
                <w:rFonts w:hint="eastAsia" w:ascii="宋体" w:hAnsi="宋体" w:eastAsia="宋体" w:cs="宋体"/>
                <w:color w:val="auto"/>
                <w:sz w:val="28"/>
                <w:szCs w:val="28"/>
                <w:highlight w:val="none"/>
                <w:lang w:val="en-US" w:eastAsia="zh-CN"/>
              </w:rPr>
              <w:t>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930" w:type="dxa"/>
            <w:vAlign w:val="center"/>
          </w:tcPr>
          <w:p w14:paraId="0A8BA756">
            <w:pPr>
              <w:snapToGrid w:val="0"/>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p>
        </w:tc>
        <w:tc>
          <w:tcPr>
            <w:tcW w:w="1072" w:type="dxa"/>
            <w:vAlign w:val="center"/>
          </w:tcPr>
          <w:p w14:paraId="50E93F2E">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主观分</w:t>
            </w:r>
          </w:p>
        </w:tc>
        <w:tc>
          <w:tcPr>
            <w:tcW w:w="1478" w:type="dxa"/>
          </w:tcPr>
          <w:p w14:paraId="0D951752">
            <w:pPr>
              <w:snapToGrid w:val="0"/>
              <w:spacing w:line="360" w:lineRule="auto"/>
              <w:jc w:val="center"/>
              <w:rPr>
                <w:rFonts w:hint="eastAsia" w:ascii="宋体" w:hAnsi="宋体" w:eastAsia="宋体" w:cs="宋体"/>
                <w:color w:val="auto"/>
                <w:sz w:val="28"/>
                <w:szCs w:val="28"/>
                <w:highlight w:val="none"/>
              </w:rPr>
            </w:pPr>
          </w:p>
        </w:tc>
      </w:tr>
      <w:tr w14:paraId="0819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5F72C45">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5</w:t>
            </w:r>
          </w:p>
        </w:tc>
        <w:tc>
          <w:tcPr>
            <w:tcW w:w="5295" w:type="dxa"/>
            <w:shd w:val="clear" w:color="auto" w:fill="auto"/>
            <w:vAlign w:val="center"/>
          </w:tcPr>
          <w:p w14:paraId="50B2F493">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供应商针对本项目的特性，提出详细完整、合理、具有可行性的苗木运输方案。由评委打分。</w:t>
            </w:r>
          </w:p>
          <w:p w14:paraId="279C5403">
            <w:pPr>
              <w:pStyle w:val="21"/>
              <w:numPr>
                <w:ilvl w:val="0"/>
                <w:numId w:val="0"/>
              </w:numPr>
              <w:spacing w:after="0" w:line="320" w:lineRule="exact"/>
              <w:ind w:left="0" w:leftChars="0" w:firstLine="0" w:firstLineChars="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①符合本项目要求且内容完整，科学合理，具有针对性和可操作性的得5分；②方案内容较完整，较科学合理，针对性和可操作性</w:t>
            </w:r>
            <w:r>
              <w:rPr>
                <w:rFonts w:hint="eastAsia" w:hAnsi="宋体" w:cs="宋体"/>
                <w:color w:val="auto"/>
                <w:sz w:val="28"/>
                <w:szCs w:val="28"/>
                <w:highlight w:val="none"/>
                <w:lang w:val="en-US" w:eastAsia="zh-CN"/>
              </w:rPr>
              <w:t>较强</w:t>
            </w:r>
            <w:r>
              <w:rPr>
                <w:rFonts w:hint="eastAsia" w:ascii="宋体" w:hAnsi="宋体" w:eastAsia="宋体" w:cs="宋体"/>
                <w:color w:val="auto"/>
                <w:sz w:val="28"/>
                <w:szCs w:val="28"/>
                <w:highlight w:val="none"/>
                <w:lang w:val="en-US" w:eastAsia="zh-CN"/>
              </w:rPr>
              <w:t>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930" w:type="dxa"/>
            <w:shd w:val="clear" w:color="auto" w:fill="auto"/>
            <w:vAlign w:val="center"/>
          </w:tcPr>
          <w:p w14:paraId="39A305B8">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5</w:t>
            </w:r>
          </w:p>
        </w:tc>
        <w:tc>
          <w:tcPr>
            <w:tcW w:w="1072" w:type="dxa"/>
            <w:shd w:val="clear" w:color="auto" w:fill="auto"/>
            <w:vAlign w:val="center"/>
          </w:tcPr>
          <w:p w14:paraId="21AC6FE5">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eastAsia="zh-CN"/>
              </w:rPr>
              <w:t>主观分</w:t>
            </w:r>
          </w:p>
        </w:tc>
        <w:tc>
          <w:tcPr>
            <w:tcW w:w="1478" w:type="dxa"/>
          </w:tcPr>
          <w:p w14:paraId="55402C06">
            <w:pPr>
              <w:snapToGrid w:val="0"/>
              <w:spacing w:line="360" w:lineRule="auto"/>
              <w:jc w:val="center"/>
              <w:rPr>
                <w:rFonts w:hint="eastAsia" w:ascii="宋体" w:hAnsi="宋体" w:eastAsia="宋体" w:cs="宋体"/>
                <w:color w:val="auto"/>
                <w:sz w:val="28"/>
                <w:szCs w:val="28"/>
                <w:highlight w:val="none"/>
              </w:rPr>
            </w:pPr>
          </w:p>
        </w:tc>
      </w:tr>
      <w:tr w14:paraId="2B0D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0F0DDBB8">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6</w:t>
            </w:r>
          </w:p>
        </w:tc>
        <w:tc>
          <w:tcPr>
            <w:tcW w:w="5295" w:type="dxa"/>
            <w:shd w:val="clear" w:color="auto" w:fill="auto"/>
            <w:vAlign w:val="center"/>
          </w:tcPr>
          <w:p w14:paraId="3CF93E0D">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供应商针对本项目的特性，提出详细完整、合理、具有可行性的抚育方案。由评委打分。</w:t>
            </w:r>
          </w:p>
          <w:p w14:paraId="708253DB">
            <w:pPr>
              <w:pStyle w:val="21"/>
              <w:numPr>
                <w:ilvl w:val="0"/>
                <w:numId w:val="0"/>
              </w:numPr>
              <w:spacing w:after="0" w:line="320" w:lineRule="exact"/>
              <w:ind w:left="0" w:leftChars="0" w:firstLine="0" w:firstLineChars="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①符合本项目要求且内容完整，科学合理，具有针对性和可操作性的得5分；②方案内容较完整，较科学合理，针对性和可操作性</w:t>
            </w:r>
            <w:r>
              <w:rPr>
                <w:rFonts w:hint="eastAsia" w:hAnsi="宋体" w:cs="宋体"/>
                <w:color w:val="auto"/>
                <w:sz w:val="28"/>
                <w:szCs w:val="28"/>
                <w:highlight w:val="none"/>
                <w:lang w:val="en-US" w:eastAsia="zh-CN"/>
              </w:rPr>
              <w:t>较强</w:t>
            </w:r>
            <w:r>
              <w:rPr>
                <w:rFonts w:hint="eastAsia" w:ascii="宋体" w:hAnsi="宋体" w:eastAsia="宋体" w:cs="宋体"/>
                <w:color w:val="auto"/>
                <w:sz w:val="28"/>
                <w:szCs w:val="28"/>
                <w:highlight w:val="none"/>
                <w:lang w:val="en-US" w:eastAsia="zh-CN"/>
              </w:rPr>
              <w:t>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930" w:type="dxa"/>
            <w:shd w:val="clear" w:color="auto" w:fill="auto"/>
            <w:vAlign w:val="center"/>
          </w:tcPr>
          <w:p w14:paraId="7BF25127">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5</w:t>
            </w:r>
          </w:p>
        </w:tc>
        <w:tc>
          <w:tcPr>
            <w:tcW w:w="1072" w:type="dxa"/>
            <w:shd w:val="clear" w:color="auto" w:fill="auto"/>
            <w:vAlign w:val="center"/>
          </w:tcPr>
          <w:p w14:paraId="54E90C0E">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eastAsia="zh-CN"/>
              </w:rPr>
              <w:t>主观分</w:t>
            </w:r>
          </w:p>
        </w:tc>
        <w:tc>
          <w:tcPr>
            <w:tcW w:w="1478" w:type="dxa"/>
          </w:tcPr>
          <w:p w14:paraId="2680D595">
            <w:pPr>
              <w:snapToGrid w:val="0"/>
              <w:spacing w:line="360" w:lineRule="auto"/>
              <w:jc w:val="center"/>
              <w:rPr>
                <w:rFonts w:hint="eastAsia" w:ascii="宋体" w:hAnsi="宋体" w:eastAsia="宋体" w:cs="宋体"/>
                <w:color w:val="auto"/>
                <w:sz w:val="28"/>
                <w:szCs w:val="28"/>
                <w:highlight w:val="none"/>
              </w:rPr>
            </w:pPr>
          </w:p>
        </w:tc>
      </w:tr>
      <w:tr w14:paraId="6F19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3E245BE0">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7</w:t>
            </w:r>
          </w:p>
        </w:tc>
        <w:tc>
          <w:tcPr>
            <w:tcW w:w="5295" w:type="dxa"/>
            <w:vAlign w:val="center"/>
          </w:tcPr>
          <w:p w14:paraId="2AB30A23">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供应商针对本项目的特性，提出详细完整、合理、具有可行性的病虫害防治措施及方案。由评委打分。</w:t>
            </w:r>
          </w:p>
          <w:p w14:paraId="376E69D8">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①符合本项目要求且内容完整，科学合理，具有针对性和可操作性的得5分；②方案内容较完整，较科学合理，针对性和可操作性</w:t>
            </w:r>
            <w:r>
              <w:rPr>
                <w:rFonts w:hint="eastAsia" w:hAnsi="宋体" w:cs="宋体"/>
                <w:color w:val="auto"/>
                <w:sz w:val="28"/>
                <w:szCs w:val="28"/>
                <w:highlight w:val="none"/>
                <w:lang w:val="en-US" w:eastAsia="zh-CN"/>
              </w:rPr>
              <w:t>较强</w:t>
            </w:r>
            <w:r>
              <w:rPr>
                <w:rFonts w:hint="eastAsia" w:ascii="宋体" w:hAnsi="宋体" w:eastAsia="宋体" w:cs="宋体"/>
                <w:color w:val="auto"/>
                <w:sz w:val="28"/>
                <w:szCs w:val="28"/>
                <w:highlight w:val="none"/>
                <w:lang w:val="en-US" w:eastAsia="zh-CN"/>
              </w:rPr>
              <w:t>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930" w:type="dxa"/>
            <w:vAlign w:val="center"/>
          </w:tcPr>
          <w:p w14:paraId="5EE8643C">
            <w:pPr>
              <w:snapToGrid w:val="0"/>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p>
        </w:tc>
        <w:tc>
          <w:tcPr>
            <w:tcW w:w="1072" w:type="dxa"/>
            <w:vAlign w:val="center"/>
          </w:tcPr>
          <w:p w14:paraId="6BA7B046">
            <w:pPr>
              <w:snapToGrid w:val="0"/>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主观分</w:t>
            </w:r>
          </w:p>
        </w:tc>
        <w:tc>
          <w:tcPr>
            <w:tcW w:w="1478" w:type="dxa"/>
          </w:tcPr>
          <w:p w14:paraId="4A9A5B40">
            <w:pPr>
              <w:snapToGrid w:val="0"/>
              <w:spacing w:line="360" w:lineRule="auto"/>
              <w:jc w:val="center"/>
              <w:rPr>
                <w:rFonts w:hint="eastAsia" w:ascii="宋体" w:hAnsi="宋体" w:eastAsia="宋体" w:cs="宋体"/>
                <w:color w:val="auto"/>
                <w:sz w:val="28"/>
                <w:szCs w:val="28"/>
                <w:highlight w:val="none"/>
              </w:rPr>
            </w:pPr>
          </w:p>
        </w:tc>
      </w:tr>
      <w:tr w14:paraId="3EDF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28F1531">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8</w:t>
            </w:r>
          </w:p>
        </w:tc>
        <w:tc>
          <w:tcPr>
            <w:tcW w:w="5295" w:type="dxa"/>
            <w:vAlign w:val="center"/>
          </w:tcPr>
          <w:p w14:paraId="69BDEB44">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供应商针对苗木补植、抚育的项目实施进度计划安排（包含但不仅限于时间节点安排情况等）是否节点明确、安排情况是否齐全进行评分。</w:t>
            </w:r>
          </w:p>
          <w:p w14:paraId="0FEFDA0E">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①符合本项目要求且内容完整，科学合理，具有针对性和可操作性的得5分；②方案内容较完整，较科学合理，针对性和可操作性</w:t>
            </w:r>
            <w:r>
              <w:rPr>
                <w:rFonts w:hint="eastAsia" w:hAnsi="宋体" w:cs="宋体"/>
                <w:color w:val="auto"/>
                <w:sz w:val="28"/>
                <w:szCs w:val="28"/>
                <w:highlight w:val="none"/>
                <w:lang w:val="en-US" w:eastAsia="zh-CN"/>
              </w:rPr>
              <w:t>较强</w:t>
            </w:r>
            <w:r>
              <w:rPr>
                <w:rFonts w:hint="eastAsia" w:ascii="宋体" w:hAnsi="宋体" w:eastAsia="宋体" w:cs="宋体"/>
                <w:color w:val="auto"/>
                <w:sz w:val="28"/>
                <w:szCs w:val="28"/>
                <w:highlight w:val="none"/>
                <w:lang w:val="en-US" w:eastAsia="zh-CN"/>
              </w:rPr>
              <w:t>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930" w:type="dxa"/>
            <w:vAlign w:val="center"/>
          </w:tcPr>
          <w:p w14:paraId="3B72DD0E">
            <w:pPr>
              <w:snapToGrid w:val="0"/>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p>
        </w:tc>
        <w:tc>
          <w:tcPr>
            <w:tcW w:w="1072" w:type="dxa"/>
            <w:vAlign w:val="center"/>
          </w:tcPr>
          <w:p w14:paraId="7D72BBE2">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主观分</w:t>
            </w:r>
          </w:p>
        </w:tc>
        <w:tc>
          <w:tcPr>
            <w:tcW w:w="1478" w:type="dxa"/>
          </w:tcPr>
          <w:p w14:paraId="3DAB077C">
            <w:pPr>
              <w:snapToGrid w:val="0"/>
              <w:spacing w:line="360" w:lineRule="auto"/>
              <w:jc w:val="center"/>
              <w:rPr>
                <w:rFonts w:hint="eastAsia" w:ascii="宋体" w:hAnsi="宋体" w:eastAsia="宋体" w:cs="宋体"/>
                <w:color w:val="auto"/>
                <w:sz w:val="28"/>
                <w:szCs w:val="28"/>
                <w:highlight w:val="none"/>
              </w:rPr>
            </w:pPr>
          </w:p>
        </w:tc>
      </w:tr>
      <w:tr w14:paraId="2076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6C50036E">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9</w:t>
            </w:r>
          </w:p>
        </w:tc>
        <w:tc>
          <w:tcPr>
            <w:tcW w:w="5295" w:type="dxa"/>
            <w:shd w:val="clear" w:color="auto" w:fill="auto"/>
            <w:vAlign w:val="center"/>
          </w:tcPr>
          <w:p w14:paraId="75CF84C1">
            <w:pPr>
              <w:pStyle w:val="21"/>
              <w:numPr>
                <w:ilvl w:val="0"/>
                <w:numId w:val="0"/>
              </w:numPr>
              <w:spacing w:after="0" w:line="320" w:lineRule="exact"/>
              <w:ind w:left="0" w:leftChars="0" w:firstLine="0" w:firstLineChars="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供应商针对本项目的应急事件（包括台风、山体滑坡、森林火灾等）做出措施方案的全面性、合理性、针对性的进行打分。①符合本项目要求且内容完整，科学合理，具有针对性和可操作性的得5分；②方案内容较完整，较科学合理，针对性和可操作性</w:t>
            </w:r>
            <w:r>
              <w:rPr>
                <w:rFonts w:hint="eastAsia" w:hAnsi="宋体" w:cs="宋体"/>
                <w:color w:val="auto"/>
                <w:sz w:val="28"/>
                <w:szCs w:val="28"/>
                <w:highlight w:val="none"/>
                <w:lang w:val="en-US" w:eastAsia="zh-CN"/>
              </w:rPr>
              <w:t>较强</w:t>
            </w:r>
            <w:r>
              <w:rPr>
                <w:rFonts w:hint="eastAsia" w:ascii="宋体" w:hAnsi="宋体" w:eastAsia="宋体" w:cs="宋体"/>
                <w:color w:val="auto"/>
                <w:sz w:val="28"/>
                <w:szCs w:val="28"/>
                <w:highlight w:val="none"/>
                <w:lang w:val="en-US" w:eastAsia="zh-CN"/>
              </w:rPr>
              <w:t>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tc>
        <w:tc>
          <w:tcPr>
            <w:tcW w:w="930" w:type="dxa"/>
            <w:shd w:val="clear" w:color="auto" w:fill="auto"/>
            <w:vAlign w:val="center"/>
          </w:tcPr>
          <w:p w14:paraId="1561CD43">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5</w:t>
            </w:r>
          </w:p>
        </w:tc>
        <w:tc>
          <w:tcPr>
            <w:tcW w:w="1072" w:type="dxa"/>
            <w:shd w:val="clear" w:color="auto" w:fill="auto"/>
            <w:vAlign w:val="center"/>
          </w:tcPr>
          <w:p w14:paraId="227DFEBA">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eastAsia="zh-CN"/>
              </w:rPr>
              <w:t>主观分</w:t>
            </w:r>
          </w:p>
        </w:tc>
        <w:tc>
          <w:tcPr>
            <w:tcW w:w="1478" w:type="dxa"/>
          </w:tcPr>
          <w:p w14:paraId="30DD985A">
            <w:pPr>
              <w:snapToGrid w:val="0"/>
              <w:spacing w:line="360" w:lineRule="auto"/>
              <w:jc w:val="center"/>
              <w:rPr>
                <w:rFonts w:hint="eastAsia" w:ascii="宋体" w:hAnsi="宋体" w:eastAsia="宋体" w:cs="宋体"/>
                <w:color w:val="auto"/>
                <w:sz w:val="28"/>
                <w:szCs w:val="28"/>
                <w:highlight w:val="none"/>
              </w:rPr>
            </w:pPr>
          </w:p>
        </w:tc>
      </w:tr>
      <w:tr w14:paraId="3578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6D211A8">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10</w:t>
            </w:r>
          </w:p>
        </w:tc>
        <w:tc>
          <w:tcPr>
            <w:tcW w:w="5295" w:type="dxa"/>
            <w:shd w:val="clear" w:color="auto" w:fill="auto"/>
            <w:vAlign w:val="center"/>
          </w:tcPr>
          <w:p w14:paraId="232C5CAE">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供应商针对本项目安全管理保障措施是否齐全、措施到位、满足项目需求进行打分。</w:t>
            </w:r>
          </w:p>
          <w:p w14:paraId="5334EFE4">
            <w:pPr>
              <w:pStyle w:val="21"/>
              <w:numPr>
                <w:ilvl w:val="0"/>
                <w:numId w:val="0"/>
              </w:numPr>
              <w:spacing w:after="0" w:line="320" w:lineRule="exact"/>
              <w:ind w:left="0" w:leftChars="0" w:firstLine="0" w:firstLineChars="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①符合本项目要求且内容完整，科学合理，具有针对性和可操作性的得4分；②方案内容较完整，较科学合理，针对性和可操作性</w:t>
            </w:r>
            <w:r>
              <w:rPr>
                <w:rFonts w:hint="eastAsia" w:hAnsi="宋体" w:cs="宋体"/>
                <w:color w:val="auto"/>
                <w:sz w:val="28"/>
                <w:szCs w:val="28"/>
                <w:highlight w:val="none"/>
                <w:lang w:val="en-US" w:eastAsia="zh-CN"/>
              </w:rPr>
              <w:t>较强</w:t>
            </w:r>
            <w:r>
              <w:rPr>
                <w:rFonts w:hint="eastAsia" w:ascii="宋体" w:hAnsi="宋体" w:eastAsia="宋体" w:cs="宋体"/>
                <w:color w:val="auto"/>
                <w:sz w:val="28"/>
                <w:szCs w:val="28"/>
                <w:highlight w:val="none"/>
                <w:lang w:val="en-US" w:eastAsia="zh-CN"/>
              </w:rPr>
              <w:t>的得3分；③方案合理可行，但完整性、针对性和可操作性一般的得2分；④方案内容或条理性或针对性可操作性有明显不足的得1分；⑤方案未提出或所提方案与本项目要求完全不符的得0分</w:t>
            </w:r>
          </w:p>
        </w:tc>
        <w:tc>
          <w:tcPr>
            <w:tcW w:w="930" w:type="dxa"/>
            <w:shd w:val="clear" w:color="auto" w:fill="auto"/>
            <w:vAlign w:val="center"/>
          </w:tcPr>
          <w:p w14:paraId="573DB839">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4</w:t>
            </w:r>
          </w:p>
        </w:tc>
        <w:tc>
          <w:tcPr>
            <w:tcW w:w="1072" w:type="dxa"/>
            <w:shd w:val="clear" w:color="auto" w:fill="auto"/>
            <w:vAlign w:val="center"/>
          </w:tcPr>
          <w:p w14:paraId="7FC0AF14">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eastAsia="zh-CN"/>
              </w:rPr>
              <w:t>主观分</w:t>
            </w:r>
          </w:p>
        </w:tc>
        <w:tc>
          <w:tcPr>
            <w:tcW w:w="1478" w:type="dxa"/>
          </w:tcPr>
          <w:p w14:paraId="68B3EBD6">
            <w:pPr>
              <w:snapToGrid w:val="0"/>
              <w:spacing w:line="360" w:lineRule="auto"/>
              <w:jc w:val="center"/>
              <w:rPr>
                <w:rFonts w:hint="eastAsia" w:ascii="宋体" w:hAnsi="宋体" w:eastAsia="宋体" w:cs="宋体"/>
                <w:color w:val="auto"/>
                <w:sz w:val="28"/>
                <w:szCs w:val="28"/>
                <w:highlight w:val="none"/>
              </w:rPr>
            </w:pPr>
          </w:p>
        </w:tc>
      </w:tr>
      <w:tr w14:paraId="3D0F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47B173F0">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11</w:t>
            </w:r>
          </w:p>
        </w:tc>
        <w:tc>
          <w:tcPr>
            <w:tcW w:w="5295" w:type="dxa"/>
            <w:shd w:val="clear" w:color="auto" w:fill="auto"/>
            <w:vAlign w:val="center"/>
          </w:tcPr>
          <w:p w14:paraId="3E57A9B1">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供应商针对本项目文明作业保障措施是否齐全、措施到位、满足项目需求进行打分。</w:t>
            </w:r>
          </w:p>
          <w:p w14:paraId="25FF31B9">
            <w:pPr>
              <w:pStyle w:val="21"/>
              <w:numPr>
                <w:ilvl w:val="0"/>
                <w:numId w:val="0"/>
              </w:numPr>
              <w:spacing w:after="0" w:line="320" w:lineRule="exact"/>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①符合本项目要求且内容完整，科学合理，具有针对性和可操作性的得4分；②方案内容较完整，较科学合理，针对性和可操作性</w:t>
            </w:r>
            <w:r>
              <w:rPr>
                <w:rFonts w:hint="eastAsia" w:hAnsi="宋体" w:cs="宋体"/>
                <w:color w:val="auto"/>
                <w:sz w:val="28"/>
                <w:szCs w:val="28"/>
                <w:highlight w:val="none"/>
                <w:lang w:val="en-US" w:eastAsia="zh-CN"/>
              </w:rPr>
              <w:t>较强</w:t>
            </w:r>
            <w:r>
              <w:rPr>
                <w:rFonts w:hint="eastAsia" w:ascii="宋体" w:hAnsi="宋体" w:eastAsia="宋体" w:cs="宋体"/>
                <w:color w:val="auto"/>
                <w:sz w:val="28"/>
                <w:szCs w:val="28"/>
                <w:highlight w:val="none"/>
                <w:lang w:val="en-US" w:eastAsia="zh-CN"/>
              </w:rPr>
              <w:t>的得3分；③方案合理可行，但完整性、针对性和可操作性一般的得2分；④方案内容或条理性或针对性可操作性有明显不足的得1分；⑤方案未提出或所提方案与本项目要求完全不符的得0分</w:t>
            </w:r>
            <w:r>
              <w:rPr>
                <w:rFonts w:hint="eastAsia" w:hAnsi="宋体" w:cs="宋体"/>
                <w:color w:val="auto"/>
                <w:sz w:val="28"/>
                <w:szCs w:val="28"/>
                <w:highlight w:val="none"/>
                <w:lang w:val="en-US" w:eastAsia="zh-CN"/>
              </w:rPr>
              <w:t>。</w:t>
            </w:r>
          </w:p>
        </w:tc>
        <w:tc>
          <w:tcPr>
            <w:tcW w:w="930" w:type="dxa"/>
            <w:shd w:val="clear" w:color="auto" w:fill="auto"/>
            <w:vAlign w:val="center"/>
          </w:tcPr>
          <w:p w14:paraId="69C3401E">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4</w:t>
            </w:r>
          </w:p>
        </w:tc>
        <w:tc>
          <w:tcPr>
            <w:tcW w:w="1072" w:type="dxa"/>
            <w:shd w:val="clear" w:color="auto" w:fill="auto"/>
            <w:vAlign w:val="center"/>
          </w:tcPr>
          <w:p w14:paraId="09466772">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eastAsia="zh-CN"/>
              </w:rPr>
              <w:t>主观分</w:t>
            </w:r>
          </w:p>
        </w:tc>
        <w:tc>
          <w:tcPr>
            <w:tcW w:w="1478" w:type="dxa"/>
          </w:tcPr>
          <w:p w14:paraId="7185EEAB">
            <w:pPr>
              <w:snapToGrid w:val="0"/>
              <w:spacing w:line="360" w:lineRule="auto"/>
              <w:jc w:val="center"/>
              <w:rPr>
                <w:rFonts w:hint="eastAsia" w:ascii="宋体" w:hAnsi="宋体" w:eastAsia="宋体" w:cs="宋体"/>
                <w:color w:val="auto"/>
                <w:sz w:val="28"/>
                <w:szCs w:val="28"/>
                <w:highlight w:val="none"/>
              </w:rPr>
            </w:pPr>
          </w:p>
        </w:tc>
      </w:tr>
      <w:tr w14:paraId="4084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F63C2E9">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12</w:t>
            </w:r>
          </w:p>
        </w:tc>
        <w:tc>
          <w:tcPr>
            <w:tcW w:w="5295" w:type="dxa"/>
            <w:shd w:val="clear" w:color="auto" w:fill="auto"/>
            <w:vAlign w:val="center"/>
          </w:tcPr>
          <w:p w14:paraId="51482CAC">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根据供应商拟投入本项目的技术人员及相关安全生产等培训方案是否条理清晰、切实可行进行打分。</w:t>
            </w:r>
          </w:p>
          <w:p w14:paraId="1B73C040">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①符合本项目要求且内容完整，科学合理，具有针对性和可操作性的得4分；②方案内容较完整，较科学合理，针对性和可操作性</w:t>
            </w:r>
            <w:r>
              <w:rPr>
                <w:rFonts w:hint="eastAsia" w:hAnsi="宋体" w:cs="宋体"/>
                <w:color w:val="auto"/>
                <w:sz w:val="28"/>
                <w:szCs w:val="28"/>
                <w:highlight w:val="none"/>
                <w:lang w:val="en-US" w:eastAsia="zh-CN"/>
              </w:rPr>
              <w:t>较强</w:t>
            </w:r>
            <w:r>
              <w:rPr>
                <w:rFonts w:hint="eastAsia" w:ascii="宋体" w:hAnsi="宋体" w:eastAsia="宋体" w:cs="宋体"/>
                <w:color w:val="auto"/>
                <w:sz w:val="28"/>
                <w:szCs w:val="28"/>
                <w:highlight w:val="none"/>
                <w:lang w:val="en-US" w:eastAsia="zh-CN"/>
              </w:rPr>
              <w:t>的得3分；③方案合理可行，但完整性、针对性和可操作性一般的得2分；</w:t>
            </w:r>
          </w:p>
          <w:p w14:paraId="27D324E4">
            <w:pPr>
              <w:pStyle w:val="21"/>
              <w:numPr>
                <w:ilvl w:val="0"/>
                <w:numId w:val="0"/>
              </w:numPr>
              <w:spacing w:after="0" w:line="320" w:lineRule="exact"/>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④方案内容或条理性或针对性可操作性略有不足的得1分；⑤方案未提出或所提方案与本项目要求完全不符的得0分</w:t>
            </w:r>
            <w:r>
              <w:rPr>
                <w:rFonts w:hint="eastAsia" w:hAnsi="宋体" w:cs="宋体"/>
                <w:color w:val="auto"/>
                <w:sz w:val="28"/>
                <w:szCs w:val="28"/>
                <w:highlight w:val="none"/>
                <w:lang w:val="en-US" w:eastAsia="zh-CN"/>
              </w:rPr>
              <w:t>。</w:t>
            </w:r>
          </w:p>
        </w:tc>
        <w:tc>
          <w:tcPr>
            <w:tcW w:w="930" w:type="dxa"/>
            <w:shd w:val="clear" w:color="auto" w:fill="auto"/>
            <w:vAlign w:val="center"/>
          </w:tcPr>
          <w:p w14:paraId="2979507D">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4</w:t>
            </w:r>
          </w:p>
        </w:tc>
        <w:tc>
          <w:tcPr>
            <w:tcW w:w="1072" w:type="dxa"/>
            <w:shd w:val="clear" w:color="auto" w:fill="auto"/>
            <w:vAlign w:val="center"/>
          </w:tcPr>
          <w:p w14:paraId="014E5E74">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eastAsia="zh-CN"/>
              </w:rPr>
              <w:t>主观分</w:t>
            </w:r>
          </w:p>
        </w:tc>
        <w:tc>
          <w:tcPr>
            <w:tcW w:w="1478" w:type="dxa"/>
          </w:tcPr>
          <w:p w14:paraId="287AF292">
            <w:pPr>
              <w:snapToGrid w:val="0"/>
              <w:spacing w:line="360" w:lineRule="auto"/>
              <w:jc w:val="center"/>
              <w:rPr>
                <w:rFonts w:hint="eastAsia" w:ascii="宋体" w:hAnsi="宋体" w:eastAsia="宋体" w:cs="宋体"/>
                <w:color w:val="auto"/>
                <w:sz w:val="28"/>
                <w:szCs w:val="28"/>
                <w:highlight w:val="none"/>
              </w:rPr>
            </w:pPr>
          </w:p>
        </w:tc>
      </w:tr>
      <w:tr w14:paraId="56B2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50ECE80A">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13</w:t>
            </w:r>
          </w:p>
        </w:tc>
        <w:tc>
          <w:tcPr>
            <w:tcW w:w="5295" w:type="dxa"/>
            <w:shd w:val="clear" w:color="auto" w:fill="auto"/>
            <w:vAlign w:val="top"/>
          </w:tcPr>
          <w:p w14:paraId="707D0E07">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设备、车辆配置方案：根据拟投入的自有或租赁或承诺事后提供的相关车辆、设备，配置方案由专家评分。</w:t>
            </w:r>
          </w:p>
          <w:p w14:paraId="3E7B38AA">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①符合本项目要求且内容完整，科学合理，具有针对性和可操作性的得5分；②方案内容较完整，较科学合理，针对性和可操作性</w:t>
            </w:r>
            <w:r>
              <w:rPr>
                <w:rFonts w:hint="eastAsia" w:hAnsi="宋体" w:cs="宋体"/>
                <w:color w:val="auto"/>
                <w:sz w:val="28"/>
                <w:szCs w:val="28"/>
                <w:highlight w:val="none"/>
                <w:lang w:val="en-US" w:eastAsia="zh-CN"/>
              </w:rPr>
              <w:t>较强</w:t>
            </w:r>
            <w:r>
              <w:rPr>
                <w:rFonts w:hint="eastAsia" w:ascii="宋体" w:hAnsi="宋体" w:eastAsia="宋体" w:cs="宋体"/>
                <w:color w:val="auto"/>
                <w:sz w:val="28"/>
                <w:szCs w:val="28"/>
                <w:highlight w:val="none"/>
                <w:lang w:val="en-US" w:eastAsia="zh-CN"/>
              </w:rPr>
              <w:t>的得4分；③方案合理可行，但完整性、针对性和可操作性一般的得3分；④方案内容或条理性或针对性可操作性略有不足的得2分；⑤方案内容或条理性或针对性可操作性有明显不足的得1分；⑥方案未提出或所提方案与本项目要求完全不符的得0分。</w:t>
            </w:r>
          </w:p>
          <w:p w14:paraId="7E83F06B">
            <w:pPr>
              <w:pStyle w:val="21"/>
              <w:numPr>
                <w:ilvl w:val="0"/>
                <w:numId w:val="0"/>
              </w:numPr>
              <w:spacing w:after="0" w:line="320" w:lineRule="exact"/>
              <w:ind w:left="0" w:leftChars="0" w:firstLine="0" w:firstLineChars="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注：设备、车辆若为自有，则须提供设备购置税务发票、车辆行驶证复印件加盖公章；若为租赁，则须提供相关租赁合同、设备购置税务发票、车辆行驶证复印件加盖公章。</w:t>
            </w:r>
          </w:p>
        </w:tc>
        <w:tc>
          <w:tcPr>
            <w:tcW w:w="930" w:type="dxa"/>
            <w:shd w:val="clear" w:color="auto" w:fill="auto"/>
            <w:vAlign w:val="center"/>
          </w:tcPr>
          <w:p w14:paraId="6269D78C">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5</w:t>
            </w:r>
          </w:p>
        </w:tc>
        <w:tc>
          <w:tcPr>
            <w:tcW w:w="1072" w:type="dxa"/>
            <w:shd w:val="clear" w:color="auto" w:fill="auto"/>
            <w:vAlign w:val="center"/>
          </w:tcPr>
          <w:p w14:paraId="6BDF0C06">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eastAsia="zh-CN"/>
              </w:rPr>
              <w:t>主观分</w:t>
            </w:r>
          </w:p>
        </w:tc>
        <w:tc>
          <w:tcPr>
            <w:tcW w:w="1478" w:type="dxa"/>
          </w:tcPr>
          <w:p w14:paraId="1F1674D6">
            <w:pPr>
              <w:snapToGrid w:val="0"/>
              <w:spacing w:line="360" w:lineRule="auto"/>
              <w:jc w:val="center"/>
              <w:rPr>
                <w:rFonts w:hint="eastAsia" w:ascii="宋体" w:hAnsi="宋体" w:eastAsia="宋体" w:cs="宋体"/>
                <w:color w:val="auto"/>
                <w:sz w:val="28"/>
                <w:szCs w:val="28"/>
                <w:highlight w:val="none"/>
              </w:rPr>
            </w:pPr>
          </w:p>
        </w:tc>
      </w:tr>
      <w:tr w14:paraId="6274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shd w:val="clear" w:color="auto" w:fill="auto"/>
            <w:vAlign w:val="center"/>
          </w:tcPr>
          <w:p w14:paraId="4C373081">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14</w:t>
            </w:r>
          </w:p>
        </w:tc>
        <w:tc>
          <w:tcPr>
            <w:tcW w:w="5295" w:type="dxa"/>
            <w:shd w:val="clear" w:color="auto" w:fill="auto"/>
            <w:vAlign w:val="top"/>
          </w:tcPr>
          <w:p w14:paraId="1FCEDE76">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根据供应商提供的配合采购人验收的相关承诺是否全面、详细、可行进行打分。</w:t>
            </w:r>
          </w:p>
          <w:p w14:paraId="0DEDA891">
            <w:pPr>
              <w:pStyle w:val="21"/>
              <w:numPr>
                <w:ilvl w:val="0"/>
                <w:numId w:val="0"/>
              </w:numPr>
              <w:spacing w:after="0" w:line="320" w:lineRule="exact"/>
              <w:ind w:left="0" w:leftChars="0" w:firstLine="0" w:firstLineChars="0"/>
              <w:jc w:val="left"/>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sz w:val="28"/>
                <w:szCs w:val="28"/>
                <w:highlight w:val="none"/>
                <w:lang w:val="en-US" w:eastAsia="zh-CN"/>
              </w:rPr>
              <w:t>①符合本项目要求且内容完整，科学合理，具有针对性和可操作性的得4分；②方案内容较完整，较科学合理，针对性和可操作性</w:t>
            </w:r>
            <w:r>
              <w:rPr>
                <w:rFonts w:hint="eastAsia" w:hAnsi="宋体" w:cs="宋体"/>
                <w:color w:val="auto"/>
                <w:sz w:val="28"/>
                <w:szCs w:val="28"/>
                <w:highlight w:val="none"/>
                <w:lang w:val="en-US" w:eastAsia="zh-CN"/>
              </w:rPr>
              <w:t>较强</w:t>
            </w:r>
            <w:r>
              <w:rPr>
                <w:rFonts w:hint="eastAsia" w:ascii="宋体" w:hAnsi="宋体" w:eastAsia="宋体" w:cs="宋体"/>
                <w:color w:val="auto"/>
                <w:sz w:val="28"/>
                <w:szCs w:val="28"/>
                <w:highlight w:val="none"/>
                <w:lang w:val="en-US" w:eastAsia="zh-CN"/>
              </w:rPr>
              <w:t>的得3分；③方案合理可行，但完整性、针对性和可操作性一般的得2分；④方案内容或条理性或针对性可操作性有明显不足的得1分；⑤方案未提出或所提方案与本项目要求完全不符的得0分。</w:t>
            </w:r>
          </w:p>
        </w:tc>
        <w:tc>
          <w:tcPr>
            <w:tcW w:w="930" w:type="dxa"/>
            <w:shd w:val="clear" w:color="auto" w:fill="auto"/>
            <w:vAlign w:val="center"/>
          </w:tcPr>
          <w:p w14:paraId="2A04824C">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4</w:t>
            </w:r>
          </w:p>
        </w:tc>
        <w:tc>
          <w:tcPr>
            <w:tcW w:w="1072" w:type="dxa"/>
            <w:shd w:val="clear" w:color="auto" w:fill="auto"/>
            <w:vAlign w:val="center"/>
          </w:tcPr>
          <w:p w14:paraId="213A29E9">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eastAsia="zh-CN"/>
              </w:rPr>
              <w:t>主观分</w:t>
            </w:r>
          </w:p>
        </w:tc>
        <w:tc>
          <w:tcPr>
            <w:tcW w:w="1478" w:type="dxa"/>
          </w:tcPr>
          <w:p w14:paraId="750BCA5C">
            <w:pPr>
              <w:snapToGrid w:val="0"/>
              <w:spacing w:line="360" w:lineRule="auto"/>
              <w:jc w:val="center"/>
              <w:rPr>
                <w:rFonts w:hint="eastAsia" w:ascii="宋体" w:hAnsi="宋体" w:eastAsia="宋体" w:cs="宋体"/>
                <w:color w:val="auto"/>
                <w:sz w:val="28"/>
                <w:szCs w:val="28"/>
                <w:highlight w:val="none"/>
              </w:rPr>
            </w:pPr>
          </w:p>
        </w:tc>
      </w:tr>
      <w:tr w14:paraId="5749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7512F055">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15</w:t>
            </w:r>
          </w:p>
        </w:tc>
        <w:tc>
          <w:tcPr>
            <w:tcW w:w="5295" w:type="dxa"/>
            <w:shd w:val="clear" w:color="auto" w:fill="auto"/>
            <w:vAlign w:val="center"/>
          </w:tcPr>
          <w:p w14:paraId="51684A9A">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本项目拟派的项目负责人具有林业专业副高及以上工程师职称的得3分，具有林业专业中级工程师职称的得2分，其他不得分。</w:t>
            </w:r>
          </w:p>
          <w:p w14:paraId="4161EA39">
            <w:pPr>
              <w:pStyle w:val="21"/>
              <w:numPr>
                <w:ilvl w:val="0"/>
                <w:numId w:val="0"/>
              </w:numPr>
              <w:spacing w:after="0" w:line="320" w:lineRule="exact"/>
              <w:ind w:left="0" w:leftChars="0" w:firstLine="0" w:firstLineChars="0"/>
              <w:jc w:val="left"/>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sz w:val="28"/>
                <w:szCs w:val="28"/>
                <w:highlight w:val="none"/>
                <w:lang w:val="en-US" w:eastAsia="zh-CN"/>
              </w:rPr>
              <w:t>注：投标文件中需提供项目负责人相关证书复印件（扫描件）及由社保部门出具的近三个月在本单位连续缴纳社保证明材料复印件（扫描件），两者缺一不可，不提供不得分。</w:t>
            </w:r>
          </w:p>
        </w:tc>
        <w:tc>
          <w:tcPr>
            <w:tcW w:w="930" w:type="dxa"/>
            <w:shd w:val="clear" w:color="auto" w:fill="auto"/>
            <w:vAlign w:val="center"/>
          </w:tcPr>
          <w:p w14:paraId="1A237D22">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3</w:t>
            </w:r>
          </w:p>
        </w:tc>
        <w:tc>
          <w:tcPr>
            <w:tcW w:w="1072" w:type="dxa"/>
            <w:shd w:val="clear" w:color="auto" w:fill="auto"/>
            <w:vAlign w:val="center"/>
          </w:tcPr>
          <w:p w14:paraId="3D940C3D">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eastAsia="zh-CN"/>
              </w:rPr>
              <w:t>客观分</w:t>
            </w:r>
          </w:p>
        </w:tc>
        <w:tc>
          <w:tcPr>
            <w:tcW w:w="1478" w:type="dxa"/>
          </w:tcPr>
          <w:p w14:paraId="5F5A5CB7">
            <w:pPr>
              <w:snapToGrid w:val="0"/>
              <w:spacing w:line="360" w:lineRule="auto"/>
              <w:jc w:val="center"/>
              <w:rPr>
                <w:rFonts w:hint="eastAsia" w:ascii="宋体" w:hAnsi="宋体" w:eastAsia="宋体" w:cs="宋体"/>
                <w:color w:val="auto"/>
                <w:sz w:val="28"/>
                <w:szCs w:val="28"/>
                <w:highlight w:val="none"/>
              </w:rPr>
            </w:pPr>
          </w:p>
        </w:tc>
      </w:tr>
      <w:tr w14:paraId="74CE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889" w:type="dxa"/>
            <w:shd w:val="clear" w:color="auto" w:fill="auto"/>
            <w:vAlign w:val="center"/>
          </w:tcPr>
          <w:p w14:paraId="313A8F0C">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16</w:t>
            </w:r>
          </w:p>
        </w:tc>
        <w:tc>
          <w:tcPr>
            <w:tcW w:w="5295" w:type="dxa"/>
            <w:shd w:val="clear" w:color="auto" w:fill="auto"/>
            <w:vAlign w:val="center"/>
          </w:tcPr>
          <w:p w14:paraId="4D3BDC06">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拟派项目组成员中（除项目负责人外）具有林业专业副高及以上工程师职称的得3分，具有林业专业中级工程师职称的得2分，具有林业专业初级工程师职称的得1分，每人按最高等级仅计一次分，本项最高得12分。</w:t>
            </w:r>
          </w:p>
          <w:p w14:paraId="042C1D4D">
            <w:pPr>
              <w:pStyle w:val="21"/>
              <w:numPr>
                <w:ilvl w:val="0"/>
                <w:numId w:val="0"/>
              </w:numPr>
              <w:spacing w:after="0" w:line="320" w:lineRule="exact"/>
              <w:ind w:left="0" w:leftChars="0" w:firstLine="0" w:firstLineChars="0"/>
              <w:jc w:val="left"/>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color w:val="auto"/>
                <w:sz w:val="28"/>
                <w:szCs w:val="28"/>
                <w:highlight w:val="none"/>
                <w:lang w:val="en-US" w:eastAsia="zh-CN"/>
              </w:rPr>
              <w:t>注：投标文件中需提供相关人员证书复印件（扫描件）及由社保部门出具的近三个月在本单位连续缴纳社保证明材料复印件（扫描件），两者缺一不可，不提供不得分。</w:t>
            </w:r>
          </w:p>
        </w:tc>
        <w:tc>
          <w:tcPr>
            <w:tcW w:w="930" w:type="dxa"/>
            <w:shd w:val="clear" w:color="auto" w:fill="auto"/>
            <w:vAlign w:val="center"/>
          </w:tcPr>
          <w:p w14:paraId="3B8B51AA">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12</w:t>
            </w:r>
          </w:p>
        </w:tc>
        <w:tc>
          <w:tcPr>
            <w:tcW w:w="1072" w:type="dxa"/>
            <w:shd w:val="clear" w:color="auto" w:fill="auto"/>
            <w:vAlign w:val="center"/>
          </w:tcPr>
          <w:p w14:paraId="4B04D481">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eastAsia="zh-CN"/>
              </w:rPr>
              <w:t>客观分</w:t>
            </w:r>
          </w:p>
        </w:tc>
        <w:tc>
          <w:tcPr>
            <w:tcW w:w="1478" w:type="dxa"/>
          </w:tcPr>
          <w:p w14:paraId="2A7875B7">
            <w:pPr>
              <w:snapToGrid w:val="0"/>
              <w:spacing w:line="360" w:lineRule="auto"/>
              <w:jc w:val="center"/>
              <w:rPr>
                <w:rFonts w:hint="eastAsia" w:ascii="宋体" w:hAnsi="宋体" w:eastAsia="宋体" w:cs="宋体"/>
                <w:color w:val="auto"/>
                <w:sz w:val="28"/>
                <w:szCs w:val="28"/>
                <w:highlight w:val="none"/>
              </w:rPr>
            </w:pPr>
          </w:p>
        </w:tc>
      </w:tr>
      <w:tr w14:paraId="460F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89" w:type="dxa"/>
            <w:shd w:val="clear" w:color="auto" w:fill="auto"/>
            <w:vAlign w:val="center"/>
          </w:tcPr>
          <w:p w14:paraId="44CA1370">
            <w:pPr>
              <w:snapToGrid w:val="0"/>
              <w:spacing w:line="360" w:lineRule="auto"/>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17</w:t>
            </w:r>
          </w:p>
        </w:tc>
        <w:tc>
          <w:tcPr>
            <w:tcW w:w="5295" w:type="dxa"/>
            <w:shd w:val="clear" w:color="auto" w:fill="auto"/>
            <w:vAlign w:val="top"/>
          </w:tcPr>
          <w:p w14:paraId="5E97D276">
            <w:pPr>
              <w:pStyle w:val="21"/>
              <w:numPr>
                <w:ilvl w:val="0"/>
                <w:numId w:val="0"/>
              </w:numPr>
              <w:spacing w:after="0" w:line="320" w:lineRule="exact"/>
              <w:ind w:left="0" w:leftChars="0" w:firstLine="0" w:firstLineChars="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供应商是否进行现场踏勘</w:t>
            </w:r>
            <w:r>
              <w:rPr>
                <w:rFonts w:hint="eastAsia"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提供经采购人盖章确认的现场踏勘确认表（格式自拟）的得2分，否则不得分。（投标文件中须提供经采购人盖章确认的现场踏勘确认表复印件（扫描件），不提供不得分）</w:t>
            </w:r>
          </w:p>
        </w:tc>
        <w:tc>
          <w:tcPr>
            <w:tcW w:w="930" w:type="dxa"/>
            <w:shd w:val="clear" w:color="auto" w:fill="auto"/>
            <w:vAlign w:val="center"/>
          </w:tcPr>
          <w:p w14:paraId="00FD9D04">
            <w:pPr>
              <w:pStyle w:val="21"/>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2</w:t>
            </w:r>
          </w:p>
        </w:tc>
        <w:tc>
          <w:tcPr>
            <w:tcW w:w="1072" w:type="dxa"/>
            <w:shd w:val="clear" w:color="auto" w:fill="auto"/>
            <w:vAlign w:val="center"/>
          </w:tcPr>
          <w:p w14:paraId="31C5BD56">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eastAsia="zh-CN"/>
              </w:rPr>
              <w:t>客观分</w:t>
            </w:r>
          </w:p>
        </w:tc>
        <w:tc>
          <w:tcPr>
            <w:tcW w:w="1478" w:type="dxa"/>
          </w:tcPr>
          <w:p w14:paraId="6A10D606">
            <w:pPr>
              <w:snapToGrid w:val="0"/>
              <w:spacing w:line="360" w:lineRule="auto"/>
              <w:jc w:val="center"/>
              <w:rPr>
                <w:rFonts w:hint="eastAsia" w:ascii="宋体" w:hAnsi="宋体" w:eastAsia="宋体" w:cs="宋体"/>
                <w:color w:val="auto"/>
                <w:sz w:val="28"/>
                <w:szCs w:val="28"/>
                <w:highlight w:val="none"/>
              </w:rPr>
            </w:pPr>
          </w:p>
        </w:tc>
      </w:tr>
      <w:tr w14:paraId="4BB4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055DF778">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18</w:t>
            </w:r>
          </w:p>
        </w:tc>
        <w:tc>
          <w:tcPr>
            <w:tcW w:w="5295" w:type="dxa"/>
            <w:shd w:val="clear" w:color="auto" w:fill="auto"/>
            <w:vAlign w:val="top"/>
          </w:tcPr>
          <w:p w14:paraId="27B5D03A">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根据供应商服务响应时间短、及时，服务便捷，对售后承诺的合理性进行打分。</w:t>
            </w:r>
          </w:p>
          <w:p w14:paraId="2BD3D863">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①响应时间最短、服务便捷、售后承诺合理、完全满足招标文件需求的得5分；</w:t>
            </w:r>
          </w:p>
          <w:p w14:paraId="375BB8EC">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②响应时间较短、服务较便捷、售后承诺较合理、基本满足招标文件需求的得4分；</w:t>
            </w:r>
          </w:p>
          <w:p w14:paraId="407500ED">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③响应时间一般、基本满足招标文件需求的得3分；</w:t>
            </w:r>
          </w:p>
          <w:p w14:paraId="3F82FF2B">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④响应时间较长、部分满足招标文件需求的得2分；</w:t>
            </w:r>
          </w:p>
          <w:p w14:paraId="71F9B714">
            <w:pPr>
              <w:pStyle w:val="21"/>
              <w:numPr>
                <w:ilvl w:val="0"/>
                <w:numId w:val="0"/>
              </w:numPr>
              <w:spacing w:after="0" w:line="32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⑤内容不完整或合理性有明显缺陷或不能满足招标文件需求的得1分；</w:t>
            </w:r>
          </w:p>
          <w:p w14:paraId="02D713E9">
            <w:pPr>
              <w:pStyle w:val="21"/>
              <w:numPr>
                <w:ilvl w:val="0"/>
                <w:numId w:val="0"/>
              </w:numPr>
              <w:spacing w:after="0" w:line="320" w:lineRule="exact"/>
              <w:ind w:left="0" w:leftChars="0" w:firstLine="0" w:firstLineChars="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⑥未提供相关内容不得分。</w:t>
            </w:r>
          </w:p>
        </w:tc>
        <w:tc>
          <w:tcPr>
            <w:tcW w:w="930" w:type="dxa"/>
            <w:shd w:val="clear" w:color="auto" w:fill="auto"/>
            <w:vAlign w:val="center"/>
          </w:tcPr>
          <w:p w14:paraId="3912F689">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5</w:t>
            </w:r>
          </w:p>
        </w:tc>
        <w:tc>
          <w:tcPr>
            <w:tcW w:w="1072" w:type="dxa"/>
            <w:shd w:val="clear" w:color="auto" w:fill="auto"/>
            <w:vAlign w:val="center"/>
          </w:tcPr>
          <w:p w14:paraId="75C40C4D">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eastAsia="zh-CN"/>
              </w:rPr>
              <w:t>主观分</w:t>
            </w:r>
          </w:p>
        </w:tc>
        <w:tc>
          <w:tcPr>
            <w:tcW w:w="1478" w:type="dxa"/>
          </w:tcPr>
          <w:p w14:paraId="191F42F4">
            <w:pPr>
              <w:snapToGrid w:val="0"/>
              <w:spacing w:line="360" w:lineRule="auto"/>
              <w:jc w:val="center"/>
              <w:rPr>
                <w:rFonts w:hint="eastAsia" w:ascii="宋体" w:hAnsi="宋体" w:eastAsia="宋体" w:cs="宋体"/>
                <w:color w:val="auto"/>
                <w:sz w:val="28"/>
                <w:szCs w:val="28"/>
                <w:highlight w:val="none"/>
              </w:rPr>
            </w:pPr>
          </w:p>
        </w:tc>
      </w:tr>
      <w:tr w14:paraId="6836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1BE5B11D">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19</w:t>
            </w:r>
          </w:p>
        </w:tc>
        <w:tc>
          <w:tcPr>
            <w:tcW w:w="5295" w:type="dxa"/>
            <w:shd w:val="clear" w:color="auto" w:fill="auto"/>
            <w:vAlign w:val="top"/>
          </w:tcPr>
          <w:p w14:paraId="6BFAF1BE">
            <w:pPr>
              <w:pStyle w:val="21"/>
              <w:numPr>
                <w:ilvl w:val="0"/>
                <w:numId w:val="0"/>
              </w:numPr>
              <w:spacing w:after="0" w:line="320" w:lineRule="exact"/>
              <w:ind w:left="0" w:leftChars="0" w:firstLine="0" w:firstLineChars="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在有补植任务区块验收后，供应商承诺在本年度9-10月份完成抚育一次的得3分，投标文件中提供相应的承诺书并加盖</w:t>
            </w:r>
            <w:r>
              <w:rPr>
                <w:rFonts w:hint="eastAsia" w:hAnsi="宋体" w:cs="宋体"/>
                <w:color w:val="auto"/>
                <w:sz w:val="28"/>
                <w:szCs w:val="28"/>
                <w:highlight w:val="none"/>
                <w:lang w:val="en-US" w:eastAsia="zh-CN"/>
              </w:rPr>
              <w:t>投标供应商</w:t>
            </w:r>
            <w:r>
              <w:rPr>
                <w:rFonts w:hint="eastAsia" w:ascii="宋体" w:hAnsi="宋体" w:eastAsia="宋体" w:cs="宋体"/>
                <w:color w:val="auto"/>
                <w:sz w:val="28"/>
                <w:szCs w:val="28"/>
                <w:highlight w:val="none"/>
                <w:lang w:val="en-US" w:eastAsia="zh-CN"/>
              </w:rPr>
              <w:t>公章，不提供不得分</w:t>
            </w:r>
            <w:r>
              <w:rPr>
                <w:rFonts w:hint="eastAsia" w:hAnsi="宋体" w:cs="宋体"/>
                <w:color w:val="auto"/>
                <w:sz w:val="28"/>
                <w:szCs w:val="28"/>
                <w:highlight w:val="none"/>
                <w:lang w:val="en-US" w:eastAsia="zh-CN"/>
              </w:rPr>
              <w:t>。</w:t>
            </w:r>
          </w:p>
        </w:tc>
        <w:tc>
          <w:tcPr>
            <w:tcW w:w="930" w:type="dxa"/>
            <w:shd w:val="clear" w:color="auto" w:fill="auto"/>
            <w:vAlign w:val="center"/>
          </w:tcPr>
          <w:p w14:paraId="257DADA5">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3</w:t>
            </w:r>
          </w:p>
        </w:tc>
        <w:tc>
          <w:tcPr>
            <w:tcW w:w="1072" w:type="dxa"/>
            <w:shd w:val="clear" w:color="auto" w:fill="auto"/>
            <w:vAlign w:val="center"/>
          </w:tcPr>
          <w:p w14:paraId="5C23AB65">
            <w:pPr>
              <w:snapToGri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客</w:t>
            </w:r>
            <w:r>
              <w:rPr>
                <w:rFonts w:hint="eastAsia" w:ascii="宋体" w:hAnsi="宋体" w:eastAsia="宋体" w:cs="宋体"/>
                <w:color w:val="auto"/>
                <w:sz w:val="28"/>
                <w:szCs w:val="28"/>
                <w:highlight w:val="none"/>
                <w:lang w:eastAsia="zh-CN"/>
              </w:rPr>
              <w:t>观分</w:t>
            </w:r>
          </w:p>
        </w:tc>
        <w:tc>
          <w:tcPr>
            <w:tcW w:w="1478" w:type="dxa"/>
          </w:tcPr>
          <w:p w14:paraId="148CDDB5">
            <w:pPr>
              <w:snapToGrid w:val="0"/>
              <w:spacing w:line="360" w:lineRule="auto"/>
              <w:jc w:val="center"/>
              <w:rPr>
                <w:rFonts w:hint="eastAsia" w:ascii="宋体" w:hAnsi="宋体" w:eastAsia="宋体" w:cs="宋体"/>
                <w:color w:val="auto"/>
                <w:sz w:val="28"/>
                <w:szCs w:val="28"/>
                <w:highlight w:val="none"/>
              </w:rPr>
            </w:pPr>
          </w:p>
        </w:tc>
      </w:tr>
      <w:tr w14:paraId="09BC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shd w:val="clear" w:color="auto" w:fill="auto"/>
            <w:vAlign w:val="center"/>
          </w:tcPr>
          <w:p w14:paraId="22AFBE3F">
            <w:pPr>
              <w:snapToGrid w:val="0"/>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20</w:t>
            </w:r>
          </w:p>
        </w:tc>
        <w:tc>
          <w:tcPr>
            <w:tcW w:w="5295" w:type="dxa"/>
            <w:shd w:val="clear" w:color="auto" w:fill="auto"/>
            <w:vAlign w:val="top"/>
          </w:tcPr>
          <w:p w14:paraId="2047D250">
            <w:pPr>
              <w:pStyle w:val="21"/>
              <w:numPr>
                <w:ilvl w:val="0"/>
                <w:numId w:val="0"/>
              </w:numPr>
              <w:spacing w:after="0" w:line="320" w:lineRule="exact"/>
              <w:ind w:left="0" w:leftChars="0" w:firstLine="0" w:firstLineChars="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有效投标报价的最低价作为评标基准价，其最低报价为满分；按［投标报价得分=（评标基准价/投标报价）*10］的计算公式计算。（结果四舍五入保留2位小数）</w:t>
            </w:r>
          </w:p>
        </w:tc>
        <w:tc>
          <w:tcPr>
            <w:tcW w:w="930" w:type="dxa"/>
            <w:shd w:val="clear" w:color="auto" w:fill="auto"/>
            <w:vAlign w:val="center"/>
          </w:tcPr>
          <w:p w14:paraId="03651EE2">
            <w:pPr>
              <w:pStyle w:val="21"/>
              <w:numPr>
                <w:ilvl w:val="0"/>
                <w:numId w:val="0"/>
              </w:numPr>
              <w:spacing w:after="0" w:line="320" w:lineRule="exact"/>
              <w:ind w:left="0" w:leftChars="0"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10</w:t>
            </w:r>
          </w:p>
        </w:tc>
        <w:tc>
          <w:tcPr>
            <w:tcW w:w="1072" w:type="dxa"/>
            <w:shd w:val="clear" w:color="auto" w:fill="auto"/>
            <w:vAlign w:val="center"/>
          </w:tcPr>
          <w:p w14:paraId="03475667">
            <w:pPr>
              <w:spacing w:line="360" w:lineRule="auto"/>
              <w:jc w:val="center"/>
              <w:outlineLvl w:val="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客</w:t>
            </w:r>
            <w:r>
              <w:rPr>
                <w:rFonts w:hint="eastAsia" w:ascii="宋体" w:hAnsi="宋体" w:eastAsia="宋体" w:cs="宋体"/>
                <w:color w:val="auto"/>
                <w:sz w:val="28"/>
                <w:szCs w:val="28"/>
                <w:highlight w:val="none"/>
                <w:lang w:eastAsia="zh-CN"/>
              </w:rPr>
              <w:t>观分</w:t>
            </w:r>
          </w:p>
        </w:tc>
        <w:tc>
          <w:tcPr>
            <w:tcW w:w="1478" w:type="dxa"/>
            <w:vAlign w:val="center"/>
          </w:tcPr>
          <w:p w14:paraId="4045970D">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tc>
      </w:tr>
    </w:tbl>
    <w:p w14:paraId="3592747A">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27276126">
      <w:pPr>
        <w:pStyle w:val="393"/>
        <w:spacing w:before="0"/>
        <w:ind w:left="0" w:leftChars="0" w:firstLine="0" w:firstLineChars="0"/>
        <w:jc w:val="both"/>
        <w:rPr>
          <w:rFonts w:cs="仿宋_GB2312" w:asciiTheme="minorEastAsia" w:hAnsiTheme="minorEastAsia" w:eastAsiaTheme="minorEastAsia"/>
          <w:b/>
          <w:color w:val="auto"/>
          <w:sz w:val="32"/>
          <w:highlight w:val="none"/>
        </w:rPr>
      </w:pPr>
    </w:p>
    <w:p w14:paraId="1FA04872">
      <w:pPr>
        <w:pStyle w:val="393"/>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2D6FDFE">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42489133">
      <w:pPr>
        <w:adjustRightInd/>
        <w:spacing w:line="360" w:lineRule="auto"/>
        <w:rPr>
          <w:rFonts w:cs="Arial" w:asciiTheme="minorEastAsia" w:hAnsiTheme="minorEastAsia" w:eastAsiaTheme="minorEastAsia"/>
          <w:color w:val="auto"/>
          <w:kern w:val="0"/>
          <w:sz w:val="24"/>
          <w:highlight w:val="none"/>
        </w:rPr>
      </w:pPr>
    </w:p>
    <w:p w14:paraId="76D83C97">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7E5541A7">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746CB5C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B7B246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采购项目，评审专家应当从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340C6D6">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799F48D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在采购活动中，磋商小组的组成人员与供应商有下列利害关系之一的，应当回避：</w:t>
      </w:r>
    </w:p>
    <w:p w14:paraId="5468F3F0">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0A3D61A9">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448D41C7">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681F69C8">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5B576257">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2.5与供应商有其他可能影响采购活动公平、公正进行的关系。</w:t>
      </w:r>
    </w:p>
    <w:p w14:paraId="610A5B3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24160B18">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283E0797">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951922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1D81AD98">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58A5DE0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31D2997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58D12528">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55CAECA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60DFBF1B">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7C63DD3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0D75DC3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20FECE61">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674EF30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71612D8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3D2A849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7928F6D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8EC868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676ED76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6F3E66F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5939303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257F1BC5">
      <w:pPr>
        <w:pStyle w:val="393"/>
        <w:spacing w:before="0"/>
        <w:ind w:firstLine="0" w:firstLineChars="0"/>
        <w:rPr>
          <w:rFonts w:asciiTheme="minorEastAsia" w:hAnsiTheme="minorEastAsia" w:eastAsiaTheme="minorEastAsia"/>
          <w:b/>
          <w:color w:val="auto"/>
          <w:highlight w:val="none"/>
        </w:rPr>
      </w:pPr>
    </w:p>
    <w:p w14:paraId="0FEF707D">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7B9BC31">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77A008A0">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704EFE32">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1.响应文件的澄清</w:t>
      </w:r>
    </w:p>
    <w:p w14:paraId="5401632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3B66D70">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B5B532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167BBE6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6952D87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01115084">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3B22BF1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7191DE1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2.5同时出现两种以上不一致的，按照前款规定的顺序修正。修正后的报价按照财政部第87号令 《政府采购货物和服务招标投标管理办法》第五十一条第二款的规定经投标人确认后产生约束力。</w:t>
      </w:r>
    </w:p>
    <w:p w14:paraId="4EC2E4C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611D25F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1BF716A6">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3D5F6350">
      <w:pPr>
        <w:pStyle w:val="2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5E579702">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单位负责人为同一人或者存在直接控股、管理关系的不同供应商参加同一合同项下的采购活动的（均无效）；</w:t>
      </w:r>
    </w:p>
    <w:p w14:paraId="14F7A04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269284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3BB572F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3.4如以联合体形式参加采购活动的，联合协议不符合磋商文件规定的联合协议要求的；</w:t>
      </w:r>
    </w:p>
    <w:p w14:paraId="666D027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2D983F1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7E18648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0FCDB6F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4AAFAD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6D4672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01F9003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6B2A72C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06F39D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49915B44">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3.14最后报价高于本项目最高限价（预算总价</w:t>
      </w:r>
      <w:r>
        <w:rPr>
          <w:rFonts w:hint="eastAsia" w:asciiTheme="minorEastAsia" w:hAnsiTheme="minorEastAsia" w:eastAsiaTheme="minorEastAsia"/>
          <w:color w:val="auto"/>
          <w:sz w:val="24"/>
          <w:highlight w:val="none"/>
          <w:lang w:val="en-US" w:eastAsia="zh-CN"/>
        </w:rPr>
        <w:t>或预算单价</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的</w:t>
      </w:r>
      <w:r>
        <w:rPr>
          <w:rFonts w:hint="eastAsia" w:asciiTheme="minorEastAsia" w:hAnsiTheme="minorEastAsia" w:eastAsiaTheme="minorEastAsia"/>
          <w:color w:val="auto"/>
          <w:sz w:val="24"/>
          <w:highlight w:val="none"/>
          <w:lang w:eastAsia="zh-CN"/>
        </w:rPr>
        <w:t>；</w:t>
      </w:r>
    </w:p>
    <w:p w14:paraId="6B57A9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6FDE56B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10F176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299B5E3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1299C506">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40F32AD2">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0272A05B">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58237AF9">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579B1B3C">
      <w:pPr>
        <w:pStyle w:val="107"/>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2ED92A4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51BD841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7384A1F0">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285E7C27">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4F1B7952">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38DEA786">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属于同一集团、协会、商会等组织成员的供应商按照该组织要求协同参加采购活动；</w:t>
      </w:r>
    </w:p>
    <w:p w14:paraId="1B68CCE8">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48D97B7C">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供应商之间商定部分供应商放弃参加采购活动或者放弃中标、成交；</w:t>
      </w:r>
    </w:p>
    <w:p w14:paraId="16DA42B2">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43FD2C76">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655F8490">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08148A83">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32D15354">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333DB71F">
      <w:pPr>
        <w:pStyle w:val="107"/>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67620AE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1E9F1C3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463556D2">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2874F15E">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153583A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0AA3A2D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6C3C28C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1DB56A8E">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38EA7DE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645A9C0">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695C504">
      <w:pPr>
        <w:pStyle w:val="393"/>
        <w:spacing w:before="0"/>
        <w:ind w:firstLine="0" w:firstLineChars="0"/>
        <w:rPr>
          <w:rFonts w:cs="仿宋_GB2312" w:asciiTheme="minorEastAsia" w:hAnsiTheme="minorEastAsia" w:eastAsiaTheme="minorEastAsia"/>
          <w:b/>
          <w:color w:val="auto"/>
          <w:highlight w:val="none"/>
        </w:rPr>
      </w:pPr>
    </w:p>
    <w:p w14:paraId="0A61AB40">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63E242C4">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5CBC3BC9">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58853CE6">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3B7DD28">
      <w:pPr>
        <w:spacing w:line="360" w:lineRule="auto"/>
        <w:jc w:val="center"/>
        <w:outlineLvl w:val="0"/>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36"/>
          <w:highlight w:val="none"/>
        </w:rPr>
        <w:t>第六部分</w:t>
      </w:r>
      <w:bookmarkEnd w:id="65"/>
      <w:r>
        <w:rPr>
          <w:rFonts w:hint="eastAsia" w:cs="仿宋_GB2312" w:asciiTheme="minorEastAsia" w:hAnsiTheme="minorEastAsia" w:eastAsiaTheme="minorEastAsia"/>
          <w:b/>
          <w:color w:val="auto"/>
          <w:sz w:val="36"/>
          <w:szCs w:val="36"/>
          <w:highlight w:val="none"/>
        </w:rPr>
        <w:t xml:space="preserve">  拟签订的合同文本</w:t>
      </w:r>
      <w:bookmarkStart w:id="66" w:name="第五部分"/>
      <w:bookmarkStart w:id="67" w:name="_Toc86217003"/>
    </w:p>
    <w:p w14:paraId="4F19037F">
      <w:pPr>
        <w:pStyle w:val="31"/>
        <w:snapToGrid w:val="0"/>
        <w:spacing w:line="336" w:lineRule="auto"/>
        <w:jc w:val="center"/>
        <w:rPr>
          <w:rFonts w:hint="eastAsia" w:hAnsi="宋体"/>
          <w:b/>
          <w:color w:val="auto"/>
          <w:sz w:val="28"/>
          <w:szCs w:val="28"/>
          <w:highlight w:val="none"/>
        </w:rPr>
      </w:pPr>
      <w:r>
        <w:rPr>
          <w:rFonts w:hint="eastAsia" w:hAnsi="宋体"/>
          <w:b/>
          <w:color w:val="auto"/>
          <w:sz w:val="28"/>
          <w:szCs w:val="28"/>
          <w:highlight w:val="none"/>
        </w:rPr>
        <w:t>（本合同为合同样稿，最终稿由三方协商后确定）</w:t>
      </w:r>
    </w:p>
    <w:p w14:paraId="5E98A59E">
      <w:pPr>
        <w:pStyle w:val="31"/>
        <w:snapToGrid w:val="0"/>
        <w:spacing w:line="440" w:lineRule="exact"/>
        <w:jc w:val="center"/>
        <w:rPr>
          <w:rFonts w:hint="eastAsia" w:hAnsi="宋体" w:eastAsia="宋体"/>
          <w:b/>
          <w:color w:val="auto"/>
          <w:sz w:val="24"/>
          <w:szCs w:val="24"/>
          <w:highlight w:val="none"/>
          <w:lang w:eastAsia="zh-CN"/>
        </w:rPr>
      </w:pPr>
      <w:r>
        <w:rPr>
          <w:rFonts w:hint="eastAsia" w:hAnsi="宋体"/>
          <w:b/>
          <w:color w:val="auto"/>
          <w:sz w:val="24"/>
          <w:szCs w:val="24"/>
          <w:highlight w:val="none"/>
        </w:rPr>
        <w:t>合同编号：</w:t>
      </w:r>
      <w:r>
        <w:rPr>
          <w:rFonts w:hint="eastAsia" w:hAnsi="宋体"/>
          <w:b/>
          <w:color w:val="auto"/>
          <w:sz w:val="24"/>
          <w:szCs w:val="24"/>
          <w:highlight w:val="none"/>
          <w:lang w:eastAsia="zh-CN"/>
        </w:rPr>
        <w:t>JDBWCG202</w:t>
      </w:r>
      <w:r>
        <w:rPr>
          <w:rFonts w:hint="eastAsia" w:hAnsi="宋体"/>
          <w:b/>
          <w:color w:val="auto"/>
          <w:sz w:val="24"/>
          <w:szCs w:val="24"/>
          <w:highlight w:val="none"/>
          <w:lang w:val="en-US" w:eastAsia="zh-CN"/>
        </w:rPr>
        <w:t>5</w:t>
      </w:r>
      <w:r>
        <w:rPr>
          <w:rFonts w:hint="eastAsia" w:hAnsi="宋体"/>
          <w:b/>
          <w:color w:val="auto"/>
          <w:sz w:val="24"/>
          <w:szCs w:val="24"/>
          <w:highlight w:val="none"/>
          <w:lang w:eastAsia="zh-CN"/>
        </w:rPr>
        <w:t>-</w:t>
      </w:r>
    </w:p>
    <w:p w14:paraId="0D6BD68B">
      <w:pPr>
        <w:pStyle w:val="31"/>
        <w:snapToGrid w:val="0"/>
        <w:rPr>
          <w:rFonts w:hint="eastAsia" w:hAnsi="宋体"/>
          <w:b/>
          <w:color w:val="auto"/>
          <w:sz w:val="13"/>
          <w:szCs w:val="13"/>
          <w:highlight w:val="none"/>
        </w:rPr>
      </w:pPr>
    </w:p>
    <w:p w14:paraId="187D2915">
      <w:pPr>
        <w:pStyle w:val="31"/>
        <w:snapToGrid w:val="0"/>
        <w:spacing w:line="440" w:lineRule="exact"/>
        <w:rPr>
          <w:rFonts w:hint="eastAsia" w:hAnsi="宋体"/>
          <w:b/>
          <w:color w:val="auto"/>
          <w:sz w:val="24"/>
          <w:szCs w:val="24"/>
          <w:highlight w:val="none"/>
        </w:rPr>
      </w:pPr>
      <w:r>
        <w:rPr>
          <w:rFonts w:hint="eastAsia" w:hAnsi="宋体"/>
          <w:b/>
          <w:color w:val="auto"/>
          <w:sz w:val="24"/>
          <w:szCs w:val="24"/>
          <w:highlight w:val="none"/>
        </w:rPr>
        <w:t>甲  方（采购方）：</w:t>
      </w:r>
      <w:r>
        <w:rPr>
          <w:rFonts w:hint="eastAsia" w:hAnsi="宋体"/>
          <w:b/>
          <w:color w:val="auto"/>
          <w:sz w:val="24"/>
          <w:szCs w:val="24"/>
          <w:highlight w:val="none"/>
          <w:lang w:eastAsia="zh-CN"/>
        </w:rPr>
        <w:t>建德市洋溪街道友谊股份经济合作社</w:t>
      </w:r>
      <w:r>
        <w:rPr>
          <w:rFonts w:hint="eastAsia" w:hAnsi="宋体"/>
          <w:b/>
          <w:color w:val="auto"/>
          <w:sz w:val="24"/>
          <w:szCs w:val="24"/>
          <w:highlight w:val="none"/>
        </w:rPr>
        <w:t xml:space="preserve">                      </w:t>
      </w:r>
    </w:p>
    <w:p w14:paraId="3C1D49CB">
      <w:pPr>
        <w:pStyle w:val="31"/>
        <w:snapToGrid w:val="0"/>
        <w:spacing w:line="440" w:lineRule="exact"/>
        <w:rPr>
          <w:rFonts w:hint="eastAsia" w:hAnsi="宋体"/>
          <w:b/>
          <w:color w:val="auto"/>
          <w:sz w:val="24"/>
          <w:szCs w:val="24"/>
          <w:highlight w:val="none"/>
        </w:rPr>
      </w:pPr>
      <w:r>
        <w:rPr>
          <w:rFonts w:hint="eastAsia" w:hAnsi="宋体"/>
          <w:b/>
          <w:color w:val="auto"/>
          <w:sz w:val="24"/>
          <w:szCs w:val="24"/>
          <w:highlight w:val="none"/>
        </w:rPr>
        <w:t>乙  方（供应商）：</w:t>
      </w:r>
    </w:p>
    <w:p w14:paraId="5BAA03A7">
      <w:pPr>
        <w:pStyle w:val="31"/>
        <w:snapToGrid w:val="0"/>
        <w:spacing w:line="440" w:lineRule="exact"/>
        <w:rPr>
          <w:rFonts w:hint="eastAsia" w:ascii="宋体" w:hAnsi="宋体" w:eastAsia="宋体" w:cs="宋体"/>
          <w:color w:val="auto"/>
          <w:sz w:val="24"/>
          <w:szCs w:val="24"/>
          <w:highlight w:val="none"/>
        </w:rPr>
      </w:pPr>
      <w:r>
        <w:rPr>
          <w:rFonts w:hint="eastAsia" w:hAnsi="宋体"/>
          <w:b/>
          <w:color w:val="auto"/>
          <w:sz w:val="24"/>
          <w:szCs w:val="24"/>
          <w:highlight w:val="none"/>
        </w:rPr>
        <w:t>见证方（代理机构）：杭州博望建设工程招标投标代理有限公司</w:t>
      </w:r>
    </w:p>
    <w:p w14:paraId="0E0EA239">
      <w:pPr>
        <w:pStyle w:val="31"/>
        <w:snapToGrid w:val="0"/>
        <w:spacing w:before="120" w:after="120"/>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根据《中华人民共和国政府采购法》、《中华人民共和国民法典》的规定，经竞争性磋商，确定乙方为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的成交供应商。按照竞争性磋商文件（</w:t>
      </w:r>
      <w:r>
        <w:rPr>
          <w:rFonts w:hint="eastAsia" w:hAnsi="宋体" w:eastAsia="宋体" w:cs="宋体"/>
          <w:bCs/>
          <w:color w:val="auto"/>
          <w:sz w:val="24"/>
          <w:szCs w:val="24"/>
          <w:highlight w:val="none"/>
          <w:u w:val="single"/>
          <w:lang w:eastAsia="zh-CN"/>
        </w:rPr>
        <w:t>JDBWCG202</w:t>
      </w:r>
      <w:r>
        <w:rPr>
          <w:rFonts w:hint="eastAsia" w:hAnsi="宋体" w:eastAsia="宋体" w:cs="宋体"/>
          <w:bCs/>
          <w:color w:val="auto"/>
          <w:sz w:val="24"/>
          <w:szCs w:val="24"/>
          <w:highlight w:val="none"/>
          <w:u w:val="single"/>
          <w:lang w:val="en-US" w:eastAsia="zh-CN"/>
        </w:rPr>
        <w:t>5</w:t>
      </w:r>
      <w:r>
        <w:rPr>
          <w:rFonts w:hint="eastAsia" w:hAnsi="宋体" w:eastAsia="宋体" w:cs="宋体"/>
          <w:bCs/>
          <w:color w:val="auto"/>
          <w:sz w:val="24"/>
          <w:szCs w:val="24"/>
          <w:highlight w:val="none"/>
          <w:u w:val="single"/>
          <w:lang w:eastAsia="zh-CN"/>
        </w:rPr>
        <w:t>-</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）投标结果，为明确双方的权利和义务，经甲乙双方协商达成合同如下：</w:t>
      </w:r>
    </w:p>
    <w:p w14:paraId="5AEB394F">
      <w:pPr>
        <w:spacing w:line="440" w:lineRule="exact"/>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第一条：服务内容、数量、价款</w:t>
      </w:r>
    </w:p>
    <w:tbl>
      <w:tblPr>
        <w:tblStyle w:val="59"/>
        <w:tblW w:w="0" w:type="auto"/>
        <w:jc w:val="center"/>
        <w:tblLayout w:type="fixed"/>
        <w:tblCellMar>
          <w:top w:w="0" w:type="dxa"/>
          <w:left w:w="108" w:type="dxa"/>
          <w:bottom w:w="0" w:type="dxa"/>
          <w:right w:w="108" w:type="dxa"/>
        </w:tblCellMar>
      </w:tblPr>
      <w:tblGrid>
        <w:gridCol w:w="658"/>
        <w:gridCol w:w="2545"/>
        <w:gridCol w:w="1699"/>
        <w:gridCol w:w="744"/>
        <w:gridCol w:w="794"/>
        <w:gridCol w:w="1207"/>
        <w:gridCol w:w="1377"/>
        <w:gridCol w:w="633"/>
      </w:tblGrid>
      <w:tr w14:paraId="3A8D2C84">
        <w:tblPrEx>
          <w:tblCellMar>
            <w:top w:w="0" w:type="dxa"/>
            <w:left w:w="108" w:type="dxa"/>
            <w:bottom w:w="0" w:type="dxa"/>
            <w:right w:w="108" w:type="dxa"/>
          </w:tblCellMar>
        </w:tblPrEx>
        <w:trPr>
          <w:trHeight w:val="544"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14:paraId="4C69FDF6">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545" w:type="dxa"/>
            <w:tcBorders>
              <w:top w:val="single" w:color="auto" w:sz="4" w:space="0"/>
              <w:left w:val="nil"/>
              <w:bottom w:val="single" w:color="auto" w:sz="4" w:space="0"/>
              <w:right w:val="single" w:color="auto" w:sz="4" w:space="0"/>
            </w:tcBorders>
            <w:noWrap w:val="0"/>
            <w:vAlign w:val="center"/>
          </w:tcPr>
          <w:p w14:paraId="681E4EF7">
            <w:pPr>
              <w:spacing w:line="320" w:lineRule="exact"/>
              <w:jc w:val="center"/>
              <w:rPr>
                <w:rFonts w:hint="eastAsia" w:ascii="宋体" w:hAnsi="宋体" w:eastAsia="宋体" w:cs="宋体"/>
                <w:b/>
                <w:color w:val="auto"/>
                <w:sz w:val="24"/>
                <w:szCs w:val="24"/>
                <w:highlight w:val="none"/>
              </w:rPr>
            </w:pPr>
            <w:r>
              <w:rPr>
                <w:rFonts w:hint="eastAsia" w:hAnsi="宋体" w:eastAsia="宋体" w:cs="宋体"/>
                <w:color w:val="auto"/>
                <w:sz w:val="28"/>
                <w:szCs w:val="28"/>
                <w:highlight w:val="none"/>
                <w:lang w:val="en-US" w:eastAsia="zh-CN"/>
              </w:rPr>
              <w:t>工作内容</w:t>
            </w:r>
          </w:p>
        </w:tc>
        <w:tc>
          <w:tcPr>
            <w:tcW w:w="1699" w:type="dxa"/>
            <w:tcBorders>
              <w:top w:val="single" w:color="auto" w:sz="4" w:space="0"/>
              <w:left w:val="nil"/>
              <w:bottom w:val="single" w:color="auto" w:sz="4" w:space="0"/>
              <w:right w:val="single" w:color="auto" w:sz="4" w:space="0"/>
            </w:tcBorders>
            <w:noWrap w:val="0"/>
            <w:vAlign w:val="center"/>
          </w:tcPr>
          <w:p w14:paraId="3C4D838F">
            <w:pPr>
              <w:spacing w:line="320" w:lineRule="exact"/>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主要技术参数</w:t>
            </w:r>
          </w:p>
        </w:tc>
        <w:tc>
          <w:tcPr>
            <w:tcW w:w="744" w:type="dxa"/>
            <w:tcBorders>
              <w:top w:val="single" w:color="auto" w:sz="4" w:space="0"/>
              <w:left w:val="nil"/>
              <w:bottom w:val="single" w:color="auto" w:sz="4" w:space="0"/>
              <w:right w:val="single" w:color="auto" w:sz="4" w:space="0"/>
            </w:tcBorders>
            <w:noWrap w:val="0"/>
            <w:vAlign w:val="center"/>
          </w:tcPr>
          <w:p w14:paraId="01E80F48">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5E725EC9">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6504AD11">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单价(元)</w:t>
            </w:r>
          </w:p>
        </w:tc>
        <w:tc>
          <w:tcPr>
            <w:tcW w:w="1377" w:type="dxa"/>
            <w:tcBorders>
              <w:top w:val="single" w:color="auto" w:sz="4" w:space="0"/>
              <w:left w:val="single" w:color="auto" w:sz="4" w:space="0"/>
              <w:bottom w:val="single" w:color="auto" w:sz="4" w:space="0"/>
              <w:right w:val="single" w:color="auto" w:sz="4" w:space="0"/>
            </w:tcBorders>
            <w:noWrap w:val="0"/>
            <w:vAlign w:val="center"/>
          </w:tcPr>
          <w:p w14:paraId="5C925A16">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总价（元）</w:t>
            </w:r>
          </w:p>
        </w:tc>
        <w:tc>
          <w:tcPr>
            <w:tcW w:w="633" w:type="dxa"/>
            <w:tcBorders>
              <w:top w:val="single" w:color="auto" w:sz="4" w:space="0"/>
              <w:left w:val="single" w:color="auto" w:sz="4" w:space="0"/>
              <w:bottom w:val="single" w:color="auto" w:sz="4" w:space="0"/>
              <w:right w:val="single" w:color="auto" w:sz="4" w:space="0"/>
            </w:tcBorders>
            <w:noWrap w:val="0"/>
            <w:vAlign w:val="center"/>
          </w:tcPr>
          <w:p w14:paraId="5DFDE333">
            <w:pPr>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41C808E6">
        <w:tblPrEx>
          <w:tblCellMar>
            <w:top w:w="0" w:type="dxa"/>
            <w:left w:w="108" w:type="dxa"/>
            <w:bottom w:w="0" w:type="dxa"/>
            <w:right w:w="108" w:type="dxa"/>
          </w:tblCellMar>
        </w:tblPrEx>
        <w:trPr>
          <w:trHeight w:val="555"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14:paraId="622C60AB">
            <w:pPr>
              <w:spacing w:line="38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545" w:type="dxa"/>
            <w:tcBorders>
              <w:top w:val="single" w:color="auto" w:sz="4" w:space="0"/>
              <w:left w:val="nil"/>
              <w:bottom w:val="single" w:color="auto" w:sz="4" w:space="0"/>
              <w:right w:val="single" w:color="auto" w:sz="4" w:space="0"/>
            </w:tcBorders>
            <w:noWrap w:val="0"/>
            <w:vAlign w:val="center"/>
          </w:tcPr>
          <w:p w14:paraId="25434DC0">
            <w:pPr>
              <w:ind w:hanging="9"/>
              <w:jc w:val="center"/>
              <w:rPr>
                <w:rFonts w:hint="eastAsia" w:ascii="宋体" w:hAnsi="宋体" w:eastAsia="宋体" w:cs="宋体"/>
                <w:bCs/>
                <w:color w:val="auto"/>
                <w:sz w:val="24"/>
                <w:szCs w:val="24"/>
                <w:highlight w:val="none"/>
              </w:rPr>
            </w:pPr>
          </w:p>
        </w:tc>
        <w:tc>
          <w:tcPr>
            <w:tcW w:w="1699" w:type="dxa"/>
            <w:tcBorders>
              <w:top w:val="single" w:color="auto" w:sz="4" w:space="0"/>
              <w:left w:val="nil"/>
              <w:bottom w:val="single" w:color="auto" w:sz="4" w:space="0"/>
              <w:right w:val="single" w:color="auto" w:sz="4" w:space="0"/>
            </w:tcBorders>
            <w:noWrap w:val="0"/>
            <w:vAlign w:val="center"/>
          </w:tcPr>
          <w:p w14:paraId="48807F72">
            <w:pPr>
              <w:ind w:hanging="9"/>
              <w:jc w:val="center"/>
              <w:rPr>
                <w:rFonts w:hint="eastAsia" w:ascii="宋体" w:hAnsi="宋体" w:eastAsia="宋体" w:cs="宋体"/>
                <w:bCs/>
                <w:color w:val="auto"/>
                <w:sz w:val="24"/>
                <w:szCs w:val="24"/>
                <w:highlight w:val="none"/>
              </w:rPr>
            </w:pPr>
          </w:p>
        </w:tc>
        <w:tc>
          <w:tcPr>
            <w:tcW w:w="744" w:type="dxa"/>
            <w:tcBorders>
              <w:top w:val="single" w:color="auto" w:sz="4" w:space="0"/>
              <w:left w:val="nil"/>
              <w:bottom w:val="single" w:color="auto" w:sz="4" w:space="0"/>
              <w:right w:val="single" w:color="auto" w:sz="4" w:space="0"/>
            </w:tcBorders>
            <w:noWrap w:val="0"/>
            <w:vAlign w:val="center"/>
          </w:tcPr>
          <w:p w14:paraId="08E5E3B6">
            <w:pPr>
              <w:spacing w:line="380" w:lineRule="exact"/>
              <w:jc w:val="center"/>
              <w:rPr>
                <w:rFonts w:hint="eastAsia" w:ascii="宋体" w:hAnsi="宋体" w:eastAsia="宋体" w:cs="宋体"/>
                <w:bCs/>
                <w:color w:val="auto"/>
                <w:sz w:val="24"/>
                <w:szCs w:val="24"/>
                <w:highlight w:val="none"/>
                <w:u w:val="singl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14:paraId="28FCAE62">
            <w:pPr>
              <w:spacing w:line="380" w:lineRule="exact"/>
              <w:jc w:val="center"/>
              <w:rPr>
                <w:rFonts w:hint="eastAsia" w:ascii="宋体" w:hAnsi="宋体" w:eastAsia="宋体" w:cs="宋体"/>
                <w:bCs/>
                <w:color w:val="auto"/>
                <w:sz w:val="24"/>
                <w:szCs w:val="24"/>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2EF8141A">
            <w:pPr>
              <w:spacing w:line="380" w:lineRule="exact"/>
              <w:jc w:val="center"/>
              <w:rPr>
                <w:rFonts w:hint="eastAsia" w:ascii="宋体" w:hAnsi="宋体" w:eastAsia="宋体" w:cs="宋体"/>
                <w:bCs/>
                <w:color w:val="auto"/>
                <w:sz w:val="24"/>
                <w:szCs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7A3E45FF">
            <w:pPr>
              <w:spacing w:line="380" w:lineRule="exact"/>
              <w:jc w:val="center"/>
              <w:rPr>
                <w:rFonts w:hint="eastAsia" w:ascii="宋体" w:hAnsi="宋体" w:eastAsia="宋体" w:cs="宋体"/>
                <w:bCs/>
                <w:color w:val="auto"/>
                <w:sz w:val="24"/>
                <w:szCs w:val="24"/>
                <w:highlight w:val="none"/>
              </w:rPr>
            </w:pPr>
          </w:p>
        </w:tc>
        <w:tc>
          <w:tcPr>
            <w:tcW w:w="633" w:type="dxa"/>
            <w:tcBorders>
              <w:top w:val="single" w:color="auto" w:sz="4" w:space="0"/>
              <w:left w:val="single" w:color="auto" w:sz="4" w:space="0"/>
              <w:bottom w:val="single" w:color="auto" w:sz="4" w:space="0"/>
              <w:right w:val="single" w:color="auto" w:sz="4" w:space="0"/>
            </w:tcBorders>
            <w:noWrap w:val="0"/>
            <w:vAlign w:val="center"/>
          </w:tcPr>
          <w:p w14:paraId="5E8869F5">
            <w:pPr>
              <w:spacing w:line="380" w:lineRule="exact"/>
              <w:jc w:val="center"/>
              <w:rPr>
                <w:rFonts w:hint="eastAsia" w:ascii="宋体" w:hAnsi="宋体" w:eastAsia="宋体" w:cs="宋体"/>
                <w:bCs/>
                <w:color w:val="auto"/>
                <w:sz w:val="24"/>
                <w:szCs w:val="24"/>
                <w:highlight w:val="none"/>
              </w:rPr>
            </w:pPr>
          </w:p>
        </w:tc>
      </w:tr>
      <w:tr w14:paraId="44557EA7">
        <w:tblPrEx>
          <w:tblCellMar>
            <w:top w:w="0" w:type="dxa"/>
            <w:left w:w="108" w:type="dxa"/>
            <w:bottom w:w="0" w:type="dxa"/>
            <w:right w:w="108" w:type="dxa"/>
          </w:tblCellMar>
        </w:tblPrEx>
        <w:trPr>
          <w:trHeight w:val="555"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14:paraId="4F0B1C26">
            <w:pPr>
              <w:spacing w:line="38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2545" w:type="dxa"/>
            <w:tcBorders>
              <w:top w:val="single" w:color="auto" w:sz="4" w:space="0"/>
              <w:left w:val="nil"/>
              <w:bottom w:val="single" w:color="auto" w:sz="4" w:space="0"/>
              <w:right w:val="single" w:color="auto" w:sz="4" w:space="0"/>
            </w:tcBorders>
            <w:noWrap w:val="0"/>
            <w:vAlign w:val="center"/>
          </w:tcPr>
          <w:p w14:paraId="57032F5F">
            <w:pPr>
              <w:ind w:hanging="9"/>
              <w:jc w:val="center"/>
              <w:rPr>
                <w:rFonts w:hint="eastAsia" w:ascii="宋体" w:hAnsi="宋体" w:eastAsia="宋体" w:cs="宋体"/>
                <w:bCs/>
                <w:color w:val="auto"/>
                <w:sz w:val="24"/>
                <w:szCs w:val="24"/>
                <w:highlight w:val="none"/>
              </w:rPr>
            </w:pPr>
          </w:p>
        </w:tc>
        <w:tc>
          <w:tcPr>
            <w:tcW w:w="1699" w:type="dxa"/>
            <w:tcBorders>
              <w:top w:val="single" w:color="auto" w:sz="4" w:space="0"/>
              <w:left w:val="nil"/>
              <w:bottom w:val="single" w:color="auto" w:sz="4" w:space="0"/>
              <w:right w:val="single" w:color="auto" w:sz="4" w:space="0"/>
            </w:tcBorders>
            <w:noWrap w:val="0"/>
            <w:vAlign w:val="center"/>
          </w:tcPr>
          <w:p w14:paraId="5BDC985C">
            <w:pPr>
              <w:ind w:hanging="9"/>
              <w:jc w:val="center"/>
              <w:rPr>
                <w:rFonts w:hint="eastAsia" w:ascii="宋体" w:hAnsi="宋体" w:eastAsia="宋体" w:cs="宋体"/>
                <w:bCs/>
                <w:color w:val="auto"/>
                <w:sz w:val="24"/>
                <w:szCs w:val="24"/>
                <w:highlight w:val="none"/>
              </w:rPr>
            </w:pPr>
          </w:p>
        </w:tc>
        <w:tc>
          <w:tcPr>
            <w:tcW w:w="744" w:type="dxa"/>
            <w:tcBorders>
              <w:top w:val="single" w:color="auto" w:sz="4" w:space="0"/>
              <w:left w:val="nil"/>
              <w:bottom w:val="single" w:color="auto" w:sz="4" w:space="0"/>
              <w:right w:val="single" w:color="auto" w:sz="4" w:space="0"/>
            </w:tcBorders>
            <w:noWrap w:val="0"/>
            <w:vAlign w:val="center"/>
          </w:tcPr>
          <w:p w14:paraId="078897DD">
            <w:pPr>
              <w:spacing w:line="380" w:lineRule="exact"/>
              <w:jc w:val="center"/>
              <w:rPr>
                <w:rFonts w:hint="eastAsia" w:ascii="宋体" w:hAnsi="宋体" w:eastAsia="宋体" w:cs="宋体"/>
                <w:bCs/>
                <w:color w:val="auto"/>
                <w:sz w:val="24"/>
                <w:szCs w:val="24"/>
                <w:highlight w:val="none"/>
                <w:u w:val="singl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14:paraId="783CD2FC">
            <w:pPr>
              <w:spacing w:line="380" w:lineRule="exact"/>
              <w:jc w:val="center"/>
              <w:rPr>
                <w:rFonts w:hint="eastAsia" w:ascii="宋体" w:hAnsi="宋体" w:eastAsia="宋体" w:cs="宋体"/>
                <w:bCs/>
                <w:color w:val="auto"/>
                <w:sz w:val="24"/>
                <w:szCs w:val="24"/>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33AD3AD4">
            <w:pPr>
              <w:spacing w:line="380" w:lineRule="exact"/>
              <w:jc w:val="center"/>
              <w:rPr>
                <w:rFonts w:hint="eastAsia" w:ascii="宋体" w:hAnsi="宋体" w:eastAsia="宋体" w:cs="宋体"/>
                <w:bCs/>
                <w:color w:val="auto"/>
                <w:sz w:val="24"/>
                <w:szCs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7C858BE1">
            <w:pPr>
              <w:spacing w:line="380" w:lineRule="exact"/>
              <w:jc w:val="center"/>
              <w:rPr>
                <w:rFonts w:hint="eastAsia" w:ascii="宋体" w:hAnsi="宋体" w:eastAsia="宋体" w:cs="宋体"/>
                <w:bCs/>
                <w:color w:val="auto"/>
                <w:sz w:val="24"/>
                <w:szCs w:val="24"/>
                <w:highlight w:val="none"/>
              </w:rPr>
            </w:pPr>
          </w:p>
        </w:tc>
        <w:tc>
          <w:tcPr>
            <w:tcW w:w="633" w:type="dxa"/>
            <w:tcBorders>
              <w:top w:val="single" w:color="auto" w:sz="4" w:space="0"/>
              <w:left w:val="single" w:color="auto" w:sz="4" w:space="0"/>
              <w:bottom w:val="single" w:color="auto" w:sz="4" w:space="0"/>
              <w:right w:val="single" w:color="auto" w:sz="4" w:space="0"/>
            </w:tcBorders>
            <w:noWrap w:val="0"/>
            <w:vAlign w:val="center"/>
          </w:tcPr>
          <w:p w14:paraId="4FFFE93C">
            <w:pPr>
              <w:spacing w:line="380" w:lineRule="exact"/>
              <w:jc w:val="center"/>
              <w:rPr>
                <w:rFonts w:hint="eastAsia" w:ascii="宋体" w:hAnsi="宋体" w:eastAsia="宋体" w:cs="宋体"/>
                <w:bCs/>
                <w:color w:val="auto"/>
                <w:sz w:val="24"/>
                <w:szCs w:val="24"/>
                <w:highlight w:val="none"/>
              </w:rPr>
            </w:pPr>
          </w:p>
        </w:tc>
      </w:tr>
      <w:tr w14:paraId="3AACE022">
        <w:tblPrEx>
          <w:tblCellMar>
            <w:top w:w="0" w:type="dxa"/>
            <w:left w:w="108" w:type="dxa"/>
            <w:bottom w:w="0" w:type="dxa"/>
            <w:right w:w="108" w:type="dxa"/>
          </w:tblCellMar>
        </w:tblPrEx>
        <w:trPr>
          <w:trHeight w:val="555"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14:paraId="43662EA4">
            <w:pPr>
              <w:spacing w:line="38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2545" w:type="dxa"/>
            <w:tcBorders>
              <w:top w:val="single" w:color="auto" w:sz="4" w:space="0"/>
              <w:left w:val="nil"/>
              <w:bottom w:val="single" w:color="auto" w:sz="4" w:space="0"/>
              <w:right w:val="single" w:color="auto" w:sz="4" w:space="0"/>
            </w:tcBorders>
            <w:noWrap w:val="0"/>
            <w:vAlign w:val="center"/>
          </w:tcPr>
          <w:p w14:paraId="33140921">
            <w:pPr>
              <w:ind w:hanging="9"/>
              <w:jc w:val="center"/>
              <w:rPr>
                <w:rFonts w:hint="eastAsia" w:ascii="宋体" w:hAnsi="宋体" w:eastAsia="宋体" w:cs="宋体"/>
                <w:bCs/>
                <w:color w:val="auto"/>
                <w:sz w:val="24"/>
                <w:szCs w:val="24"/>
                <w:highlight w:val="none"/>
              </w:rPr>
            </w:pPr>
          </w:p>
        </w:tc>
        <w:tc>
          <w:tcPr>
            <w:tcW w:w="1699" w:type="dxa"/>
            <w:tcBorders>
              <w:top w:val="single" w:color="auto" w:sz="4" w:space="0"/>
              <w:left w:val="nil"/>
              <w:bottom w:val="single" w:color="auto" w:sz="4" w:space="0"/>
              <w:right w:val="single" w:color="auto" w:sz="4" w:space="0"/>
            </w:tcBorders>
            <w:noWrap w:val="0"/>
            <w:vAlign w:val="center"/>
          </w:tcPr>
          <w:p w14:paraId="4B70B50E">
            <w:pPr>
              <w:ind w:hanging="9"/>
              <w:jc w:val="center"/>
              <w:rPr>
                <w:rFonts w:hint="eastAsia" w:ascii="宋体" w:hAnsi="宋体" w:eastAsia="宋体" w:cs="宋体"/>
                <w:bCs/>
                <w:color w:val="auto"/>
                <w:sz w:val="24"/>
                <w:szCs w:val="24"/>
                <w:highlight w:val="none"/>
              </w:rPr>
            </w:pPr>
          </w:p>
        </w:tc>
        <w:tc>
          <w:tcPr>
            <w:tcW w:w="744" w:type="dxa"/>
            <w:tcBorders>
              <w:top w:val="single" w:color="auto" w:sz="4" w:space="0"/>
              <w:left w:val="nil"/>
              <w:bottom w:val="single" w:color="auto" w:sz="4" w:space="0"/>
              <w:right w:val="single" w:color="auto" w:sz="4" w:space="0"/>
            </w:tcBorders>
            <w:noWrap w:val="0"/>
            <w:vAlign w:val="center"/>
          </w:tcPr>
          <w:p w14:paraId="6F18DE0E">
            <w:pPr>
              <w:spacing w:line="380" w:lineRule="exact"/>
              <w:jc w:val="center"/>
              <w:rPr>
                <w:rFonts w:hint="eastAsia" w:ascii="宋体" w:hAnsi="宋体" w:eastAsia="宋体" w:cs="宋体"/>
                <w:bCs/>
                <w:color w:val="auto"/>
                <w:sz w:val="24"/>
                <w:szCs w:val="24"/>
                <w:highlight w:val="none"/>
                <w:u w:val="singl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14:paraId="46583946">
            <w:pPr>
              <w:spacing w:line="380" w:lineRule="exact"/>
              <w:jc w:val="center"/>
              <w:rPr>
                <w:rFonts w:hint="eastAsia" w:ascii="宋体" w:hAnsi="宋体" w:eastAsia="宋体" w:cs="宋体"/>
                <w:bCs/>
                <w:color w:val="auto"/>
                <w:sz w:val="24"/>
                <w:szCs w:val="24"/>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63D9378A">
            <w:pPr>
              <w:spacing w:line="380" w:lineRule="exact"/>
              <w:jc w:val="center"/>
              <w:rPr>
                <w:rFonts w:hint="eastAsia" w:ascii="宋体" w:hAnsi="宋体" w:eastAsia="宋体" w:cs="宋体"/>
                <w:bCs/>
                <w:color w:val="auto"/>
                <w:sz w:val="24"/>
                <w:szCs w:val="24"/>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4AAEE227">
            <w:pPr>
              <w:spacing w:line="380" w:lineRule="exact"/>
              <w:jc w:val="center"/>
              <w:rPr>
                <w:rFonts w:hint="eastAsia" w:ascii="宋体" w:hAnsi="宋体" w:eastAsia="宋体" w:cs="宋体"/>
                <w:bCs/>
                <w:color w:val="auto"/>
                <w:sz w:val="24"/>
                <w:szCs w:val="24"/>
                <w:highlight w:val="none"/>
              </w:rPr>
            </w:pPr>
          </w:p>
        </w:tc>
        <w:tc>
          <w:tcPr>
            <w:tcW w:w="633" w:type="dxa"/>
            <w:tcBorders>
              <w:top w:val="single" w:color="auto" w:sz="4" w:space="0"/>
              <w:left w:val="single" w:color="auto" w:sz="4" w:space="0"/>
              <w:bottom w:val="single" w:color="auto" w:sz="4" w:space="0"/>
              <w:right w:val="single" w:color="auto" w:sz="4" w:space="0"/>
            </w:tcBorders>
            <w:noWrap w:val="0"/>
            <w:vAlign w:val="center"/>
          </w:tcPr>
          <w:p w14:paraId="6D9BB77A">
            <w:pPr>
              <w:spacing w:line="380" w:lineRule="exact"/>
              <w:jc w:val="center"/>
              <w:rPr>
                <w:rFonts w:hint="eastAsia" w:ascii="宋体" w:hAnsi="宋体" w:eastAsia="宋体" w:cs="宋体"/>
                <w:bCs/>
                <w:color w:val="auto"/>
                <w:sz w:val="24"/>
                <w:szCs w:val="24"/>
                <w:highlight w:val="none"/>
              </w:rPr>
            </w:pPr>
          </w:p>
        </w:tc>
      </w:tr>
      <w:tr w14:paraId="7C47D0DE">
        <w:tblPrEx>
          <w:tblCellMar>
            <w:top w:w="0" w:type="dxa"/>
            <w:left w:w="108" w:type="dxa"/>
            <w:bottom w:w="0" w:type="dxa"/>
            <w:right w:w="108" w:type="dxa"/>
          </w:tblCellMar>
        </w:tblPrEx>
        <w:trPr>
          <w:trHeight w:val="603" w:hRule="atLeast"/>
          <w:jc w:val="center"/>
        </w:trPr>
        <w:tc>
          <w:tcPr>
            <w:tcW w:w="9657" w:type="dxa"/>
            <w:gridSpan w:val="8"/>
            <w:tcBorders>
              <w:top w:val="single" w:color="auto" w:sz="4" w:space="0"/>
              <w:left w:val="single" w:color="auto" w:sz="4" w:space="0"/>
              <w:bottom w:val="single" w:color="auto" w:sz="4" w:space="0"/>
              <w:right w:val="single" w:color="auto" w:sz="4" w:space="0"/>
            </w:tcBorders>
            <w:noWrap w:val="0"/>
            <w:vAlign w:val="center"/>
          </w:tcPr>
          <w:p w14:paraId="3F2B951A">
            <w:pPr>
              <w:spacing w:line="38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合同总价：人民币（大写）</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 xml:space="preserve">元）                          </w:t>
            </w:r>
          </w:p>
        </w:tc>
      </w:tr>
    </w:tbl>
    <w:p w14:paraId="66F6A194">
      <w:pPr>
        <w:autoSpaceDE w:val="0"/>
        <w:adjustRightInd w:val="0"/>
        <w:spacing w:line="240" w:lineRule="exact"/>
        <w:ind w:left="31" w:leftChars="-100" w:right="-332" w:rightChars="-158" w:hanging="241" w:hangingChars="134"/>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注：1.本项目采用服务费包干，以上金额包括</w:t>
      </w:r>
      <w:r>
        <w:rPr>
          <w:rFonts w:hint="eastAsia" w:ascii="宋体" w:hAnsi="宋体" w:cs="宋体"/>
          <w:color w:val="auto"/>
          <w:sz w:val="18"/>
          <w:szCs w:val="18"/>
          <w:highlight w:val="none"/>
          <w:lang w:val="en-US" w:eastAsia="zh-CN"/>
        </w:rPr>
        <w:t>苗木、</w:t>
      </w:r>
      <w:r>
        <w:rPr>
          <w:rFonts w:hint="eastAsia" w:ascii="宋体" w:hAnsi="宋体" w:eastAsia="宋体" w:cs="宋体"/>
          <w:color w:val="auto"/>
          <w:sz w:val="18"/>
          <w:szCs w:val="18"/>
          <w:highlight w:val="none"/>
        </w:rPr>
        <w:t>人工（包括工人工资、奖金、房补、劳保福利、工伤费、教育培训费、暂住费及处理一切伤亡事故等费用）、交通、通讯、差旅、食宿、设施设备、材料、补植、施肥、保险费、管理费、税金、验收、辅助工作及售后服务等完成本项目所需的全部费用。</w:t>
      </w:r>
    </w:p>
    <w:p w14:paraId="0F52BBF7">
      <w:pPr>
        <w:autoSpaceDE w:val="0"/>
        <w:adjustRightInd w:val="0"/>
        <w:spacing w:line="240" w:lineRule="exact"/>
        <w:ind w:right="-332" w:rightChars="-158" w:firstLine="180" w:firstLineChars="100"/>
        <w:jc w:val="left"/>
        <w:rPr>
          <w:rFonts w:hint="eastAsia" w:ascii="宋体" w:hAnsi="宋体" w:eastAsia="宋体" w:cs="宋体"/>
          <w:b/>
          <w:bCs/>
          <w:color w:val="auto"/>
          <w:sz w:val="24"/>
          <w:szCs w:val="24"/>
          <w:highlight w:val="none"/>
        </w:rPr>
      </w:pPr>
      <w:r>
        <w:rPr>
          <w:rFonts w:hint="eastAsia" w:ascii="宋体" w:hAnsi="宋体" w:eastAsia="宋体" w:cs="宋体"/>
          <w:color w:val="auto"/>
          <w:sz w:val="18"/>
          <w:szCs w:val="18"/>
          <w:highlight w:val="none"/>
        </w:rPr>
        <w:t>2.本项目为固定单价合同，各相应</w:t>
      </w:r>
      <w:r>
        <w:rPr>
          <w:rFonts w:hint="eastAsia" w:ascii="宋体" w:hAnsi="宋体" w:eastAsia="宋体" w:cs="宋体"/>
          <w:color w:val="auto"/>
          <w:sz w:val="18"/>
          <w:szCs w:val="18"/>
          <w:highlight w:val="none"/>
          <w:lang w:val="en-US" w:eastAsia="zh-CN"/>
        </w:rPr>
        <w:t>工作内容</w:t>
      </w:r>
      <w:r>
        <w:rPr>
          <w:rFonts w:hint="eastAsia" w:ascii="宋体" w:hAnsi="宋体" w:eastAsia="宋体" w:cs="宋体"/>
          <w:color w:val="auto"/>
          <w:sz w:val="18"/>
          <w:szCs w:val="18"/>
          <w:highlight w:val="none"/>
        </w:rPr>
        <w:t>的结算数量按经</w:t>
      </w:r>
      <w:r>
        <w:rPr>
          <w:rFonts w:hint="eastAsia" w:ascii="宋体" w:hAnsi="宋体" w:cs="宋体"/>
          <w:color w:val="auto"/>
          <w:sz w:val="18"/>
          <w:szCs w:val="18"/>
          <w:highlight w:val="none"/>
          <w:lang w:val="en-US" w:eastAsia="zh-CN"/>
        </w:rPr>
        <w:t>甲方</w:t>
      </w:r>
      <w:r>
        <w:rPr>
          <w:rFonts w:hint="eastAsia" w:ascii="宋体" w:hAnsi="宋体" w:eastAsia="宋体" w:cs="宋体"/>
          <w:color w:val="auto"/>
          <w:sz w:val="18"/>
          <w:szCs w:val="18"/>
          <w:highlight w:val="none"/>
        </w:rPr>
        <w:t>确认的实际结算数量计算。结算总金额=各相应</w:t>
      </w:r>
      <w:r>
        <w:rPr>
          <w:rFonts w:hint="eastAsia" w:ascii="宋体" w:hAnsi="宋体" w:eastAsia="宋体" w:cs="宋体"/>
          <w:color w:val="auto"/>
          <w:sz w:val="18"/>
          <w:szCs w:val="18"/>
          <w:highlight w:val="none"/>
          <w:lang w:val="en-US" w:eastAsia="zh-CN"/>
        </w:rPr>
        <w:t>工作内容</w:t>
      </w:r>
      <w:r>
        <w:rPr>
          <w:rFonts w:hint="eastAsia" w:ascii="宋体" w:hAnsi="宋体" w:eastAsia="宋体" w:cs="宋体"/>
          <w:color w:val="auto"/>
          <w:sz w:val="18"/>
          <w:szCs w:val="18"/>
          <w:highlight w:val="none"/>
        </w:rPr>
        <w:t>的结算金额之和，各相应</w:t>
      </w:r>
      <w:r>
        <w:rPr>
          <w:rFonts w:hint="eastAsia" w:ascii="宋体" w:hAnsi="宋体" w:eastAsia="宋体" w:cs="宋体"/>
          <w:color w:val="auto"/>
          <w:sz w:val="18"/>
          <w:szCs w:val="18"/>
          <w:highlight w:val="none"/>
          <w:lang w:val="en-US" w:eastAsia="zh-CN"/>
        </w:rPr>
        <w:t>工作内容</w:t>
      </w:r>
      <w:r>
        <w:rPr>
          <w:rFonts w:hint="eastAsia" w:ascii="宋体" w:hAnsi="宋体" w:eastAsia="宋体" w:cs="宋体"/>
          <w:color w:val="auto"/>
          <w:sz w:val="18"/>
          <w:szCs w:val="18"/>
          <w:highlight w:val="none"/>
        </w:rPr>
        <w:t>的结算金额=各相应</w:t>
      </w:r>
      <w:r>
        <w:rPr>
          <w:rFonts w:hint="eastAsia" w:ascii="宋体" w:hAnsi="宋体" w:eastAsia="宋体" w:cs="宋体"/>
          <w:color w:val="auto"/>
          <w:sz w:val="18"/>
          <w:szCs w:val="18"/>
          <w:highlight w:val="none"/>
          <w:lang w:val="en-US" w:eastAsia="zh-CN"/>
        </w:rPr>
        <w:t>工作内容</w:t>
      </w:r>
      <w:r>
        <w:rPr>
          <w:rFonts w:hint="eastAsia" w:ascii="宋体" w:hAnsi="宋体" w:eastAsia="宋体" w:cs="宋体"/>
          <w:color w:val="auto"/>
          <w:sz w:val="18"/>
          <w:szCs w:val="18"/>
          <w:highlight w:val="none"/>
        </w:rPr>
        <w:t>的成交单价×各相应</w:t>
      </w:r>
      <w:r>
        <w:rPr>
          <w:rFonts w:hint="eastAsia" w:ascii="宋体" w:hAnsi="宋体" w:eastAsia="宋体" w:cs="宋体"/>
          <w:color w:val="auto"/>
          <w:sz w:val="18"/>
          <w:szCs w:val="18"/>
          <w:highlight w:val="none"/>
          <w:lang w:val="en-US" w:eastAsia="zh-CN"/>
        </w:rPr>
        <w:t>工作内容</w:t>
      </w:r>
      <w:r>
        <w:rPr>
          <w:rFonts w:hint="eastAsia" w:ascii="宋体" w:hAnsi="宋体" w:eastAsia="宋体" w:cs="宋体"/>
          <w:color w:val="auto"/>
          <w:sz w:val="18"/>
          <w:szCs w:val="18"/>
          <w:highlight w:val="none"/>
        </w:rPr>
        <w:t>的实际结算数量。</w:t>
      </w:r>
    </w:p>
    <w:p w14:paraId="5B9B30D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第二条：总体要求</w:t>
      </w:r>
    </w:p>
    <w:p w14:paraId="5A2157D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必须符合竞争性磋商文件(包括补充更正，若有)的技术规范要求和技术标准。</w:t>
      </w:r>
    </w:p>
    <w:p w14:paraId="207D045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第三条：合同履行时间、地点 </w:t>
      </w:r>
    </w:p>
    <w:p w14:paraId="1B9B39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1.服务期限：采购合同签订生效后，采购合同签订生效后，抚育间伐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补植作业于2025年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日前完成，抚育于2025年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日前完成</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管护期截至</w:t>
      </w:r>
      <w:r>
        <w:rPr>
          <w:rFonts w:hint="eastAsia" w:ascii="宋体" w:hAnsi="宋体" w:eastAsia="宋体" w:cs="宋体"/>
          <w:color w:val="auto"/>
          <w:sz w:val="24"/>
          <w:szCs w:val="24"/>
          <w:highlight w:val="none"/>
        </w:rPr>
        <w:t>2025年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止</w:t>
      </w:r>
      <w:r>
        <w:rPr>
          <w:rFonts w:hint="eastAsia" w:ascii="宋体" w:hAnsi="宋体" w:eastAsia="宋体" w:cs="宋体"/>
          <w:color w:val="auto"/>
          <w:sz w:val="24"/>
          <w:szCs w:val="24"/>
          <w:highlight w:val="none"/>
        </w:rPr>
        <w:t>。若在规定的时间内由于乙方的原因不能完成的，乙方应承担由此给甲方造成的损失</w:t>
      </w:r>
    </w:p>
    <w:p w14:paraId="7AA5086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2.服务地点：由甲方指定。</w:t>
      </w:r>
    </w:p>
    <w:p w14:paraId="469CDB9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3.服务标准：符合我国国家有关技术规范要求和技术标准。</w:t>
      </w:r>
    </w:p>
    <w:p w14:paraId="7F39BAF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第四条：服务要求</w:t>
      </w:r>
    </w:p>
    <w:p w14:paraId="3897D2C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1.乙方在履行合同义务期间，应遵守国家有关法律、法规、维护甲方的合法权益。</w:t>
      </w:r>
    </w:p>
    <w:p w14:paraId="5E32963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2.乙方应组建能够满足所投项目服务需要的项目组，按照工作范围和内容完成服务工作，并向甲方汇报工作进展。</w:t>
      </w:r>
    </w:p>
    <w:p w14:paraId="0DCC2B6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3.乙方应自行承担项目实施过程中的安全责任，甲方在任何情况下不承担任何责任。</w:t>
      </w:r>
    </w:p>
    <w:p w14:paraId="2829AFF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在服务期内，</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应确保服务范围内的质量标准符合本</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lang w:val="zh-CN"/>
        </w:rPr>
        <w:t>文件要求。当出现问题时，</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应承诺建立立即响应机制，并在2小时内提出解决方案，做到4小时及时处理，并提出相应防范措施。</w:t>
      </w:r>
    </w:p>
    <w:p w14:paraId="68D8A6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5）补植当年成活率达 90%以上。</w:t>
      </w:r>
      <w:r>
        <w:rPr>
          <w:rFonts w:hint="eastAsia" w:ascii="宋体" w:hAnsi="宋体" w:eastAsia="宋体" w:cs="宋体"/>
          <w:color w:val="auto"/>
          <w:sz w:val="24"/>
          <w:szCs w:val="24"/>
          <w:highlight w:val="none"/>
        </w:rPr>
        <w:br w:type="textWrapping"/>
      </w:r>
      <w:r>
        <w:rPr>
          <w:rFonts w:hint="eastAsia" w:ascii="宋体" w:hAnsi="宋体" w:eastAsia="宋体" w:cs="宋体"/>
          <w:b/>
          <w:bCs/>
          <w:color w:val="auto"/>
          <w:sz w:val="24"/>
          <w:szCs w:val="24"/>
          <w:highlight w:val="none"/>
        </w:rPr>
        <w:t xml:space="preserve"> 第五条：</w:t>
      </w:r>
      <w:r>
        <w:rPr>
          <w:rFonts w:hint="eastAsia" w:ascii="宋体" w:hAnsi="宋体" w:eastAsia="宋体" w:cs="宋体"/>
          <w:b/>
          <w:bCs/>
          <w:color w:val="auto"/>
          <w:sz w:val="24"/>
          <w:szCs w:val="24"/>
          <w:highlight w:val="none"/>
          <w:lang w:val="zh-CN"/>
        </w:rPr>
        <w:t>验收</w:t>
      </w:r>
    </w:p>
    <w:p w14:paraId="369287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由</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rPr>
        <w:t>组织林业主管部门以及专业技术人员进行验收。各措施完成时进行验收，苗木质量在运输至场地后验收，栽植质量随种随验，种植成活率根据</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rPr>
        <w:t>要求按时完成。整体竣工验收根据</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rPr>
        <w:t>要求按时完成后验收。</w:t>
      </w:r>
    </w:p>
    <w:p w14:paraId="13194A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2</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验收标准</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该亩种植经验收合格后，出具验收报告并加盖单位公章。验收中发现成果达不到验收标准或合同规定的技术指标，</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必须重新实施，并负担由此给</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rPr>
        <w:t>造成的损失，直到验收合格为止。</w:t>
      </w:r>
    </w:p>
    <w:p w14:paraId="3E5300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该亩种植施工要求、种植数量达到本项目设计要求；或者达到因设计变更、政策调整后的要求</w:t>
      </w:r>
      <w:r>
        <w:rPr>
          <w:rFonts w:hint="eastAsia" w:ascii="宋体" w:hAnsi="宋体" w:eastAsia="宋体" w:cs="宋体"/>
          <w:color w:val="auto"/>
          <w:sz w:val="24"/>
          <w:szCs w:val="24"/>
          <w:highlight w:val="none"/>
          <w:lang w:val="zh-CN" w:eastAsia="zh-CN"/>
        </w:rPr>
        <w:t>。</w:t>
      </w:r>
    </w:p>
    <w:p w14:paraId="08EFBA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验收费用由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承担。</w:t>
      </w:r>
    </w:p>
    <w:p w14:paraId="21D5655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第六条：项目款支付</w:t>
      </w:r>
    </w:p>
    <w:p w14:paraId="6CBD8E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甲方根据合同、磋商响应文件等资料进行验收。</w:t>
      </w:r>
    </w:p>
    <w:p w14:paraId="7A53549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本项目分期支付项目款。</w:t>
      </w:r>
    </w:p>
    <w:p w14:paraId="1DD7F3F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乙方</w:t>
      </w:r>
      <w:r>
        <w:rPr>
          <w:rFonts w:hint="eastAsia" w:ascii="宋体" w:hAnsi="宋体" w:eastAsia="宋体" w:cs="宋体"/>
          <w:color w:val="auto"/>
          <w:sz w:val="24"/>
          <w:szCs w:val="24"/>
          <w:highlight w:val="none"/>
          <w:lang w:val="zh-CN"/>
        </w:rPr>
        <w:t>进场后，按照</w:t>
      </w:r>
      <w:r>
        <w:rPr>
          <w:rFonts w:hint="eastAsia" w:ascii="宋体" w:hAnsi="宋体" w:cs="宋体"/>
          <w:color w:val="auto"/>
          <w:sz w:val="24"/>
          <w:szCs w:val="24"/>
          <w:highlight w:val="none"/>
          <w:lang w:val="zh-CN"/>
        </w:rPr>
        <w:t>甲方</w:t>
      </w:r>
      <w:r>
        <w:rPr>
          <w:rFonts w:hint="eastAsia" w:ascii="宋体" w:hAnsi="宋体" w:eastAsia="宋体" w:cs="宋体"/>
          <w:color w:val="auto"/>
          <w:sz w:val="24"/>
          <w:szCs w:val="24"/>
          <w:highlight w:val="none"/>
          <w:lang w:val="zh-CN"/>
        </w:rPr>
        <w:t>规划设计进行实施，待</w:t>
      </w:r>
      <w:r>
        <w:rPr>
          <w:rFonts w:hint="eastAsia" w:ascii="宋体" w:hAnsi="宋体" w:cs="宋体"/>
          <w:color w:val="auto"/>
          <w:sz w:val="24"/>
          <w:szCs w:val="24"/>
          <w:highlight w:val="none"/>
          <w:lang w:val="zh-CN"/>
        </w:rPr>
        <w:t>乙方</w:t>
      </w:r>
      <w:r>
        <w:rPr>
          <w:rFonts w:hint="eastAsia" w:ascii="宋体" w:hAnsi="宋体" w:eastAsia="宋体" w:cs="宋体"/>
          <w:color w:val="auto"/>
          <w:sz w:val="24"/>
          <w:szCs w:val="24"/>
          <w:highlight w:val="none"/>
          <w:lang w:val="zh-CN"/>
        </w:rPr>
        <w:t>于2025年5月30日前完成抚育间伐、补植、抚育服务工作，</w:t>
      </w:r>
      <w:r>
        <w:rPr>
          <w:rFonts w:hint="eastAsia" w:ascii="宋体" w:hAnsi="宋体" w:cs="宋体"/>
          <w:color w:val="auto"/>
          <w:sz w:val="24"/>
          <w:szCs w:val="24"/>
          <w:highlight w:val="none"/>
          <w:lang w:val="zh-CN"/>
        </w:rPr>
        <w:t>乙方</w:t>
      </w:r>
      <w:r>
        <w:rPr>
          <w:rFonts w:hint="eastAsia" w:ascii="宋体" w:hAnsi="宋体" w:eastAsia="宋体" w:cs="宋体"/>
          <w:color w:val="auto"/>
          <w:sz w:val="24"/>
          <w:szCs w:val="24"/>
          <w:highlight w:val="none"/>
          <w:lang w:val="zh-CN"/>
        </w:rPr>
        <w:t>向</w:t>
      </w:r>
      <w:r>
        <w:rPr>
          <w:rFonts w:hint="eastAsia" w:ascii="宋体" w:hAnsi="宋体" w:cs="宋体"/>
          <w:color w:val="auto"/>
          <w:sz w:val="24"/>
          <w:szCs w:val="24"/>
          <w:highlight w:val="none"/>
          <w:lang w:val="zh-CN"/>
        </w:rPr>
        <w:t>甲方</w:t>
      </w:r>
      <w:r>
        <w:rPr>
          <w:rFonts w:hint="eastAsia" w:ascii="宋体" w:hAnsi="宋体" w:eastAsia="宋体" w:cs="宋体"/>
          <w:color w:val="auto"/>
          <w:sz w:val="24"/>
          <w:szCs w:val="24"/>
          <w:highlight w:val="none"/>
          <w:lang w:val="zh-CN"/>
        </w:rPr>
        <w:t>提交项目完成清单</w:t>
      </w:r>
      <w:r>
        <w:rPr>
          <w:rFonts w:hint="eastAsia" w:ascii="宋体" w:hAnsi="宋体" w:eastAsia="宋体" w:cs="宋体"/>
          <w:color w:val="auto"/>
          <w:sz w:val="24"/>
          <w:szCs w:val="24"/>
          <w:highlight w:val="none"/>
          <w:lang w:val="zh-CN" w:eastAsia="zh-CN"/>
        </w:rPr>
        <w:t>，经验收通过后，</w:t>
      </w:r>
      <w:r>
        <w:rPr>
          <w:rFonts w:hint="eastAsia" w:ascii="宋体" w:hAnsi="宋体" w:eastAsia="宋体" w:cs="宋体"/>
          <w:color w:val="auto"/>
          <w:sz w:val="24"/>
          <w:szCs w:val="24"/>
          <w:highlight w:val="none"/>
          <w:lang w:val="zh-CN"/>
        </w:rPr>
        <w:t>由</w:t>
      </w:r>
      <w:r>
        <w:rPr>
          <w:rFonts w:hint="eastAsia" w:ascii="宋体" w:hAnsi="宋体" w:cs="宋体"/>
          <w:color w:val="auto"/>
          <w:sz w:val="24"/>
          <w:szCs w:val="24"/>
          <w:highlight w:val="none"/>
          <w:lang w:val="zh-CN"/>
        </w:rPr>
        <w:t>甲方</w:t>
      </w:r>
      <w:r>
        <w:rPr>
          <w:rFonts w:hint="eastAsia" w:ascii="宋体" w:hAnsi="宋体" w:eastAsia="宋体" w:cs="宋体"/>
          <w:color w:val="auto"/>
          <w:sz w:val="24"/>
          <w:szCs w:val="24"/>
          <w:highlight w:val="none"/>
          <w:lang w:val="zh-CN"/>
        </w:rPr>
        <w:t>向</w:t>
      </w:r>
      <w:r>
        <w:rPr>
          <w:rFonts w:hint="eastAsia" w:ascii="宋体" w:hAnsi="宋体" w:cs="宋体"/>
          <w:color w:val="auto"/>
          <w:sz w:val="24"/>
          <w:szCs w:val="24"/>
          <w:highlight w:val="none"/>
          <w:lang w:val="zh-CN"/>
        </w:rPr>
        <w:t>乙方</w:t>
      </w:r>
      <w:r>
        <w:rPr>
          <w:rFonts w:hint="eastAsia" w:ascii="宋体" w:hAnsi="宋体" w:eastAsia="宋体" w:cs="宋体"/>
          <w:color w:val="auto"/>
          <w:sz w:val="24"/>
          <w:szCs w:val="24"/>
          <w:highlight w:val="none"/>
          <w:lang w:val="zh-CN"/>
        </w:rPr>
        <w:t>支付结算总金额100%的项目款（结算总金额=各相应</w:t>
      </w:r>
      <w:r>
        <w:rPr>
          <w:rFonts w:hint="eastAsia" w:ascii="宋体" w:hAnsi="宋体" w:eastAsia="宋体" w:cs="宋体"/>
          <w:color w:val="auto"/>
          <w:sz w:val="24"/>
          <w:szCs w:val="24"/>
          <w:highlight w:val="none"/>
          <w:lang w:val="zh-CN" w:eastAsia="zh-CN"/>
        </w:rPr>
        <w:t>工作内容</w:t>
      </w:r>
      <w:r>
        <w:rPr>
          <w:rFonts w:hint="eastAsia" w:ascii="宋体" w:hAnsi="宋体" w:eastAsia="宋体" w:cs="宋体"/>
          <w:color w:val="auto"/>
          <w:sz w:val="24"/>
          <w:szCs w:val="24"/>
          <w:highlight w:val="none"/>
          <w:lang w:val="zh-CN"/>
        </w:rPr>
        <w:t>的结算金额之和，各相应</w:t>
      </w:r>
      <w:r>
        <w:rPr>
          <w:rFonts w:hint="eastAsia" w:ascii="宋体" w:hAnsi="宋体" w:eastAsia="宋体" w:cs="宋体"/>
          <w:color w:val="auto"/>
          <w:sz w:val="24"/>
          <w:szCs w:val="24"/>
          <w:highlight w:val="none"/>
          <w:lang w:val="zh-CN" w:eastAsia="zh-CN"/>
        </w:rPr>
        <w:t>工作内容</w:t>
      </w:r>
      <w:r>
        <w:rPr>
          <w:rFonts w:hint="eastAsia" w:ascii="宋体" w:hAnsi="宋体" w:eastAsia="宋体" w:cs="宋体"/>
          <w:color w:val="auto"/>
          <w:sz w:val="24"/>
          <w:szCs w:val="24"/>
          <w:highlight w:val="none"/>
          <w:lang w:val="zh-CN"/>
        </w:rPr>
        <w:t>的结算金额=各相应</w:t>
      </w:r>
      <w:r>
        <w:rPr>
          <w:rFonts w:hint="eastAsia" w:ascii="宋体" w:hAnsi="宋体" w:eastAsia="宋体" w:cs="宋体"/>
          <w:color w:val="auto"/>
          <w:sz w:val="24"/>
          <w:szCs w:val="24"/>
          <w:highlight w:val="none"/>
          <w:lang w:val="zh-CN" w:eastAsia="zh-CN"/>
        </w:rPr>
        <w:t>工作内容</w:t>
      </w:r>
      <w:r>
        <w:rPr>
          <w:rFonts w:hint="eastAsia" w:ascii="宋体" w:hAnsi="宋体" w:eastAsia="宋体" w:cs="宋体"/>
          <w:color w:val="auto"/>
          <w:sz w:val="24"/>
          <w:szCs w:val="24"/>
          <w:highlight w:val="none"/>
          <w:lang w:val="zh-CN"/>
        </w:rPr>
        <w:t>的成交单价×各相应</w:t>
      </w:r>
      <w:r>
        <w:rPr>
          <w:rFonts w:hint="eastAsia" w:ascii="宋体" w:hAnsi="宋体" w:eastAsia="宋体" w:cs="宋体"/>
          <w:color w:val="auto"/>
          <w:sz w:val="24"/>
          <w:szCs w:val="24"/>
          <w:highlight w:val="none"/>
          <w:lang w:val="zh-CN" w:eastAsia="zh-CN"/>
        </w:rPr>
        <w:t>工作内容</w:t>
      </w:r>
      <w:r>
        <w:rPr>
          <w:rFonts w:hint="eastAsia" w:ascii="宋体" w:hAnsi="宋体" w:eastAsia="宋体" w:cs="宋体"/>
          <w:color w:val="auto"/>
          <w:sz w:val="24"/>
          <w:szCs w:val="24"/>
          <w:highlight w:val="none"/>
          <w:lang w:val="zh-CN"/>
        </w:rPr>
        <w:t>的实际结算数量）。</w:t>
      </w:r>
    </w:p>
    <w:p w14:paraId="4B8A6C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fr-FR"/>
        </w:rPr>
      </w:pPr>
      <w:r>
        <w:rPr>
          <w:rFonts w:hint="eastAsia" w:ascii="宋体" w:hAnsi="宋体" w:eastAsia="宋体" w:cs="宋体"/>
          <w:color w:val="auto"/>
          <w:sz w:val="24"/>
          <w:szCs w:val="24"/>
          <w:highlight w:val="none"/>
          <w:lang w:val="zh-CN"/>
        </w:rPr>
        <w:t>结算时，乙方将结款申请1份、发票原件及复印件1份、合同复印件1份和经甲方验收确认的《验收反馈表》</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zh-CN"/>
        </w:rPr>
        <w:t>验收报告提交甲方，由甲方向乙方支付结算当期项目款</w:t>
      </w:r>
      <w:r>
        <w:rPr>
          <w:rFonts w:hint="eastAsia" w:ascii="宋体" w:hAnsi="宋体" w:eastAsia="宋体" w:cs="宋体"/>
          <w:color w:val="auto"/>
          <w:sz w:val="24"/>
          <w:szCs w:val="24"/>
          <w:highlight w:val="none"/>
        </w:rPr>
        <w:t>。</w:t>
      </w:r>
    </w:p>
    <w:p w14:paraId="714C68D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2" w:firstLineChars="200"/>
        <w:textAlignment w:val="auto"/>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rPr>
        <w:t>第七条：履约保证金</w:t>
      </w:r>
      <w:r>
        <w:rPr>
          <w:rFonts w:hint="eastAsia" w:ascii="宋体" w:hAnsi="宋体" w:cs="宋体"/>
          <w:b/>
          <w:bCs/>
          <w:color w:val="auto"/>
          <w:sz w:val="24"/>
          <w:szCs w:val="24"/>
          <w:highlight w:val="none"/>
          <w:lang w:eastAsia="zh-CN"/>
        </w:rPr>
        <w:t>：</w:t>
      </w:r>
    </w:p>
    <w:p w14:paraId="1BF60D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正式合同签订生效之日起7个工作日内，由乙方缴纳合同总价的1%作为履约保证金至甲方指定账户（可采用银行、保险公司出具保函形式提交）。待验收合格（管护期结束）后，由甲方向乙方无息退还。因乙方的服务、质量原因造成甲方损失的，甲方有权要求乙方以其履约保证金作出补偿。</w:t>
      </w:r>
    </w:p>
    <w:p w14:paraId="135D125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第八条：</w:t>
      </w:r>
      <w:r>
        <w:rPr>
          <w:rFonts w:hint="eastAsia" w:ascii="宋体" w:hAnsi="宋体" w:eastAsia="宋体" w:cs="宋体"/>
          <w:color w:val="auto"/>
          <w:sz w:val="24"/>
          <w:szCs w:val="24"/>
          <w:highlight w:val="none"/>
        </w:rPr>
        <w:t>乙方承担完成本采购项目的一切费用(包括不可预见费用)和市场风险。</w:t>
      </w:r>
    </w:p>
    <w:p w14:paraId="46D775F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第九条：不可抗力</w:t>
      </w:r>
    </w:p>
    <w:p w14:paraId="4F02A5D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如果双方中任何一方由于战争、严重火灾、水灾、台风和地震以及其它经双方同意属于不可抗力的事故，致使合同履行受阻时，履行合同的期限应予延长，延长的期限应相当于事故所影响的时间。</w:t>
      </w:r>
    </w:p>
    <w:p w14:paraId="60470F4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事故影响的一方应在不可抗力的事故发生后尽快以书面形式通知另一方，并在事故发生后14天内，将有关部门出具的证明文件送给另一方。如果不可抗力影响时间延续120天以上的，双方应通过友好协商在合理的时间内达成进一步履行合同的协议。</w:t>
      </w:r>
    </w:p>
    <w:p w14:paraId="0111970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第十条：其他约定</w:t>
      </w:r>
    </w:p>
    <w:p w14:paraId="0854368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1.由于</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原因导致</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有重大损失的，责任由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承担，并依法追究其经济责任和法律责任。</w:t>
      </w:r>
    </w:p>
    <w:p w14:paraId="38BD38C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2.涉及本项目的所有相关费用均包括在投标报价中，由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承担。</w:t>
      </w:r>
    </w:p>
    <w:p w14:paraId="5A755B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3.甲方有权对乙方种植过程的操作进行检查、监督并提出整改措施。</w:t>
      </w:r>
    </w:p>
    <w:p w14:paraId="043993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.乙方按竞争性磋商文件要求和磋商响应文件内容提供服务。</w:t>
      </w:r>
    </w:p>
    <w:p w14:paraId="622CA33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A29D86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第十一条：违约责任</w:t>
      </w:r>
    </w:p>
    <w:p w14:paraId="4A1021A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未能如期提供服务的，每日向甲方支付合同款项的千分之三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14:paraId="21DB43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2.由于乙方原因导致甲方有重大损失的，责任由乙方承担，并依法追究其经济责任和法律责任。</w:t>
      </w:r>
    </w:p>
    <w:p w14:paraId="08C712F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第十二条：争议的解决</w:t>
      </w:r>
    </w:p>
    <w:p w14:paraId="6FA0150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1.因质量问题发生争议的，由甲方委托有关技术部门进行质量鉴定，该鉴定的结论甲乙双方应当接受，各方均有权直接向对方索赔，并签订书面处理协议书，报见证方备案。</w:t>
      </w:r>
    </w:p>
    <w:p w14:paraId="36EFA38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2.双方无法通过协商解决合同争议的，任何一方有权向建德市人民法院提出诉讼。</w:t>
      </w:r>
    </w:p>
    <w:p w14:paraId="334FA2A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第十三条：合同的生效 </w:t>
      </w:r>
    </w:p>
    <w:p w14:paraId="4FF698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1.本合同一式陆份，甲、乙双方各执二份，见证单位一份，监管部门一份。</w:t>
      </w:r>
    </w:p>
    <w:p w14:paraId="393FB11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2.本合同经甲乙双方法定代表人或委托代理人签字并加盖公章经见证方见证后生效。</w:t>
      </w:r>
    </w:p>
    <w:p w14:paraId="0D50E61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3.本合同未尽事宜，经双方商议可续签补充协议。该补充协议与本合同具有相同法律效力，但该补充协议的内容不能实质性修改竞争性磋商文件的主要条款。</w:t>
      </w:r>
    </w:p>
    <w:p w14:paraId="4E1EB1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4.本合同未涉及的部分以竞争性磋商文件（项目编号：</w:t>
      </w:r>
      <w:r>
        <w:rPr>
          <w:rFonts w:hint="eastAsia" w:hAnsi="宋体" w:eastAsia="宋体" w:cs="宋体"/>
          <w:color w:val="auto"/>
          <w:sz w:val="24"/>
          <w:szCs w:val="24"/>
          <w:highlight w:val="none"/>
          <w:u w:val="single"/>
          <w:lang w:eastAsia="zh-CN"/>
        </w:rPr>
        <w:t>JDBWCG202</w:t>
      </w:r>
      <w:r>
        <w:rPr>
          <w:rFonts w:hint="eastAsia" w:hAnsi="宋体" w:eastAsia="宋体" w:cs="宋体"/>
          <w:color w:val="auto"/>
          <w:sz w:val="24"/>
          <w:szCs w:val="24"/>
          <w:highlight w:val="none"/>
          <w:u w:val="single"/>
          <w:lang w:val="en-US" w:eastAsia="zh-CN"/>
        </w:rPr>
        <w:t>5</w:t>
      </w:r>
      <w:r>
        <w:rPr>
          <w:rFonts w:hint="eastAsia"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）(包括补充更正，若有)为准，上述竞争性磋商文件与乙方针对本项目磋商响应文件及记录是本合同的附件，与本合同具有同等法律效力，但附件与主合同的规定不一致时，以主合同为准。</w:t>
      </w:r>
    </w:p>
    <w:p w14:paraId="6975786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（以下无正文）  </w:t>
      </w:r>
    </w:p>
    <w:p w14:paraId="6ED2386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color w:val="auto"/>
          <w:highlight w:val="none"/>
        </w:rPr>
      </w:pPr>
    </w:p>
    <w:p w14:paraId="7BAE4E4D">
      <w:pPr>
        <w:pStyle w:val="31"/>
        <w:snapToGrid w:val="0"/>
        <w:spacing w:line="360" w:lineRule="auto"/>
        <w:ind w:left="-170" w:leftChars="-81" w:firstLine="359" w:firstLineChars="149"/>
        <w:rPr>
          <w:rFonts w:hint="eastAsia" w:hAnsi="宋体" w:cs="宋体"/>
          <w:b/>
          <w:color w:val="auto"/>
          <w:sz w:val="24"/>
          <w:szCs w:val="24"/>
          <w:highlight w:val="none"/>
        </w:rPr>
      </w:pPr>
      <w:r>
        <w:rPr>
          <w:rFonts w:hint="eastAsia" w:ascii="宋体" w:hAnsi="宋体" w:eastAsia="宋体" w:cs="宋体"/>
          <w:b/>
          <w:color w:val="auto"/>
          <w:sz w:val="24"/>
          <w:szCs w:val="24"/>
          <w:highlight w:val="none"/>
        </w:rPr>
        <w:t xml:space="preserve">甲方（盖章）：       </w:t>
      </w:r>
      <w:r>
        <w:rPr>
          <w:rFonts w:hint="eastAsia" w:hAnsi="宋体" w:cs="宋体"/>
          <w:b/>
          <w:color w:val="auto"/>
          <w:sz w:val="24"/>
          <w:szCs w:val="24"/>
          <w:highlight w:val="none"/>
        </w:rPr>
        <w:t xml:space="preserve">                 乙方（盖章）：</w:t>
      </w:r>
    </w:p>
    <w:p w14:paraId="0DB346A8">
      <w:pPr>
        <w:pStyle w:val="31"/>
        <w:snapToGrid w:val="0"/>
        <w:spacing w:line="360" w:lineRule="auto"/>
        <w:ind w:left="22" w:leftChars="-18" w:hanging="60" w:hangingChars="25"/>
        <w:rPr>
          <w:rFonts w:hint="eastAsia" w:hAnsi="宋体" w:cs="宋体"/>
          <w:color w:val="auto"/>
          <w:sz w:val="24"/>
          <w:szCs w:val="24"/>
          <w:highlight w:val="none"/>
        </w:rPr>
      </w:pPr>
      <w:r>
        <w:rPr>
          <w:rFonts w:hint="eastAsia" w:hAnsi="宋体" w:cs="宋体"/>
          <w:color w:val="auto"/>
          <w:sz w:val="24"/>
          <w:szCs w:val="24"/>
          <w:highlight w:val="none"/>
        </w:rPr>
        <w:t xml:space="preserve">  法定代表人或受委托人                  法定代表人或受委托人</w:t>
      </w:r>
    </w:p>
    <w:p w14:paraId="2F2CFD47">
      <w:pPr>
        <w:pStyle w:val="31"/>
        <w:snapToGrid w:val="0"/>
        <w:spacing w:line="360" w:lineRule="auto"/>
        <w:ind w:left="-45" w:leftChars="-50" w:hanging="60" w:hangingChars="25"/>
        <w:rPr>
          <w:rFonts w:hint="eastAsia" w:hAnsi="宋体" w:cs="宋体"/>
          <w:color w:val="auto"/>
          <w:sz w:val="24"/>
          <w:szCs w:val="24"/>
          <w:highlight w:val="none"/>
        </w:rPr>
      </w:pPr>
      <w:r>
        <w:rPr>
          <w:rFonts w:hint="eastAsia" w:hAnsi="宋体" w:cs="宋体"/>
          <w:color w:val="auto"/>
          <w:sz w:val="24"/>
          <w:szCs w:val="24"/>
          <w:highlight w:val="none"/>
        </w:rPr>
        <w:t xml:space="preserve">  （签字）                              （签字）</w:t>
      </w:r>
    </w:p>
    <w:p w14:paraId="70060612">
      <w:pPr>
        <w:pStyle w:val="31"/>
        <w:snapToGrid w:val="0"/>
        <w:spacing w:line="360" w:lineRule="auto"/>
        <w:ind w:left="22" w:leftChars="-18" w:hanging="60" w:hangingChars="25"/>
        <w:rPr>
          <w:rFonts w:hint="eastAsia" w:hAnsi="宋体" w:cs="宋体"/>
          <w:color w:val="auto"/>
          <w:sz w:val="24"/>
          <w:szCs w:val="24"/>
          <w:highlight w:val="none"/>
        </w:rPr>
      </w:pPr>
      <w:r>
        <w:rPr>
          <w:rFonts w:hint="eastAsia" w:hAnsi="宋体" w:cs="宋体"/>
          <w:color w:val="auto"/>
          <w:sz w:val="24"/>
          <w:szCs w:val="24"/>
          <w:highlight w:val="none"/>
        </w:rPr>
        <w:t xml:space="preserve">  地址：                                地址：</w:t>
      </w:r>
    </w:p>
    <w:p w14:paraId="34109ED2">
      <w:pPr>
        <w:pStyle w:val="31"/>
        <w:snapToGrid w:val="0"/>
        <w:spacing w:line="360" w:lineRule="auto"/>
        <w:ind w:left="22" w:leftChars="-18" w:hanging="60" w:hangingChars="25"/>
        <w:rPr>
          <w:rFonts w:hint="eastAsia" w:hAnsi="宋体" w:cs="宋体"/>
          <w:color w:val="auto"/>
          <w:sz w:val="24"/>
          <w:szCs w:val="24"/>
          <w:highlight w:val="none"/>
        </w:rPr>
      </w:pPr>
      <w:r>
        <w:rPr>
          <w:rFonts w:hint="eastAsia" w:hAnsi="宋体" w:cs="宋体"/>
          <w:color w:val="auto"/>
          <w:sz w:val="24"/>
          <w:szCs w:val="24"/>
          <w:highlight w:val="none"/>
        </w:rPr>
        <w:t xml:space="preserve">  邮编：                                邮编：</w:t>
      </w:r>
    </w:p>
    <w:p w14:paraId="298ADDF3">
      <w:pPr>
        <w:pStyle w:val="31"/>
        <w:snapToGrid w:val="0"/>
        <w:spacing w:line="360" w:lineRule="auto"/>
        <w:ind w:left="22" w:leftChars="-18" w:hanging="60" w:hangingChars="25"/>
        <w:rPr>
          <w:rFonts w:hint="eastAsia" w:hAnsi="宋体" w:cs="宋体"/>
          <w:color w:val="auto"/>
          <w:sz w:val="24"/>
          <w:szCs w:val="24"/>
          <w:highlight w:val="none"/>
        </w:rPr>
      </w:pPr>
      <w:r>
        <w:rPr>
          <w:rFonts w:hint="eastAsia" w:hAnsi="宋体" w:cs="宋体"/>
          <w:color w:val="auto"/>
          <w:sz w:val="24"/>
          <w:szCs w:val="24"/>
          <w:highlight w:val="none"/>
        </w:rPr>
        <w:t xml:space="preserve">  电话：                                电话：</w:t>
      </w:r>
    </w:p>
    <w:p w14:paraId="72B57AEF">
      <w:pPr>
        <w:pStyle w:val="31"/>
        <w:snapToGrid w:val="0"/>
        <w:spacing w:line="360" w:lineRule="auto"/>
        <w:ind w:left="22" w:leftChars="-18" w:hanging="60" w:hangingChars="25"/>
        <w:rPr>
          <w:rFonts w:hint="eastAsia" w:hAnsi="宋体" w:cs="宋体"/>
          <w:color w:val="auto"/>
          <w:sz w:val="24"/>
          <w:szCs w:val="24"/>
          <w:highlight w:val="none"/>
        </w:rPr>
      </w:pPr>
      <w:r>
        <w:rPr>
          <w:rFonts w:hint="eastAsia" w:hAnsi="宋体" w:cs="宋体"/>
          <w:color w:val="auto"/>
          <w:sz w:val="24"/>
          <w:szCs w:val="24"/>
          <w:highlight w:val="none"/>
        </w:rPr>
        <w:t xml:space="preserve">  传真：                                传真：</w:t>
      </w:r>
    </w:p>
    <w:p w14:paraId="0DEAC97C">
      <w:pPr>
        <w:pStyle w:val="31"/>
        <w:snapToGrid w:val="0"/>
        <w:spacing w:line="360" w:lineRule="auto"/>
        <w:jc w:val="both"/>
        <w:rPr>
          <w:rFonts w:hint="eastAsia" w:hAnsi="宋体" w:cs="宋体"/>
          <w:color w:val="auto"/>
          <w:sz w:val="24"/>
          <w:szCs w:val="24"/>
          <w:highlight w:val="none"/>
        </w:rPr>
      </w:pPr>
      <w:r>
        <w:rPr>
          <w:rFonts w:hint="eastAsia" w:hAnsi="宋体" w:cs="宋体"/>
          <w:color w:val="auto"/>
          <w:sz w:val="24"/>
          <w:szCs w:val="24"/>
          <w:highlight w:val="none"/>
        </w:rPr>
        <w:t xml:space="preserve">  签约时间：</w:t>
      </w:r>
      <w:r>
        <w:rPr>
          <w:rFonts w:hint="eastAsia" w:hAnsi="宋体" w:cs="宋体"/>
          <w:color w:val="auto"/>
          <w:sz w:val="24"/>
          <w:szCs w:val="24"/>
          <w:highlight w:val="none"/>
          <w:lang w:eastAsia="zh-CN"/>
        </w:rPr>
        <w:t>202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 xml:space="preserve">年   月   日 </w:t>
      </w:r>
    </w:p>
    <w:p w14:paraId="2C309807">
      <w:pPr>
        <w:pStyle w:val="31"/>
        <w:snapToGrid w:val="0"/>
        <w:spacing w:line="360" w:lineRule="auto"/>
        <w:rPr>
          <w:rFonts w:hint="eastAsia" w:hAnsi="宋体" w:eastAsia="宋体" w:cs="宋体"/>
          <w:b/>
          <w:color w:val="auto"/>
          <w:sz w:val="24"/>
          <w:szCs w:val="24"/>
          <w:highlight w:val="none"/>
          <w:lang w:eastAsia="zh-CN"/>
          <w14:shadow w14:blurRad="50800" w14:dist="38100" w14:dir="2700000" w14:sx="100000" w14:sy="100000" w14:kx="0" w14:ky="0" w14:algn="tl">
            <w14:srgbClr w14:val="000000">
              <w14:alpha w14:val="60000"/>
            </w14:srgbClr>
          </w14:shadow>
        </w:rPr>
      </w:pPr>
      <w:r>
        <w:rPr>
          <w:rFonts w:hint="eastAsia" w:hAnsi="宋体" w:cs="宋体"/>
          <w:color w:val="auto"/>
          <w:sz w:val="24"/>
          <w:szCs w:val="24"/>
          <w:highlight w:val="none"/>
        </w:rPr>
        <w:t xml:space="preserve">  签约地点：</w:t>
      </w:r>
    </w:p>
    <w:p w14:paraId="330EFD8F">
      <w:pPr>
        <w:pStyle w:val="31"/>
        <w:snapToGrid w:val="0"/>
        <w:spacing w:line="360" w:lineRule="auto"/>
        <w:rPr>
          <w:rFonts w:hint="eastAsia" w:hAnsi="宋体" w:cs="宋体"/>
          <w:color w:val="auto"/>
          <w:sz w:val="24"/>
          <w:szCs w:val="24"/>
          <w:highlight w:val="none"/>
        </w:rPr>
      </w:pPr>
    </w:p>
    <w:p w14:paraId="0C8DE874">
      <w:pPr>
        <w:pStyle w:val="31"/>
        <w:snapToGrid w:val="0"/>
        <w:spacing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  见证单位（盖章）:</w:t>
      </w:r>
    </w:p>
    <w:p w14:paraId="7683C98A">
      <w:pPr>
        <w:pStyle w:val="31"/>
        <w:snapToGrid w:val="0"/>
        <w:spacing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  法定代表人或受委托人（签字或盖章）：</w:t>
      </w:r>
    </w:p>
    <w:p w14:paraId="6E92DD04">
      <w:pPr>
        <w:spacing w:line="360" w:lineRule="auto"/>
        <w:rPr>
          <w:rStyle w:val="491"/>
          <w:rFonts w:hint="eastAsia" w:ascii="宋体" w:hAnsi="宋体" w:cs="宋体"/>
          <w:color w:val="auto"/>
          <w:szCs w:val="24"/>
          <w:highlight w:val="none"/>
        </w:rPr>
      </w:pPr>
      <w:r>
        <w:rPr>
          <w:rFonts w:hint="eastAsia" w:ascii="宋体" w:hAnsi="宋体" w:cs="宋体"/>
          <w:color w:val="auto"/>
          <w:sz w:val="24"/>
          <w:szCs w:val="24"/>
          <w:highlight w:val="none"/>
        </w:rPr>
        <w:t xml:space="preserve">  时间：</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   月   日</w:t>
      </w:r>
    </w:p>
    <w:p w14:paraId="734AF958">
      <w:pPr>
        <w:pStyle w:val="31"/>
        <w:snapToGrid w:val="0"/>
        <w:spacing w:line="360" w:lineRule="auto"/>
        <w:ind w:left="-170" w:leftChars="-81" w:firstLine="240" w:firstLineChars="100"/>
        <w:rPr>
          <w:rFonts w:hint="eastAsia" w:hAnsi="宋体"/>
          <w:color w:val="auto"/>
          <w:sz w:val="24"/>
          <w:szCs w:val="24"/>
          <w:highlight w:val="none"/>
        </w:rPr>
      </w:pPr>
    </w:p>
    <w:p w14:paraId="07274B50">
      <w:pPr>
        <w:pStyle w:val="31"/>
        <w:snapToGrid w:val="0"/>
        <w:spacing w:line="440" w:lineRule="exact"/>
        <w:ind w:left="-170" w:leftChars="-81" w:firstLine="210" w:firstLineChars="100"/>
        <w:rPr>
          <w:rFonts w:hint="eastAsia" w:hAnsi="宋体"/>
          <w:color w:val="auto"/>
          <w:szCs w:val="21"/>
          <w:highlight w:val="none"/>
        </w:rPr>
      </w:pPr>
    </w:p>
    <w:p w14:paraId="6D6F13BC">
      <w:pPr>
        <w:pStyle w:val="31"/>
        <w:snapToGrid w:val="0"/>
        <w:spacing w:line="440" w:lineRule="exact"/>
        <w:rPr>
          <w:rStyle w:val="491"/>
          <w:rFonts w:hint="eastAsia" w:hAnsi="宋体"/>
          <w:b/>
          <w:color w:val="auto"/>
          <w:spacing w:val="0"/>
          <w:szCs w:val="24"/>
          <w:highlight w:val="none"/>
        </w:rPr>
      </w:pPr>
      <w:r>
        <w:rPr>
          <w:rFonts w:hint="eastAsia" w:hAnsi="宋体"/>
          <w:b/>
          <w:color w:val="auto"/>
          <w:sz w:val="24"/>
          <w:szCs w:val="24"/>
          <w:highlight w:val="none"/>
        </w:rPr>
        <w:t>（注：合同签订各方必须将资料填写完整，否则不予见证）</w:t>
      </w:r>
    </w:p>
    <w:p w14:paraId="2C546505">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2A2284DE">
      <w:pPr>
        <w:pStyle w:val="72"/>
        <w:rPr>
          <w:rFonts w:hint="eastAsia" w:cs="仿宋_GB2312" w:asciiTheme="minorEastAsia" w:hAnsiTheme="minorEastAsia" w:eastAsiaTheme="minorEastAsia"/>
          <w:b/>
          <w:color w:val="auto"/>
          <w:sz w:val="36"/>
          <w:szCs w:val="20"/>
          <w:highlight w:val="none"/>
        </w:rPr>
      </w:pPr>
    </w:p>
    <w:p w14:paraId="31DBD147">
      <w:pPr>
        <w:pStyle w:val="72"/>
        <w:rPr>
          <w:rFonts w:hint="eastAsia" w:cs="仿宋_GB2312" w:asciiTheme="minorEastAsia" w:hAnsiTheme="minorEastAsia" w:eastAsiaTheme="minorEastAsia"/>
          <w:b/>
          <w:color w:val="auto"/>
          <w:sz w:val="36"/>
          <w:szCs w:val="20"/>
          <w:highlight w:val="none"/>
        </w:rPr>
      </w:pPr>
    </w:p>
    <w:p w14:paraId="583E70C8">
      <w:pPr>
        <w:pStyle w:val="72"/>
        <w:rPr>
          <w:rFonts w:hint="eastAsia" w:cs="仿宋_GB2312" w:asciiTheme="minorEastAsia" w:hAnsiTheme="minorEastAsia" w:eastAsiaTheme="minorEastAsia"/>
          <w:b/>
          <w:color w:val="auto"/>
          <w:sz w:val="36"/>
          <w:szCs w:val="20"/>
          <w:highlight w:val="none"/>
        </w:rPr>
      </w:pPr>
    </w:p>
    <w:p w14:paraId="43A2590F">
      <w:pPr>
        <w:pStyle w:val="72"/>
        <w:rPr>
          <w:rFonts w:hint="eastAsia" w:cs="仿宋_GB2312" w:asciiTheme="minorEastAsia" w:hAnsiTheme="minorEastAsia" w:eastAsiaTheme="minorEastAsia"/>
          <w:b/>
          <w:color w:val="auto"/>
          <w:sz w:val="36"/>
          <w:szCs w:val="20"/>
          <w:highlight w:val="none"/>
        </w:rPr>
      </w:pPr>
      <w:bookmarkStart w:id="73" w:name="_GoBack"/>
      <w:bookmarkEnd w:id="73"/>
    </w:p>
    <w:p w14:paraId="73146FAD">
      <w:pPr>
        <w:pStyle w:val="72"/>
        <w:rPr>
          <w:rFonts w:hint="eastAsia" w:cs="仿宋_GB2312" w:asciiTheme="minorEastAsia" w:hAnsiTheme="minorEastAsia" w:eastAsiaTheme="minorEastAsia"/>
          <w:b/>
          <w:color w:val="auto"/>
          <w:sz w:val="36"/>
          <w:szCs w:val="20"/>
          <w:highlight w:val="none"/>
        </w:rPr>
      </w:pPr>
    </w:p>
    <w:p w14:paraId="5EA8BD92">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6"/>
      <w:r>
        <w:rPr>
          <w:rFonts w:hint="eastAsia" w:cs="仿宋_GB2312" w:asciiTheme="minorEastAsia" w:hAnsiTheme="minorEastAsia" w:eastAsiaTheme="minorEastAsia"/>
          <w:b/>
          <w:color w:val="auto"/>
          <w:sz w:val="36"/>
          <w:szCs w:val="20"/>
          <w:highlight w:val="none"/>
        </w:rPr>
        <w:t xml:space="preserve">  </w:t>
      </w:r>
      <w:bookmarkEnd w:id="67"/>
      <w:r>
        <w:rPr>
          <w:rFonts w:hint="eastAsia" w:cs="仿宋_GB2312" w:asciiTheme="minorEastAsia" w:hAnsiTheme="minorEastAsia" w:eastAsiaTheme="minorEastAsia"/>
          <w:b/>
          <w:color w:val="auto"/>
          <w:sz w:val="36"/>
          <w:szCs w:val="20"/>
          <w:highlight w:val="none"/>
        </w:rPr>
        <w:t>应提交的有关格式范例</w:t>
      </w:r>
    </w:p>
    <w:p w14:paraId="59040F3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4F3EE4EC">
      <w:pPr>
        <w:spacing w:line="360" w:lineRule="auto"/>
        <w:ind w:firstLine="480" w:firstLineChars="200"/>
        <w:rPr>
          <w:rFonts w:cs="仿宋_GB2312" w:asciiTheme="minorEastAsia" w:hAnsiTheme="minorEastAsia" w:eastAsiaTheme="minorEastAsia"/>
          <w:color w:val="auto"/>
          <w:sz w:val="24"/>
          <w:highlight w:val="none"/>
        </w:rPr>
      </w:pPr>
    </w:p>
    <w:p w14:paraId="691BFF0F">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5F2379F8">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5A7DC071">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6E1C189F">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8F79961">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3A45C5B9">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0C77C32D">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0F008D8">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B935200">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5CCDA946">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03178B85">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5516CF03">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77388D73">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5C06B12B">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31B0264D">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7F0E7E61">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6F0C21EF">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7D441832">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供应商廉洁自律承诺书…………………………………………………</w:t>
      </w:r>
      <w:r>
        <w:rPr>
          <w:rFonts w:hint="eastAsia" w:cs="仿宋_GB2312" w:asciiTheme="minorEastAsia" w:hAnsiTheme="minorEastAsia" w:eastAsiaTheme="minorEastAsia"/>
          <w:color w:val="auto"/>
          <w:kern w:val="0"/>
          <w:sz w:val="24"/>
          <w:highlight w:val="none"/>
        </w:rPr>
        <w:t>（页码）</w:t>
      </w:r>
    </w:p>
    <w:p w14:paraId="0A92B94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7A6CE84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331E35C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single"/>
          <w:lang w:eastAsia="zh-CN"/>
        </w:rPr>
        <w:t>建德市洋溪街道友谊股份经济合作社</w:t>
      </w:r>
      <w:r>
        <w:rPr>
          <w:rFonts w:hint="eastAsia" w:cs="仿宋_GB2312" w:asciiTheme="minorEastAsia" w:hAnsiTheme="minorEastAsia" w:eastAsiaTheme="minorEastAsia"/>
          <w:color w:val="auto"/>
          <w:sz w:val="24"/>
          <w:highlight w:val="none"/>
          <w:u w:val="single"/>
        </w:rPr>
        <w:t>、杭州博望建设工程招标投标代理有限公司</w:t>
      </w:r>
      <w:r>
        <w:rPr>
          <w:rFonts w:hint="eastAsia" w:cs="仿宋_GB2312" w:asciiTheme="minorEastAsia" w:hAnsiTheme="minorEastAsia" w:eastAsiaTheme="minorEastAsia"/>
          <w:color w:val="auto"/>
          <w:sz w:val="24"/>
          <w:highlight w:val="none"/>
        </w:rPr>
        <w:t>：</w:t>
      </w:r>
    </w:p>
    <w:p w14:paraId="2E9ADDD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u w:val="single"/>
          <w:lang w:eastAsia="zh-CN"/>
        </w:rPr>
        <w:t>2025年建德市中央国土绿化项目（杭千高速沿线美丽林相提升工程）--友谊村与朱池社区区块</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u w:val="single"/>
          <w:lang w:eastAsia="zh-CN"/>
        </w:rPr>
        <w:t>JDBWCG2025-</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】的有关活动，并对此项目进行响应。为此：</w:t>
      </w:r>
    </w:p>
    <w:p w14:paraId="7F95FA22">
      <w:pPr>
        <w:pStyle w:val="107"/>
        <w:numPr>
          <w:ilvl w:val="0"/>
          <w:numId w:val="12"/>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7A18E232">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528A1993">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6EFDB6C8">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339A0883">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4C62A571">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0C9D57E9">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4B04FAE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54AD17D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285F0CA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093E756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62442653">
      <w:pPr>
        <w:numPr>
          <w:ilvl w:val="0"/>
          <w:numId w:val="12"/>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其他补充说明:                                        </w:t>
      </w:r>
    </w:p>
    <w:p w14:paraId="6EED2A86">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26964DDF">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48ED05B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0B6CD2EF">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42CBD4B0">
      <w:pPr>
        <w:autoSpaceDE w:val="0"/>
        <w:autoSpaceDN w:val="0"/>
        <w:spacing w:line="360" w:lineRule="auto"/>
        <w:rPr>
          <w:rFonts w:cs="仿宋_GB2312" w:asciiTheme="minorEastAsia" w:hAnsiTheme="minorEastAsia" w:eastAsiaTheme="minorEastAsia"/>
          <w:color w:val="auto"/>
          <w:kern w:val="0"/>
          <w:sz w:val="24"/>
          <w:highlight w:val="none"/>
        </w:rPr>
      </w:pPr>
    </w:p>
    <w:p w14:paraId="41314AE7">
      <w:pPr>
        <w:pStyle w:val="116"/>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6275C7BD">
      <w:pPr>
        <w:spacing w:line="360" w:lineRule="auto"/>
        <w:rPr>
          <w:rFonts w:cs="仿宋_GB2312" w:asciiTheme="minorEastAsia" w:hAnsiTheme="minorEastAsia" w:eastAsiaTheme="minorEastAsia"/>
          <w:color w:val="auto"/>
          <w:sz w:val="24"/>
          <w:highlight w:val="none"/>
        </w:rPr>
      </w:pPr>
    </w:p>
    <w:p w14:paraId="0D5C717C">
      <w:pPr>
        <w:spacing w:line="360" w:lineRule="auto"/>
        <w:rPr>
          <w:rFonts w:cs="仿宋_GB2312" w:asciiTheme="minorEastAsia" w:hAnsiTheme="minorEastAsia" w:eastAsiaTheme="minorEastAsia"/>
          <w:color w:val="auto"/>
          <w:sz w:val="18"/>
          <w:szCs w:val="18"/>
          <w:highlight w:val="none"/>
        </w:rPr>
      </w:pPr>
    </w:p>
    <w:p w14:paraId="26715E6B">
      <w:pPr>
        <w:spacing w:line="360" w:lineRule="auto"/>
        <w:rPr>
          <w:rFonts w:cs="仿宋_GB2312" w:asciiTheme="minorEastAsia" w:hAnsiTheme="minorEastAsia" w:eastAsiaTheme="minorEastAsia"/>
          <w:color w:val="auto"/>
          <w:sz w:val="18"/>
          <w:szCs w:val="18"/>
          <w:highlight w:val="none"/>
        </w:rPr>
      </w:pPr>
    </w:p>
    <w:p w14:paraId="3B7B9EFA">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15552F24">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3830BC60">
      <w:pPr>
        <w:pStyle w:val="107"/>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5B0E6A9B">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A、符合参加采购活动应当具备的一般条件的承诺函</w:t>
      </w:r>
    </w:p>
    <w:p w14:paraId="21B68E99">
      <w:pPr>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lang w:eastAsia="zh-CN"/>
        </w:rPr>
        <w:t>建德市洋溪街道友谊股份经济合作社</w:t>
      </w:r>
      <w:r>
        <w:rPr>
          <w:rFonts w:hint="eastAsia" w:cs="宋体" w:asciiTheme="minorEastAsia" w:hAnsiTheme="minorEastAsia" w:eastAsiaTheme="minorEastAsia"/>
          <w:color w:val="auto"/>
          <w:sz w:val="24"/>
          <w:highlight w:val="none"/>
          <w:u w:val="single"/>
        </w:rPr>
        <w:t>、杭州博望建设工程招标投标代理有限公司</w:t>
      </w:r>
      <w:r>
        <w:rPr>
          <w:rFonts w:hint="eastAsia" w:cs="宋体" w:asciiTheme="minorEastAsia" w:hAnsiTheme="minorEastAsia" w:eastAsiaTheme="minorEastAsia"/>
          <w:color w:val="auto"/>
          <w:sz w:val="24"/>
          <w:highlight w:val="none"/>
        </w:rPr>
        <w:t>：</w:t>
      </w:r>
    </w:p>
    <w:p w14:paraId="1094CFA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宋体" w:asciiTheme="minorEastAsia" w:hAnsiTheme="minorEastAsia" w:eastAsiaTheme="minorEastAsia"/>
          <w:color w:val="auto"/>
          <w:sz w:val="24"/>
          <w:highlight w:val="none"/>
          <w:u w:val="single"/>
          <w:lang w:eastAsia="zh-CN"/>
        </w:rPr>
        <w:t>2025年建德市中央国土绿化项目（杭千高速沿线美丽林相提升工程）--友谊村与朱池社区区块</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kern w:val="0"/>
          <w:sz w:val="24"/>
          <w:highlight w:val="none"/>
          <w:u w:val="single"/>
          <w:lang w:val="zh-CN"/>
        </w:rPr>
        <w:t xml:space="preserve">JDBWCG2025- </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采购活动，郑重承诺：</w:t>
      </w:r>
    </w:p>
    <w:p w14:paraId="46ECF513">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2465174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6BBB6CA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5354D0A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199EC7C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7F4DC58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41F49EF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2B8668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3D8832D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868D7C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6DBFF37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364CB891">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2C45B87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5A0204B7">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72716A0F">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41CA48D">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43DB7939">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595549C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宋体" w:asciiTheme="minorEastAsia" w:hAnsiTheme="minorEastAsia" w:eastAsiaTheme="minorEastAsia"/>
          <w:color w:val="auto"/>
          <w:kern w:val="0"/>
          <w:sz w:val="24"/>
          <w:highlight w:val="none"/>
          <w:u w:val="single"/>
          <w:lang w:eastAsia="zh-CN"/>
        </w:rPr>
        <w:t>2025年建德市中央国土绿化项目（杭千高速沿线美丽林相提升工程）--友谊村与朱池社区区块</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kern w:val="0"/>
          <w:sz w:val="24"/>
          <w:highlight w:val="none"/>
          <w:u w:val="single"/>
          <w:lang w:val="zh-CN"/>
        </w:rPr>
        <w:t xml:space="preserve">JDBWCG2025- </w:t>
      </w:r>
      <w:r>
        <w:rPr>
          <w:rFonts w:hint="eastAsia" w:cs="仿宋_GB2312" w:asciiTheme="minorEastAsia" w:hAnsiTheme="minorEastAsia" w:eastAsiaTheme="minorEastAsia"/>
          <w:color w:val="auto"/>
          <w:kern w:val="0"/>
          <w:sz w:val="24"/>
          <w:highlight w:val="none"/>
          <w:lang w:val="zh-CN"/>
        </w:rPr>
        <w:t>】响应</w:t>
      </w:r>
      <w:r>
        <w:rPr>
          <w:rFonts w:hint="eastAsia" w:cs="宋体" w:asciiTheme="minorEastAsia" w:hAnsiTheme="minorEastAsia" w:eastAsiaTheme="minorEastAsia"/>
          <w:color w:val="auto"/>
          <w:kern w:val="0"/>
          <w:sz w:val="24"/>
          <w:highlight w:val="none"/>
          <w:lang w:val="zh-CN"/>
        </w:rPr>
        <w:t xml:space="preserve">。 </w:t>
      </w:r>
    </w:p>
    <w:p w14:paraId="54EAED3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59ABB2A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5511282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0CD991B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3B1389D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707633A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0780584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32E946F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392F421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1、联合体各方不再单独参加或者与其他供应商另外组成联合体参加同一合同项下的采购活动。</w:t>
      </w:r>
    </w:p>
    <w:p w14:paraId="172F83B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419F79A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4DBC6979">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770AB8E">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7F43835">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B0AD489">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1E4D8A4C">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063CD29">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78AC273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val="en-US" w:eastAsia="zh-CN"/>
        </w:rPr>
        <w:t>C</w:t>
      </w:r>
      <w:r>
        <w:rPr>
          <w:rFonts w:hint="eastAsia" w:cs="仿宋_GB2312" w:asciiTheme="minorEastAsia" w:hAnsiTheme="minorEastAsia" w:eastAsiaTheme="minorEastAsia"/>
          <w:b/>
          <w:color w:val="auto"/>
          <w:sz w:val="32"/>
          <w:szCs w:val="32"/>
          <w:highlight w:val="none"/>
        </w:rPr>
        <w:t>、符合特定资格条件要求的资质文件（复印件）</w:t>
      </w:r>
    </w:p>
    <w:p w14:paraId="2D80FD3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71DC44EF">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464CB357">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7D3FED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97B23F8">
      <w:pPr>
        <w:snapToGrid w:val="0"/>
        <w:spacing w:line="360" w:lineRule="auto"/>
        <w:rPr>
          <w:rFonts w:cs="仿宋_GB2312" w:asciiTheme="minorEastAsia" w:hAnsiTheme="minorEastAsia" w:eastAsiaTheme="minorEastAsia"/>
          <w:color w:val="auto"/>
          <w:kern w:val="0"/>
          <w:sz w:val="24"/>
          <w:highlight w:val="none"/>
          <w:lang w:val="zh-CN"/>
        </w:rPr>
      </w:pPr>
    </w:p>
    <w:p w14:paraId="05DBC4CF">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6" w:type="first"/>
          <w:headerReference r:id="rId3" w:type="default"/>
          <w:footerReference r:id="rId5" w:type="default"/>
          <w:pgSz w:w="11906" w:h="16838"/>
          <w:pgMar w:top="1247" w:right="1026" w:bottom="1276" w:left="1417" w:header="851" w:footer="992" w:gutter="0"/>
          <w:cols w:space="0" w:num="1"/>
          <w:titlePg/>
          <w:rtlGutter w:val="0"/>
          <w:docGrid w:linePitch="312" w:charSpace="0"/>
        </w:sectPr>
      </w:pPr>
    </w:p>
    <w:p w14:paraId="1B301A9B">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506896C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u w:val="single"/>
          <w:lang w:val="zh-CN"/>
        </w:rPr>
        <w:t>建德市洋溪街道友谊股份经济合作社、杭州博望建设工程招标投标代理有限公司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50C179E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kern w:val="0"/>
          <w:sz w:val="24"/>
          <w:highlight w:val="none"/>
          <w:u w:val="single"/>
          <w:lang w:val="zh-CN"/>
        </w:rPr>
        <w:t>2025年建德市中央国土绿化项目（杭千高速沿线美丽林相提升工程）--友谊村与朱池社区区块</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u w:val="single"/>
          <w:lang w:val="zh-CN"/>
        </w:rPr>
        <w:t xml:space="preserve">JDBWCG2025- </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5B67E26A">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5360AA5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F30796D">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606349E7">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552841EF">
      <w:pPr>
        <w:snapToGrid w:val="0"/>
        <w:spacing w:line="360" w:lineRule="auto"/>
        <w:rPr>
          <w:rFonts w:cs="仿宋_GB2312" w:asciiTheme="minorEastAsia" w:hAnsiTheme="minorEastAsia" w:eastAsiaTheme="minorEastAsia"/>
          <w:color w:val="auto"/>
          <w:kern w:val="0"/>
          <w:sz w:val="24"/>
          <w:highlight w:val="none"/>
          <w:lang w:val="zh-CN"/>
        </w:rPr>
      </w:pPr>
    </w:p>
    <w:p w14:paraId="1F3E1FC6">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C37FDE1">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00AF86FB">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4832215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u w:val="single"/>
          <w:lang w:val="zh-CN"/>
        </w:rPr>
        <w:t>建德市洋溪街道友谊股份经济合作社、杭州博望建设工程招标投标代理有限公司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798123D6">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宋体" w:asciiTheme="minorEastAsia" w:hAnsiTheme="minorEastAsia" w:eastAsiaTheme="minorEastAsia"/>
          <w:color w:val="auto"/>
          <w:kern w:val="0"/>
          <w:sz w:val="24"/>
          <w:highlight w:val="none"/>
          <w:u w:val="single"/>
          <w:lang w:val="zh-CN"/>
        </w:rPr>
        <w:t>2025年建德市中央国土绿化项目（杭千高速沿线美丽林相提升工程）--友谊村与朱池社区区块</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kern w:val="0"/>
          <w:sz w:val="24"/>
          <w:highlight w:val="none"/>
          <w:u w:val="single"/>
          <w:lang w:val="zh-CN"/>
        </w:rPr>
        <w:t>JDBWCG2025-</w:t>
      </w:r>
      <w:r>
        <w:rPr>
          <w:rFonts w:hint="eastAsia" w:cs="仿宋_GB2312" w:asciiTheme="minorEastAsia" w:hAnsiTheme="minorEastAsia" w:eastAsiaTheme="minorEastAsia"/>
          <w:color w:val="auto"/>
          <w:kern w:val="0"/>
          <w:sz w:val="24"/>
          <w:highlight w:val="none"/>
          <w:u w:val="single"/>
        </w:rPr>
        <w:t xml:space="preserve"> </w:t>
      </w:r>
      <w:r>
        <w:rPr>
          <w:rFonts w:hint="eastAsia" w:cs="仿宋_GB2312" w:asciiTheme="minorEastAsia" w:hAnsiTheme="minorEastAsia" w:eastAsiaTheme="minorEastAsia"/>
          <w:color w:val="auto"/>
          <w:kern w:val="0"/>
          <w:sz w:val="24"/>
          <w:highlight w:val="none"/>
          <w:lang w:val="zh-CN"/>
        </w:rPr>
        <w:t>】政府采购响应的一切事项，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16139A88">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60819C02">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E232EB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3F6F08D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85FB96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EA2C2BE">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DA39DCC">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342BAE19">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63BED5B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3D583B31">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5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BC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BA87DF3">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2D88B76">
            <w:pPr>
              <w:pStyle w:val="619"/>
              <w:spacing w:line="360" w:lineRule="auto"/>
              <w:rPr>
                <w:rFonts w:asciiTheme="minorEastAsia" w:hAnsiTheme="minorEastAsia" w:eastAsiaTheme="minorEastAsia"/>
                <w:bCs/>
                <w:color w:val="auto"/>
                <w:sz w:val="24"/>
                <w:highlight w:val="none"/>
              </w:rPr>
            </w:pPr>
          </w:p>
        </w:tc>
      </w:tr>
    </w:tbl>
    <w:p w14:paraId="457395FE">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28FECD32">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2A101CD7">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eastAsia="zh-CN"/>
        </w:rPr>
        <w:t>日</w:t>
      </w:r>
    </w:p>
    <w:p w14:paraId="194891F1">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694DAB94">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D8A35CB">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43250E39">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4CE724D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kern w:val="0"/>
          <w:sz w:val="24"/>
          <w:highlight w:val="none"/>
          <w:u w:val="single"/>
          <w:lang w:val="zh-CN"/>
        </w:rPr>
        <w:t>2025年建德市中央国土绿化项目（杭千高速沿线美丽林相提升工程）--友谊村与朱池社区区块</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u w:val="single"/>
          <w:lang w:eastAsia="zh-CN"/>
        </w:rPr>
        <w:t>JDBWCG2025-</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的成交人，将依法采取分包方式履行合同。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59A78BA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5B7ECF3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7E03E1A9">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5F9ACD6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二、分包工作履行期限、地点、方式</w:t>
      </w:r>
    </w:p>
    <w:p w14:paraId="65ED2DDA">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6A27E41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三、质量</w:t>
      </w:r>
    </w:p>
    <w:p w14:paraId="73B54CA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EDF909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四、价款或者报酬</w:t>
      </w:r>
    </w:p>
    <w:p w14:paraId="6D6325FA">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E8B284D">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五、违约责任</w:t>
      </w:r>
    </w:p>
    <w:p w14:paraId="3497BE8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ECEA55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六、争议解决的办法</w:t>
      </w:r>
    </w:p>
    <w:p w14:paraId="28C1317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5FECC9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七、其他</w:t>
      </w:r>
    </w:p>
    <w:p w14:paraId="578B3C9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F1AC610">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供应商名称(电子签名)：</w:t>
      </w:r>
    </w:p>
    <w:p w14:paraId="477E7275">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2DD510EE">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D589DB4">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5044174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743F7CBB">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533578DE">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1A45168A">
      <w:pPr>
        <w:spacing w:line="360" w:lineRule="auto"/>
        <w:jc w:val="center"/>
        <w:rPr>
          <w:rFonts w:cs="仿宋_GB2312" w:asciiTheme="minorEastAsia" w:hAnsiTheme="minorEastAsia" w:eastAsiaTheme="minorEastAsia"/>
          <w:b/>
          <w:color w:val="auto"/>
          <w:sz w:val="30"/>
          <w:szCs w:val="30"/>
          <w:highlight w:val="none"/>
        </w:rPr>
      </w:pPr>
    </w:p>
    <w:p w14:paraId="73E7A7A7">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332FCE53">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22AC8B7C">
      <w:pPr>
        <w:spacing w:line="360" w:lineRule="auto"/>
        <w:jc w:val="center"/>
        <w:rPr>
          <w:rFonts w:cs="仿宋_GB2312" w:asciiTheme="minorEastAsia" w:hAnsiTheme="minorEastAsia" w:eastAsiaTheme="minorEastAsia"/>
          <w:b/>
          <w:color w:val="auto"/>
          <w:kern w:val="0"/>
          <w:sz w:val="32"/>
          <w:szCs w:val="32"/>
          <w:highlight w:val="none"/>
        </w:rPr>
      </w:pPr>
    </w:p>
    <w:p w14:paraId="106F970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3A57F0C3">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59"/>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173D63C3">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F1524F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05AAD61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48D4C66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6C50E0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791C845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68C7D7D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799A6D2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F25D63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621C6B3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17092D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1AEC9AC4">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41E096A">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35D0BD5">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54C812D">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C1BDDE4">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9653E42">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AF8F817">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B3E5F98">
            <w:pPr>
              <w:autoSpaceDE w:val="0"/>
              <w:autoSpaceDN w:val="0"/>
              <w:spacing w:line="360" w:lineRule="auto"/>
              <w:rPr>
                <w:rFonts w:cs="仿宋_GB2312" w:asciiTheme="minorEastAsia" w:hAnsiTheme="minorEastAsia" w:eastAsiaTheme="minorEastAsia"/>
                <w:color w:val="auto"/>
                <w:sz w:val="24"/>
                <w:highlight w:val="none"/>
              </w:rPr>
            </w:pPr>
          </w:p>
        </w:tc>
      </w:tr>
      <w:tr w14:paraId="3A55F00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7718F57D">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CF97AB9">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F664D44">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CD7CC0F">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72FB51C">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BEDBA27">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7A46B65">
            <w:pPr>
              <w:autoSpaceDE w:val="0"/>
              <w:autoSpaceDN w:val="0"/>
              <w:spacing w:line="360" w:lineRule="auto"/>
              <w:rPr>
                <w:rFonts w:cs="仿宋_GB2312" w:asciiTheme="minorEastAsia" w:hAnsiTheme="minorEastAsia" w:eastAsiaTheme="minorEastAsia"/>
                <w:color w:val="auto"/>
                <w:sz w:val="24"/>
                <w:highlight w:val="none"/>
              </w:rPr>
            </w:pPr>
          </w:p>
        </w:tc>
      </w:tr>
      <w:tr w14:paraId="15027A80">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106A620">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29A4638">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31D86378">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473D753">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FC8D286">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DB59AD8">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7AC7C23">
            <w:pPr>
              <w:autoSpaceDE w:val="0"/>
              <w:autoSpaceDN w:val="0"/>
              <w:spacing w:line="360" w:lineRule="auto"/>
              <w:rPr>
                <w:rFonts w:cs="仿宋_GB2312" w:asciiTheme="minorEastAsia" w:hAnsiTheme="minorEastAsia" w:eastAsiaTheme="minorEastAsia"/>
                <w:color w:val="auto"/>
                <w:sz w:val="24"/>
                <w:highlight w:val="none"/>
              </w:rPr>
            </w:pPr>
          </w:p>
        </w:tc>
      </w:tr>
      <w:tr w14:paraId="45C9109E">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B2D7D8C">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5EB9522">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0800F5D">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8CDA8AC">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2D73D41">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7909FB5">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B38A075">
            <w:pPr>
              <w:autoSpaceDE w:val="0"/>
              <w:autoSpaceDN w:val="0"/>
              <w:spacing w:line="360" w:lineRule="auto"/>
              <w:rPr>
                <w:rFonts w:cs="仿宋_GB2312" w:asciiTheme="minorEastAsia" w:hAnsiTheme="minorEastAsia" w:eastAsiaTheme="minorEastAsia"/>
                <w:color w:val="auto"/>
                <w:sz w:val="24"/>
                <w:highlight w:val="none"/>
              </w:rPr>
            </w:pPr>
          </w:p>
        </w:tc>
      </w:tr>
      <w:tr w14:paraId="4FD3AFDD">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58660DB">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07DEBC5">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669C428">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37195BE">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7885D91">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D5D74F2">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1C96073">
            <w:pPr>
              <w:autoSpaceDE w:val="0"/>
              <w:autoSpaceDN w:val="0"/>
              <w:spacing w:line="360" w:lineRule="auto"/>
              <w:rPr>
                <w:rFonts w:cs="仿宋_GB2312" w:asciiTheme="minorEastAsia" w:hAnsiTheme="minorEastAsia" w:eastAsiaTheme="minorEastAsia"/>
                <w:color w:val="auto"/>
                <w:sz w:val="24"/>
                <w:highlight w:val="none"/>
              </w:rPr>
            </w:pPr>
          </w:p>
        </w:tc>
      </w:tr>
    </w:tbl>
    <w:p w14:paraId="41DEFE77">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01DBAC25">
      <w:pPr>
        <w:autoSpaceDE w:val="0"/>
        <w:autoSpaceDN w:val="0"/>
        <w:spacing w:line="360" w:lineRule="auto"/>
        <w:rPr>
          <w:rFonts w:cs="仿宋_GB2312" w:asciiTheme="minorEastAsia" w:hAnsiTheme="minorEastAsia" w:eastAsiaTheme="minorEastAsia"/>
          <w:color w:val="auto"/>
          <w:sz w:val="24"/>
          <w:highlight w:val="none"/>
        </w:rPr>
      </w:pPr>
    </w:p>
    <w:p w14:paraId="2D61EAD9">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093B817F">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F1CBC7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4D2999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77651F9">
      <w:pPr>
        <w:spacing w:line="360" w:lineRule="auto"/>
        <w:jc w:val="center"/>
        <w:rPr>
          <w:rFonts w:cs="仿宋_GB2312" w:asciiTheme="minorEastAsia" w:hAnsiTheme="minorEastAsia" w:eastAsiaTheme="minorEastAsia"/>
          <w:b/>
          <w:bCs/>
          <w:color w:val="auto"/>
          <w:sz w:val="32"/>
          <w:szCs w:val="32"/>
          <w:highlight w:val="none"/>
        </w:rPr>
      </w:pPr>
    </w:p>
    <w:p w14:paraId="26CE0357">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3B2C6D5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FBF317C">
      <w:pPr>
        <w:spacing w:line="360" w:lineRule="auto"/>
        <w:rPr>
          <w:rFonts w:cs="仿宋_GB2312" w:asciiTheme="minorEastAsia" w:hAnsiTheme="minorEastAsia" w:eastAsiaTheme="minorEastAsia"/>
          <w:color w:val="auto"/>
          <w:sz w:val="24"/>
          <w:highlight w:val="none"/>
        </w:rPr>
      </w:pPr>
    </w:p>
    <w:p w14:paraId="24E6B7D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2C5A65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AC01C7F">
      <w:pPr>
        <w:spacing w:line="360" w:lineRule="auto"/>
        <w:jc w:val="center"/>
        <w:rPr>
          <w:rFonts w:cs="仿宋_GB2312" w:asciiTheme="minorEastAsia" w:hAnsiTheme="minorEastAsia" w:eastAsiaTheme="minorEastAsia"/>
          <w:b/>
          <w:bCs/>
          <w:color w:val="auto"/>
          <w:sz w:val="32"/>
          <w:szCs w:val="32"/>
          <w:highlight w:val="none"/>
        </w:rPr>
      </w:pPr>
    </w:p>
    <w:p w14:paraId="4E8BF373">
      <w:pPr>
        <w:spacing w:line="360" w:lineRule="auto"/>
        <w:jc w:val="center"/>
        <w:rPr>
          <w:rFonts w:cs="仿宋_GB2312" w:asciiTheme="minorEastAsia" w:hAnsiTheme="minorEastAsia" w:eastAsiaTheme="minorEastAsia"/>
          <w:b/>
          <w:bCs/>
          <w:color w:val="auto"/>
          <w:sz w:val="32"/>
          <w:szCs w:val="32"/>
          <w:highlight w:val="none"/>
        </w:rPr>
      </w:pPr>
    </w:p>
    <w:p w14:paraId="7EAB586E">
      <w:pPr>
        <w:spacing w:line="360" w:lineRule="auto"/>
        <w:jc w:val="center"/>
        <w:rPr>
          <w:rFonts w:cs="仿宋_GB2312" w:asciiTheme="minorEastAsia" w:hAnsiTheme="minorEastAsia" w:eastAsiaTheme="minorEastAsia"/>
          <w:b/>
          <w:bCs/>
          <w:color w:val="auto"/>
          <w:sz w:val="32"/>
          <w:szCs w:val="32"/>
          <w:highlight w:val="none"/>
        </w:rPr>
      </w:pPr>
    </w:p>
    <w:p w14:paraId="4E0650B9">
      <w:pPr>
        <w:spacing w:line="360" w:lineRule="auto"/>
        <w:jc w:val="center"/>
        <w:rPr>
          <w:rFonts w:cs="仿宋_GB2312" w:asciiTheme="minorEastAsia" w:hAnsiTheme="minorEastAsia" w:eastAsiaTheme="minorEastAsia"/>
          <w:b/>
          <w:bCs/>
          <w:color w:val="auto"/>
          <w:sz w:val="32"/>
          <w:szCs w:val="32"/>
          <w:highlight w:val="none"/>
        </w:rPr>
      </w:pPr>
    </w:p>
    <w:p w14:paraId="7E7B04F4">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5F59918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D31FC0C">
      <w:pPr>
        <w:spacing w:line="360" w:lineRule="auto"/>
        <w:jc w:val="center"/>
        <w:rPr>
          <w:rFonts w:cs="仿宋_GB2312" w:asciiTheme="minorEastAsia" w:hAnsiTheme="minorEastAsia" w:eastAsiaTheme="minorEastAsia"/>
          <w:color w:val="auto"/>
          <w:sz w:val="24"/>
          <w:highlight w:val="none"/>
        </w:rPr>
      </w:pPr>
    </w:p>
    <w:p w14:paraId="138F6FEF">
      <w:pPr>
        <w:spacing w:line="360" w:lineRule="auto"/>
        <w:rPr>
          <w:rFonts w:cs="仿宋_GB2312" w:asciiTheme="minorEastAsia" w:hAnsiTheme="minorEastAsia" w:eastAsiaTheme="minorEastAsia"/>
          <w:color w:val="auto"/>
          <w:sz w:val="24"/>
          <w:highlight w:val="none"/>
        </w:rPr>
      </w:pPr>
    </w:p>
    <w:p w14:paraId="68A40A42">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6BE3E8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317C157">
      <w:pPr>
        <w:spacing w:line="360" w:lineRule="auto"/>
        <w:jc w:val="center"/>
        <w:rPr>
          <w:rFonts w:cs="仿宋_GB2312" w:asciiTheme="minorEastAsia" w:hAnsiTheme="minorEastAsia" w:eastAsiaTheme="minorEastAsia"/>
          <w:b/>
          <w:bCs/>
          <w:color w:val="auto"/>
          <w:sz w:val="32"/>
          <w:szCs w:val="32"/>
          <w:highlight w:val="none"/>
        </w:rPr>
      </w:pPr>
    </w:p>
    <w:p w14:paraId="7E1234FF">
      <w:pPr>
        <w:spacing w:line="360" w:lineRule="auto"/>
        <w:rPr>
          <w:rFonts w:cs="仿宋_GB2312" w:asciiTheme="minorEastAsia" w:hAnsiTheme="minorEastAsia" w:eastAsiaTheme="minorEastAsia"/>
          <w:b/>
          <w:bCs/>
          <w:color w:val="auto"/>
          <w:kern w:val="0"/>
          <w:sz w:val="24"/>
          <w:highlight w:val="none"/>
        </w:rPr>
      </w:pPr>
    </w:p>
    <w:p w14:paraId="2E511D3C">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00B0D7C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23C5644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369A0560">
      <w:pPr>
        <w:spacing w:line="360" w:lineRule="auto"/>
        <w:jc w:val="center"/>
        <w:rPr>
          <w:rFonts w:cs="仿宋_GB2312" w:asciiTheme="minorEastAsia" w:hAnsiTheme="minorEastAsia" w:eastAsiaTheme="minorEastAsia"/>
          <w:color w:val="auto"/>
          <w:sz w:val="24"/>
          <w:highlight w:val="none"/>
        </w:rPr>
      </w:pPr>
    </w:p>
    <w:p w14:paraId="4F76A471">
      <w:pPr>
        <w:autoSpaceDE w:val="0"/>
        <w:autoSpaceDN w:val="0"/>
        <w:spacing w:line="360" w:lineRule="auto"/>
        <w:rPr>
          <w:rFonts w:cs="仿宋_GB2312" w:asciiTheme="minorEastAsia" w:hAnsiTheme="minorEastAsia" w:eastAsiaTheme="minorEastAsia"/>
          <w:color w:val="auto"/>
          <w:kern w:val="0"/>
          <w:sz w:val="24"/>
          <w:highlight w:val="none"/>
        </w:rPr>
      </w:pPr>
    </w:p>
    <w:p w14:paraId="0641405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762FDA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0667F18">
      <w:pPr>
        <w:spacing w:line="360" w:lineRule="auto"/>
        <w:jc w:val="center"/>
        <w:rPr>
          <w:rFonts w:cs="仿宋_GB2312" w:asciiTheme="minorEastAsia" w:hAnsiTheme="minorEastAsia" w:eastAsiaTheme="minorEastAsia"/>
          <w:b/>
          <w:bCs/>
          <w:color w:val="auto"/>
          <w:sz w:val="32"/>
          <w:szCs w:val="32"/>
          <w:highlight w:val="none"/>
        </w:rPr>
      </w:pPr>
    </w:p>
    <w:p w14:paraId="213F24ED">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4A3A7262">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5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19F2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357F2FB0">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122A512A">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79A9E073">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5E3B302E">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5CCE1C4A">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296075EB">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017F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7D7B6EE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669A592F">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18185A7A">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4B5DD224">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220222A">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B95D270">
            <w:pPr>
              <w:spacing w:line="360" w:lineRule="auto"/>
              <w:jc w:val="center"/>
              <w:rPr>
                <w:rFonts w:cs="仿宋_GB2312" w:asciiTheme="minorEastAsia" w:hAnsiTheme="minorEastAsia" w:eastAsiaTheme="minorEastAsia"/>
                <w:color w:val="auto"/>
                <w:sz w:val="24"/>
                <w:highlight w:val="none"/>
              </w:rPr>
            </w:pPr>
          </w:p>
        </w:tc>
      </w:tr>
      <w:tr w14:paraId="5792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D932DA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3B481209">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4DC00CF">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40C77A2">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EC94034">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51A42661">
            <w:pPr>
              <w:spacing w:line="360" w:lineRule="auto"/>
              <w:jc w:val="center"/>
              <w:rPr>
                <w:rFonts w:cs="仿宋_GB2312" w:asciiTheme="minorEastAsia" w:hAnsiTheme="minorEastAsia" w:eastAsiaTheme="minorEastAsia"/>
                <w:color w:val="auto"/>
                <w:sz w:val="24"/>
                <w:highlight w:val="none"/>
              </w:rPr>
            </w:pPr>
          </w:p>
        </w:tc>
      </w:tr>
      <w:tr w14:paraId="32EF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646D58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4F4BFF8A">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0C4CFF8">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4B539F6">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BF18A33">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12E725E0">
            <w:pPr>
              <w:spacing w:line="360" w:lineRule="auto"/>
              <w:jc w:val="center"/>
              <w:rPr>
                <w:rFonts w:cs="仿宋_GB2312" w:asciiTheme="minorEastAsia" w:hAnsiTheme="minorEastAsia" w:eastAsiaTheme="minorEastAsia"/>
                <w:color w:val="auto"/>
                <w:sz w:val="24"/>
                <w:highlight w:val="none"/>
              </w:rPr>
            </w:pPr>
          </w:p>
        </w:tc>
      </w:tr>
      <w:tr w14:paraId="6717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961FA2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1379345A">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02B1A6BC">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BA45992">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C56196E">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F6B9BA0">
            <w:pPr>
              <w:spacing w:line="360" w:lineRule="auto"/>
              <w:jc w:val="center"/>
              <w:rPr>
                <w:rFonts w:cs="仿宋_GB2312" w:asciiTheme="minorEastAsia" w:hAnsiTheme="minorEastAsia" w:eastAsiaTheme="minorEastAsia"/>
                <w:color w:val="auto"/>
                <w:sz w:val="24"/>
                <w:highlight w:val="none"/>
              </w:rPr>
            </w:pPr>
          </w:p>
        </w:tc>
      </w:tr>
      <w:tr w14:paraId="1348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BF4677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3AEA5041">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69A8F27">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606330C">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0FAF0516">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2A77D47">
            <w:pPr>
              <w:spacing w:line="360" w:lineRule="auto"/>
              <w:jc w:val="center"/>
              <w:rPr>
                <w:rFonts w:cs="仿宋_GB2312" w:asciiTheme="minorEastAsia" w:hAnsiTheme="minorEastAsia" w:eastAsiaTheme="minorEastAsia"/>
                <w:color w:val="auto"/>
                <w:sz w:val="24"/>
                <w:highlight w:val="none"/>
              </w:rPr>
            </w:pPr>
          </w:p>
        </w:tc>
      </w:tr>
    </w:tbl>
    <w:p w14:paraId="66DDD635">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78620035">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058B8FD0">
      <w:pPr>
        <w:autoSpaceDE w:val="0"/>
        <w:autoSpaceDN w:val="0"/>
        <w:spacing w:line="360" w:lineRule="auto"/>
        <w:rPr>
          <w:rFonts w:cs="仿宋_GB2312" w:asciiTheme="minorEastAsia" w:hAnsiTheme="minorEastAsia" w:eastAsiaTheme="minorEastAsia"/>
          <w:b/>
          <w:color w:val="auto"/>
          <w:kern w:val="0"/>
          <w:sz w:val="28"/>
          <w:szCs w:val="28"/>
          <w:highlight w:val="yellow"/>
        </w:rPr>
      </w:pPr>
    </w:p>
    <w:p w14:paraId="6CB5F0B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40AF1D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AD14230">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1179D9EC">
      <w:pPr>
        <w:pStyle w:val="4"/>
        <w:rPr>
          <w:rFonts w:cs="仿宋_GB2312" w:asciiTheme="minorEastAsia" w:hAnsiTheme="minorEastAsia" w:eastAsiaTheme="minorEastAsia"/>
          <w:b/>
          <w:bCs/>
          <w:color w:val="auto"/>
          <w:kern w:val="0"/>
          <w:sz w:val="24"/>
          <w:highlight w:val="none"/>
          <w:lang w:val="zh-CN"/>
        </w:rPr>
      </w:pPr>
    </w:p>
    <w:p w14:paraId="59C3873B">
      <w:pPr>
        <w:rPr>
          <w:rFonts w:cs="仿宋_GB2312" w:asciiTheme="minorEastAsia" w:hAnsiTheme="minorEastAsia" w:eastAsiaTheme="minorEastAsia"/>
          <w:b/>
          <w:bCs/>
          <w:color w:val="auto"/>
          <w:kern w:val="0"/>
          <w:sz w:val="24"/>
          <w:highlight w:val="none"/>
          <w:lang w:val="zh-CN"/>
        </w:rPr>
      </w:pPr>
    </w:p>
    <w:p w14:paraId="55CAA46A">
      <w:pPr>
        <w:pStyle w:val="4"/>
        <w:rPr>
          <w:rFonts w:cs="仿宋_GB2312" w:asciiTheme="minorEastAsia" w:hAnsiTheme="minorEastAsia" w:eastAsiaTheme="minorEastAsia"/>
          <w:b/>
          <w:bCs/>
          <w:color w:val="auto"/>
          <w:kern w:val="0"/>
          <w:sz w:val="24"/>
          <w:highlight w:val="none"/>
          <w:lang w:val="zh-CN"/>
        </w:rPr>
      </w:pPr>
    </w:p>
    <w:p w14:paraId="24857B3C">
      <w:pPr>
        <w:rPr>
          <w:rFonts w:cs="仿宋_GB2312" w:asciiTheme="minorEastAsia" w:hAnsiTheme="minorEastAsia" w:eastAsiaTheme="minorEastAsia"/>
          <w:b/>
          <w:bCs/>
          <w:color w:val="auto"/>
          <w:kern w:val="0"/>
          <w:sz w:val="24"/>
          <w:highlight w:val="none"/>
          <w:lang w:val="zh-CN"/>
        </w:rPr>
      </w:pPr>
    </w:p>
    <w:p w14:paraId="1CC52CE4">
      <w:pPr>
        <w:pStyle w:val="4"/>
        <w:rPr>
          <w:rFonts w:cs="仿宋_GB2312" w:asciiTheme="minorEastAsia" w:hAnsiTheme="minorEastAsia" w:eastAsiaTheme="minorEastAsia"/>
          <w:b/>
          <w:bCs/>
          <w:color w:val="auto"/>
          <w:kern w:val="0"/>
          <w:sz w:val="24"/>
          <w:highlight w:val="none"/>
          <w:lang w:val="zh-CN"/>
        </w:rPr>
      </w:pPr>
    </w:p>
    <w:p w14:paraId="164F04F5">
      <w:pPr>
        <w:rPr>
          <w:rFonts w:cs="仿宋_GB2312" w:asciiTheme="minorEastAsia" w:hAnsiTheme="minorEastAsia" w:eastAsiaTheme="minorEastAsia"/>
          <w:b/>
          <w:bCs/>
          <w:color w:val="auto"/>
          <w:kern w:val="0"/>
          <w:sz w:val="24"/>
          <w:highlight w:val="none"/>
          <w:lang w:val="zh-CN"/>
        </w:rPr>
      </w:pPr>
    </w:p>
    <w:p w14:paraId="31AAF301">
      <w:pPr>
        <w:pStyle w:val="4"/>
        <w:rPr>
          <w:lang w:val="zh-CN"/>
        </w:rPr>
      </w:pPr>
    </w:p>
    <w:p w14:paraId="7AA05B43">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390F1D5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62BAD09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FF101C4">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59"/>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4C5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35883F36">
            <w:pPr>
              <w:spacing w:line="360" w:lineRule="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5"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1" name="__TH_L2"/>
                              <wps:cNvCnPr/>
                              <wps:spPr>
                                <a:xfrm>
                                  <a:off x="0" y="0"/>
                                  <a:ext cx="1178" cy="1860"/>
                                </a:xfrm>
                                <a:prstGeom prst="line">
                                  <a:avLst/>
                                </a:prstGeom>
                                <a:ln w="6350" cap="flat" cmpd="sng">
                                  <a:solidFill>
                                    <a:srgbClr val="000000"/>
                                  </a:solidFill>
                                  <a:prstDash val="solid"/>
                                  <a:headEnd type="none" w="med" len="med"/>
                                  <a:tailEnd type="none" w="med" len="med"/>
                                </a:ln>
                              </wps:spPr>
                              <wps:bodyPr upright="1"/>
                            </wps:wsp>
                            <wps:wsp>
                              <wps:cNvPr id="2" name="__TH_B113"/>
                              <wps:cNvSpPr txBox="1"/>
                              <wps:spPr>
                                <a:xfrm>
                                  <a:off x="455" y="122"/>
                                  <a:ext cx="253" cy="263"/>
                                </a:xfrm>
                                <a:prstGeom prst="rect">
                                  <a:avLst/>
                                </a:prstGeom>
                                <a:noFill/>
                                <a:ln>
                                  <a:noFill/>
                                </a:ln>
                              </wps:spPr>
                              <wps:txbx>
                                <w:txbxContent>
                                  <w:p w14:paraId="0F39203D">
                                    <w:pPr>
                                      <w:snapToGrid w:val="0"/>
                                    </w:pPr>
                                    <w:r>
                                      <w:rPr>
                                        <w:rFonts w:hint="eastAsia"/>
                                      </w:rPr>
                                      <w:t>工</w:t>
                                    </w:r>
                                  </w:p>
                                </w:txbxContent>
                              </wps:txbx>
                              <wps:bodyPr lIns="0" tIns="0" rIns="0" bIns="0" upright="1"/>
                            </wps:wsp>
                            <wps:wsp>
                              <wps:cNvPr id="3" name="__TH_B124"/>
                              <wps:cNvSpPr txBox="1"/>
                              <wps:spPr>
                                <a:xfrm>
                                  <a:off x="643" y="419"/>
                                  <a:ext cx="253" cy="263"/>
                                </a:xfrm>
                                <a:prstGeom prst="rect">
                                  <a:avLst/>
                                </a:prstGeom>
                                <a:noFill/>
                                <a:ln>
                                  <a:noFill/>
                                </a:ln>
                              </wps:spPr>
                              <wps:txbx>
                                <w:txbxContent>
                                  <w:p w14:paraId="26496A8B">
                                    <w:pPr>
                                      <w:snapToGrid w:val="0"/>
                                    </w:pPr>
                                    <w:r>
                                      <w:rPr>
                                        <w:rFonts w:hint="eastAsia"/>
                                      </w:rPr>
                                      <w:t>作</w:t>
                                    </w:r>
                                  </w:p>
                                </w:txbxContent>
                              </wps:txbx>
                              <wps:bodyPr lIns="0" tIns="0" rIns="0" bIns="0" upright="1"/>
                            </wps:wsp>
                            <wps:wsp>
                              <wps:cNvPr id="4" name="__TH_B135"/>
                              <wps:cNvSpPr txBox="1"/>
                              <wps:spPr>
                                <a:xfrm>
                                  <a:off x="831" y="717"/>
                                  <a:ext cx="253" cy="262"/>
                                </a:xfrm>
                                <a:prstGeom prst="rect">
                                  <a:avLst/>
                                </a:prstGeom>
                                <a:noFill/>
                                <a:ln>
                                  <a:noFill/>
                                </a:ln>
                              </wps:spPr>
                              <wps:txbx>
                                <w:txbxContent>
                                  <w:p w14:paraId="25806611">
                                    <w:pPr>
                                      <w:snapToGrid w:val="0"/>
                                    </w:pPr>
                                    <w:r>
                                      <w:rPr>
                                        <w:rFonts w:hint="eastAsia"/>
                                      </w:rPr>
                                      <w:t>日</w:t>
                                    </w:r>
                                  </w:p>
                                </w:txbxContent>
                              </wps:txbx>
                              <wps:bodyPr lIns="0" tIns="0" rIns="0" bIns="0" upright="1"/>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D1y1ye2AAAAAgBAAAPAAAAAAAAAAEAIAAAACIAAABkcnMvZG93bnJldi54&#10;bWxQSwECFAAUAAAACACHTuJAg56wg94CAACwCQAADgAAAAAAAAABACAAAAAnAQAAZHJzL2Uyb0Rv&#10;Yy54bWxQSwUGAAAAAAYABgBZAQAAdwYAAAAA&#10;">
                      <o:lock v:ext="edit" aspectratio="f"/>
                      <v:line id="__TH_L2" o:spid="_x0000_s1026" o:spt="20" style="position:absolute;left:0;top:0;height:1860;width:1178;"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F39203D">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6496A8B">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5806611">
                              <w:pPr>
                                <w:snapToGrid w:val="0"/>
                              </w:pPr>
                              <w:r>
                                <w:rPr>
                                  <w:rFonts w:hint="eastAsia"/>
                                </w:rPr>
                                <w:t>日</w:t>
                              </w:r>
                            </w:p>
                          </w:txbxContent>
                        </v:textbox>
                      </v:shape>
                    </v:group>
                  </w:pict>
                </mc:Fallback>
              </mc:AlternateContent>
            </w:r>
          </w:p>
          <w:p w14:paraId="330C3E10">
            <w:pPr>
              <w:spacing w:line="360" w:lineRule="auto"/>
              <w:rPr>
                <w:rFonts w:cs="仿宋_GB2312" w:asciiTheme="minorEastAsia" w:hAnsiTheme="minorEastAsia" w:eastAsiaTheme="minorEastAsia"/>
                <w:color w:val="auto"/>
                <w:sz w:val="24"/>
                <w:highlight w:val="none"/>
              </w:rPr>
            </w:pPr>
          </w:p>
          <w:p w14:paraId="67DFE85C">
            <w:pPr>
              <w:spacing w:line="360" w:lineRule="auto"/>
              <w:rPr>
                <w:rFonts w:cs="仿宋_GB2312" w:asciiTheme="minorEastAsia" w:hAnsiTheme="minorEastAsia" w:eastAsiaTheme="minorEastAsia"/>
                <w:color w:val="auto"/>
                <w:sz w:val="24"/>
                <w:highlight w:val="none"/>
              </w:rPr>
            </w:pPr>
          </w:p>
          <w:p w14:paraId="214C307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1AD48CC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0D606AC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0EAC0F1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16BBF2C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0E0F0C5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4D25D17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4CEF612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0D3C559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14494AA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116D810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15975F4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0506F2A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7948525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183AAB0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1ABAB91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0E659F3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2A8C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801ACC3">
            <w:pPr>
              <w:spacing w:line="360" w:lineRule="auto"/>
              <w:rPr>
                <w:rFonts w:cs="仿宋_GB2312" w:asciiTheme="minorEastAsia" w:hAnsiTheme="minorEastAsia" w:eastAsiaTheme="minorEastAsia"/>
                <w:color w:val="auto"/>
                <w:sz w:val="24"/>
                <w:highlight w:val="none"/>
              </w:rPr>
            </w:pPr>
          </w:p>
        </w:tc>
        <w:tc>
          <w:tcPr>
            <w:tcW w:w="552" w:type="dxa"/>
          </w:tcPr>
          <w:p w14:paraId="00CAB029">
            <w:pPr>
              <w:spacing w:line="360" w:lineRule="auto"/>
              <w:rPr>
                <w:rFonts w:cs="仿宋_GB2312" w:asciiTheme="minorEastAsia" w:hAnsiTheme="minorEastAsia" w:eastAsiaTheme="minorEastAsia"/>
                <w:color w:val="auto"/>
                <w:sz w:val="24"/>
                <w:highlight w:val="none"/>
              </w:rPr>
            </w:pPr>
          </w:p>
        </w:tc>
        <w:tc>
          <w:tcPr>
            <w:tcW w:w="552" w:type="dxa"/>
          </w:tcPr>
          <w:p w14:paraId="2C2DB82F">
            <w:pPr>
              <w:spacing w:line="360" w:lineRule="auto"/>
              <w:rPr>
                <w:rFonts w:cs="仿宋_GB2312" w:asciiTheme="minorEastAsia" w:hAnsiTheme="minorEastAsia" w:eastAsiaTheme="minorEastAsia"/>
                <w:color w:val="auto"/>
                <w:sz w:val="24"/>
                <w:highlight w:val="none"/>
              </w:rPr>
            </w:pPr>
          </w:p>
        </w:tc>
        <w:tc>
          <w:tcPr>
            <w:tcW w:w="552" w:type="dxa"/>
          </w:tcPr>
          <w:p w14:paraId="5ED548EA">
            <w:pPr>
              <w:spacing w:line="360" w:lineRule="auto"/>
              <w:rPr>
                <w:rFonts w:cs="仿宋_GB2312" w:asciiTheme="minorEastAsia" w:hAnsiTheme="minorEastAsia" w:eastAsiaTheme="minorEastAsia"/>
                <w:color w:val="auto"/>
                <w:sz w:val="24"/>
                <w:highlight w:val="none"/>
              </w:rPr>
            </w:pPr>
          </w:p>
        </w:tc>
        <w:tc>
          <w:tcPr>
            <w:tcW w:w="552" w:type="dxa"/>
          </w:tcPr>
          <w:p w14:paraId="5111514E">
            <w:pPr>
              <w:spacing w:line="360" w:lineRule="auto"/>
              <w:rPr>
                <w:rFonts w:cs="仿宋_GB2312" w:asciiTheme="minorEastAsia" w:hAnsiTheme="minorEastAsia" w:eastAsiaTheme="minorEastAsia"/>
                <w:color w:val="auto"/>
                <w:sz w:val="24"/>
                <w:highlight w:val="none"/>
              </w:rPr>
            </w:pPr>
          </w:p>
        </w:tc>
        <w:tc>
          <w:tcPr>
            <w:tcW w:w="552" w:type="dxa"/>
          </w:tcPr>
          <w:p w14:paraId="73FC4165">
            <w:pPr>
              <w:spacing w:line="360" w:lineRule="auto"/>
              <w:rPr>
                <w:rFonts w:cs="仿宋_GB2312" w:asciiTheme="minorEastAsia" w:hAnsiTheme="minorEastAsia" w:eastAsiaTheme="minorEastAsia"/>
                <w:color w:val="auto"/>
                <w:sz w:val="24"/>
                <w:highlight w:val="none"/>
              </w:rPr>
            </w:pPr>
          </w:p>
        </w:tc>
        <w:tc>
          <w:tcPr>
            <w:tcW w:w="552" w:type="dxa"/>
          </w:tcPr>
          <w:p w14:paraId="7BD547DF">
            <w:pPr>
              <w:spacing w:line="360" w:lineRule="auto"/>
              <w:rPr>
                <w:rFonts w:cs="仿宋_GB2312" w:asciiTheme="minorEastAsia" w:hAnsiTheme="minorEastAsia" w:eastAsiaTheme="minorEastAsia"/>
                <w:color w:val="auto"/>
                <w:sz w:val="24"/>
                <w:highlight w:val="none"/>
              </w:rPr>
            </w:pPr>
          </w:p>
        </w:tc>
        <w:tc>
          <w:tcPr>
            <w:tcW w:w="553" w:type="dxa"/>
          </w:tcPr>
          <w:p w14:paraId="4F467486">
            <w:pPr>
              <w:spacing w:line="360" w:lineRule="auto"/>
              <w:rPr>
                <w:rFonts w:cs="仿宋_GB2312" w:asciiTheme="minorEastAsia" w:hAnsiTheme="minorEastAsia" w:eastAsiaTheme="minorEastAsia"/>
                <w:color w:val="auto"/>
                <w:sz w:val="24"/>
                <w:highlight w:val="none"/>
              </w:rPr>
            </w:pPr>
          </w:p>
        </w:tc>
        <w:tc>
          <w:tcPr>
            <w:tcW w:w="553" w:type="dxa"/>
          </w:tcPr>
          <w:p w14:paraId="0E049717">
            <w:pPr>
              <w:spacing w:line="360" w:lineRule="auto"/>
              <w:rPr>
                <w:rFonts w:cs="仿宋_GB2312" w:asciiTheme="minorEastAsia" w:hAnsiTheme="minorEastAsia" w:eastAsiaTheme="minorEastAsia"/>
                <w:color w:val="auto"/>
                <w:sz w:val="24"/>
                <w:highlight w:val="none"/>
              </w:rPr>
            </w:pPr>
          </w:p>
        </w:tc>
        <w:tc>
          <w:tcPr>
            <w:tcW w:w="553" w:type="dxa"/>
          </w:tcPr>
          <w:p w14:paraId="7E788DCC">
            <w:pPr>
              <w:spacing w:line="360" w:lineRule="auto"/>
              <w:rPr>
                <w:rFonts w:cs="仿宋_GB2312" w:asciiTheme="minorEastAsia" w:hAnsiTheme="minorEastAsia" w:eastAsiaTheme="minorEastAsia"/>
                <w:color w:val="auto"/>
                <w:sz w:val="24"/>
                <w:highlight w:val="none"/>
              </w:rPr>
            </w:pPr>
          </w:p>
        </w:tc>
        <w:tc>
          <w:tcPr>
            <w:tcW w:w="553" w:type="dxa"/>
          </w:tcPr>
          <w:p w14:paraId="5C3B79EC">
            <w:pPr>
              <w:spacing w:line="360" w:lineRule="auto"/>
              <w:rPr>
                <w:rFonts w:cs="仿宋_GB2312" w:asciiTheme="minorEastAsia" w:hAnsiTheme="minorEastAsia" w:eastAsiaTheme="minorEastAsia"/>
                <w:color w:val="auto"/>
                <w:sz w:val="24"/>
                <w:highlight w:val="none"/>
              </w:rPr>
            </w:pPr>
          </w:p>
        </w:tc>
        <w:tc>
          <w:tcPr>
            <w:tcW w:w="553" w:type="dxa"/>
          </w:tcPr>
          <w:p w14:paraId="20DB565E">
            <w:pPr>
              <w:spacing w:line="360" w:lineRule="auto"/>
              <w:rPr>
                <w:rFonts w:cs="仿宋_GB2312" w:asciiTheme="minorEastAsia" w:hAnsiTheme="minorEastAsia" w:eastAsiaTheme="minorEastAsia"/>
                <w:color w:val="auto"/>
                <w:sz w:val="24"/>
                <w:highlight w:val="none"/>
              </w:rPr>
            </w:pPr>
          </w:p>
        </w:tc>
        <w:tc>
          <w:tcPr>
            <w:tcW w:w="553" w:type="dxa"/>
          </w:tcPr>
          <w:p w14:paraId="7B9F4942">
            <w:pPr>
              <w:spacing w:line="360" w:lineRule="auto"/>
              <w:rPr>
                <w:rFonts w:cs="仿宋_GB2312" w:asciiTheme="minorEastAsia" w:hAnsiTheme="minorEastAsia" w:eastAsiaTheme="minorEastAsia"/>
                <w:color w:val="auto"/>
                <w:sz w:val="24"/>
                <w:highlight w:val="none"/>
              </w:rPr>
            </w:pPr>
          </w:p>
        </w:tc>
        <w:tc>
          <w:tcPr>
            <w:tcW w:w="553" w:type="dxa"/>
          </w:tcPr>
          <w:p w14:paraId="6199B2BC">
            <w:pPr>
              <w:spacing w:line="360" w:lineRule="auto"/>
              <w:rPr>
                <w:rFonts w:cs="仿宋_GB2312" w:asciiTheme="minorEastAsia" w:hAnsiTheme="minorEastAsia" w:eastAsiaTheme="minorEastAsia"/>
                <w:color w:val="auto"/>
                <w:sz w:val="24"/>
                <w:highlight w:val="none"/>
              </w:rPr>
            </w:pPr>
          </w:p>
        </w:tc>
        <w:tc>
          <w:tcPr>
            <w:tcW w:w="553" w:type="dxa"/>
          </w:tcPr>
          <w:p w14:paraId="78B915D2">
            <w:pPr>
              <w:spacing w:line="360" w:lineRule="auto"/>
              <w:rPr>
                <w:rFonts w:cs="仿宋_GB2312" w:asciiTheme="minorEastAsia" w:hAnsiTheme="minorEastAsia" w:eastAsiaTheme="minorEastAsia"/>
                <w:color w:val="auto"/>
                <w:sz w:val="24"/>
                <w:highlight w:val="none"/>
              </w:rPr>
            </w:pPr>
          </w:p>
        </w:tc>
        <w:tc>
          <w:tcPr>
            <w:tcW w:w="553" w:type="dxa"/>
          </w:tcPr>
          <w:p w14:paraId="5630B502">
            <w:pPr>
              <w:spacing w:line="360" w:lineRule="auto"/>
              <w:rPr>
                <w:rFonts w:cs="仿宋_GB2312" w:asciiTheme="minorEastAsia" w:hAnsiTheme="minorEastAsia" w:eastAsiaTheme="minorEastAsia"/>
                <w:color w:val="auto"/>
                <w:sz w:val="24"/>
                <w:highlight w:val="none"/>
              </w:rPr>
            </w:pPr>
          </w:p>
        </w:tc>
        <w:tc>
          <w:tcPr>
            <w:tcW w:w="553" w:type="dxa"/>
          </w:tcPr>
          <w:p w14:paraId="28436C94">
            <w:pPr>
              <w:spacing w:line="360" w:lineRule="auto"/>
              <w:rPr>
                <w:rFonts w:cs="仿宋_GB2312" w:asciiTheme="minorEastAsia" w:hAnsiTheme="minorEastAsia" w:eastAsiaTheme="minorEastAsia"/>
                <w:color w:val="auto"/>
                <w:sz w:val="24"/>
                <w:highlight w:val="none"/>
              </w:rPr>
            </w:pPr>
          </w:p>
        </w:tc>
      </w:tr>
      <w:tr w14:paraId="5F46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93D10DA">
            <w:pPr>
              <w:spacing w:line="360" w:lineRule="auto"/>
              <w:rPr>
                <w:rFonts w:cs="仿宋_GB2312" w:asciiTheme="minorEastAsia" w:hAnsiTheme="minorEastAsia" w:eastAsiaTheme="minorEastAsia"/>
                <w:color w:val="auto"/>
                <w:sz w:val="24"/>
                <w:highlight w:val="none"/>
              </w:rPr>
            </w:pPr>
          </w:p>
        </w:tc>
        <w:tc>
          <w:tcPr>
            <w:tcW w:w="552" w:type="dxa"/>
          </w:tcPr>
          <w:p w14:paraId="715601D3">
            <w:pPr>
              <w:spacing w:line="360" w:lineRule="auto"/>
              <w:rPr>
                <w:rFonts w:cs="仿宋_GB2312" w:asciiTheme="minorEastAsia" w:hAnsiTheme="minorEastAsia" w:eastAsiaTheme="minorEastAsia"/>
                <w:color w:val="auto"/>
                <w:sz w:val="24"/>
                <w:highlight w:val="none"/>
              </w:rPr>
            </w:pPr>
          </w:p>
        </w:tc>
        <w:tc>
          <w:tcPr>
            <w:tcW w:w="552" w:type="dxa"/>
          </w:tcPr>
          <w:p w14:paraId="77CF6412">
            <w:pPr>
              <w:spacing w:line="360" w:lineRule="auto"/>
              <w:rPr>
                <w:rFonts w:cs="仿宋_GB2312" w:asciiTheme="minorEastAsia" w:hAnsiTheme="minorEastAsia" w:eastAsiaTheme="minorEastAsia"/>
                <w:color w:val="auto"/>
                <w:sz w:val="24"/>
                <w:highlight w:val="none"/>
              </w:rPr>
            </w:pPr>
          </w:p>
        </w:tc>
        <w:tc>
          <w:tcPr>
            <w:tcW w:w="552" w:type="dxa"/>
          </w:tcPr>
          <w:p w14:paraId="3A01C7F6">
            <w:pPr>
              <w:spacing w:line="360" w:lineRule="auto"/>
              <w:rPr>
                <w:rFonts w:cs="仿宋_GB2312" w:asciiTheme="minorEastAsia" w:hAnsiTheme="minorEastAsia" w:eastAsiaTheme="minorEastAsia"/>
                <w:color w:val="auto"/>
                <w:sz w:val="24"/>
                <w:highlight w:val="none"/>
              </w:rPr>
            </w:pPr>
          </w:p>
        </w:tc>
        <w:tc>
          <w:tcPr>
            <w:tcW w:w="552" w:type="dxa"/>
          </w:tcPr>
          <w:p w14:paraId="3DF1E581">
            <w:pPr>
              <w:spacing w:line="360" w:lineRule="auto"/>
              <w:rPr>
                <w:rFonts w:cs="仿宋_GB2312" w:asciiTheme="minorEastAsia" w:hAnsiTheme="minorEastAsia" w:eastAsiaTheme="minorEastAsia"/>
                <w:color w:val="auto"/>
                <w:sz w:val="24"/>
                <w:highlight w:val="none"/>
              </w:rPr>
            </w:pPr>
          </w:p>
        </w:tc>
        <w:tc>
          <w:tcPr>
            <w:tcW w:w="552" w:type="dxa"/>
          </w:tcPr>
          <w:p w14:paraId="2FF5A3D0">
            <w:pPr>
              <w:spacing w:line="360" w:lineRule="auto"/>
              <w:rPr>
                <w:rFonts w:cs="仿宋_GB2312" w:asciiTheme="minorEastAsia" w:hAnsiTheme="minorEastAsia" w:eastAsiaTheme="minorEastAsia"/>
                <w:color w:val="auto"/>
                <w:sz w:val="24"/>
                <w:highlight w:val="none"/>
              </w:rPr>
            </w:pPr>
          </w:p>
        </w:tc>
        <w:tc>
          <w:tcPr>
            <w:tcW w:w="552" w:type="dxa"/>
          </w:tcPr>
          <w:p w14:paraId="48A5EA8D">
            <w:pPr>
              <w:spacing w:line="360" w:lineRule="auto"/>
              <w:rPr>
                <w:rFonts w:cs="仿宋_GB2312" w:asciiTheme="minorEastAsia" w:hAnsiTheme="minorEastAsia" w:eastAsiaTheme="minorEastAsia"/>
                <w:color w:val="auto"/>
                <w:sz w:val="24"/>
                <w:highlight w:val="none"/>
              </w:rPr>
            </w:pPr>
          </w:p>
        </w:tc>
        <w:tc>
          <w:tcPr>
            <w:tcW w:w="553" w:type="dxa"/>
          </w:tcPr>
          <w:p w14:paraId="79A57EC5">
            <w:pPr>
              <w:spacing w:line="360" w:lineRule="auto"/>
              <w:rPr>
                <w:rFonts w:cs="仿宋_GB2312" w:asciiTheme="minorEastAsia" w:hAnsiTheme="minorEastAsia" w:eastAsiaTheme="minorEastAsia"/>
                <w:color w:val="auto"/>
                <w:sz w:val="24"/>
                <w:highlight w:val="none"/>
              </w:rPr>
            </w:pPr>
          </w:p>
        </w:tc>
        <w:tc>
          <w:tcPr>
            <w:tcW w:w="553" w:type="dxa"/>
          </w:tcPr>
          <w:p w14:paraId="0BD7EE32">
            <w:pPr>
              <w:spacing w:line="360" w:lineRule="auto"/>
              <w:rPr>
                <w:rFonts w:cs="仿宋_GB2312" w:asciiTheme="minorEastAsia" w:hAnsiTheme="minorEastAsia" w:eastAsiaTheme="minorEastAsia"/>
                <w:color w:val="auto"/>
                <w:sz w:val="24"/>
                <w:highlight w:val="none"/>
              </w:rPr>
            </w:pPr>
          </w:p>
        </w:tc>
        <w:tc>
          <w:tcPr>
            <w:tcW w:w="553" w:type="dxa"/>
          </w:tcPr>
          <w:p w14:paraId="6B366325">
            <w:pPr>
              <w:spacing w:line="360" w:lineRule="auto"/>
              <w:rPr>
                <w:rFonts w:cs="仿宋_GB2312" w:asciiTheme="minorEastAsia" w:hAnsiTheme="minorEastAsia" w:eastAsiaTheme="minorEastAsia"/>
                <w:color w:val="auto"/>
                <w:sz w:val="24"/>
                <w:highlight w:val="none"/>
              </w:rPr>
            </w:pPr>
          </w:p>
        </w:tc>
        <w:tc>
          <w:tcPr>
            <w:tcW w:w="553" w:type="dxa"/>
          </w:tcPr>
          <w:p w14:paraId="03461B81">
            <w:pPr>
              <w:spacing w:line="360" w:lineRule="auto"/>
              <w:rPr>
                <w:rFonts w:cs="仿宋_GB2312" w:asciiTheme="minorEastAsia" w:hAnsiTheme="minorEastAsia" w:eastAsiaTheme="minorEastAsia"/>
                <w:color w:val="auto"/>
                <w:sz w:val="24"/>
                <w:highlight w:val="none"/>
              </w:rPr>
            </w:pPr>
          </w:p>
        </w:tc>
        <w:tc>
          <w:tcPr>
            <w:tcW w:w="553" w:type="dxa"/>
          </w:tcPr>
          <w:p w14:paraId="46B7FE9F">
            <w:pPr>
              <w:spacing w:line="360" w:lineRule="auto"/>
              <w:rPr>
                <w:rFonts w:cs="仿宋_GB2312" w:asciiTheme="minorEastAsia" w:hAnsiTheme="minorEastAsia" w:eastAsiaTheme="minorEastAsia"/>
                <w:color w:val="auto"/>
                <w:sz w:val="24"/>
                <w:highlight w:val="none"/>
              </w:rPr>
            </w:pPr>
          </w:p>
        </w:tc>
        <w:tc>
          <w:tcPr>
            <w:tcW w:w="553" w:type="dxa"/>
          </w:tcPr>
          <w:p w14:paraId="7D5A02C9">
            <w:pPr>
              <w:spacing w:line="360" w:lineRule="auto"/>
              <w:rPr>
                <w:rFonts w:cs="仿宋_GB2312" w:asciiTheme="minorEastAsia" w:hAnsiTheme="minorEastAsia" w:eastAsiaTheme="minorEastAsia"/>
                <w:color w:val="auto"/>
                <w:sz w:val="24"/>
                <w:highlight w:val="none"/>
              </w:rPr>
            </w:pPr>
          </w:p>
        </w:tc>
        <w:tc>
          <w:tcPr>
            <w:tcW w:w="553" w:type="dxa"/>
          </w:tcPr>
          <w:p w14:paraId="3A19CA3C">
            <w:pPr>
              <w:spacing w:line="360" w:lineRule="auto"/>
              <w:rPr>
                <w:rFonts w:cs="仿宋_GB2312" w:asciiTheme="minorEastAsia" w:hAnsiTheme="minorEastAsia" w:eastAsiaTheme="minorEastAsia"/>
                <w:color w:val="auto"/>
                <w:sz w:val="24"/>
                <w:highlight w:val="none"/>
              </w:rPr>
            </w:pPr>
          </w:p>
        </w:tc>
        <w:tc>
          <w:tcPr>
            <w:tcW w:w="553" w:type="dxa"/>
          </w:tcPr>
          <w:p w14:paraId="24A74A18">
            <w:pPr>
              <w:spacing w:line="360" w:lineRule="auto"/>
              <w:rPr>
                <w:rFonts w:cs="仿宋_GB2312" w:asciiTheme="minorEastAsia" w:hAnsiTheme="minorEastAsia" w:eastAsiaTheme="minorEastAsia"/>
                <w:color w:val="auto"/>
                <w:sz w:val="24"/>
                <w:highlight w:val="none"/>
              </w:rPr>
            </w:pPr>
          </w:p>
        </w:tc>
        <w:tc>
          <w:tcPr>
            <w:tcW w:w="553" w:type="dxa"/>
          </w:tcPr>
          <w:p w14:paraId="09940C67">
            <w:pPr>
              <w:spacing w:line="360" w:lineRule="auto"/>
              <w:rPr>
                <w:rFonts w:cs="仿宋_GB2312" w:asciiTheme="minorEastAsia" w:hAnsiTheme="minorEastAsia" w:eastAsiaTheme="minorEastAsia"/>
                <w:color w:val="auto"/>
                <w:sz w:val="24"/>
                <w:highlight w:val="none"/>
              </w:rPr>
            </w:pPr>
          </w:p>
        </w:tc>
        <w:tc>
          <w:tcPr>
            <w:tcW w:w="553" w:type="dxa"/>
          </w:tcPr>
          <w:p w14:paraId="12E5F56F">
            <w:pPr>
              <w:spacing w:line="360" w:lineRule="auto"/>
              <w:rPr>
                <w:rFonts w:cs="仿宋_GB2312" w:asciiTheme="minorEastAsia" w:hAnsiTheme="minorEastAsia" w:eastAsiaTheme="minorEastAsia"/>
                <w:color w:val="auto"/>
                <w:sz w:val="24"/>
                <w:highlight w:val="none"/>
              </w:rPr>
            </w:pPr>
          </w:p>
        </w:tc>
      </w:tr>
      <w:tr w14:paraId="4E2E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36D3EC6">
            <w:pPr>
              <w:spacing w:line="360" w:lineRule="auto"/>
              <w:rPr>
                <w:rFonts w:cs="仿宋_GB2312" w:asciiTheme="minorEastAsia" w:hAnsiTheme="minorEastAsia" w:eastAsiaTheme="minorEastAsia"/>
                <w:color w:val="auto"/>
                <w:sz w:val="24"/>
                <w:highlight w:val="none"/>
              </w:rPr>
            </w:pPr>
          </w:p>
        </w:tc>
        <w:tc>
          <w:tcPr>
            <w:tcW w:w="552" w:type="dxa"/>
          </w:tcPr>
          <w:p w14:paraId="0B833BCF">
            <w:pPr>
              <w:spacing w:line="360" w:lineRule="auto"/>
              <w:rPr>
                <w:rFonts w:cs="仿宋_GB2312" w:asciiTheme="minorEastAsia" w:hAnsiTheme="minorEastAsia" w:eastAsiaTheme="minorEastAsia"/>
                <w:color w:val="auto"/>
                <w:sz w:val="24"/>
                <w:highlight w:val="none"/>
              </w:rPr>
            </w:pPr>
          </w:p>
        </w:tc>
        <w:tc>
          <w:tcPr>
            <w:tcW w:w="552" w:type="dxa"/>
          </w:tcPr>
          <w:p w14:paraId="5307453F">
            <w:pPr>
              <w:spacing w:line="360" w:lineRule="auto"/>
              <w:rPr>
                <w:rFonts w:cs="仿宋_GB2312" w:asciiTheme="minorEastAsia" w:hAnsiTheme="minorEastAsia" w:eastAsiaTheme="minorEastAsia"/>
                <w:color w:val="auto"/>
                <w:sz w:val="24"/>
                <w:highlight w:val="none"/>
              </w:rPr>
            </w:pPr>
          </w:p>
        </w:tc>
        <w:tc>
          <w:tcPr>
            <w:tcW w:w="552" w:type="dxa"/>
          </w:tcPr>
          <w:p w14:paraId="21FF4517">
            <w:pPr>
              <w:spacing w:line="360" w:lineRule="auto"/>
              <w:rPr>
                <w:rFonts w:cs="仿宋_GB2312" w:asciiTheme="minorEastAsia" w:hAnsiTheme="minorEastAsia" w:eastAsiaTheme="minorEastAsia"/>
                <w:color w:val="auto"/>
                <w:sz w:val="24"/>
                <w:highlight w:val="none"/>
              </w:rPr>
            </w:pPr>
          </w:p>
        </w:tc>
        <w:tc>
          <w:tcPr>
            <w:tcW w:w="552" w:type="dxa"/>
          </w:tcPr>
          <w:p w14:paraId="45C19E19">
            <w:pPr>
              <w:spacing w:line="360" w:lineRule="auto"/>
              <w:rPr>
                <w:rFonts w:cs="仿宋_GB2312" w:asciiTheme="minorEastAsia" w:hAnsiTheme="minorEastAsia" w:eastAsiaTheme="minorEastAsia"/>
                <w:color w:val="auto"/>
                <w:sz w:val="24"/>
                <w:highlight w:val="none"/>
              </w:rPr>
            </w:pPr>
          </w:p>
        </w:tc>
        <w:tc>
          <w:tcPr>
            <w:tcW w:w="552" w:type="dxa"/>
          </w:tcPr>
          <w:p w14:paraId="65D11694">
            <w:pPr>
              <w:spacing w:line="360" w:lineRule="auto"/>
              <w:rPr>
                <w:rFonts w:cs="仿宋_GB2312" w:asciiTheme="minorEastAsia" w:hAnsiTheme="minorEastAsia" w:eastAsiaTheme="minorEastAsia"/>
                <w:color w:val="auto"/>
                <w:sz w:val="24"/>
                <w:highlight w:val="none"/>
              </w:rPr>
            </w:pPr>
          </w:p>
        </w:tc>
        <w:tc>
          <w:tcPr>
            <w:tcW w:w="552" w:type="dxa"/>
          </w:tcPr>
          <w:p w14:paraId="1AB47EA6">
            <w:pPr>
              <w:spacing w:line="360" w:lineRule="auto"/>
              <w:rPr>
                <w:rFonts w:cs="仿宋_GB2312" w:asciiTheme="minorEastAsia" w:hAnsiTheme="minorEastAsia" w:eastAsiaTheme="minorEastAsia"/>
                <w:color w:val="auto"/>
                <w:sz w:val="24"/>
                <w:highlight w:val="none"/>
              </w:rPr>
            </w:pPr>
          </w:p>
        </w:tc>
        <w:tc>
          <w:tcPr>
            <w:tcW w:w="553" w:type="dxa"/>
          </w:tcPr>
          <w:p w14:paraId="508D2AB4">
            <w:pPr>
              <w:spacing w:line="360" w:lineRule="auto"/>
              <w:rPr>
                <w:rFonts w:cs="仿宋_GB2312" w:asciiTheme="minorEastAsia" w:hAnsiTheme="minorEastAsia" w:eastAsiaTheme="minorEastAsia"/>
                <w:color w:val="auto"/>
                <w:sz w:val="24"/>
                <w:highlight w:val="none"/>
              </w:rPr>
            </w:pPr>
          </w:p>
        </w:tc>
        <w:tc>
          <w:tcPr>
            <w:tcW w:w="553" w:type="dxa"/>
          </w:tcPr>
          <w:p w14:paraId="2E411A2F">
            <w:pPr>
              <w:spacing w:line="360" w:lineRule="auto"/>
              <w:rPr>
                <w:rFonts w:cs="仿宋_GB2312" w:asciiTheme="minorEastAsia" w:hAnsiTheme="minorEastAsia" w:eastAsiaTheme="minorEastAsia"/>
                <w:color w:val="auto"/>
                <w:sz w:val="24"/>
                <w:highlight w:val="none"/>
              </w:rPr>
            </w:pPr>
          </w:p>
        </w:tc>
        <w:tc>
          <w:tcPr>
            <w:tcW w:w="553" w:type="dxa"/>
          </w:tcPr>
          <w:p w14:paraId="5B73263D">
            <w:pPr>
              <w:spacing w:line="360" w:lineRule="auto"/>
              <w:rPr>
                <w:rFonts w:cs="仿宋_GB2312" w:asciiTheme="minorEastAsia" w:hAnsiTheme="minorEastAsia" w:eastAsiaTheme="minorEastAsia"/>
                <w:color w:val="auto"/>
                <w:sz w:val="24"/>
                <w:highlight w:val="none"/>
              </w:rPr>
            </w:pPr>
          </w:p>
        </w:tc>
        <w:tc>
          <w:tcPr>
            <w:tcW w:w="553" w:type="dxa"/>
          </w:tcPr>
          <w:p w14:paraId="6B57B50B">
            <w:pPr>
              <w:spacing w:line="360" w:lineRule="auto"/>
              <w:rPr>
                <w:rFonts w:cs="仿宋_GB2312" w:asciiTheme="minorEastAsia" w:hAnsiTheme="minorEastAsia" w:eastAsiaTheme="minorEastAsia"/>
                <w:color w:val="auto"/>
                <w:sz w:val="24"/>
                <w:highlight w:val="none"/>
              </w:rPr>
            </w:pPr>
          </w:p>
        </w:tc>
        <w:tc>
          <w:tcPr>
            <w:tcW w:w="553" w:type="dxa"/>
          </w:tcPr>
          <w:p w14:paraId="3E65A809">
            <w:pPr>
              <w:spacing w:line="360" w:lineRule="auto"/>
              <w:rPr>
                <w:rFonts w:cs="仿宋_GB2312" w:asciiTheme="minorEastAsia" w:hAnsiTheme="minorEastAsia" w:eastAsiaTheme="minorEastAsia"/>
                <w:color w:val="auto"/>
                <w:sz w:val="24"/>
                <w:highlight w:val="none"/>
              </w:rPr>
            </w:pPr>
          </w:p>
        </w:tc>
        <w:tc>
          <w:tcPr>
            <w:tcW w:w="553" w:type="dxa"/>
          </w:tcPr>
          <w:p w14:paraId="29E9CC47">
            <w:pPr>
              <w:spacing w:line="360" w:lineRule="auto"/>
              <w:rPr>
                <w:rFonts w:cs="仿宋_GB2312" w:asciiTheme="minorEastAsia" w:hAnsiTheme="minorEastAsia" w:eastAsiaTheme="minorEastAsia"/>
                <w:color w:val="auto"/>
                <w:sz w:val="24"/>
                <w:highlight w:val="none"/>
              </w:rPr>
            </w:pPr>
          </w:p>
        </w:tc>
        <w:tc>
          <w:tcPr>
            <w:tcW w:w="553" w:type="dxa"/>
          </w:tcPr>
          <w:p w14:paraId="74F6144E">
            <w:pPr>
              <w:spacing w:line="360" w:lineRule="auto"/>
              <w:rPr>
                <w:rFonts w:cs="仿宋_GB2312" w:asciiTheme="minorEastAsia" w:hAnsiTheme="minorEastAsia" w:eastAsiaTheme="minorEastAsia"/>
                <w:color w:val="auto"/>
                <w:sz w:val="24"/>
                <w:highlight w:val="none"/>
              </w:rPr>
            </w:pPr>
          </w:p>
        </w:tc>
        <w:tc>
          <w:tcPr>
            <w:tcW w:w="553" w:type="dxa"/>
          </w:tcPr>
          <w:p w14:paraId="6659A7BF">
            <w:pPr>
              <w:spacing w:line="360" w:lineRule="auto"/>
              <w:rPr>
                <w:rFonts w:cs="仿宋_GB2312" w:asciiTheme="minorEastAsia" w:hAnsiTheme="minorEastAsia" w:eastAsiaTheme="minorEastAsia"/>
                <w:color w:val="auto"/>
                <w:sz w:val="24"/>
                <w:highlight w:val="none"/>
              </w:rPr>
            </w:pPr>
          </w:p>
        </w:tc>
        <w:tc>
          <w:tcPr>
            <w:tcW w:w="553" w:type="dxa"/>
          </w:tcPr>
          <w:p w14:paraId="7ACCB946">
            <w:pPr>
              <w:spacing w:line="360" w:lineRule="auto"/>
              <w:rPr>
                <w:rFonts w:cs="仿宋_GB2312" w:asciiTheme="minorEastAsia" w:hAnsiTheme="minorEastAsia" w:eastAsiaTheme="minorEastAsia"/>
                <w:color w:val="auto"/>
                <w:sz w:val="24"/>
                <w:highlight w:val="none"/>
              </w:rPr>
            </w:pPr>
          </w:p>
        </w:tc>
        <w:tc>
          <w:tcPr>
            <w:tcW w:w="553" w:type="dxa"/>
          </w:tcPr>
          <w:p w14:paraId="4157C0FB">
            <w:pPr>
              <w:spacing w:line="360" w:lineRule="auto"/>
              <w:rPr>
                <w:rFonts w:cs="仿宋_GB2312" w:asciiTheme="minorEastAsia" w:hAnsiTheme="minorEastAsia" w:eastAsiaTheme="minorEastAsia"/>
                <w:color w:val="auto"/>
                <w:sz w:val="24"/>
                <w:highlight w:val="none"/>
              </w:rPr>
            </w:pPr>
          </w:p>
        </w:tc>
      </w:tr>
      <w:tr w14:paraId="7298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DBF0BC6">
            <w:pPr>
              <w:spacing w:line="360" w:lineRule="auto"/>
              <w:rPr>
                <w:rFonts w:cs="仿宋_GB2312" w:asciiTheme="minorEastAsia" w:hAnsiTheme="minorEastAsia" w:eastAsiaTheme="minorEastAsia"/>
                <w:color w:val="auto"/>
                <w:sz w:val="24"/>
                <w:highlight w:val="none"/>
              </w:rPr>
            </w:pPr>
          </w:p>
        </w:tc>
        <w:tc>
          <w:tcPr>
            <w:tcW w:w="552" w:type="dxa"/>
          </w:tcPr>
          <w:p w14:paraId="3F8468FD">
            <w:pPr>
              <w:spacing w:line="360" w:lineRule="auto"/>
              <w:rPr>
                <w:rFonts w:cs="仿宋_GB2312" w:asciiTheme="minorEastAsia" w:hAnsiTheme="minorEastAsia" w:eastAsiaTheme="minorEastAsia"/>
                <w:color w:val="auto"/>
                <w:sz w:val="24"/>
                <w:highlight w:val="none"/>
              </w:rPr>
            </w:pPr>
          </w:p>
        </w:tc>
        <w:tc>
          <w:tcPr>
            <w:tcW w:w="552" w:type="dxa"/>
          </w:tcPr>
          <w:p w14:paraId="50EA778A">
            <w:pPr>
              <w:spacing w:line="360" w:lineRule="auto"/>
              <w:rPr>
                <w:rFonts w:cs="仿宋_GB2312" w:asciiTheme="minorEastAsia" w:hAnsiTheme="minorEastAsia" w:eastAsiaTheme="minorEastAsia"/>
                <w:color w:val="auto"/>
                <w:sz w:val="24"/>
                <w:highlight w:val="none"/>
              </w:rPr>
            </w:pPr>
          </w:p>
        </w:tc>
        <w:tc>
          <w:tcPr>
            <w:tcW w:w="552" w:type="dxa"/>
          </w:tcPr>
          <w:p w14:paraId="4BE42CA1">
            <w:pPr>
              <w:spacing w:line="360" w:lineRule="auto"/>
              <w:rPr>
                <w:rFonts w:cs="仿宋_GB2312" w:asciiTheme="minorEastAsia" w:hAnsiTheme="minorEastAsia" w:eastAsiaTheme="minorEastAsia"/>
                <w:color w:val="auto"/>
                <w:sz w:val="24"/>
                <w:highlight w:val="none"/>
              </w:rPr>
            </w:pPr>
          </w:p>
        </w:tc>
        <w:tc>
          <w:tcPr>
            <w:tcW w:w="552" w:type="dxa"/>
          </w:tcPr>
          <w:p w14:paraId="48782CC0">
            <w:pPr>
              <w:spacing w:line="360" w:lineRule="auto"/>
              <w:rPr>
                <w:rFonts w:cs="仿宋_GB2312" w:asciiTheme="minorEastAsia" w:hAnsiTheme="minorEastAsia" w:eastAsiaTheme="minorEastAsia"/>
                <w:color w:val="auto"/>
                <w:sz w:val="24"/>
                <w:highlight w:val="none"/>
              </w:rPr>
            </w:pPr>
          </w:p>
        </w:tc>
        <w:tc>
          <w:tcPr>
            <w:tcW w:w="552" w:type="dxa"/>
          </w:tcPr>
          <w:p w14:paraId="3FDA8267">
            <w:pPr>
              <w:spacing w:line="360" w:lineRule="auto"/>
              <w:rPr>
                <w:rFonts w:cs="仿宋_GB2312" w:asciiTheme="minorEastAsia" w:hAnsiTheme="minorEastAsia" w:eastAsiaTheme="minorEastAsia"/>
                <w:color w:val="auto"/>
                <w:sz w:val="24"/>
                <w:highlight w:val="none"/>
              </w:rPr>
            </w:pPr>
          </w:p>
        </w:tc>
        <w:tc>
          <w:tcPr>
            <w:tcW w:w="552" w:type="dxa"/>
          </w:tcPr>
          <w:p w14:paraId="3D957DF2">
            <w:pPr>
              <w:spacing w:line="360" w:lineRule="auto"/>
              <w:rPr>
                <w:rFonts w:cs="仿宋_GB2312" w:asciiTheme="minorEastAsia" w:hAnsiTheme="minorEastAsia" w:eastAsiaTheme="minorEastAsia"/>
                <w:color w:val="auto"/>
                <w:sz w:val="24"/>
                <w:highlight w:val="none"/>
              </w:rPr>
            </w:pPr>
          </w:p>
        </w:tc>
        <w:tc>
          <w:tcPr>
            <w:tcW w:w="553" w:type="dxa"/>
          </w:tcPr>
          <w:p w14:paraId="32D1CB3B">
            <w:pPr>
              <w:spacing w:line="360" w:lineRule="auto"/>
              <w:rPr>
                <w:rFonts w:cs="仿宋_GB2312" w:asciiTheme="minorEastAsia" w:hAnsiTheme="minorEastAsia" w:eastAsiaTheme="minorEastAsia"/>
                <w:color w:val="auto"/>
                <w:sz w:val="24"/>
                <w:highlight w:val="none"/>
              </w:rPr>
            </w:pPr>
          </w:p>
        </w:tc>
        <w:tc>
          <w:tcPr>
            <w:tcW w:w="553" w:type="dxa"/>
          </w:tcPr>
          <w:p w14:paraId="242B264A">
            <w:pPr>
              <w:spacing w:line="360" w:lineRule="auto"/>
              <w:rPr>
                <w:rFonts w:cs="仿宋_GB2312" w:asciiTheme="minorEastAsia" w:hAnsiTheme="minorEastAsia" w:eastAsiaTheme="minorEastAsia"/>
                <w:color w:val="auto"/>
                <w:sz w:val="24"/>
                <w:highlight w:val="none"/>
              </w:rPr>
            </w:pPr>
          </w:p>
        </w:tc>
        <w:tc>
          <w:tcPr>
            <w:tcW w:w="553" w:type="dxa"/>
          </w:tcPr>
          <w:p w14:paraId="14F4E7D8">
            <w:pPr>
              <w:spacing w:line="360" w:lineRule="auto"/>
              <w:rPr>
                <w:rFonts w:cs="仿宋_GB2312" w:asciiTheme="minorEastAsia" w:hAnsiTheme="minorEastAsia" w:eastAsiaTheme="minorEastAsia"/>
                <w:color w:val="auto"/>
                <w:sz w:val="24"/>
                <w:highlight w:val="none"/>
              </w:rPr>
            </w:pPr>
          </w:p>
        </w:tc>
        <w:tc>
          <w:tcPr>
            <w:tcW w:w="553" w:type="dxa"/>
          </w:tcPr>
          <w:p w14:paraId="5E405CFC">
            <w:pPr>
              <w:spacing w:line="360" w:lineRule="auto"/>
              <w:rPr>
                <w:rFonts w:cs="仿宋_GB2312" w:asciiTheme="minorEastAsia" w:hAnsiTheme="minorEastAsia" w:eastAsiaTheme="minorEastAsia"/>
                <w:color w:val="auto"/>
                <w:sz w:val="24"/>
                <w:highlight w:val="none"/>
              </w:rPr>
            </w:pPr>
          </w:p>
        </w:tc>
        <w:tc>
          <w:tcPr>
            <w:tcW w:w="553" w:type="dxa"/>
          </w:tcPr>
          <w:p w14:paraId="7779E3A1">
            <w:pPr>
              <w:spacing w:line="360" w:lineRule="auto"/>
              <w:rPr>
                <w:rFonts w:cs="仿宋_GB2312" w:asciiTheme="minorEastAsia" w:hAnsiTheme="minorEastAsia" w:eastAsiaTheme="minorEastAsia"/>
                <w:color w:val="auto"/>
                <w:sz w:val="24"/>
                <w:highlight w:val="none"/>
              </w:rPr>
            </w:pPr>
          </w:p>
        </w:tc>
        <w:tc>
          <w:tcPr>
            <w:tcW w:w="553" w:type="dxa"/>
          </w:tcPr>
          <w:p w14:paraId="02151652">
            <w:pPr>
              <w:spacing w:line="360" w:lineRule="auto"/>
              <w:rPr>
                <w:rFonts w:cs="仿宋_GB2312" w:asciiTheme="minorEastAsia" w:hAnsiTheme="minorEastAsia" w:eastAsiaTheme="minorEastAsia"/>
                <w:color w:val="auto"/>
                <w:sz w:val="24"/>
                <w:highlight w:val="none"/>
              </w:rPr>
            </w:pPr>
          </w:p>
        </w:tc>
        <w:tc>
          <w:tcPr>
            <w:tcW w:w="553" w:type="dxa"/>
          </w:tcPr>
          <w:p w14:paraId="4FD8FE3D">
            <w:pPr>
              <w:spacing w:line="360" w:lineRule="auto"/>
              <w:rPr>
                <w:rFonts w:cs="仿宋_GB2312" w:asciiTheme="minorEastAsia" w:hAnsiTheme="minorEastAsia" w:eastAsiaTheme="minorEastAsia"/>
                <w:color w:val="auto"/>
                <w:sz w:val="24"/>
                <w:highlight w:val="none"/>
              </w:rPr>
            </w:pPr>
          </w:p>
        </w:tc>
        <w:tc>
          <w:tcPr>
            <w:tcW w:w="553" w:type="dxa"/>
          </w:tcPr>
          <w:p w14:paraId="05935A7C">
            <w:pPr>
              <w:spacing w:line="360" w:lineRule="auto"/>
              <w:rPr>
                <w:rFonts w:cs="仿宋_GB2312" w:asciiTheme="minorEastAsia" w:hAnsiTheme="minorEastAsia" w:eastAsiaTheme="minorEastAsia"/>
                <w:color w:val="auto"/>
                <w:sz w:val="24"/>
                <w:highlight w:val="none"/>
              </w:rPr>
            </w:pPr>
          </w:p>
        </w:tc>
        <w:tc>
          <w:tcPr>
            <w:tcW w:w="553" w:type="dxa"/>
          </w:tcPr>
          <w:p w14:paraId="13CF9C12">
            <w:pPr>
              <w:spacing w:line="360" w:lineRule="auto"/>
              <w:rPr>
                <w:rFonts w:cs="仿宋_GB2312" w:asciiTheme="minorEastAsia" w:hAnsiTheme="minorEastAsia" w:eastAsiaTheme="minorEastAsia"/>
                <w:color w:val="auto"/>
                <w:sz w:val="24"/>
                <w:highlight w:val="none"/>
              </w:rPr>
            </w:pPr>
          </w:p>
        </w:tc>
        <w:tc>
          <w:tcPr>
            <w:tcW w:w="553" w:type="dxa"/>
          </w:tcPr>
          <w:p w14:paraId="5E842FA3">
            <w:pPr>
              <w:spacing w:line="360" w:lineRule="auto"/>
              <w:rPr>
                <w:rFonts w:cs="仿宋_GB2312" w:asciiTheme="minorEastAsia" w:hAnsiTheme="minorEastAsia" w:eastAsiaTheme="minorEastAsia"/>
                <w:color w:val="auto"/>
                <w:sz w:val="24"/>
                <w:highlight w:val="none"/>
              </w:rPr>
            </w:pPr>
          </w:p>
        </w:tc>
      </w:tr>
      <w:tr w14:paraId="0502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37707F0">
            <w:pPr>
              <w:spacing w:line="360" w:lineRule="auto"/>
              <w:rPr>
                <w:rFonts w:cs="仿宋_GB2312" w:asciiTheme="minorEastAsia" w:hAnsiTheme="minorEastAsia" w:eastAsiaTheme="minorEastAsia"/>
                <w:color w:val="auto"/>
                <w:sz w:val="24"/>
                <w:highlight w:val="none"/>
              </w:rPr>
            </w:pPr>
          </w:p>
        </w:tc>
        <w:tc>
          <w:tcPr>
            <w:tcW w:w="552" w:type="dxa"/>
          </w:tcPr>
          <w:p w14:paraId="1DE94C97">
            <w:pPr>
              <w:spacing w:line="360" w:lineRule="auto"/>
              <w:rPr>
                <w:rFonts w:cs="仿宋_GB2312" w:asciiTheme="minorEastAsia" w:hAnsiTheme="minorEastAsia" w:eastAsiaTheme="minorEastAsia"/>
                <w:color w:val="auto"/>
                <w:sz w:val="24"/>
                <w:highlight w:val="none"/>
              </w:rPr>
            </w:pPr>
          </w:p>
        </w:tc>
        <w:tc>
          <w:tcPr>
            <w:tcW w:w="552" w:type="dxa"/>
          </w:tcPr>
          <w:p w14:paraId="1EF98A65">
            <w:pPr>
              <w:spacing w:line="360" w:lineRule="auto"/>
              <w:rPr>
                <w:rFonts w:cs="仿宋_GB2312" w:asciiTheme="minorEastAsia" w:hAnsiTheme="minorEastAsia" w:eastAsiaTheme="minorEastAsia"/>
                <w:color w:val="auto"/>
                <w:sz w:val="24"/>
                <w:highlight w:val="none"/>
              </w:rPr>
            </w:pPr>
          </w:p>
        </w:tc>
        <w:tc>
          <w:tcPr>
            <w:tcW w:w="552" w:type="dxa"/>
          </w:tcPr>
          <w:p w14:paraId="44C04831">
            <w:pPr>
              <w:spacing w:line="360" w:lineRule="auto"/>
              <w:rPr>
                <w:rFonts w:cs="仿宋_GB2312" w:asciiTheme="minorEastAsia" w:hAnsiTheme="minorEastAsia" w:eastAsiaTheme="minorEastAsia"/>
                <w:color w:val="auto"/>
                <w:sz w:val="24"/>
                <w:highlight w:val="none"/>
              </w:rPr>
            </w:pPr>
          </w:p>
        </w:tc>
        <w:tc>
          <w:tcPr>
            <w:tcW w:w="552" w:type="dxa"/>
          </w:tcPr>
          <w:p w14:paraId="22ECC5ED">
            <w:pPr>
              <w:spacing w:line="360" w:lineRule="auto"/>
              <w:rPr>
                <w:rFonts w:cs="仿宋_GB2312" w:asciiTheme="minorEastAsia" w:hAnsiTheme="minorEastAsia" w:eastAsiaTheme="minorEastAsia"/>
                <w:color w:val="auto"/>
                <w:sz w:val="24"/>
                <w:highlight w:val="none"/>
              </w:rPr>
            </w:pPr>
          </w:p>
        </w:tc>
        <w:tc>
          <w:tcPr>
            <w:tcW w:w="552" w:type="dxa"/>
          </w:tcPr>
          <w:p w14:paraId="19061AD8">
            <w:pPr>
              <w:spacing w:line="360" w:lineRule="auto"/>
              <w:rPr>
                <w:rFonts w:cs="仿宋_GB2312" w:asciiTheme="minorEastAsia" w:hAnsiTheme="minorEastAsia" w:eastAsiaTheme="minorEastAsia"/>
                <w:color w:val="auto"/>
                <w:sz w:val="24"/>
                <w:highlight w:val="none"/>
              </w:rPr>
            </w:pPr>
          </w:p>
        </w:tc>
        <w:tc>
          <w:tcPr>
            <w:tcW w:w="552" w:type="dxa"/>
          </w:tcPr>
          <w:p w14:paraId="78A593B6">
            <w:pPr>
              <w:spacing w:line="360" w:lineRule="auto"/>
              <w:rPr>
                <w:rFonts w:cs="仿宋_GB2312" w:asciiTheme="minorEastAsia" w:hAnsiTheme="minorEastAsia" w:eastAsiaTheme="minorEastAsia"/>
                <w:color w:val="auto"/>
                <w:sz w:val="24"/>
                <w:highlight w:val="none"/>
              </w:rPr>
            </w:pPr>
          </w:p>
        </w:tc>
        <w:tc>
          <w:tcPr>
            <w:tcW w:w="553" w:type="dxa"/>
          </w:tcPr>
          <w:p w14:paraId="113DEEBF">
            <w:pPr>
              <w:spacing w:line="360" w:lineRule="auto"/>
              <w:rPr>
                <w:rFonts w:cs="仿宋_GB2312" w:asciiTheme="minorEastAsia" w:hAnsiTheme="minorEastAsia" w:eastAsiaTheme="minorEastAsia"/>
                <w:color w:val="auto"/>
                <w:sz w:val="24"/>
                <w:highlight w:val="none"/>
              </w:rPr>
            </w:pPr>
          </w:p>
        </w:tc>
        <w:tc>
          <w:tcPr>
            <w:tcW w:w="553" w:type="dxa"/>
          </w:tcPr>
          <w:p w14:paraId="61224791">
            <w:pPr>
              <w:spacing w:line="360" w:lineRule="auto"/>
              <w:rPr>
                <w:rFonts w:cs="仿宋_GB2312" w:asciiTheme="minorEastAsia" w:hAnsiTheme="minorEastAsia" w:eastAsiaTheme="minorEastAsia"/>
                <w:color w:val="auto"/>
                <w:sz w:val="24"/>
                <w:highlight w:val="none"/>
              </w:rPr>
            </w:pPr>
          </w:p>
        </w:tc>
        <w:tc>
          <w:tcPr>
            <w:tcW w:w="553" w:type="dxa"/>
          </w:tcPr>
          <w:p w14:paraId="35EC66B6">
            <w:pPr>
              <w:spacing w:line="360" w:lineRule="auto"/>
              <w:rPr>
                <w:rFonts w:cs="仿宋_GB2312" w:asciiTheme="minorEastAsia" w:hAnsiTheme="minorEastAsia" w:eastAsiaTheme="minorEastAsia"/>
                <w:color w:val="auto"/>
                <w:sz w:val="24"/>
                <w:highlight w:val="none"/>
              </w:rPr>
            </w:pPr>
          </w:p>
        </w:tc>
        <w:tc>
          <w:tcPr>
            <w:tcW w:w="553" w:type="dxa"/>
          </w:tcPr>
          <w:p w14:paraId="6F75CEA2">
            <w:pPr>
              <w:spacing w:line="360" w:lineRule="auto"/>
              <w:rPr>
                <w:rFonts w:cs="仿宋_GB2312" w:asciiTheme="minorEastAsia" w:hAnsiTheme="minorEastAsia" w:eastAsiaTheme="minorEastAsia"/>
                <w:color w:val="auto"/>
                <w:sz w:val="24"/>
                <w:highlight w:val="none"/>
              </w:rPr>
            </w:pPr>
          </w:p>
        </w:tc>
        <w:tc>
          <w:tcPr>
            <w:tcW w:w="553" w:type="dxa"/>
          </w:tcPr>
          <w:p w14:paraId="28EEF023">
            <w:pPr>
              <w:spacing w:line="360" w:lineRule="auto"/>
              <w:rPr>
                <w:rFonts w:cs="仿宋_GB2312" w:asciiTheme="minorEastAsia" w:hAnsiTheme="minorEastAsia" w:eastAsiaTheme="minorEastAsia"/>
                <w:color w:val="auto"/>
                <w:sz w:val="24"/>
                <w:highlight w:val="none"/>
              </w:rPr>
            </w:pPr>
          </w:p>
        </w:tc>
        <w:tc>
          <w:tcPr>
            <w:tcW w:w="553" w:type="dxa"/>
          </w:tcPr>
          <w:p w14:paraId="4625CF6A">
            <w:pPr>
              <w:spacing w:line="360" w:lineRule="auto"/>
              <w:rPr>
                <w:rFonts w:cs="仿宋_GB2312" w:asciiTheme="minorEastAsia" w:hAnsiTheme="minorEastAsia" w:eastAsiaTheme="minorEastAsia"/>
                <w:color w:val="auto"/>
                <w:sz w:val="24"/>
                <w:highlight w:val="none"/>
              </w:rPr>
            </w:pPr>
          </w:p>
        </w:tc>
        <w:tc>
          <w:tcPr>
            <w:tcW w:w="553" w:type="dxa"/>
          </w:tcPr>
          <w:p w14:paraId="77D30D7F">
            <w:pPr>
              <w:spacing w:line="360" w:lineRule="auto"/>
              <w:rPr>
                <w:rFonts w:cs="仿宋_GB2312" w:asciiTheme="minorEastAsia" w:hAnsiTheme="minorEastAsia" w:eastAsiaTheme="minorEastAsia"/>
                <w:color w:val="auto"/>
                <w:sz w:val="24"/>
                <w:highlight w:val="none"/>
              </w:rPr>
            </w:pPr>
          </w:p>
        </w:tc>
        <w:tc>
          <w:tcPr>
            <w:tcW w:w="553" w:type="dxa"/>
          </w:tcPr>
          <w:p w14:paraId="1FE23381">
            <w:pPr>
              <w:spacing w:line="360" w:lineRule="auto"/>
              <w:rPr>
                <w:rFonts w:cs="仿宋_GB2312" w:asciiTheme="minorEastAsia" w:hAnsiTheme="minorEastAsia" w:eastAsiaTheme="minorEastAsia"/>
                <w:color w:val="auto"/>
                <w:sz w:val="24"/>
                <w:highlight w:val="none"/>
              </w:rPr>
            </w:pPr>
          </w:p>
        </w:tc>
        <w:tc>
          <w:tcPr>
            <w:tcW w:w="553" w:type="dxa"/>
          </w:tcPr>
          <w:p w14:paraId="17EAA9BD">
            <w:pPr>
              <w:spacing w:line="360" w:lineRule="auto"/>
              <w:rPr>
                <w:rFonts w:cs="仿宋_GB2312" w:asciiTheme="minorEastAsia" w:hAnsiTheme="minorEastAsia" w:eastAsiaTheme="minorEastAsia"/>
                <w:color w:val="auto"/>
                <w:sz w:val="24"/>
                <w:highlight w:val="none"/>
              </w:rPr>
            </w:pPr>
          </w:p>
        </w:tc>
        <w:tc>
          <w:tcPr>
            <w:tcW w:w="553" w:type="dxa"/>
          </w:tcPr>
          <w:p w14:paraId="54905A61">
            <w:pPr>
              <w:spacing w:line="360" w:lineRule="auto"/>
              <w:rPr>
                <w:rFonts w:cs="仿宋_GB2312" w:asciiTheme="minorEastAsia" w:hAnsiTheme="minorEastAsia" w:eastAsiaTheme="minorEastAsia"/>
                <w:color w:val="auto"/>
                <w:sz w:val="24"/>
                <w:highlight w:val="none"/>
              </w:rPr>
            </w:pPr>
          </w:p>
        </w:tc>
      </w:tr>
      <w:tr w14:paraId="0ED0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BED60B2">
            <w:pPr>
              <w:spacing w:line="360" w:lineRule="auto"/>
              <w:rPr>
                <w:rFonts w:cs="仿宋_GB2312" w:asciiTheme="minorEastAsia" w:hAnsiTheme="minorEastAsia" w:eastAsiaTheme="minorEastAsia"/>
                <w:color w:val="auto"/>
                <w:sz w:val="24"/>
                <w:highlight w:val="none"/>
              </w:rPr>
            </w:pPr>
          </w:p>
        </w:tc>
        <w:tc>
          <w:tcPr>
            <w:tcW w:w="552" w:type="dxa"/>
          </w:tcPr>
          <w:p w14:paraId="52359527">
            <w:pPr>
              <w:spacing w:line="360" w:lineRule="auto"/>
              <w:rPr>
                <w:rFonts w:cs="仿宋_GB2312" w:asciiTheme="minorEastAsia" w:hAnsiTheme="minorEastAsia" w:eastAsiaTheme="minorEastAsia"/>
                <w:color w:val="auto"/>
                <w:sz w:val="24"/>
                <w:highlight w:val="none"/>
              </w:rPr>
            </w:pPr>
          </w:p>
        </w:tc>
        <w:tc>
          <w:tcPr>
            <w:tcW w:w="552" w:type="dxa"/>
          </w:tcPr>
          <w:p w14:paraId="6DA37B4A">
            <w:pPr>
              <w:spacing w:line="360" w:lineRule="auto"/>
              <w:rPr>
                <w:rFonts w:cs="仿宋_GB2312" w:asciiTheme="minorEastAsia" w:hAnsiTheme="minorEastAsia" w:eastAsiaTheme="minorEastAsia"/>
                <w:color w:val="auto"/>
                <w:sz w:val="24"/>
                <w:highlight w:val="none"/>
              </w:rPr>
            </w:pPr>
          </w:p>
        </w:tc>
        <w:tc>
          <w:tcPr>
            <w:tcW w:w="552" w:type="dxa"/>
          </w:tcPr>
          <w:p w14:paraId="0F3320A5">
            <w:pPr>
              <w:spacing w:line="360" w:lineRule="auto"/>
              <w:rPr>
                <w:rFonts w:cs="仿宋_GB2312" w:asciiTheme="minorEastAsia" w:hAnsiTheme="minorEastAsia" w:eastAsiaTheme="minorEastAsia"/>
                <w:color w:val="auto"/>
                <w:sz w:val="24"/>
                <w:highlight w:val="none"/>
              </w:rPr>
            </w:pPr>
          </w:p>
        </w:tc>
        <w:tc>
          <w:tcPr>
            <w:tcW w:w="552" w:type="dxa"/>
          </w:tcPr>
          <w:p w14:paraId="7BDD7D48">
            <w:pPr>
              <w:spacing w:line="360" w:lineRule="auto"/>
              <w:rPr>
                <w:rFonts w:cs="仿宋_GB2312" w:asciiTheme="minorEastAsia" w:hAnsiTheme="minorEastAsia" w:eastAsiaTheme="minorEastAsia"/>
                <w:color w:val="auto"/>
                <w:sz w:val="24"/>
                <w:highlight w:val="none"/>
              </w:rPr>
            </w:pPr>
          </w:p>
        </w:tc>
        <w:tc>
          <w:tcPr>
            <w:tcW w:w="552" w:type="dxa"/>
          </w:tcPr>
          <w:p w14:paraId="3E2A5538">
            <w:pPr>
              <w:spacing w:line="360" w:lineRule="auto"/>
              <w:rPr>
                <w:rFonts w:cs="仿宋_GB2312" w:asciiTheme="minorEastAsia" w:hAnsiTheme="minorEastAsia" w:eastAsiaTheme="minorEastAsia"/>
                <w:color w:val="auto"/>
                <w:sz w:val="24"/>
                <w:highlight w:val="none"/>
              </w:rPr>
            </w:pPr>
          </w:p>
        </w:tc>
        <w:tc>
          <w:tcPr>
            <w:tcW w:w="552" w:type="dxa"/>
          </w:tcPr>
          <w:p w14:paraId="0F122A32">
            <w:pPr>
              <w:spacing w:line="360" w:lineRule="auto"/>
              <w:rPr>
                <w:rFonts w:cs="仿宋_GB2312" w:asciiTheme="minorEastAsia" w:hAnsiTheme="minorEastAsia" w:eastAsiaTheme="minorEastAsia"/>
                <w:color w:val="auto"/>
                <w:sz w:val="24"/>
                <w:highlight w:val="none"/>
              </w:rPr>
            </w:pPr>
          </w:p>
        </w:tc>
        <w:tc>
          <w:tcPr>
            <w:tcW w:w="553" w:type="dxa"/>
          </w:tcPr>
          <w:p w14:paraId="00F3D013">
            <w:pPr>
              <w:spacing w:line="360" w:lineRule="auto"/>
              <w:rPr>
                <w:rFonts w:cs="仿宋_GB2312" w:asciiTheme="minorEastAsia" w:hAnsiTheme="minorEastAsia" w:eastAsiaTheme="minorEastAsia"/>
                <w:color w:val="auto"/>
                <w:sz w:val="24"/>
                <w:highlight w:val="none"/>
              </w:rPr>
            </w:pPr>
          </w:p>
        </w:tc>
        <w:tc>
          <w:tcPr>
            <w:tcW w:w="553" w:type="dxa"/>
          </w:tcPr>
          <w:p w14:paraId="001930BB">
            <w:pPr>
              <w:spacing w:line="360" w:lineRule="auto"/>
              <w:rPr>
                <w:rFonts w:cs="仿宋_GB2312" w:asciiTheme="minorEastAsia" w:hAnsiTheme="minorEastAsia" w:eastAsiaTheme="minorEastAsia"/>
                <w:color w:val="auto"/>
                <w:sz w:val="24"/>
                <w:highlight w:val="none"/>
              </w:rPr>
            </w:pPr>
          </w:p>
        </w:tc>
        <w:tc>
          <w:tcPr>
            <w:tcW w:w="553" w:type="dxa"/>
          </w:tcPr>
          <w:p w14:paraId="6FFCEAFB">
            <w:pPr>
              <w:spacing w:line="360" w:lineRule="auto"/>
              <w:rPr>
                <w:rFonts w:cs="仿宋_GB2312" w:asciiTheme="minorEastAsia" w:hAnsiTheme="minorEastAsia" w:eastAsiaTheme="minorEastAsia"/>
                <w:color w:val="auto"/>
                <w:sz w:val="24"/>
                <w:highlight w:val="none"/>
              </w:rPr>
            </w:pPr>
          </w:p>
        </w:tc>
        <w:tc>
          <w:tcPr>
            <w:tcW w:w="553" w:type="dxa"/>
          </w:tcPr>
          <w:p w14:paraId="0EE526F6">
            <w:pPr>
              <w:spacing w:line="360" w:lineRule="auto"/>
              <w:rPr>
                <w:rFonts w:cs="仿宋_GB2312" w:asciiTheme="minorEastAsia" w:hAnsiTheme="minorEastAsia" w:eastAsiaTheme="minorEastAsia"/>
                <w:color w:val="auto"/>
                <w:sz w:val="24"/>
                <w:highlight w:val="none"/>
              </w:rPr>
            </w:pPr>
          </w:p>
        </w:tc>
        <w:tc>
          <w:tcPr>
            <w:tcW w:w="553" w:type="dxa"/>
          </w:tcPr>
          <w:p w14:paraId="5DF0F3F6">
            <w:pPr>
              <w:spacing w:line="360" w:lineRule="auto"/>
              <w:rPr>
                <w:rFonts w:cs="仿宋_GB2312" w:asciiTheme="minorEastAsia" w:hAnsiTheme="minorEastAsia" w:eastAsiaTheme="minorEastAsia"/>
                <w:color w:val="auto"/>
                <w:sz w:val="24"/>
                <w:highlight w:val="none"/>
              </w:rPr>
            </w:pPr>
          </w:p>
        </w:tc>
        <w:tc>
          <w:tcPr>
            <w:tcW w:w="553" w:type="dxa"/>
          </w:tcPr>
          <w:p w14:paraId="4EC530CD">
            <w:pPr>
              <w:spacing w:line="360" w:lineRule="auto"/>
              <w:rPr>
                <w:rFonts w:cs="仿宋_GB2312" w:asciiTheme="minorEastAsia" w:hAnsiTheme="minorEastAsia" w:eastAsiaTheme="minorEastAsia"/>
                <w:color w:val="auto"/>
                <w:sz w:val="24"/>
                <w:highlight w:val="none"/>
              </w:rPr>
            </w:pPr>
          </w:p>
        </w:tc>
        <w:tc>
          <w:tcPr>
            <w:tcW w:w="553" w:type="dxa"/>
          </w:tcPr>
          <w:p w14:paraId="27B09673">
            <w:pPr>
              <w:spacing w:line="360" w:lineRule="auto"/>
              <w:rPr>
                <w:rFonts w:cs="仿宋_GB2312" w:asciiTheme="minorEastAsia" w:hAnsiTheme="minorEastAsia" w:eastAsiaTheme="minorEastAsia"/>
                <w:color w:val="auto"/>
                <w:sz w:val="24"/>
                <w:highlight w:val="none"/>
              </w:rPr>
            </w:pPr>
          </w:p>
        </w:tc>
        <w:tc>
          <w:tcPr>
            <w:tcW w:w="553" w:type="dxa"/>
          </w:tcPr>
          <w:p w14:paraId="6FDC1992">
            <w:pPr>
              <w:spacing w:line="360" w:lineRule="auto"/>
              <w:rPr>
                <w:rFonts w:cs="仿宋_GB2312" w:asciiTheme="minorEastAsia" w:hAnsiTheme="minorEastAsia" w:eastAsiaTheme="minorEastAsia"/>
                <w:color w:val="auto"/>
                <w:sz w:val="24"/>
                <w:highlight w:val="none"/>
              </w:rPr>
            </w:pPr>
          </w:p>
        </w:tc>
        <w:tc>
          <w:tcPr>
            <w:tcW w:w="553" w:type="dxa"/>
          </w:tcPr>
          <w:p w14:paraId="3734F05E">
            <w:pPr>
              <w:spacing w:line="360" w:lineRule="auto"/>
              <w:rPr>
                <w:rFonts w:cs="仿宋_GB2312" w:asciiTheme="minorEastAsia" w:hAnsiTheme="minorEastAsia" w:eastAsiaTheme="minorEastAsia"/>
                <w:color w:val="auto"/>
                <w:sz w:val="24"/>
                <w:highlight w:val="none"/>
              </w:rPr>
            </w:pPr>
          </w:p>
        </w:tc>
        <w:tc>
          <w:tcPr>
            <w:tcW w:w="553" w:type="dxa"/>
          </w:tcPr>
          <w:p w14:paraId="1EBE78F1">
            <w:pPr>
              <w:spacing w:line="360" w:lineRule="auto"/>
              <w:rPr>
                <w:rFonts w:cs="仿宋_GB2312" w:asciiTheme="minorEastAsia" w:hAnsiTheme="minorEastAsia" w:eastAsiaTheme="minorEastAsia"/>
                <w:color w:val="auto"/>
                <w:sz w:val="24"/>
                <w:highlight w:val="none"/>
              </w:rPr>
            </w:pPr>
          </w:p>
        </w:tc>
      </w:tr>
      <w:tr w14:paraId="3355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D612411">
            <w:pPr>
              <w:spacing w:line="360" w:lineRule="auto"/>
              <w:rPr>
                <w:rFonts w:cs="仿宋_GB2312" w:asciiTheme="minorEastAsia" w:hAnsiTheme="minorEastAsia" w:eastAsiaTheme="minorEastAsia"/>
                <w:color w:val="auto"/>
                <w:sz w:val="24"/>
                <w:highlight w:val="none"/>
              </w:rPr>
            </w:pPr>
          </w:p>
        </w:tc>
        <w:tc>
          <w:tcPr>
            <w:tcW w:w="552" w:type="dxa"/>
          </w:tcPr>
          <w:p w14:paraId="5F5EA0C2">
            <w:pPr>
              <w:spacing w:line="360" w:lineRule="auto"/>
              <w:rPr>
                <w:rFonts w:cs="仿宋_GB2312" w:asciiTheme="minorEastAsia" w:hAnsiTheme="minorEastAsia" w:eastAsiaTheme="minorEastAsia"/>
                <w:color w:val="auto"/>
                <w:sz w:val="24"/>
                <w:highlight w:val="none"/>
              </w:rPr>
            </w:pPr>
          </w:p>
        </w:tc>
        <w:tc>
          <w:tcPr>
            <w:tcW w:w="552" w:type="dxa"/>
          </w:tcPr>
          <w:p w14:paraId="670F2757">
            <w:pPr>
              <w:spacing w:line="360" w:lineRule="auto"/>
              <w:rPr>
                <w:rFonts w:cs="仿宋_GB2312" w:asciiTheme="minorEastAsia" w:hAnsiTheme="minorEastAsia" w:eastAsiaTheme="minorEastAsia"/>
                <w:color w:val="auto"/>
                <w:sz w:val="24"/>
                <w:highlight w:val="none"/>
              </w:rPr>
            </w:pPr>
          </w:p>
        </w:tc>
        <w:tc>
          <w:tcPr>
            <w:tcW w:w="552" w:type="dxa"/>
          </w:tcPr>
          <w:p w14:paraId="7FE0A618">
            <w:pPr>
              <w:spacing w:line="360" w:lineRule="auto"/>
              <w:rPr>
                <w:rFonts w:cs="仿宋_GB2312" w:asciiTheme="minorEastAsia" w:hAnsiTheme="minorEastAsia" w:eastAsiaTheme="minorEastAsia"/>
                <w:color w:val="auto"/>
                <w:sz w:val="24"/>
                <w:highlight w:val="none"/>
              </w:rPr>
            </w:pPr>
          </w:p>
        </w:tc>
        <w:tc>
          <w:tcPr>
            <w:tcW w:w="552" w:type="dxa"/>
          </w:tcPr>
          <w:p w14:paraId="77AC7B49">
            <w:pPr>
              <w:spacing w:line="360" w:lineRule="auto"/>
              <w:rPr>
                <w:rFonts w:cs="仿宋_GB2312" w:asciiTheme="minorEastAsia" w:hAnsiTheme="minorEastAsia" w:eastAsiaTheme="minorEastAsia"/>
                <w:color w:val="auto"/>
                <w:sz w:val="24"/>
                <w:highlight w:val="none"/>
              </w:rPr>
            </w:pPr>
          </w:p>
        </w:tc>
        <w:tc>
          <w:tcPr>
            <w:tcW w:w="552" w:type="dxa"/>
          </w:tcPr>
          <w:p w14:paraId="227DDA1E">
            <w:pPr>
              <w:spacing w:line="360" w:lineRule="auto"/>
              <w:rPr>
                <w:rFonts w:cs="仿宋_GB2312" w:asciiTheme="minorEastAsia" w:hAnsiTheme="minorEastAsia" w:eastAsiaTheme="minorEastAsia"/>
                <w:color w:val="auto"/>
                <w:sz w:val="24"/>
                <w:highlight w:val="none"/>
              </w:rPr>
            </w:pPr>
          </w:p>
        </w:tc>
        <w:tc>
          <w:tcPr>
            <w:tcW w:w="552" w:type="dxa"/>
          </w:tcPr>
          <w:p w14:paraId="6A0DC105">
            <w:pPr>
              <w:spacing w:line="360" w:lineRule="auto"/>
              <w:rPr>
                <w:rFonts w:cs="仿宋_GB2312" w:asciiTheme="minorEastAsia" w:hAnsiTheme="minorEastAsia" w:eastAsiaTheme="minorEastAsia"/>
                <w:color w:val="auto"/>
                <w:sz w:val="24"/>
                <w:highlight w:val="none"/>
              </w:rPr>
            </w:pPr>
          </w:p>
        </w:tc>
        <w:tc>
          <w:tcPr>
            <w:tcW w:w="553" w:type="dxa"/>
          </w:tcPr>
          <w:p w14:paraId="15D1CEF5">
            <w:pPr>
              <w:spacing w:line="360" w:lineRule="auto"/>
              <w:rPr>
                <w:rFonts w:cs="仿宋_GB2312" w:asciiTheme="minorEastAsia" w:hAnsiTheme="minorEastAsia" w:eastAsiaTheme="minorEastAsia"/>
                <w:color w:val="auto"/>
                <w:sz w:val="24"/>
                <w:highlight w:val="none"/>
              </w:rPr>
            </w:pPr>
          </w:p>
        </w:tc>
        <w:tc>
          <w:tcPr>
            <w:tcW w:w="553" w:type="dxa"/>
          </w:tcPr>
          <w:p w14:paraId="4FF937C0">
            <w:pPr>
              <w:spacing w:line="360" w:lineRule="auto"/>
              <w:rPr>
                <w:rFonts w:cs="仿宋_GB2312" w:asciiTheme="minorEastAsia" w:hAnsiTheme="minorEastAsia" w:eastAsiaTheme="minorEastAsia"/>
                <w:color w:val="auto"/>
                <w:sz w:val="24"/>
                <w:highlight w:val="none"/>
              </w:rPr>
            </w:pPr>
          </w:p>
        </w:tc>
        <w:tc>
          <w:tcPr>
            <w:tcW w:w="553" w:type="dxa"/>
          </w:tcPr>
          <w:p w14:paraId="0B620E0B">
            <w:pPr>
              <w:spacing w:line="360" w:lineRule="auto"/>
              <w:rPr>
                <w:rFonts w:cs="仿宋_GB2312" w:asciiTheme="minorEastAsia" w:hAnsiTheme="minorEastAsia" w:eastAsiaTheme="minorEastAsia"/>
                <w:color w:val="auto"/>
                <w:sz w:val="24"/>
                <w:highlight w:val="none"/>
              </w:rPr>
            </w:pPr>
          </w:p>
        </w:tc>
        <w:tc>
          <w:tcPr>
            <w:tcW w:w="553" w:type="dxa"/>
          </w:tcPr>
          <w:p w14:paraId="38C5284A">
            <w:pPr>
              <w:spacing w:line="360" w:lineRule="auto"/>
              <w:rPr>
                <w:rFonts w:cs="仿宋_GB2312" w:asciiTheme="minorEastAsia" w:hAnsiTheme="minorEastAsia" w:eastAsiaTheme="minorEastAsia"/>
                <w:color w:val="auto"/>
                <w:sz w:val="24"/>
                <w:highlight w:val="none"/>
              </w:rPr>
            </w:pPr>
          </w:p>
        </w:tc>
        <w:tc>
          <w:tcPr>
            <w:tcW w:w="553" w:type="dxa"/>
          </w:tcPr>
          <w:p w14:paraId="4D9F16B2">
            <w:pPr>
              <w:spacing w:line="360" w:lineRule="auto"/>
              <w:rPr>
                <w:rFonts w:cs="仿宋_GB2312" w:asciiTheme="minorEastAsia" w:hAnsiTheme="minorEastAsia" w:eastAsiaTheme="minorEastAsia"/>
                <w:color w:val="auto"/>
                <w:sz w:val="24"/>
                <w:highlight w:val="none"/>
              </w:rPr>
            </w:pPr>
          </w:p>
        </w:tc>
        <w:tc>
          <w:tcPr>
            <w:tcW w:w="553" w:type="dxa"/>
          </w:tcPr>
          <w:p w14:paraId="72880241">
            <w:pPr>
              <w:spacing w:line="360" w:lineRule="auto"/>
              <w:rPr>
                <w:rFonts w:cs="仿宋_GB2312" w:asciiTheme="minorEastAsia" w:hAnsiTheme="minorEastAsia" w:eastAsiaTheme="minorEastAsia"/>
                <w:color w:val="auto"/>
                <w:sz w:val="24"/>
                <w:highlight w:val="none"/>
              </w:rPr>
            </w:pPr>
          </w:p>
        </w:tc>
        <w:tc>
          <w:tcPr>
            <w:tcW w:w="553" w:type="dxa"/>
          </w:tcPr>
          <w:p w14:paraId="1BA062DC">
            <w:pPr>
              <w:spacing w:line="360" w:lineRule="auto"/>
              <w:rPr>
                <w:rFonts w:cs="仿宋_GB2312" w:asciiTheme="minorEastAsia" w:hAnsiTheme="minorEastAsia" w:eastAsiaTheme="minorEastAsia"/>
                <w:color w:val="auto"/>
                <w:sz w:val="24"/>
                <w:highlight w:val="none"/>
              </w:rPr>
            </w:pPr>
          </w:p>
        </w:tc>
        <w:tc>
          <w:tcPr>
            <w:tcW w:w="553" w:type="dxa"/>
          </w:tcPr>
          <w:p w14:paraId="1F4BF2C8">
            <w:pPr>
              <w:spacing w:line="360" w:lineRule="auto"/>
              <w:rPr>
                <w:rFonts w:cs="仿宋_GB2312" w:asciiTheme="minorEastAsia" w:hAnsiTheme="minorEastAsia" w:eastAsiaTheme="minorEastAsia"/>
                <w:color w:val="auto"/>
                <w:sz w:val="24"/>
                <w:highlight w:val="none"/>
              </w:rPr>
            </w:pPr>
          </w:p>
        </w:tc>
        <w:tc>
          <w:tcPr>
            <w:tcW w:w="553" w:type="dxa"/>
          </w:tcPr>
          <w:p w14:paraId="56705CA7">
            <w:pPr>
              <w:spacing w:line="360" w:lineRule="auto"/>
              <w:rPr>
                <w:rFonts w:cs="仿宋_GB2312" w:asciiTheme="minorEastAsia" w:hAnsiTheme="minorEastAsia" w:eastAsiaTheme="minorEastAsia"/>
                <w:color w:val="auto"/>
                <w:sz w:val="24"/>
                <w:highlight w:val="none"/>
              </w:rPr>
            </w:pPr>
          </w:p>
        </w:tc>
        <w:tc>
          <w:tcPr>
            <w:tcW w:w="553" w:type="dxa"/>
          </w:tcPr>
          <w:p w14:paraId="71BE51F7">
            <w:pPr>
              <w:spacing w:line="360" w:lineRule="auto"/>
              <w:rPr>
                <w:rFonts w:cs="仿宋_GB2312" w:asciiTheme="minorEastAsia" w:hAnsiTheme="minorEastAsia" w:eastAsiaTheme="minorEastAsia"/>
                <w:color w:val="auto"/>
                <w:sz w:val="24"/>
                <w:highlight w:val="none"/>
              </w:rPr>
            </w:pPr>
          </w:p>
        </w:tc>
      </w:tr>
      <w:tr w14:paraId="09BA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58DDCFF">
            <w:pPr>
              <w:spacing w:line="360" w:lineRule="auto"/>
              <w:rPr>
                <w:rFonts w:cs="仿宋_GB2312" w:asciiTheme="minorEastAsia" w:hAnsiTheme="minorEastAsia" w:eastAsiaTheme="minorEastAsia"/>
                <w:color w:val="auto"/>
                <w:sz w:val="24"/>
                <w:highlight w:val="none"/>
              </w:rPr>
            </w:pPr>
          </w:p>
        </w:tc>
        <w:tc>
          <w:tcPr>
            <w:tcW w:w="552" w:type="dxa"/>
          </w:tcPr>
          <w:p w14:paraId="04896361">
            <w:pPr>
              <w:spacing w:line="360" w:lineRule="auto"/>
              <w:rPr>
                <w:rFonts w:cs="仿宋_GB2312" w:asciiTheme="minorEastAsia" w:hAnsiTheme="minorEastAsia" w:eastAsiaTheme="minorEastAsia"/>
                <w:color w:val="auto"/>
                <w:sz w:val="24"/>
                <w:highlight w:val="none"/>
              </w:rPr>
            </w:pPr>
          </w:p>
        </w:tc>
        <w:tc>
          <w:tcPr>
            <w:tcW w:w="552" w:type="dxa"/>
          </w:tcPr>
          <w:p w14:paraId="005992F8">
            <w:pPr>
              <w:spacing w:line="360" w:lineRule="auto"/>
              <w:rPr>
                <w:rFonts w:cs="仿宋_GB2312" w:asciiTheme="minorEastAsia" w:hAnsiTheme="minorEastAsia" w:eastAsiaTheme="minorEastAsia"/>
                <w:color w:val="auto"/>
                <w:sz w:val="24"/>
                <w:highlight w:val="none"/>
              </w:rPr>
            </w:pPr>
          </w:p>
        </w:tc>
        <w:tc>
          <w:tcPr>
            <w:tcW w:w="552" w:type="dxa"/>
          </w:tcPr>
          <w:p w14:paraId="3E13170C">
            <w:pPr>
              <w:spacing w:line="360" w:lineRule="auto"/>
              <w:rPr>
                <w:rFonts w:cs="仿宋_GB2312" w:asciiTheme="minorEastAsia" w:hAnsiTheme="minorEastAsia" w:eastAsiaTheme="minorEastAsia"/>
                <w:color w:val="auto"/>
                <w:sz w:val="24"/>
                <w:highlight w:val="none"/>
              </w:rPr>
            </w:pPr>
          </w:p>
        </w:tc>
        <w:tc>
          <w:tcPr>
            <w:tcW w:w="552" w:type="dxa"/>
          </w:tcPr>
          <w:p w14:paraId="50383861">
            <w:pPr>
              <w:spacing w:line="360" w:lineRule="auto"/>
              <w:rPr>
                <w:rFonts w:cs="仿宋_GB2312" w:asciiTheme="minorEastAsia" w:hAnsiTheme="minorEastAsia" w:eastAsiaTheme="minorEastAsia"/>
                <w:color w:val="auto"/>
                <w:sz w:val="24"/>
                <w:highlight w:val="none"/>
              </w:rPr>
            </w:pPr>
          </w:p>
        </w:tc>
        <w:tc>
          <w:tcPr>
            <w:tcW w:w="552" w:type="dxa"/>
          </w:tcPr>
          <w:p w14:paraId="07F5B48C">
            <w:pPr>
              <w:spacing w:line="360" w:lineRule="auto"/>
              <w:rPr>
                <w:rFonts w:cs="仿宋_GB2312" w:asciiTheme="minorEastAsia" w:hAnsiTheme="minorEastAsia" w:eastAsiaTheme="minorEastAsia"/>
                <w:color w:val="auto"/>
                <w:sz w:val="24"/>
                <w:highlight w:val="none"/>
              </w:rPr>
            </w:pPr>
          </w:p>
        </w:tc>
        <w:tc>
          <w:tcPr>
            <w:tcW w:w="552" w:type="dxa"/>
          </w:tcPr>
          <w:p w14:paraId="21FD36C0">
            <w:pPr>
              <w:spacing w:line="360" w:lineRule="auto"/>
              <w:rPr>
                <w:rFonts w:cs="仿宋_GB2312" w:asciiTheme="minorEastAsia" w:hAnsiTheme="minorEastAsia" w:eastAsiaTheme="minorEastAsia"/>
                <w:color w:val="auto"/>
                <w:sz w:val="24"/>
                <w:highlight w:val="none"/>
              </w:rPr>
            </w:pPr>
          </w:p>
        </w:tc>
        <w:tc>
          <w:tcPr>
            <w:tcW w:w="553" w:type="dxa"/>
          </w:tcPr>
          <w:p w14:paraId="59B1405D">
            <w:pPr>
              <w:spacing w:line="360" w:lineRule="auto"/>
              <w:rPr>
                <w:rFonts w:cs="仿宋_GB2312" w:asciiTheme="minorEastAsia" w:hAnsiTheme="minorEastAsia" w:eastAsiaTheme="minorEastAsia"/>
                <w:color w:val="auto"/>
                <w:sz w:val="24"/>
                <w:highlight w:val="none"/>
              </w:rPr>
            </w:pPr>
          </w:p>
        </w:tc>
        <w:tc>
          <w:tcPr>
            <w:tcW w:w="553" w:type="dxa"/>
          </w:tcPr>
          <w:p w14:paraId="494EB4D4">
            <w:pPr>
              <w:spacing w:line="360" w:lineRule="auto"/>
              <w:rPr>
                <w:rFonts w:cs="仿宋_GB2312" w:asciiTheme="minorEastAsia" w:hAnsiTheme="minorEastAsia" w:eastAsiaTheme="minorEastAsia"/>
                <w:color w:val="auto"/>
                <w:sz w:val="24"/>
                <w:highlight w:val="none"/>
              </w:rPr>
            </w:pPr>
          </w:p>
        </w:tc>
        <w:tc>
          <w:tcPr>
            <w:tcW w:w="553" w:type="dxa"/>
          </w:tcPr>
          <w:p w14:paraId="02BE4B1A">
            <w:pPr>
              <w:spacing w:line="360" w:lineRule="auto"/>
              <w:rPr>
                <w:rFonts w:cs="仿宋_GB2312" w:asciiTheme="minorEastAsia" w:hAnsiTheme="minorEastAsia" w:eastAsiaTheme="minorEastAsia"/>
                <w:color w:val="auto"/>
                <w:sz w:val="24"/>
                <w:highlight w:val="none"/>
              </w:rPr>
            </w:pPr>
          </w:p>
        </w:tc>
        <w:tc>
          <w:tcPr>
            <w:tcW w:w="553" w:type="dxa"/>
          </w:tcPr>
          <w:p w14:paraId="1B5E1654">
            <w:pPr>
              <w:spacing w:line="360" w:lineRule="auto"/>
              <w:rPr>
                <w:rFonts w:cs="仿宋_GB2312" w:asciiTheme="minorEastAsia" w:hAnsiTheme="minorEastAsia" w:eastAsiaTheme="minorEastAsia"/>
                <w:color w:val="auto"/>
                <w:sz w:val="24"/>
                <w:highlight w:val="none"/>
              </w:rPr>
            </w:pPr>
          </w:p>
        </w:tc>
        <w:tc>
          <w:tcPr>
            <w:tcW w:w="553" w:type="dxa"/>
          </w:tcPr>
          <w:p w14:paraId="4960F89F">
            <w:pPr>
              <w:spacing w:line="360" w:lineRule="auto"/>
              <w:rPr>
                <w:rFonts w:cs="仿宋_GB2312" w:asciiTheme="minorEastAsia" w:hAnsiTheme="minorEastAsia" w:eastAsiaTheme="minorEastAsia"/>
                <w:color w:val="auto"/>
                <w:sz w:val="24"/>
                <w:highlight w:val="none"/>
              </w:rPr>
            </w:pPr>
          </w:p>
        </w:tc>
        <w:tc>
          <w:tcPr>
            <w:tcW w:w="553" w:type="dxa"/>
          </w:tcPr>
          <w:p w14:paraId="3EBEB406">
            <w:pPr>
              <w:spacing w:line="360" w:lineRule="auto"/>
              <w:rPr>
                <w:rFonts w:cs="仿宋_GB2312" w:asciiTheme="minorEastAsia" w:hAnsiTheme="minorEastAsia" w:eastAsiaTheme="minorEastAsia"/>
                <w:color w:val="auto"/>
                <w:sz w:val="24"/>
                <w:highlight w:val="none"/>
              </w:rPr>
            </w:pPr>
          </w:p>
        </w:tc>
        <w:tc>
          <w:tcPr>
            <w:tcW w:w="553" w:type="dxa"/>
          </w:tcPr>
          <w:p w14:paraId="7CCE9CDB">
            <w:pPr>
              <w:spacing w:line="360" w:lineRule="auto"/>
              <w:rPr>
                <w:rFonts w:cs="仿宋_GB2312" w:asciiTheme="minorEastAsia" w:hAnsiTheme="minorEastAsia" w:eastAsiaTheme="minorEastAsia"/>
                <w:color w:val="auto"/>
                <w:sz w:val="24"/>
                <w:highlight w:val="none"/>
              </w:rPr>
            </w:pPr>
          </w:p>
        </w:tc>
        <w:tc>
          <w:tcPr>
            <w:tcW w:w="553" w:type="dxa"/>
          </w:tcPr>
          <w:p w14:paraId="108681C8">
            <w:pPr>
              <w:spacing w:line="360" w:lineRule="auto"/>
              <w:rPr>
                <w:rFonts w:cs="仿宋_GB2312" w:asciiTheme="minorEastAsia" w:hAnsiTheme="minorEastAsia" w:eastAsiaTheme="minorEastAsia"/>
                <w:color w:val="auto"/>
                <w:sz w:val="24"/>
                <w:highlight w:val="none"/>
              </w:rPr>
            </w:pPr>
          </w:p>
        </w:tc>
        <w:tc>
          <w:tcPr>
            <w:tcW w:w="553" w:type="dxa"/>
          </w:tcPr>
          <w:p w14:paraId="5C4A6582">
            <w:pPr>
              <w:spacing w:line="360" w:lineRule="auto"/>
              <w:rPr>
                <w:rFonts w:cs="仿宋_GB2312" w:asciiTheme="minorEastAsia" w:hAnsiTheme="minorEastAsia" w:eastAsiaTheme="minorEastAsia"/>
                <w:color w:val="auto"/>
                <w:sz w:val="24"/>
                <w:highlight w:val="none"/>
              </w:rPr>
            </w:pPr>
          </w:p>
        </w:tc>
        <w:tc>
          <w:tcPr>
            <w:tcW w:w="553" w:type="dxa"/>
          </w:tcPr>
          <w:p w14:paraId="53ABB30C">
            <w:pPr>
              <w:spacing w:line="360" w:lineRule="auto"/>
              <w:rPr>
                <w:rFonts w:cs="仿宋_GB2312" w:asciiTheme="minorEastAsia" w:hAnsiTheme="minorEastAsia" w:eastAsiaTheme="minorEastAsia"/>
                <w:color w:val="auto"/>
                <w:sz w:val="24"/>
                <w:highlight w:val="none"/>
              </w:rPr>
            </w:pPr>
          </w:p>
        </w:tc>
      </w:tr>
      <w:tr w14:paraId="236A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C3414A">
            <w:pPr>
              <w:spacing w:line="360" w:lineRule="auto"/>
              <w:rPr>
                <w:rFonts w:cs="仿宋_GB2312" w:asciiTheme="minorEastAsia" w:hAnsiTheme="minorEastAsia" w:eastAsiaTheme="minorEastAsia"/>
                <w:color w:val="auto"/>
                <w:sz w:val="24"/>
                <w:highlight w:val="none"/>
              </w:rPr>
            </w:pPr>
          </w:p>
        </w:tc>
        <w:tc>
          <w:tcPr>
            <w:tcW w:w="552" w:type="dxa"/>
          </w:tcPr>
          <w:p w14:paraId="2AE68A0B">
            <w:pPr>
              <w:spacing w:line="360" w:lineRule="auto"/>
              <w:rPr>
                <w:rFonts w:cs="仿宋_GB2312" w:asciiTheme="minorEastAsia" w:hAnsiTheme="minorEastAsia" w:eastAsiaTheme="minorEastAsia"/>
                <w:color w:val="auto"/>
                <w:sz w:val="24"/>
                <w:highlight w:val="none"/>
              </w:rPr>
            </w:pPr>
          </w:p>
        </w:tc>
        <w:tc>
          <w:tcPr>
            <w:tcW w:w="552" w:type="dxa"/>
          </w:tcPr>
          <w:p w14:paraId="44C77100">
            <w:pPr>
              <w:spacing w:line="360" w:lineRule="auto"/>
              <w:rPr>
                <w:rFonts w:cs="仿宋_GB2312" w:asciiTheme="minorEastAsia" w:hAnsiTheme="minorEastAsia" w:eastAsiaTheme="minorEastAsia"/>
                <w:color w:val="auto"/>
                <w:sz w:val="24"/>
                <w:highlight w:val="none"/>
              </w:rPr>
            </w:pPr>
          </w:p>
        </w:tc>
        <w:tc>
          <w:tcPr>
            <w:tcW w:w="552" w:type="dxa"/>
          </w:tcPr>
          <w:p w14:paraId="6245B10D">
            <w:pPr>
              <w:spacing w:line="360" w:lineRule="auto"/>
              <w:rPr>
                <w:rFonts w:cs="仿宋_GB2312" w:asciiTheme="minorEastAsia" w:hAnsiTheme="minorEastAsia" w:eastAsiaTheme="minorEastAsia"/>
                <w:color w:val="auto"/>
                <w:sz w:val="24"/>
                <w:highlight w:val="none"/>
              </w:rPr>
            </w:pPr>
          </w:p>
        </w:tc>
        <w:tc>
          <w:tcPr>
            <w:tcW w:w="552" w:type="dxa"/>
          </w:tcPr>
          <w:p w14:paraId="4517BE41">
            <w:pPr>
              <w:spacing w:line="360" w:lineRule="auto"/>
              <w:rPr>
                <w:rFonts w:cs="仿宋_GB2312" w:asciiTheme="minorEastAsia" w:hAnsiTheme="minorEastAsia" w:eastAsiaTheme="minorEastAsia"/>
                <w:color w:val="auto"/>
                <w:sz w:val="24"/>
                <w:highlight w:val="none"/>
              </w:rPr>
            </w:pPr>
          </w:p>
        </w:tc>
        <w:tc>
          <w:tcPr>
            <w:tcW w:w="552" w:type="dxa"/>
          </w:tcPr>
          <w:p w14:paraId="63E40AD5">
            <w:pPr>
              <w:spacing w:line="360" w:lineRule="auto"/>
              <w:rPr>
                <w:rFonts w:cs="仿宋_GB2312" w:asciiTheme="minorEastAsia" w:hAnsiTheme="minorEastAsia" w:eastAsiaTheme="minorEastAsia"/>
                <w:color w:val="auto"/>
                <w:sz w:val="24"/>
                <w:highlight w:val="none"/>
              </w:rPr>
            </w:pPr>
          </w:p>
        </w:tc>
        <w:tc>
          <w:tcPr>
            <w:tcW w:w="552" w:type="dxa"/>
          </w:tcPr>
          <w:p w14:paraId="1933CE08">
            <w:pPr>
              <w:spacing w:line="360" w:lineRule="auto"/>
              <w:rPr>
                <w:rFonts w:cs="仿宋_GB2312" w:asciiTheme="minorEastAsia" w:hAnsiTheme="minorEastAsia" w:eastAsiaTheme="minorEastAsia"/>
                <w:color w:val="auto"/>
                <w:sz w:val="24"/>
                <w:highlight w:val="none"/>
              </w:rPr>
            </w:pPr>
          </w:p>
        </w:tc>
        <w:tc>
          <w:tcPr>
            <w:tcW w:w="553" w:type="dxa"/>
          </w:tcPr>
          <w:p w14:paraId="27D450E8">
            <w:pPr>
              <w:spacing w:line="360" w:lineRule="auto"/>
              <w:rPr>
                <w:rFonts w:cs="仿宋_GB2312" w:asciiTheme="minorEastAsia" w:hAnsiTheme="minorEastAsia" w:eastAsiaTheme="minorEastAsia"/>
                <w:color w:val="auto"/>
                <w:sz w:val="24"/>
                <w:highlight w:val="none"/>
              </w:rPr>
            </w:pPr>
          </w:p>
        </w:tc>
        <w:tc>
          <w:tcPr>
            <w:tcW w:w="553" w:type="dxa"/>
          </w:tcPr>
          <w:p w14:paraId="7AEC1AC1">
            <w:pPr>
              <w:spacing w:line="360" w:lineRule="auto"/>
              <w:rPr>
                <w:rFonts w:cs="仿宋_GB2312" w:asciiTheme="minorEastAsia" w:hAnsiTheme="minorEastAsia" w:eastAsiaTheme="minorEastAsia"/>
                <w:color w:val="auto"/>
                <w:sz w:val="24"/>
                <w:highlight w:val="none"/>
              </w:rPr>
            </w:pPr>
          </w:p>
        </w:tc>
        <w:tc>
          <w:tcPr>
            <w:tcW w:w="553" w:type="dxa"/>
          </w:tcPr>
          <w:p w14:paraId="63BAFD41">
            <w:pPr>
              <w:spacing w:line="360" w:lineRule="auto"/>
              <w:rPr>
                <w:rFonts w:cs="仿宋_GB2312" w:asciiTheme="minorEastAsia" w:hAnsiTheme="minorEastAsia" w:eastAsiaTheme="minorEastAsia"/>
                <w:color w:val="auto"/>
                <w:sz w:val="24"/>
                <w:highlight w:val="none"/>
              </w:rPr>
            </w:pPr>
          </w:p>
        </w:tc>
        <w:tc>
          <w:tcPr>
            <w:tcW w:w="553" w:type="dxa"/>
          </w:tcPr>
          <w:p w14:paraId="774CB802">
            <w:pPr>
              <w:spacing w:line="360" w:lineRule="auto"/>
              <w:rPr>
                <w:rFonts w:cs="仿宋_GB2312" w:asciiTheme="minorEastAsia" w:hAnsiTheme="minorEastAsia" w:eastAsiaTheme="minorEastAsia"/>
                <w:color w:val="auto"/>
                <w:sz w:val="24"/>
                <w:highlight w:val="none"/>
              </w:rPr>
            </w:pPr>
          </w:p>
        </w:tc>
        <w:tc>
          <w:tcPr>
            <w:tcW w:w="553" w:type="dxa"/>
          </w:tcPr>
          <w:p w14:paraId="67206682">
            <w:pPr>
              <w:spacing w:line="360" w:lineRule="auto"/>
              <w:rPr>
                <w:rFonts w:cs="仿宋_GB2312" w:asciiTheme="minorEastAsia" w:hAnsiTheme="minorEastAsia" w:eastAsiaTheme="minorEastAsia"/>
                <w:color w:val="auto"/>
                <w:sz w:val="24"/>
                <w:highlight w:val="none"/>
              </w:rPr>
            </w:pPr>
          </w:p>
        </w:tc>
        <w:tc>
          <w:tcPr>
            <w:tcW w:w="553" w:type="dxa"/>
          </w:tcPr>
          <w:p w14:paraId="7263EBC9">
            <w:pPr>
              <w:spacing w:line="360" w:lineRule="auto"/>
              <w:rPr>
                <w:rFonts w:cs="仿宋_GB2312" w:asciiTheme="minorEastAsia" w:hAnsiTheme="minorEastAsia" w:eastAsiaTheme="minorEastAsia"/>
                <w:color w:val="auto"/>
                <w:sz w:val="24"/>
                <w:highlight w:val="none"/>
              </w:rPr>
            </w:pPr>
          </w:p>
        </w:tc>
        <w:tc>
          <w:tcPr>
            <w:tcW w:w="553" w:type="dxa"/>
          </w:tcPr>
          <w:p w14:paraId="3C478D16">
            <w:pPr>
              <w:spacing w:line="360" w:lineRule="auto"/>
              <w:rPr>
                <w:rFonts w:cs="仿宋_GB2312" w:asciiTheme="minorEastAsia" w:hAnsiTheme="minorEastAsia" w:eastAsiaTheme="minorEastAsia"/>
                <w:color w:val="auto"/>
                <w:sz w:val="24"/>
                <w:highlight w:val="none"/>
              </w:rPr>
            </w:pPr>
          </w:p>
        </w:tc>
        <w:tc>
          <w:tcPr>
            <w:tcW w:w="553" w:type="dxa"/>
          </w:tcPr>
          <w:p w14:paraId="11103088">
            <w:pPr>
              <w:spacing w:line="360" w:lineRule="auto"/>
              <w:rPr>
                <w:rFonts w:cs="仿宋_GB2312" w:asciiTheme="minorEastAsia" w:hAnsiTheme="minorEastAsia" w:eastAsiaTheme="minorEastAsia"/>
                <w:color w:val="auto"/>
                <w:sz w:val="24"/>
                <w:highlight w:val="none"/>
              </w:rPr>
            </w:pPr>
          </w:p>
        </w:tc>
        <w:tc>
          <w:tcPr>
            <w:tcW w:w="553" w:type="dxa"/>
          </w:tcPr>
          <w:p w14:paraId="516DA6D1">
            <w:pPr>
              <w:spacing w:line="360" w:lineRule="auto"/>
              <w:rPr>
                <w:rFonts w:cs="仿宋_GB2312" w:asciiTheme="minorEastAsia" w:hAnsiTheme="minorEastAsia" w:eastAsiaTheme="minorEastAsia"/>
                <w:color w:val="auto"/>
                <w:sz w:val="24"/>
                <w:highlight w:val="none"/>
              </w:rPr>
            </w:pPr>
          </w:p>
        </w:tc>
        <w:tc>
          <w:tcPr>
            <w:tcW w:w="553" w:type="dxa"/>
          </w:tcPr>
          <w:p w14:paraId="6D8896D5">
            <w:pPr>
              <w:spacing w:line="360" w:lineRule="auto"/>
              <w:rPr>
                <w:rFonts w:cs="仿宋_GB2312" w:asciiTheme="minorEastAsia" w:hAnsiTheme="minorEastAsia" w:eastAsiaTheme="minorEastAsia"/>
                <w:color w:val="auto"/>
                <w:sz w:val="24"/>
                <w:highlight w:val="none"/>
              </w:rPr>
            </w:pPr>
          </w:p>
        </w:tc>
      </w:tr>
      <w:tr w14:paraId="1780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F41AB01">
            <w:pPr>
              <w:spacing w:line="360" w:lineRule="auto"/>
              <w:rPr>
                <w:rFonts w:cs="仿宋_GB2312" w:asciiTheme="minorEastAsia" w:hAnsiTheme="minorEastAsia" w:eastAsiaTheme="minorEastAsia"/>
                <w:color w:val="auto"/>
                <w:sz w:val="24"/>
                <w:highlight w:val="none"/>
              </w:rPr>
            </w:pPr>
          </w:p>
        </w:tc>
        <w:tc>
          <w:tcPr>
            <w:tcW w:w="552" w:type="dxa"/>
          </w:tcPr>
          <w:p w14:paraId="3B1DF5A8">
            <w:pPr>
              <w:spacing w:line="360" w:lineRule="auto"/>
              <w:rPr>
                <w:rFonts w:cs="仿宋_GB2312" w:asciiTheme="minorEastAsia" w:hAnsiTheme="minorEastAsia" w:eastAsiaTheme="minorEastAsia"/>
                <w:color w:val="auto"/>
                <w:sz w:val="24"/>
                <w:highlight w:val="none"/>
              </w:rPr>
            </w:pPr>
          </w:p>
        </w:tc>
        <w:tc>
          <w:tcPr>
            <w:tcW w:w="552" w:type="dxa"/>
          </w:tcPr>
          <w:p w14:paraId="581AFFD9">
            <w:pPr>
              <w:spacing w:line="360" w:lineRule="auto"/>
              <w:rPr>
                <w:rFonts w:cs="仿宋_GB2312" w:asciiTheme="minorEastAsia" w:hAnsiTheme="minorEastAsia" w:eastAsiaTheme="minorEastAsia"/>
                <w:color w:val="auto"/>
                <w:sz w:val="24"/>
                <w:highlight w:val="none"/>
              </w:rPr>
            </w:pPr>
          </w:p>
        </w:tc>
        <w:tc>
          <w:tcPr>
            <w:tcW w:w="552" w:type="dxa"/>
          </w:tcPr>
          <w:p w14:paraId="3A79EF1B">
            <w:pPr>
              <w:spacing w:line="360" w:lineRule="auto"/>
              <w:rPr>
                <w:rFonts w:cs="仿宋_GB2312" w:asciiTheme="minorEastAsia" w:hAnsiTheme="minorEastAsia" w:eastAsiaTheme="minorEastAsia"/>
                <w:color w:val="auto"/>
                <w:sz w:val="24"/>
                <w:highlight w:val="none"/>
              </w:rPr>
            </w:pPr>
          </w:p>
        </w:tc>
        <w:tc>
          <w:tcPr>
            <w:tcW w:w="552" w:type="dxa"/>
          </w:tcPr>
          <w:p w14:paraId="773BEF42">
            <w:pPr>
              <w:spacing w:line="360" w:lineRule="auto"/>
              <w:rPr>
                <w:rFonts w:cs="仿宋_GB2312" w:asciiTheme="minorEastAsia" w:hAnsiTheme="minorEastAsia" w:eastAsiaTheme="minorEastAsia"/>
                <w:color w:val="auto"/>
                <w:sz w:val="24"/>
                <w:highlight w:val="none"/>
              </w:rPr>
            </w:pPr>
          </w:p>
        </w:tc>
        <w:tc>
          <w:tcPr>
            <w:tcW w:w="552" w:type="dxa"/>
          </w:tcPr>
          <w:p w14:paraId="6C1075FD">
            <w:pPr>
              <w:spacing w:line="360" w:lineRule="auto"/>
              <w:rPr>
                <w:rFonts w:cs="仿宋_GB2312" w:asciiTheme="minorEastAsia" w:hAnsiTheme="minorEastAsia" w:eastAsiaTheme="minorEastAsia"/>
                <w:color w:val="auto"/>
                <w:sz w:val="24"/>
                <w:highlight w:val="none"/>
              </w:rPr>
            </w:pPr>
          </w:p>
        </w:tc>
        <w:tc>
          <w:tcPr>
            <w:tcW w:w="552" w:type="dxa"/>
          </w:tcPr>
          <w:p w14:paraId="36DE2EC3">
            <w:pPr>
              <w:spacing w:line="360" w:lineRule="auto"/>
              <w:rPr>
                <w:rFonts w:cs="仿宋_GB2312" w:asciiTheme="minorEastAsia" w:hAnsiTheme="minorEastAsia" w:eastAsiaTheme="minorEastAsia"/>
                <w:color w:val="auto"/>
                <w:sz w:val="24"/>
                <w:highlight w:val="none"/>
              </w:rPr>
            </w:pPr>
          </w:p>
        </w:tc>
        <w:tc>
          <w:tcPr>
            <w:tcW w:w="553" w:type="dxa"/>
          </w:tcPr>
          <w:p w14:paraId="73D71152">
            <w:pPr>
              <w:spacing w:line="360" w:lineRule="auto"/>
              <w:rPr>
                <w:rFonts w:cs="仿宋_GB2312" w:asciiTheme="minorEastAsia" w:hAnsiTheme="minorEastAsia" w:eastAsiaTheme="minorEastAsia"/>
                <w:color w:val="auto"/>
                <w:sz w:val="24"/>
                <w:highlight w:val="none"/>
              </w:rPr>
            </w:pPr>
          </w:p>
        </w:tc>
        <w:tc>
          <w:tcPr>
            <w:tcW w:w="553" w:type="dxa"/>
          </w:tcPr>
          <w:p w14:paraId="4CD5E48C">
            <w:pPr>
              <w:spacing w:line="360" w:lineRule="auto"/>
              <w:rPr>
                <w:rFonts w:cs="仿宋_GB2312" w:asciiTheme="minorEastAsia" w:hAnsiTheme="minorEastAsia" w:eastAsiaTheme="minorEastAsia"/>
                <w:color w:val="auto"/>
                <w:sz w:val="24"/>
                <w:highlight w:val="none"/>
              </w:rPr>
            </w:pPr>
          </w:p>
        </w:tc>
        <w:tc>
          <w:tcPr>
            <w:tcW w:w="553" w:type="dxa"/>
          </w:tcPr>
          <w:p w14:paraId="018784C5">
            <w:pPr>
              <w:spacing w:line="360" w:lineRule="auto"/>
              <w:rPr>
                <w:rFonts w:cs="仿宋_GB2312" w:asciiTheme="minorEastAsia" w:hAnsiTheme="minorEastAsia" w:eastAsiaTheme="minorEastAsia"/>
                <w:color w:val="auto"/>
                <w:sz w:val="24"/>
                <w:highlight w:val="none"/>
              </w:rPr>
            </w:pPr>
          </w:p>
        </w:tc>
        <w:tc>
          <w:tcPr>
            <w:tcW w:w="553" w:type="dxa"/>
          </w:tcPr>
          <w:p w14:paraId="22677732">
            <w:pPr>
              <w:spacing w:line="360" w:lineRule="auto"/>
              <w:rPr>
                <w:rFonts w:cs="仿宋_GB2312" w:asciiTheme="minorEastAsia" w:hAnsiTheme="minorEastAsia" w:eastAsiaTheme="minorEastAsia"/>
                <w:color w:val="auto"/>
                <w:sz w:val="24"/>
                <w:highlight w:val="none"/>
              </w:rPr>
            </w:pPr>
          </w:p>
        </w:tc>
        <w:tc>
          <w:tcPr>
            <w:tcW w:w="553" w:type="dxa"/>
          </w:tcPr>
          <w:p w14:paraId="15A94BA8">
            <w:pPr>
              <w:spacing w:line="360" w:lineRule="auto"/>
              <w:rPr>
                <w:rFonts w:cs="仿宋_GB2312" w:asciiTheme="minorEastAsia" w:hAnsiTheme="minorEastAsia" w:eastAsiaTheme="minorEastAsia"/>
                <w:color w:val="auto"/>
                <w:sz w:val="24"/>
                <w:highlight w:val="none"/>
              </w:rPr>
            </w:pPr>
          </w:p>
        </w:tc>
        <w:tc>
          <w:tcPr>
            <w:tcW w:w="553" w:type="dxa"/>
          </w:tcPr>
          <w:p w14:paraId="1D9DF00A">
            <w:pPr>
              <w:spacing w:line="360" w:lineRule="auto"/>
              <w:rPr>
                <w:rFonts w:cs="仿宋_GB2312" w:asciiTheme="minorEastAsia" w:hAnsiTheme="minorEastAsia" w:eastAsiaTheme="minorEastAsia"/>
                <w:color w:val="auto"/>
                <w:sz w:val="24"/>
                <w:highlight w:val="none"/>
              </w:rPr>
            </w:pPr>
          </w:p>
        </w:tc>
        <w:tc>
          <w:tcPr>
            <w:tcW w:w="553" w:type="dxa"/>
          </w:tcPr>
          <w:p w14:paraId="49EFAB4C">
            <w:pPr>
              <w:spacing w:line="360" w:lineRule="auto"/>
              <w:rPr>
                <w:rFonts w:cs="仿宋_GB2312" w:asciiTheme="minorEastAsia" w:hAnsiTheme="minorEastAsia" w:eastAsiaTheme="minorEastAsia"/>
                <w:color w:val="auto"/>
                <w:sz w:val="24"/>
                <w:highlight w:val="none"/>
              </w:rPr>
            </w:pPr>
          </w:p>
        </w:tc>
        <w:tc>
          <w:tcPr>
            <w:tcW w:w="553" w:type="dxa"/>
          </w:tcPr>
          <w:p w14:paraId="5797784F">
            <w:pPr>
              <w:spacing w:line="360" w:lineRule="auto"/>
              <w:rPr>
                <w:rFonts w:cs="仿宋_GB2312" w:asciiTheme="minorEastAsia" w:hAnsiTheme="minorEastAsia" w:eastAsiaTheme="minorEastAsia"/>
                <w:color w:val="auto"/>
                <w:sz w:val="24"/>
                <w:highlight w:val="none"/>
              </w:rPr>
            </w:pPr>
          </w:p>
        </w:tc>
        <w:tc>
          <w:tcPr>
            <w:tcW w:w="553" w:type="dxa"/>
          </w:tcPr>
          <w:p w14:paraId="5D83E0D7">
            <w:pPr>
              <w:spacing w:line="360" w:lineRule="auto"/>
              <w:rPr>
                <w:rFonts w:cs="仿宋_GB2312" w:asciiTheme="minorEastAsia" w:hAnsiTheme="minorEastAsia" w:eastAsiaTheme="minorEastAsia"/>
                <w:color w:val="auto"/>
                <w:sz w:val="24"/>
                <w:highlight w:val="none"/>
              </w:rPr>
            </w:pPr>
          </w:p>
        </w:tc>
        <w:tc>
          <w:tcPr>
            <w:tcW w:w="553" w:type="dxa"/>
          </w:tcPr>
          <w:p w14:paraId="10E4B7F1">
            <w:pPr>
              <w:spacing w:line="360" w:lineRule="auto"/>
              <w:rPr>
                <w:rFonts w:cs="仿宋_GB2312" w:asciiTheme="minorEastAsia" w:hAnsiTheme="minorEastAsia" w:eastAsiaTheme="minorEastAsia"/>
                <w:color w:val="auto"/>
                <w:sz w:val="24"/>
                <w:highlight w:val="none"/>
              </w:rPr>
            </w:pPr>
          </w:p>
        </w:tc>
      </w:tr>
      <w:tr w14:paraId="731A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DF66B14">
            <w:pPr>
              <w:spacing w:line="360" w:lineRule="auto"/>
              <w:rPr>
                <w:rFonts w:cs="仿宋_GB2312" w:asciiTheme="minorEastAsia" w:hAnsiTheme="minorEastAsia" w:eastAsiaTheme="minorEastAsia"/>
                <w:color w:val="auto"/>
                <w:sz w:val="24"/>
                <w:highlight w:val="none"/>
              </w:rPr>
            </w:pPr>
          </w:p>
        </w:tc>
        <w:tc>
          <w:tcPr>
            <w:tcW w:w="552" w:type="dxa"/>
          </w:tcPr>
          <w:p w14:paraId="1266EEB7">
            <w:pPr>
              <w:spacing w:line="360" w:lineRule="auto"/>
              <w:rPr>
                <w:rFonts w:cs="仿宋_GB2312" w:asciiTheme="minorEastAsia" w:hAnsiTheme="minorEastAsia" w:eastAsiaTheme="minorEastAsia"/>
                <w:color w:val="auto"/>
                <w:sz w:val="24"/>
                <w:highlight w:val="none"/>
              </w:rPr>
            </w:pPr>
          </w:p>
        </w:tc>
        <w:tc>
          <w:tcPr>
            <w:tcW w:w="552" w:type="dxa"/>
          </w:tcPr>
          <w:p w14:paraId="4DD7C7C4">
            <w:pPr>
              <w:spacing w:line="360" w:lineRule="auto"/>
              <w:rPr>
                <w:rFonts w:cs="仿宋_GB2312" w:asciiTheme="minorEastAsia" w:hAnsiTheme="minorEastAsia" w:eastAsiaTheme="minorEastAsia"/>
                <w:color w:val="auto"/>
                <w:sz w:val="24"/>
                <w:highlight w:val="none"/>
              </w:rPr>
            </w:pPr>
          </w:p>
        </w:tc>
        <w:tc>
          <w:tcPr>
            <w:tcW w:w="552" w:type="dxa"/>
          </w:tcPr>
          <w:p w14:paraId="0AFA1A81">
            <w:pPr>
              <w:spacing w:line="360" w:lineRule="auto"/>
              <w:rPr>
                <w:rFonts w:cs="仿宋_GB2312" w:asciiTheme="minorEastAsia" w:hAnsiTheme="minorEastAsia" w:eastAsiaTheme="minorEastAsia"/>
                <w:color w:val="auto"/>
                <w:sz w:val="24"/>
                <w:highlight w:val="none"/>
              </w:rPr>
            </w:pPr>
          </w:p>
        </w:tc>
        <w:tc>
          <w:tcPr>
            <w:tcW w:w="552" w:type="dxa"/>
          </w:tcPr>
          <w:p w14:paraId="123A545A">
            <w:pPr>
              <w:spacing w:line="360" w:lineRule="auto"/>
              <w:rPr>
                <w:rFonts w:cs="仿宋_GB2312" w:asciiTheme="minorEastAsia" w:hAnsiTheme="minorEastAsia" w:eastAsiaTheme="minorEastAsia"/>
                <w:color w:val="auto"/>
                <w:sz w:val="24"/>
                <w:highlight w:val="none"/>
              </w:rPr>
            </w:pPr>
          </w:p>
        </w:tc>
        <w:tc>
          <w:tcPr>
            <w:tcW w:w="552" w:type="dxa"/>
          </w:tcPr>
          <w:p w14:paraId="4956F04A">
            <w:pPr>
              <w:spacing w:line="360" w:lineRule="auto"/>
              <w:rPr>
                <w:rFonts w:cs="仿宋_GB2312" w:asciiTheme="minorEastAsia" w:hAnsiTheme="minorEastAsia" w:eastAsiaTheme="minorEastAsia"/>
                <w:color w:val="auto"/>
                <w:sz w:val="24"/>
                <w:highlight w:val="none"/>
              </w:rPr>
            </w:pPr>
          </w:p>
        </w:tc>
        <w:tc>
          <w:tcPr>
            <w:tcW w:w="552" w:type="dxa"/>
          </w:tcPr>
          <w:p w14:paraId="118B11F7">
            <w:pPr>
              <w:spacing w:line="360" w:lineRule="auto"/>
              <w:rPr>
                <w:rFonts w:cs="仿宋_GB2312" w:asciiTheme="minorEastAsia" w:hAnsiTheme="minorEastAsia" w:eastAsiaTheme="minorEastAsia"/>
                <w:color w:val="auto"/>
                <w:sz w:val="24"/>
                <w:highlight w:val="none"/>
              </w:rPr>
            </w:pPr>
          </w:p>
        </w:tc>
        <w:tc>
          <w:tcPr>
            <w:tcW w:w="553" w:type="dxa"/>
          </w:tcPr>
          <w:p w14:paraId="20D6EA18">
            <w:pPr>
              <w:spacing w:line="360" w:lineRule="auto"/>
              <w:rPr>
                <w:rFonts w:cs="仿宋_GB2312" w:asciiTheme="minorEastAsia" w:hAnsiTheme="minorEastAsia" w:eastAsiaTheme="minorEastAsia"/>
                <w:color w:val="auto"/>
                <w:sz w:val="24"/>
                <w:highlight w:val="none"/>
              </w:rPr>
            </w:pPr>
          </w:p>
        </w:tc>
        <w:tc>
          <w:tcPr>
            <w:tcW w:w="553" w:type="dxa"/>
          </w:tcPr>
          <w:p w14:paraId="2729475A">
            <w:pPr>
              <w:spacing w:line="360" w:lineRule="auto"/>
              <w:rPr>
                <w:rFonts w:cs="仿宋_GB2312" w:asciiTheme="minorEastAsia" w:hAnsiTheme="minorEastAsia" w:eastAsiaTheme="minorEastAsia"/>
                <w:color w:val="auto"/>
                <w:sz w:val="24"/>
                <w:highlight w:val="none"/>
              </w:rPr>
            </w:pPr>
          </w:p>
        </w:tc>
        <w:tc>
          <w:tcPr>
            <w:tcW w:w="553" w:type="dxa"/>
          </w:tcPr>
          <w:p w14:paraId="7AD34CAB">
            <w:pPr>
              <w:spacing w:line="360" w:lineRule="auto"/>
              <w:rPr>
                <w:rFonts w:cs="仿宋_GB2312" w:asciiTheme="minorEastAsia" w:hAnsiTheme="minorEastAsia" w:eastAsiaTheme="minorEastAsia"/>
                <w:color w:val="auto"/>
                <w:sz w:val="24"/>
                <w:highlight w:val="none"/>
              </w:rPr>
            </w:pPr>
          </w:p>
        </w:tc>
        <w:tc>
          <w:tcPr>
            <w:tcW w:w="553" w:type="dxa"/>
          </w:tcPr>
          <w:p w14:paraId="4441950E">
            <w:pPr>
              <w:spacing w:line="360" w:lineRule="auto"/>
              <w:rPr>
                <w:rFonts w:cs="仿宋_GB2312" w:asciiTheme="minorEastAsia" w:hAnsiTheme="minorEastAsia" w:eastAsiaTheme="minorEastAsia"/>
                <w:color w:val="auto"/>
                <w:sz w:val="24"/>
                <w:highlight w:val="none"/>
              </w:rPr>
            </w:pPr>
          </w:p>
        </w:tc>
        <w:tc>
          <w:tcPr>
            <w:tcW w:w="553" w:type="dxa"/>
          </w:tcPr>
          <w:p w14:paraId="1DC78D05">
            <w:pPr>
              <w:spacing w:line="360" w:lineRule="auto"/>
              <w:rPr>
                <w:rFonts w:cs="仿宋_GB2312" w:asciiTheme="minorEastAsia" w:hAnsiTheme="minorEastAsia" w:eastAsiaTheme="minorEastAsia"/>
                <w:color w:val="auto"/>
                <w:sz w:val="24"/>
                <w:highlight w:val="none"/>
              </w:rPr>
            </w:pPr>
          </w:p>
        </w:tc>
        <w:tc>
          <w:tcPr>
            <w:tcW w:w="553" w:type="dxa"/>
          </w:tcPr>
          <w:p w14:paraId="42C4DC25">
            <w:pPr>
              <w:spacing w:line="360" w:lineRule="auto"/>
              <w:rPr>
                <w:rFonts w:cs="仿宋_GB2312" w:asciiTheme="minorEastAsia" w:hAnsiTheme="minorEastAsia" w:eastAsiaTheme="minorEastAsia"/>
                <w:color w:val="auto"/>
                <w:sz w:val="24"/>
                <w:highlight w:val="none"/>
              </w:rPr>
            </w:pPr>
          </w:p>
        </w:tc>
        <w:tc>
          <w:tcPr>
            <w:tcW w:w="553" w:type="dxa"/>
          </w:tcPr>
          <w:p w14:paraId="24DF3A1C">
            <w:pPr>
              <w:spacing w:line="360" w:lineRule="auto"/>
              <w:rPr>
                <w:rFonts w:cs="仿宋_GB2312" w:asciiTheme="minorEastAsia" w:hAnsiTheme="minorEastAsia" w:eastAsiaTheme="minorEastAsia"/>
                <w:color w:val="auto"/>
                <w:sz w:val="24"/>
                <w:highlight w:val="none"/>
              </w:rPr>
            </w:pPr>
          </w:p>
        </w:tc>
        <w:tc>
          <w:tcPr>
            <w:tcW w:w="553" w:type="dxa"/>
          </w:tcPr>
          <w:p w14:paraId="1A16942F">
            <w:pPr>
              <w:spacing w:line="360" w:lineRule="auto"/>
              <w:rPr>
                <w:rFonts w:cs="仿宋_GB2312" w:asciiTheme="minorEastAsia" w:hAnsiTheme="minorEastAsia" w:eastAsiaTheme="minorEastAsia"/>
                <w:color w:val="auto"/>
                <w:sz w:val="24"/>
                <w:highlight w:val="none"/>
              </w:rPr>
            </w:pPr>
          </w:p>
        </w:tc>
        <w:tc>
          <w:tcPr>
            <w:tcW w:w="553" w:type="dxa"/>
          </w:tcPr>
          <w:p w14:paraId="4481CBF7">
            <w:pPr>
              <w:spacing w:line="360" w:lineRule="auto"/>
              <w:rPr>
                <w:rFonts w:cs="仿宋_GB2312" w:asciiTheme="minorEastAsia" w:hAnsiTheme="minorEastAsia" w:eastAsiaTheme="minorEastAsia"/>
                <w:color w:val="auto"/>
                <w:sz w:val="24"/>
                <w:highlight w:val="none"/>
              </w:rPr>
            </w:pPr>
          </w:p>
        </w:tc>
        <w:tc>
          <w:tcPr>
            <w:tcW w:w="553" w:type="dxa"/>
          </w:tcPr>
          <w:p w14:paraId="0868A37E">
            <w:pPr>
              <w:spacing w:line="360" w:lineRule="auto"/>
              <w:rPr>
                <w:rFonts w:cs="仿宋_GB2312" w:asciiTheme="minorEastAsia" w:hAnsiTheme="minorEastAsia" w:eastAsiaTheme="minorEastAsia"/>
                <w:color w:val="auto"/>
                <w:sz w:val="24"/>
                <w:highlight w:val="none"/>
              </w:rPr>
            </w:pPr>
          </w:p>
        </w:tc>
      </w:tr>
    </w:tbl>
    <w:p w14:paraId="1951DABA">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1EBF4F6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68221DB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4C8840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BC295EC">
      <w:pPr>
        <w:spacing w:line="360" w:lineRule="auto"/>
        <w:jc w:val="center"/>
        <w:rPr>
          <w:rFonts w:cs="仿宋_GB2312" w:asciiTheme="minorEastAsia" w:hAnsiTheme="minorEastAsia" w:eastAsiaTheme="minorEastAsia"/>
          <w:b/>
          <w:bCs/>
          <w:color w:val="auto"/>
          <w:sz w:val="32"/>
          <w:szCs w:val="32"/>
          <w:highlight w:val="none"/>
        </w:rPr>
      </w:pPr>
    </w:p>
    <w:p w14:paraId="2679E9C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5FB8E3E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2522DC41">
      <w:pPr>
        <w:autoSpaceDE w:val="0"/>
        <w:autoSpaceDN w:val="0"/>
        <w:spacing w:line="360" w:lineRule="auto"/>
        <w:rPr>
          <w:rFonts w:cs="仿宋_GB2312" w:asciiTheme="minorEastAsia" w:hAnsiTheme="minorEastAsia" w:eastAsiaTheme="minorEastAsia"/>
          <w:color w:val="auto"/>
          <w:kern w:val="0"/>
          <w:sz w:val="24"/>
          <w:highlight w:val="none"/>
        </w:rPr>
      </w:pPr>
    </w:p>
    <w:p w14:paraId="39ADFDE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584483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9DE517C">
      <w:pPr>
        <w:spacing w:line="360" w:lineRule="auto"/>
        <w:jc w:val="center"/>
        <w:rPr>
          <w:rFonts w:cs="仿宋_GB2312" w:asciiTheme="minorEastAsia" w:hAnsiTheme="minorEastAsia" w:eastAsiaTheme="minorEastAsia"/>
          <w:b/>
          <w:bCs/>
          <w:color w:val="auto"/>
          <w:sz w:val="32"/>
          <w:szCs w:val="32"/>
          <w:highlight w:val="none"/>
        </w:rPr>
      </w:pPr>
    </w:p>
    <w:p w14:paraId="30E9FEBA">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6651432D">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6EBC3D2">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59"/>
        <w:tblW w:w="9286" w:type="dxa"/>
        <w:tblInd w:w="0" w:type="dxa"/>
        <w:tblLayout w:type="fixed"/>
        <w:tblCellMar>
          <w:top w:w="0" w:type="dxa"/>
          <w:left w:w="108" w:type="dxa"/>
          <w:bottom w:w="0" w:type="dxa"/>
          <w:right w:w="108" w:type="dxa"/>
        </w:tblCellMar>
      </w:tblPr>
      <w:tblGrid>
        <w:gridCol w:w="2554"/>
        <w:gridCol w:w="1595"/>
        <w:gridCol w:w="5137"/>
      </w:tblGrid>
      <w:tr w14:paraId="0DBB62A7">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177D1DE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6BFA006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5C096477">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756C429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8AFE37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6D872C4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3520B8C">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C709E27">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15002C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63A33B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7497E49">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7AA99E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030C6D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87DB5B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902D19D">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DA6904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D1D9D1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06270D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81841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D91ADAB">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368CB59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88875A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ACB738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916BF15">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3B025EB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33CF26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42C9BAC">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E4F074D">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2179E7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56028A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99BC0A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B93FC60">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30FA06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6F1319C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4FE15E9">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FB7290A">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97090E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0044B6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FBF53A">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6B7D8461">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6241E71E">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5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A9E9E3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E75F81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A622E4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F9590E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C60ADF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7E20ED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23E7C54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5B974E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002370A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56C13A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421B587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79F4B4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67D9A3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ECB57F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06D0EE54">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13CFEB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2955ACA">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8D3D6EE">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BD7A4D5">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B37B72E">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A1B3305">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C534F4E">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6DE6C34">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BD68D93">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7D64286">
            <w:pPr>
              <w:autoSpaceDE w:val="0"/>
              <w:autoSpaceDN w:val="0"/>
              <w:spacing w:line="360" w:lineRule="auto"/>
              <w:rPr>
                <w:rFonts w:cs="仿宋_GB2312" w:asciiTheme="minorEastAsia" w:hAnsiTheme="minorEastAsia" w:eastAsiaTheme="minorEastAsia"/>
                <w:color w:val="auto"/>
                <w:sz w:val="24"/>
                <w:highlight w:val="none"/>
              </w:rPr>
            </w:pPr>
          </w:p>
        </w:tc>
      </w:tr>
      <w:tr w14:paraId="32071426">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58F097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95309E8">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A88171D">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F1B6B02">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48FFE35">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222B36C">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FB8BB17">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2C546D8">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C91496E">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C44F320">
            <w:pPr>
              <w:autoSpaceDE w:val="0"/>
              <w:autoSpaceDN w:val="0"/>
              <w:spacing w:line="360" w:lineRule="auto"/>
              <w:rPr>
                <w:rFonts w:cs="仿宋_GB2312" w:asciiTheme="minorEastAsia" w:hAnsiTheme="minorEastAsia" w:eastAsiaTheme="minorEastAsia"/>
                <w:color w:val="auto"/>
                <w:sz w:val="24"/>
                <w:highlight w:val="none"/>
              </w:rPr>
            </w:pPr>
          </w:p>
        </w:tc>
      </w:tr>
      <w:tr w14:paraId="7A8754DF">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717436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68F1E46">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9C4AB64">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DF4585E">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BB6DED0">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088DBE">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97D27E3">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F9E78A9">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DF56D1C">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04E3E18">
            <w:pPr>
              <w:autoSpaceDE w:val="0"/>
              <w:autoSpaceDN w:val="0"/>
              <w:spacing w:line="360" w:lineRule="auto"/>
              <w:rPr>
                <w:rFonts w:cs="仿宋_GB2312" w:asciiTheme="minorEastAsia" w:hAnsiTheme="minorEastAsia" w:eastAsiaTheme="minorEastAsia"/>
                <w:color w:val="auto"/>
                <w:sz w:val="24"/>
                <w:highlight w:val="none"/>
              </w:rPr>
            </w:pPr>
          </w:p>
        </w:tc>
      </w:tr>
    </w:tbl>
    <w:p w14:paraId="50E61F0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78B12906">
      <w:pPr>
        <w:spacing w:line="360" w:lineRule="auto"/>
        <w:rPr>
          <w:rFonts w:cs="仿宋_GB2312" w:asciiTheme="minorEastAsia" w:hAnsiTheme="minorEastAsia" w:eastAsiaTheme="minorEastAsia"/>
          <w:b/>
          <w:color w:val="auto"/>
          <w:sz w:val="24"/>
          <w:highlight w:val="none"/>
        </w:rPr>
      </w:pPr>
    </w:p>
    <w:p w14:paraId="2AEB48F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760B43C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278DC4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A05A907">
      <w:pPr>
        <w:spacing w:line="360" w:lineRule="auto"/>
        <w:jc w:val="center"/>
        <w:rPr>
          <w:rFonts w:cs="仿宋_GB2312" w:asciiTheme="minorEastAsia" w:hAnsiTheme="minorEastAsia" w:eastAsiaTheme="minorEastAsia"/>
          <w:b/>
          <w:bCs/>
          <w:color w:val="auto"/>
          <w:sz w:val="32"/>
          <w:szCs w:val="32"/>
          <w:highlight w:val="none"/>
        </w:rPr>
      </w:pPr>
    </w:p>
    <w:p w14:paraId="6F6EC8A1">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3D34673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4810796">
      <w:pPr>
        <w:spacing w:line="360" w:lineRule="auto"/>
        <w:jc w:val="center"/>
        <w:rPr>
          <w:rFonts w:cs="仿宋_GB2312" w:asciiTheme="minorEastAsia" w:hAnsiTheme="minorEastAsia" w:eastAsiaTheme="minorEastAsia"/>
          <w:color w:val="auto"/>
          <w:sz w:val="24"/>
          <w:highlight w:val="none"/>
        </w:rPr>
      </w:pPr>
    </w:p>
    <w:p w14:paraId="5F9BDAB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DD04BF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097A543">
      <w:pPr>
        <w:spacing w:line="360" w:lineRule="auto"/>
        <w:jc w:val="center"/>
        <w:rPr>
          <w:rFonts w:cs="仿宋_GB2312" w:asciiTheme="minorEastAsia" w:hAnsiTheme="minorEastAsia" w:eastAsiaTheme="minorEastAsia"/>
          <w:b/>
          <w:bCs/>
          <w:color w:val="auto"/>
          <w:sz w:val="32"/>
          <w:szCs w:val="32"/>
          <w:highlight w:val="none"/>
        </w:rPr>
      </w:pPr>
    </w:p>
    <w:p w14:paraId="60F40B82">
      <w:pPr>
        <w:spacing w:line="360" w:lineRule="auto"/>
        <w:jc w:val="center"/>
        <w:rPr>
          <w:rFonts w:cs="仿宋_GB2312" w:asciiTheme="minorEastAsia" w:hAnsiTheme="minorEastAsia" w:eastAsiaTheme="minorEastAsia"/>
          <w:b/>
          <w:bCs/>
          <w:color w:val="auto"/>
          <w:sz w:val="24"/>
          <w:highlight w:val="none"/>
        </w:rPr>
      </w:pPr>
    </w:p>
    <w:p w14:paraId="2B2BD76F">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34173E8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CD28220">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59"/>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8D044AD">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37CC2530">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54640FEE">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5A5FA179">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0208C7B9">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0A2FCF8B">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6EFA4A54">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142BCC45">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46C7FF4C">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7717B03">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5C233FF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2FA401F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27D22E2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3C1B6C4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17DDE85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3C05CFD9">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069245C3">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BE5BF4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161F268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625C37F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1177E10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659F84CC">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4BF9D7C9">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5DBA265B">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414BBB60">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62DF92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43E8404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3BDB986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5423BB8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5428F43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61129696">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4283FDBD">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582AE5C7">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4D8369B4">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5F245EB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753E162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16BD10D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6E0C1903">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12CC0227">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547115BF">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4BDF088E">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74F8A08C">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4F8E6211">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6DC8E307">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52922A13">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380F3126">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0A654436">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706593AB">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5F8A874C">
      <w:pPr>
        <w:autoSpaceDE w:val="0"/>
        <w:autoSpaceDN w:val="0"/>
        <w:spacing w:line="360" w:lineRule="auto"/>
        <w:rPr>
          <w:rFonts w:cs="仿宋_GB2312" w:asciiTheme="minorEastAsia" w:hAnsiTheme="minorEastAsia" w:eastAsiaTheme="minorEastAsia"/>
          <w:b/>
          <w:color w:val="auto"/>
          <w:sz w:val="24"/>
          <w:highlight w:val="none"/>
        </w:rPr>
      </w:pPr>
    </w:p>
    <w:p w14:paraId="28D836E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E7D69B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D47FC50">
      <w:pPr>
        <w:spacing w:line="360" w:lineRule="auto"/>
        <w:jc w:val="center"/>
        <w:rPr>
          <w:rFonts w:cs="仿宋_GB2312" w:asciiTheme="minorEastAsia" w:hAnsiTheme="minorEastAsia" w:eastAsiaTheme="minorEastAsia"/>
          <w:b/>
          <w:bCs/>
          <w:color w:val="auto"/>
          <w:sz w:val="32"/>
          <w:szCs w:val="32"/>
          <w:highlight w:val="none"/>
        </w:rPr>
      </w:pPr>
    </w:p>
    <w:p w14:paraId="4A45AAFB">
      <w:pPr>
        <w:spacing w:line="360" w:lineRule="auto"/>
        <w:jc w:val="center"/>
        <w:rPr>
          <w:rFonts w:cs="仿宋_GB2312" w:asciiTheme="minorEastAsia" w:hAnsiTheme="minorEastAsia" w:eastAsiaTheme="minorEastAsia"/>
          <w:color w:val="auto"/>
          <w:kern w:val="0"/>
          <w:sz w:val="24"/>
          <w:highlight w:val="none"/>
        </w:rPr>
      </w:pPr>
    </w:p>
    <w:p w14:paraId="62DEA415">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59"/>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2CA3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2DD02DB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636A008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5CE4D8D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2E2F120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3882353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1226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61B0B21">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363013F6">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62A2D43F">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1FE290FF">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19AF001A">
            <w:pPr>
              <w:pStyle w:val="31"/>
              <w:spacing w:line="360" w:lineRule="auto"/>
              <w:jc w:val="center"/>
              <w:rPr>
                <w:rFonts w:cs="仿宋_GB2312" w:asciiTheme="minorEastAsia" w:hAnsiTheme="minorEastAsia" w:eastAsiaTheme="minorEastAsia"/>
                <w:color w:val="auto"/>
                <w:sz w:val="24"/>
                <w:highlight w:val="none"/>
              </w:rPr>
            </w:pPr>
          </w:p>
        </w:tc>
      </w:tr>
      <w:tr w14:paraId="5923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E487EA0">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5ED70605">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0FF18E4E">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7516F49C">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46010680">
            <w:pPr>
              <w:pStyle w:val="31"/>
              <w:spacing w:line="360" w:lineRule="auto"/>
              <w:jc w:val="center"/>
              <w:rPr>
                <w:rFonts w:cs="仿宋_GB2312" w:asciiTheme="minorEastAsia" w:hAnsiTheme="minorEastAsia" w:eastAsiaTheme="minorEastAsia"/>
                <w:color w:val="auto"/>
                <w:sz w:val="24"/>
                <w:highlight w:val="none"/>
              </w:rPr>
            </w:pPr>
          </w:p>
        </w:tc>
      </w:tr>
      <w:tr w14:paraId="63C9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0A2069F">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55355635">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40F6089C">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62323425">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697AC8EC">
            <w:pPr>
              <w:pStyle w:val="31"/>
              <w:spacing w:line="360" w:lineRule="auto"/>
              <w:jc w:val="center"/>
              <w:rPr>
                <w:rFonts w:cs="仿宋_GB2312" w:asciiTheme="minorEastAsia" w:hAnsiTheme="minorEastAsia" w:eastAsiaTheme="minorEastAsia"/>
                <w:color w:val="auto"/>
                <w:sz w:val="24"/>
                <w:highlight w:val="none"/>
              </w:rPr>
            </w:pPr>
          </w:p>
        </w:tc>
      </w:tr>
      <w:tr w14:paraId="7422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374E5">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1374C309">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26FD482E">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408BDA48">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1043152A">
            <w:pPr>
              <w:pStyle w:val="31"/>
              <w:spacing w:line="360" w:lineRule="auto"/>
              <w:jc w:val="center"/>
              <w:rPr>
                <w:rFonts w:cs="仿宋_GB2312" w:asciiTheme="minorEastAsia" w:hAnsiTheme="minorEastAsia" w:eastAsiaTheme="minorEastAsia"/>
                <w:color w:val="auto"/>
                <w:sz w:val="24"/>
                <w:highlight w:val="none"/>
              </w:rPr>
            </w:pPr>
          </w:p>
        </w:tc>
      </w:tr>
      <w:tr w14:paraId="25C0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64F38B5">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7248DD0D">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767B911C">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5D98C56F">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39660DA2">
            <w:pPr>
              <w:pStyle w:val="31"/>
              <w:spacing w:line="360" w:lineRule="auto"/>
              <w:jc w:val="center"/>
              <w:rPr>
                <w:rFonts w:cs="仿宋_GB2312" w:asciiTheme="minorEastAsia" w:hAnsiTheme="minorEastAsia" w:eastAsiaTheme="minorEastAsia"/>
                <w:color w:val="auto"/>
                <w:sz w:val="24"/>
                <w:highlight w:val="none"/>
              </w:rPr>
            </w:pPr>
          </w:p>
        </w:tc>
      </w:tr>
      <w:tr w14:paraId="6F3D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0456B9B">
            <w:pPr>
              <w:pStyle w:val="31"/>
              <w:spacing w:line="360" w:lineRule="auto"/>
              <w:rPr>
                <w:rFonts w:cs="仿宋_GB2312" w:asciiTheme="minorEastAsia" w:hAnsiTheme="minorEastAsia" w:eastAsiaTheme="minorEastAsia"/>
                <w:color w:val="auto"/>
                <w:sz w:val="24"/>
                <w:highlight w:val="none"/>
              </w:rPr>
            </w:pPr>
          </w:p>
        </w:tc>
        <w:tc>
          <w:tcPr>
            <w:tcW w:w="1900" w:type="dxa"/>
          </w:tcPr>
          <w:p w14:paraId="0D71EB6E">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51DA9D6E">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3E7873C2">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1AE53FC1">
            <w:pPr>
              <w:pStyle w:val="31"/>
              <w:spacing w:line="360" w:lineRule="auto"/>
              <w:jc w:val="center"/>
              <w:rPr>
                <w:rFonts w:cs="仿宋_GB2312" w:asciiTheme="minorEastAsia" w:hAnsiTheme="minorEastAsia" w:eastAsiaTheme="minorEastAsia"/>
                <w:color w:val="auto"/>
                <w:sz w:val="24"/>
                <w:highlight w:val="none"/>
              </w:rPr>
            </w:pPr>
          </w:p>
        </w:tc>
      </w:tr>
      <w:tr w14:paraId="1EED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EAB03DD">
            <w:pPr>
              <w:pStyle w:val="31"/>
              <w:spacing w:line="360" w:lineRule="auto"/>
              <w:jc w:val="center"/>
              <w:rPr>
                <w:rFonts w:cs="仿宋_GB2312" w:asciiTheme="minorEastAsia" w:hAnsiTheme="minorEastAsia" w:eastAsiaTheme="minorEastAsia"/>
                <w:color w:val="auto"/>
                <w:sz w:val="24"/>
                <w:highlight w:val="none"/>
              </w:rPr>
            </w:pPr>
          </w:p>
        </w:tc>
        <w:tc>
          <w:tcPr>
            <w:tcW w:w="1900" w:type="dxa"/>
          </w:tcPr>
          <w:p w14:paraId="7D319539">
            <w:pPr>
              <w:pStyle w:val="31"/>
              <w:spacing w:line="360" w:lineRule="auto"/>
              <w:jc w:val="center"/>
              <w:rPr>
                <w:rFonts w:cs="仿宋_GB2312" w:asciiTheme="minorEastAsia" w:hAnsiTheme="minorEastAsia" w:eastAsiaTheme="minorEastAsia"/>
                <w:color w:val="auto"/>
                <w:sz w:val="24"/>
                <w:highlight w:val="none"/>
              </w:rPr>
            </w:pPr>
          </w:p>
        </w:tc>
        <w:tc>
          <w:tcPr>
            <w:tcW w:w="1800" w:type="dxa"/>
          </w:tcPr>
          <w:p w14:paraId="5665FDB5">
            <w:pPr>
              <w:pStyle w:val="31"/>
              <w:spacing w:line="360" w:lineRule="auto"/>
              <w:jc w:val="center"/>
              <w:rPr>
                <w:rFonts w:cs="仿宋_GB2312" w:asciiTheme="minorEastAsia" w:hAnsiTheme="minorEastAsia" w:eastAsiaTheme="minorEastAsia"/>
                <w:color w:val="auto"/>
                <w:sz w:val="24"/>
                <w:highlight w:val="none"/>
              </w:rPr>
            </w:pPr>
          </w:p>
        </w:tc>
        <w:tc>
          <w:tcPr>
            <w:tcW w:w="2880" w:type="dxa"/>
          </w:tcPr>
          <w:p w14:paraId="219E111E">
            <w:pPr>
              <w:pStyle w:val="31"/>
              <w:spacing w:line="360" w:lineRule="auto"/>
              <w:jc w:val="center"/>
              <w:rPr>
                <w:rFonts w:cs="仿宋_GB2312" w:asciiTheme="minorEastAsia" w:hAnsiTheme="minorEastAsia" w:eastAsiaTheme="minorEastAsia"/>
                <w:color w:val="auto"/>
                <w:sz w:val="24"/>
                <w:highlight w:val="none"/>
              </w:rPr>
            </w:pPr>
          </w:p>
        </w:tc>
        <w:tc>
          <w:tcPr>
            <w:tcW w:w="1332" w:type="dxa"/>
          </w:tcPr>
          <w:p w14:paraId="3B89A1A8">
            <w:pPr>
              <w:pStyle w:val="31"/>
              <w:spacing w:line="360" w:lineRule="auto"/>
              <w:jc w:val="center"/>
              <w:rPr>
                <w:rFonts w:cs="仿宋_GB2312" w:asciiTheme="minorEastAsia" w:hAnsiTheme="minorEastAsia" w:eastAsiaTheme="minorEastAsia"/>
                <w:color w:val="auto"/>
                <w:sz w:val="24"/>
                <w:highlight w:val="none"/>
              </w:rPr>
            </w:pPr>
          </w:p>
        </w:tc>
      </w:tr>
    </w:tbl>
    <w:p w14:paraId="441A7914">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08D314DD">
      <w:pPr>
        <w:spacing w:line="360" w:lineRule="auto"/>
        <w:ind w:firstLine="480" w:firstLineChars="200"/>
        <w:rPr>
          <w:rFonts w:cs="仿宋_GB2312" w:asciiTheme="minorEastAsia" w:hAnsiTheme="minorEastAsia" w:eastAsiaTheme="minorEastAsia"/>
          <w:color w:val="auto"/>
          <w:sz w:val="24"/>
          <w:highlight w:val="none"/>
        </w:rPr>
      </w:pPr>
    </w:p>
    <w:p w14:paraId="4A51198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211651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F8C2C66">
      <w:pPr>
        <w:spacing w:line="360" w:lineRule="auto"/>
        <w:jc w:val="center"/>
        <w:rPr>
          <w:rFonts w:cs="仿宋_GB2312" w:asciiTheme="minorEastAsia" w:hAnsiTheme="minorEastAsia" w:eastAsiaTheme="minorEastAsia"/>
          <w:b/>
          <w:bCs/>
          <w:color w:val="auto"/>
          <w:sz w:val="32"/>
          <w:szCs w:val="32"/>
          <w:highlight w:val="none"/>
        </w:rPr>
      </w:pPr>
    </w:p>
    <w:p w14:paraId="7C4DB002">
      <w:pPr>
        <w:spacing w:line="360" w:lineRule="auto"/>
        <w:jc w:val="center"/>
        <w:rPr>
          <w:rFonts w:cs="仿宋_GB2312" w:asciiTheme="minorEastAsia" w:hAnsiTheme="minorEastAsia" w:eastAsiaTheme="minorEastAsia"/>
          <w:color w:val="auto"/>
          <w:kern w:val="0"/>
          <w:sz w:val="24"/>
          <w:highlight w:val="none"/>
        </w:rPr>
      </w:pPr>
    </w:p>
    <w:p w14:paraId="2E83AC0F">
      <w:pPr>
        <w:spacing w:line="360" w:lineRule="auto"/>
        <w:jc w:val="center"/>
        <w:rPr>
          <w:rFonts w:cs="仿宋_GB2312" w:asciiTheme="minorEastAsia" w:hAnsiTheme="minorEastAsia" w:eastAsiaTheme="minorEastAsia"/>
          <w:color w:val="auto"/>
          <w:kern w:val="0"/>
          <w:sz w:val="24"/>
          <w:highlight w:val="none"/>
        </w:rPr>
      </w:pPr>
    </w:p>
    <w:p w14:paraId="2D87585E">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1D4D1D5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576EB39">
      <w:pPr>
        <w:spacing w:line="360" w:lineRule="auto"/>
        <w:rPr>
          <w:rFonts w:cs="仿宋_GB2312" w:asciiTheme="minorEastAsia" w:hAnsiTheme="minorEastAsia" w:eastAsiaTheme="minorEastAsia"/>
          <w:color w:val="auto"/>
          <w:sz w:val="24"/>
          <w:highlight w:val="none"/>
        </w:rPr>
      </w:pPr>
    </w:p>
    <w:p w14:paraId="2B19C01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5555DC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8D78002">
      <w:pPr>
        <w:spacing w:line="360" w:lineRule="auto"/>
        <w:jc w:val="center"/>
        <w:rPr>
          <w:rFonts w:cs="仿宋_GB2312" w:asciiTheme="minorEastAsia" w:hAnsiTheme="minorEastAsia" w:eastAsiaTheme="minorEastAsia"/>
          <w:b/>
          <w:bCs/>
          <w:color w:val="auto"/>
          <w:sz w:val="32"/>
          <w:szCs w:val="32"/>
          <w:highlight w:val="none"/>
        </w:rPr>
      </w:pPr>
    </w:p>
    <w:p w14:paraId="547D0ED4">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6B05E73D">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55DFA6D4">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527E84B0">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供应商廉洁自律承诺书</w:t>
      </w:r>
    </w:p>
    <w:p w14:paraId="79A6EB07">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u w:val="single"/>
          <w:lang w:val="zh-CN"/>
        </w:rPr>
        <w:t>建德市洋溪街道友谊股份经济合作社</w:t>
      </w:r>
      <w:r>
        <w:rPr>
          <w:rFonts w:hint="eastAsia" w:cs="仿宋_GB2312" w:asciiTheme="minorEastAsia" w:hAnsiTheme="minorEastAsia" w:eastAsiaTheme="minorEastAsia"/>
          <w:color w:val="auto"/>
          <w:kern w:val="0"/>
          <w:sz w:val="24"/>
          <w:highlight w:val="none"/>
          <w:lang w:val="zh-CN"/>
        </w:rPr>
        <w:t xml:space="preserve">：    </w:t>
      </w:r>
    </w:p>
    <w:p w14:paraId="55FE847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31350AF3">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6E0D590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2B7EE1E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2FBB2CD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30EF95C8">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246D9D2A">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342D32A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5B26BCB">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3498D90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51C8637">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4C6682A9">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F93B36A">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03ACD024">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16E03A5">
      <w:pPr>
        <w:spacing w:line="360" w:lineRule="auto"/>
        <w:jc w:val="center"/>
        <w:rPr>
          <w:rFonts w:cs="仿宋_GB2312" w:asciiTheme="minorEastAsia" w:hAnsiTheme="minorEastAsia" w:eastAsiaTheme="minorEastAsia"/>
          <w:b/>
          <w:color w:val="auto"/>
          <w:sz w:val="36"/>
          <w:szCs w:val="36"/>
          <w:highlight w:val="none"/>
        </w:rPr>
      </w:pPr>
    </w:p>
    <w:p w14:paraId="2993C29A">
      <w:pPr>
        <w:widowControl/>
        <w:adjustRightInd/>
        <w:jc w:val="left"/>
        <w:rPr>
          <w:rFonts w:cs="仿宋_GB2312" w:asciiTheme="minorEastAsia" w:hAnsiTheme="minorEastAsia" w:eastAsiaTheme="minorEastAsia"/>
          <w:color w:val="auto"/>
          <w:sz w:val="32"/>
          <w:szCs w:val="32"/>
          <w:highlight w:val="none"/>
        </w:rPr>
        <w:sectPr>
          <w:headerReference r:id="rId8" w:type="first"/>
          <w:footerReference r:id="rId11" w:type="first"/>
          <w:headerReference r:id="rId7" w:type="default"/>
          <w:footerReference r:id="rId9" w:type="default"/>
          <w:footerReference r:id="rId10" w:type="even"/>
          <w:pgSz w:w="11906" w:h="16838"/>
          <w:pgMar w:top="1247" w:right="1026" w:bottom="1276" w:left="1417" w:header="851" w:footer="992" w:gutter="0"/>
          <w:cols w:space="0" w:num="1"/>
          <w:titlePg/>
          <w:rtlGutter w:val="0"/>
          <w:docGrid w:linePitch="312" w:charSpace="0"/>
        </w:sectPr>
      </w:pPr>
      <w:r>
        <w:rPr>
          <w:rFonts w:cs="仿宋_GB2312" w:asciiTheme="minorEastAsia" w:hAnsiTheme="minorEastAsia" w:eastAsiaTheme="minorEastAsia"/>
          <w:b/>
          <w:color w:val="auto"/>
          <w:sz w:val="36"/>
          <w:szCs w:val="36"/>
          <w:highlight w:val="none"/>
        </w:rPr>
        <w:br w:type="page"/>
      </w:r>
    </w:p>
    <w:p w14:paraId="10C142EE">
      <w:pPr>
        <w:pStyle w:val="393"/>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68A995CD">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1C68DE66">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u w:val="single"/>
          <w:lang w:val="zh-CN"/>
        </w:rPr>
        <w:t>建德市洋溪街道友谊股份经济合作社、杭州博望建设工程招标投标代理有限公司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46499B21">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kern w:val="0"/>
          <w:sz w:val="24"/>
          <w:highlight w:val="none"/>
          <w:u w:val="single"/>
          <w:lang w:val="zh-CN"/>
        </w:rPr>
        <w:t>2025年建德市中央国土绿化项目（杭千高速沿线美丽林相提升工程）--友谊村与朱池社区区块</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u w:val="single"/>
          <w:lang w:eastAsia="zh-CN"/>
        </w:rPr>
        <w:t>JDBWCG2025-</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521F8018">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w:t>
      </w:r>
      <w:r>
        <w:rPr>
          <w:rFonts w:hint="eastAsia" w:cs="仿宋_GB2312" w:asciiTheme="minorEastAsia" w:hAnsiTheme="minorEastAsia" w:eastAsiaTheme="minorEastAsia"/>
          <w:b/>
          <w:color w:val="auto"/>
          <w:kern w:val="0"/>
          <w:sz w:val="24"/>
          <w:highlight w:val="none"/>
          <w:lang w:val="en-US" w:eastAsia="zh-CN"/>
        </w:rPr>
        <w:t xml:space="preserve"> </w:t>
      </w:r>
      <w:r>
        <w:rPr>
          <w:rFonts w:hint="eastAsia" w:cs="仿宋_GB2312" w:asciiTheme="minorEastAsia" w:hAnsiTheme="minorEastAsia" w:eastAsiaTheme="minorEastAsia"/>
          <w:b/>
          <w:color w:val="auto"/>
          <w:kern w:val="0"/>
          <w:sz w:val="24"/>
          <w:highlight w:val="none"/>
          <w:lang w:val="zh-CN"/>
        </w:rPr>
        <w:t>元</w:t>
      </w:r>
      <w:r>
        <w:rPr>
          <w:rFonts w:hint="eastAsia" w:cs="仿宋_GB2312" w:asciiTheme="minorEastAsia" w:hAnsiTheme="minorEastAsia" w:eastAsiaTheme="minorEastAsia"/>
          <w:b/>
          <w:color w:val="auto"/>
          <w:kern w:val="0"/>
          <w:sz w:val="24"/>
          <w:highlight w:val="none"/>
          <w:lang w:val="en-US" w:eastAsia="zh-CN"/>
        </w:rPr>
        <w:t xml:space="preserve"> </w:t>
      </w:r>
      <w:r>
        <w:rPr>
          <w:rFonts w:hint="eastAsia" w:cs="仿宋_GB2312" w:asciiTheme="minorEastAsia" w:hAnsiTheme="minorEastAsia" w:eastAsiaTheme="minorEastAsia"/>
          <w:b/>
          <w:color w:val="auto"/>
          <w:kern w:val="0"/>
          <w:sz w:val="24"/>
          <w:highlight w:val="none"/>
          <w:lang w:val="zh-CN"/>
        </w:rPr>
        <w:t>)</w:t>
      </w:r>
    </w:p>
    <w:tbl>
      <w:tblPr>
        <w:tblStyle w:val="59"/>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704"/>
        <w:gridCol w:w="771"/>
        <w:gridCol w:w="756"/>
        <w:gridCol w:w="1291"/>
        <w:gridCol w:w="1417"/>
        <w:gridCol w:w="920"/>
        <w:gridCol w:w="1371"/>
      </w:tblGrid>
      <w:tr w14:paraId="6709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526" w:type="dxa"/>
            <w:vAlign w:val="center"/>
          </w:tcPr>
          <w:p w14:paraId="03F8AC1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704" w:type="dxa"/>
            <w:vAlign w:val="center"/>
          </w:tcPr>
          <w:p w14:paraId="08853041">
            <w:pP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采购内容</w:t>
            </w:r>
          </w:p>
        </w:tc>
        <w:tc>
          <w:tcPr>
            <w:tcW w:w="771" w:type="dxa"/>
            <w:vAlign w:val="center"/>
          </w:tcPr>
          <w:p w14:paraId="645135F4">
            <w:pP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单位</w:t>
            </w:r>
          </w:p>
        </w:tc>
        <w:tc>
          <w:tcPr>
            <w:tcW w:w="756" w:type="dxa"/>
            <w:vAlign w:val="center"/>
          </w:tcPr>
          <w:p w14:paraId="781626B3">
            <w:pP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数量</w:t>
            </w:r>
          </w:p>
        </w:tc>
        <w:tc>
          <w:tcPr>
            <w:tcW w:w="1291" w:type="dxa"/>
            <w:vAlign w:val="center"/>
          </w:tcPr>
          <w:p w14:paraId="17C0E469">
            <w:pP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val="en-US" w:eastAsia="zh-CN"/>
              </w:rPr>
              <w:t>投标</w:t>
            </w:r>
            <w:r>
              <w:rPr>
                <w:rFonts w:hint="eastAsia" w:cs="宋体" w:asciiTheme="minorEastAsia" w:hAnsiTheme="minorEastAsia" w:eastAsiaTheme="minorEastAsia"/>
                <w:b/>
                <w:color w:val="auto"/>
                <w:sz w:val="24"/>
                <w:highlight w:val="none"/>
                <w:lang w:eastAsia="zh-CN"/>
              </w:rPr>
              <w:t>单价</w:t>
            </w:r>
          </w:p>
          <w:p w14:paraId="228F7FE8">
            <w:pP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（元</w:t>
            </w:r>
            <w:r>
              <w:rPr>
                <w:rFonts w:hint="eastAsia" w:cs="宋体" w:asciiTheme="minorEastAsia" w:hAnsiTheme="minorEastAsia" w:eastAsiaTheme="minorEastAsia"/>
                <w:b/>
                <w:color w:val="auto"/>
                <w:sz w:val="24"/>
                <w:highlight w:val="none"/>
                <w:lang w:val="en-US" w:eastAsia="zh-CN"/>
              </w:rPr>
              <w:t>/亩</w:t>
            </w:r>
            <w:r>
              <w:rPr>
                <w:rFonts w:hint="eastAsia" w:cs="宋体" w:asciiTheme="minorEastAsia" w:hAnsiTheme="minorEastAsia" w:eastAsiaTheme="minorEastAsia"/>
                <w:b/>
                <w:color w:val="auto"/>
                <w:sz w:val="24"/>
                <w:highlight w:val="none"/>
                <w:lang w:eastAsia="zh-CN"/>
              </w:rPr>
              <w:t>）</w:t>
            </w:r>
          </w:p>
        </w:tc>
        <w:tc>
          <w:tcPr>
            <w:tcW w:w="1417" w:type="dxa"/>
            <w:vAlign w:val="center"/>
          </w:tcPr>
          <w:p w14:paraId="4E1C3281">
            <w:pP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val="en-US" w:eastAsia="zh-CN"/>
              </w:rPr>
              <w:t>投标</w:t>
            </w:r>
            <w:r>
              <w:rPr>
                <w:rFonts w:hint="eastAsia" w:cs="宋体" w:asciiTheme="minorEastAsia" w:hAnsiTheme="minorEastAsia" w:eastAsiaTheme="minorEastAsia"/>
                <w:b/>
                <w:color w:val="auto"/>
                <w:sz w:val="24"/>
                <w:highlight w:val="none"/>
                <w:lang w:eastAsia="zh-CN"/>
              </w:rPr>
              <w:t>总价</w:t>
            </w:r>
          </w:p>
          <w:p w14:paraId="2732126B">
            <w:pP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（元）</w:t>
            </w:r>
          </w:p>
        </w:tc>
        <w:tc>
          <w:tcPr>
            <w:tcW w:w="920" w:type="dxa"/>
            <w:vAlign w:val="center"/>
          </w:tcPr>
          <w:p w14:paraId="4608ADB1">
            <w:pP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服务人数</w:t>
            </w:r>
          </w:p>
        </w:tc>
        <w:tc>
          <w:tcPr>
            <w:tcW w:w="1371" w:type="dxa"/>
            <w:vAlign w:val="center"/>
          </w:tcPr>
          <w:p w14:paraId="7EB31121">
            <w:pPr>
              <w:spacing w:line="360" w:lineRule="auto"/>
              <w:jc w:val="center"/>
              <w:rPr>
                <w:rFonts w:cs="宋体" w:asciiTheme="minorEastAsia" w:hAnsiTheme="minorEastAsia" w:eastAsiaTheme="minorEastAsia"/>
                <w:b/>
                <w:color w:val="auto"/>
                <w:sz w:val="24"/>
                <w:highlight w:val="none"/>
              </w:rPr>
            </w:pPr>
          </w:p>
          <w:p w14:paraId="2759B02B">
            <w:pPr>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w:t>
            </w:r>
          </w:p>
          <w:p w14:paraId="0E16546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（如果有）</w:t>
            </w:r>
          </w:p>
          <w:p w14:paraId="1EA4AB8F">
            <w:pPr>
              <w:spacing w:line="360" w:lineRule="auto"/>
              <w:jc w:val="center"/>
              <w:rPr>
                <w:rFonts w:cs="宋体" w:asciiTheme="minorEastAsia" w:hAnsiTheme="minorEastAsia" w:eastAsiaTheme="minorEastAsia"/>
                <w:b/>
                <w:color w:val="auto"/>
                <w:sz w:val="24"/>
                <w:highlight w:val="none"/>
              </w:rPr>
            </w:pPr>
          </w:p>
        </w:tc>
      </w:tr>
      <w:tr w14:paraId="790D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vAlign w:val="center"/>
          </w:tcPr>
          <w:p w14:paraId="3A07468C">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704" w:type="dxa"/>
            <w:vAlign w:val="center"/>
          </w:tcPr>
          <w:p w14:paraId="649D5C8A">
            <w:pPr>
              <w:widowControl/>
              <w:tabs>
                <w:tab w:val="left" w:pos="360"/>
              </w:tabs>
              <w:jc w:val="center"/>
              <w:rPr>
                <w:rFonts w:cs="宋体" w:asciiTheme="minorEastAsia" w:hAnsiTheme="minorEastAsia" w:eastAsiaTheme="minorEastAsia"/>
                <w:color w:val="auto"/>
                <w:sz w:val="24"/>
                <w:highlight w:val="none"/>
              </w:rPr>
            </w:pPr>
            <w:r>
              <w:rPr>
                <w:rFonts w:hint="eastAsia" w:ascii="宋体" w:hAnsi="宋体" w:eastAsia="宋体" w:cs="宋体"/>
                <w:color w:val="auto"/>
                <w:sz w:val="24"/>
                <w:highlight w:val="none"/>
                <w:lang w:val="en-US" w:eastAsia="zh-CN"/>
              </w:rPr>
              <w:t>退化林修复--补植为主+抚育为辅</w:t>
            </w:r>
          </w:p>
        </w:tc>
        <w:tc>
          <w:tcPr>
            <w:tcW w:w="771" w:type="dxa"/>
            <w:vAlign w:val="center"/>
          </w:tcPr>
          <w:p w14:paraId="5E0599A2">
            <w:pPr>
              <w:widowControl/>
              <w:tabs>
                <w:tab w:val="left" w:pos="360"/>
              </w:tabs>
              <w:jc w:val="center"/>
              <w:rPr>
                <w:rFonts w:cs="宋体" w:asciiTheme="minorEastAsia" w:hAnsiTheme="minorEastAsia" w:eastAsiaTheme="minorEastAsia"/>
                <w:color w:val="auto"/>
                <w:sz w:val="24"/>
                <w:highlight w:val="none"/>
              </w:rPr>
            </w:pPr>
            <w:r>
              <w:rPr>
                <w:rFonts w:hint="eastAsia" w:ascii="宋体" w:hAnsi="宋体" w:cs="宋体"/>
                <w:color w:val="auto"/>
                <w:sz w:val="24"/>
                <w:highlight w:val="none"/>
                <w:lang w:val="en-US" w:eastAsia="zh-CN"/>
              </w:rPr>
              <w:t>亩</w:t>
            </w:r>
          </w:p>
        </w:tc>
        <w:tc>
          <w:tcPr>
            <w:tcW w:w="756" w:type="dxa"/>
            <w:vAlign w:val="center"/>
          </w:tcPr>
          <w:p w14:paraId="07DFA878">
            <w:pPr>
              <w:widowControl/>
              <w:tabs>
                <w:tab w:val="left" w:pos="360"/>
              </w:tabs>
              <w:jc w:val="center"/>
              <w:rPr>
                <w:rFonts w:cs="宋体" w:asciiTheme="minorEastAsia" w:hAnsiTheme="minorEastAsia" w:eastAsiaTheme="minorEastAsia"/>
                <w:color w:val="auto"/>
                <w:sz w:val="24"/>
                <w:highlight w:val="none"/>
              </w:rPr>
            </w:pPr>
            <w:r>
              <w:rPr>
                <w:rFonts w:hint="eastAsia" w:ascii="宋体" w:hAnsi="宋体" w:cs="宋体"/>
                <w:color w:val="auto"/>
                <w:sz w:val="24"/>
                <w:highlight w:val="none"/>
                <w:lang w:val="en-US" w:eastAsia="zh-CN"/>
              </w:rPr>
              <w:t>556</w:t>
            </w:r>
          </w:p>
        </w:tc>
        <w:tc>
          <w:tcPr>
            <w:tcW w:w="1291" w:type="dxa"/>
            <w:vAlign w:val="center"/>
          </w:tcPr>
          <w:p w14:paraId="6C5CD9F0">
            <w:pPr>
              <w:snapToGrid w:val="0"/>
              <w:spacing w:line="360" w:lineRule="auto"/>
              <w:jc w:val="center"/>
              <w:rPr>
                <w:rFonts w:cs="宋体" w:asciiTheme="minorEastAsia" w:hAnsiTheme="minorEastAsia" w:eastAsiaTheme="minorEastAsia"/>
                <w:color w:val="auto"/>
                <w:sz w:val="24"/>
                <w:highlight w:val="none"/>
              </w:rPr>
            </w:pPr>
          </w:p>
        </w:tc>
        <w:tc>
          <w:tcPr>
            <w:tcW w:w="1417" w:type="dxa"/>
            <w:vAlign w:val="center"/>
          </w:tcPr>
          <w:p w14:paraId="5BD3BCAF">
            <w:pPr>
              <w:spacing w:line="360" w:lineRule="auto"/>
              <w:jc w:val="center"/>
              <w:rPr>
                <w:rFonts w:cs="宋体" w:asciiTheme="minorEastAsia" w:hAnsiTheme="minorEastAsia" w:eastAsiaTheme="minorEastAsia"/>
                <w:color w:val="auto"/>
                <w:sz w:val="24"/>
                <w:highlight w:val="none"/>
              </w:rPr>
            </w:pPr>
          </w:p>
        </w:tc>
        <w:tc>
          <w:tcPr>
            <w:tcW w:w="920" w:type="dxa"/>
          </w:tcPr>
          <w:p w14:paraId="5B3BBB7D">
            <w:pPr>
              <w:spacing w:line="360" w:lineRule="auto"/>
              <w:jc w:val="center"/>
              <w:rPr>
                <w:rFonts w:cs="宋体" w:asciiTheme="minorEastAsia" w:hAnsiTheme="minorEastAsia" w:eastAsiaTheme="minorEastAsia"/>
                <w:color w:val="auto"/>
                <w:sz w:val="24"/>
                <w:highlight w:val="none"/>
              </w:rPr>
            </w:pPr>
          </w:p>
        </w:tc>
        <w:tc>
          <w:tcPr>
            <w:tcW w:w="1371" w:type="dxa"/>
            <w:vAlign w:val="center"/>
          </w:tcPr>
          <w:p w14:paraId="17A0018A">
            <w:pPr>
              <w:spacing w:line="360" w:lineRule="auto"/>
              <w:jc w:val="center"/>
              <w:rPr>
                <w:rFonts w:cs="宋体" w:asciiTheme="minorEastAsia" w:hAnsiTheme="minorEastAsia" w:eastAsiaTheme="minorEastAsia"/>
                <w:color w:val="auto"/>
                <w:sz w:val="24"/>
                <w:highlight w:val="none"/>
              </w:rPr>
            </w:pPr>
          </w:p>
        </w:tc>
      </w:tr>
      <w:tr w14:paraId="5CB8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vAlign w:val="center"/>
          </w:tcPr>
          <w:p w14:paraId="5132F6B3">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704" w:type="dxa"/>
            <w:vAlign w:val="center"/>
          </w:tcPr>
          <w:p w14:paraId="0C492955">
            <w:pPr>
              <w:widowControl/>
              <w:tabs>
                <w:tab w:val="left" w:pos="360"/>
              </w:tabs>
              <w:jc w:val="center"/>
              <w:rPr>
                <w:rFonts w:cs="宋体" w:asciiTheme="minorEastAsia" w:hAnsiTheme="minorEastAsia" w:eastAsiaTheme="minorEastAsia"/>
                <w:color w:val="auto"/>
                <w:sz w:val="24"/>
                <w:highlight w:val="none"/>
              </w:rPr>
            </w:pPr>
            <w:r>
              <w:rPr>
                <w:rFonts w:hint="eastAsia" w:ascii="宋体" w:hAnsi="宋体" w:cs="宋体"/>
                <w:color w:val="auto"/>
                <w:sz w:val="24"/>
                <w:highlight w:val="none"/>
                <w:lang w:val="en-US" w:eastAsia="zh-CN"/>
              </w:rPr>
              <w:t>退化林修复--抚育为主+补植为辅</w:t>
            </w:r>
          </w:p>
        </w:tc>
        <w:tc>
          <w:tcPr>
            <w:tcW w:w="771" w:type="dxa"/>
            <w:vAlign w:val="center"/>
          </w:tcPr>
          <w:p w14:paraId="7125EB2A">
            <w:pPr>
              <w:widowControl/>
              <w:jc w:val="center"/>
              <w:rPr>
                <w:rFonts w:cs="宋体" w:asciiTheme="minorEastAsia" w:hAnsiTheme="minorEastAsia" w:eastAsiaTheme="minorEastAsia"/>
                <w:color w:val="auto"/>
                <w:sz w:val="24"/>
                <w:highlight w:val="none"/>
              </w:rPr>
            </w:pPr>
            <w:r>
              <w:rPr>
                <w:rFonts w:hint="eastAsia" w:ascii="宋体" w:hAnsi="宋体" w:cs="宋体"/>
                <w:color w:val="auto"/>
                <w:sz w:val="24"/>
                <w:highlight w:val="none"/>
                <w:lang w:val="en-US" w:eastAsia="zh-CN"/>
              </w:rPr>
              <w:t>亩</w:t>
            </w:r>
          </w:p>
        </w:tc>
        <w:tc>
          <w:tcPr>
            <w:tcW w:w="756" w:type="dxa"/>
            <w:vAlign w:val="center"/>
          </w:tcPr>
          <w:p w14:paraId="2282A61D">
            <w:pPr>
              <w:widowControl/>
              <w:tabs>
                <w:tab w:val="left" w:pos="360"/>
              </w:tabs>
              <w:jc w:val="center"/>
              <w:rPr>
                <w:rFonts w:cs="宋体" w:asciiTheme="minorEastAsia" w:hAnsiTheme="minorEastAsia" w:eastAsiaTheme="minorEastAsia"/>
                <w:color w:val="auto"/>
                <w:sz w:val="24"/>
                <w:highlight w:val="none"/>
              </w:rPr>
            </w:pPr>
            <w:r>
              <w:rPr>
                <w:rFonts w:hint="eastAsia" w:ascii="宋体" w:hAnsi="宋体" w:cs="宋体"/>
                <w:color w:val="auto"/>
                <w:sz w:val="24"/>
                <w:highlight w:val="none"/>
                <w:lang w:val="en-US" w:eastAsia="zh-CN"/>
              </w:rPr>
              <w:t>2163</w:t>
            </w:r>
          </w:p>
        </w:tc>
        <w:tc>
          <w:tcPr>
            <w:tcW w:w="1291" w:type="dxa"/>
            <w:vAlign w:val="center"/>
          </w:tcPr>
          <w:p w14:paraId="4A9F0A3F">
            <w:pPr>
              <w:snapToGrid w:val="0"/>
              <w:spacing w:line="360" w:lineRule="auto"/>
              <w:jc w:val="center"/>
              <w:rPr>
                <w:rFonts w:cs="宋体" w:asciiTheme="minorEastAsia" w:hAnsiTheme="minorEastAsia" w:eastAsiaTheme="minorEastAsia"/>
                <w:color w:val="auto"/>
                <w:sz w:val="24"/>
                <w:highlight w:val="none"/>
              </w:rPr>
            </w:pPr>
          </w:p>
        </w:tc>
        <w:tc>
          <w:tcPr>
            <w:tcW w:w="1417" w:type="dxa"/>
            <w:vAlign w:val="center"/>
          </w:tcPr>
          <w:p w14:paraId="38D0D583">
            <w:pPr>
              <w:spacing w:line="360" w:lineRule="auto"/>
              <w:jc w:val="center"/>
              <w:rPr>
                <w:rFonts w:cs="宋体" w:asciiTheme="minorEastAsia" w:hAnsiTheme="minorEastAsia" w:eastAsiaTheme="minorEastAsia"/>
                <w:color w:val="auto"/>
                <w:sz w:val="24"/>
                <w:highlight w:val="none"/>
              </w:rPr>
            </w:pPr>
          </w:p>
        </w:tc>
        <w:tc>
          <w:tcPr>
            <w:tcW w:w="920" w:type="dxa"/>
          </w:tcPr>
          <w:p w14:paraId="586EB903">
            <w:pPr>
              <w:spacing w:line="360" w:lineRule="auto"/>
              <w:jc w:val="center"/>
              <w:rPr>
                <w:rFonts w:cs="宋体" w:asciiTheme="minorEastAsia" w:hAnsiTheme="minorEastAsia" w:eastAsiaTheme="minorEastAsia"/>
                <w:color w:val="auto"/>
                <w:sz w:val="24"/>
                <w:highlight w:val="none"/>
              </w:rPr>
            </w:pPr>
          </w:p>
        </w:tc>
        <w:tc>
          <w:tcPr>
            <w:tcW w:w="1371" w:type="dxa"/>
            <w:vAlign w:val="center"/>
          </w:tcPr>
          <w:p w14:paraId="177D90A9">
            <w:pPr>
              <w:spacing w:line="360" w:lineRule="auto"/>
              <w:jc w:val="center"/>
              <w:rPr>
                <w:rFonts w:cs="宋体" w:asciiTheme="minorEastAsia" w:hAnsiTheme="minorEastAsia" w:eastAsiaTheme="minorEastAsia"/>
                <w:color w:val="auto"/>
                <w:sz w:val="24"/>
                <w:highlight w:val="none"/>
              </w:rPr>
            </w:pPr>
          </w:p>
        </w:tc>
      </w:tr>
      <w:tr w14:paraId="38EE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vAlign w:val="center"/>
          </w:tcPr>
          <w:p w14:paraId="0E9B9577">
            <w:pPr>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3</w:t>
            </w:r>
          </w:p>
        </w:tc>
        <w:tc>
          <w:tcPr>
            <w:tcW w:w="2704" w:type="dxa"/>
            <w:vAlign w:val="center"/>
          </w:tcPr>
          <w:p w14:paraId="4FF83BA1">
            <w:pPr>
              <w:widowControl/>
              <w:tabs>
                <w:tab w:val="left" w:pos="360"/>
              </w:tabs>
              <w:jc w:val="center"/>
              <w:rPr>
                <w:rFonts w:cs="宋体" w:asciiTheme="minorEastAsia" w:hAnsiTheme="minorEastAsia" w:eastAsiaTheme="minorEastAsia"/>
                <w:color w:val="auto"/>
                <w:sz w:val="24"/>
                <w:highlight w:val="none"/>
              </w:rPr>
            </w:pPr>
            <w:r>
              <w:rPr>
                <w:rFonts w:hint="eastAsia" w:ascii="宋体" w:hAnsi="宋体" w:cs="宋体"/>
                <w:color w:val="auto"/>
                <w:sz w:val="24"/>
                <w:highlight w:val="none"/>
                <w:lang w:val="en-US" w:eastAsia="zh-CN"/>
              </w:rPr>
              <w:t>森林抚育--抚育+零星补植</w:t>
            </w:r>
          </w:p>
        </w:tc>
        <w:tc>
          <w:tcPr>
            <w:tcW w:w="771" w:type="dxa"/>
            <w:vAlign w:val="center"/>
          </w:tcPr>
          <w:p w14:paraId="43C0E5CE">
            <w:pPr>
              <w:widowControl/>
              <w:jc w:val="center"/>
              <w:rPr>
                <w:rFonts w:cs="宋体" w:asciiTheme="minorEastAsia" w:hAnsiTheme="minorEastAsia" w:eastAsiaTheme="minorEastAsia"/>
                <w:color w:val="auto"/>
                <w:sz w:val="24"/>
                <w:highlight w:val="none"/>
              </w:rPr>
            </w:pPr>
            <w:r>
              <w:rPr>
                <w:rFonts w:hint="eastAsia" w:ascii="宋体" w:hAnsi="宋体" w:cs="宋体"/>
                <w:color w:val="auto"/>
                <w:sz w:val="24"/>
                <w:highlight w:val="none"/>
                <w:lang w:val="en-US" w:eastAsia="zh-CN"/>
              </w:rPr>
              <w:t>亩</w:t>
            </w:r>
          </w:p>
        </w:tc>
        <w:tc>
          <w:tcPr>
            <w:tcW w:w="756" w:type="dxa"/>
            <w:vAlign w:val="center"/>
          </w:tcPr>
          <w:p w14:paraId="3EC25C27">
            <w:pPr>
              <w:widowControl/>
              <w:tabs>
                <w:tab w:val="left" w:pos="360"/>
              </w:tabs>
              <w:jc w:val="center"/>
              <w:rPr>
                <w:rFonts w:cs="宋体" w:asciiTheme="minorEastAsia" w:hAnsiTheme="minorEastAsia" w:eastAsiaTheme="minorEastAsia"/>
                <w:color w:val="auto"/>
                <w:sz w:val="24"/>
                <w:highlight w:val="none"/>
              </w:rPr>
            </w:pPr>
            <w:r>
              <w:rPr>
                <w:rFonts w:hint="eastAsia" w:ascii="宋体" w:hAnsi="宋体" w:cs="宋体"/>
                <w:color w:val="auto"/>
                <w:sz w:val="24"/>
                <w:highlight w:val="none"/>
                <w:lang w:val="en-US" w:eastAsia="zh-CN"/>
              </w:rPr>
              <w:t>904</w:t>
            </w:r>
          </w:p>
        </w:tc>
        <w:tc>
          <w:tcPr>
            <w:tcW w:w="1291" w:type="dxa"/>
            <w:vAlign w:val="center"/>
          </w:tcPr>
          <w:p w14:paraId="5BE1E39D">
            <w:pPr>
              <w:snapToGrid w:val="0"/>
              <w:spacing w:line="360" w:lineRule="auto"/>
              <w:jc w:val="center"/>
              <w:rPr>
                <w:rFonts w:cs="宋体" w:asciiTheme="minorEastAsia" w:hAnsiTheme="minorEastAsia" w:eastAsiaTheme="minorEastAsia"/>
                <w:color w:val="auto"/>
                <w:sz w:val="24"/>
                <w:highlight w:val="none"/>
              </w:rPr>
            </w:pPr>
          </w:p>
        </w:tc>
        <w:tc>
          <w:tcPr>
            <w:tcW w:w="1417" w:type="dxa"/>
            <w:vAlign w:val="center"/>
          </w:tcPr>
          <w:p w14:paraId="28CC337C">
            <w:pPr>
              <w:spacing w:line="360" w:lineRule="auto"/>
              <w:jc w:val="center"/>
              <w:rPr>
                <w:rFonts w:cs="宋体" w:asciiTheme="minorEastAsia" w:hAnsiTheme="minorEastAsia" w:eastAsiaTheme="minorEastAsia"/>
                <w:color w:val="auto"/>
                <w:sz w:val="24"/>
                <w:highlight w:val="none"/>
              </w:rPr>
            </w:pPr>
          </w:p>
        </w:tc>
        <w:tc>
          <w:tcPr>
            <w:tcW w:w="920" w:type="dxa"/>
          </w:tcPr>
          <w:p w14:paraId="07A024F1">
            <w:pPr>
              <w:spacing w:line="360" w:lineRule="auto"/>
              <w:jc w:val="center"/>
              <w:rPr>
                <w:rFonts w:cs="宋体" w:asciiTheme="minorEastAsia" w:hAnsiTheme="minorEastAsia" w:eastAsiaTheme="minorEastAsia"/>
                <w:color w:val="auto"/>
                <w:sz w:val="24"/>
                <w:highlight w:val="none"/>
              </w:rPr>
            </w:pPr>
          </w:p>
        </w:tc>
        <w:tc>
          <w:tcPr>
            <w:tcW w:w="1371" w:type="dxa"/>
            <w:vAlign w:val="center"/>
          </w:tcPr>
          <w:p w14:paraId="06C04A13">
            <w:pPr>
              <w:spacing w:line="360" w:lineRule="auto"/>
              <w:jc w:val="center"/>
              <w:rPr>
                <w:rFonts w:cs="宋体" w:asciiTheme="minorEastAsia" w:hAnsiTheme="minorEastAsia" w:eastAsiaTheme="minorEastAsia"/>
                <w:color w:val="auto"/>
                <w:sz w:val="24"/>
                <w:highlight w:val="none"/>
              </w:rPr>
            </w:pPr>
          </w:p>
        </w:tc>
      </w:tr>
      <w:tr w14:paraId="07A6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26" w:type="dxa"/>
            <w:vAlign w:val="center"/>
          </w:tcPr>
          <w:p w14:paraId="3D1DECFB">
            <w:pPr>
              <w:spacing w:line="360" w:lineRule="auto"/>
              <w:jc w:val="center"/>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4</w:t>
            </w:r>
          </w:p>
        </w:tc>
        <w:tc>
          <w:tcPr>
            <w:tcW w:w="2704" w:type="dxa"/>
            <w:vAlign w:val="center"/>
          </w:tcPr>
          <w:p w14:paraId="0C8D9F6E">
            <w:pPr>
              <w:widowControl/>
              <w:tabs>
                <w:tab w:val="left" w:pos="360"/>
              </w:tabs>
              <w:jc w:val="center"/>
              <w:rPr>
                <w:rFonts w:cs="宋体" w:asciiTheme="minorEastAsia" w:hAnsiTheme="minorEastAsia" w:eastAsiaTheme="minorEastAsia"/>
                <w:color w:val="auto"/>
                <w:sz w:val="24"/>
                <w:highlight w:val="none"/>
              </w:rPr>
            </w:pPr>
            <w:r>
              <w:rPr>
                <w:rFonts w:hint="eastAsia" w:ascii="宋体" w:hAnsi="宋体" w:cs="宋体"/>
                <w:color w:val="auto"/>
                <w:sz w:val="24"/>
                <w:highlight w:val="none"/>
                <w:lang w:val="en-US" w:eastAsia="zh-CN"/>
              </w:rPr>
              <w:t>森林抚育--纯抚育</w:t>
            </w:r>
          </w:p>
        </w:tc>
        <w:tc>
          <w:tcPr>
            <w:tcW w:w="771" w:type="dxa"/>
            <w:vAlign w:val="center"/>
          </w:tcPr>
          <w:p w14:paraId="4DA84DF1">
            <w:pPr>
              <w:widowControl/>
              <w:jc w:val="center"/>
              <w:rPr>
                <w:rFonts w:cs="宋体" w:asciiTheme="minorEastAsia" w:hAnsiTheme="minorEastAsia" w:eastAsiaTheme="minorEastAsia"/>
                <w:color w:val="auto"/>
                <w:sz w:val="24"/>
                <w:highlight w:val="none"/>
              </w:rPr>
            </w:pPr>
            <w:r>
              <w:rPr>
                <w:rFonts w:hint="eastAsia" w:ascii="宋体" w:hAnsi="宋体" w:cs="宋体"/>
                <w:color w:val="auto"/>
                <w:sz w:val="24"/>
                <w:highlight w:val="none"/>
                <w:lang w:val="en-US" w:eastAsia="zh-CN"/>
              </w:rPr>
              <w:t>亩</w:t>
            </w:r>
          </w:p>
        </w:tc>
        <w:tc>
          <w:tcPr>
            <w:tcW w:w="756" w:type="dxa"/>
            <w:vAlign w:val="center"/>
          </w:tcPr>
          <w:p w14:paraId="11344665">
            <w:pPr>
              <w:widowControl/>
              <w:tabs>
                <w:tab w:val="left" w:pos="360"/>
              </w:tabs>
              <w:jc w:val="center"/>
              <w:rPr>
                <w:rFonts w:cs="宋体" w:asciiTheme="minorEastAsia" w:hAnsiTheme="minorEastAsia" w:eastAsiaTheme="minorEastAsia"/>
                <w:color w:val="auto"/>
                <w:sz w:val="24"/>
                <w:highlight w:val="none"/>
              </w:rPr>
            </w:pPr>
            <w:r>
              <w:rPr>
                <w:rFonts w:hint="eastAsia" w:ascii="宋体" w:hAnsi="宋体" w:cs="宋体"/>
                <w:color w:val="auto"/>
                <w:sz w:val="24"/>
                <w:highlight w:val="none"/>
                <w:lang w:val="en-US" w:eastAsia="zh-CN"/>
              </w:rPr>
              <w:t>719</w:t>
            </w:r>
          </w:p>
        </w:tc>
        <w:tc>
          <w:tcPr>
            <w:tcW w:w="1291" w:type="dxa"/>
            <w:vAlign w:val="center"/>
          </w:tcPr>
          <w:p w14:paraId="29A1102A">
            <w:pPr>
              <w:snapToGrid w:val="0"/>
              <w:spacing w:line="360" w:lineRule="auto"/>
              <w:jc w:val="center"/>
              <w:rPr>
                <w:rFonts w:cs="宋体" w:asciiTheme="minorEastAsia" w:hAnsiTheme="minorEastAsia" w:eastAsiaTheme="minorEastAsia"/>
                <w:color w:val="auto"/>
                <w:sz w:val="24"/>
                <w:highlight w:val="none"/>
              </w:rPr>
            </w:pPr>
          </w:p>
        </w:tc>
        <w:tc>
          <w:tcPr>
            <w:tcW w:w="1417" w:type="dxa"/>
            <w:vAlign w:val="center"/>
          </w:tcPr>
          <w:p w14:paraId="49C73127">
            <w:pPr>
              <w:spacing w:line="360" w:lineRule="auto"/>
              <w:jc w:val="center"/>
              <w:rPr>
                <w:rFonts w:cs="宋体" w:asciiTheme="minorEastAsia" w:hAnsiTheme="minorEastAsia" w:eastAsiaTheme="minorEastAsia"/>
                <w:color w:val="auto"/>
                <w:sz w:val="24"/>
                <w:highlight w:val="none"/>
              </w:rPr>
            </w:pPr>
          </w:p>
        </w:tc>
        <w:tc>
          <w:tcPr>
            <w:tcW w:w="920" w:type="dxa"/>
          </w:tcPr>
          <w:p w14:paraId="6B6BF8AE">
            <w:pPr>
              <w:spacing w:line="360" w:lineRule="auto"/>
              <w:jc w:val="center"/>
              <w:rPr>
                <w:rFonts w:cs="宋体" w:asciiTheme="minorEastAsia" w:hAnsiTheme="minorEastAsia" w:eastAsiaTheme="minorEastAsia"/>
                <w:color w:val="auto"/>
                <w:sz w:val="24"/>
                <w:highlight w:val="none"/>
              </w:rPr>
            </w:pPr>
          </w:p>
        </w:tc>
        <w:tc>
          <w:tcPr>
            <w:tcW w:w="1371" w:type="dxa"/>
            <w:vAlign w:val="center"/>
          </w:tcPr>
          <w:p w14:paraId="713B7064">
            <w:pPr>
              <w:spacing w:line="360" w:lineRule="auto"/>
              <w:jc w:val="center"/>
              <w:rPr>
                <w:rFonts w:cs="宋体" w:asciiTheme="minorEastAsia" w:hAnsiTheme="minorEastAsia" w:eastAsiaTheme="minorEastAsia"/>
                <w:color w:val="auto"/>
                <w:sz w:val="24"/>
                <w:highlight w:val="none"/>
              </w:rPr>
            </w:pPr>
          </w:p>
        </w:tc>
      </w:tr>
      <w:tr w14:paraId="583A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757" w:type="dxa"/>
            <w:gridSpan w:val="4"/>
            <w:vAlign w:val="center"/>
          </w:tcPr>
          <w:p w14:paraId="3A919217">
            <w:pPr>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4999" w:type="dxa"/>
            <w:gridSpan w:val="4"/>
          </w:tcPr>
          <w:p w14:paraId="08788886">
            <w:pPr>
              <w:spacing w:line="240" w:lineRule="auto"/>
              <w:jc w:val="both"/>
              <w:rPr>
                <w:rFonts w:hint="eastAsia"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u w:val="single"/>
                <w:lang w:val="en-US" w:eastAsia="zh-CN"/>
              </w:rPr>
              <w:t xml:space="preserve">     </w:t>
            </w:r>
            <w:r>
              <w:rPr>
                <w:rFonts w:hint="eastAsia" w:cs="宋体" w:asciiTheme="minorEastAsia" w:hAnsiTheme="minorEastAsia" w:eastAsiaTheme="minorEastAsia"/>
                <w:b/>
                <w:color w:val="auto"/>
                <w:sz w:val="24"/>
                <w:highlight w:val="none"/>
                <w:lang w:val="en-US" w:eastAsia="zh-CN"/>
              </w:rPr>
              <w:t>元</w:t>
            </w:r>
          </w:p>
        </w:tc>
      </w:tr>
      <w:tr w14:paraId="2CE4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757" w:type="dxa"/>
            <w:gridSpan w:val="4"/>
            <w:vAlign w:val="center"/>
          </w:tcPr>
          <w:p w14:paraId="56159B8B">
            <w:pPr>
              <w:spacing w:line="24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4999" w:type="dxa"/>
            <w:gridSpan w:val="4"/>
          </w:tcPr>
          <w:p w14:paraId="3ABD86EE">
            <w:pPr>
              <w:spacing w:line="240" w:lineRule="auto"/>
              <w:jc w:val="both"/>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u w:val="single"/>
                <w:lang w:val="en-US" w:eastAsia="zh-CN"/>
              </w:rPr>
              <w:t xml:space="preserve">     </w:t>
            </w:r>
            <w:r>
              <w:rPr>
                <w:rFonts w:hint="eastAsia" w:cs="宋体" w:asciiTheme="minorEastAsia" w:hAnsiTheme="minorEastAsia" w:eastAsiaTheme="minorEastAsia"/>
                <w:b/>
                <w:color w:val="auto"/>
                <w:sz w:val="24"/>
                <w:highlight w:val="none"/>
                <w:lang w:val="en-US" w:eastAsia="zh-CN"/>
              </w:rPr>
              <w:t>元</w:t>
            </w:r>
          </w:p>
        </w:tc>
      </w:tr>
    </w:tbl>
    <w:p w14:paraId="3C6AECB0">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1E5CBAAC">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3521C1D3">
      <w:pPr>
        <w:snapToGrid w:val="0"/>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3、特别提示：采购代理机构将对项目名称和项目编号，成交人名称、地址和成交金额。</w:t>
      </w:r>
    </w:p>
    <w:p w14:paraId="25A20E76">
      <w:pPr>
        <w:spacing w:line="360" w:lineRule="auto"/>
        <w:ind w:right="-874" w:rightChars="-416"/>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62A53635">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pgSz w:w="11906" w:h="16838"/>
          <w:pgMar w:top="1247" w:right="1026" w:bottom="1276" w:left="1417" w:header="851" w:footer="992" w:gutter="0"/>
          <w:cols w:space="0" w:num="1"/>
          <w:titlePg/>
          <w:rtlGutter w:val="0"/>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14:paraId="14B862AF">
      <w:pPr>
        <w:pStyle w:val="2"/>
        <w:keepNext w:val="0"/>
        <w:keepLines w:val="0"/>
        <w:pageBreakBefore/>
        <w:widowControl/>
        <w:numPr>
          <w:ilvl w:val="0"/>
          <w:numId w:val="0"/>
        </w:numPr>
        <w:adjustRightInd/>
        <w:spacing w:before="100" w:beforeAutospacing="1" w:after="100" w:afterAutospacing="1" w:line="240" w:lineRule="auto"/>
        <w:jc w:val="center"/>
        <w:rPr>
          <w:rFonts w:cs="仿宋_GB2312" w:asciiTheme="minorEastAsia" w:hAnsiTheme="minorEastAsia" w:eastAsiaTheme="minorEastAsia"/>
          <w:color w:val="auto"/>
          <w:highlight w:val="none"/>
        </w:rPr>
      </w:pPr>
      <w:bookmarkStart w:id="68" w:name="_Toc465665161"/>
      <w:r>
        <w:rPr>
          <w:rFonts w:hint="eastAsia" w:cs="仿宋_GB2312" w:asciiTheme="minorEastAsia" w:hAnsiTheme="minorEastAsia" w:eastAsiaTheme="minorEastAsia"/>
          <w:color w:val="auto"/>
          <w:highlight w:val="none"/>
        </w:rPr>
        <w:t>附件</w:t>
      </w:r>
      <w:bookmarkEnd w:id="68"/>
    </w:p>
    <w:p w14:paraId="2D9C8F75">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1C338B7A">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5ACF5D8E">
      <w:pPr>
        <w:snapToGrid w:val="0"/>
        <w:spacing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0345833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3CDF6A77">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2DBCE7E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7386E9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5B395E8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FEAF67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71ABA0B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455247E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4A41F7F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3031D87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30DBCFD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4F7E0295">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2182B96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1BA19A6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3B2F88D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2C7E0F4A">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1088079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655A67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3B02FFF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3DA69620">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15BD24D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47114DD8">
      <w:pPr>
        <w:spacing w:line="360" w:lineRule="auto"/>
        <w:rPr>
          <w:rFonts w:cs="仿宋_GB2312" w:asciiTheme="minorEastAsia" w:hAnsiTheme="minorEastAsia" w:eastAsiaTheme="minorEastAsia"/>
          <w:color w:val="auto"/>
          <w:sz w:val="24"/>
          <w:highlight w:val="none"/>
        </w:rPr>
      </w:pPr>
    </w:p>
    <w:p w14:paraId="1C80028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9601E7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0DE37F69">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41A2444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14FAAD2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3E7D9E6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592CA15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02A420E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56A459B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674266B">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49D04149">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6B2C8C5B">
      <w:pPr>
        <w:spacing w:line="360" w:lineRule="auto"/>
        <w:jc w:val="center"/>
        <w:rPr>
          <w:rFonts w:cs="仿宋_GB2312" w:asciiTheme="minorEastAsia" w:hAnsiTheme="minorEastAsia" w:eastAsiaTheme="minorEastAsia"/>
          <w:b/>
          <w:color w:val="auto"/>
          <w:sz w:val="24"/>
          <w:highlight w:val="none"/>
        </w:rPr>
      </w:pPr>
    </w:p>
    <w:p w14:paraId="312DDF4C">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0246084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0ADD029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2712011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5F3BFBE">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E41AE6F">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1A5829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54B49AD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15C0599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BC6ACC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23131A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5F6788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7F860BA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6C3D954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306009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209F93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C5D962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5C08A16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631BAAD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1BDAC65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E69D9B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1B1CBD26">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4E37C51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363343C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7ACA0AAD">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73177B1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5143658">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29D2A7F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5D4E9CF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09FE695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9C7181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E7E301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7F2ECA50">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73119A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1DF1AB5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4DB5B85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5608E16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362E6C7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7D66D3B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0D3B58F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31629EAF">
      <w:pPr>
        <w:spacing w:line="360" w:lineRule="auto"/>
        <w:rPr>
          <w:rFonts w:cs="仿宋_GB2312" w:asciiTheme="minorEastAsia" w:hAnsiTheme="minorEastAsia" w:eastAsiaTheme="minorEastAsia"/>
          <w:b/>
          <w:color w:val="auto"/>
          <w:sz w:val="24"/>
          <w:highlight w:val="none"/>
        </w:rPr>
      </w:pPr>
    </w:p>
    <w:p w14:paraId="0E04CDE7">
      <w:pPr>
        <w:spacing w:line="360" w:lineRule="auto"/>
        <w:rPr>
          <w:rFonts w:cs="仿宋_GB2312" w:asciiTheme="minorEastAsia" w:hAnsiTheme="minorEastAsia" w:eastAsiaTheme="minorEastAsia"/>
          <w:b/>
          <w:color w:val="auto"/>
          <w:sz w:val="24"/>
          <w:highlight w:val="none"/>
        </w:rPr>
      </w:pPr>
    </w:p>
    <w:p w14:paraId="4E926785">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5B3029F4">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71D624D0">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65B00F0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1A6EDEE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209AB4E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745CD0A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566AB7C9">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73917DA6">
      <w:pPr>
        <w:rPr>
          <w:rFonts w:cs="仿宋_GB2312" w:asciiTheme="minorEastAsia" w:hAnsiTheme="minorEastAsia" w:eastAsiaTheme="minorEastAsia"/>
          <w:b/>
          <w:color w:val="auto"/>
          <w:sz w:val="24"/>
          <w:highlight w:val="none"/>
        </w:rPr>
      </w:pPr>
    </w:p>
    <w:p w14:paraId="1BB43011">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24"/>
          <w:highlight w:val="none"/>
        </w:rPr>
        <w:br w:type="page"/>
      </w:r>
    </w:p>
    <w:p w14:paraId="3C6BE3A1">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3</w:t>
      </w:r>
      <w:r>
        <w:rPr>
          <w:rFonts w:hint="eastAsia" w:cs="仿宋_GB2312" w:asciiTheme="minorEastAsia" w:hAnsiTheme="minorEastAsia" w:eastAsiaTheme="minorEastAsia"/>
          <w:b/>
          <w:color w:val="auto"/>
          <w:sz w:val="32"/>
          <w:szCs w:val="32"/>
          <w:highlight w:val="none"/>
        </w:rPr>
        <w:t>：</w:t>
      </w:r>
    </w:p>
    <w:p w14:paraId="1EB084E5">
      <w:pPr>
        <w:spacing w:line="360" w:lineRule="auto"/>
        <w:jc w:val="left"/>
        <w:rPr>
          <w:rFonts w:cs="仿宋_GB2312" w:asciiTheme="minorEastAsia" w:hAnsiTheme="minorEastAsia" w:eastAsiaTheme="minorEastAsia"/>
          <w:b/>
          <w:color w:val="auto"/>
          <w:sz w:val="24"/>
          <w:highlight w:val="none"/>
        </w:rPr>
      </w:pPr>
    </w:p>
    <w:p w14:paraId="7E58BCCE">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63FC8D82">
      <w:pPr>
        <w:autoSpaceDE w:val="0"/>
        <w:autoSpaceDN w:val="0"/>
        <w:jc w:val="center"/>
        <w:rPr>
          <w:rFonts w:asciiTheme="minorEastAsia" w:hAnsiTheme="minorEastAsia" w:eastAsiaTheme="minorEastAsia"/>
          <w:b/>
          <w:bCs/>
          <w:color w:val="auto"/>
          <w:sz w:val="32"/>
          <w:szCs w:val="32"/>
          <w:highlight w:val="none"/>
        </w:rPr>
      </w:pPr>
    </w:p>
    <w:p w14:paraId="2F6D3E8F">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single"/>
          <w:lang w:eastAsia="zh-CN"/>
        </w:rPr>
        <w:t>建德市洋溪街道友谊股份经济合作社</w:t>
      </w:r>
      <w:r>
        <w:rPr>
          <w:rFonts w:hint="eastAsia" w:cs="仿宋_GB2312" w:asciiTheme="minorEastAsia" w:hAnsiTheme="minorEastAsia" w:eastAsiaTheme="minorEastAsia"/>
          <w:color w:val="auto"/>
          <w:sz w:val="24"/>
          <w:highlight w:val="none"/>
          <w:u w:val="single"/>
        </w:rPr>
        <w:t>、杭州博望建设工程招标投标代理有限公司</w:t>
      </w:r>
      <w:r>
        <w:rPr>
          <w:rFonts w:hint="eastAsia" w:cs="仿宋_GB2312" w:asciiTheme="minorEastAsia" w:hAnsiTheme="minorEastAsia" w:eastAsiaTheme="minorEastAsia"/>
          <w:color w:val="auto"/>
          <w:sz w:val="24"/>
          <w:highlight w:val="none"/>
        </w:rPr>
        <w:t>：</w:t>
      </w:r>
    </w:p>
    <w:p w14:paraId="1A2E308B">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u w:val="single"/>
          <w:lang w:val="zh-CN"/>
        </w:rPr>
        <w:t>2025年建德市中央国土绿化项目（杭千高速沿线美丽林相提升工程）--友谊村与朱池社区区块</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u w:val="single"/>
          <w:lang w:eastAsia="zh-CN"/>
        </w:rPr>
        <w:t>JDBWCG2025-</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4F6BD12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2115A354">
      <w:pPr>
        <w:spacing w:line="360" w:lineRule="auto"/>
        <w:ind w:firstLine="494"/>
        <w:rPr>
          <w:rFonts w:cs="宋体" w:asciiTheme="minorEastAsia" w:hAnsiTheme="minorEastAsia" w:eastAsiaTheme="minorEastAsia"/>
          <w:color w:val="auto"/>
          <w:sz w:val="24"/>
          <w:highlight w:val="none"/>
        </w:rPr>
      </w:pPr>
    </w:p>
    <w:p w14:paraId="08AA4308">
      <w:pPr>
        <w:spacing w:line="360" w:lineRule="auto"/>
        <w:ind w:firstLine="494"/>
        <w:rPr>
          <w:rFonts w:cs="宋体" w:asciiTheme="minorEastAsia" w:hAnsiTheme="minorEastAsia" w:eastAsiaTheme="minorEastAsia"/>
          <w:color w:val="auto"/>
          <w:sz w:val="24"/>
          <w:highlight w:val="none"/>
        </w:rPr>
      </w:pPr>
    </w:p>
    <w:p w14:paraId="4D01DF21">
      <w:pPr>
        <w:spacing w:line="360" w:lineRule="auto"/>
        <w:ind w:firstLine="494"/>
        <w:rPr>
          <w:rFonts w:cs="宋体" w:asciiTheme="minorEastAsia" w:hAnsiTheme="minorEastAsia" w:eastAsiaTheme="minorEastAsia"/>
          <w:color w:val="auto"/>
          <w:sz w:val="24"/>
          <w:highlight w:val="none"/>
        </w:rPr>
      </w:pPr>
    </w:p>
    <w:p w14:paraId="54D045E0">
      <w:pPr>
        <w:spacing w:line="360" w:lineRule="auto"/>
        <w:ind w:firstLine="494"/>
        <w:rPr>
          <w:rFonts w:cs="宋体" w:asciiTheme="minorEastAsia" w:hAnsiTheme="minorEastAsia" w:eastAsiaTheme="minorEastAsia"/>
          <w:color w:val="auto"/>
          <w:sz w:val="24"/>
          <w:highlight w:val="none"/>
        </w:rPr>
      </w:pPr>
    </w:p>
    <w:p w14:paraId="1148501D">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64A4E2B8">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54EBF757">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56A1994A">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18"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ZAPP9gAAAAKAQAADwAAAAAAAAABACAAAAAiAAAAZHJzL2Rv&#10;d25yZXYueG1sUEsBAhQAFAAAAAgAh07iQB4jhz46AgAAgAQAAA4AAAAAAAAAAQAgAAAAJwEAAGRy&#10;cy9lMm9Eb2MueG1sUEsFBgAAAAAGAAYAWQEAANM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CADKj3OAIAAH8EAAAOAAAAAAAAAAEAIAAAACcBAABkcnMv&#10;ZTJvRG9jLnhtbFBLBQYAAAAABgAGAFkBAADR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298F915D">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587F98FA">
      <w:pPr>
        <w:snapToGrid w:val="0"/>
        <w:spacing w:line="360" w:lineRule="auto"/>
        <w:jc w:val="center"/>
        <w:rPr>
          <w:rFonts w:cs="仿宋_GB2312" w:asciiTheme="minorEastAsia" w:hAnsiTheme="minorEastAsia" w:eastAsiaTheme="minorEastAsia"/>
          <w:b/>
          <w:color w:val="auto"/>
          <w:sz w:val="24"/>
          <w:highlight w:val="none"/>
        </w:rPr>
      </w:pPr>
    </w:p>
    <w:p w14:paraId="57E5C595">
      <w:pPr>
        <w:widowControl/>
        <w:adjustRightInd/>
        <w:jc w:val="left"/>
        <w:rPr>
          <w:rFonts w:cs="仿宋_GB2312" w:asciiTheme="minorEastAsia" w:hAnsiTheme="minorEastAsia" w:eastAsiaTheme="minorEastAsia"/>
          <w:b/>
          <w:color w:val="auto"/>
          <w:sz w:val="24"/>
          <w:highlight w:val="none"/>
        </w:rPr>
      </w:pPr>
    </w:p>
    <w:sectPr>
      <w:pgSz w:w="11906" w:h="16838"/>
      <w:pgMar w:top="1247" w:right="1026" w:bottom="1276"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00"/>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auto"/>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auto"/>
    <w:pitch w:val="default"/>
    <w:sig w:usb0="00000000" w:usb1="00000000" w:usb2="00000000" w:usb3="00000000" w:csb0="00040001" w:csb1="00000000"/>
  </w:font>
  <w:font w:name="MS Sans Serif">
    <w:altName w:val="Segoe Print"/>
    <w:panose1 w:val="00000000000000000000"/>
    <w:charset w:val="4D"/>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5753">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FD30D">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AF197">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B5577">
    <w:pPr>
      <w:pStyle w:val="37"/>
      <w:framePr w:wrap="around" w:vAnchor="text" w:hAnchor="margin" w:xAlign="right" w:y="1"/>
      <w:rPr>
        <w:rStyle w:val="63"/>
      </w:rPr>
    </w:pPr>
    <w:r>
      <w:fldChar w:fldCharType="begin"/>
    </w:r>
    <w:r>
      <w:rPr>
        <w:rStyle w:val="63"/>
      </w:rPr>
      <w:instrText xml:space="preserve">PAGE  </w:instrText>
    </w:r>
    <w:r>
      <w:fldChar w:fldCharType="end"/>
    </w:r>
  </w:p>
  <w:p w14:paraId="46EB6D34">
    <w:pPr>
      <w:pStyle w:val="3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4557">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bookmarkStart w:id="69" w:name="_Toc131845147"/>
    <w:bookmarkStart w:id="70" w:name="_Toc91899912"/>
    <w:bookmarkStart w:id="71" w:name="_Toc36110187"/>
    <w:bookmarkStart w:id="72" w:name="_Toc164085800"/>
    <w:r>
      <w:rPr>
        <w:rFonts w:hint="eastAsia" w:ascii="仿宋_GB2312" w:eastAsia="仿宋_GB2312"/>
        <w:kern w:val="0"/>
        <w:szCs w:val="21"/>
      </w:rPr>
      <w:t xml:space="preserve"> 页</w:t>
    </w:r>
    <w:bookmarkEnd w:id="69"/>
    <w:bookmarkEnd w:id="70"/>
    <w:bookmarkEnd w:id="71"/>
    <w:bookmarkEnd w:id="7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E528B">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lang w:eastAsia="zh-CN"/>
      </w:rPr>
      <w:t>建德</w:t>
    </w:r>
    <w:r>
      <w:rPr>
        <w:rFonts w:hint="eastAsia" w:eastAsia="仿宋_GB2312"/>
        <w:b w:val="0"/>
        <w:i/>
        <w:sz w:val="18"/>
        <w:u w:val="single"/>
      </w:rPr>
      <w:t>市</w:t>
    </w:r>
    <w:r>
      <w:rPr>
        <w:rFonts w:hint="eastAsia" w:eastAsia="仿宋_GB2312"/>
        <w:b w:val="0"/>
        <w:i/>
        <w:sz w:val="18"/>
        <w:u w:val="single"/>
        <w:lang w:eastAsia="zh-CN"/>
      </w:rPr>
      <w:t>非</w:t>
    </w:r>
    <w:r>
      <w:rPr>
        <w:rFonts w:hint="eastAsia" w:eastAsia="仿宋_GB2312"/>
        <w:b w:val="0"/>
        <w:i/>
        <w:sz w:val="18"/>
        <w:u w:val="single"/>
      </w:rPr>
      <w:t>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D19A0">
    <w:pPr>
      <w:pStyle w:val="38"/>
      <w:jc w:val="right"/>
      <w:rPr>
        <w:rFonts w:eastAsia="仿宋_GB2312"/>
      </w:rPr>
    </w:pPr>
    <w:r>
      <w:rPr>
        <w:rFonts w:hint="eastAsia" w:eastAsia="仿宋_GB2312"/>
        <w:i/>
        <w:lang w:eastAsia="zh-CN"/>
      </w:rPr>
      <w:t>建德</w:t>
    </w:r>
    <w:r>
      <w:rPr>
        <w:rFonts w:hint="eastAsia" w:eastAsia="仿宋_GB2312"/>
        <w:i/>
      </w:rPr>
      <w:t>市</w:t>
    </w:r>
    <w:r>
      <w:rPr>
        <w:rFonts w:hint="eastAsia" w:eastAsia="仿宋_GB2312"/>
        <w:i/>
        <w:lang w:eastAsia="zh-CN"/>
      </w:rPr>
      <w:t>非</w:t>
    </w: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8363F">
    <w:pPr>
      <w:pStyle w:val="38"/>
      <w:jc w:val="right"/>
      <w:rPr>
        <w:rFonts w:eastAsia="仿宋_GB2312"/>
      </w:rPr>
    </w:pPr>
    <w:r>
      <w:rPr>
        <w:rFonts w:hint="eastAsia" w:eastAsia="仿宋_GB2312"/>
        <w:i/>
        <w:iCs/>
        <w:lang w:eastAsia="zh-CN"/>
      </w:rPr>
      <w:t>建德</w:t>
    </w:r>
    <w:r>
      <w:rPr>
        <w:rFonts w:hint="eastAsia" w:eastAsia="仿宋_GB2312"/>
        <w:i/>
        <w:iCs/>
      </w:rPr>
      <w:t>市</w:t>
    </w:r>
    <w:r>
      <w:rPr>
        <w:rFonts w:hint="eastAsia" w:eastAsia="仿宋_GB2312"/>
        <w:i/>
        <w:iCs/>
        <w:lang w:eastAsia="zh-CN"/>
      </w:rPr>
      <w:t>非</w:t>
    </w: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579B7">
    <w:pPr>
      <w:pStyle w:val="38"/>
      <w:jc w:val="right"/>
      <w:rPr>
        <w:rFonts w:eastAsia="仿宋_GB2312"/>
      </w:rPr>
    </w:pPr>
    <w:r>
      <w:rPr>
        <w:rFonts w:hint="eastAsia" w:eastAsia="仿宋_GB2312"/>
        <w:i/>
        <w:iCs/>
        <w:lang w:eastAsia="zh-CN"/>
      </w:rPr>
      <w:t>建德</w:t>
    </w:r>
    <w:r>
      <w:rPr>
        <w:rFonts w:hint="eastAsia" w:eastAsia="仿宋_GB2312"/>
        <w:i/>
        <w:iCs/>
      </w:rPr>
      <w:t>市</w:t>
    </w:r>
    <w:r>
      <w:rPr>
        <w:rFonts w:hint="eastAsia" w:eastAsia="仿宋_GB2312"/>
        <w:i/>
        <w:iCs/>
        <w:lang w:eastAsia="zh-CN"/>
      </w:rPr>
      <w:t>非</w:t>
    </w: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CEEF2"/>
    <w:multiLevelType w:val="singleLevel"/>
    <w:tmpl w:val="A1BCEEF2"/>
    <w:lvl w:ilvl="0" w:tentative="0">
      <w:start w:val="5"/>
      <w:numFmt w:val="decimal"/>
      <w:suff w:val="nothing"/>
      <w:lvlText w:val="（%1）"/>
      <w:lvlJc w:val="left"/>
    </w:lvl>
  </w:abstractNum>
  <w:abstractNum w:abstractNumId="1">
    <w:nsid w:val="F2490BEE"/>
    <w:multiLevelType w:val="singleLevel"/>
    <w:tmpl w:val="F2490BEE"/>
    <w:lvl w:ilvl="0" w:tentative="0">
      <w:start w:val="4"/>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27"/>
    <w:multiLevelType w:val="singleLevel"/>
    <w:tmpl w:val="00000027"/>
    <w:lvl w:ilvl="0" w:tentative="0">
      <w:start w:val="0"/>
      <w:numFmt w:val="bullet"/>
      <w:lvlText w:val="*"/>
      <w:lvlJc w:val="left"/>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4"/>
  </w:num>
  <w:num w:numId="3">
    <w:abstractNumId w:val="2"/>
  </w:num>
  <w:num w:numId="4">
    <w:abstractNumId w:val="3"/>
  </w:num>
  <w:num w:numId="5">
    <w:abstractNumId w:val="9"/>
  </w:num>
  <w:num w:numId="6">
    <w:abstractNumId w:val="11"/>
  </w:num>
  <w:num w:numId="7">
    <w:abstractNumId w:val="1"/>
  </w:num>
  <w:num w:numId="8">
    <w:abstractNumId w:val="12"/>
  </w:num>
  <w:num w:numId="9">
    <w:abstractNumId w:val="0"/>
  </w:num>
  <w:num w:numId="10">
    <w:abstractNumId w:val="7"/>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YWM4Y2Q4Zjc3ZGFlNGI4MDkxYWU2YzQxOTVhOT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3561"/>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67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6F5E"/>
    <w:rsid w:val="0028744E"/>
    <w:rsid w:val="0028766A"/>
    <w:rsid w:val="00287936"/>
    <w:rsid w:val="002903C5"/>
    <w:rsid w:val="00290905"/>
    <w:rsid w:val="00290A99"/>
    <w:rsid w:val="00290EAF"/>
    <w:rsid w:val="0029159A"/>
    <w:rsid w:val="00292AA1"/>
    <w:rsid w:val="0029499D"/>
    <w:rsid w:val="002949A9"/>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59D9"/>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382"/>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12F"/>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D7AAA"/>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0414"/>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618"/>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6E4"/>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3E5"/>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1749D"/>
    <w:rsid w:val="00717C3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6F62"/>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2E7"/>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1C2"/>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88F"/>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7A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0F3"/>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2C16"/>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93193"/>
    <w:rsid w:val="01580D79"/>
    <w:rsid w:val="01A336D3"/>
    <w:rsid w:val="01CC031A"/>
    <w:rsid w:val="01EE1F3A"/>
    <w:rsid w:val="02BC36E9"/>
    <w:rsid w:val="02DA0C0E"/>
    <w:rsid w:val="035A1CA5"/>
    <w:rsid w:val="03C125A6"/>
    <w:rsid w:val="03DD35E4"/>
    <w:rsid w:val="044B4A31"/>
    <w:rsid w:val="04533F56"/>
    <w:rsid w:val="047654EA"/>
    <w:rsid w:val="04D9054B"/>
    <w:rsid w:val="05717247"/>
    <w:rsid w:val="058B0BBF"/>
    <w:rsid w:val="05BB4DA9"/>
    <w:rsid w:val="05D24C44"/>
    <w:rsid w:val="062D7DF8"/>
    <w:rsid w:val="065A6178"/>
    <w:rsid w:val="0678476F"/>
    <w:rsid w:val="072E6CF9"/>
    <w:rsid w:val="074D717F"/>
    <w:rsid w:val="075562B7"/>
    <w:rsid w:val="07F6164B"/>
    <w:rsid w:val="087A1B7A"/>
    <w:rsid w:val="08DB4D87"/>
    <w:rsid w:val="08E14B3A"/>
    <w:rsid w:val="093F13C9"/>
    <w:rsid w:val="09610EA1"/>
    <w:rsid w:val="096B2097"/>
    <w:rsid w:val="09C93C1C"/>
    <w:rsid w:val="0A1222CE"/>
    <w:rsid w:val="0A471DEA"/>
    <w:rsid w:val="0A5726DE"/>
    <w:rsid w:val="0A5B7E63"/>
    <w:rsid w:val="0A643AF7"/>
    <w:rsid w:val="0AA110E2"/>
    <w:rsid w:val="0AB54014"/>
    <w:rsid w:val="0AF142C5"/>
    <w:rsid w:val="0C87121B"/>
    <w:rsid w:val="0C982BE8"/>
    <w:rsid w:val="0D373232"/>
    <w:rsid w:val="0D51729D"/>
    <w:rsid w:val="0DF702FE"/>
    <w:rsid w:val="0E3F698B"/>
    <w:rsid w:val="0E767606"/>
    <w:rsid w:val="0E7B6DE4"/>
    <w:rsid w:val="0F21508F"/>
    <w:rsid w:val="0F816ACD"/>
    <w:rsid w:val="0FB94501"/>
    <w:rsid w:val="10102D31"/>
    <w:rsid w:val="1035408C"/>
    <w:rsid w:val="10B047CF"/>
    <w:rsid w:val="10FC16EA"/>
    <w:rsid w:val="11391428"/>
    <w:rsid w:val="116E041E"/>
    <w:rsid w:val="11765524"/>
    <w:rsid w:val="118963A1"/>
    <w:rsid w:val="11A83F27"/>
    <w:rsid w:val="126D73BE"/>
    <w:rsid w:val="127723A9"/>
    <w:rsid w:val="129836AF"/>
    <w:rsid w:val="12E543C4"/>
    <w:rsid w:val="13072A44"/>
    <w:rsid w:val="130949DF"/>
    <w:rsid w:val="131C5B96"/>
    <w:rsid w:val="131E2845"/>
    <w:rsid w:val="1350245F"/>
    <w:rsid w:val="136E5FA2"/>
    <w:rsid w:val="145044FA"/>
    <w:rsid w:val="14C56434"/>
    <w:rsid w:val="14CF38C9"/>
    <w:rsid w:val="153F537D"/>
    <w:rsid w:val="15DF5E57"/>
    <w:rsid w:val="16014D41"/>
    <w:rsid w:val="16D253D5"/>
    <w:rsid w:val="16E709E5"/>
    <w:rsid w:val="17086902"/>
    <w:rsid w:val="175D0AEF"/>
    <w:rsid w:val="17EF602D"/>
    <w:rsid w:val="18201284"/>
    <w:rsid w:val="185B5474"/>
    <w:rsid w:val="186742B0"/>
    <w:rsid w:val="187D6F69"/>
    <w:rsid w:val="188D043D"/>
    <w:rsid w:val="18937175"/>
    <w:rsid w:val="18952734"/>
    <w:rsid w:val="189E2E7F"/>
    <w:rsid w:val="19F106BF"/>
    <w:rsid w:val="1A0062D3"/>
    <w:rsid w:val="1A342318"/>
    <w:rsid w:val="1A5F14AD"/>
    <w:rsid w:val="1AB646DB"/>
    <w:rsid w:val="1B0D6EF9"/>
    <w:rsid w:val="1B2A271F"/>
    <w:rsid w:val="1B890139"/>
    <w:rsid w:val="1CAA3C6E"/>
    <w:rsid w:val="1CC020CA"/>
    <w:rsid w:val="1CFA6969"/>
    <w:rsid w:val="1D266CE1"/>
    <w:rsid w:val="1D3963AF"/>
    <w:rsid w:val="1DA43BEB"/>
    <w:rsid w:val="1E714A66"/>
    <w:rsid w:val="1E734D0E"/>
    <w:rsid w:val="1E7870D5"/>
    <w:rsid w:val="1EA603DF"/>
    <w:rsid w:val="1EF1268E"/>
    <w:rsid w:val="1F076D41"/>
    <w:rsid w:val="1F2B21B8"/>
    <w:rsid w:val="1FA066BA"/>
    <w:rsid w:val="1FE868A9"/>
    <w:rsid w:val="200A7EAB"/>
    <w:rsid w:val="2063442C"/>
    <w:rsid w:val="20A37E6E"/>
    <w:rsid w:val="20C958BA"/>
    <w:rsid w:val="20D65FDF"/>
    <w:rsid w:val="211E26D6"/>
    <w:rsid w:val="21283D08"/>
    <w:rsid w:val="214377A4"/>
    <w:rsid w:val="217C0935"/>
    <w:rsid w:val="21E66140"/>
    <w:rsid w:val="22AC714A"/>
    <w:rsid w:val="22AD0DF7"/>
    <w:rsid w:val="22CB3D21"/>
    <w:rsid w:val="230F6DAB"/>
    <w:rsid w:val="23103A2A"/>
    <w:rsid w:val="23360E43"/>
    <w:rsid w:val="23DE2F8B"/>
    <w:rsid w:val="24643077"/>
    <w:rsid w:val="24771887"/>
    <w:rsid w:val="252235A1"/>
    <w:rsid w:val="25285580"/>
    <w:rsid w:val="259D1C40"/>
    <w:rsid w:val="25B440B3"/>
    <w:rsid w:val="25F42A9E"/>
    <w:rsid w:val="26274C0D"/>
    <w:rsid w:val="263B4580"/>
    <w:rsid w:val="266A7F89"/>
    <w:rsid w:val="26B02E2F"/>
    <w:rsid w:val="27361586"/>
    <w:rsid w:val="28825BF8"/>
    <w:rsid w:val="28D252DE"/>
    <w:rsid w:val="28FE3A7F"/>
    <w:rsid w:val="298B5FC8"/>
    <w:rsid w:val="2A510E39"/>
    <w:rsid w:val="2AA1365A"/>
    <w:rsid w:val="2BB75F93"/>
    <w:rsid w:val="2BEE4BA1"/>
    <w:rsid w:val="2DD15014"/>
    <w:rsid w:val="2DE55AB4"/>
    <w:rsid w:val="2F1F0F8B"/>
    <w:rsid w:val="2FD25781"/>
    <w:rsid w:val="30863150"/>
    <w:rsid w:val="30B47C62"/>
    <w:rsid w:val="319C6071"/>
    <w:rsid w:val="31B453AB"/>
    <w:rsid w:val="31CA749A"/>
    <w:rsid w:val="31E22A36"/>
    <w:rsid w:val="32A86198"/>
    <w:rsid w:val="32DB72BE"/>
    <w:rsid w:val="32FC18D5"/>
    <w:rsid w:val="330D649D"/>
    <w:rsid w:val="333258C8"/>
    <w:rsid w:val="337413A2"/>
    <w:rsid w:val="342E63AB"/>
    <w:rsid w:val="345D260B"/>
    <w:rsid w:val="347A452B"/>
    <w:rsid w:val="360B577C"/>
    <w:rsid w:val="364020CB"/>
    <w:rsid w:val="365302AE"/>
    <w:rsid w:val="366C55F7"/>
    <w:rsid w:val="3699743B"/>
    <w:rsid w:val="36D66D03"/>
    <w:rsid w:val="375105A0"/>
    <w:rsid w:val="37F13A13"/>
    <w:rsid w:val="37F142D2"/>
    <w:rsid w:val="38D256AA"/>
    <w:rsid w:val="390C6416"/>
    <w:rsid w:val="39A13F14"/>
    <w:rsid w:val="3A0038D5"/>
    <w:rsid w:val="3ADB3D6E"/>
    <w:rsid w:val="3AFC086E"/>
    <w:rsid w:val="3C4878FA"/>
    <w:rsid w:val="3C5F759A"/>
    <w:rsid w:val="3C6B1739"/>
    <w:rsid w:val="3C812E4B"/>
    <w:rsid w:val="3D34187A"/>
    <w:rsid w:val="3D5C78D4"/>
    <w:rsid w:val="3DB81CA1"/>
    <w:rsid w:val="3F7467C6"/>
    <w:rsid w:val="3F781E29"/>
    <w:rsid w:val="3F8B2AF7"/>
    <w:rsid w:val="3F970061"/>
    <w:rsid w:val="3FFF72A6"/>
    <w:rsid w:val="403A2C58"/>
    <w:rsid w:val="410E334A"/>
    <w:rsid w:val="4115584A"/>
    <w:rsid w:val="41870F04"/>
    <w:rsid w:val="41E26D7D"/>
    <w:rsid w:val="42010CB6"/>
    <w:rsid w:val="42E1381E"/>
    <w:rsid w:val="43E81D7A"/>
    <w:rsid w:val="43FB717C"/>
    <w:rsid w:val="4419716D"/>
    <w:rsid w:val="450B62DF"/>
    <w:rsid w:val="451E447A"/>
    <w:rsid w:val="45345B76"/>
    <w:rsid w:val="45941E41"/>
    <w:rsid w:val="45AF6BCF"/>
    <w:rsid w:val="45C41E28"/>
    <w:rsid w:val="45FD03C8"/>
    <w:rsid w:val="462D04F5"/>
    <w:rsid w:val="46892E3B"/>
    <w:rsid w:val="46990162"/>
    <w:rsid w:val="46AF7692"/>
    <w:rsid w:val="47307808"/>
    <w:rsid w:val="474970F5"/>
    <w:rsid w:val="47FE7C32"/>
    <w:rsid w:val="48580D43"/>
    <w:rsid w:val="486F747C"/>
    <w:rsid w:val="48953B1E"/>
    <w:rsid w:val="48A759E8"/>
    <w:rsid w:val="49305E55"/>
    <w:rsid w:val="49593120"/>
    <w:rsid w:val="49CB7186"/>
    <w:rsid w:val="49D34965"/>
    <w:rsid w:val="49EE6815"/>
    <w:rsid w:val="4A435BE4"/>
    <w:rsid w:val="4A657908"/>
    <w:rsid w:val="4A6812E1"/>
    <w:rsid w:val="4A9948F1"/>
    <w:rsid w:val="4AC565F9"/>
    <w:rsid w:val="4B8D2B23"/>
    <w:rsid w:val="4C394DE4"/>
    <w:rsid w:val="4C405431"/>
    <w:rsid w:val="4C665B65"/>
    <w:rsid w:val="4D7871F1"/>
    <w:rsid w:val="4D861CF6"/>
    <w:rsid w:val="4E15164E"/>
    <w:rsid w:val="4EDD3FDA"/>
    <w:rsid w:val="4F504DE9"/>
    <w:rsid w:val="4FE80416"/>
    <w:rsid w:val="4FFD414A"/>
    <w:rsid w:val="510D6CE3"/>
    <w:rsid w:val="51A0432A"/>
    <w:rsid w:val="527140E5"/>
    <w:rsid w:val="528D038D"/>
    <w:rsid w:val="5292508F"/>
    <w:rsid w:val="52A96B6F"/>
    <w:rsid w:val="52C67F6D"/>
    <w:rsid w:val="52FE57BD"/>
    <w:rsid w:val="532A6C80"/>
    <w:rsid w:val="533D58C6"/>
    <w:rsid w:val="534A1D91"/>
    <w:rsid w:val="538E59A6"/>
    <w:rsid w:val="53941DB1"/>
    <w:rsid w:val="54324CFF"/>
    <w:rsid w:val="54BA799C"/>
    <w:rsid w:val="550764A4"/>
    <w:rsid w:val="551926E0"/>
    <w:rsid w:val="556065BA"/>
    <w:rsid w:val="55DD6EED"/>
    <w:rsid w:val="55FF0E45"/>
    <w:rsid w:val="56095F34"/>
    <w:rsid w:val="561279B9"/>
    <w:rsid w:val="56515F3B"/>
    <w:rsid w:val="56525D21"/>
    <w:rsid w:val="56AB6FEB"/>
    <w:rsid w:val="571817DD"/>
    <w:rsid w:val="57224156"/>
    <w:rsid w:val="572B71CA"/>
    <w:rsid w:val="57DF036F"/>
    <w:rsid w:val="57F648EB"/>
    <w:rsid w:val="58326173"/>
    <w:rsid w:val="58565140"/>
    <w:rsid w:val="58AE4F0C"/>
    <w:rsid w:val="59543BB4"/>
    <w:rsid w:val="59DC3F26"/>
    <w:rsid w:val="5A2A7C7B"/>
    <w:rsid w:val="5AA93841"/>
    <w:rsid w:val="5AD05652"/>
    <w:rsid w:val="5AF537C3"/>
    <w:rsid w:val="5B2D4472"/>
    <w:rsid w:val="5B3A3DC0"/>
    <w:rsid w:val="5B4D14E5"/>
    <w:rsid w:val="5BFD16BC"/>
    <w:rsid w:val="5C80234E"/>
    <w:rsid w:val="5CB83D90"/>
    <w:rsid w:val="5CB92EFC"/>
    <w:rsid w:val="5CBC5AAE"/>
    <w:rsid w:val="5CD63CE3"/>
    <w:rsid w:val="5D7F7F6F"/>
    <w:rsid w:val="5D827C29"/>
    <w:rsid w:val="5DB004C1"/>
    <w:rsid w:val="5E261785"/>
    <w:rsid w:val="5E991C85"/>
    <w:rsid w:val="5EA43D85"/>
    <w:rsid w:val="5EE035AA"/>
    <w:rsid w:val="5FCC5339"/>
    <w:rsid w:val="5FE70807"/>
    <w:rsid w:val="5FF719AB"/>
    <w:rsid w:val="60786190"/>
    <w:rsid w:val="608E7761"/>
    <w:rsid w:val="60E53485"/>
    <w:rsid w:val="60FE0B36"/>
    <w:rsid w:val="61054A27"/>
    <w:rsid w:val="611D2366"/>
    <w:rsid w:val="613C10F5"/>
    <w:rsid w:val="61422A3D"/>
    <w:rsid w:val="614E5A16"/>
    <w:rsid w:val="617503F8"/>
    <w:rsid w:val="61C11932"/>
    <w:rsid w:val="61D468D1"/>
    <w:rsid w:val="627C1107"/>
    <w:rsid w:val="62885958"/>
    <w:rsid w:val="62964390"/>
    <w:rsid w:val="629848C7"/>
    <w:rsid w:val="62B8701B"/>
    <w:rsid w:val="62B96BE9"/>
    <w:rsid w:val="63CE3E44"/>
    <w:rsid w:val="640B6388"/>
    <w:rsid w:val="64CE2EAA"/>
    <w:rsid w:val="65D83045"/>
    <w:rsid w:val="662E75B1"/>
    <w:rsid w:val="66342C2E"/>
    <w:rsid w:val="663E784C"/>
    <w:rsid w:val="66B519DF"/>
    <w:rsid w:val="670A3A9C"/>
    <w:rsid w:val="672328AF"/>
    <w:rsid w:val="6732696D"/>
    <w:rsid w:val="67687380"/>
    <w:rsid w:val="67A02EA3"/>
    <w:rsid w:val="68260E23"/>
    <w:rsid w:val="685867EC"/>
    <w:rsid w:val="685C5456"/>
    <w:rsid w:val="68A67612"/>
    <w:rsid w:val="68E61878"/>
    <w:rsid w:val="6A0D70E8"/>
    <w:rsid w:val="6A460FD4"/>
    <w:rsid w:val="6A551FA9"/>
    <w:rsid w:val="6AD4479D"/>
    <w:rsid w:val="6AE471BA"/>
    <w:rsid w:val="6BC524A5"/>
    <w:rsid w:val="6C365E0E"/>
    <w:rsid w:val="6DFA4688"/>
    <w:rsid w:val="6DFC5E12"/>
    <w:rsid w:val="6E8E12EF"/>
    <w:rsid w:val="6F513CB1"/>
    <w:rsid w:val="6FAF36E4"/>
    <w:rsid w:val="6FB70164"/>
    <w:rsid w:val="6FCD1928"/>
    <w:rsid w:val="708472FF"/>
    <w:rsid w:val="70A03B1B"/>
    <w:rsid w:val="70A264DF"/>
    <w:rsid w:val="71D43752"/>
    <w:rsid w:val="72094DD2"/>
    <w:rsid w:val="722D6AF1"/>
    <w:rsid w:val="72606F8E"/>
    <w:rsid w:val="73905147"/>
    <w:rsid w:val="73AE3FD0"/>
    <w:rsid w:val="73D8181A"/>
    <w:rsid w:val="73DD6243"/>
    <w:rsid w:val="7467557D"/>
    <w:rsid w:val="749C4185"/>
    <w:rsid w:val="74A16091"/>
    <w:rsid w:val="74EB07E8"/>
    <w:rsid w:val="751150CC"/>
    <w:rsid w:val="755D1EF8"/>
    <w:rsid w:val="758B3E18"/>
    <w:rsid w:val="75DA2C18"/>
    <w:rsid w:val="75E950BC"/>
    <w:rsid w:val="76732BE3"/>
    <w:rsid w:val="76BA3135"/>
    <w:rsid w:val="772F40BF"/>
    <w:rsid w:val="775319EF"/>
    <w:rsid w:val="77FB1F7E"/>
    <w:rsid w:val="78077920"/>
    <w:rsid w:val="78E3211D"/>
    <w:rsid w:val="790F1C77"/>
    <w:rsid w:val="792E03F6"/>
    <w:rsid w:val="79382C2C"/>
    <w:rsid w:val="794A71AE"/>
    <w:rsid w:val="79BB1AE6"/>
    <w:rsid w:val="7A354135"/>
    <w:rsid w:val="7A67303B"/>
    <w:rsid w:val="7AAB1D04"/>
    <w:rsid w:val="7ABA4368"/>
    <w:rsid w:val="7B114DBF"/>
    <w:rsid w:val="7B257FFD"/>
    <w:rsid w:val="7B4671B2"/>
    <w:rsid w:val="7C230526"/>
    <w:rsid w:val="7C2B1DA5"/>
    <w:rsid w:val="7C840591"/>
    <w:rsid w:val="7CFB115B"/>
    <w:rsid w:val="7D58696F"/>
    <w:rsid w:val="7DF4317E"/>
    <w:rsid w:val="7E64308B"/>
    <w:rsid w:val="7EED16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4"/>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1">
    <w:name w:val="Default Paragraph Font"/>
    <w:unhideWhenUsed/>
    <w:qFormat/>
    <w:uiPriority w:val="1"/>
  </w:style>
  <w:style w:type="table" w:default="1" w:styleId="59">
    <w:name w:val="Normal Table"/>
    <w:unhideWhenUsed/>
    <w:qFormat/>
    <w:uiPriority w:val="99"/>
    <w:tblPr>
      <w:tblCellMar>
        <w:top w:w="0" w:type="dxa"/>
        <w:left w:w="108" w:type="dxa"/>
        <w:bottom w:w="0" w:type="dxa"/>
        <w:right w:w="108" w:type="dxa"/>
      </w:tblCellMar>
    </w:tblPr>
  </w:style>
  <w:style w:type="paragraph" w:styleId="4">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caption"/>
    <w:basedOn w:val="1"/>
    <w:next w:val="1"/>
    <w:qFormat/>
    <w:uiPriority w:val="0"/>
    <w:rPr>
      <w:b/>
      <w:sz w:val="28"/>
      <w:szCs w:val="20"/>
    </w:rPr>
  </w:style>
  <w:style w:type="paragraph" w:styleId="16">
    <w:name w:val="index 5"/>
    <w:basedOn w:val="1"/>
    <w:next w:val="1"/>
    <w:qFormat/>
    <w:uiPriority w:val="0"/>
    <w:pPr>
      <w:adjustRightInd/>
      <w:ind w:left="800" w:leftChars="800" w:firstLine="200" w:firstLineChars="200"/>
    </w:pPr>
  </w:style>
  <w:style w:type="paragraph" w:styleId="17">
    <w:name w:val="Document Map"/>
    <w:basedOn w:val="1"/>
    <w:semiHidden/>
    <w:qFormat/>
    <w:uiPriority w:val="0"/>
    <w:pPr>
      <w:shd w:val="clear" w:color="auto" w:fill="000080"/>
    </w:pPr>
  </w:style>
  <w:style w:type="paragraph" w:styleId="18">
    <w:name w:val="annotation text"/>
    <w:basedOn w:val="1"/>
    <w:link w:val="613"/>
    <w:qFormat/>
    <w:uiPriority w:val="99"/>
    <w:pPr>
      <w:jc w:val="left"/>
    </w:pPr>
  </w:style>
  <w:style w:type="paragraph" w:styleId="19">
    <w:name w:val="Salutation"/>
    <w:basedOn w:val="1"/>
    <w:next w:val="1"/>
    <w:link w:val="481"/>
    <w:qFormat/>
    <w:uiPriority w:val="0"/>
    <w:rPr>
      <w:rFonts w:ascii="仿宋_GB2312" w:eastAsia="仿宋_GB2312"/>
      <w:sz w:val="28"/>
      <w:szCs w:val="20"/>
    </w:rPr>
  </w:style>
  <w:style w:type="paragraph" w:styleId="20">
    <w:name w:val="Body Text 3"/>
    <w:basedOn w:val="1"/>
    <w:link w:val="580"/>
    <w:qFormat/>
    <w:uiPriority w:val="0"/>
    <w:pPr>
      <w:jc w:val="center"/>
    </w:pPr>
    <w:rPr>
      <w:szCs w:val="20"/>
    </w:rPr>
  </w:style>
  <w:style w:type="paragraph" w:styleId="21">
    <w:name w:val="Body Text"/>
    <w:basedOn w:val="1"/>
    <w:next w:val="22"/>
    <w:link w:val="511"/>
    <w:qFormat/>
    <w:uiPriority w:val="0"/>
    <w:pPr>
      <w:autoSpaceDE w:val="0"/>
      <w:autoSpaceDN w:val="0"/>
      <w:spacing w:line="360" w:lineRule="auto"/>
    </w:pPr>
    <w:rPr>
      <w:rFonts w:ascii="宋体"/>
      <w:sz w:val="24"/>
      <w:szCs w:val="21"/>
      <w:lang w:val="zh-CN"/>
    </w:rPr>
  </w:style>
  <w:style w:type="paragraph" w:styleId="22">
    <w:name w:val="Body Text First Indent"/>
    <w:basedOn w:val="21"/>
    <w:next w:val="1"/>
    <w:link w:val="544"/>
    <w:qFormat/>
    <w:uiPriority w:val="0"/>
    <w:pPr>
      <w:ind w:firstLine="420"/>
    </w:pPr>
    <w:rPr>
      <w:szCs w:val="20"/>
    </w:rPr>
  </w:style>
  <w:style w:type="paragraph" w:styleId="23">
    <w:name w:val="Body Text Indent"/>
    <w:basedOn w:val="1"/>
    <w:next w:val="4"/>
    <w:link w:val="474"/>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4"/>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4"/>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8"/>
    <w:next w:val="18"/>
    <w:semiHidden/>
    <w:qFormat/>
    <w:uiPriority w:val="0"/>
    <w:rPr>
      <w:b/>
      <w:bCs/>
    </w:rPr>
  </w:style>
  <w:style w:type="paragraph" w:styleId="58">
    <w:name w:val="Body Text First Indent 2"/>
    <w:basedOn w:val="23"/>
    <w:next w:val="1"/>
    <w:link w:val="501"/>
    <w:qFormat/>
    <w:uiPriority w:val="0"/>
    <w:pPr>
      <w:adjustRightInd/>
      <w:spacing w:after="120" w:line="240" w:lineRule="auto"/>
      <w:ind w:left="420" w:leftChars="200" w:firstLine="210"/>
    </w:pPr>
    <w:rPr>
      <w:sz w:val="21"/>
    </w:rPr>
  </w:style>
  <w:style w:type="table" w:styleId="60">
    <w:name w:val="Table Grid"/>
    <w:basedOn w:val="5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22"/>
    <w:rPr>
      <w:b/>
      <w:bCs/>
    </w:rPr>
  </w:style>
  <w:style w:type="character" w:styleId="63">
    <w:name w:val="page number"/>
    <w:basedOn w:val="61"/>
    <w:qFormat/>
    <w:uiPriority w:val="0"/>
  </w:style>
  <w:style w:type="character" w:styleId="64">
    <w:name w:val="FollowedHyperlink"/>
    <w:qFormat/>
    <w:uiPriority w:val="0"/>
    <w:rPr>
      <w:rFonts w:ascii="Arial" w:hAnsi="Arial" w:eastAsia="黑体" w:cs="Arial"/>
      <w:snapToGrid w:val="0"/>
      <w:color w:val="000000"/>
      <w:kern w:val="0"/>
      <w:sz w:val="18"/>
      <w:szCs w:val="18"/>
      <w:u w:val="none"/>
    </w:rPr>
  </w:style>
  <w:style w:type="character" w:styleId="65">
    <w:name w:val="Emphasis"/>
    <w:qFormat/>
    <w:uiPriority w:val="0"/>
    <w:rPr>
      <w:color w:val="CC0033"/>
    </w:rPr>
  </w:style>
  <w:style w:type="character" w:styleId="66">
    <w:name w:val="line number"/>
    <w:basedOn w:val="61"/>
    <w:qFormat/>
    <w:uiPriority w:val="0"/>
  </w:style>
  <w:style w:type="character" w:styleId="67">
    <w:name w:val="Hyperlink"/>
    <w:qFormat/>
    <w:uiPriority w:val="0"/>
    <w:rPr>
      <w:rFonts w:ascii="Arial" w:hAnsi="Arial" w:eastAsia="黑体" w:cs="Arial"/>
      <w:snapToGrid w:val="0"/>
      <w:color w:val="000000"/>
      <w:kern w:val="0"/>
      <w:sz w:val="18"/>
      <w:szCs w:val="18"/>
      <w:u w:val="none"/>
    </w:rPr>
  </w:style>
  <w:style w:type="character" w:styleId="68">
    <w:name w:val="HTML Code"/>
    <w:qFormat/>
    <w:uiPriority w:val="0"/>
    <w:rPr>
      <w:rFonts w:ascii="黑体" w:hAnsi="Courier New" w:eastAsia="黑体" w:cs="楷体_GB2312"/>
      <w:sz w:val="20"/>
      <w:szCs w:val="20"/>
    </w:rPr>
  </w:style>
  <w:style w:type="character" w:styleId="69">
    <w:name w:val="annotation reference"/>
    <w:qFormat/>
    <w:uiPriority w:val="99"/>
    <w:rPr>
      <w:sz w:val="21"/>
      <w:szCs w:val="21"/>
    </w:rPr>
  </w:style>
  <w:style w:type="paragraph" w:customStyle="1" w:styleId="7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1">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73">
    <w:name w:val="Default"/>
    <w:next w:val="74"/>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73"/>
    <w:next w:val="73"/>
    <w:qFormat/>
    <w:uiPriority w:val="0"/>
    <w:pPr>
      <w:spacing w:after="68"/>
    </w:pPr>
    <w:rPr>
      <w:rFonts w:ascii="FHLHE E+ Futura Bk" w:eastAsia="FHLHE E+ Futura Bk" w:cs="Times New Roman"/>
      <w:color w:val="auto"/>
    </w:rPr>
  </w:style>
  <w:style w:type="paragraph" w:customStyle="1" w:styleId="102">
    <w:name w:val="正文文字缩进2字"/>
    <w:basedOn w:val="21"/>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列表段落1"/>
    <w:basedOn w:val="1"/>
    <w:qFormat/>
    <w:uiPriority w:val="0"/>
    <w:pPr>
      <w:spacing w:line="360" w:lineRule="auto"/>
      <w:ind w:firstLine="200" w:firstLineChars="200"/>
    </w:pPr>
    <w:rPr>
      <w:rFonts w:eastAsia="楷体_GB2312" w:cs="Lucida Sans"/>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4"/>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7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0">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1"/>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5"/>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70"/>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70"/>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70"/>
    <w:qFormat/>
    <w:uiPriority w:val="0"/>
    <w:pPr>
      <w:numPr>
        <w:ilvl w:val="3"/>
        <w:numId w:val="4"/>
      </w:numPr>
      <w:tabs>
        <w:tab w:val="left" w:pos="1680"/>
      </w:tabs>
      <w:ind w:left="0"/>
      <w:outlineLvl w:val="3"/>
    </w:pPr>
  </w:style>
  <w:style w:type="paragraph" w:customStyle="1" w:styleId="174">
    <w:name w:val="一级条标题"/>
    <w:basedOn w:val="138"/>
    <w:next w:val="70"/>
    <w:qFormat/>
    <w:uiPriority w:val="0"/>
    <w:pPr>
      <w:tabs>
        <w:tab w:val="left" w:pos="1680"/>
        <w:tab w:val="clear" w:pos="1260"/>
      </w:tabs>
      <w:spacing w:beforeLines="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Lines="50" w:afterLines="50" w:line="360" w:lineRule="auto"/>
      <w:ind w:firstLine="422" w:firstLineChars="200"/>
    </w:pPr>
    <w:rPr>
      <w:b/>
      <w:bCs/>
      <w:szCs w:val="21"/>
    </w:rPr>
  </w:style>
  <w:style w:type="paragraph" w:customStyle="1" w:styleId="199">
    <w:name w:val="标题五"/>
    <w:basedOn w:val="1"/>
    <w:qFormat/>
    <w:uiPriority w:val="0"/>
    <w:pPr>
      <w:adjustRightInd/>
      <w:spacing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73"/>
    <w:next w:val="73"/>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customStyle="1" w:styleId="29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7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3"/>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7"/>
    <w:qFormat/>
    <w:uiPriority w:val="0"/>
    <w:pPr>
      <w:snapToGrid w:val="0"/>
      <w:spacing w:line="360" w:lineRule="auto"/>
    </w:pPr>
  </w:style>
  <w:style w:type="paragraph" w:customStyle="1" w:styleId="371">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1"/>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70"/>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Lines="50"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1"/>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19"/>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4"/>
    <w:qFormat/>
    <w:uiPriority w:val="0"/>
    <w:rPr>
      <w:rFonts w:ascii="Arial" w:hAnsi="Arial" w:eastAsia="隶书"/>
      <w:b/>
      <w:bCs/>
      <w:kern w:val="28"/>
      <w:sz w:val="44"/>
      <w:szCs w:val="32"/>
      <w:lang w:val="en-US" w:eastAsia="zh-CN" w:bidi="ar-SA"/>
    </w:rPr>
  </w:style>
  <w:style w:type="character" w:customStyle="1" w:styleId="488">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basedOn w:val="61"/>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8"/>
    <w:qFormat/>
    <w:uiPriority w:val="0"/>
    <w:rPr>
      <w:rFonts w:ascii="宋体" w:hAnsi="宋体"/>
      <w:kern w:val="2"/>
      <w:sz w:val="21"/>
      <w:szCs w:val="24"/>
    </w:rPr>
  </w:style>
  <w:style w:type="character" w:customStyle="1" w:styleId="502">
    <w:name w:val="正文文本缩进 2 Char"/>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1"/>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6"/>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1"/>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1"/>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4"/>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22"/>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2"/>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8"/>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1"/>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0"/>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1"/>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4"/>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4"/>
    <w:qFormat/>
    <w:uiPriority w:val="0"/>
    <w:rPr>
      <w:rFonts w:ascii="宋体" w:eastAsia="宋体"/>
      <w:snapToGrid w:val="0"/>
      <w:color w:val="000000"/>
      <w:kern w:val="28"/>
      <w:sz w:val="28"/>
      <w:lang w:val="en-US" w:eastAsia="zh-CN" w:bidi="ar-SA"/>
    </w:rPr>
  </w:style>
  <w:style w:type="character" w:customStyle="1" w:styleId="613">
    <w:name w:val="批注文字 Char1"/>
    <w:link w:val="18"/>
    <w:qFormat/>
    <w:uiPriority w:val="99"/>
    <w:rPr>
      <w:kern w:val="2"/>
      <w:sz w:val="21"/>
      <w:szCs w:val="24"/>
    </w:rPr>
  </w:style>
  <w:style w:type="character" w:customStyle="1" w:styleId="614">
    <w:name w:val="批注框文本 Char"/>
    <w:link w:val="3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73"/>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1"/>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1"/>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NormalCharacter"/>
    <w:link w:val="632"/>
    <w:qFormat/>
    <w:uiPriority w:val="0"/>
    <w:rPr>
      <w:rFonts w:ascii="Calibri"/>
      <w:szCs w:val="22"/>
    </w:rPr>
  </w:style>
  <w:style w:type="paragraph" w:customStyle="1" w:styleId="632">
    <w:name w:val="UserStyle_127"/>
    <w:basedOn w:val="1"/>
    <w:link w:val="631"/>
    <w:qFormat/>
    <w:uiPriority w:val="0"/>
    <w:pPr>
      <w:spacing w:after="160" w:line="240" w:lineRule="exact"/>
      <w:jc w:val="left"/>
    </w:pPr>
    <w:rPr>
      <w:rFonts w:ascii="Calibri"/>
      <w:szCs w:val="22"/>
    </w:rPr>
  </w:style>
  <w:style w:type="paragraph" w:customStyle="1" w:styleId="633">
    <w:name w:val="[Normal]"/>
    <w:qFormat/>
    <w:uiPriority w:val="0"/>
    <w:rPr>
      <w:rFonts w:ascii="宋体" w:hAnsi="宋体" w:eastAsia="宋体" w:cs="Times New Roman"/>
      <w:sz w:val="24"/>
      <w:szCs w:val="22"/>
      <w:lang w:val="zh-CN" w:eastAsia="zh-CN" w:bidi="ar-SA"/>
    </w:rPr>
  </w:style>
  <w:style w:type="paragraph" w:customStyle="1" w:styleId="634">
    <w:name w:val="正文首行缩进2字符"/>
    <w:basedOn w:val="1"/>
    <w:qFormat/>
    <w:locked/>
    <w:uiPriority w:val="0"/>
    <w:pPr>
      <w:ind w:firstLine="482" w:firstLineChars="0"/>
    </w:pPr>
    <w:rPr>
      <w:rFonts w:cs="Times New Roman"/>
    </w:rPr>
  </w:style>
  <w:style w:type="paragraph" w:customStyle="1" w:styleId="635">
    <w:name w:val="居中图示"/>
    <w:basedOn w:val="636"/>
    <w:next w:val="1"/>
    <w:qFormat/>
    <w:uiPriority w:val="0"/>
    <w:pPr>
      <w:spacing w:after="240"/>
    </w:pPr>
    <w:rPr>
      <w:b/>
      <w:sz w:val="21"/>
    </w:rPr>
  </w:style>
  <w:style w:type="paragraph" w:customStyle="1" w:styleId="636">
    <w:name w:val="居中图片"/>
    <w:basedOn w:val="1"/>
    <w:next w:val="1"/>
    <w:qFormat/>
    <w:uiPriority w:val="0"/>
    <w:pPr>
      <w:jc w:val="center"/>
    </w:pPr>
    <w:rPr>
      <w:rFonts w:eastAsia="黑体" w:cs="Times New Roman"/>
      <w:szCs w:val="20"/>
    </w:rPr>
  </w:style>
  <w:style w:type="paragraph" w:customStyle="1" w:styleId="637">
    <w:name w:val="Basistekst Batenburg"/>
    <w:basedOn w:val="638"/>
    <w:qFormat/>
    <w:uiPriority w:val="0"/>
  </w:style>
  <w:style w:type="paragraph" w:customStyle="1" w:styleId="638">
    <w:name w:val="Zsysbasis Batenburg"/>
    <w:next w:val="637"/>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639">
    <w:name w:val="标书_正文"/>
    <w:basedOn w:val="1"/>
    <w:qFormat/>
    <w:uiPriority w:val="0"/>
    <w:pPr>
      <w:spacing w:line="360" w:lineRule="auto"/>
      <w:ind w:firstLine="480" w:firstLineChars="200"/>
    </w:pPr>
    <w:rPr>
      <w:rFonts w:ascii="宋体"/>
      <w:kern w:val="0"/>
      <w:sz w:val="24"/>
    </w:rPr>
  </w:style>
  <w:style w:type="paragraph" w:customStyle="1" w:styleId="640">
    <w:name w:val="Table Paragraph"/>
    <w:basedOn w:val="1"/>
    <w:autoRedefine/>
    <w:qFormat/>
    <w:uiPriority w:val="0"/>
    <w:pPr>
      <w:adjustRightInd/>
      <w:jc w:val="left"/>
    </w:pPr>
    <w:rPr>
      <w:rFonts w:ascii="Calibri" w:hAnsi="Calibri"/>
      <w:kern w:val="0"/>
      <w:sz w:val="22"/>
      <w:szCs w:val="22"/>
      <w:lang w:eastAsia="en-US"/>
    </w:rPr>
  </w:style>
  <w:style w:type="character" w:customStyle="1" w:styleId="641">
    <w:name w:val="font31"/>
    <w:basedOn w:val="61"/>
    <w:qFormat/>
    <w:uiPriority w:val="0"/>
    <w:rPr>
      <w:rFonts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17299</Words>
  <Characters>18798</Characters>
  <Lines>378</Lines>
  <Paragraphs>106</Paragraphs>
  <TotalTime>79</TotalTime>
  <ScaleCrop>false</ScaleCrop>
  <LinksUpToDate>false</LinksUpToDate>
  <CharactersWithSpaces>19178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2023-04-26T10:44:00Z</dcterms:created>
  <dc:creator>玥</dc:creator>
  <cp:lastModifiedBy>刘连连</cp:lastModifiedBy>
  <cp:lastPrinted>2025-03-06T01:26:00Z</cp:lastPrinted>
  <dcterms:modified xsi:type="dcterms:W3CDTF">2025-03-10T10:23:26Z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9C3E8932B33B43BE857B66674C1414BB_13</vt:lpwstr>
  </property>
  <property fmtid="{D5CDD505-2E9C-101B-9397-08002B2CF9AE}" pid="4" name="KSOTemplateDocerSaveRecord">
    <vt:lpwstr>eyJoZGlkIjoiZjU3MmRmMWM2ODMwMTQ4NDJkMzVmNWI4MWU5MTc5NTIiLCJ1c2VySWQiOiIyNDU5MjA1ODQifQ==</vt:lpwstr>
  </property>
</Properties>
</file>