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4B01B67">
      <w:pPr>
        <w:spacing w:line="360" w:lineRule="auto"/>
        <w:jc w:val="center"/>
        <w:rPr>
          <w:rFonts w:hint="eastAsia" w:ascii="仿宋" w:hAnsi="仿宋" w:eastAsia="仿宋"/>
          <w:b/>
          <w:color w:val="000000"/>
          <w:sz w:val="28"/>
          <w:szCs w:val="28"/>
          <w:lang w:eastAsia="zh-CN"/>
        </w:rPr>
      </w:pPr>
      <w:r>
        <w:rPr>
          <w:rFonts w:hint="eastAsia" w:ascii="仿宋" w:hAnsi="仿宋" w:eastAsia="仿宋"/>
          <w:b/>
          <w:color w:val="000000"/>
          <w:sz w:val="28"/>
          <w:szCs w:val="28"/>
          <w:lang w:eastAsia="zh-CN"/>
        </w:rPr>
        <w:t>江东村居家养老服务中心提升改造（电梯）采购项目</w:t>
      </w:r>
    </w:p>
    <w:p w14:paraId="36E787AD">
      <w:pPr>
        <w:spacing w:line="360" w:lineRule="auto"/>
        <w:jc w:val="center"/>
        <w:rPr>
          <w:rFonts w:hint="eastAsia" w:ascii="仿宋" w:hAnsi="仿宋" w:eastAsia="仿宋" w:cs="宋体"/>
          <w:b/>
          <w:bCs/>
          <w:sz w:val="28"/>
          <w:szCs w:val="28"/>
          <w:lang w:eastAsia="zh-CN"/>
        </w:rPr>
      </w:pPr>
      <w:r>
        <w:rPr>
          <w:rFonts w:hint="eastAsia" w:ascii="仿宋" w:hAnsi="仿宋" w:eastAsia="仿宋"/>
          <w:b/>
          <w:color w:val="000000"/>
          <w:sz w:val="28"/>
          <w:szCs w:val="28"/>
        </w:rPr>
        <w:t>(编号</w:t>
      </w:r>
      <w:r>
        <w:rPr>
          <w:rFonts w:hint="eastAsia" w:ascii="仿宋" w:hAnsi="仿宋" w:eastAsia="仿宋"/>
          <w:b/>
          <w:color w:val="000000"/>
          <w:sz w:val="28"/>
          <w:szCs w:val="28"/>
          <w:lang w:eastAsia="zh-CN"/>
        </w:rPr>
        <w:t>：</w:t>
      </w:r>
      <w:r>
        <w:rPr>
          <w:rFonts w:hint="eastAsia" w:ascii="仿宋" w:hAnsi="仿宋" w:eastAsia="仿宋"/>
          <w:b/>
          <w:color w:val="000000"/>
          <w:sz w:val="28"/>
          <w:szCs w:val="28"/>
          <w:lang w:val="en-US" w:eastAsia="zh-CN"/>
        </w:rPr>
        <w:t>JDHZ2025B-002</w:t>
      </w:r>
      <w:r>
        <w:rPr>
          <w:rFonts w:hint="eastAsia" w:ascii="仿宋" w:hAnsi="仿宋" w:eastAsia="仿宋" w:cs="Arial"/>
          <w:b/>
          <w:sz w:val="28"/>
          <w:szCs w:val="28"/>
        </w:rPr>
        <w:t>）</w:t>
      </w:r>
      <w:r>
        <w:rPr>
          <w:rFonts w:hint="eastAsia" w:ascii="仿宋" w:hAnsi="仿宋" w:eastAsia="仿宋" w:cs="Arial"/>
          <w:b/>
          <w:sz w:val="28"/>
          <w:szCs w:val="28"/>
          <w:lang w:val="en-US" w:eastAsia="zh-CN"/>
        </w:rPr>
        <w:t xml:space="preserve"> </w:t>
      </w:r>
      <w:r>
        <w:rPr>
          <w:rFonts w:ascii="仿宋" w:hAnsi="仿宋" w:eastAsia="仿宋" w:cs="Arial"/>
          <w:b/>
          <w:sz w:val="28"/>
          <w:szCs w:val="28"/>
        </w:rPr>
        <w:t>补充通知</w:t>
      </w:r>
      <w:r>
        <w:rPr>
          <w:rFonts w:hint="eastAsia" w:ascii="仿宋" w:hAnsi="仿宋" w:eastAsia="仿宋" w:cs="Arial"/>
          <w:b/>
          <w:sz w:val="28"/>
          <w:szCs w:val="28"/>
          <w:lang w:eastAsia="zh-CN"/>
        </w:rPr>
        <w:t>（二）</w:t>
      </w:r>
    </w:p>
    <w:p w14:paraId="71667A4C">
      <w:pPr>
        <w:spacing w:line="360" w:lineRule="auto"/>
        <w:rPr>
          <w:rFonts w:hint="eastAsia" w:ascii="仿宋" w:hAnsi="仿宋" w:eastAsia="仿宋"/>
          <w:sz w:val="24"/>
        </w:rPr>
      </w:pPr>
      <w:r>
        <w:rPr>
          <w:rFonts w:hint="eastAsia" w:ascii="仿宋" w:hAnsi="仿宋" w:eastAsia="仿宋"/>
          <w:sz w:val="24"/>
        </w:rPr>
        <w:t>各投标人：</w:t>
      </w:r>
    </w:p>
    <w:p w14:paraId="3B400B25">
      <w:pPr>
        <w:spacing w:line="360" w:lineRule="auto"/>
        <w:ind w:firstLine="480" w:firstLineChars="200"/>
        <w:rPr>
          <w:rFonts w:hint="eastAsia" w:ascii="仿宋" w:hAnsi="仿宋" w:eastAsia="仿宋"/>
          <w:sz w:val="24"/>
        </w:rPr>
      </w:pPr>
      <w:r>
        <w:rPr>
          <w:rFonts w:hint="eastAsia" w:ascii="仿宋" w:hAnsi="仿宋" w:eastAsia="仿宋"/>
          <w:sz w:val="24"/>
          <w:lang w:val="en-US" w:eastAsia="zh-CN"/>
        </w:rPr>
        <w:t>杭州宏兆项目管理有限公司</w:t>
      </w:r>
      <w:r>
        <w:rPr>
          <w:rFonts w:ascii="仿宋" w:hAnsi="仿宋" w:eastAsia="仿宋"/>
          <w:sz w:val="24"/>
        </w:rPr>
        <w:t>关于</w:t>
      </w:r>
      <w:r>
        <w:rPr>
          <w:rFonts w:hint="eastAsia" w:ascii="仿宋" w:hAnsi="仿宋" w:eastAsia="仿宋"/>
          <w:sz w:val="24"/>
          <w:lang w:eastAsia="zh-CN"/>
        </w:rPr>
        <w:t>江东村居家养老服务中心提升改造（电梯）采购项目</w:t>
      </w:r>
      <w:r>
        <w:rPr>
          <w:rFonts w:hint="eastAsia" w:ascii="仿宋" w:hAnsi="仿宋" w:eastAsia="仿宋"/>
          <w:sz w:val="24"/>
        </w:rPr>
        <w:t>(编号</w:t>
      </w:r>
      <w:r>
        <w:rPr>
          <w:rFonts w:hint="eastAsia" w:ascii="仿宋" w:hAnsi="仿宋" w:eastAsia="仿宋"/>
          <w:sz w:val="24"/>
          <w:lang w:eastAsia="zh-CN"/>
        </w:rPr>
        <w:t>：</w:t>
      </w:r>
      <w:r>
        <w:rPr>
          <w:rFonts w:hint="eastAsia" w:ascii="仿宋" w:hAnsi="仿宋" w:eastAsia="仿宋"/>
          <w:sz w:val="24"/>
          <w:lang w:val="en-US" w:eastAsia="zh-CN"/>
        </w:rPr>
        <w:t>JDHZ2025B-002</w:t>
      </w:r>
      <w:r>
        <w:rPr>
          <w:rFonts w:hint="eastAsia" w:ascii="仿宋" w:hAnsi="仿宋" w:eastAsia="仿宋"/>
          <w:sz w:val="24"/>
        </w:rPr>
        <w:t>）</w:t>
      </w:r>
      <w:r>
        <w:rPr>
          <w:rFonts w:ascii="仿宋" w:hAnsi="仿宋" w:eastAsia="仿宋"/>
          <w:sz w:val="24"/>
        </w:rPr>
        <w:t>的</w:t>
      </w:r>
      <w:r>
        <w:rPr>
          <w:rFonts w:hint="eastAsia" w:ascii="仿宋" w:hAnsi="仿宋" w:eastAsia="仿宋"/>
          <w:sz w:val="24"/>
          <w:lang w:eastAsia="zh-CN"/>
        </w:rPr>
        <w:t>招标</w:t>
      </w:r>
      <w:r>
        <w:rPr>
          <w:rFonts w:hint="eastAsia" w:ascii="仿宋" w:hAnsi="仿宋" w:eastAsia="仿宋"/>
          <w:sz w:val="24"/>
        </w:rPr>
        <w:t>文件，对下列事项予以</w:t>
      </w:r>
    </w:p>
    <w:p w14:paraId="18CCE219">
      <w:pPr>
        <w:spacing w:line="360" w:lineRule="auto"/>
        <w:ind w:firstLine="480" w:firstLineChars="200"/>
        <w:rPr>
          <w:rFonts w:hint="eastAsia" w:ascii="仿宋" w:hAnsi="仿宋" w:eastAsia="仿宋"/>
          <w:sz w:val="24"/>
        </w:rPr>
      </w:pPr>
      <w:r>
        <w:rPr>
          <w:rFonts w:hint="eastAsia" w:ascii="仿宋" w:hAnsi="仿宋" w:eastAsia="仿宋"/>
          <w:sz w:val="24"/>
        </w:rPr>
        <w:t>修改</w:t>
      </w:r>
      <w:r>
        <w:rPr>
          <w:rFonts w:ascii="仿宋" w:hAnsi="仿宋" w:eastAsia="仿宋"/>
          <w:sz w:val="24"/>
        </w:rPr>
        <w:t>：</w:t>
      </w:r>
    </w:p>
    <w:p w14:paraId="03CE7F10">
      <w:pPr>
        <w:numPr>
          <w:ilvl w:val="0"/>
          <w:numId w:val="1"/>
        </w:numPr>
        <w:spacing w:line="360" w:lineRule="auto"/>
        <w:rPr>
          <w:rFonts w:hint="eastAsia" w:ascii="仿宋" w:hAnsi="仿宋" w:eastAsia="仿宋"/>
          <w:sz w:val="24"/>
        </w:rPr>
      </w:pPr>
      <w:r>
        <w:rPr>
          <w:rFonts w:hint="eastAsia" w:ascii="仿宋" w:hAnsi="仿宋" w:eastAsia="仿宋"/>
          <w:sz w:val="24"/>
          <w:lang w:eastAsia="zh-CN"/>
        </w:rPr>
        <w:t>报价文件部分</w:t>
      </w:r>
      <w:r>
        <w:rPr>
          <w:rFonts w:hint="eastAsia" w:ascii="仿宋" w:hAnsi="仿宋" w:eastAsia="仿宋"/>
          <w:sz w:val="24"/>
        </w:rPr>
        <w:t>：</w:t>
      </w:r>
      <w:bookmarkStart w:id="0" w:name="_Toc35393637"/>
      <w:bookmarkStart w:id="1" w:name="_Toc28359019"/>
      <w:bookmarkStart w:id="2" w:name="_Toc28359096"/>
      <w:bookmarkStart w:id="3" w:name="_Toc35393806"/>
    </w:p>
    <w:p w14:paraId="480C5101">
      <w:pPr>
        <w:widowControl/>
        <w:snapToGrid w:val="0"/>
        <w:spacing w:line="480" w:lineRule="exact"/>
        <w:jc w:val="center"/>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lang w:eastAsia="zh-CN"/>
        </w:rPr>
        <w:t>一、</w:t>
      </w:r>
      <w:r>
        <w:rPr>
          <w:rFonts w:hint="eastAsia" w:ascii="宋体" w:hAnsi="宋体" w:eastAsia="宋体" w:cs="宋体"/>
          <w:b/>
          <w:color w:val="auto"/>
          <w:kern w:val="0"/>
          <w:sz w:val="36"/>
          <w:szCs w:val="36"/>
          <w:highlight w:val="none"/>
        </w:rPr>
        <w:t>询价响应函</w:t>
      </w:r>
    </w:p>
    <w:p w14:paraId="38A20DF3">
      <w:pPr>
        <w:autoSpaceDE w:val="0"/>
        <w:adjustRightInd w:val="0"/>
        <w:rPr>
          <w:rFonts w:hint="eastAsia" w:ascii="宋体" w:hAnsi="宋体" w:eastAsia="宋体" w:cs="宋体"/>
          <w:b/>
          <w:color w:val="auto"/>
          <w:kern w:val="0"/>
          <w:sz w:val="24"/>
          <w:highlight w:val="none"/>
        </w:rPr>
      </w:pPr>
    </w:p>
    <w:p w14:paraId="79B11DA9">
      <w:pPr>
        <w:autoSpaceDE w:val="0"/>
        <w:adjustRightInd w:val="0"/>
        <w:rPr>
          <w:rFonts w:hint="eastAsia" w:ascii="宋体" w:hAnsi="宋体" w:eastAsia="宋体" w:cs="宋体"/>
          <w:b/>
          <w:color w:val="auto"/>
          <w:kern w:val="0"/>
          <w:sz w:val="24"/>
          <w:highlight w:val="none"/>
        </w:rPr>
      </w:pPr>
      <w:r>
        <w:rPr>
          <w:rFonts w:hint="eastAsia" w:ascii="宋体" w:hAnsi="宋体" w:eastAsia="宋体" w:cs="宋体"/>
          <w:color w:val="auto"/>
          <w:kern w:val="0"/>
          <w:sz w:val="24"/>
          <w:highlight w:val="none"/>
          <w:lang w:eastAsia="zh-CN"/>
        </w:rPr>
        <w:t>建德市大洋镇江东村股份经济合作社</w:t>
      </w:r>
      <w:r>
        <w:rPr>
          <w:rFonts w:hint="eastAsia" w:ascii="宋体" w:hAnsi="宋体" w:eastAsia="宋体" w:cs="宋体"/>
          <w:color w:val="auto"/>
          <w:kern w:val="0"/>
          <w:sz w:val="24"/>
          <w:highlight w:val="none"/>
        </w:rPr>
        <w:t>：</w:t>
      </w:r>
    </w:p>
    <w:p w14:paraId="088BA3FC">
      <w:pPr>
        <w:widowControl/>
        <w:snapToGrid w:val="0"/>
        <w:spacing w:line="480" w:lineRule="exact"/>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(报价单位全称)授权</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(全权代表姓名)</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 xml:space="preserve"> (职务、职称)为全权代表，参加贵方组织的</w:t>
      </w:r>
      <w:r>
        <w:rPr>
          <w:rFonts w:hint="eastAsia" w:ascii="宋体" w:hAnsi="宋体" w:eastAsia="宋体" w:cs="宋体"/>
          <w:color w:val="auto"/>
          <w:kern w:val="0"/>
          <w:sz w:val="24"/>
          <w:highlight w:val="none"/>
          <w:lang w:eastAsia="zh-CN"/>
        </w:rPr>
        <w:t xml:space="preserve">江东村居家养老服务中心提升改造（电梯）采购项目 </w:t>
      </w:r>
      <w:r>
        <w:rPr>
          <w:rFonts w:hint="eastAsia" w:ascii="宋体" w:hAnsi="宋体" w:eastAsia="宋体" w:cs="宋体"/>
          <w:color w:val="auto"/>
          <w:kern w:val="0"/>
          <w:sz w:val="24"/>
          <w:highlight w:val="none"/>
        </w:rPr>
        <w:t>(采购编号：</w:t>
      </w:r>
      <w:r>
        <w:rPr>
          <w:rFonts w:hint="eastAsia" w:ascii="宋体" w:hAnsi="宋体" w:eastAsia="宋体" w:cs="宋体"/>
          <w:color w:val="auto"/>
          <w:kern w:val="0"/>
          <w:sz w:val="24"/>
          <w:highlight w:val="none"/>
          <w:lang w:eastAsia="zh-CN"/>
        </w:rPr>
        <w:t xml:space="preserve">JDHZ2025B-002 </w:t>
      </w:r>
      <w:r>
        <w:rPr>
          <w:rFonts w:hint="eastAsia" w:ascii="宋体" w:hAnsi="宋体" w:eastAsia="宋体" w:cs="宋体"/>
          <w:color w:val="auto"/>
          <w:kern w:val="0"/>
          <w:sz w:val="24"/>
          <w:highlight w:val="none"/>
        </w:rPr>
        <w:t>)项目的有关活动，并对此项目进行报价。为此：</w:t>
      </w:r>
    </w:p>
    <w:p w14:paraId="5F030A42">
      <w:pPr>
        <w:widowControl/>
        <w:snapToGrid w:val="0"/>
        <w:spacing w:line="480" w:lineRule="exact"/>
        <w:ind w:firstLine="360" w:firstLineChars="1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1、我方同意在询价文件规定的开标日期起遵守本报价函中的承诺且在报价有效期满之前均具有约束力。</w:t>
      </w:r>
    </w:p>
    <w:p w14:paraId="56561D6D">
      <w:pPr>
        <w:widowControl/>
        <w:snapToGrid w:val="0"/>
        <w:spacing w:line="480" w:lineRule="exact"/>
        <w:ind w:left="-2" w:firstLine="43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2、我方承诺已经具备《中华人民共和国政府采购法》中供应商应当具备的条件：</w:t>
      </w:r>
    </w:p>
    <w:p w14:paraId="3AB32D65">
      <w:pPr>
        <w:widowControl/>
        <w:snapToGrid w:val="0"/>
        <w:spacing w:line="480" w:lineRule="exact"/>
        <w:ind w:firstLine="487" w:firstLineChars="203"/>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（1）具有独立承担民事责任和履行合同的能力；</w:t>
      </w:r>
    </w:p>
    <w:p w14:paraId="35DDDA47">
      <w:pPr>
        <w:widowControl/>
        <w:snapToGrid w:val="0"/>
        <w:spacing w:line="480" w:lineRule="exact"/>
        <w:ind w:firstLine="487" w:firstLineChars="203"/>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（2）遵守国家法律、行政法规，在市场中具有良好信誉和商业道德；</w:t>
      </w:r>
    </w:p>
    <w:p w14:paraId="73F63C44">
      <w:pPr>
        <w:widowControl/>
        <w:snapToGrid w:val="0"/>
        <w:spacing w:line="480" w:lineRule="exact"/>
        <w:ind w:firstLine="487" w:firstLineChars="203"/>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（3）具有一定规模和良好的资金、财务状况；</w:t>
      </w:r>
    </w:p>
    <w:p w14:paraId="58B50EFA">
      <w:pPr>
        <w:widowControl/>
        <w:snapToGrid w:val="0"/>
        <w:spacing w:line="480" w:lineRule="exact"/>
        <w:ind w:firstLine="487" w:firstLineChars="203"/>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（4）具备国家有关部门和采购主管部门规定的其他条件；</w:t>
      </w:r>
    </w:p>
    <w:p w14:paraId="1662B486">
      <w:pPr>
        <w:widowControl/>
        <w:snapToGrid w:val="0"/>
        <w:spacing w:line="480" w:lineRule="exact"/>
        <w:ind w:left="-2" w:firstLine="43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3、提供报价单位须知规定的全部报价响应文件正本1份、副本3份。</w:t>
      </w:r>
    </w:p>
    <w:p w14:paraId="06B9018F">
      <w:pPr>
        <w:widowControl/>
        <w:snapToGrid w:val="0"/>
        <w:spacing w:line="480" w:lineRule="exact"/>
        <w:ind w:left="-2" w:firstLine="43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4、按询价文件要求提供和交付的货物和服务的响应报价。</w:t>
      </w:r>
    </w:p>
    <w:p w14:paraId="6E19DB2E">
      <w:pPr>
        <w:widowControl/>
        <w:snapToGrid w:val="0"/>
        <w:spacing w:line="480" w:lineRule="exact"/>
        <w:ind w:left="-2" w:firstLine="43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5、保证忠实地执行双方所签订的合同，并承担合同规定的责任和义务。</w:t>
      </w:r>
    </w:p>
    <w:p w14:paraId="291F8FDC">
      <w:pPr>
        <w:widowControl/>
        <w:snapToGrid w:val="0"/>
        <w:spacing w:line="480" w:lineRule="exact"/>
        <w:ind w:left="-2" w:firstLine="43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6、保证遵守询价文件中的其他有关规定。</w:t>
      </w:r>
    </w:p>
    <w:p w14:paraId="76F80720">
      <w:pPr>
        <w:widowControl/>
        <w:snapToGrid w:val="0"/>
        <w:spacing w:line="480" w:lineRule="exact"/>
        <w:ind w:left="-2" w:firstLine="43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7、如果在开标后的</w:t>
      </w:r>
      <w:r>
        <w:rPr>
          <w:rFonts w:hint="eastAsia" w:ascii="宋体" w:hAnsi="宋体" w:eastAsia="宋体" w:cs="宋体"/>
          <w:color w:val="auto"/>
          <w:kern w:val="0"/>
          <w:sz w:val="24"/>
          <w:highlight w:val="none"/>
          <w:lang w:eastAsia="zh-CN"/>
        </w:rPr>
        <w:t>报价</w:t>
      </w:r>
      <w:r>
        <w:rPr>
          <w:rFonts w:hint="eastAsia" w:ascii="宋体" w:hAnsi="宋体" w:eastAsia="宋体" w:cs="宋体"/>
          <w:color w:val="auto"/>
          <w:kern w:val="0"/>
          <w:sz w:val="24"/>
          <w:highlight w:val="none"/>
        </w:rPr>
        <w:t>有效期内撤回报价，我方同意按采购方的规定进行处罚。</w:t>
      </w:r>
    </w:p>
    <w:p w14:paraId="2DE9431E">
      <w:pPr>
        <w:widowControl/>
        <w:snapToGrid w:val="0"/>
        <w:spacing w:line="480" w:lineRule="exact"/>
        <w:ind w:left="-2" w:firstLine="43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8、我方完全理解贵方不一定要接受最低价的响应或收到的任何报价。</w:t>
      </w:r>
    </w:p>
    <w:p w14:paraId="4F966AB2">
      <w:pPr>
        <w:widowControl/>
        <w:snapToGrid w:val="0"/>
        <w:spacing w:line="480" w:lineRule="exact"/>
        <w:ind w:left="-2" w:firstLine="43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9、我方愿意向贵方提供任何与该项报价响应有关的详细情况和技术资料，若贵方需要，我方愿意提供我方作出的一切承诺的证明材料。</w:t>
      </w:r>
    </w:p>
    <w:p w14:paraId="6B18300A">
      <w:pPr>
        <w:widowControl/>
        <w:snapToGrid w:val="0"/>
        <w:spacing w:line="480" w:lineRule="exact"/>
        <w:ind w:left="-2" w:firstLine="43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10、我方已详细阅读全部采购文件，包括采购文件修改书（如有）、参考资料及有关附件，确认无误。</w:t>
      </w:r>
    </w:p>
    <w:p w14:paraId="591F2CF9">
      <w:pPr>
        <w:widowControl/>
        <w:snapToGrid w:val="0"/>
        <w:spacing w:line="480" w:lineRule="exact"/>
        <w:ind w:firstLine="437"/>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11、我方将严格遵守《中华人民共和国政府采购法》等相关法律法规的规定：供应商有下列情形之一的，处以采购金额5‰以上10‰以下的罚款，列入不良行为记录名单，在一至三年内禁止参加政府采购活动；如有违法所得并将其没收；情节严重的，由工商行政管理机关吊销营业执照；构成犯罪的，依法追究刑事责任：</w:t>
      </w:r>
    </w:p>
    <w:p w14:paraId="7FCFF0CA">
      <w:pPr>
        <w:snapToGrid w:val="0"/>
        <w:spacing w:line="480" w:lineRule="exact"/>
        <w:ind w:firstLine="437"/>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（1）提供虚假材料谋取中标、成交的；</w:t>
      </w:r>
    </w:p>
    <w:p w14:paraId="0753D6E6">
      <w:pPr>
        <w:widowControl/>
        <w:snapToGrid w:val="0"/>
        <w:spacing w:line="480" w:lineRule="exact"/>
        <w:ind w:firstLine="437"/>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（2）采取不正当手段诋毁、排挤其他报价单位的；</w:t>
      </w:r>
    </w:p>
    <w:p w14:paraId="50AE4CA7">
      <w:pPr>
        <w:snapToGrid w:val="0"/>
        <w:spacing w:line="480" w:lineRule="exact"/>
        <w:ind w:firstLine="437"/>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w:t>
      </w:r>
      <w:r>
        <w:rPr>
          <w:rFonts w:hint="eastAsia" w:ascii="宋体" w:hAnsi="宋体" w:eastAsia="宋体" w:cs="宋体"/>
          <w:color w:val="auto"/>
          <w:kern w:val="0"/>
          <w:sz w:val="24"/>
          <w:highlight w:val="none"/>
          <w:lang w:eastAsia="zh-CN"/>
        </w:rPr>
        <w:t>与其他</w:t>
      </w:r>
      <w:r>
        <w:rPr>
          <w:rFonts w:hint="eastAsia" w:ascii="宋体" w:hAnsi="宋体" w:eastAsia="宋体" w:cs="宋体"/>
          <w:color w:val="auto"/>
          <w:kern w:val="0"/>
          <w:sz w:val="24"/>
          <w:highlight w:val="none"/>
        </w:rPr>
        <w:t>报价单位恶意串通的；</w:t>
      </w:r>
    </w:p>
    <w:p w14:paraId="385B1B28">
      <w:pPr>
        <w:snapToGrid w:val="0"/>
        <w:spacing w:line="480" w:lineRule="exact"/>
        <w:ind w:firstLine="437"/>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（4）向询价采购方行贿或者提供其他不正当利益的；</w:t>
      </w:r>
    </w:p>
    <w:p w14:paraId="5E6EC9FF">
      <w:pPr>
        <w:widowControl/>
        <w:snapToGrid w:val="0"/>
        <w:spacing w:line="480" w:lineRule="exact"/>
        <w:ind w:firstLine="437"/>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（5）拒绝有关部门监督检查或提供虚假情况的。</w:t>
      </w:r>
    </w:p>
    <w:p w14:paraId="43B4A98F">
      <w:pPr>
        <w:widowControl/>
        <w:snapToGrid w:val="0"/>
        <w:spacing w:line="480" w:lineRule="exact"/>
        <w:ind w:firstLine="437"/>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12、我方的报价文件在开标后60天内有效。</w:t>
      </w:r>
    </w:p>
    <w:p w14:paraId="77DD9610">
      <w:pPr>
        <w:widowControl/>
        <w:snapToGrid w:val="0"/>
        <w:spacing w:line="480" w:lineRule="exact"/>
        <w:ind w:left="-2" w:firstLine="43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与本询价有关的</w:t>
      </w:r>
      <w:r>
        <w:rPr>
          <w:rFonts w:hint="eastAsia" w:ascii="宋体" w:hAnsi="宋体" w:eastAsia="宋体" w:cs="宋体"/>
          <w:color w:val="auto"/>
          <w:kern w:val="0"/>
          <w:sz w:val="24"/>
          <w:highlight w:val="none"/>
          <w:lang w:eastAsia="zh-CN"/>
        </w:rPr>
        <w:t>一切往来通信请</w:t>
      </w:r>
      <w:r>
        <w:rPr>
          <w:rFonts w:hint="eastAsia" w:ascii="宋体" w:hAnsi="宋体" w:eastAsia="宋体" w:cs="宋体"/>
          <w:color w:val="auto"/>
          <w:kern w:val="0"/>
          <w:sz w:val="24"/>
          <w:highlight w:val="none"/>
        </w:rPr>
        <w:t>寄：</w:t>
      </w:r>
    </w:p>
    <w:p w14:paraId="2930DF13">
      <w:pPr>
        <w:widowControl/>
        <w:snapToGrid w:val="0"/>
        <w:spacing w:line="480" w:lineRule="exact"/>
        <w:ind w:left="-2" w:firstLine="43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地址：</w:t>
      </w:r>
    </w:p>
    <w:p w14:paraId="0FA9528D">
      <w:pPr>
        <w:widowControl/>
        <w:snapToGrid w:val="0"/>
        <w:spacing w:line="480" w:lineRule="exact"/>
        <w:ind w:left="-2" w:firstLine="43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邮编：　</w:t>
      </w:r>
    </w:p>
    <w:p w14:paraId="02958A8E">
      <w:pPr>
        <w:widowControl/>
        <w:snapToGrid w:val="0"/>
        <w:spacing w:line="480" w:lineRule="exact"/>
        <w:ind w:left="-2" w:firstLine="43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电话：　</w:t>
      </w:r>
    </w:p>
    <w:p w14:paraId="643B2685">
      <w:pPr>
        <w:widowControl/>
        <w:snapToGrid w:val="0"/>
        <w:spacing w:line="480" w:lineRule="exact"/>
        <w:ind w:left="-2" w:firstLine="43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传真：</w:t>
      </w:r>
    </w:p>
    <w:p w14:paraId="1A635643">
      <w:pPr>
        <w:widowControl/>
        <w:snapToGrid w:val="0"/>
        <w:spacing w:line="480" w:lineRule="exact"/>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p>
    <w:p w14:paraId="60EBF81E">
      <w:pPr>
        <w:widowControl/>
        <w:snapToGrid w:val="0"/>
        <w:spacing w:line="480" w:lineRule="exact"/>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报价单位(盖章)：</w:t>
      </w:r>
    </w:p>
    <w:p w14:paraId="5564C679">
      <w:pPr>
        <w:widowControl/>
        <w:snapToGrid w:val="0"/>
        <w:spacing w:line="480" w:lineRule="exact"/>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全权代表(签字)：</w:t>
      </w:r>
    </w:p>
    <w:p w14:paraId="06165688">
      <w:pPr>
        <w:widowControl/>
        <w:snapToGrid w:val="0"/>
        <w:spacing w:line="480" w:lineRule="exact"/>
        <w:ind w:firstLine="4320" w:firstLineChars="18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日　期：</w:t>
      </w:r>
    </w:p>
    <w:p w14:paraId="4738DBF1">
      <w:pPr>
        <w:widowControl/>
        <w:snapToGrid w:val="0"/>
        <w:spacing w:line="480" w:lineRule="exact"/>
        <w:ind w:firstLine="4560" w:firstLineChars="1900"/>
        <w:rPr>
          <w:rFonts w:hint="eastAsia" w:ascii="宋体" w:hAnsi="宋体" w:eastAsia="宋体" w:cs="宋体"/>
          <w:color w:val="auto"/>
          <w:kern w:val="0"/>
          <w:sz w:val="24"/>
          <w:highlight w:val="none"/>
        </w:rPr>
      </w:pPr>
    </w:p>
    <w:p w14:paraId="3CF0BED1">
      <w:pPr>
        <w:widowControl/>
        <w:snapToGrid w:val="0"/>
        <w:spacing w:line="480" w:lineRule="exact"/>
        <w:ind w:firstLine="4560" w:firstLineChars="1900"/>
        <w:rPr>
          <w:rFonts w:hint="eastAsia" w:ascii="宋体" w:hAnsi="宋体" w:eastAsia="宋体" w:cs="宋体"/>
          <w:color w:val="auto"/>
          <w:kern w:val="0"/>
          <w:sz w:val="24"/>
          <w:highlight w:val="none"/>
        </w:rPr>
      </w:pPr>
    </w:p>
    <w:p w14:paraId="12DF561F">
      <w:pPr>
        <w:widowControl/>
        <w:snapToGrid w:val="0"/>
        <w:spacing w:line="480" w:lineRule="exact"/>
        <w:ind w:firstLine="6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注：未按照本报价函要求填报的报价函将被视为非实质性响应报价，从而导致该报价被拒绝。</w:t>
      </w:r>
    </w:p>
    <w:p w14:paraId="0C90CDF0">
      <w:pPr>
        <w:pStyle w:val="2"/>
        <w:rPr>
          <w:rFonts w:hint="eastAsia"/>
        </w:rPr>
      </w:pPr>
    </w:p>
    <w:p w14:paraId="640129CB">
      <w:pPr>
        <w:widowControl/>
        <w:snapToGrid w:val="0"/>
        <w:spacing w:line="480" w:lineRule="exact"/>
        <w:jc w:val="center"/>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lang w:eastAsia="zh-CN"/>
        </w:rPr>
        <w:t>二、</w:t>
      </w:r>
      <w:r>
        <w:rPr>
          <w:rFonts w:hint="eastAsia" w:ascii="宋体" w:hAnsi="宋体" w:eastAsia="宋体" w:cs="宋体"/>
          <w:b/>
          <w:color w:val="auto"/>
          <w:kern w:val="0"/>
          <w:sz w:val="36"/>
          <w:szCs w:val="36"/>
          <w:highlight w:val="none"/>
        </w:rPr>
        <w:t>报  价  函</w:t>
      </w:r>
    </w:p>
    <w:p w14:paraId="0DD454FE">
      <w:pPr>
        <w:pStyle w:val="4"/>
        <w:tabs>
          <w:tab w:val="left" w:pos="9000"/>
        </w:tabs>
        <w:spacing w:line="480" w:lineRule="exact"/>
        <w:ind w:left="0" w:leftChars="0" w:firstLine="0" w:firstLineChars="0"/>
        <w:jc w:val="both"/>
        <w:rPr>
          <w:rFonts w:hint="eastAsia" w:ascii="宋体" w:hAnsi="宋体" w:eastAsia="宋体" w:cs="宋体"/>
          <w:color w:val="auto"/>
          <w:sz w:val="24"/>
          <w:szCs w:val="24"/>
          <w:highlight w:val="none"/>
        </w:rPr>
      </w:pPr>
      <w:r>
        <w:rPr>
          <w:rFonts w:hint="eastAsia" w:hAnsi="宋体" w:eastAsia="宋体" w:cs="宋体"/>
          <w:color w:val="auto"/>
          <w:kern w:val="0"/>
          <w:sz w:val="24"/>
          <w:highlight w:val="none"/>
          <w:lang w:eastAsia="zh-CN"/>
        </w:rPr>
        <w:t>建德市大洋镇江东村股份经济合作社</w:t>
      </w:r>
      <w:r>
        <w:rPr>
          <w:rFonts w:hint="eastAsia" w:ascii="宋体" w:hAnsi="宋体" w:eastAsia="宋体" w:cs="宋体"/>
          <w:color w:val="auto"/>
          <w:kern w:val="0"/>
          <w:sz w:val="24"/>
          <w:highlight w:val="none"/>
        </w:rPr>
        <w:t>：</w:t>
      </w:r>
    </w:p>
    <w:p w14:paraId="56574019">
      <w:pPr>
        <w:pStyle w:val="4"/>
        <w:tabs>
          <w:tab w:val="left" w:pos="9000"/>
        </w:tabs>
        <w:spacing w:line="480" w:lineRule="exact"/>
        <w:ind w:firstLine="448" w:firstLineChars="187"/>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贵单位</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号询价采购文件(包括补充更正，如有)收悉，我们经详细审阅和研究，现决定参加</w:t>
      </w:r>
      <w:r>
        <w:rPr>
          <w:rFonts w:hint="eastAsia" w:hAnsi="宋体" w:eastAsia="宋体" w:cs="宋体"/>
          <w:color w:val="auto"/>
          <w:sz w:val="24"/>
          <w:szCs w:val="24"/>
          <w:highlight w:val="none"/>
          <w:lang w:eastAsia="zh-CN"/>
        </w:rPr>
        <w:t>江东村居家养老服务中心提升改造（电梯）采购项目</w:t>
      </w:r>
      <w:r>
        <w:rPr>
          <w:rFonts w:hint="eastAsia" w:ascii="宋体" w:hAnsi="宋体" w:eastAsia="宋体" w:cs="宋体"/>
          <w:color w:val="auto"/>
          <w:sz w:val="24"/>
          <w:szCs w:val="24"/>
          <w:highlight w:val="none"/>
        </w:rPr>
        <w:t>的报价，并提供一正叁副的报价文件。我公司决定无保留地接受询价采购文件(包括补充更正，如有)所有条款和报价文件所有承诺，并按合同履行全部责任。</w:t>
      </w:r>
    </w:p>
    <w:p w14:paraId="2F9DFE2B">
      <w:pPr>
        <w:pStyle w:val="4"/>
        <w:snapToGrid w:val="0"/>
        <w:spacing w:line="48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愿按</w:t>
      </w:r>
      <w:r>
        <w:rPr>
          <w:rFonts w:hint="eastAsia" w:ascii="宋体" w:hAnsi="宋体" w:eastAsia="宋体" w:cs="宋体"/>
          <w:color w:val="auto"/>
          <w:sz w:val="24"/>
          <w:szCs w:val="24"/>
          <w:highlight w:val="none"/>
          <w:lang w:eastAsia="zh-CN"/>
        </w:rPr>
        <w:t>人民币</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eastAsia="zh-CN"/>
        </w:rPr>
        <w:t>元</w:t>
      </w:r>
      <w:r>
        <w:rPr>
          <w:rFonts w:hint="eastAsia" w:ascii="宋体" w:hAnsi="宋体" w:eastAsia="宋体" w:cs="宋体"/>
          <w:color w:val="auto"/>
          <w:sz w:val="24"/>
          <w:szCs w:val="24"/>
          <w:highlight w:val="none"/>
        </w:rPr>
        <w:t>（小数点后保留两位小数）。</w:t>
      </w:r>
    </w:p>
    <w:p w14:paraId="78B274C4">
      <w:pPr>
        <w:autoSpaceDE w:val="0"/>
        <w:adjustRightInd w:val="0"/>
        <w:snapToGrid w:val="0"/>
        <w:spacing w:line="480" w:lineRule="exact"/>
        <w:ind w:firstLine="600" w:firstLineChars="250"/>
        <w:jc w:val="left"/>
        <w:rPr>
          <w:rFonts w:hint="eastAsia" w:ascii="宋体" w:hAnsi="宋体" w:eastAsia="宋体" w:cs="宋体"/>
          <w:color w:val="auto"/>
          <w:kern w:val="0"/>
          <w:sz w:val="24"/>
          <w:highlight w:val="none"/>
        </w:rPr>
      </w:pPr>
    </w:p>
    <w:p w14:paraId="57532643">
      <w:pPr>
        <w:autoSpaceDE w:val="0"/>
        <w:adjustRightInd w:val="0"/>
        <w:snapToGrid w:val="0"/>
        <w:spacing w:line="480" w:lineRule="exact"/>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本报价60天内有效。</w:t>
      </w:r>
    </w:p>
    <w:p w14:paraId="30F0A783">
      <w:pPr>
        <w:autoSpaceDE w:val="0"/>
        <w:adjustRightInd w:val="0"/>
        <w:snapToGrid w:val="0"/>
        <w:spacing w:line="480" w:lineRule="exact"/>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一旦我公司成交，保证按中标通知书规定时间与采购人签订合同，按询价采购文件(包括补充更正，如有)供货时间要求和我公司报价文件承诺的供货时间准时完成全部供货、安装和调试，并交付使用。如我单位成交后放弃成交资格造成采购人的损失的，我单位愿意</w:t>
      </w:r>
      <w:r>
        <w:rPr>
          <w:rFonts w:hint="eastAsia" w:ascii="宋体" w:hAnsi="宋体" w:eastAsia="宋体" w:cs="宋体"/>
          <w:color w:val="auto"/>
          <w:kern w:val="0"/>
          <w:sz w:val="24"/>
          <w:highlight w:val="none"/>
          <w:lang w:eastAsia="zh-CN"/>
        </w:rPr>
        <w:t>做出</w:t>
      </w:r>
      <w:r>
        <w:rPr>
          <w:rFonts w:hint="eastAsia" w:ascii="宋体" w:hAnsi="宋体" w:eastAsia="宋体" w:cs="宋体"/>
          <w:color w:val="auto"/>
          <w:kern w:val="0"/>
          <w:sz w:val="24"/>
          <w:highlight w:val="none"/>
        </w:rPr>
        <w:t>完全赔偿。</w:t>
      </w:r>
    </w:p>
    <w:p w14:paraId="3D40A151">
      <w:pPr>
        <w:autoSpaceDE w:val="0"/>
        <w:adjustRightInd w:val="0"/>
        <w:snapToGrid w:val="0"/>
        <w:spacing w:line="480" w:lineRule="exact"/>
        <w:ind w:firstLine="484" w:firstLineChars="202"/>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我公司对报价文件所有内容的真实性负全部责任，由此产生的一切后果由本公司承担。</w:t>
      </w:r>
    </w:p>
    <w:p w14:paraId="39DD7D07">
      <w:pPr>
        <w:autoSpaceDE w:val="0"/>
        <w:adjustRightInd w:val="0"/>
        <w:snapToGrid w:val="0"/>
        <w:spacing w:line="480" w:lineRule="exact"/>
        <w:ind w:firstLine="484" w:firstLineChars="202"/>
        <w:jc w:val="left"/>
        <w:rPr>
          <w:rFonts w:hint="eastAsia" w:ascii="宋体" w:hAnsi="宋体" w:eastAsia="宋体" w:cs="宋体"/>
          <w:color w:val="auto"/>
          <w:kern w:val="0"/>
          <w:sz w:val="24"/>
          <w:highlight w:val="none"/>
        </w:rPr>
      </w:pPr>
    </w:p>
    <w:p w14:paraId="78E3FB99">
      <w:pPr>
        <w:autoSpaceDE w:val="0"/>
        <w:adjustRightInd w:val="0"/>
        <w:snapToGrid w:val="0"/>
        <w:spacing w:line="480" w:lineRule="exact"/>
        <w:ind w:left="420"/>
        <w:jc w:val="left"/>
        <w:rPr>
          <w:rFonts w:hint="eastAsia" w:ascii="宋体" w:hAnsi="宋体" w:eastAsia="宋体" w:cs="宋体"/>
          <w:color w:val="auto"/>
          <w:kern w:val="0"/>
          <w:sz w:val="24"/>
          <w:highlight w:val="none"/>
        </w:rPr>
      </w:pPr>
    </w:p>
    <w:p w14:paraId="1515DEC5">
      <w:pPr>
        <w:autoSpaceDE w:val="0"/>
        <w:adjustRightInd w:val="0"/>
        <w:snapToGrid w:val="0"/>
        <w:spacing w:line="480" w:lineRule="exact"/>
        <w:ind w:left="42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报价(盖章)：                                                    </w:t>
      </w:r>
    </w:p>
    <w:p w14:paraId="3AB00D76">
      <w:pPr>
        <w:autoSpaceDE w:val="0"/>
        <w:adjustRightInd w:val="0"/>
        <w:snapToGrid w:val="0"/>
        <w:spacing w:line="480" w:lineRule="exact"/>
        <w:ind w:left="42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全权代表（签名）：                电话：                        </w:t>
      </w:r>
    </w:p>
    <w:p w14:paraId="5053109C">
      <w:pPr>
        <w:autoSpaceDE w:val="0"/>
        <w:adjustRightInd w:val="0"/>
        <w:snapToGrid w:val="0"/>
        <w:spacing w:line="480" w:lineRule="exact"/>
        <w:ind w:left="42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手机：                            传真：                        </w:t>
      </w:r>
    </w:p>
    <w:p w14:paraId="00F5DA04">
      <w:pPr>
        <w:autoSpaceDE w:val="0"/>
        <w:adjustRightInd w:val="0"/>
        <w:snapToGrid w:val="0"/>
        <w:spacing w:line="480" w:lineRule="exact"/>
        <w:ind w:firstLine="4433" w:firstLineChars="1840"/>
        <w:rPr>
          <w:rFonts w:hint="eastAsia" w:ascii="宋体" w:hAnsi="宋体" w:eastAsia="宋体" w:cs="宋体"/>
          <w:b/>
          <w:color w:val="auto"/>
          <w:kern w:val="0"/>
          <w:sz w:val="24"/>
          <w:highlight w:val="none"/>
        </w:rPr>
      </w:pPr>
    </w:p>
    <w:p w14:paraId="251074E7">
      <w:pPr>
        <w:autoSpaceDE w:val="0"/>
        <w:adjustRightInd w:val="0"/>
        <w:snapToGrid w:val="0"/>
        <w:spacing w:line="480" w:lineRule="exact"/>
        <w:ind w:firstLine="4433" w:firstLineChars="1840"/>
        <w:rPr>
          <w:rFonts w:hint="eastAsia" w:ascii="宋体" w:hAnsi="宋体" w:eastAsia="宋体" w:cs="宋体"/>
          <w:b/>
          <w:color w:val="auto"/>
          <w:kern w:val="0"/>
          <w:sz w:val="24"/>
          <w:highlight w:val="none"/>
        </w:rPr>
      </w:pPr>
    </w:p>
    <w:p w14:paraId="42766C2C">
      <w:pPr>
        <w:autoSpaceDE w:val="0"/>
        <w:adjustRightInd w:val="0"/>
        <w:snapToGrid w:val="0"/>
        <w:spacing w:line="480" w:lineRule="exact"/>
        <w:ind w:firstLine="4416" w:firstLineChars="1840"/>
        <w:jc w:val="right"/>
        <w:rPr>
          <w:rFonts w:hint="eastAsia" w:ascii="宋体" w:hAnsi="宋体" w:eastAsia="宋体" w:cs="宋体"/>
          <w:bCs/>
          <w:color w:val="auto"/>
          <w:kern w:val="0"/>
          <w:sz w:val="24"/>
          <w:highlight w:val="none"/>
        </w:rPr>
      </w:pPr>
      <w:r>
        <w:rPr>
          <w:rFonts w:hint="eastAsia" w:ascii="宋体" w:hAnsi="宋体" w:eastAsia="宋体" w:cs="宋体"/>
          <w:bCs/>
          <w:color w:val="auto"/>
          <w:kern w:val="0"/>
          <w:sz w:val="24"/>
          <w:highlight w:val="none"/>
        </w:rPr>
        <w:t>年  月  日</w:t>
      </w:r>
    </w:p>
    <w:p w14:paraId="030049B5">
      <w:pPr>
        <w:pStyle w:val="3"/>
        <w:spacing w:before="0" w:after="0" w:line="360" w:lineRule="auto"/>
        <w:rPr>
          <w:rFonts w:hint="eastAsia" w:ascii="仿宋" w:hAnsi="仿宋" w:eastAsia="仿宋" w:cs="宋体"/>
          <w:color w:val="FF0000"/>
          <w:sz w:val="24"/>
          <w:szCs w:val="24"/>
        </w:rPr>
      </w:pPr>
    </w:p>
    <w:p w14:paraId="0A604542">
      <w:pPr>
        <w:pStyle w:val="3"/>
        <w:spacing w:before="0" w:after="0" w:line="360" w:lineRule="auto"/>
        <w:rPr>
          <w:rFonts w:hint="eastAsia" w:ascii="仿宋" w:hAnsi="仿宋" w:eastAsia="仿宋" w:cs="宋体"/>
          <w:color w:val="FF0000"/>
          <w:sz w:val="24"/>
          <w:szCs w:val="24"/>
        </w:rPr>
      </w:pPr>
    </w:p>
    <w:p w14:paraId="63081066">
      <w:pPr>
        <w:pStyle w:val="3"/>
        <w:spacing w:before="0" w:after="0" w:line="360" w:lineRule="auto"/>
        <w:rPr>
          <w:rFonts w:hint="eastAsia" w:ascii="仿宋" w:hAnsi="仿宋" w:eastAsia="仿宋" w:cs="宋体"/>
          <w:color w:val="FF0000"/>
          <w:sz w:val="24"/>
          <w:szCs w:val="24"/>
        </w:rPr>
      </w:pPr>
      <w:r>
        <w:rPr>
          <w:rFonts w:hint="eastAsia" w:ascii="仿宋" w:hAnsi="仿宋" w:eastAsia="仿宋" w:cs="宋体"/>
          <w:color w:val="FF0000"/>
          <w:sz w:val="24"/>
          <w:szCs w:val="24"/>
        </w:rPr>
        <w:t>修改为：</w:t>
      </w:r>
    </w:p>
    <w:p w14:paraId="3FE85128">
      <w:pPr>
        <w:widowControl/>
        <w:snapToGrid w:val="0"/>
        <w:spacing w:line="480" w:lineRule="exact"/>
        <w:jc w:val="center"/>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lang w:eastAsia="zh-CN"/>
        </w:rPr>
        <w:t>一、</w:t>
      </w:r>
      <w:r>
        <w:rPr>
          <w:rFonts w:hint="eastAsia" w:ascii="宋体" w:hAnsi="宋体" w:eastAsia="宋体" w:cs="宋体"/>
          <w:b/>
          <w:color w:val="auto"/>
          <w:kern w:val="0"/>
          <w:sz w:val="36"/>
          <w:szCs w:val="36"/>
          <w:highlight w:val="none"/>
        </w:rPr>
        <w:t>询价响应函</w:t>
      </w:r>
    </w:p>
    <w:p w14:paraId="20FF51AC">
      <w:pPr>
        <w:autoSpaceDE w:val="0"/>
        <w:adjustRightInd w:val="0"/>
        <w:rPr>
          <w:rFonts w:hint="eastAsia" w:ascii="宋体" w:hAnsi="宋体" w:eastAsia="宋体" w:cs="宋体"/>
          <w:b/>
          <w:color w:val="auto"/>
          <w:kern w:val="0"/>
          <w:sz w:val="24"/>
          <w:highlight w:val="none"/>
        </w:rPr>
      </w:pPr>
    </w:p>
    <w:p w14:paraId="7429741A">
      <w:pPr>
        <w:autoSpaceDE w:val="0"/>
        <w:adjustRightInd w:val="0"/>
        <w:rPr>
          <w:rFonts w:hint="eastAsia" w:ascii="宋体" w:hAnsi="宋体" w:eastAsia="宋体" w:cs="宋体"/>
          <w:b/>
          <w:color w:val="auto"/>
          <w:kern w:val="0"/>
          <w:sz w:val="24"/>
          <w:highlight w:val="none"/>
        </w:rPr>
      </w:pPr>
      <w:r>
        <w:rPr>
          <w:rFonts w:hint="eastAsia" w:ascii="宋体" w:hAnsi="宋体" w:eastAsia="宋体" w:cs="宋体"/>
          <w:color w:val="auto"/>
          <w:kern w:val="0"/>
          <w:sz w:val="24"/>
          <w:highlight w:val="none"/>
          <w:lang w:eastAsia="zh-CN"/>
        </w:rPr>
        <w:t>建德市大洋镇江东村股份经济合作社</w:t>
      </w:r>
      <w:r>
        <w:rPr>
          <w:rFonts w:hint="eastAsia" w:ascii="宋体" w:hAnsi="宋体" w:eastAsia="宋体" w:cs="宋体"/>
          <w:color w:val="auto"/>
          <w:kern w:val="0"/>
          <w:sz w:val="24"/>
          <w:highlight w:val="none"/>
        </w:rPr>
        <w:t>：</w:t>
      </w:r>
    </w:p>
    <w:p w14:paraId="4F4D7D06">
      <w:pPr>
        <w:widowControl/>
        <w:snapToGrid w:val="0"/>
        <w:spacing w:line="480" w:lineRule="exact"/>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(报价单位全称)授权</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(全权代表姓名)</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 xml:space="preserve"> (职务、职称)为全权代表，参加贵方组织的</w:t>
      </w:r>
      <w:r>
        <w:rPr>
          <w:rFonts w:hint="eastAsia" w:ascii="宋体" w:hAnsi="宋体" w:eastAsia="宋体" w:cs="宋体"/>
          <w:color w:val="auto"/>
          <w:kern w:val="0"/>
          <w:sz w:val="24"/>
          <w:highlight w:val="none"/>
          <w:lang w:eastAsia="zh-CN"/>
        </w:rPr>
        <w:t xml:space="preserve">江东村居家养老服务中心提升改造（电梯）采购项目 </w:t>
      </w:r>
      <w:r>
        <w:rPr>
          <w:rFonts w:hint="eastAsia" w:ascii="宋体" w:hAnsi="宋体" w:eastAsia="宋体" w:cs="宋体"/>
          <w:color w:val="auto"/>
          <w:kern w:val="0"/>
          <w:sz w:val="24"/>
          <w:highlight w:val="none"/>
        </w:rPr>
        <w:t>(采购编号：</w:t>
      </w:r>
      <w:r>
        <w:rPr>
          <w:rFonts w:hint="eastAsia" w:ascii="宋体" w:hAnsi="宋体" w:eastAsia="宋体" w:cs="宋体"/>
          <w:color w:val="auto"/>
          <w:kern w:val="0"/>
          <w:sz w:val="24"/>
          <w:highlight w:val="none"/>
          <w:lang w:eastAsia="zh-CN"/>
        </w:rPr>
        <w:t xml:space="preserve">JDHZ2025B-002 </w:t>
      </w:r>
      <w:r>
        <w:rPr>
          <w:rFonts w:hint="eastAsia" w:ascii="宋体" w:hAnsi="宋体" w:eastAsia="宋体" w:cs="宋体"/>
          <w:color w:val="auto"/>
          <w:kern w:val="0"/>
          <w:sz w:val="24"/>
          <w:highlight w:val="none"/>
        </w:rPr>
        <w:t>)项目的有关活动，并对此项目进行报价。为此：</w:t>
      </w:r>
    </w:p>
    <w:p w14:paraId="4157DFD5">
      <w:pPr>
        <w:widowControl/>
        <w:snapToGrid w:val="0"/>
        <w:spacing w:line="480" w:lineRule="exact"/>
        <w:ind w:firstLine="360" w:firstLineChars="1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1、我方同意在询价文件规定的开标日期起遵守本报价函中的承诺且在报价有效期满之前均具有约束力。</w:t>
      </w:r>
    </w:p>
    <w:p w14:paraId="6AC0527D">
      <w:pPr>
        <w:widowControl/>
        <w:snapToGrid w:val="0"/>
        <w:spacing w:line="480" w:lineRule="exact"/>
        <w:ind w:left="-2" w:firstLine="43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2、我方承诺已经具备《中华人民共和国政府采购法》中供应商应当具备的条件：</w:t>
      </w:r>
    </w:p>
    <w:p w14:paraId="7558EB6A">
      <w:pPr>
        <w:widowControl/>
        <w:snapToGrid w:val="0"/>
        <w:spacing w:line="480" w:lineRule="exact"/>
        <w:ind w:firstLine="487" w:firstLineChars="203"/>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（1）具有独立承担民事责任和履行合同的能力；</w:t>
      </w:r>
    </w:p>
    <w:p w14:paraId="5853A0E7">
      <w:pPr>
        <w:widowControl/>
        <w:snapToGrid w:val="0"/>
        <w:spacing w:line="480" w:lineRule="exact"/>
        <w:ind w:firstLine="487" w:firstLineChars="203"/>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（2）遵守国家法律、行政法规，在市场中具有良好信誉和商业道德；</w:t>
      </w:r>
    </w:p>
    <w:p w14:paraId="24D45FDA">
      <w:pPr>
        <w:widowControl/>
        <w:snapToGrid w:val="0"/>
        <w:spacing w:line="480" w:lineRule="exact"/>
        <w:ind w:firstLine="487" w:firstLineChars="203"/>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（3）具有一定规模和良好的资金、财务状况；</w:t>
      </w:r>
    </w:p>
    <w:p w14:paraId="4F568162">
      <w:pPr>
        <w:widowControl/>
        <w:snapToGrid w:val="0"/>
        <w:spacing w:line="480" w:lineRule="exact"/>
        <w:ind w:firstLine="487" w:firstLineChars="203"/>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（4）具备国家有关部门和采购主管部门规定的其他条件；</w:t>
      </w:r>
    </w:p>
    <w:p w14:paraId="1F496C2E">
      <w:pPr>
        <w:widowControl/>
        <w:snapToGrid w:val="0"/>
        <w:spacing w:line="480" w:lineRule="exact"/>
        <w:ind w:left="-2" w:firstLine="43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3、提供报价单位须知规定的全部报价响应文件正本1份、副本3份。</w:t>
      </w:r>
    </w:p>
    <w:p w14:paraId="3694DA20">
      <w:pPr>
        <w:widowControl/>
        <w:snapToGrid w:val="0"/>
        <w:spacing w:line="480" w:lineRule="exact"/>
        <w:ind w:left="-2" w:firstLine="43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4、按询价文件要求提供和交付的货物和服务的响应报价。</w:t>
      </w:r>
    </w:p>
    <w:p w14:paraId="48EFF276">
      <w:pPr>
        <w:widowControl/>
        <w:snapToGrid w:val="0"/>
        <w:spacing w:line="480" w:lineRule="exact"/>
        <w:ind w:left="-2" w:firstLine="43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5、保证忠实地执行双方所签订的合同，并承担合同规定的责任和义务。</w:t>
      </w:r>
    </w:p>
    <w:p w14:paraId="735E23D4">
      <w:pPr>
        <w:widowControl/>
        <w:snapToGrid w:val="0"/>
        <w:spacing w:line="480" w:lineRule="exact"/>
        <w:ind w:left="-2" w:firstLine="43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6、保证遵守询价文件中的其他有关规定。</w:t>
      </w:r>
    </w:p>
    <w:p w14:paraId="1322A4D4">
      <w:pPr>
        <w:widowControl/>
        <w:snapToGrid w:val="0"/>
        <w:spacing w:line="480" w:lineRule="exact"/>
        <w:ind w:left="-2" w:firstLine="43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7、如果在开标后的</w:t>
      </w:r>
      <w:r>
        <w:rPr>
          <w:rFonts w:hint="eastAsia" w:ascii="宋体" w:hAnsi="宋体" w:eastAsia="宋体" w:cs="宋体"/>
          <w:color w:val="auto"/>
          <w:kern w:val="0"/>
          <w:sz w:val="24"/>
          <w:highlight w:val="none"/>
          <w:lang w:eastAsia="zh-CN"/>
        </w:rPr>
        <w:t>报价</w:t>
      </w:r>
      <w:r>
        <w:rPr>
          <w:rFonts w:hint="eastAsia" w:ascii="宋体" w:hAnsi="宋体" w:eastAsia="宋体" w:cs="宋体"/>
          <w:color w:val="auto"/>
          <w:kern w:val="0"/>
          <w:sz w:val="24"/>
          <w:highlight w:val="none"/>
        </w:rPr>
        <w:t>有效期内撤回报价，我方同意按采购方的规定进行处罚。</w:t>
      </w:r>
    </w:p>
    <w:p w14:paraId="519CA6F1">
      <w:pPr>
        <w:widowControl/>
        <w:snapToGrid w:val="0"/>
        <w:spacing w:line="480" w:lineRule="exact"/>
        <w:ind w:left="-2" w:firstLine="43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8、我方完全理解贵方不一定要接受最低价的响应或收到的任何报价。</w:t>
      </w:r>
    </w:p>
    <w:p w14:paraId="3DDB7504">
      <w:pPr>
        <w:widowControl/>
        <w:snapToGrid w:val="0"/>
        <w:spacing w:line="480" w:lineRule="exact"/>
        <w:ind w:left="-2" w:firstLine="43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9、我方愿意向贵方提供任何与该项报价响应有关的详细情况和技术资料，若贵方需要，我方愿意提供我方作出的一切承诺的证明材料。</w:t>
      </w:r>
    </w:p>
    <w:p w14:paraId="2FC9156A">
      <w:pPr>
        <w:widowControl/>
        <w:snapToGrid w:val="0"/>
        <w:spacing w:line="480" w:lineRule="exact"/>
        <w:ind w:left="-2" w:firstLine="43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10、我方已详细阅读全部采购文件，包括采购文件修改书（如有）、参考资料及有关附件，确认无误。</w:t>
      </w:r>
    </w:p>
    <w:p w14:paraId="4B195526">
      <w:pPr>
        <w:widowControl/>
        <w:snapToGrid w:val="0"/>
        <w:spacing w:line="480" w:lineRule="exact"/>
        <w:ind w:firstLine="437"/>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11、我方将严格遵守《中华人民共和国政府采购法》等相关法律法规的规定：供应商有下列情形之一的，处以采购金额5‰以上10‰以下的罚款，列入不良行为记录名单，在一至三年内禁止参加政府采购活动；如有违法所得并将其没收；情节严重的，由工商行政管理机关吊销营业执照；构成犯罪的，依法追究刑事责任：</w:t>
      </w:r>
    </w:p>
    <w:p w14:paraId="74D31A02">
      <w:pPr>
        <w:snapToGrid w:val="0"/>
        <w:spacing w:line="480" w:lineRule="exact"/>
        <w:ind w:firstLine="437"/>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（1）提供虚假材料谋取中标、成交的；</w:t>
      </w:r>
    </w:p>
    <w:p w14:paraId="3AAE3982">
      <w:pPr>
        <w:widowControl/>
        <w:snapToGrid w:val="0"/>
        <w:spacing w:line="480" w:lineRule="exact"/>
        <w:ind w:firstLine="437"/>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（2）采取不正当手段诋毁、排挤其他报价单位的；</w:t>
      </w:r>
    </w:p>
    <w:p w14:paraId="4D5C6EBE">
      <w:pPr>
        <w:snapToGrid w:val="0"/>
        <w:spacing w:line="480" w:lineRule="exact"/>
        <w:ind w:firstLine="437"/>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w:t>
      </w:r>
      <w:r>
        <w:rPr>
          <w:rFonts w:hint="eastAsia" w:ascii="宋体" w:hAnsi="宋体" w:eastAsia="宋体" w:cs="宋体"/>
          <w:color w:val="auto"/>
          <w:kern w:val="0"/>
          <w:sz w:val="24"/>
          <w:highlight w:val="none"/>
          <w:lang w:eastAsia="zh-CN"/>
        </w:rPr>
        <w:t>与其他</w:t>
      </w:r>
      <w:r>
        <w:rPr>
          <w:rFonts w:hint="eastAsia" w:ascii="宋体" w:hAnsi="宋体" w:eastAsia="宋体" w:cs="宋体"/>
          <w:color w:val="auto"/>
          <w:kern w:val="0"/>
          <w:sz w:val="24"/>
          <w:highlight w:val="none"/>
        </w:rPr>
        <w:t>报价单位恶意串通的；</w:t>
      </w:r>
    </w:p>
    <w:p w14:paraId="60D4E2AF">
      <w:pPr>
        <w:snapToGrid w:val="0"/>
        <w:spacing w:line="480" w:lineRule="exact"/>
        <w:ind w:firstLine="437"/>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（4）向询价采购方行贿或者提供其他不正当利益的；</w:t>
      </w:r>
    </w:p>
    <w:p w14:paraId="44B2F589">
      <w:pPr>
        <w:widowControl/>
        <w:snapToGrid w:val="0"/>
        <w:spacing w:line="480" w:lineRule="exact"/>
        <w:ind w:firstLine="437"/>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（5）拒绝有关部门监督检查或提供虚假情况的。</w:t>
      </w:r>
    </w:p>
    <w:p w14:paraId="70427DD1">
      <w:pPr>
        <w:widowControl/>
        <w:snapToGrid w:val="0"/>
        <w:spacing w:line="480" w:lineRule="exact"/>
        <w:ind w:firstLine="437"/>
        <w:rPr>
          <w:rFonts w:hint="eastAsia" w:ascii="宋体" w:hAnsi="宋体" w:eastAsia="宋体" w:cs="宋体"/>
          <w:color w:val="FF0000"/>
          <w:kern w:val="0"/>
          <w:sz w:val="24"/>
          <w:highlight w:val="none"/>
        </w:rPr>
      </w:pPr>
      <w:r>
        <w:rPr>
          <w:rFonts w:hint="eastAsia" w:ascii="宋体" w:hAnsi="宋体" w:eastAsia="宋体" w:cs="宋体"/>
          <w:color w:val="FF0000"/>
          <w:kern w:val="0"/>
          <w:sz w:val="24"/>
          <w:highlight w:val="none"/>
        </w:rPr>
        <w:t>12、我方的报价文件在开标后</w:t>
      </w:r>
      <w:r>
        <w:rPr>
          <w:rFonts w:hint="eastAsia" w:ascii="宋体" w:hAnsi="宋体" w:eastAsia="宋体" w:cs="宋体"/>
          <w:color w:val="FF0000"/>
          <w:kern w:val="0"/>
          <w:sz w:val="24"/>
          <w:highlight w:val="none"/>
          <w:lang w:val="en-US" w:eastAsia="zh-CN"/>
        </w:rPr>
        <w:t>90</w:t>
      </w:r>
      <w:r>
        <w:rPr>
          <w:rFonts w:hint="eastAsia" w:ascii="宋体" w:hAnsi="宋体" w:eastAsia="宋体" w:cs="宋体"/>
          <w:color w:val="FF0000"/>
          <w:kern w:val="0"/>
          <w:sz w:val="24"/>
          <w:highlight w:val="none"/>
        </w:rPr>
        <w:t>天内有效。</w:t>
      </w:r>
    </w:p>
    <w:p w14:paraId="4B2114A1">
      <w:pPr>
        <w:widowControl/>
        <w:snapToGrid w:val="0"/>
        <w:spacing w:line="480" w:lineRule="exact"/>
        <w:ind w:left="-2" w:firstLine="43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与本询价有关的</w:t>
      </w:r>
      <w:r>
        <w:rPr>
          <w:rFonts w:hint="eastAsia" w:ascii="宋体" w:hAnsi="宋体" w:eastAsia="宋体" w:cs="宋体"/>
          <w:color w:val="auto"/>
          <w:kern w:val="0"/>
          <w:sz w:val="24"/>
          <w:highlight w:val="none"/>
          <w:lang w:eastAsia="zh-CN"/>
        </w:rPr>
        <w:t>一切往来通信请</w:t>
      </w:r>
      <w:r>
        <w:rPr>
          <w:rFonts w:hint="eastAsia" w:ascii="宋体" w:hAnsi="宋体" w:eastAsia="宋体" w:cs="宋体"/>
          <w:color w:val="auto"/>
          <w:kern w:val="0"/>
          <w:sz w:val="24"/>
          <w:highlight w:val="none"/>
        </w:rPr>
        <w:t>寄：</w:t>
      </w:r>
    </w:p>
    <w:p w14:paraId="1937A919">
      <w:pPr>
        <w:widowControl/>
        <w:snapToGrid w:val="0"/>
        <w:spacing w:line="480" w:lineRule="exact"/>
        <w:ind w:left="-2" w:firstLine="43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地址：</w:t>
      </w:r>
    </w:p>
    <w:p w14:paraId="6BCA6D53">
      <w:pPr>
        <w:widowControl/>
        <w:snapToGrid w:val="0"/>
        <w:spacing w:line="480" w:lineRule="exact"/>
        <w:ind w:left="-2" w:firstLine="43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邮编：　</w:t>
      </w:r>
    </w:p>
    <w:p w14:paraId="23244511">
      <w:pPr>
        <w:widowControl/>
        <w:snapToGrid w:val="0"/>
        <w:spacing w:line="480" w:lineRule="exact"/>
        <w:ind w:left="-2" w:firstLine="43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电话：　</w:t>
      </w:r>
    </w:p>
    <w:p w14:paraId="095DA91B">
      <w:pPr>
        <w:widowControl/>
        <w:snapToGrid w:val="0"/>
        <w:spacing w:line="480" w:lineRule="exact"/>
        <w:ind w:left="-2" w:firstLine="43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传真：</w:t>
      </w:r>
    </w:p>
    <w:p w14:paraId="0FF3F236">
      <w:pPr>
        <w:widowControl/>
        <w:snapToGrid w:val="0"/>
        <w:spacing w:line="480" w:lineRule="exact"/>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p>
    <w:p w14:paraId="713DFBC8">
      <w:pPr>
        <w:widowControl/>
        <w:snapToGrid w:val="0"/>
        <w:spacing w:line="480" w:lineRule="exact"/>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报价单位(盖章)：</w:t>
      </w:r>
    </w:p>
    <w:p w14:paraId="728761B4">
      <w:pPr>
        <w:widowControl/>
        <w:snapToGrid w:val="0"/>
        <w:spacing w:line="480" w:lineRule="exact"/>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全权代表(签字)：</w:t>
      </w:r>
    </w:p>
    <w:p w14:paraId="00482B2D">
      <w:pPr>
        <w:widowControl/>
        <w:snapToGrid w:val="0"/>
        <w:spacing w:line="480" w:lineRule="exact"/>
        <w:ind w:firstLine="4320" w:firstLineChars="18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日　期：</w:t>
      </w:r>
    </w:p>
    <w:p w14:paraId="2890CB30">
      <w:pPr>
        <w:widowControl/>
        <w:snapToGrid w:val="0"/>
        <w:spacing w:line="480" w:lineRule="exact"/>
        <w:ind w:firstLine="4560" w:firstLineChars="1900"/>
        <w:rPr>
          <w:rFonts w:hint="eastAsia" w:ascii="宋体" w:hAnsi="宋体" w:eastAsia="宋体" w:cs="宋体"/>
          <w:color w:val="auto"/>
          <w:kern w:val="0"/>
          <w:sz w:val="24"/>
          <w:highlight w:val="none"/>
        </w:rPr>
      </w:pPr>
    </w:p>
    <w:p w14:paraId="0835151F">
      <w:pPr>
        <w:widowControl/>
        <w:snapToGrid w:val="0"/>
        <w:spacing w:line="480" w:lineRule="exact"/>
        <w:ind w:firstLine="4560" w:firstLineChars="1900"/>
        <w:rPr>
          <w:rFonts w:hint="eastAsia" w:ascii="宋体" w:hAnsi="宋体" w:eastAsia="宋体" w:cs="宋体"/>
          <w:color w:val="auto"/>
          <w:kern w:val="0"/>
          <w:sz w:val="24"/>
          <w:highlight w:val="none"/>
        </w:rPr>
      </w:pPr>
    </w:p>
    <w:p w14:paraId="59C97C34">
      <w:pPr>
        <w:widowControl/>
        <w:snapToGrid w:val="0"/>
        <w:spacing w:line="480" w:lineRule="exact"/>
        <w:ind w:firstLine="6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注：未按照本报价函要求填报的报价函将被视为非实质性响应报价，从而导致该报价被拒绝。</w:t>
      </w:r>
    </w:p>
    <w:p w14:paraId="1F2EC512">
      <w:pPr>
        <w:pStyle w:val="2"/>
        <w:rPr>
          <w:rFonts w:hint="eastAsia"/>
        </w:rPr>
      </w:pPr>
    </w:p>
    <w:p w14:paraId="24685D02">
      <w:pPr>
        <w:widowControl/>
        <w:snapToGrid w:val="0"/>
        <w:spacing w:line="480" w:lineRule="exact"/>
        <w:jc w:val="center"/>
        <w:rPr>
          <w:rFonts w:hint="eastAsia" w:ascii="宋体" w:hAnsi="宋体" w:eastAsia="宋体" w:cs="宋体"/>
          <w:b/>
          <w:color w:val="auto"/>
          <w:kern w:val="0"/>
          <w:sz w:val="36"/>
          <w:szCs w:val="36"/>
          <w:highlight w:val="none"/>
          <w:lang w:eastAsia="zh-CN"/>
        </w:rPr>
      </w:pPr>
    </w:p>
    <w:p w14:paraId="12917266">
      <w:pPr>
        <w:widowControl/>
        <w:snapToGrid w:val="0"/>
        <w:spacing w:line="480" w:lineRule="exact"/>
        <w:jc w:val="center"/>
        <w:rPr>
          <w:rFonts w:hint="eastAsia" w:ascii="宋体" w:hAnsi="宋体" w:eastAsia="宋体" w:cs="宋体"/>
          <w:b/>
          <w:color w:val="auto"/>
          <w:kern w:val="0"/>
          <w:sz w:val="36"/>
          <w:szCs w:val="36"/>
          <w:highlight w:val="none"/>
          <w:lang w:eastAsia="zh-CN"/>
        </w:rPr>
      </w:pPr>
    </w:p>
    <w:p w14:paraId="4DEF374B">
      <w:pPr>
        <w:widowControl/>
        <w:snapToGrid w:val="0"/>
        <w:spacing w:line="480" w:lineRule="exact"/>
        <w:jc w:val="center"/>
        <w:rPr>
          <w:rFonts w:hint="eastAsia" w:ascii="宋体" w:hAnsi="宋体" w:eastAsia="宋体" w:cs="宋体"/>
          <w:b/>
          <w:color w:val="auto"/>
          <w:kern w:val="0"/>
          <w:sz w:val="36"/>
          <w:szCs w:val="36"/>
          <w:highlight w:val="none"/>
          <w:lang w:eastAsia="zh-CN"/>
        </w:rPr>
      </w:pPr>
    </w:p>
    <w:p w14:paraId="65703C1E">
      <w:pPr>
        <w:widowControl/>
        <w:snapToGrid w:val="0"/>
        <w:spacing w:line="480" w:lineRule="exact"/>
        <w:jc w:val="center"/>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lang w:eastAsia="zh-CN"/>
        </w:rPr>
        <w:t>二、</w:t>
      </w:r>
      <w:r>
        <w:rPr>
          <w:rFonts w:hint="eastAsia" w:ascii="宋体" w:hAnsi="宋体" w:eastAsia="宋体" w:cs="宋体"/>
          <w:b/>
          <w:color w:val="auto"/>
          <w:kern w:val="0"/>
          <w:sz w:val="36"/>
          <w:szCs w:val="36"/>
          <w:highlight w:val="none"/>
        </w:rPr>
        <w:t>报  价  函</w:t>
      </w:r>
    </w:p>
    <w:p w14:paraId="0C23C832">
      <w:pPr>
        <w:pStyle w:val="4"/>
        <w:tabs>
          <w:tab w:val="left" w:pos="9000"/>
        </w:tabs>
        <w:spacing w:line="480" w:lineRule="exact"/>
        <w:ind w:left="0" w:leftChars="0" w:firstLine="0" w:firstLineChars="0"/>
        <w:jc w:val="both"/>
        <w:rPr>
          <w:rFonts w:hint="eastAsia" w:ascii="宋体" w:hAnsi="宋体" w:eastAsia="宋体" w:cs="宋体"/>
          <w:color w:val="auto"/>
          <w:sz w:val="24"/>
          <w:szCs w:val="24"/>
          <w:highlight w:val="none"/>
        </w:rPr>
      </w:pPr>
      <w:r>
        <w:rPr>
          <w:rFonts w:hint="eastAsia" w:hAnsi="宋体" w:eastAsia="宋体" w:cs="宋体"/>
          <w:color w:val="auto"/>
          <w:kern w:val="0"/>
          <w:sz w:val="24"/>
          <w:highlight w:val="none"/>
          <w:lang w:eastAsia="zh-CN"/>
        </w:rPr>
        <w:t>建德市大洋镇江东村股份经济合作社</w:t>
      </w:r>
      <w:r>
        <w:rPr>
          <w:rFonts w:hint="eastAsia" w:ascii="宋体" w:hAnsi="宋体" w:eastAsia="宋体" w:cs="宋体"/>
          <w:color w:val="auto"/>
          <w:kern w:val="0"/>
          <w:sz w:val="24"/>
          <w:highlight w:val="none"/>
        </w:rPr>
        <w:t>：</w:t>
      </w:r>
    </w:p>
    <w:p w14:paraId="2EE64702">
      <w:pPr>
        <w:pStyle w:val="4"/>
        <w:tabs>
          <w:tab w:val="left" w:pos="9000"/>
        </w:tabs>
        <w:spacing w:line="480" w:lineRule="exact"/>
        <w:ind w:firstLine="448" w:firstLineChars="187"/>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贵单位</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号询价采购文件(包括补充更正，如有)收悉，我们经详细审阅和研究，现决定参加</w:t>
      </w:r>
      <w:r>
        <w:rPr>
          <w:rFonts w:hint="eastAsia" w:hAnsi="宋体" w:eastAsia="宋体" w:cs="宋体"/>
          <w:color w:val="auto"/>
          <w:sz w:val="24"/>
          <w:szCs w:val="24"/>
          <w:highlight w:val="none"/>
          <w:lang w:eastAsia="zh-CN"/>
        </w:rPr>
        <w:t>江东村居家养老服务中心提升改造（电梯）采购项目</w:t>
      </w:r>
      <w:r>
        <w:rPr>
          <w:rFonts w:hint="eastAsia" w:ascii="宋体" w:hAnsi="宋体" w:eastAsia="宋体" w:cs="宋体"/>
          <w:color w:val="auto"/>
          <w:sz w:val="24"/>
          <w:szCs w:val="24"/>
          <w:highlight w:val="none"/>
        </w:rPr>
        <w:t>的报价，并提供一正叁副的报价文件。我公司决定无保留地接受询价采购文件(包括补充更正，如有)所有条款和报价文件所有承诺，并按合同履行全部责任。</w:t>
      </w:r>
    </w:p>
    <w:p w14:paraId="01F671ED">
      <w:pPr>
        <w:pStyle w:val="4"/>
        <w:snapToGrid w:val="0"/>
        <w:spacing w:line="48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愿按</w:t>
      </w:r>
      <w:r>
        <w:rPr>
          <w:rFonts w:hint="eastAsia" w:ascii="宋体" w:hAnsi="宋体" w:eastAsia="宋体" w:cs="宋体"/>
          <w:color w:val="auto"/>
          <w:sz w:val="24"/>
          <w:szCs w:val="24"/>
          <w:highlight w:val="none"/>
          <w:lang w:eastAsia="zh-CN"/>
        </w:rPr>
        <w:t>人民币</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eastAsia="zh-CN"/>
        </w:rPr>
        <w:t>元</w:t>
      </w:r>
      <w:r>
        <w:rPr>
          <w:rFonts w:hint="eastAsia" w:ascii="宋体" w:hAnsi="宋体" w:eastAsia="宋体" w:cs="宋体"/>
          <w:color w:val="auto"/>
          <w:sz w:val="24"/>
          <w:szCs w:val="24"/>
          <w:highlight w:val="none"/>
        </w:rPr>
        <w:t>（小数点后保留两位小数）。</w:t>
      </w:r>
    </w:p>
    <w:p w14:paraId="5BB3398E">
      <w:pPr>
        <w:autoSpaceDE w:val="0"/>
        <w:adjustRightInd w:val="0"/>
        <w:snapToGrid w:val="0"/>
        <w:spacing w:line="480" w:lineRule="exact"/>
        <w:ind w:firstLine="600" w:firstLineChars="250"/>
        <w:jc w:val="left"/>
        <w:rPr>
          <w:rFonts w:hint="eastAsia" w:ascii="宋体" w:hAnsi="宋体" w:eastAsia="宋体" w:cs="宋体"/>
          <w:color w:val="auto"/>
          <w:kern w:val="0"/>
          <w:sz w:val="24"/>
          <w:highlight w:val="none"/>
        </w:rPr>
      </w:pPr>
    </w:p>
    <w:p w14:paraId="486AC390">
      <w:pPr>
        <w:autoSpaceDE w:val="0"/>
        <w:adjustRightInd w:val="0"/>
        <w:snapToGrid w:val="0"/>
        <w:spacing w:line="480" w:lineRule="exact"/>
        <w:ind w:firstLine="480" w:firstLineChars="200"/>
        <w:jc w:val="left"/>
        <w:rPr>
          <w:rFonts w:hint="eastAsia" w:ascii="宋体" w:hAnsi="宋体" w:eastAsia="宋体" w:cs="宋体"/>
          <w:color w:val="FF0000"/>
          <w:kern w:val="0"/>
          <w:sz w:val="24"/>
          <w:highlight w:val="none"/>
        </w:rPr>
      </w:pPr>
      <w:r>
        <w:rPr>
          <w:rFonts w:hint="eastAsia" w:ascii="宋体" w:hAnsi="宋体" w:eastAsia="宋体" w:cs="宋体"/>
          <w:color w:val="FF0000"/>
          <w:kern w:val="0"/>
          <w:sz w:val="24"/>
          <w:highlight w:val="none"/>
        </w:rPr>
        <w:t>本报价</w:t>
      </w:r>
      <w:r>
        <w:rPr>
          <w:rFonts w:hint="eastAsia" w:ascii="宋体" w:hAnsi="宋体" w:eastAsia="宋体" w:cs="宋体"/>
          <w:color w:val="FF0000"/>
          <w:kern w:val="0"/>
          <w:sz w:val="24"/>
          <w:highlight w:val="none"/>
          <w:lang w:val="en-US" w:eastAsia="zh-CN"/>
        </w:rPr>
        <w:t>90</w:t>
      </w:r>
      <w:r>
        <w:rPr>
          <w:rFonts w:hint="eastAsia" w:ascii="宋体" w:hAnsi="宋体" w:eastAsia="宋体" w:cs="宋体"/>
          <w:color w:val="FF0000"/>
          <w:kern w:val="0"/>
          <w:sz w:val="24"/>
          <w:highlight w:val="none"/>
        </w:rPr>
        <w:t>天内有效。</w:t>
      </w:r>
    </w:p>
    <w:p w14:paraId="0F6CA9EE">
      <w:pPr>
        <w:autoSpaceDE w:val="0"/>
        <w:adjustRightInd w:val="0"/>
        <w:snapToGrid w:val="0"/>
        <w:spacing w:line="480" w:lineRule="exact"/>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一旦我公司成交，保证按中标通知书规定时间与采购人签订合同，按询价采购文件(包括补充更正，如有)供货时间要求和我公司报价文件承诺的供货时间准时完成全部供货、安装和调试，并交付使用。如我单位成交后放弃成交资格造成采购人的损失的，我单位愿意</w:t>
      </w:r>
      <w:r>
        <w:rPr>
          <w:rFonts w:hint="eastAsia" w:ascii="宋体" w:hAnsi="宋体" w:eastAsia="宋体" w:cs="宋体"/>
          <w:color w:val="auto"/>
          <w:kern w:val="0"/>
          <w:sz w:val="24"/>
          <w:highlight w:val="none"/>
          <w:lang w:eastAsia="zh-CN"/>
        </w:rPr>
        <w:t>做出</w:t>
      </w:r>
      <w:r>
        <w:rPr>
          <w:rFonts w:hint="eastAsia" w:ascii="宋体" w:hAnsi="宋体" w:eastAsia="宋体" w:cs="宋体"/>
          <w:color w:val="auto"/>
          <w:kern w:val="0"/>
          <w:sz w:val="24"/>
          <w:highlight w:val="none"/>
        </w:rPr>
        <w:t>完全赔偿。</w:t>
      </w:r>
    </w:p>
    <w:p w14:paraId="4455DD54">
      <w:pPr>
        <w:autoSpaceDE w:val="0"/>
        <w:adjustRightInd w:val="0"/>
        <w:snapToGrid w:val="0"/>
        <w:spacing w:line="480" w:lineRule="exact"/>
        <w:ind w:firstLine="484" w:firstLineChars="202"/>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我公司对报价文件所有内容的真实性负全部责任，由此产生的一切后果由本公司承担。</w:t>
      </w:r>
    </w:p>
    <w:p w14:paraId="1140AC5A">
      <w:pPr>
        <w:autoSpaceDE w:val="0"/>
        <w:adjustRightInd w:val="0"/>
        <w:snapToGrid w:val="0"/>
        <w:spacing w:line="480" w:lineRule="exact"/>
        <w:jc w:val="left"/>
        <w:rPr>
          <w:rFonts w:hint="eastAsia" w:ascii="宋体" w:hAnsi="宋体" w:eastAsia="宋体" w:cs="宋体"/>
          <w:color w:val="auto"/>
          <w:kern w:val="0"/>
          <w:sz w:val="24"/>
          <w:highlight w:val="none"/>
        </w:rPr>
      </w:pPr>
    </w:p>
    <w:p w14:paraId="1DEBAD07">
      <w:pPr>
        <w:autoSpaceDE w:val="0"/>
        <w:adjustRightInd w:val="0"/>
        <w:snapToGrid w:val="0"/>
        <w:spacing w:line="480" w:lineRule="exact"/>
        <w:ind w:left="42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报价(盖章)：                                                    </w:t>
      </w:r>
    </w:p>
    <w:p w14:paraId="717F43D6">
      <w:pPr>
        <w:autoSpaceDE w:val="0"/>
        <w:adjustRightInd w:val="0"/>
        <w:snapToGrid w:val="0"/>
        <w:spacing w:line="480" w:lineRule="exact"/>
        <w:ind w:left="42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全权代表（签名）：                电话：                        </w:t>
      </w:r>
    </w:p>
    <w:p w14:paraId="61E2B92A">
      <w:pPr>
        <w:autoSpaceDE w:val="0"/>
        <w:adjustRightInd w:val="0"/>
        <w:snapToGrid w:val="0"/>
        <w:spacing w:line="480" w:lineRule="exact"/>
        <w:ind w:left="420"/>
        <w:jc w:val="left"/>
        <w:rPr>
          <w:rFonts w:hint="eastAsia" w:ascii="宋体" w:hAnsi="宋体" w:eastAsia="宋体" w:cs="宋体"/>
          <w:b/>
          <w:color w:val="auto"/>
          <w:kern w:val="0"/>
          <w:sz w:val="24"/>
          <w:highlight w:val="none"/>
        </w:rPr>
      </w:pPr>
      <w:r>
        <w:rPr>
          <w:rFonts w:hint="eastAsia" w:ascii="宋体" w:hAnsi="宋体" w:eastAsia="宋体" w:cs="宋体"/>
          <w:color w:val="auto"/>
          <w:kern w:val="0"/>
          <w:sz w:val="24"/>
          <w:highlight w:val="none"/>
        </w:rPr>
        <w:t xml:space="preserve">手机：                            传真：                        </w:t>
      </w:r>
    </w:p>
    <w:p w14:paraId="7F70A40A">
      <w:pPr>
        <w:autoSpaceDE w:val="0"/>
        <w:adjustRightInd w:val="0"/>
        <w:snapToGrid w:val="0"/>
        <w:spacing w:line="480" w:lineRule="exact"/>
        <w:ind w:firstLine="4416" w:firstLineChars="1840"/>
        <w:jc w:val="right"/>
        <w:rPr>
          <w:rFonts w:hint="eastAsia" w:ascii="宋体" w:hAnsi="宋体" w:eastAsia="宋体" w:cs="宋体"/>
          <w:bCs/>
          <w:color w:val="auto"/>
          <w:kern w:val="0"/>
          <w:sz w:val="24"/>
          <w:highlight w:val="none"/>
        </w:rPr>
      </w:pPr>
      <w:r>
        <w:rPr>
          <w:rFonts w:hint="eastAsia" w:ascii="宋体" w:hAnsi="宋体" w:eastAsia="宋体" w:cs="宋体"/>
          <w:bCs/>
          <w:color w:val="auto"/>
          <w:kern w:val="0"/>
          <w:sz w:val="24"/>
          <w:highlight w:val="none"/>
        </w:rPr>
        <w:t>年  月  日</w:t>
      </w:r>
    </w:p>
    <w:p w14:paraId="7FC12EAC">
      <w:pPr>
        <w:pStyle w:val="2"/>
        <w:rPr>
          <w:rFonts w:hint="eastAsia"/>
        </w:rPr>
      </w:pPr>
    </w:p>
    <w:bookmarkEnd w:id="0"/>
    <w:bookmarkEnd w:id="1"/>
    <w:bookmarkEnd w:id="2"/>
    <w:bookmarkEnd w:id="3"/>
    <w:p w14:paraId="4DA6E353">
      <w:pPr>
        <w:spacing w:line="360" w:lineRule="auto"/>
        <w:ind w:right="560"/>
        <w:jc w:val="right"/>
      </w:pPr>
      <w:bookmarkStart w:id="4" w:name="_GoBack"/>
      <w:bookmarkEnd w:id="4"/>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Helvetica">
    <w:altName w:val="Arial"/>
    <w:panose1 w:val="020B0604020202020204"/>
    <w:charset w:val="00"/>
    <w:family w:val="swiss"/>
    <w:pitch w:val="default"/>
    <w:sig w:usb0="00000000" w:usb1="00000000" w:usb2="00000000" w:usb3="00000000" w:csb0="00000001"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30528EE"/>
    <w:multiLevelType w:val="singleLevel"/>
    <w:tmpl w:val="B30528EE"/>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72D5B64"/>
    <w:rsid w:val="572D5B6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2"/>
    <w:basedOn w:val="1"/>
    <w:next w:val="1"/>
    <w:qFormat/>
    <w:uiPriority w:val="0"/>
    <w:pPr>
      <w:keepNext/>
      <w:keepLines/>
      <w:spacing w:before="260" w:after="260" w:line="412" w:lineRule="auto"/>
      <w:outlineLvl w:val="1"/>
    </w:pPr>
    <w:rPr>
      <w:rFonts w:ascii="Arial" w:hAnsi="Arial" w:eastAsia="黑体"/>
      <w:b/>
      <w:bCs/>
      <w:sz w:val="32"/>
      <w:szCs w:val="32"/>
    </w:rPr>
  </w:style>
  <w:style w:type="character" w:default="1" w:styleId="6">
    <w:name w:val="Default Paragraph Font"/>
    <w:semiHidden/>
    <w:uiPriority w:val="0"/>
  </w:style>
  <w:style w:type="table" w:default="1" w:styleId="5">
    <w:name w:val="Normal Table"/>
    <w:semiHidden/>
    <w:qFormat/>
    <w:uiPriority w:val="0"/>
    <w:tblPr>
      <w:tblCellMar>
        <w:top w:w="0" w:type="dxa"/>
        <w:left w:w="108" w:type="dxa"/>
        <w:bottom w:w="0" w:type="dxa"/>
        <w:right w:w="108" w:type="dxa"/>
      </w:tblCellMar>
    </w:tblPr>
  </w:style>
  <w:style w:type="paragraph" w:customStyle="1" w:styleId="2">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styleId="4">
    <w:name w:val="Normal (Web)"/>
    <w:basedOn w:val="1"/>
    <w:qFormat/>
    <w:uiPriority w:val="99"/>
    <w:pPr>
      <w:widowControl/>
      <w:spacing w:before="100" w:beforeAutospacing="1" w:after="100" w:afterAutospacing="1"/>
      <w:jc w:val="left"/>
    </w:pPr>
    <w:rPr>
      <w:rFonts w:ascii="宋体" w:hAnsi="宋体"/>
      <w:kern w:val="0"/>
      <w:sz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2025-03-28T05:07:00Z</dcterms:created>
  <dc:creator>浙江新诚信工程咨询有限公司</dc:creator>
  <cp:lastModifiedBy>浙江新诚信工程咨询有限公司</cp:lastModifiedBy>
  <dcterms:modified xsi:type="dcterms:W3CDTF">2025-03-28T05:10:29Z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F3698C12763E497B8E631B38E4628CE3_11</vt:lpwstr>
  </property>
  <property fmtid="{D5CDD505-2E9C-101B-9397-08002B2CF9AE}" pid="4" name="KSOTemplateDocerSaveRecord">
    <vt:lpwstr>eyJoZGlkIjoiMWRjYTQ0OGVhNGM5MjdiMDMyNWI3NzQ2N2VjMmU5OGUifQ==</vt:lpwstr>
  </property>
</Properties>
</file>