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30E54" w14:textId="7EC511A5" w:rsidR="008A61D1" w:rsidRPr="00D704EE" w:rsidRDefault="00CA78C4" w:rsidP="00D704EE">
      <w:pPr>
        <w:ind w:firstLineChars="200" w:firstLine="420"/>
        <w:rPr>
          <w:rFonts w:asciiTheme="minorEastAsia" w:eastAsiaTheme="minorEastAsia" w:hAnsiTheme="minorEastAsia" w:hint="eastAsia"/>
          <w:kern w:val="0"/>
          <w:szCs w:val="21"/>
        </w:rPr>
      </w:pPr>
      <w:r w:rsidRPr="002064B7">
        <w:rPr>
          <w:rFonts w:ascii="宋体" w:hAnsi="宋体" w:hint="eastAsia"/>
          <w:szCs w:val="21"/>
        </w:rPr>
        <w:t>巨化集团有限公司</w:t>
      </w:r>
      <w:r w:rsidRPr="002064B7">
        <w:rPr>
          <w:rFonts w:ascii="宋体" w:hint="eastAsia"/>
          <w:szCs w:val="21"/>
        </w:rPr>
        <w:t>（涵盖甘肃基地项目）</w:t>
      </w:r>
      <w:r w:rsidRPr="002064B7">
        <w:rPr>
          <w:rFonts w:ascii="宋体" w:hAnsi="宋体" w:hint="eastAsia"/>
          <w:szCs w:val="21"/>
        </w:rPr>
        <w:t>2025～2027年度生产及项目所需衬里磁力泵及配件</w:t>
      </w:r>
      <w:r w:rsidRPr="002064B7">
        <w:rPr>
          <w:rFonts w:ascii="宋体" w:hAnsi="宋体"/>
          <w:szCs w:val="21"/>
        </w:rPr>
        <w:t>进行公开招标</w:t>
      </w:r>
      <w:r w:rsidR="0098630E" w:rsidRPr="00D704EE">
        <w:rPr>
          <w:rFonts w:asciiTheme="minorEastAsia" w:eastAsiaTheme="minorEastAsia" w:hAnsiTheme="minorEastAsia" w:hint="eastAsia"/>
          <w:kern w:val="0"/>
          <w:szCs w:val="21"/>
        </w:rPr>
        <w:t>项目变更澄清</w:t>
      </w:r>
    </w:p>
    <w:p w14:paraId="33E41639" w14:textId="77777777" w:rsidR="008A61D1" w:rsidRPr="00D704EE" w:rsidRDefault="008A61D1" w:rsidP="00D704EE">
      <w:pPr>
        <w:rPr>
          <w:rFonts w:asciiTheme="minorEastAsia" w:eastAsiaTheme="minorEastAsia" w:hAnsiTheme="minorEastAsia" w:hint="eastAsia"/>
          <w:kern w:val="0"/>
          <w:szCs w:val="21"/>
        </w:rPr>
      </w:pPr>
    </w:p>
    <w:tbl>
      <w:tblPr>
        <w:tblStyle w:val="a8"/>
        <w:tblW w:w="0" w:type="auto"/>
        <w:tblInd w:w="108" w:type="dxa"/>
        <w:tblLayout w:type="fixed"/>
        <w:tblLook w:val="04A0" w:firstRow="1" w:lastRow="0" w:firstColumn="1" w:lastColumn="0" w:noHBand="0" w:noVBand="1"/>
      </w:tblPr>
      <w:tblGrid>
        <w:gridCol w:w="709"/>
        <w:gridCol w:w="1843"/>
        <w:gridCol w:w="6684"/>
      </w:tblGrid>
      <w:tr w:rsidR="007A05A0" w:rsidRPr="00D704EE" w14:paraId="6130D00A" w14:textId="77777777" w:rsidTr="00CA78C4">
        <w:tc>
          <w:tcPr>
            <w:tcW w:w="709" w:type="dxa"/>
          </w:tcPr>
          <w:p w14:paraId="0388F1B0" w14:textId="59F5A4D5" w:rsidR="005E6D71" w:rsidRPr="00D704EE" w:rsidRDefault="005E6D71" w:rsidP="00D704EE">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澄清</w:t>
            </w:r>
          </w:p>
        </w:tc>
        <w:tc>
          <w:tcPr>
            <w:tcW w:w="1843" w:type="dxa"/>
          </w:tcPr>
          <w:p w14:paraId="37ACA74F" w14:textId="6D59C591" w:rsidR="005E6D71" w:rsidRPr="00D704EE" w:rsidRDefault="005E6D71" w:rsidP="00D704EE">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原招标文件</w:t>
            </w:r>
          </w:p>
        </w:tc>
        <w:tc>
          <w:tcPr>
            <w:tcW w:w="6684" w:type="dxa"/>
          </w:tcPr>
          <w:p w14:paraId="759B4847" w14:textId="73E7FCD6" w:rsidR="005E6D71" w:rsidRPr="00D704EE" w:rsidRDefault="005E6D71" w:rsidP="00D704EE">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澄清变更后</w:t>
            </w:r>
          </w:p>
        </w:tc>
      </w:tr>
      <w:tr w:rsidR="00CA78C4" w:rsidRPr="00D704EE" w14:paraId="011A4BBF" w14:textId="77777777" w:rsidTr="00CA78C4">
        <w:tc>
          <w:tcPr>
            <w:tcW w:w="709" w:type="dxa"/>
            <w:vAlign w:val="center"/>
          </w:tcPr>
          <w:p w14:paraId="15B29A1C" w14:textId="68D88067" w:rsidR="00CA78C4" w:rsidRPr="00D704EE" w:rsidRDefault="00CA78C4" w:rsidP="00CA78C4">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1</w:t>
            </w:r>
          </w:p>
        </w:tc>
        <w:tc>
          <w:tcPr>
            <w:tcW w:w="1843" w:type="dxa"/>
          </w:tcPr>
          <w:p w14:paraId="716E72C5" w14:textId="77777777" w:rsidR="00CA78C4" w:rsidRPr="00D704EE" w:rsidRDefault="00CA78C4" w:rsidP="00CA78C4">
            <w:pPr>
              <w:rPr>
                <w:rFonts w:asciiTheme="minorEastAsia" w:eastAsiaTheme="minorEastAsia" w:hAnsiTheme="minorEastAsia" w:cs="宋体" w:hint="eastAsia"/>
                <w:kern w:val="0"/>
                <w:szCs w:val="21"/>
              </w:rPr>
            </w:pPr>
            <w:r w:rsidRPr="00D704EE">
              <w:rPr>
                <w:rFonts w:asciiTheme="minorEastAsia" w:eastAsiaTheme="minorEastAsia" w:hAnsiTheme="minorEastAsia" w:hint="eastAsia"/>
                <w:kern w:val="0"/>
                <w:szCs w:val="21"/>
              </w:rPr>
              <w:t>投标人须知前附表22条，</w:t>
            </w:r>
            <w:r w:rsidRPr="00D704EE">
              <w:rPr>
                <w:rFonts w:asciiTheme="minorEastAsia" w:eastAsiaTheme="minorEastAsia" w:hAnsiTheme="minorEastAsia" w:cs="宋体" w:hint="eastAsia"/>
                <w:kern w:val="0"/>
                <w:szCs w:val="21"/>
              </w:rPr>
              <w:t>增加条目：</w:t>
            </w:r>
          </w:p>
          <w:p w14:paraId="7FCEE308" w14:textId="3D4093AF" w:rsidR="00CA78C4" w:rsidRPr="00D704EE" w:rsidRDefault="00CA78C4" w:rsidP="00CA78C4">
            <w:pPr>
              <w:rPr>
                <w:rFonts w:asciiTheme="minorEastAsia" w:eastAsiaTheme="minorEastAsia" w:hAnsiTheme="minorEastAsia" w:hint="eastAsia"/>
                <w:kern w:val="0"/>
                <w:szCs w:val="21"/>
              </w:rPr>
            </w:pPr>
          </w:p>
        </w:tc>
        <w:tc>
          <w:tcPr>
            <w:tcW w:w="6684" w:type="dxa"/>
          </w:tcPr>
          <w:p w14:paraId="6CFABB40" w14:textId="77777777" w:rsidR="00CA78C4" w:rsidRPr="00D704EE" w:rsidRDefault="00CA78C4" w:rsidP="00CA78C4">
            <w:pPr>
              <w:rPr>
                <w:rFonts w:asciiTheme="minorEastAsia" w:eastAsiaTheme="minorEastAsia" w:hAnsiTheme="minorEastAsia" w:cs="宋体" w:hint="eastAsia"/>
                <w:kern w:val="0"/>
                <w:szCs w:val="21"/>
              </w:rPr>
            </w:pPr>
            <w:r w:rsidRPr="00D704EE">
              <w:rPr>
                <w:rFonts w:asciiTheme="minorEastAsia" w:eastAsiaTheme="minorEastAsia" w:hAnsiTheme="minorEastAsia" w:cs="宋体" w:hint="eastAsia"/>
                <w:kern w:val="0"/>
                <w:szCs w:val="21"/>
              </w:rPr>
              <w:t>4、本次招标文件同时在以下网站发布，</w:t>
            </w:r>
          </w:p>
          <w:p w14:paraId="69EE7AFC" w14:textId="77777777" w:rsidR="00CA78C4" w:rsidRPr="00D704EE" w:rsidRDefault="00CA78C4" w:rsidP="00CA78C4">
            <w:pPr>
              <w:rPr>
                <w:rFonts w:asciiTheme="minorEastAsia" w:eastAsiaTheme="minorEastAsia" w:hAnsiTheme="minorEastAsia" w:cs="宋体" w:hint="eastAsia"/>
                <w:kern w:val="0"/>
                <w:szCs w:val="21"/>
              </w:rPr>
            </w:pPr>
            <w:r w:rsidRPr="00D704EE">
              <w:rPr>
                <w:rFonts w:asciiTheme="minorEastAsia" w:eastAsiaTheme="minorEastAsia" w:hAnsiTheme="minorEastAsia" w:cs="宋体" w:hint="eastAsia"/>
                <w:kern w:val="0"/>
                <w:szCs w:val="21"/>
              </w:rPr>
              <w:t>浙江企业采购信息服务网：</w:t>
            </w:r>
          </w:p>
          <w:p w14:paraId="7CF115BF" w14:textId="77777777" w:rsidR="00CA78C4" w:rsidRPr="00D704EE" w:rsidRDefault="00CA78C4" w:rsidP="00CA78C4">
            <w:pPr>
              <w:rPr>
                <w:rFonts w:asciiTheme="minorEastAsia" w:eastAsiaTheme="minorEastAsia" w:hAnsiTheme="minorEastAsia" w:cs="宋体" w:hint="eastAsia"/>
                <w:kern w:val="0"/>
                <w:szCs w:val="21"/>
              </w:rPr>
            </w:pPr>
            <w:r w:rsidRPr="00D704EE">
              <w:rPr>
                <w:rFonts w:asciiTheme="minorEastAsia" w:eastAsiaTheme="minorEastAsia" w:hAnsiTheme="minorEastAsia" w:cs="宋体" w:hint="eastAsia"/>
                <w:kern w:val="0"/>
                <w:szCs w:val="21"/>
              </w:rPr>
              <w:t>https://b.zhengcaiyun.cn/</w:t>
            </w:r>
          </w:p>
          <w:p w14:paraId="3EE8B952" w14:textId="47DC386C" w:rsidR="00CA78C4" w:rsidRPr="00D704EE" w:rsidRDefault="00CA78C4" w:rsidP="00CA78C4">
            <w:pPr>
              <w:rPr>
                <w:rFonts w:asciiTheme="minorEastAsia" w:eastAsiaTheme="minorEastAsia" w:hAnsiTheme="minorEastAsia" w:hint="eastAsia"/>
                <w:color w:val="000000"/>
                <w:kern w:val="0"/>
                <w:szCs w:val="21"/>
              </w:rPr>
            </w:pPr>
            <w:r w:rsidRPr="00D704EE">
              <w:rPr>
                <w:rFonts w:asciiTheme="minorEastAsia" w:eastAsiaTheme="minorEastAsia" w:hAnsiTheme="minorEastAsia" w:cs="宋体" w:hint="eastAsia"/>
                <w:kern w:val="0"/>
                <w:szCs w:val="21"/>
              </w:rPr>
              <w:t>浙江政府采购网：</w:t>
            </w:r>
            <w:hyperlink r:id="rId7" w:history="1">
              <w:r w:rsidRPr="00D704EE">
                <w:rPr>
                  <w:rFonts w:asciiTheme="minorEastAsia" w:eastAsiaTheme="minorEastAsia" w:hAnsiTheme="minorEastAsia" w:hint="eastAsia"/>
                  <w:kern w:val="0"/>
                  <w:szCs w:val="21"/>
                </w:rPr>
                <w:t>https://zfcg.czt.zj.gov.cn/site/category?parentId=600007&amp;childrenCode=ZcyAnnouncement</w:t>
              </w:r>
            </w:hyperlink>
          </w:p>
        </w:tc>
      </w:tr>
      <w:tr w:rsidR="00CA78C4" w:rsidRPr="00D704EE" w14:paraId="636FC7B1" w14:textId="77777777" w:rsidTr="00CA78C4">
        <w:tc>
          <w:tcPr>
            <w:tcW w:w="709" w:type="dxa"/>
            <w:vAlign w:val="center"/>
          </w:tcPr>
          <w:p w14:paraId="5FDD0865" w14:textId="7730212C" w:rsidR="00CA78C4" w:rsidRPr="00D704EE" w:rsidRDefault="00CA78C4" w:rsidP="00CA78C4">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2</w:t>
            </w:r>
          </w:p>
        </w:tc>
        <w:tc>
          <w:tcPr>
            <w:tcW w:w="1843" w:type="dxa"/>
          </w:tcPr>
          <w:p w14:paraId="3D97EF78" w14:textId="0F956718" w:rsidR="00CA78C4" w:rsidRPr="00D704EE" w:rsidRDefault="00CA78C4" w:rsidP="00CA78C4">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投标人须知5条，投标费用，增加5.3条目</w:t>
            </w:r>
          </w:p>
        </w:tc>
        <w:tc>
          <w:tcPr>
            <w:tcW w:w="6684" w:type="dxa"/>
          </w:tcPr>
          <w:p w14:paraId="71A0BDEF" w14:textId="77777777" w:rsidR="00CA78C4" w:rsidRPr="00CA78C4" w:rsidRDefault="00CA78C4" w:rsidP="00CA78C4">
            <w:pPr>
              <w:pStyle w:val="aa"/>
              <w:snapToGrid w:val="0"/>
              <w:spacing w:line="240" w:lineRule="auto"/>
              <w:rPr>
                <w:rFonts w:asciiTheme="minorEastAsia" w:eastAsiaTheme="minorEastAsia" w:hAnsiTheme="minorEastAsia" w:cs="宋体" w:hint="eastAsia"/>
                <w:szCs w:val="21"/>
              </w:rPr>
            </w:pPr>
            <w:bookmarkStart w:id="0" w:name="_Hlk182254748"/>
            <w:r w:rsidRPr="00D704EE">
              <w:rPr>
                <w:rFonts w:asciiTheme="minorEastAsia" w:eastAsiaTheme="minorEastAsia" w:hAnsiTheme="minorEastAsia" w:hint="eastAsia"/>
                <w:kern w:val="0"/>
                <w:szCs w:val="21"/>
              </w:rPr>
              <w:t>5.3</w:t>
            </w:r>
            <w:r w:rsidRPr="00D704EE">
              <w:rPr>
                <w:rFonts w:asciiTheme="minorEastAsia" w:eastAsiaTheme="minorEastAsia" w:hAnsiTheme="minorEastAsia" w:cs="宋体" w:hint="eastAsia"/>
                <w:kern w:val="0"/>
                <w:szCs w:val="21"/>
              </w:rPr>
              <w:t>中标方须向招标平台按如下标准和规定交纳中标服务费。平台服务费</w:t>
            </w:r>
            <w:r w:rsidRPr="00CA78C4">
              <w:rPr>
                <w:rFonts w:asciiTheme="minorEastAsia" w:eastAsiaTheme="minorEastAsia" w:hAnsiTheme="minorEastAsia" w:cs="宋体" w:hint="eastAsia"/>
                <w:kern w:val="0"/>
                <w:szCs w:val="21"/>
              </w:rPr>
              <w:t>的交纳方式：</w:t>
            </w:r>
            <w:r w:rsidRPr="00CA78C4">
              <w:rPr>
                <w:rFonts w:asciiTheme="minorEastAsia" w:eastAsiaTheme="minorEastAsia" w:hAnsiTheme="minorEastAsia" w:cs="宋体" w:hint="eastAsia"/>
                <w:szCs w:val="21"/>
              </w:rPr>
              <w:t>在收到中标通知书、与招标人签订合同前，向招标</w:t>
            </w:r>
            <w:r w:rsidRPr="00CA78C4">
              <w:rPr>
                <w:rFonts w:asciiTheme="minorEastAsia" w:eastAsiaTheme="minorEastAsia" w:hAnsiTheme="minorEastAsia" w:cs="宋体" w:hint="eastAsia"/>
                <w:kern w:val="0"/>
                <w:szCs w:val="21"/>
              </w:rPr>
              <w:t>平台</w:t>
            </w:r>
            <w:r w:rsidRPr="00CA78C4">
              <w:rPr>
                <w:rFonts w:asciiTheme="minorEastAsia" w:eastAsiaTheme="minorEastAsia" w:hAnsiTheme="minorEastAsia" w:cs="宋体" w:hint="eastAsia"/>
                <w:szCs w:val="21"/>
              </w:rPr>
              <w:t>直接交纳</w:t>
            </w:r>
            <w:r w:rsidRPr="00CA78C4">
              <w:rPr>
                <w:rFonts w:asciiTheme="minorEastAsia" w:eastAsiaTheme="minorEastAsia" w:hAnsiTheme="minorEastAsia" w:cs="宋体" w:hint="eastAsia"/>
                <w:kern w:val="0"/>
                <w:szCs w:val="21"/>
              </w:rPr>
              <w:t>平台</w:t>
            </w:r>
            <w:r w:rsidRPr="00CA78C4">
              <w:rPr>
                <w:rFonts w:asciiTheme="minorEastAsia" w:eastAsiaTheme="minorEastAsia" w:hAnsiTheme="minorEastAsia" w:cs="宋体" w:hint="eastAsia"/>
                <w:szCs w:val="21"/>
              </w:rPr>
              <w:t>服务费。</w:t>
            </w:r>
          </w:p>
          <w:p w14:paraId="3F9DCBE0" w14:textId="77777777" w:rsidR="00CA78C4" w:rsidRPr="00CA78C4" w:rsidRDefault="00CA78C4" w:rsidP="00CA78C4">
            <w:pPr>
              <w:rPr>
                <w:rFonts w:ascii="宋体" w:hAnsi="宋体" w:cs="宋体"/>
                <w:kern w:val="0"/>
                <w:szCs w:val="21"/>
              </w:rPr>
            </w:pPr>
            <w:r w:rsidRPr="00CA78C4">
              <w:rPr>
                <w:rFonts w:ascii="宋体" w:hAnsi="宋体" w:cs="宋体" w:hint="eastAsia"/>
                <w:kern w:val="0"/>
                <w:szCs w:val="21"/>
              </w:rPr>
              <w:t>包一:中标人第一名：捌佰元 ，第二名：捌佰元</w:t>
            </w:r>
          </w:p>
          <w:p w14:paraId="08CAB433" w14:textId="18495AE1" w:rsidR="00CA78C4" w:rsidRPr="00CA78C4" w:rsidRDefault="00CA78C4" w:rsidP="00CA78C4">
            <w:pPr>
              <w:rPr>
                <w:rFonts w:hint="eastAsia"/>
                <w:kern w:val="0"/>
              </w:rPr>
            </w:pPr>
            <w:r w:rsidRPr="00CA78C4">
              <w:rPr>
                <w:rFonts w:ascii="宋体" w:hAnsi="宋体" w:cs="宋体" w:hint="eastAsia"/>
                <w:kern w:val="0"/>
                <w:szCs w:val="21"/>
              </w:rPr>
              <w:t>包二：中标人第一名：捌佰元</w:t>
            </w:r>
            <w:bookmarkEnd w:id="0"/>
          </w:p>
        </w:tc>
      </w:tr>
      <w:tr w:rsidR="00CA78C4" w:rsidRPr="00D704EE" w14:paraId="65D47013" w14:textId="77777777" w:rsidTr="00CA78C4">
        <w:trPr>
          <w:trHeight w:val="1201"/>
        </w:trPr>
        <w:tc>
          <w:tcPr>
            <w:tcW w:w="709" w:type="dxa"/>
            <w:vAlign w:val="center"/>
          </w:tcPr>
          <w:p w14:paraId="524CAFDC" w14:textId="141D38E1" w:rsidR="00CA78C4" w:rsidRPr="00D704EE" w:rsidRDefault="00CA78C4" w:rsidP="00CA78C4">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3</w:t>
            </w:r>
          </w:p>
        </w:tc>
        <w:tc>
          <w:tcPr>
            <w:tcW w:w="1843" w:type="dxa"/>
          </w:tcPr>
          <w:p w14:paraId="4955E925" w14:textId="5C25F69E" w:rsidR="00CA78C4" w:rsidRPr="00D704EE" w:rsidRDefault="00CA78C4" w:rsidP="00CA78C4">
            <w:pPr>
              <w:pStyle w:val="a1"/>
              <w:jc w:val="left"/>
              <w:rPr>
                <w:rFonts w:asciiTheme="minorEastAsia" w:eastAsiaTheme="minorEastAsia" w:hAnsiTheme="minorEastAsia" w:cs="Times New Roman" w:hint="eastAsia"/>
                <w:b w:val="0"/>
                <w:bCs w:val="0"/>
                <w:kern w:val="0"/>
                <w:sz w:val="21"/>
                <w:szCs w:val="21"/>
              </w:rPr>
            </w:pPr>
            <w:r w:rsidRPr="00D704EE">
              <w:rPr>
                <w:rFonts w:asciiTheme="minorEastAsia" w:eastAsiaTheme="minorEastAsia" w:hAnsiTheme="minorEastAsia" w:cs="Times New Roman"/>
                <w:b w:val="0"/>
                <w:bCs w:val="0"/>
                <w:kern w:val="0"/>
                <w:sz w:val="21"/>
                <w:szCs w:val="21"/>
              </w:rPr>
              <w:t>采购内容及技术要求</w:t>
            </w:r>
            <w:r>
              <w:rPr>
                <w:rFonts w:asciiTheme="minorEastAsia" w:eastAsiaTheme="minorEastAsia" w:hAnsiTheme="minorEastAsia" w:cs="Times New Roman" w:hint="eastAsia"/>
                <w:b w:val="0"/>
                <w:bCs w:val="0"/>
                <w:kern w:val="0"/>
                <w:sz w:val="21"/>
                <w:szCs w:val="21"/>
              </w:rPr>
              <w:t>2.4</w:t>
            </w:r>
            <w:r w:rsidRPr="00D704EE">
              <w:rPr>
                <w:rFonts w:asciiTheme="minorEastAsia" w:eastAsiaTheme="minorEastAsia" w:hAnsiTheme="minorEastAsia" w:cs="Times New Roman" w:hint="eastAsia"/>
                <w:b w:val="0"/>
                <w:bCs w:val="0"/>
                <w:kern w:val="0"/>
                <w:sz w:val="21"/>
                <w:szCs w:val="21"/>
              </w:rPr>
              <w:t>条目</w:t>
            </w:r>
            <w:r>
              <w:rPr>
                <w:rFonts w:asciiTheme="minorEastAsia" w:eastAsiaTheme="minorEastAsia" w:hAnsiTheme="minorEastAsia" w:cs="Times New Roman" w:hint="eastAsia"/>
                <w:b w:val="0"/>
                <w:bCs w:val="0"/>
                <w:kern w:val="0"/>
                <w:sz w:val="21"/>
                <w:szCs w:val="21"/>
              </w:rPr>
              <w:t>修正</w:t>
            </w:r>
          </w:p>
          <w:p w14:paraId="63036D9A" w14:textId="02BBC9E1" w:rsidR="00CA78C4" w:rsidRPr="00CA78C4" w:rsidRDefault="00CA78C4" w:rsidP="00CA78C4">
            <w:pPr>
              <w:jc w:val="left"/>
              <w:rPr>
                <w:rFonts w:asciiTheme="minorEastAsia" w:eastAsiaTheme="minorEastAsia" w:hAnsiTheme="minorEastAsia" w:hint="eastAsia"/>
                <w:kern w:val="0"/>
                <w:szCs w:val="21"/>
              </w:rPr>
            </w:pPr>
          </w:p>
        </w:tc>
        <w:tc>
          <w:tcPr>
            <w:tcW w:w="6684" w:type="dxa"/>
          </w:tcPr>
          <w:p w14:paraId="7EF174B9" w14:textId="77777777" w:rsidR="00CA78C4" w:rsidRDefault="00CA78C4" w:rsidP="00CA78C4">
            <w:pPr>
              <w:spacing w:line="360" w:lineRule="auto"/>
              <w:rPr>
                <w:rFonts w:ascii="宋体" w:hAnsi="宋体"/>
              </w:rPr>
            </w:pPr>
            <w:r w:rsidRPr="00E66026">
              <w:rPr>
                <w:rFonts w:ascii="宋体" w:hAnsi="宋体" w:hint="eastAsia"/>
              </w:rPr>
              <w:t>2.4衬里磁力泵技术要求</w:t>
            </w:r>
          </w:p>
          <w:p w14:paraId="15908F41" w14:textId="7C8180AA" w:rsidR="00CA78C4" w:rsidRPr="00CA78C4" w:rsidRDefault="00CA78C4" w:rsidP="00CA78C4">
            <w:pPr>
              <w:pStyle w:val="a1"/>
              <w:spacing w:before="0" w:after="0"/>
              <w:jc w:val="left"/>
              <w:rPr>
                <w:rFonts w:asciiTheme="minorEastAsia" w:eastAsiaTheme="minorEastAsia" w:hAnsiTheme="minorEastAsia" w:cs="宋体" w:hint="eastAsia"/>
                <w:b w:val="0"/>
                <w:bCs w:val="0"/>
                <w:kern w:val="0"/>
                <w:sz w:val="21"/>
                <w:szCs w:val="21"/>
              </w:rPr>
            </w:pPr>
          </w:p>
        </w:tc>
      </w:tr>
      <w:tr w:rsidR="00CA78C4" w:rsidRPr="00D704EE" w14:paraId="11E5E185" w14:textId="77777777" w:rsidTr="00CA78C4">
        <w:trPr>
          <w:trHeight w:val="957"/>
        </w:trPr>
        <w:tc>
          <w:tcPr>
            <w:tcW w:w="709" w:type="dxa"/>
            <w:vAlign w:val="center"/>
          </w:tcPr>
          <w:p w14:paraId="21DC8356" w14:textId="062AEEFD" w:rsidR="00CA78C4" w:rsidRPr="00D704EE" w:rsidRDefault="00CA78C4" w:rsidP="00CA78C4">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4</w:t>
            </w:r>
          </w:p>
        </w:tc>
        <w:tc>
          <w:tcPr>
            <w:tcW w:w="1843" w:type="dxa"/>
          </w:tcPr>
          <w:p w14:paraId="4FFF7AFC" w14:textId="376A0F8A" w:rsidR="00CA78C4" w:rsidRPr="00D704EE" w:rsidRDefault="00CA78C4" w:rsidP="00CA78C4">
            <w:pPr>
              <w:pStyle w:val="a1"/>
              <w:jc w:val="left"/>
              <w:rPr>
                <w:rFonts w:asciiTheme="minorEastAsia" w:eastAsiaTheme="minorEastAsia" w:hAnsiTheme="minorEastAsia" w:cs="Times New Roman" w:hint="eastAsia"/>
                <w:b w:val="0"/>
                <w:bCs w:val="0"/>
                <w:kern w:val="0"/>
                <w:sz w:val="21"/>
                <w:szCs w:val="21"/>
              </w:rPr>
            </w:pPr>
            <w:r w:rsidRPr="00D704EE">
              <w:rPr>
                <w:rFonts w:asciiTheme="minorEastAsia" w:eastAsiaTheme="minorEastAsia" w:hAnsiTheme="minorEastAsia" w:cs="Times New Roman"/>
                <w:b w:val="0"/>
                <w:bCs w:val="0"/>
                <w:kern w:val="0"/>
                <w:sz w:val="21"/>
                <w:szCs w:val="21"/>
              </w:rPr>
              <w:t>采购内容及技术要求</w:t>
            </w:r>
            <w:r w:rsidRPr="00D704EE">
              <w:rPr>
                <w:rFonts w:asciiTheme="minorEastAsia" w:eastAsiaTheme="minorEastAsia" w:hAnsiTheme="minorEastAsia" w:cs="Times New Roman" w:hint="eastAsia"/>
                <w:b w:val="0"/>
                <w:bCs w:val="0"/>
                <w:kern w:val="0"/>
                <w:sz w:val="21"/>
                <w:szCs w:val="21"/>
              </w:rPr>
              <w:t>2.4.</w:t>
            </w:r>
            <w:r>
              <w:rPr>
                <w:rFonts w:asciiTheme="minorEastAsia" w:eastAsiaTheme="minorEastAsia" w:hAnsiTheme="minorEastAsia" w:cs="Times New Roman" w:hint="eastAsia"/>
                <w:b w:val="0"/>
                <w:bCs w:val="0"/>
                <w:kern w:val="0"/>
                <w:sz w:val="21"/>
                <w:szCs w:val="21"/>
              </w:rPr>
              <w:t>13</w:t>
            </w:r>
            <w:r w:rsidRPr="00D704EE">
              <w:rPr>
                <w:rFonts w:asciiTheme="minorEastAsia" w:eastAsiaTheme="minorEastAsia" w:hAnsiTheme="minorEastAsia" w:cs="Times New Roman" w:hint="eastAsia"/>
                <w:b w:val="0"/>
                <w:bCs w:val="0"/>
                <w:kern w:val="0"/>
                <w:sz w:val="21"/>
                <w:szCs w:val="21"/>
              </w:rPr>
              <w:t>条目</w:t>
            </w:r>
            <w:r>
              <w:rPr>
                <w:rFonts w:asciiTheme="minorEastAsia" w:eastAsiaTheme="minorEastAsia" w:hAnsiTheme="minorEastAsia" w:cs="Times New Roman" w:hint="eastAsia"/>
                <w:b w:val="0"/>
                <w:bCs w:val="0"/>
                <w:kern w:val="0"/>
                <w:sz w:val="21"/>
                <w:szCs w:val="21"/>
              </w:rPr>
              <w:t>修正</w:t>
            </w:r>
          </w:p>
          <w:p w14:paraId="23A74C71" w14:textId="54660152" w:rsidR="00CA78C4" w:rsidRPr="00D704EE" w:rsidRDefault="00CA78C4" w:rsidP="00CA78C4">
            <w:pPr>
              <w:jc w:val="left"/>
              <w:rPr>
                <w:rFonts w:asciiTheme="minorEastAsia" w:eastAsiaTheme="minorEastAsia" w:hAnsiTheme="minorEastAsia" w:hint="eastAsia"/>
                <w:kern w:val="0"/>
                <w:szCs w:val="21"/>
              </w:rPr>
            </w:pPr>
          </w:p>
        </w:tc>
        <w:tc>
          <w:tcPr>
            <w:tcW w:w="6684" w:type="dxa"/>
          </w:tcPr>
          <w:p w14:paraId="642C487D" w14:textId="7EA49FE5" w:rsidR="00CA78C4" w:rsidRPr="00CA78C4" w:rsidRDefault="00CA78C4" w:rsidP="00CA78C4">
            <w:pPr>
              <w:ind w:firstLine="437"/>
              <w:rPr>
                <w:rFonts w:ascii="宋体" w:hAnsi="宋体" w:hint="eastAsia"/>
              </w:rPr>
            </w:pPr>
            <w:r>
              <w:rPr>
                <w:rFonts w:ascii="宋体" w:hAnsi="宋体" w:hint="eastAsia"/>
              </w:rPr>
              <w:t>2.4.13</w:t>
            </w:r>
            <w:r w:rsidRPr="00FD6540">
              <w:rPr>
                <w:rFonts w:ascii="宋体" w:hAnsi="宋体" w:hint="eastAsia"/>
              </w:rPr>
              <w:t>.</w:t>
            </w:r>
            <w:r w:rsidRPr="00E66026">
              <w:rPr>
                <w:rFonts w:ascii="宋体" w:hAnsi="宋体" w:hint="eastAsia"/>
              </w:rPr>
              <w:t>塑料衬里的金属基体应能承受塑料成型时的压力和限制变形，且塑料成型压力至少10MPa～15MPa（按衬塑件尺寸大小）,在-0.08MPa压力试验下，塑料衬层不出现凸起现场。金属基体表面的飞边、毛刺应打磨平整，金属锐角加工成半径不小于3mm的圆角，并除去氧化物、油污等物质。</w:t>
            </w:r>
          </w:p>
        </w:tc>
      </w:tr>
      <w:tr w:rsidR="00CA78C4" w:rsidRPr="00D704EE" w14:paraId="57B0C113" w14:textId="77777777" w:rsidTr="00CA78C4">
        <w:trPr>
          <w:trHeight w:val="957"/>
        </w:trPr>
        <w:tc>
          <w:tcPr>
            <w:tcW w:w="709" w:type="dxa"/>
            <w:vAlign w:val="center"/>
          </w:tcPr>
          <w:p w14:paraId="15E688C9" w14:textId="5E055EA1" w:rsidR="00CA78C4" w:rsidRPr="00D704EE" w:rsidRDefault="00CA78C4" w:rsidP="00CA78C4">
            <w:pP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5</w:t>
            </w:r>
          </w:p>
        </w:tc>
        <w:tc>
          <w:tcPr>
            <w:tcW w:w="1843" w:type="dxa"/>
          </w:tcPr>
          <w:p w14:paraId="481A3C38" w14:textId="385CDFE0" w:rsidR="00CA78C4" w:rsidRPr="00CA78C4" w:rsidRDefault="00CA78C4" w:rsidP="00CA78C4">
            <w:pPr>
              <w:pStyle w:val="a1"/>
              <w:jc w:val="left"/>
              <w:rPr>
                <w:rFonts w:asciiTheme="minorEastAsia" w:eastAsiaTheme="minorEastAsia" w:hAnsiTheme="minorEastAsia" w:cs="Times New Roman" w:hint="eastAsia"/>
                <w:b w:val="0"/>
                <w:bCs w:val="0"/>
                <w:kern w:val="0"/>
                <w:sz w:val="21"/>
                <w:szCs w:val="21"/>
              </w:rPr>
            </w:pPr>
            <w:r w:rsidRPr="00D704EE">
              <w:rPr>
                <w:rFonts w:asciiTheme="minorEastAsia" w:eastAsiaTheme="minorEastAsia" w:hAnsiTheme="minorEastAsia" w:cs="Times New Roman"/>
                <w:b w:val="0"/>
                <w:bCs w:val="0"/>
                <w:kern w:val="0"/>
                <w:sz w:val="21"/>
                <w:szCs w:val="21"/>
              </w:rPr>
              <w:t>采购内容及技术要求</w:t>
            </w:r>
            <w:r w:rsidRPr="00D704EE">
              <w:rPr>
                <w:rFonts w:asciiTheme="minorEastAsia" w:eastAsiaTheme="minorEastAsia" w:hAnsiTheme="minorEastAsia" w:cs="Times New Roman" w:hint="eastAsia"/>
                <w:b w:val="0"/>
                <w:bCs w:val="0"/>
                <w:kern w:val="0"/>
                <w:sz w:val="21"/>
                <w:szCs w:val="21"/>
              </w:rPr>
              <w:t>2.4.</w:t>
            </w:r>
            <w:r>
              <w:rPr>
                <w:rFonts w:asciiTheme="minorEastAsia" w:eastAsiaTheme="minorEastAsia" w:hAnsiTheme="minorEastAsia" w:cs="Times New Roman" w:hint="eastAsia"/>
                <w:b w:val="0"/>
                <w:bCs w:val="0"/>
                <w:kern w:val="0"/>
                <w:sz w:val="21"/>
                <w:szCs w:val="21"/>
              </w:rPr>
              <w:t>1</w:t>
            </w:r>
            <w:r>
              <w:rPr>
                <w:rFonts w:asciiTheme="minorEastAsia" w:eastAsiaTheme="minorEastAsia" w:hAnsiTheme="minorEastAsia" w:cs="Times New Roman" w:hint="eastAsia"/>
                <w:b w:val="0"/>
                <w:bCs w:val="0"/>
                <w:kern w:val="0"/>
                <w:sz w:val="21"/>
                <w:szCs w:val="21"/>
              </w:rPr>
              <w:t>4</w:t>
            </w:r>
            <w:r w:rsidRPr="00D704EE">
              <w:rPr>
                <w:rFonts w:asciiTheme="minorEastAsia" w:eastAsiaTheme="minorEastAsia" w:hAnsiTheme="minorEastAsia" w:cs="Times New Roman" w:hint="eastAsia"/>
                <w:b w:val="0"/>
                <w:bCs w:val="0"/>
                <w:kern w:val="0"/>
                <w:sz w:val="21"/>
                <w:szCs w:val="21"/>
              </w:rPr>
              <w:t>条目</w:t>
            </w:r>
            <w:r>
              <w:rPr>
                <w:rFonts w:asciiTheme="minorEastAsia" w:eastAsiaTheme="minorEastAsia" w:hAnsiTheme="minorEastAsia" w:cs="Times New Roman" w:hint="eastAsia"/>
                <w:b w:val="0"/>
                <w:bCs w:val="0"/>
                <w:kern w:val="0"/>
                <w:sz w:val="21"/>
                <w:szCs w:val="21"/>
              </w:rPr>
              <w:t>修正</w:t>
            </w:r>
          </w:p>
        </w:tc>
        <w:tc>
          <w:tcPr>
            <w:tcW w:w="6684" w:type="dxa"/>
          </w:tcPr>
          <w:p w14:paraId="4F645BA5" w14:textId="77777777" w:rsidR="00CA78C4" w:rsidRDefault="00CA78C4" w:rsidP="00CA78C4">
            <w:pPr>
              <w:ind w:firstLine="437"/>
              <w:rPr>
                <w:rFonts w:ascii="宋体" w:hAnsi="宋体"/>
              </w:rPr>
            </w:pPr>
            <w:r w:rsidRPr="00CA78C4">
              <w:rPr>
                <w:rFonts w:ascii="宋体" w:hAnsi="宋体" w:hint="eastAsia"/>
              </w:rPr>
              <w:t>2.4.14.塑料层表面要求光滑平整，无划痕、裂纹及塑化不良等缺陷，压制时产生的凹陷和印痕不大于0.5mm。轴、叶轮衬塑厚度3～5mm；泵壳衬塑厚度5～8mm;</w:t>
            </w:r>
          </w:p>
          <w:p w14:paraId="318508D6" w14:textId="77777777" w:rsidR="00CA78C4" w:rsidRPr="00CA78C4" w:rsidRDefault="00CA78C4" w:rsidP="00CA78C4">
            <w:pPr>
              <w:ind w:firstLine="437"/>
              <w:rPr>
                <w:rFonts w:ascii="宋体" w:hAnsi="宋体" w:hint="eastAsia"/>
              </w:rPr>
            </w:pPr>
          </w:p>
        </w:tc>
      </w:tr>
      <w:tr w:rsidR="00CA78C4" w:rsidRPr="00D704EE" w14:paraId="7C1FBE8A" w14:textId="77777777" w:rsidTr="00CA78C4">
        <w:tc>
          <w:tcPr>
            <w:tcW w:w="709" w:type="dxa"/>
            <w:vAlign w:val="center"/>
          </w:tcPr>
          <w:p w14:paraId="3B095354" w14:textId="7E9EA9C7" w:rsidR="00CA78C4" w:rsidRPr="00D704EE" w:rsidRDefault="00CA78C4" w:rsidP="00CA78C4">
            <w:pP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6</w:t>
            </w:r>
          </w:p>
        </w:tc>
        <w:tc>
          <w:tcPr>
            <w:tcW w:w="1843" w:type="dxa"/>
          </w:tcPr>
          <w:p w14:paraId="6FCE9734" w14:textId="07926618" w:rsidR="00CA78C4" w:rsidRPr="00D704EE" w:rsidRDefault="00CA78C4" w:rsidP="00CA78C4">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采购内容及技术要求中</w:t>
            </w:r>
            <w:r w:rsidRPr="00D704EE">
              <w:rPr>
                <w:rFonts w:asciiTheme="minorEastAsia" w:eastAsiaTheme="minorEastAsia" w:hAnsiTheme="minorEastAsia" w:hint="eastAsia"/>
                <w:szCs w:val="21"/>
              </w:rPr>
              <w:t>4项</w:t>
            </w:r>
            <w:r>
              <w:rPr>
                <w:rFonts w:asciiTheme="minorEastAsia" w:eastAsiaTheme="minorEastAsia" w:hAnsiTheme="minorEastAsia" w:hint="eastAsia"/>
                <w:szCs w:val="21"/>
              </w:rPr>
              <w:t>4.1质量保证期条目修正</w:t>
            </w:r>
          </w:p>
        </w:tc>
        <w:tc>
          <w:tcPr>
            <w:tcW w:w="6684" w:type="dxa"/>
          </w:tcPr>
          <w:p w14:paraId="47585B3C" w14:textId="77777777" w:rsidR="00CA78C4" w:rsidRPr="00D704EE" w:rsidRDefault="00CA78C4" w:rsidP="00CA78C4">
            <w:pPr>
              <w:rPr>
                <w:rFonts w:asciiTheme="minorEastAsia" w:eastAsiaTheme="minorEastAsia" w:hAnsiTheme="minorEastAsia" w:hint="eastAsia"/>
                <w:szCs w:val="21"/>
              </w:rPr>
            </w:pPr>
            <w:r w:rsidRPr="00D704EE">
              <w:rPr>
                <w:rFonts w:asciiTheme="minorEastAsia" w:eastAsiaTheme="minorEastAsia" w:hAnsiTheme="minorEastAsia" w:hint="eastAsia"/>
                <w:b/>
                <w:szCs w:val="21"/>
              </w:rPr>
              <w:t>本部质量保证期要求：至少满足设备到货验收后</w:t>
            </w:r>
            <w:r w:rsidRPr="00D704EE">
              <w:rPr>
                <w:rFonts w:asciiTheme="minorEastAsia" w:eastAsiaTheme="minorEastAsia" w:hAnsiTheme="minorEastAsia"/>
                <w:b/>
                <w:szCs w:val="21"/>
              </w:rPr>
              <w:t>18</w:t>
            </w:r>
            <w:r w:rsidRPr="00D704EE">
              <w:rPr>
                <w:rFonts w:asciiTheme="minorEastAsia" w:eastAsiaTheme="minorEastAsia" w:hAnsiTheme="minorEastAsia" w:hint="eastAsia"/>
                <w:b/>
                <w:szCs w:val="21"/>
              </w:rPr>
              <w:t>个月或设备调试合格投入运行后</w:t>
            </w:r>
            <w:r w:rsidRPr="00D704EE">
              <w:rPr>
                <w:rFonts w:asciiTheme="minorEastAsia" w:eastAsiaTheme="minorEastAsia" w:hAnsiTheme="minorEastAsia"/>
                <w:b/>
                <w:szCs w:val="21"/>
              </w:rPr>
              <w:t>12</w:t>
            </w:r>
            <w:r w:rsidRPr="00D704EE">
              <w:rPr>
                <w:rFonts w:asciiTheme="minorEastAsia" w:eastAsiaTheme="minorEastAsia" w:hAnsiTheme="minorEastAsia" w:hint="eastAsia"/>
                <w:b/>
                <w:szCs w:val="21"/>
              </w:rPr>
              <w:t>个月（以先到为准），</w:t>
            </w:r>
            <w:r w:rsidRPr="00D704EE">
              <w:rPr>
                <w:rFonts w:asciiTheme="minorEastAsia" w:eastAsiaTheme="minorEastAsia" w:hAnsiTheme="minorEastAsia" w:hint="eastAsia"/>
                <w:szCs w:val="21"/>
              </w:rPr>
              <w:t>投标人承诺的质保期越长在技术评分中越占优势。</w:t>
            </w:r>
          </w:p>
          <w:p w14:paraId="638B8FFD" w14:textId="2E641746" w:rsidR="00CA78C4" w:rsidRPr="00D704EE" w:rsidRDefault="00CA78C4" w:rsidP="00CA78C4">
            <w:pPr>
              <w:rPr>
                <w:rFonts w:asciiTheme="minorEastAsia" w:eastAsiaTheme="minorEastAsia" w:hAnsiTheme="minorEastAsia" w:hint="eastAsia"/>
                <w:szCs w:val="21"/>
              </w:rPr>
            </w:pPr>
            <w:r w:rsidRPr="00D704EE">
              <w:rPr>
                <w:rFonts w:asciiTheme="minorEastAsia" w:eastAsiaTheme="minorEastAsia" w:hAnsiTheme="minorEastAsia" w:hint="eastAsia"/>
                <w:b/>
                <w:szCs w:val="21"/>
              </w:rPr>
              <w:t>甘肃基地质量保证期要求：至少满足设备到货验收后24个月或设备调试合格投入运行后</w:t>
            </w:r>
            <w:r w:rsidRPr="00D704EE">
              <w:rPr>
                <w:rFonts w:asciiTheme="minorEastAsia" w:eastAsiaTheme="minorEastAsia" w:hAnsiTheme="minorEastAsia"/>
                <w:b/>
                <w:szCs w:val="21"/>
              </w:rPr>
              <w:t>12</w:t>
            </w:r>
            <w:r w:rsidRPr="00D704EE">
              <w:rPr>
                <w:rFonts w:asciiTheme="minorEastAsia" w:eastAsiaTheme="minorEastAsia" w:hAnsiTheme="minorEastAsia" w:hint="eastAsia"/>
                <w:b/>
                <w:szCs w:val="21"/>
              </w:rPr>
              <w:t>个月（以先到为准），</w:t>
            </w:r>
            <w:r w:rsidRPr="00D704EE">
              <w:rPr>
                <w:rFonts w:asciiTheme="minorEastAsia" w:eastAsiaTheme="minorEastAsia" w:hAnsiTheme="minorEastAsia" w:hint="eastAsia"/>
                <w:szCs w:val="21"/>
              </w:rPr>
              <w:t>投标人承诺的质保期越长在技术评分中越占优势。</w:t>
            </w:r>
          </w:p>
        </w:tc>
      </w:tr>
      <w:tr w:rsidR="00CA78C4" w:rsidRPr="00D704EE" w14:paraId="15F12860" w14:textId="77777777" w:rsidTr="00CA78C4">
        <w:tc>
          <w:tcPr>
            <w:tcW w:w="709" w:type="dxa"/>
            <w:vAlign w:val="center"/>
          </w:tcPr>
          <w:p w14:paraId="34966AC2" w14:textId="5B883B4E" w:rsidR="00CA78C4" w:rsidRPr="00D704EE" w:rsidRDefault="00CA78C4" w:rsidP="00CA78C4">
            <w:pP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7</w:t>
            </w:r>
          </w:p>
        </w:tc>
        <w:tc>
          <w:tcPr>
            <w:tcW w:w="1843" w:type="dxa"/>
          </w:tcPr>
          <w:p w14:paraId="098A657A" w14:textId="7F248216" w:rsidR="00CA78C4" w:rsidRPr="00D704EE" w:rsidRDefault="00CA78C4" w:rsidP="00CA78C4">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采购内容及技术要求中</w:t>
            </w:r>
            <w:r w:rsidRPr="00D704EE">
              <w:rPr>
                <w:rFonts w:asciiTheme="minorEastAsia" w:eastAsiaTheme="minorEastAsia" w:hAnsiTheme="minorEastAsia" w:hint="eastAsia"/>
                <w:szCs w:val="21"/>
              </w:rPr>
              <w:t>5项</w:t>
            </w:r>
            <w:r>
              <w:rPr>
                <w:rFonts w:asciiTheme="minorEastAsia" w:eastAsiaTheme="minorEastAsia" w:hAnsiTheme="minorEastAsia" w:hint="eastAsia"/>
                <w:szCs w:val="21"/>
              </w:rPr>
              <w:t>5.1条目</w:t>
            </w:r>
            <w:r w:rsidRPr="00D704EE">
              <w:rPr>
                <w:rFonts w:asciiTheme="minorEastAsia" w:eastAsiaTheme="minorEastAsia" w:hAnsiTheme="minorEastAsia" w:hint="eastAsia"/>
                <w:szCs w:val="21"/>
              </w:rPr>
              <w:t>修正</w:t>
            </w:r>
          </w:p>
        </w:tc>
        <w:tc>
          <w:tcPr>
            <w:tcW w:w="6684" w:type="dxa"/>
          </w:tcPr>
          <w:p w14:paraId="1D63BA5C" w14:textId="68F4CA15" w:rsidR="00CA78C4" w:rsidRPr="00CA78C4" w:rsidRDefault="00CA78C4" w:rsidP="00CA78C4">
            <w:pPr>
              <w:snapToGrid w:val="0"/>
              <w:spacing w:line="360" w:lineRule="auto"/>
              <w:rPr>
                <w:rFonts w:ascii="宋体" w:hAnsi="宋体" w:hint="eastAsia"/>
                <w:szCs w:val="21"/>
              </w:rPr>
            </w:pPr>
            <w:r w:rsidRPr="00A606BC">
              <w:rPr>
                <w:rFonts w:ascii="宋体" w:hAnsi="宋体" w:hint="eastAsia"/>
                <w:szCs w:val="21"/>
              </w:rPr>
              <w:t>5.1、</w:t>
            </w:r>
            <w:bookmarkStart w:id="1" w:name="_Hlk177915868"/>
            <w:r w:rsidRPr="00A606BC">
              <w:rPr>
                <w:rFonts w:ascii="宋体" w:hAnsi="宋体" w:hint="eastAsia"/>
                <w:szCs w:val="21"/>
              </w:rPr>
              <w:t>报价包括泵体、</w:t>
            </w:r>
            <w:r>
              <w:rPr>
                <w:rFonts w:ascii="宋体" w:hAnsi="宋体" w:hint="eastAsia"/>
                <w:szCs w:val="21"/>
              </w:rPr>
              <w:t>电机、联轴器、防护罩、电机组装费、整体底座及地脚螺栓、</w:t>
            </w:r>
            <w:r w:rsidRPr="00FD6540">
              <w:rPr>
                <w:rFonts w:hint="eastAsia"/>
              </w:rPr>
              <w:t>泵进口短节</w:t>
            </w:r>
            <w:r>
              <w:rPr>
                <w:rFonts w:ascii="宋体" w:hAnsi="宋体" w:hint="eastAsia"/>
                <w:szCs w:val="21"/>
              </w:rPr>
              <w:t>等，电机价格及电机配套费单列（分别列出不防爆和防爆等级dIIBT4、dIICT4、防护等级IP55、防腐等级WF1的电机价格）。（报价按附表3-1填写）</w:t>
            </w:r>
            <w:bookmarkEnd w:id="1"/>
          </w:p>
        </w:tc>
      </w:tr>
      <w:tr w:rsidR="00CA78C4" w:rsidRPr="00D704EE" w14:paraId="19D256C6" w14:textId="77777777" w:rsidTr="00CA78C4">
        <w:tc>
          <w:tcPr>
            <w:tcW w:w="709" w:type="dxa"/>
            <w:vAlign w:val="center"/>
          </w:tcPr>
          <w:p w14:paraId="49E19FB8" w14:textId="3557A247" w:rsidR="00CA78C4" w:rsidRDefault="00CA78C4" w:rsidP="00CA78C4">
            <w:pP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8</w:t>
            </w:r>
          </w:p>
        </w:tc>
        <w:tc>
          <w:tcPr>
            <w:tcW w:w="1843" w:type="dxa"/>
          </w:tcPr>
          <w:p w14:paraId="6FB929E9" w14:textId="3D0D1755" w:rsidR="00CA78C4" w:rsidRPr="00D704EE" w:rsidRDefault="00CA78C4" w:rsidP="00CA78C4">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采购内容及技术要求中</w:t>
            </w:r>
            <w:r w:rsidRPr="00D704EE">
              <w:rPr>
                <w:rFonts w:asciiTheme="minorEastAsia" w:eastAsiaTheme="minorEastAsia" w:hAnsiTheme="minorEastAsia" w:hint="eastAsia"/>
                <w:szCs w:val="21"/>
              </w:rPr>
              <w:t>5项</w:t>
            </w:r>
            <w:r>
              <w:rPr>
                <w:rFonts w:asciiTheme="minorEastAsia" w:eastAsiaTheme="minorEastAsia" w:hAnsiTheme="minorEastAsia" w:hint="eastAsia"/>
                <w:szCs w:val="21"/>
              </w:rPr>
              <w:t>5.</w:t>
            </w:r>
            <w:r>
              <w:rPr>
                <w:rFonts w:asciiTheme="minorEastAsia" w:eastAsiaTheme="minorEastAsia" w:hAnsiTheme="minorEastAsia" w:hint="eastAsia"/>
                <w:szCs w:val="21"/>
              </w:rPr>
              <w:t>3</w:t>
            </w:r>
            <w:r>
              <w:rPr>
                <w:rFonts w:asciiTheme="minorEastAsia" w:eastAsiaTheme="minorEastAsia" w:hAnsiTheme="minorEastAsia" w:hint="eastAsia"/>
                <w:szCs w:val="21"/>
              </w:rPr>
              <w:t>条目</w:t>
            </w:r>
            <w:r w:rsidRPr="00D704EE">
              <w:rPr>
                <w:rFonts w:asciiTheme="minorEastAsia" w:eastAsiaTheme="minorEastAsia" w:hAnsiTheme="minorEastAsia" w:hint="eastAsia"/>
                <w:szCs w:val="21"/>
              </w:rPr>
              <w:t>修正</w:t>
            </w:r>
          </w:p>
        </w:tc>
        <w:tc>
          <w:tcPr>
            <w:tcW w:w="6684" w:type="dxa"/>
          </w:tcPr>
          <w:p w14:paraId="2D89C835" w14:textId="7A5D67BB" w:rsidR="00CA78C4" w:rsidRPr="00CA78C4" w:rsidRDefault="00CA78C4" w:rsidP="00CA78C4">
            <w:pPr>
              <w:autoSpaceDE w:val="0"/>
              <w:autoSpaceDN w:val="0"/>
              <w:adjustRightInd w:val="0"/>
              <w:snapToGrid w:val="0"/>
              <w:spacing w:line="360" w:lineRule="auto"/>
              <w:rPr>
                <w:rFonts w:ascii="宋体" w:hAnsi="宋体" w:hint="eastAsia"/>
                <w:szCs w:val="21"/>
              </w:rPr>
            </w:pPr>
            <w:r w:rsidRPr="004D3846">
              <w:rPr>
                <w:rFonts w:ascii="宋体" w:hAnsi="宋体" w:hint="eastAsia"/>
                <w:szCs w:val="21"/>
              </w:rPr>
              <w:t>5.3、</w:t>
            </w:r>
            <w:r w:rsidRPr="00CA78C4">
              <w:rPr>
                <w:rFonts w:ascii="宋体" w:hint="eastAsia"/>
                <w:b/>
                <w:bCs/>
                <w:szCs w:val="21"/>
              </w:rPr>
              <w:t>投标人按《衬塑磁力泵规格清单》、《配件清单》报价。投标人须按自身的价格体系报价，不允许不平衡报价，如评标委员会认定投标人的报价为不平衡报价，商务标可以作无效标处理。校验泵的报价可以按照框架报价计算得出，如校验泵报价超过5个规格型号在框架报价中</w:t>
            </w:r>
            <w:r w:rsidRPr="00CA78C4">
              <w:rPr>
                <w:rFonts w:ascii="宋体" w:hint="eastAsia"/>
                <w:b/>
                <w:bCs/>
                <w:szCs w:val="21"/>
              </w:rPr>
              <w:lastRenderedPageBreak/>
              <w:t>无法匹配（校验泵选型不在本次招标工况范围内的不计），则按无效标处理。</w:t>
            </w:r>
          </w:p>
        </w:tc>
      </w:tr>
      <w:tr w:rsidR="00CA78C4" w:rsidRPr="00D704EE" w14:paraId="7EA4139A" w14:textId="77777777" w:rsidTr="00CA78C4">
        <w:tc>
          <w:tcPr>
            <w:tcW w:w="709" w:type="dxa"/>
            <w:vAlign w:val="center"/>
          </w:tcPr>
          <w:p w14:paraId="68DDA7F8" w14:textId="5B469246" w:rsidR="00CA78C4" w:rsidRPr="00D704EE" w:rsidRDefault="00CA78C4" w:rsidP="00CA78C4">
            <w:pP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lastRenderedPageBreak/>
              <w:t>9</w:t>
            </w:r>
          </w:p>
        </w:tc>
        <w:tc>
          <w:tcPr>
            <w:tcW w:w="1843" w:type="dxa"/>
          </w:tcPr>
          <w:p w14:paraId="1A81CE68" w14:textId="30A57F6F" w:rsidR="00CA78C4" w:rsidRPr="00D704EE" w:rsidRDefault="00CA78C4" w:rsidP="00CA78C4">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主要商务条款中3.2</w:t>
            </w:r>
            <w:r w:rsidRPr="00D704EE">
              <w:rPr>
                <w:rFonts w:asciiTheme="minorEastAsia" w:eastAsiaTheme="minorEastAsia" w:hAnsiTheme="minorEastAsia" w:cs="宋体" w:hint="eastAsia"/>
                <w:kern w:val="0"/>
                <w:szCs w:val="21"/>
              </w:rPr>
              <w:t>甘肃基地项目付款方式修正</w:t>
            </w:r>
          </w:p>
        </w:tc>
        <w:tc>
          <w:tcPr>
            <w:tcW w:w="6684" w:type="dxa"/>
          </w:tcPr>
          <w:p w14:paraId="1415C1CD" w14:textId="77777777" w:rsidR="00CA78C4" w:rsidRPr="00D704EE" w:rsidRDefault="00CA78C4" w:rsidP="00CA78C4">
            <w:pPr>
              <w:widowControl/>
              <w:jc w:val="left"/>
              <w:rPr>
                <w:rFonts w:asciiTheme="minorEastAsia" w:eastAsiaTheme="minorEastAsia" w:hAnsiTheme="minorEastAsia" w:cs="宋体" w:hint="eastAsia"/>
                <w:b/>
                <w:bCs/>
                <w:kern w:val="0"/>
                <w:szCs w:val="21"/>
              </w:rPr>
            </w:pPr>
            <w:r w:rsidRPr="00D704EE">
              <w:rPr>
                <w:rFonts w:asciiTheme="minorEastAsia" w:eastAsiaTheme="minorEastAsia" w:hAnsiTheme="minorEastAsia" w:cs="宋体" w:hint="eastAsia"/>
                <w:b/>
                <w:bCs/>
                <w:kern w:val="0"/>
                <w:szCs w:val="21"/>
              </w:rPr>
              <w:t>3.2甘肃基地项目付款方式：</w:t>
            </w:r>
          </w:p>
          <w:p w14:paraId="21B8910B" w14:textId="77777777" w:rsidR="00CA78C4" w:rsidRPr="00D704EE" w:rsidRDefault="00CA78C4" w:rsidP="00CA78C4">
            <w:pPr>
              <w:widowControl/>
              <w:ind w:firstLineChars="200" w:firstLine="420"/>
              <w:jc w:val="left"/>
              <w:rPr>
                <w:rFonts w:asciiTheme="minorEastAsia" w:eastAsiaTheme="minorEastAsia" w:hAnsiTheme="minorEastAsia" w:cs="Arial" w:hint="eastAsia"/>
                <w:b/>
                <w:bCs/>
                <w:szCs w:val="21"/>
              </w:rPr>
            </w:pPr>
            <w:r w:rsidRPr="00D704EE">
              <w:rPr>
                <w:rFonts w:asciiTheme="minorEastAsia" w:eastAsiaTheme="minorEastAsia" w:hAnsiTheme="minorEastAsia" w:cs="Arial" w:hint="eastAsia"/>
                <w:szCs w:val="21"/>
              </w:rPr>
              <w:t>1）在合同生效后，卖方提交以下文件并经买方审核无误后30日内支付30%比例预付款，卖方收到款项后，出具</w:t>
            </w:r>
            <w:r w:rsidRPr="00D704EE">
              <w:rPr>
                <w:rFonts w:asciiTheme="minorEastAsia" w:eastAsiaTheme="minorEastAsia" w:hAnsiTheme="minorEastAsia" w:cs="Arial"/>
                <w:szCs w:val="21"/>
              </w:rPr>
              <w:t>与本次付款额度</w:t>
            </w:r>
            <w:r w:rsidRPr="00D704EE">
              <w:rPr>
                <w:rFonts w:asciiTheme="minorEastAsia" w:eastAsiaTheme="minorEastAsia" w:hAnsiTheme="minorEastAsia" w:cs="Arial" w:hint="eastAsia"/>
                <w:szCs w:val="21"/>
              </w:rPr>
              <w:t>相等</w:t>
            </w:r>
            <w:r w:rsidRPr="00D704EE">
              <w:rPr>
                <w:rFonts w:asciiTheme="minorEastAsia" w:eastAsiaTheme="minorEastAsia" w:hAnsiTheme="minorEastAsia" w:cs="Arial"/>
                <w:szCs w:val="21"/>
              </w:rPr>
              <w:t>的财务收据</w:t>
            </w:r>
            <w:r w:rsidRPr="00D704EE">
              <w:rPr>
                <w:rFonts w:asciiTheme="minorEastAsia" w:eastAsiaTheme="minorEastAsia" w:hAnsiTheme="minorEastAsia" w:cs="Arial" w:hint="eastAsia"/>
                <w:szCs w:val="21"/>
              </w:rPr>
              <w:t>（承兑支付时需要），同时应满足以下条件</w:t>
            </w:r>
            <w:r w:rsidRPr="00D704EE">
              <w:rPr>
                <w:rFonts w:asciiTheme="minorEastAsia" w:eastAsiaTheme="minorEastAsia" w:hAnsiTheme="minorEastAsia" w:cs="Arial" w:hint="eastAsia"/>
                <w:b/>
                <w:bCs/>
                <w:szCs w:val="21"/>
              </w:rPr>
              <w:t>（1）合同规定的其它文件。</w:t>
            </w:r>
          </w:p>
          <w:p w14:paraId="40A115FB" w14:textId="77777777" w:rsidR="00CA78C4" w:rsidRPr="00D704EE" w:rsidRDefault="00CA78C4" w:rsidP="00CA78C4">
            <w:pPr>
              <w:widowControl/>
              <w:ind w:firstLineChars="200" w:firstLine="420"/>
              <w:jc w:val="left"/>
              <w:rPr>
                <w:rFonts w:asciiTheme="minorEastAsia" w:eastAsiaTheme="minorEastAsia" w:hAnsiTheme="minorEastAsia" w:cs="Arial" w:hint="eastAsia"/>
                <w:szCs w:val="21"/>
              </w:rPr>
            </w:pPr>
            <w:r w:rsidRPr="00D704EE">
              <w:rPr>
                <w:rFonts w:asciiTheme="minorEastAsia" w:eastAsiaTheme="minorEastAsia" w:hAnsiTheme="minorEastAsia" w:cs="Arial" w:hint="eastAsia"/>
                <w:szCs w:val="21"/>
              </w:rPr>
              <w:t>2）合同设备按照合同约定条件完成出厂前的各项性能检验、试验确认，经买方审核无误后30日内支付30%发货款，卖方收到款项后，出具</w:t>
            </w:r>
            <w:r w:rsidRPr="00D704EE">
              <w:rPr>
                <w:rFonts w:asciiTheme="minorEastAsia" w:eastAsiaTheme="minorEastAsia" w:hAnsiTheme="minorEastAsia" w:cs="Arial"/>
                <w:szCs w:val="21"/>
              </w:rPr>
              <w:t>与本次付款额度</w:t>
            </w:r>
            <w:r w:rsidRPr="00D704EE">
              <w:rPr>
                <w:rFonts w:asciiTheme="minorEastAsia" w:eastAsiaTheme="minorEastAsia" w:hAnsiTheme="minorEastAsia" w:cs="Arial" w:hint="eastAsia"/>
                <w:szCs w:val="21"/>
              </w:rPr>
              <w:t>相等</w:t>
            </w:r>
            <w:r w:rsidRPr="00D704EE">
              <w:rPr>
                <w:rFonts w:asciiTheme="minorEastAsia" w:eastAsiaTheme="minorEastAsia" w:hAnsiTheme="minorEastAsia" w:cs="Arial"/>
                <w:szCs w:val="21"/>
              </w:rPr>
              <w:t>的财务收据</w:t>
            </w:r>
            <w:r w:rsidRPr="00D704EE">
              <w:rPr>
                <w:rFonts w:asciiTheme="minorEastAsia" w:eastAsiaTheme="minorEastAsia" w:hAnsiTheme="minorEastAsia" w:cs="Arial" w:hint="eastAsia"/>
                <w:szCs w:val="21"/>
              </w:rPr>
              <w:t>（承兑支付时需要），同时应满足以下条件：</w:t>
            </w:r>
            <w:r w:rsidRPr="00D704EE">
              <w:rPr>
                <w:rFonts w:asciiTheme="minorEastAsia" w:eastAsiaTheme="minorEastAsia" w:hAnsiTheme="minorEastAsia" w:cs="Arial" w:hint="eastAsia"/>
                <w:b/>
                <w:bCs/>
                <w:szCs w:val="21"/>
              </w:rPr>
              <w:t>（</w:t>
            </w:r>
            <w:r w:rsidRPr="00D704EE">
              <w:rPr>
                <w:rFonts w:asciiTheme="minorEastAsia" w:eastAsiaTheme="minorEastAsia" w:hAnsiTheme="minorEastAsia" w:cs="Arial"/>
                <w:b/>
                <w:bCs/>
                <w:szCs w:val="21"/>
              </w:rPr>
              <w:t>1</w:t>
            </w:r>
            <w:r w:rsidRPr="00D704EE">
              <w:rPr>
                <w:rFonts w:asciiTheme="minorEastAsia" w:eastAsiaTheme="minorEastAsia" w:hAnsiTheme="minorEastAsia" w:cs="Arial" w:hint="eastAsia"/>
                <w:b/>
                <w:bCs/>
                <w:szCs w:val="21"/>
              </w:rPr>
              <w:t>）卖方收到发货款即行发货。（2）合同规定的其它文件。</w:t>
            </w:r>
          </w:p>
          <w:p w14:paraId="7ED526DB" w14:textId="77777777" w:rsidR="00CA78C4" w:rsidRPr="00D704EE" w:rsidRDefault="00CA78C4" w:rsidP="00CA78C4">
            <w:pPr>
              <w:widowControl/>
              <w:ind w:firstLineChars="200" w:firstLine="420"/>
              <w:jc w:val="left"/>
              <w:rPr>
                <w:rFonts w:asciiTheme="minorEastAsia" w:eastAsiaTheme="minorEastAsia" w:hAnsiTheme="minorEastAsia" w:cs="Arial" w:hint="eastAsia"/>
                <w:szCs w:val="21"/>
              </w:rPr>
            </w:pPr>
            <w:r w:rsidRPr="00D704EE">
              <w:rPr>
                <w:rFonts w:asciiTheme="minorEastAsia" w:eastAsiaTheme="minorEastAsia" w:hAnsiTheme="minorEastAsia" w:cs="Arial" w:hint="eastAsia"/>
                <w:szCs w:val="21"/>
              </w:rPr>
              <w:t>3）在现场调试/性能试验合格后，或合同设备到货8个月期满，以先到日期为准，卖方提交以下文件：</w:t>
            </w:r>
          </w:p>
          <w:p w14:paraId="5240963F" w14:textId="77777777" w:rsidR="00CA78C4" w:rsidRPr="00D704EE" w:rsidRDefault="00CA78C4" w:rsidP="00CA78C4">
            <w:pPr>
              <w:widowControl/>
              <w:ind w:firstLineChars="200" w:firstLine="420"/>
              <w:jc w:val="left"/>
              <w:rPr>
                <w:rFonts w:asciiTheme="minorEastAsia" w:eastAsiaTheme="minorEastAsia" w:hAnsiTheme="minorEastAsia" w:cs="Arial" w:hint="eastAsia"/>
                <w:b/>
                <w:bCs/>
                <w:szCs w:val="21"/>
              </w:rPr>
            </w:pPr>
            <w:r w:rsidRPr="00D704EE">
              <w:rPr>
                <w:rFonts w:asciiTheme="minorEastAsia" w:eastAsiaTheme="minorEastAsia" w:hAnsiTheme="minorEastAsia" w:cs="Arial" w:hint="eastAsia"/>
                <w:szCs w:val="21"/>
              </w:rPr>
              <w:t>（</w:t>
            </w:r>
            <w:r w:rsidRPr="00D704EE">
              <w:rPr>
                <w:rFonts w:asciiTheme="minorEastAsia" w:eastAsiaTheme="minorEastAsia" w:hAnsiTheme="minorEastAsia" w:cs="Arial"/>
                <w:b/>
                <w:bCs/>
                <w:szCs w:val="21"/>
              </w:rPr>
              <w:t>1</w:t>
            </w:r>
            <w:r w:rsidRPr="00D704EE">
              <w:rPr>
                <w:rFonts w:asciiTheme="minorEastAsia" w:eastAsiaTheme="minorEastAsia" w:hAnsiTheme="minorEastAsia" w:cs="Arial" w:hint="eastAsia"/>
                <w:b/>
                <w:bCs/>
                <w:szCs w:val="21"/>
              </w:rPr>
              <w:t>）卖方提交合同价款10%质量保函（质量保函有效期</w:t>
            </w:r>
            <w:r w:rsidRPr="00D704EE">
              <w:rPr>
                <w:rFonts w:asciiTheme="minorEastAsia" w:eastAsiaTheme="minorEastAsia" w:hAnsiTheme="minorEastAsia" w:hint="eastAsia"/>
                <w:szCs w:val="21"/>
              </w:rPr>
              <w:t>为开具之日起24个月</w:t>
            </w:r>
            <w:r w:rsidRPr="00D704EE">
              <w:rPr>
                <w:rFonts w:asciiTheme="minorEastAsia" w:eastAsiaTheme="minorEastAsia" w:hAnsiTheme="minorEastAsia" w:cs="Arial" w:hint="eastAsia"/>
                <w:b/>
                <w:bCs/>
                <w:szCs w:val="21"/>
              </w:rPr>
              <w:t>）。</w:t>
            </w:r>
          </w:p>
          <w:p w14:paraId="12D0BDF0" w14:textId="77777777" w:rsidR="00CA78C4" w:rsidRPr="00D704EE" w:rsidRDefault="00CA78C4" w:rsidP="00CA78C4">
            <w:pPr>
              <w:widowControl/>
              <w:ind w:firstLineChars="200" w:firstLine="422"/>
              <w:jc w:val="left"/>
              <w:rPr>
                <w:rFonts w:asciiTheme="minorEastAsia" w:eastAsiaTheme="minorEastAsia" w:hAnsiTheme="minorEastAsia" w:cs="Arial" w:hint="eastAsia"/>
                <w:b/>
                <w:bCs/>
                <w:szCs w:val="21"/>
              </w:rPr>
            </w:pPr>
            <w:r w:rsidRPr="00D704EE">
              <w:rPr>
                <w:rFonts w:asciiTheme="minorEastAsia" w:eastAsiaTheme="minorEastAsia" w:hAnsiTheme="minorEastAsia" w:cs="Arial" w:hint="eastAsia"/>
                <w:b/>
                <w:bCs/>
                <w:szCs w:val="21"/>
              </w:rPr>
              <w:t xml:space="preserve">（2）买方签发或双方代表共同签署的设备调试合格的证明文件。 </w:t>
            </w:r>
          </w:p>
          <w:p w14:paraId="6D136BDD" w14:textId="77777777" w:rsidR="00CA78C4" w:rsidRPr="00D704EE" w:rsidRDefault="00CA78C4" w:rsidP="00CA78C4">
            <w:pPr>
              <w:widowControl/>
              <w:ind w:firstLineChars="200" w:firstLine="422"/>
              <w:jc w:val="left"/>
              <w:rPr>
                <w:rFonts w:asciiTheme="minorEastAsia" w:eastAsiaTheme="minorEastAsia" w:hAnsiTheme="minorEastAsia" w:cs="Arial" w:hint="eastAsia"/>
                <w:b/>
                <w:bCs/>
                <w:szCs w:val="21"/>
              </w:rPr>
            </w:pPr>
            <w:r w:rsidRPr="00D704EE">
              <w:rPr>
                <w:rFonts w:asciiTheme="minorEastAsia" w:eastAsiaTheme="minorEastAsia" w:hAnsiTheme="minorEastAsia" w:cs="Arial" w:hint="eastAsia"/>
                <w:b/>
                <w:bCs/>
                <w:szCs w:val="21"/>
              </w:rPr>
              <w:t>（3）在买方指定的平台交付合同规定的各类文件资料（包括但不限于质量、检验、试验等文件），并经买方确认完成。</w:t>
            </w:r>
          </w:p>
          <w:p w14:paraId="1D1DE8A9" w14:textId="77777777" w:rsidR="00CA78C4" w:rsidRPr="00D704EE" w:rsidRDefault="00CA78C4" w:rsidP="00CA78C4">
            <w:pPr>
              <w:widowControl/>
              <w:ind w:firstLineChars="200" w:firstLine="420"/>
              <w:jc w:val="left"/>
              <w:rPr>
                <w:rFonts w:asciiTheme="minorEastAsia" w:eastAsiaTheme="minorEastAsia" w:hAnsiTheme="minorEastAsia" w:cs="Arial" w:hint="eastAsia"/>
                <w:b/>
                <w:bCs/>
                <w:szCs w:val="21"/>
              </w:rPr>
            </w:pPr>
            <w:r w:rsidRPr="00D704EE">
              <w:rPr>
                <w:rFonts w:asciiTheme="minorEastAsia" w:eastAsiaTheme="minorEastAsia" w:hAnsiTheme="minorEastAsia" w:cs="Arial" w:hint="eastAsia"/>
                <w:szCs w:val="21"/>
              </w:rPr>
              <w:t>经买方审核无误后30日内，买方支付合同40%比例价款，卖方收到款项后，出具</w:t>
            </w:r>
            <w:r w:rsidRPr="00D704EE">
              <w:rPr>
                <w:rFonts w:asciiTheme="minorEastAsia" w:eastAsiaTheme="minorEastAsia" w:hAnsiTheme="minorEastAsia" w:cs="Arial"/>
                <w:szCs w:val="21"/>
              </w:rPr>
              <w:t>与本次付款额度</w:t>
            </w:r>
            <w:r w:rsidRPr="00D704EE">
              <w:rPr>
                <w:rFonts w:asciiTheme="minorEastAsia" w:eastAsiaTheme="minorEastAsia" w:hAnsiTheme="minorEastAsia" w:cs="Arial" w:hint="eastAsia"/>
                <w:szCs w:val="21"/>
              </w:rPr>
              <w:t>相等</w:t>
            </w:r>
            <w:r w:rsidRPr="00D704EE">
              <w:rPr>
                <w:rFonts w:asciiTheme="minorEastAsia" w:eastAsiaTheme="minorEastAsia" w:hAnsiTheme="minorEastAsia" w:cs="Arial"/>
                <w:szCs w:val="21"/>
              </w:rPr>
              <w:t>的财务收据</w:t>
            </w:r>
            <w:r w:rsidRPr="00D704EE">
              <w:rPr>
                <w:rFonts w:asciiTheme="minorEastAsia" w:eastAsiaTheme="minorEastAsia" w:hAnsiTheme="minorEastAsia" w:cs="Arial" w:hint="eastAsia"/>
                <w:szCs w:val="21"/>
              </w:rPr>
              <w:t>（承兑支付时需要），卖方提交</w:t>
            </w:r>
            <w:r w:rsidRPr="00D704EE">
              <w:rPr>
                <w:rFonts w:asciiTheme="minorEastAsia" w:eastAsiaTheme="minorEastAsia" w:hAnsiTheme="minorEastAsia" w:cs="Arial"/>
                <w:szCs w:val="21"/>
              </w:rPr>
              <w:t>已交付</w:t>
            </w:r>
            <w:r w:rsidRPr="00D704EE">
              <w:rPr>
                <w:rFonts w:asciiTheme="minorEastAsia" w:eastAsiaTheme="minorEastAsia" w:hAnsiTheme="minorEastAsia" w:cs="Arial" w:hint="eastAsia"/>
                <w:szCs w:val="21"/>
              </w:rPr>
              <w:t>合同</w:t>
            </w:r>
            <w:r w:rsidRPr="00D704EE">
              <w:rPr>
                <w:rFonts w:asciiTheme="minorEastAsia" w:eastAsiaTheme="minorEastAsia" w:hAnsiTheme="minorEastAsia" w:cs="Arial"/>
                <w:szCs w:val="21"/>
              </w:rPr>
              <w:t>价款100%增值税专用发票</w:t>
            </w:r>
            <w:r w:rsidRPr="00D704EE">
              <w:rPr>
                <w:rFonts w:asciiTheme="minorEastAsia" w:eastAsiaTheme="minorEastAsia" w:hAnsiTheme="minorEastAsia" w:cs="Arial" w:hint="eastAsia"/>
                <w:szCs w:val="21"/>
              </w:rPr>
              <w:t>：</w:t>
            </w:r>
          </w:p>
          <w:p w14:paraId="1F735A1D" w14:textId="77777777" w:rsidR="00CA78C4" w:rsidRPr="00D704EE" w:rsidRDefault="00CA78C4" w:rsidP="00CA78C4">
            <w:pPr>
              <w:widowControl/>
              <w:ind w:firstLineChars="200" w:firstLine="420"/>
              <w:jc w:val="left"/>
              <w:rPr>
                <w:rFonts w:asciiTheme="minorEastAsia" w:eastAsiaTheme="minorEastAsia" w:hAnsiTheme="minorEastAsia" w:cs="Arial" w:hint="eastAsia"/>
                <w:b/>
                <w:bCs/>
                <w:szCs w:val="21"/>
              </w:rPr>
            </w:pPr>
            <w:r w:rsidRPr="00D704EE">
              <w:rPr>
                <w:rFonts w:asciiTheme="minorEastAsia" w:eastAsiaTheme="minorEastAsia" w:hAnsiTheme="minorEastAsia" w:cs="Arial" w:hint="eastAsia"/>
                <w:szCs w:val="21"/>
              </w:rPr>
              <w:t>4）合同</w:t>
            </w:r>
            <w:r w:rsidRPr="00D704EE">
              <w:rPr>
                <w:rFonts w:asciiTheme="minorEastAsia" w:eastAsiaTheme="minorEastAsia" w:hAnsiTheme="minorEastAsia" w:cs="Arial"/>
                <w:szCs w:val="21"/>
              </w:rPr>
              <w:t>价款比例</w:t>
            </w:r>
            <w:r w:rsidRPr="00D704EE">
              <w:rPr>
                <w:rFonts w:asciiTheme="minorEastAsia" w:eastAsiaTheme="minorEastAsia" w:hAnsiTheme="minorEastAsia" w:cs="Arial" w:hint="eastAsia"/>
                <w:szCs w:val="21"/>
              </w:rPr>
              <w:t>10</w:t>
            </w:r>
            <w:r w:rsidRPr="00D704EE">
              <w:rPr>
                <w:rFonts w:asciiTheme="minorEastAsia" w:eastAsiaTheme="minorEastAsia" w:hAnsiTheme="minorEastAsia" w:cs="Arial"/>
                <w:szCs w:val="21"/>
              </w:rPr>
              <w:t>%</w:t>
            </w:r>
            <w:r w:rsidRPr="00D704EE">
              <w:rPr>
                <w:rFonts w:asciiTheme="minorEastAsia" w:eastAsiaTheme="minorEastAsia" w:hAnsiTheme="minorEastAsia" w:cs="Arial" w:hint="eastAsia"/>
                <w:szCs w:val="21"/>
              </w:rPr>
              <w:t>的质量保函，设备所在生产装置完成性能考核并且发包人签发性能考核合格证书后十二（12）个月期满，合同设备到货24个月期满，以先发生的日期为准，并且完成下列工作后30天内释放，同时应满足以下条件：</w:t>
            </w:r>
            <w:r w:rsidRPr="00D704EE">
              <w:rPr>
                <w:rFonts w:asciiTheme="minorEastAsia" w:eastAsiaTheme="minorEastAsia" w:hAnsiTheme="minorEastAsia" w:cs="Arial" w:hint="eastAsia"/>
                <w:b/>
                <w:bCs/>
                <w:szCs w:val="21"/>
              </w:rPr>
              <w:t>（</w:t>
            </w:r>
            <w:r w:rsidRPr="00D704EE">
              <w:rPr>
                <w:rFonts w:asciiTheme="minorEastAsia" w:eastAsiaTheme="minorEastAsia" w:hAnsiTheme="minorEastAsia" w:cs="Arial"/>
                <w:b/>
                <w:bCs/>
                <w:szCs w:val="21"/>
              </w:rPr>
              <w:t>1</w:t>
            </w:r>
            <w:r w:rsidRPr="00D704EE">
              <w:rPr>
                <w:rFonts w:asciiTheme="minorEastAsia" w:eastAsiaTheme="minorEastAsia" w:hAnsiTheme="minorEastAsia" w:cs="Arial" w:hint="eastAsia"/>
                <w:b/>
                <w:bCs/>
                <w:szCs w:val="21"/>
              </w:rPr>
              <w:t>）合同规定的其它文件。（2）由买方签署的设备调试/性能试验合格的证明文件。</w:t>
            </w:r>
          </w:p>
          <w:p w14:paraId="00D8222F" w14:textId="3FA24E84" w:rsidR="00CA78C4" w:rsidRPr="00D704EE" w:rsidRDefault="00CA78C4" w:rsidP="00CA78C4">
            <w:pPr>
              <w:rPr>
                <w:rFonts w:asciiTheme="minorEastAsia" w:eastAsiaTheme="minorEastAsia" w:hAnsiTheme="minorEastAsia" w:hint="eastAsia"/>
                <w:kern w:val="0"/>
                <w:szCs w:val="21"/>
              </w:rPr>
            </w:pPr>
          </w:p>
        </w:tc>
      </w:tr>
      <w:tr w:rsidR="00CA78C4" w:rsidRPr="00D704EE" w14:paraId="6D8FEFA6" w14:textId="77777777" w:rsidTr="00CA78C4">
        <w:tc>
          <w:tcPr>
            <w:tcW w:w="709" w:type="dxa"/>
            <w:vAlign w:val="center"/>
          </w:tcPr>
          <w:p w14:paraId="31970AB2" w14:textId="358A985B" w:rsidR="00CA78C4" w:rsidRPr="00D704EE" w:rsidRDefault="00CA78C4" w:rsidP="00CA78C4">
            <w:pP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10</w:t>
            </w:r>
          </w:p>
        </w:tc>
        <w:tc>
          <w:tcPr>
            <w:tcW w:w="1843" w:type="dxa"/>
          </w:tcPr>
          <w:p w14:paraId="0A8217B9" w14:textId="1BA5AB18" w:rsidR="00CA78C4" w:rsidRPr="00D704EE" w:rsidRDefault="00CA78C4" w:rsidP="00CA78C4">
            <w:pPr>
              <w:rPr>
                <w:rFonts w:asciiTheme="minorEastAsia" w:eastAsiaTheme="minorEastAsia" w:hAnsiTheme="minorEastAsia" w:hint="eastAsia"/>
                <w:kern w:val="0"/>
                <w:szCs w:val="21"/>
              </w:rPr>
            </w:pPr>
            <w:r w:rsidRPr="00D704EE">
              <w:rPr>
                <w:rFonts w:asciiTheme="minorEastAsia" w:eastAsiaTheme="minorEastAsia" w:hAnsiTheme="minorEastAsia" w:hint="eastAsia"/>
                <w:kern w:val="0"/>
                <w:szCs w:val="21"/>
              </w:rPr>
              <w:t>主要商务条款中</w:t>
            </w:r>
            <w:r>
              <w:rPr>
                <w:rFonts w:asciiTheme="minorEastAsia" w:eastAsiaTheme="minorEastAsia" w:hAnsiTheme="minorEastAsia" w:hint="eastAsia"/>
                <w:kern w:val="0"/>
                <w:szCs w:val="21"/>
              </w:rPr>
              <w:t>4项质保金期限</w:t>
            </w:r>
          </w:p>
        </w:tc>
        <w:tc>
          <w:tcPr>
            <w:tcW w:w="6684" w:type="dxa"/>
          </w:tcPr>
          <w:p w14:paraId="3EBDAB1A" w14:textId="51649B79" w:rsidR="00CA78C4" w:rsidRPr="00CA78C4" w:rsidRDefault="00CA78C4" w:rsidP="00CA78C4">
            <w:pPr>
              <w:pStyle w:val="2"/>
              <w:tabs>
                <w:tab w:val="left" w:pos="0"/>
              </w:tabs>
              <w:spacing w:before="0" w:after="0" w:line="240" w:lineRule="auto"/>
              <w:ind w:left="0"/>
              <w:jc w:val="left"/>
              <w:rPr>
                <w:rFonts w:ascii="宋体" w:eastAsia="宋体" w:hint="eastAsia"/>
                <w:b w:val="0"/>
                <w:kern w:val="2"/>
                <w:sz w:val="21"/>
                <w:szCs w:val="21"/>
              </w:rPr>
            </w:pPr>
            <w:r w:rsidRPr="00CA78C4">
              <w:rPr>
                <w:rFonts w:ascii="宋体" w:eastAsia="宋体" w:hint="eastAsia"/>
                <w:b w:val="0"/>
                <w:kern w:val="2"/>
                <w:sz w:val="21"/>
                <w:szCs w:val="21"/>
              </w:rPr>
              <w:t>4、</w:t>
            </w:r>
            <w:r w:rsidRPr="00CA78C4">
              <w:rPr>
                <w:rFonts w:ascii="宋体" w:eastAsia="宋体" w:hint="eastAsia"/>
                <w:b w:val="0"/>
                <w:kern w:val="2"/>
                <w:sz w:val="21"/>
                <w:szCs w:val="21"/>
              </w:rPr>
              <w:t xml:space="preserve">质保金期限  </w:t>
            </w:r>
          </w:p>
          <w:p w14:paraId="0D59C75C" w14:textId="77777777" w:rsidR="00CA78C4" w:rsidRDefault="00CA78C4" w:rsidP="00CA78C4">
            <w:pPr>
              <w:ind w:left="360"/>
              <w:rPr>
                <w:rFonts w:ascii="宋体"/>
                <w:szCs w:val="21"/>
              </w:rPr>
            </w:pPr>
            <w:bookmarkStart w:id="2" w:name="_Hlk182416575"/>
            <w:r w:rsidRPr="000431D4">
              <w:rPr>
                <w:rFonts w:ascii="宋体" w:hint="eastAsia"/>
                <w:szCs w:val="21"/>
              </w:rPr>
              <w:t>4.1</w:t>
            </w:r>
            <w:r>
              <w:rPr>
                <w:rFonts w:ascii="宋体" w:hint="eastAsia"/>
                <w:szCs w:val="21"/>
              </w:rPr>
              <w:t>本部</w:t>
            </w:r>
            <w:r w:rsidRPr="000431D4">
              <w:rPr>
                <w:rFonts w:ascii="宋体" w:hint="eastAsia"/>
                <w:szCs w:val="21"/>
              </w:rPr>
              <w:t>质量保证期设备到货后</w:t>
            </w:r>
            <w:r w:rsidRPr="000431D4">
              <w:rPr>
                <w:rFonts w:ascii="宋体"/>
                <w:szCs w:val="21"/>
              </w:rPr>
              <w:t>18</w:t>
            </w:r>
            <w:r w:rsidRPr="000431D4">
              <w:rPr>
                <w:rFonts w:ascii="宋体" w:hint="eastAsia"/>
                <w:szCs w:val="21"/>
              </w:rPr>
              <w:t>个月或性能考核合格后</w:t>
            </w:r>
            <w:r w:rsidRPr="000431D4">
              <w:rPr>
                <w:rFonts w:ascii="宋体"/>
                <w:szCs w:val="21"/>
              </w:rPr>
              <w:t>12</w:t>
            </w:r>
            <w:r w:rsidRPr="000431D4">
              <w:rPr>
                <w:rFonts w:ascii="宋体" w:hint="eastAsia"/>
                <w:szCs w:val="21"/>
              </w:rPr>
              <w:t>个月，以先到为准。</w:t>
            </w:r>
          </w:p>
          <w:p w14:paraId="4841CFC4" w14:textId="77777777" w:rsidR="00CA78C4" w:rsidRPr="008754FC" w:rsidRDefault="00CA78C4" w:rsidP="00CA78C4">
            <w:pPr>
              <w:ind w:left="360"/>
              <w:rPr>
                <w:rFonts w:ascii="宋体" w:hint="eastAsia"/>
                <w:szCs w:val="21"/>
              </w:rPr>
            </w:pPr>
            <w:r>
              <w:rPr>
                <w:rFonts w:ascii="宋体" w:hint="eastAsia"/>
                <w:szCs w:val="21"/>
              </w:rPr>
              <w:t>4.2甘肃基地项目</w:t>
            </w:r>
            <w:r w:rsidRPr="000431D4">
              <w:rPr>
                <w:rFonts w:ascii="宋体" w:hint="eastAsia"/>
                <w:szCs w:val="21"/>
              </w:rPr>
              <w:t>质量保证期设备到货后</w:t>
            </w:r>
            <w:r>
              <w:rPr>
                <w:rFonts w:ascii="宋体" w:hint="eastAsia"/>
                <w:szCs w:val="21"/>
              </w:rPr>
              <w:t>24</w:t>
            </w:r>
            <w:r w:rsidRPr="000431D4">
              <w:rPr>
                <w:rFonts w:ascii="宋体" w:hint="eastAsia"/>
                <w:szCs w:val="21"/>
              </w:rPr>
              <w:t>个月或性能考核合格后</w:t>
            </w:r>
            <w:r w:rsidRPr="000431D4">
              <w:rPr>
                <w:rFonts w:ascii="宋体"/>
                <w:szCs w:val="21"/>
              </w:rPr>
              <w:t>12</w:t>
            </w:r>
            <w:r w:rsidRPr="000431D4">
              <w:rPr>
                <w:rFonts w:ascii="宋体" w:hint="eastAsia"/>
                <w:szCs w:val="21"/>
              </w:rPr>
              <w:t>个月，以先到为准。</w:t>
            </w:r>
          </w:p>
          <w:bookmarkEnd w:id="2"/>
          <w:p w14:paraId="3BD4CB81" w14:textId="1FCC66A6" w:rsidR="00CA78C4" w:rsidRPr="00CA78C4" w:rsidRDefault="00CA78C4" w:rsidP="00CA78C4">
            <w:pPr>
              <w:ind w:firstLineChars="196" w:firstLine="412"/>
              <w:rPr>
                <w:rFonts w:ascii="宋体" w:hint="eastAsia"/>
                <w:szCs w:val="21"/>
              </w:rPr>
            </w:pPr>
          </w:p>
        </w:tc>
      </w:tr>
      <w:tr w:rsidR="00CA78C4" w:rsidRPr="00D704EE" w14:paraId="7C49B112" w14:textId="77777777" w:rsidTr="00CA78C4">
        <w:tc>
          <w:tcPr>
            <w:tcW w:w="709" w:type="dxa"/>
            <w:vAlign w:val="center"/>
          </w:tcPr>
          <w:p w14:paraId="2C9CC689" w14:textId="17F14BB8" w:rsidR="00CA78C4" w:rsidRPr="00D704EE" w:rsidRDefault="00CA78C4" w:rsidP="00CA78C4">
            <w:pP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11</w:t>
            </w:r>
          </w:p>
        </w:tc>
        <w:tc>
          <w:tcPr>
            <w:tcW w:w="1843" w:type="dxa"/>
          </w:tcPr>
          <w:p w14:paraId="15794845" w14:textId="1B9DB7B5" w:rsidR="00CA78C4" w:rsidRPr="00D704EE" w:rsidRDefault="00CA78C4" w:rsidP="00CA78C4">
            <w:pPr>
              <w:pStyle w:val="2"/>
              <w:spacing w:line="240" w:lineRule="auto"/>
              <w:ind w:left="0"/>
              <w:jc w:val="both"/>
              <w:rPr>
                <w:rFonts w:asciiTheme="minorEastAsia" w:eastAsiaTheme="minorEastAsia" w:hAnsiTheme="minorEastAsia" w:hint="eastAsia"/>
                <w:sz w:val="21"/>
                <w:szCs w:val="21"/>
              </w:rPr>
            </w:pPr>
            <w:r>
              <w:rPr>
                <w:rFonts w:asciiTheme="minorEastAsia" w:eastAsiaTheme="minorEastAsia" w:hAnsiTheme="minorEastAsia" w:cs="宋体" w:hint="eastAsia"/>
                <w:b w:val="0"/>
                <w:sz w:val="21"/>
                <w:szCs w:val="21"/>
              </w:rPr>
              <w:t>全文高压电机修正</w:t>
            </w:r>
          </w:p>
        </w:tc>
        <w:tc>
          <w:tcPr>
            <w:tcW w:w="6684" w:type="dxa"/>
          </w:tcPr>
          <w:p w14:paraId="68D63204" w14:textId="141929E9" w:rsidR="00CA78C4" w:rsidRPr="00D704EE" w:rsidRDefault="00CA78C4" w:rsidP="00CA78C4">
            <w:pP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高原电机</w:t>
            </w:r>
          </w:p>
        </w:tc>
      </w:tr>
    </w:tbl>
    <w:p w14:paraId="558549B2" w14:textId="77777777" w:rsidR="005E6D71" w:rsidRPr="00D704EE" w:rsidRDefault="005E6D71" w:rsidP="00D704EE">
      <w:pPr>
        <w:rPr>
          <w:rFonts w:asciiTheme="minorEastAsia" w:eastAsiaTheme="minorEastAsia" w:hAnsiTheme="minorEastAsia" w:hint="eastAsia"/>
          <w:kern w:val="0"/>
          <w:szCs w:val="21"/>
        </w:rPr>
      </w:pPr>
    </w:p>
    <w:p w14:paraId="59DFA60D" w14:textId="77777777" w:rsidR="005E6D71" w:rsidRPr="00D704EE" w:rsidRDefault="005E6D71" w:rsidP="00D704EE">
      <w:pPr>
        <w:rPr>
          <w:rFonts w:asciiTheme="minorEastAsia" w:eastAsiaTheme="minorEastAsia" w:hAnsiTheme="minorEastAsia" w:hint="eastAsia"/>
          <w:kern w:val="0"/>
          <w:szCs w:val="21"/>
        </w:rPr>
      </w:pPr>
    </w:p>
    <w:sectPr w:rsidR="005E6D71" w:rsidRPr="00D704EE" w:rsidSect="00D46A40">
      <w:pgSz w:w="11906" w:h="16838" w:code="9"/>
      <w:pgMar w:top="1191" w:right="1134" w:bottom="130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7D5E" w14:textId="77777777" w:rsidR="00894220" w:rsidRDefault="00894220" w:rsidP="0098630E">
      <w:r>
        <w:separator/>
      </w:r>
    </w:p>
  </w:endnote>
  <w:endnote w:type="continuationSeparator" w:id="0">
    <w:p w14:paraId="1A5C1019" w14:textId="77777777" w:rsidR="00894220" w:rsidRDefault="00894220" w:rsidP="0098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2AF11" w14:textId="77777777" w:rsidR="00894220" w:rsidRDefault="00894220" w:rsidP="0098630E">
      <w:r>
        <w:separator/>
      </w:r>
    </w:p>
  </w:footnote>
  <w:footnote w:type="continuationSeparator" w:id="0">
    <w:p w14:paraId="45897AB2" w14:textId="77777777" w:rsidR="00894220" w:rsidRDefault="00894220" w:rsidP="00986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840C3"/>
    <w:multiLevelType w:val="hybridMultilevel"/>
    <w:tmpl w:val="5798E1A0"/>
    <w:lvl w:ilvl="0" w:tplc="661CA85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301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gutterAtTop/>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JhYTg3NDAyN2U5MDRiNmNhMjBlNzljYTQzNWEyMWMifQ=="/>
  </w:docVars>
  <w:rsids>
    <w:rsidRoot w:val="008A61D1"/>
    <w:rsid w:val="001135D9"/>
    <w:rsid w:val="001372B1"/>
    <w:rsid w:val="003549CE"/>
    <w:rsid w:val="0041398F"/>
    <w:rsid w:val="004C516F"/>
    <w:rsid w:val="00503FE5"/>
    <w:rsid w:val="005301AE"/>
    <w:rsid w:val="00531D71"/>
    <w:rsid w:val="005637AB"/>
    <w:rsid w:val="005D1394"/>
    <w:rsid w:val="005E6D71"/>
    <w:rsid w:val="006C04FC"/>
    <w:rsid w:val="006C232C"/>
    <w:rsid w:val="007A05A0"/>
    <w:rsid w:val="00894220"/>
    <w:rsid w:val="008A41D4"/>
    <w:rsid w:val="008A61D1"/>
    <w:rsid w:val="00922ADE"/>
    <w:rsid w:val="009551E0"/>
    <w:rsid w:val="0098630E"/>
    <w:rsid w:val="009F7CE9"/>
    <w:rsid w:val="00A566A9"/>
    <w:rsid w:val="00AA06FA"/>
    <w:rsid w:val="00B346E3"/>
    <w:rsid w:val="00B74516"/>
    <w:rsid w:val="00C84B00"/>
    <w:rsid w:val="00CA78C4"/>
    <w:rsid w:val="00CF0307"/>
    <w:rsid w:val="00D46A40"/>
    <w:rsid w:val="00D704EE"/>
    <w:rsid w:val="00E12D7F"/>
    <w:rsid w:val="00E5689C"/>
    <w:rsid w:val="00FA33F9"/>
    <w:rsid w:val="137D743F"/>
    <w:rsid w:val="1D42325C"/>
    <w:rsid w:val="5D44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1BB42"/>
  <w15:docId w15:val="{6236FE03-581E-4881-82C0-5EA9E612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oa heading" w:semiHidden="1" w:qFormat="1"/>
    <w:lsdException w:name="Title" w:qFormat="1"/>
    <w:lsdException w:name="Default Paragraph Font" w:semiHidden="1" w:qFormat="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0"/>
    <w:next w:val="a1"/>
    <w:qFormat/>
    <w:pPr>
      <w:spacing w:before="360" w:after="120" w:line="360" w:lineRule="auto"/>
      <w:ind w:left="-5"/>
      <w:jc w:val="center"/>
      <w:outlineLvl w:val="1"/>
    </w:pPr>
    <w:rPr>
      <w:rFonts w:ascii="Times New Roman" w:eastAsia="黑体" w:hAnsi="Times New Roman" w:cs="Times New Roman"/>
      <w:b/>
      <w:kern w:val="0"/>
      <w:sz w:val="32"/>
      <w:szCs w:val="20"/>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semiHidden/>
    <w:qFormat/>
    <w:pPr>
      <w:spacing w:before="120"/>
    </w:pPr>
    <w:rPr>
      <w:rFonts w:ascii="Arial" w:hAnsi="Arial" w:cs="Arial"/>
      <w:sz w:val="24"/>
    </w:rPr>
  </w:style>
  <w:style w:type="paragraph" w:styleId="a1">
    <w:name w:val="Title"/>
    <w:basedOn w:val="a"/>
    <w:link w:val="a5"/>
    <w:qFormat/>
    <w:pPr>
      <w:spacing w:before="240" w:after="60"/>
      <w:jc w:val="center"/>
      <w:outlineLvl w:val="0"/>
    </w:pPr>
    <w:rPr>
      <w:rFonts w:ascii="Arial" w:hAnsi="Arial" w:cs="Arial"/>
      <w:b/>
      <w:bCs/>
      <w:sz w:val="32"/>
      <w:szCs w:val="32"/>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uiPriority w:val="99"/>
    <w:pPr>
      <w:pBdr>
        <w:bottom w:val="single" w:sz="6" w:space="1" w:color="auto"/>
      </w:pBdr>
      <w:tabs>
        <w:tab w:val="center" w:pos="4153"/>
        <w:tab w:val="right" w:pos="8306"/>
      </w:tabs>
      <w:snapToGrid w:val="0"/>
      <w:jc w:val="center"/>
    </w:pPr>
    <w:rPr>
      <w:sz w:val="18"/>
      <w:szCs w:val="18"/>
    </w:rPr>
  </w:style>
  <w:style w:type="table" w:styleId="a8">
    <w:name w:val="Table Grid"/>
    <w:basedOn w:val="a3"/>
    <w:rsid w:val="005E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5E6D71"/>
  </w:style>
  <w:style w:type="paragraph" w:styleId="aa">
    <w:name w:val="Body Text"/>
    <w:basedOn w:val="a"/>
    <w:link w:val="ab"/>
    <w:qFormat/>
    <w:rsid w:val="005E6D71"/>
    <w:pPr>
      <w:tabs>
        <w:tab w:val="left" w:pos="574"/>
      </w:tabs>
      <w:spacing w:line="288" w:lineRule="auto"/>
    </w:pPr>
    <w:rPr>
      <w:rFonts w:ascii="宋体" w:hAnsi="宋体"/>
      <w:szCs w:val="20"/>
    </w:rPr>
  </w:style>
  <w:style w:type="character" w:customStyle="1" w:styleId="ab">
    <w:name w:val="正文文本 字符"/>
    <w:basedOn w:val="a2"/>
    <w:link w:val="aa"/>
    <w:rsid w:val="005E6D71"/>
    <w:rPr>
      <w:rFonts w:ascii="宋体" w:hAnsi="宋体"/>
      <w:kern w:val="2"/>
      <w:sz w:val="21"/>
    </w:rPr>
  </w:style>
  <w:style w:type="character" w:customStyle="1" w:styleId="a5">
    <w:name w:val="标题 字符"/>
    <w:link w:val="a1"/>
    <w:qFormat/>
    <w:rsid w:val="009F7CE9"/>
    <w:rPr>
      <w:rFonts w:ascii="Arial" w:hAnsi="Arial" w:cs="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fcg.czt.zj.gov.cn/site/category?parentId=600007&amp;childrenCode=ZcyAnnounc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郑启威</dc:creator>
  <cp:lastModifiedBy>赵兴国</cp:lastModifiedBy>
  <cp:revision>10</cp:revision>
  <dcterms:created xsi:type="dcterms:W3CDTF">2024-11-04T12:59:00Z</dcterms:created>
  <dcterms:modified xsi:type="dcterms:W3CDTF">2024-11-13T13:12:00Z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7C9C93C678534471B7AEA4DBC929B101_13</vt:lpwstr>
  </property>
</Properties>
</file>