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附件：报名基本情况表</w:t>
      </w:r>
    </w:p>
    <w:p>
      <w:pPr>
        <w:pStyle w:val="4"/>
        <w:spacing w:before="0" w:after="0" w:line="240" w:lineRule="auto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Cs w:val="36"/>
        </w:rPr>
        <w:t>报名基本情况表</w:t>
      </w:r>
    </w:p>
    <w:p>
      <w:pPr>
        <w:rPr>
          <w:rFonts w:hint="eastAsia" w:ascii="宋体" w:hAnsi="宋体" w:cs="宋体"/>
        </w:rPr>
      </w:pPr>
    </w:p>
    <w:p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浙江龙泉天越工程咨询有限公司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480" w:firstLineChars="200"/>
        <w:jc w:val="left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u w:val="single"/>
        </w:rPr>
        <w:t>（供应商名称）</w:t>
      </w:r>
      <w:r>
        <w:rPr>
          <w:rFonts w:hint="eastAsia" w:ascii="宋体" w:hAnsi="宋体" w:cs="宋体"/>
          <w:sz w:val="24"/>
        </w:rPr>
        <w:t>报名参加（</w:t>
      </w:r>
      <w:r>
        <w:rPr>
          <w:rFonts w:hint="eastAsia" w:ascii="宋体" w:hAnsi="宋体" w:cs="宋体"/>
          <w:sz w:val="24"/>
          <w:u w:val="single"/>
        </w:rPr>
        <w:t>项目名称</w:t>
      </w:r>
      <w:r>
        <w:rPr>
          <w:rFonts w:hint="eastAsia" w:ascii="宋体" w:hAnsi="宋体" w:cs="宋体"/>
          <w:sz w:val="24"/>
        </w:rPr>
        <w:t>）（</w:t>
      </w:r>
      <w:r>
        <w:rPr>
          <w:rFonts w:hint="eastAsia" w:ascii="宋体" w:hAnsi="宋体" w:cs="宋体"/>
          <w:sz w:val="24"/>
          <w:u w:val="single"/>
        </w:rPr>
        <w:t>采购编号</w:t>
      </w:r>
      <w:r>
        <w:rPr>
          <w:rFonts w:hint="eastAsia" w:ascii="宋体" w:hAnsi="宋体" w:cs="宋体"/>
          <w:sz w:val="24"/>
        </w:rPr>
        <w:t>）的投标，愿恪守信誉，并提供良好的合作。现附上基本情况表壹份。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供应商签字或盖章：</w:t>
      </w:r>
    </w:p>
    <w:p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 日</w:t>
      </w:r>
    </w:p>
    <w:p>
      <w:pPr>
        <w:rPr>
          <w:rFonts w:hint="eastAsia" w:ascii="宋体" w:hAnsi="宋体" w:cs="宋体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本项目要求的其他证书编号或业绩说明（按要求自行填写）：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注：本表应按公告要求如实填写；报名时提供该表。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OGFmN2NlNWU0YzExYTY2ZDNhZjM4OTQ1OTNmM2YifQ=="/>
  </w:docVars>
  <w:rsids>
    <w:rsidRoot w:val="6A015ECE"/>
    <w:rsid w:val="6A015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2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2024-07-16T08:42:00Z</dcterms:created>
  <dc:creator>芳芳</dc:creator>
  <cp:lastModifiedBy>芳芳</cp:lastModifiedBy>
  <dcterms:modified xsi:type="dcterms:W3CDTF">2024-07-16T08:42:52Z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3189397D92934208AF9B2D796B544333_11</vt:lpwstr>
  </property>
</Properties>
</file>