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9528F">
      <w:pPr>
        <w:jc w:val="center"/>
        <w:rPr>
          <w:rFonts w:hint="eastAsia" w:ascii="宋体" w:hAnsi="宋体" w:cs="宋体"/>
          <w:b/>
          <w:kern w:val="0"/>
          <w:sz w:val="32"/>
          <w:szCs w:val="32"/>
        </w:rPr>
      </w:pPr>
      <w:bookmarkStart w:id="0" w:name="OLE_LINK7"/>
      <w:bookmarkStart w:id="1" w:name="OLE_LINK4"/>
      <w:r>
        <w:rPr>
          <w:rFonts w:hint="eastAsia" w:ascii="宋体" w:hAnsi="宋体" w:cs="宋体"/>
          <w:b/>
          <w:kern w:val="0"/>
          <w:sz w:val="32"/>
          <w:szCs w:val="32"/>
          <w:lang w:val="en-US" w:eastAsia="zh-CN"/>
        </w:rPr>
        <w:t>浙江源丰建设工程管理有限公司关于平湖名都花园外墙空鼓脱落维修改造工程项目（重新招标）的延迟开标</w:t>
      </w:r>
      <w:r>
        <w:rPr>
          <w:rFonts w:hint="eastAsia" w:ascii="宋体" w:hAnsi="宋体" w:cs="宋体"/>
          <w:b/>
          <w:kern w:val="0"/>
          <w:sz w:val="32"/>
          <w:szCs w:val="32"/>
        </w:rPr>
        <w:t>公告</w:t>
      </w:r>
      <w:bookmarkEnd w:id="0"/>
    </w:p>
    <w:p w14:paraId="094F726D">
      <w:pPr>
        <w:pStyle w:val="15"/>
        <w:rPr>
          <w:rFonts w:hint="eastAsia"/>
        </w:rPr>
      </w:pPr>
    </w:p>
    <w:bookmarkEnd w:id="1"/>
    <w:p w14:paraId="3E3699A8">
      <w:pPr>
        <w:numPr>
          <w:ilvl w:val="0"/>
          <w:numId w:val="2"/>
        </w:numPr>
        <w:spacing w:line="360" w:lineRule="auto"/>
        <w:ind w:firstLine="540"/>
        <w:rPr>
          <w:rFonts w:hint="eastAsia" w:cs="宋体" w:asciiTheme="minorEastAsia" w:hAnsiTheme="minorEastAsia" w:eastAsiaTheme="minorEastAsia"/>
          <w:b w:val="0"/>
          <w:bCs/>
          <w:sz w:val="24"/>
          <w:lang w:eastAsia="zh-CN"/>
        </w:rPr>
      </w:pPr>
      <w:bookmarkStart w:id="2" w:name="OLE_LINK1"/>
      <w:bookmarkStart w:id="3" w:name="OLE_LINK2"/>
      <w:r>
        <w:rPr>
          <w:rFonts w:hint="eastAsia" w:cs="宋体" w:asciiTheme="minorEastAsia" w:hAnsiTheme="minorEastAsia" w:eastAsiaTheme="minorEastAsia"/>
          <w:b/>
          <w:bCs w:val="0"/>
          <w:sz w:val="24"/>
          <w:lang w:eastAsia="zh-CN"/>
        </w:rPr>
        <w:t>更正人名称：</w:t>
      </w:r>
      <w:r>
        <w:rPr>
          <w:rFonts w:hint="eastAsia" w:cs="宋体" w:asciiTheme="minorEastAsia" w:hAnsiTheme="minorEastAsia" w:eastAsiaTheme="minorEastAsia"/>
          <w:b w:val="0"/>
          <w:bCs/>
          <w:sz w:val="24"/>
          <w:lang w:eastAsia="zh-CN"/>
        </w:rPr>
        <w:t xml:space="preserve">浙江源丰建设工程管理有限公司 </w:t>
      </w:r>
    </w:p>
    <w:p w14:paraId="56847E90">
      <w:pPr>
        <w:numPr>
          <w:ilvl w:val="0"/>
          <w:numId w:val="2"/>
        </w:numPr>
        <w:spacing w:line="360" w:lineRule="auto"/>
        <w:ind w:firstLine="540"/>
        <w:rPr>
          <w:rFonts w:hint="eastAsia" w:cs="宋体" w:asciiTheme="minorEastAsia" w:hAnsiTheme="minorEastAsia" w:eastAsiaTheme="minorEastAsia"/>
          <w:b w:val="0"/>
          <w:bCs/>
          <w:sz w:val="24"/>
          <w:lang w:eastAsia="zh-CN"/>
        </w:rPr>
      </w:pPr>
      <w:r>
        <w:rPr>
          <w:rFonts w:hint="eastAsia" w:cs="宋体" w:asciiTheme="minorEastAsia" w:hAnsiTheme="minorEastAsia" w:eastAsiaTheme="minorEastAsia"/>
          <w:b/>
          <w:bCs w:val="0"/>
          <w:sz w:val="24"/>
          <w:lang w:eastAsia="zh-CN"/>
        </w:rPr>
        <w:t>项目名称</w:t>
      </w:r>
      <w:r>
        <w:rPr>
          <w:rFonts w:hint="eastAsia" w:cs="宋体" w:asciiTheme="minorEastAsia" w:hAnsiTheme="minorEastAsia" w:eastAsiaTheme="minorEastAsia"/>
          <w:b w:val="0"/>
          <w:bCs/>
          <w:sz w:val="24"/>
          <w:lang w:eastAsia="zh-CN"/>
        </w:rPr>
        <w:t>：平湖名都花园外墙空鼓脱落维修改造工程</w:t>
      </w:r>
    </w:p>
    <w:p w14:paraId="3F438454">
      <w:pPr>
        <w:spacing w:line="360" w:lineRule="auto"/>
        <w:ind w:firstLine="540"/>
        <w:rPr>
          <w:rFonts w:hint="eastAsia" w:cs="宋体" w:asciiTheme="minorEastAsia" w:hAnsiTheme="minorEastAsia" w:eastAsiaTheme="minorEastAsia"/>
          <w:b w:val="0"/>
          <w:bCs/>
          <w:sz w:val="24"/>
          <w:lang w:eastAsia="zh-CN"/>
        </w:rPr>
      </w:pPr>
      <w:r>
        <w:rPr>
          <w:rFonts w:hint="eastAsia" w:cs="宋体" w:asciiTheme="minorEastAsia" w:hAnsiTheme="minorEastAsia" w:eastAsiaTheme="minorEastAsia"/>
          <w:b/>
          <w:bCs w:val="0"/>
          <w:sz w:val="24"/>
          <w:lang w:eastAsia="zh-CN"/>
        </w:rPr>
        <w:t>三、项目编号</w:t>
      </w:r>
      <w:r>
        <w:rPr>
          <w:rFonts w:hint="eastAsia" w:cs="宋体" w:asciiTheme="minorEastAsia" w:hAnsiTheme="minorEastAsia" w:eastAsiaTheme="minorEastAsia"/>
          <w:b w:val="0"/>
          <w:bCs/>
          <w:sz w:val="24"/>
          <w:lang w:eastAsia="zh-CN"/>
        </w:rPr>
        <w:t>：ZJYF【PH】-2025-0218-1</w:t>
      </w:r>
    </w:p>
    <w:p w14:paraId="3510E6E3">
      <w:pPr>
        <w:spacing w:line="360" w:lineRule="auto"/>
        <w:ind w:firstLine="540"/>
        <w:rPr>
          <w:rFonts w:hint="default" w:cs="宋体" w:asciiTheme="minorEastAsia" w:hAnsiTheme="minorEastAsia" w:eastAsiaTheme="minorEastAsia"/>
          <w:b w:val="0"/>
          <w:bCs/>
          <w:sz w:val="24"/>
          <w:lang w:val="en-US" w:eastAsia="zh-CN"/>
        </w:rPr>
      </w:pPr>
      <w:r>
        <w:rPr>
          <w:rFonts w:hint="eastAsia" w:cs="宋体" w:asciiTheme="minorEastAsia" w:hAnsiTheme="minorEastAsia" w:eastAsiaTheme="minorEastAsia"/>
          <w:b/>
          <w:bCs w:val="0"/>
          <w:sz w:val="24"/>
          <w:lang w:eastAsia="zh-CN"/>
        </w:rPr>
        <w:t>四、原采购公告发布日期</w:t>
      </w:r>
      <w:r>
        <w:rPr>
          <w:rFonts w:hint="eastAsia" w:cs="宋体" w:asciiTheme="minorEastAsia" w:hAnsiTheme="minorEastAsia" w:eastAsiaTheme="minorEastAsia"/>
          <w:b w:val="0"/>
          <w:bCs/>
          <w:sz w:val="24"/>
          <w:lang w:eastAsia="zh-CN"/>
        </w:rPr>
        <w:t>：</w:t>
      </w:r>
      <w:r>
        <w:rPr>
          <w:rFonts w:hint="eastAsia" w:cs="宋体" w:asciiTheme="minorEastAsia" w:hAnsiTheme="minorEastAsia" w:eastAsiaTheme="minorEastAsia"/>
          <w:b w:val="0"/>
          <w:bCs/>
          <w:sz w:val="24"/>
          <w:lang w:val="en-US" w:eastAsia="zh-CN"/>
        </w:rPr>
        <w:t>2025-2-19</w:t>
      </w:r>
    </w:p>
    <w:p w14:paraId="1226FC94">
      <w:pPr>
        <w:spacing w:line="360" w:lineRule="auto"/>
        <w:ind w:firstLine="540"/>
        <w:rPr>
          <w:rFonts w:hint="eastAsia" w:cs="宋体" w:asciiTheme="minorEastAsia" w:hAnsiTheme="minorEastAsia" w:eastAsiaTheme="minorEastAsia"/>
          <w:b w:val="0"/>
          <w:bCs/>
          <w:sz w:val="24"/>
          <w:lang w:eastAsia="zh-CN"/>
        </w:rPr>
      </w:pPr>
      <w:r>
        <w:rPr>
          <w:rFonts w:hint="eastAsia" w:cs="宋体" w:asciiTheme="minorEastAsia" w:hAnsiTheme="minorEastAsia" w:eastAsiaTheme="minorEastAsia"/>
          <w:b/>
          <w:bCs w:val="0"/>
          <w:sz w:val="24"/>
          <w:lang w:eastAsia="zh-CN"/>
        </w:rPr>
        <w:t>五、更正理由</w:t>
      </w:r>
      <w:r>
        <w:rPr>
          <w:rFonts w:hint="eastAsia" w:cs="宋体" w:asciiTheme="minorEastAsia" w:hAnsiTheme="minorEastAsia" w:eastAsiaTheme="minorEastAsia"/>
          <w:b w:val="0"/>
          <w:bCs/>
          <w:sz w:val="24"/>
          <w:lang w:eastAsia="zh-CN"/>
        </w:rPr>
        <w:t>：延迟开标</w:t>
      </w:r>
    </w:p>
    <w:p w14:paraId="0AF3649C">
      <w:pPr>
        <w:spacing w:line="360" w:lineRule="auto"/>
        <w:ind w:firstLine="540"/>
        <w:rPr>
          <w:rFonts w:hint="eastAsia" w:cs="宋体" w:asciiTheme="minorEastAsia" w:hAnsiTheme="minorEastAsia" w:eastAsiaTheme="minorEastAsia"/>
          <w:b w:val="0"/>
          <w:bCs/>
          <w:sz w:val="24"/>
          <w:lang w:val="zh-CN" w:eastAsia="zh-CN"/>
        </w:rPr>
      </w:pPr>
      <w:r>
        <w:rPr>
          <w:rFonts w:hint="eastAsia" w:cs="宋体" w:asciiTheme="minorEastAsia" w:hAnsiTheme="minorEastAsia" w:eastAsiaTheme="minorEastAsia"/>
          <w:b/>
          <w:bCs w:val="0"/>
          <w:sz w:val="24"/>
          <w:lang w:eastAsia="zh-CN"/>
        </w:rPr>
        <w:t>六、更正事项</w:t>
      </w:r>
      <w:r>
        <w:rPr>
          <w:rFonts w:hint="eastAsia" w:cs="宋体" w:asciiTheme="minorEastAsia" w:hAnsiTheme="minorEastAsia" w:eastAsiaTheme="minorEastAsia"/>
          <w:b w:val="0"/>
          <w:bCs/>
          <w:sz w:val="24"/>
          <w:lang w:eastAsia="zh-CN"/>
        </w:rPr>
        <w:t xml:space="preserve">： </w:t>
      </w:r>
    </w:p>
    <w:tbl>
      <w:tblPr>
        <w:tblStyle w:val="13"/>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889"/>
        <w:gridCol w:w="2722"/>
        <w:gridCol w:w="2896"/>
      </w:tblGrid>
      <w:tr w14:paraId="2C212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95" w:type="dxa"/>
            <w:noWrap w:val="0"/>
            <w:vAlign w:val="center"/>
          </w:tcPr>
          <w:p w14:paraId="3028005C">
            <w:pPr>
              <w:spacing w:line="360" w:lineRule="auto"/>
              <w:ind w:left="0" w:leftChars="0" w:firstLine="0" w:firstLineChars="0"/>
              <w:rPr>
                <w:rFonts w:hint="eastAsia" w:cs="宋体" w:asciiTheme="minorEastAsia" w:hAnsiTheme="minorEastAsia" w:eastAsiaTheme="minorEastAsia"/>
                <w:b w:val="0"/>
                <w:bCs/>
                <w:sz w:val="24"/>
                <w:lang w:val="en-US" w:eastAsia="zh-CN"/>
              </w:rPr>
            </w:pPr>
            <w:r>
              <w:rPr>
                <w:rFonts w:hint="eastAsia" w:cs="宋体" w:asciiTheme="minorEastAsia" w:hAnsiTheme="minorEastAsia" w:eastAsiaTheme="minorEastAsia"/>
                <w:b w:val="0"/>
                <w:bCs/>
                <w:sz w:val="24"/>
                <w:lang w:val="en-US" w:eastAsia="zh-CN"/>
              </w:rPr>
              <w:t>序号</w:t>
            </w:r>
          </w:p>
        </w:tc>
        <w:tc>
          <w:tcPr>
            <w:tcW w:w="2889" w:type="dxa"/>
            <w:noWrap w:val="0"/>
            <w:vAlign w:val="center"/>
          </w:tcPr>
          <w:p w14:paraId="600505DE">
            <w:pPr>
              <w:spacing w:line="360" w:lineRule="auto"/>
              <w:ind w:firstLine="720" w:firstLineChars="300"/>
              <w:jc w:val="both"/>
              <w:rPr>
                <w:rFonts w:hint="eastAsia" w:cs="宋体" w:asciiTheme="minorEastAsia" w:hAnsiTheme="minorEastAsia" w:eastAsiaTheme="minorEastAsia"/>
                <w:b w:val="0"/>
                <w:bCs/>
                <w:sz w:val="24"/>
                <w:lang w:val="en-US" w:eastAsia="zh-CN"/>
              </w:rPr>
            </w:pPr>
            <w:r>
              <w:rPr>
                <w:rFonts w:hint="eastAsia" w:cs="宋体" w:asciiTheme="minorEastAsia" w:hAnsiTheme="minorEastAsia" w:eastAsiaTheme="minorEastAsia"/>
                <w:b w:val="0"/>
                <w:bCs/>
                <w:sz w:val="24"/>
                <w:lang w:val="en-US" w:eastAsia="zh-CN"/>
              </w:rPr>
              <w:t>更正项</w:t>
            </w:r>
          </w:p>
        </w:tc>
        <w:tc>
          <w:tcPr>
            <w:tcW w:w="2722" w:type="dxa"/>
            <w:noWrap w:val="0"/>
            <w:vAlign w:val="center"/>
          </w:tcPr>
          <w:p w14:paraId="5309B5B4">
            <w:pPr>
              <w:spacing w:line="360" w:lineRule="auto"/>
              <w:ind w:left="0" w:leftChars="0" w:firstLine="0" w:firstLineChars="0"/>
              <w:jc w:val="center"/>
              <w:rPr>
                <w:rFonts w:hint="eastAsia" w:cs="宋体" w:asciiTheme="minorEastAsia" w:hAnsiTheme="minorEastAsia" w:eastAsiaTheme="minorEastAsia"/>
                <w:b w:val="0"/>
                <w:bCs/>
                <w:sz w:val="24"/>
                <w:lang w:val="en-US" w:eastAsia="zh-CN"/>
              </w:rPr>
            </w:pPr>
            <w:r>
              <w:rPr>
                <w:rFonts w:hint="eastAsia" w:cs="宋体" w:asciiTheme="minorEastAsia" w:hAnsiTheme="minorEastAsia" w:eastAsiaTheme="minorEastAsia"/>
                <w:b w:val="0"/>
                <w:bCs/>
                <w:sz w:val="24"/>
                <w:lang w:val="en-US" w:eastAsia="zh-CN"/>
              </w:rPr>
              <w:t>更正前内容</w:t>
            </w:r>
          </w:p>
        </w:tc>
        <w:tc>
          <w:tcPr>
            <w:tcW w:w="2896" w:type="dxa"/>
            <w:noWrap w:val="0"/>
            <w:vAlign w:val="center"/>
          </w:tcPr>
          <w:p w14:paraId="44A769A6">
            <w:pPr>
              <w:spacing w:line="360" w:lineRule="auto"/>
              <w:ind w:left="0" w:leftChars="0" w:firstLine="0" w:firstLineChars="0"/>
              <w:jc w:val="center"/>
              <w:rPr>
                <w:rFonts w:hint="eastAsia" w:cs="宋体" w:asciiTheme="minorEastAsia" w:hAnsiTheme="minorEastAsia" w:eastAsiaTheme="minorEastAsia"/>
                <w:b w:val="0"/>
                <w:bCs/>
                <w:sz w:val="24"/>
                <w:lang w:val="en-US" w:eastAsia="zh-CN"/>
              </w:rPr>
            </w:pPr>
            <w:r>
              <w:rPr>
                <w:rFonts w:hint="eastAsia" w:cs="宋体" w:asciiTheme="minorEastAsia" w:hAnsiTheme="minorEastAsia" w:eastAsiaTheme="minorEastAsia"/>
                <w:b w:val="0"/>
                <w:bCs/>
                <w:sz w:val="24"/>
                <w:lang w:val="en-US" w:eastAsia="zh-CN"/>
              </w:rPr>
              <w:t>更正后内容</w:t>
            </w:r>
          </w:p>
        </w:tc>
      </w:tr>
      <w:tr w14:paraId="776A3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2" w:hRule="exact"/>
          <w:jc w:val="center"/>
        </w:trPr>
        <w:tc>
          <w:tcPr>
            <w:tcW w:w="795" w:type="dxa"/>
            <w:noWrap w:val="0"/>
            <w:vAlign w:val="center"/>
          </w:tcPr>
          <w:p w14:paraId="4135D65F">
            <w:pPr>
              <w:spacing w:line="360" w:lineRule="auto"/>
              <w:ind w:left="0" w:leftChars="0" w:firstLine="0" w:firstLineChars="0"/>
              <w:jc w:val="center"/>
              <w:rPr>
                <w:rFonts w:hint="eastAsia" w:cs="宋体" w:asciiTheme="minorEastAsia" w:hAnsiTheme="minorEastAsia" w:eastAsiaTheme="minorEastAsia"/>
                <w:b w:val="0"/>
                <w:bCs/>
                <w:sz w:val="24"/>
                <w:lang w:val="en-US" w:eastAsia="zh-CN"/>
              </w:rPr>
            </w:pPr>
            <w:r>
              <w:rPr>
                <w:rFonts w:hint="eastAsia" w:cs="宋体" w:asciiTheme="minorEastAsia" w:hAnsiTheme="minorEastAsia" w:eastAsiaTheme="minorEastAsia"/>
                <w:b w:val="0"/>
                <w:bCs/>
                <w:sz w:val="24"/>
                <w:lang w:val="en-US" w:eastAsia="zh-CN"/>
              </w:rPr>
              <w:t>1</w:t>
            </w:r>
          </w:p>
        </w:tc>
        <w:tc>
          <w:tcPr>
            <w:tcW w:w="2889" w:type="dxa"/>
            <w:noWrap w:val="0"/>
            <w:vAlign w:val="center"/>
          </w:tcPr>
          <w:p w14:paraId="7481C01A">
            <w:pPr>
              <w:spacing w:line="360" w:lineRule="auto"/>
              <w:ind w:left="0" w:leftChars="0" w:firstLine="0" w:firstLineChars="0"/>
              <w:jc w:val="left"/>
              <w:rPr>
                <w:rFonts w:hint="eastAsia" w:cs="宋体" w:asciiTheme="minorEastAsia" w:hAnsiTheme="minorEastAsia" w:eastAsiaTheme="minorEastAsia"/>
                <w:b w:val="0"/>
                <w:bCs/>
                <w:sz w:val="24"/>
                <w:lang w:val="en-US" w:eastAsia="zh-CN"/>
              </w:rPr>
            </w:pPr>
            <w:r>
              <w:rPr>
                <w:rFonts w:hint="eastAsia" w:cs="宋体" w:asciiTheme="minorEastAsia" w:hAnsiTheme="minorEastAsia" w:eastAsiaTheme="minorEastAsia"/>
                <w:b w:val="0"/>
                <w:bCs/>
                <w:sz w:val="24"/>
                <w:lang w:val="en-US" w:eastAsia="zh-CN"/>
              </w:rPr>
              <w:t>报名及磋商文件的获取截止时间</w:t>
            </w:r>
          </w:p>
        </w:tc>
        <w:tc>
          <w:tcPr>
            <w:tcW w:w="2722" w:type="dxa"/>
            <w:noWrap w:val="0"/>
            <w:vAlign w:val="center"/>
          </w:tcPr>
          <w:p w14:paraId="2F6ED969">
            <w:pPr>
              <w:spacing w:line="360" w:lineRule="auto"/>
              <w:ind w:left="0" w:leftChars="0" w:firstLine="0" w:firstLineChars="0"/>
              <w:rPr>
                <w:rFonts w:hint="default" w:cs="宋体" w:asciiTheme="minorEastAsia" w:hAnsiTheme="minorEastAsia" w:eastAsiaTheme="minorEastAsia"/>
                <w:b w:val="0"/>
                <w:bCs/>
                <w:sz w:val="24"/>
                <w:lang w:val="en-US" w:eastAsia="zh-CN"/>
              </w:rPr>
            </w:pPr>
            <w:r>
              <w:rPr>
                <w:rFonts w:hint="eastAsia" w:cs="宋体" w:asciiTheme="minorEastAsia" w:hAnsiTheme="minorEastAsia" w:eastAsiaTheme="minorEastAsia"/>
                <w:b w:val="0"/>
                <w:bCs/>
                <w:sz w:val="24"/>
                <w:lang w:val="en-US" w:eastAsia="zh-CN"/>
              </w:rPr>
              <w:t>2025年2月28日16:00</w:t>
            </w:r>
          </w:p>
        </w:tc>
        <w:tc>
          <w:tcPr>
            <w:tcW w:w="2896" w:type="dxa"/>
            <w:noWrap w:val="0"/>
            <w:vAlign w:val="center"/>
          </w:tcPr>
          <w:p w14:paraId="445E4848">
            <w:pPr>
              <w:spacing w:line="360" w:lineRule="auto"/>
              <w:ind w:left="0" w:leftChars="0" w:firstLine="0" w:firstLineChars="0"/>
              <w:rPr>
                <w:rFonts w:hint="eastAsia" w:cs="宋体" w:asciiTheme="minorEastAsia" w:hAnsiTheme="minorEastAsia" w:eastAsiaTheme="minorEastAsia"/>
                <w:b w:val="0"/>
                <w:bCs/>
                <w:kern w:val="2"/>
                <w:sz w:val="24"/>
                <w:szCs w:val="24"/>
                <w:lang w:val="en-US" w:eastAsia="zh-CN" w:bidi="ar-SA"/>
              </w:rPr>
            </w:pPr>
            <w:r>
              <w:rPr>
                <w:rFonts w:hint="eastAsia" w:cs="宋体" w:asciiTheme="minorEastAsia" w:hAnsiTheme="minorEastAsia" w:eastAsiaTheme="minorEastAsia"/>
                <w:b w:val="0"/>
                <w:bCs/>
                <w:sz w:val="24"/>
                <w:lang w:val="en-US" w:eastAsia="zh-CN"/>
              </w:rPr>
              <w:t>2025年3月12日14:00</w:t>
            </w:r>
          </w:p>
        </w:tc>
      </w:tr>
      <w:tr w14:paraId="3FF31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exact"/>
          <w:jc w:val="center"/>
        </w:trPr>
        <w:tc>
          <w:tcPr>
            <w:tcW w:w="795" w:type="dxa"/>
            <w:noWrap w:val="0"/>
            <w:vAlign w:val="center"/>
          </w:tcPr>
          <w:p w14:paraId="4B799BCF">
            <w:pPr>
              <w:spacing w:line="360" w:lineRule="auto"/>
              <w:ind w:left="0" w:leftChars="0" w:firstLine="0" w:firstLineChars="0"/>
              <w:jc w:val="center"/>
              <w:rPr>
                <w:rFonts w:hint="default" w:cs="宋体" w:asciiTheme="minorEastAsia" w:hAnsiTheme="minorEastAsia" w:eastAsiaTheme="minorEastAsia"/>
                <w:b w:val="0"/>
                <w:bCs/>
                <w:sz w:val="24"/>
                <w:lang w:val="en-US" w:eastAsia="zh-CN"/>
              </w:rPr>
            </w:pPr>
            <w:r>
              <w:rPr>
                <w:rFonts w:hint="eastAsia" w:cs="宋体" w:asciiTheme="minorEastAsia" w:hAnsiTheme="minorEastAsia" w:eastAsiaTheme="minorEastAsia"/>
                <w:b w:val="0"/>
                <w:bCs/>
                <w:sz w:val="24"/>
                <w:lang w:val="en-US" w:eastAsia="zh-CN"/>
              </w:rPr>
              <w:t>2</w:t>
            </w:r>
          </w:p>
        </w:tc>
        <w:tc>
          <w:tcPr>
            <w:tcW w:w="2889" w:type="dxa"/>
            <w:noWrap w:val="0"/>
            <w:vAlign w:val="center"/>
          </w:tcPr>
          <w:p w14:paraId="00CCB688">
            <w:pPr>
              <w:spacing w:line="360" w:lineRule="auto"/>
              <w:ind w:left="0" w:leftChars="0" w:firstLine="0" w:firstLineChars="0"/>
              <w:jc w:val="center"/>
              <w:rPr>
                <w:rFonts w:hint="eastAsia" w:cs="宋体" w:asciiTheme="minorEastAsia" w:hAnsiTheme="minorEastAsia" w:eastAsiaTheme="minorEastAsia"/>
                <w:b w:val="0"/>
                <w:bCs/>
                <w:sz w:val="24"/>
                <w:lang w:eastAsia="zh-CN"/>
              </w:rPr>
            </w:pPr>
            <w:r>
              <w:rPr>
                <w:rFonts w:hint="eastAsia" w:cs="宋体" w:asciiTheme="minorEastAsia" w:hAnsiTheme="minorEastAsia" w:eastAsiaTheme="minorEastAsia"/>
                <w:b w:val="0"/>
                <w:bCs/>
                <w:sz w:val="24"/>
                <w:lang w:eastAsia="zh-CN"/>
              </w:rPr>
              <w:t>开标时间</w:t>
            </w:r>
          </w:p>
        </w:tc>
        <w:tc>
          <w:tcPr>
            <w:tcW w:w="2722" w:type="dxa"/>
            <w:noWrap w:val="0"/>
            <w:vAlign w:val="center"/>
          </w:tcPr>
          <w:p w14:paraId="18A46F86">
            <w:pPr>
              <w:spacing w:line="360" w:lineRule="auto"/>
              <w:ind w:left="0" w:leftChars="0" w:firstLine="0" w:firstLineChars="0"/>
              <w:rPr>
                <w:rFonts w:hint="eastAsia" w:cs="宋体" w:asciiTheme="minorEastAsia" w:hAnsiTheme="minorEastAsia" w:eastAsiaTheme="minorEastAsia"/>
                <w:b w:val="0"/>
                <w:bCs/>
                <w:sz w:val="24"/>
                <w:lang w:val="en-US" w:eastAsia="zh-CN"/>
              </w:rPr>
            </w:pPr>
            <w:r>
              <w:rPr>
                <w:rFonts w:hint="eastAsia" w:cs="宋体" w:asciiTheme="minorEastAsia" w:hAnsiTheme="minorEastAsia" w:eastAsiaTheme="minorEastAsia"/>
                <w:b w:val="0"/>
                <w:bCs/>
                <w:sz w:val="24"/>
                <w:lang w:val="en-US" w:eastAsia="zh-CN"/>
              </w:rPr>
              <w:t>2025年3月4日14:00</w:t>
            </w:r>
          </w:p>
        </w:tc>
        <w:tc>
          <w:tcPr>
            <w:tcW w:w="2896" w:type="dxa"/>
            <w:noWrap w:val="0"/>
            <w:vAlign w:val="center"/>
          </w:tcPr>
          <w:p w14:paraId="06509C32">
            <w:pPr>
              <w:spacing w:line="360" w:lineRule="auto"/>
              <w:ind w:left="0" w:leftChars="0" w:firstLine="0" w:firstLineChars="0"/>
              <w:rPr>
                <w:rFonts w:hint="eastAsia" w:cs="宋体" w:asciiTheme="minorEastAsia" w:hAnsiTheme="minorEastAsia" w:eastAsiaTheme="minorEastAsia"/>
                <w:b w:val="0"/>
                <w:bCs/>
                <w:sz w:val="24"/>
                <w:lang w:eastAsia="zh-CN"/>
              </w:rPr>
            </w:pPr>
            <w:r>
              <w:rPr>
                <w:rFonts w:hint="eastAsia" w:cs="宋体" w:asciiTheme="minorEastAsia" w:hAnsiTheme="minorEastAsia" w:eastAsiaTheme="minorEastAsia"/>
                <w:b w:val="0"/>
                <w:bCs/>
                <w:sz w:val="24"/>
                <w:lang w:val="en-US" w:eastAsia="zh-CN"/>
              </w:rPr>
              <w:t>2025年3月12日14:00</w:t>
            </w:r>
          </w:p>
        </w:tc>
      </w:tr>
      <w:tr w14:paraId="098C1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exact"/>
          <w:jc w:val="center"/>
        </w:trPr>
        <w:tc>
          <w:tcPr>
            <w:tcW w:w="795" w:type="dxa"/>
            <w:noWrap w:val="0"/>
            <w:vAlign w:val="center"/>
          </w:tcPr>
          <w:p w14:paraId="07011D59">
            <w:pPr>
              <w:spacing w:line="360" w:lineRule="auto"/>
              <w:ind w:left="0" w:leftChars="0" w:firstLine="0" w:firstLineChars="0"/>
              <w:jc w:val="center"/>
              <w:rPr>
                <w:rFonts w:hint="default" w:cs="宋体" w:asciiTheme="minorEastAsia" w:hAnsiTheme="minorEastAsia" w:eastAsiaTheme="minorEastAsia"/>
                <w:b w:val="0"/>
                <w:bCs/>
                <w:sz w:val="24"/>
                <w:lang w:val="en-US" w:eastAsia="zh-CN"/>
              </w:rPr>
            </w:pPr>
            <w:r>
              <w:rPr>
                <w:rFonts w:hint="eastAsia" w:cs="宋体" w:asciiTheme="minorEastAsia" w:hAnsiTheme="minorEastAsia" w:eastAsiaTheme="minorEastAsia"/>
                <w:b w:val="0"/>
                <w:bCs/>
                <w:sz w:val="24"/>
                <w:lang w:val="en-US" w:eastAsia="zh-CN"/>
              </w:rPr>
              <w:t>3</w:t>
            </w:r>
          </w:p>
        </w:tc>
        <w:tc>
          <w:tcPr>
            <w:tcW w:w="2889" w:type="dxa"/>
            <w:noWrap w:val="0"/>
            <w:vAlign w:val="center"/>
          </w:tcPr>
          <w:p w14:paraId="36DF809A">
            <w:pPr>
              <w:spacing w:line="360" w:lineRule="auto"/>
              <w:ind w:left="0" w:leftChars="0" w:firstLine="0" w:firstLineChars="0"/>
              <w:jc w:val="center"/>
              <w:rPr>
                <w:rFonts w:hint="eastAsia" w:cs="宋体" w:asciiTheme="minorEastAsia" w:hAnsiTheme="minorEastAsia" w:eastAsiaTheme="minorEastAsia"/>
                <w:b w:val="0"/>
                <w:bCs/>
                <w:sz w:val="24"/>
                <w:lang w:eastAsia="zh-CN"/>
              </w:rPr>
            </w:pPr>
            <w:r>
              <w:rPr>
                <w:rFonts w:hint="eastAsia" w:cs="宋体" w:asciiTheme="minorEastAsia" w:hAnsiTheme="minorEastAsia" w:eastAsiaTheme="minorEastAsia"/>
                <w:b w:val="0"/>
                <w:bCs/>
                <w:sz w:val="24"/>
                <w:lang w:eastAsia="zh-CN"/>
              </w:rPr>
              <w:t>除以上延迟时间内容，招标文件中的其他事项不变</w:t>
            </w:r>
          </w:p>
        </w:tc>
        <w:tc>
          <w:tcPr>
            <w:tcW w:w="2722" w:type="dxa"/>
            <w:noWrap w:val="0"/>
            <w:vAlign w:val="center"/>
          </w:tcPr>
          <w:p w14:paraId="2513B21A">
            <w:pPr>
              <w:spacing w:line="360" w:lineRule="auto"/>
              <w:ind w:left="0" w:leftChars="0" w:firstLine="0" w:firstLineChars="0"/>
              <w:rPr>
                <w:rFonts w:hint="default" w:cs="宋体" w:asciiTheme="minorEastAsia" w:hAnsiTheme="minorEastAsia" w:eastAsiaTheme="minorEastAsia"/>
                <w:b w:val="0"/>
                <w:bCs/>
                <w:sz w:val="24"/>
                <w:lang w:val="en-US" w:eastAsia="zh-CN"/>
              </w:rPr>
            </w:pPr>
            <w:r>
              <w:rPr>
                <w:rFonts w:hint="eastAsia" w:cs="宋体" w:asciiTheme="minorEastAsia" w:hAnsiTheme="minorEastAsia" w:eastAsiaTheme="minorEastAsia"/>
                <w:b w:val="0"/>
                <w:bCs/>
                <w:sz w:val="24"/>
                <w:lang w:val="en-US" w:eastAsia="zh-CN"/>
              </w:rPr>
              <w:t xml:space="preserve">        /</w:t>
            </w:r>
          </w:p>
        </w:tc>
        <w:tc>
          <w:tcPr>
            <w:tcW w:w="2896" w:type="dxa"/>
            <w:noWrap w:val="0"/>
            <w:vAlign w:val="center"/>
          </w:tcPr>
          <w:p w14:paraId="6C1AD439">
            <w:pPr>
              <w:spacing w:line="360" w:lineRule="auto"/>
              <w:ind w:firstLine="960" w:firstLineChars="400"/>
              <w:rPr>
                <w:rFonts w:hint="default" w:cs="宋体" w:asciiTheme="minorEastAsia" w:hAnsiTheme="minorEastAsia" w:eastAsiaTheme="minorEastAsia"/>
                <w:b w:val="0"/>
                <w:bCs/>
                <w:sz w:val="24"/>
                <w:lang w:val="en-US" w:eastAsia="zh-CN"/>
              </w:rPr>
            </w:pPr>
            <w:r>
              <w:rPr>
                <w:rFonts w:hint="eastAsia" w:cs="宋体" w:asciiTheme="minorEastAsia" w:hAnsiTheme="minorEastAsia" w:eastAsiaTheme="minorEastAsia"/>
                <w:b w:val="0"/>
                <w:bCs/>
                <w:sz w:val="24"/>
                <w:lang w:val="en-US" w:eastAsia="zh-CN"/>
              </w:rPr>
              <w:t>/</w:t>
            </w:r>
          </w:p>
        </w:tc>
      </w:tr>
    </w:tbl>
    <w:p w14:paraId="16B2B0A1">
      <w:pPr>
        <w:spacing w:line="360" w:lineRule="auto"/>
        <w:ind w:firstLine="540"/>
        <w:rPr>
          <w:rFonts w:hint="eastAsia" w:cs="宋体" w:asciiTheme="minorEastAsia" w:hAnsiTheme="minorEastAsia" w:eastAsiaTheme="minorEastAsia"/>
          <w:b w:val="0"/>
          <w:bCs/>
          <w:sz w:val="24"/>
          <w:lang w:val="zh-CN" w:eastAsia="zh-CN"/>
        </w:rPr>
      </w:pPr>
    </w:p>
    <w:bookmarkEnd w:id="2"/>
    <w:bookmarkEnd w:id="3"/>
    <w:p w14:paraId="0581FA49">
      <w:pPr>
        <w:numPr>
          <w:ilvl w:val="0"/>
          <w:numId w:val="3"/>
        </w:numPr>
        <w:spacing w:line="360" w:lineRule="auto"/>
        <w:ind w:firstLine="540"/>
        <w:rPr>
          <w:rFonts w:hint="eastAsia" w:cs="宋体" w:asciiTheme="minorEastAsia" w:hAnsiTheme="minorEastAsia" w:eastAsiaTheme="minorEastAsia"/>
          <w:b/>
          <w:bCs w:val="0"/>
          <w:sz w:val="24"/>
          <w:lang w:val="zh-CN" w:eastAsia="zh-CN"/>
        </w:rPr>
      </w:pPr>
      <w:r>
        <w:rPr>
          <w:rFonts w:hint="eastAsia" w:cs="宋体" w:asciiTheme="minorEastAsia" w:hAnsiTheme="minorEastAsia" w:eastAsiaTheme="minorEastAsia"/>
          <w:b/>
          <w:bCs w:val="0"/>
          <w:sz w:val="24"/>
          <w:lang w:val="zh-CN" w:eastAsia="zh-CN"/>
        </w:rPr>
        <w:t>联系方式:</w:t>
      </w:r>
    </w:p>
    <w:p w14:paraId="5044865B">
      <w:pPr>
        <w:numPr>
          <w:ilvl w:val="0"/>
          <w:numId w:val="0"/>
        </w:numPr>
        <w:spacing w:line="360" w:lineRule="auto"/>
        <w:ind w:firstLine="480" w:firstLineChars="200"/>
        <w:rPr>
          <w:rFonts w:hint="eastAsia" w:cs="宋体" w:asciiTheme="minorEastAsia" w:hAnsiTheme="minorEastAsia" w:eastAsiaTheme="minorEastAsia"/>
          <w:b w:val="0"/>
          <w:bCs/>
          <w:sz w:val="24"/>
          <w:lang w:val="zh-CN" w:eastAsia="zh-CN"/>
        </w:rPr>
      </w:pPr>
      <w:r>
        <w:rPr>
          <w:rFonts w:hint="eastAsia" w:cs="宋体" w:asciiTheme="minorEastAsia" w:hAnsiTheme="minorEastAsia" w:eastAsiaTheme="minorEastAsia"/>
          <w:b w:val="0"/>
          <w:bCs/>
          <w:sz w:val="24"/>
          <w:lang w:val="zh-CN" w:eastAsia="zh-CN"/>
        </w:rPr>
        <w:t>1.采购人名称：平湖市名都花园业主委员会（第一届）</w:t>
      </w:r>
    </w:p>
    <w:p w14:paraId="70FBF130">
      <w:pPr>
        <w:spacing w:line="360" w:lineRule="auto"/>
        <w:ind w:firstLine="540"/>
        <w:rPr>
          <w:rFonts w:hint="eastAsia" w:cs="宋体" w:asciiTheme="minorEastAsia" w:hAnsiTheme="minorEastAsia" w:eastAsiaTheme="minorEastAsia"/>
          <w:b w:val="0"/>
          <w:bCs/>
          <w:sz w:val="24"/>
          <w:lang w:val="zh-CN" w:eastAsia="zh-CN"/>
        </w:rPr>
      </w:pPr>
      <w:r>
        <w:rPr>
          <w:rFonts w:hint="eastAsia" w:cs="宋体" w:asciiTheme="minorEastAsia" w:hAnsiTheme="minorEastAsia" w:eastAsiaTheme="minorEastAsia"/>
          <w:b w:val="0"/>
          <w:bCs/>
          <w:sz w:val="24"/>
          <w:lang w:val="zh-CN" w:eastAsia="zh-CN"/>
        </w:rPr>
        <w:t>地    址：平湖市当湖街道启元路695号名都花园业委会办公室</w:t>
      </w:r>
    </w:p>
    <w:p w14:paraId="2E2EA9F7">
      <w:pPr>
        <w:spacing w:line="360" w:lineRule="auto"/>
        <w:ind w:firstLine="540"/>
        <w:rPr>
          <w:rFonts w:hint="eastAsia" w:cs="宋体" w:asciiTheme="minorEastAsia" w:hAnsiTheme="minorEastAsia" w:eastAsiaTheme="minorEastAsia"/>
          <w:b w:val="0"/>
          <w:bCs/>
          <w:sz w:val="24"/>
          <w:lang w:val="zh-CN" w:eastAsia="zh-CN"/>
        </w:rPr>
      </w:pPr>
      <w:r>
        <w:rPr>
          <w:rFonts w:hint="eastAsia" w:cs="宋体" w:asciiTheme="minorEastAsia" w:hAnsiTheme="minorEastAsia" w:eastAsiaTheme="minorEastAsia"/>
          <w:b w:val="0"/>
          <w:bCs/>
          <w:sz w:val="24"/>
          <w:lang w:val="zh-CN" w:eastAsia="zh-CN"/>
        </w:rPr>
        <w:t xml:space="preserve">联系方式： 张先生 13806720006 </w:t>
      </w:r>
      <w:bookmarkStart w:id="4" w:name="_GoBack"/>
      <w:bookmarkEnd w:id="4"/>
    </w:p>
    <w:p w14:paraId="7B62DA3D">
      <w:pPr>
        <w:spacing w:line="360" w:lineRule="auto"/>
        <w:ind w:firstLine="540"/>
        <w:rPr>
          <w:rFonts w:hint="eastAsia" w:cs="宋体" w:asciiTheme="minorEastAsia" w:hAnsiTheme="minorEastAsia" w:eastAsiaTheme="minorEastAsia"/>
          <w:b w:val="0"/>
          <w:bCs/>
          <w:sz w:val="24"/>
          <w:lang w:val="zh-CN" w:eastAsia="zh-CN"/>
        </w:rPr>
      </w:pPr>
    </w:p>
    <w:p w14:paraId="7A805611">
      <w:pPr>
        <w:spacing w:line="360" w:lineRule="auto"/>
        <w:ind w:firstLine="540"/>
        <w:rPr>
          <w:rFonts w:hint="eastAsia" w:cs="宋体" w:asciiTheme="minorEastAsia" w:hAnsiTheme="minorEastAsia" w:eastAsiaTheme="minorEastAsia"/>
          <w:b w:val="0"/>
          <w:bCs/>
          <w:sz w:val="24"/>
          <w:lang w:val="zh-CN" w:eastAsia="zh-CN"/>
        </w:rPr>
      </w:pPr>
      <w:r>
        <w:rPr>
          <w:rFonts w:hint="eastAsia" w:cs="宋体" w:asciiTheme="minorEastAsia" w:hAnsiTheme="minorEastAsia" w:eastAsiaTheme="minorEastAsia"/>
          <w:b w:val="0"/>
          <w:bCs/>
          <w:sz w:val="24"/>
          <w:lang w:val="zh-CN" w:eastAsia="zh-CN"/>
        </w:rPr>
        <w:t>2.采购代理机构信息名称：浙江源丰建设工程管理有限公司</w:t>
      </w:r>
    </w:p>
    <w:p w14:paraId="56979104">
      <w:pPr>
        <w:spacing w:line="360" w:lineRule="auto"/>
        <w:ind w:firstLine="540"/>
        <w:rPr>
          <w:rFonts w:hint="eastAsia" w:cs="宋体" w:asciiTheme="minorEastAsia" w:hAnsiTheme="minorEastAsia" w:eastAsiaTheme="minorEastAsia"/>
          <w:b w:val="0"/>
          <w:bCs/>
          <w:sz w:val="24"/>
          <w:lang w:val="zh-CN" w:eastAsia="zh-CN"/>
        </w:rPr>
      </w:pPr>
      <w:r>
        <w:rPr>
          <w:rFonts w:hint="eastAsia" w:cs="宋体" w:asciiTheme="minorEastAsia" w:hAnsiTheme="minorEastAsia" w:eastAsiaTheme="minorEastAsia"/>
          <w:b w:val="0"/>
          <w:bCs/>
          <w:sz w:val="24"/>
          <w:lang w:val="zh-CN" w:eastAsia="zh-CN"/>
        </w:rPr>
        <w:t>地    址：平湖市教工路5号</w:t>
      </w:r>
    </w:p>
    <w:p w14:paraId="67C05ACD">
      <w:pPr>
        <w:spacing w:line="360" w:lineRule="auto"/>
        <w:ind w:firstLine="540"/>
        <w:rPr>
          <w:rFonts w:hint="eastAsia" w:cs="宋体" w:asciiTheme="minorEastAsia" w:hAnsiTheme="minorEastAsia" w:eastAsiaTheme="minorEastAsia"/>
          <w:b w:val="0"/>
          <w:bCs/>
          <w:sz w:val="24"/>
          <w:lang w:val="en-US" w:eastAsia="zh-CN"/>
        </w:rPr>
      </w:pPr>
      <w:r>
        <w:rPr>
          <w:rFonts w:hint="eastAsia" w:cs="宋体" w:asciiTheme="minorEastAsia" w:hAnsiTheme="minorEastAsia" w:eastAsiaTheme="minorEastAsia"/>
          <w:b w:val="0"/>
          <w:bCs/>
          <w:sz w:val="24"/>
          <w:lang w:val="zh-CN" w:eastAsia="zh-CN"/>
        </w:rPr>
        <w:t>联系方式：江女士  0573-85131818</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20E9F354"/>
    <w:multiLevelType w:val="singleLevel"/>
    <w:tmpl w:val="20E9F354"/>
    <w:lvl w:ilvl="0" w:tentative="0">
      <w:start w:val="7"/>
      <w:numFmt w:val="chineseCounting"/>
      <w:suff w:val="nothing"/>
      <w:lvlText w:val="%1、"/>
      <w:lvlJc w:val="left"/>
      <w:rPr>
        <w:rFonts w:hint="eastAsia"/>
      </w:rPr>
    </w:lvl>
  </w:abstractNum>
  <w:abstractNum w:abstractNumId="2">
    <w:nsid w:val="54950F68"/>
    <w:multiLevelType w:val="singleLevel"/>
    <w:tmpl w:val="54950F68"/>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mNTY5ODU4OTM4NTE3OTkzM2FjMjVlMDQ1NTQzMmMifQ=="/>
  </w:docVars>
  <w:rsids>
    <w:rsidRoot w:val="6B21073C"/>
    <w:rsid w:val="00B31712"/>
    <w:rsid w:val="05DF4ACB"/>
    <w:rsid w:val="08DF64FD"/>
    <w:rsid w:val="0F5D017B"/>
    <w:rsid w:val="1036352D"/>
    <w:rsid w:val="25DC43CD"/>
    <w:rsid w:val="29827B12"/>
    <w:rsid w:val="30511A36"/>
    <w:rsid w:val="3239418F"/>
    <w:rsid w:val="35916B65"/>
    <w:rsid w:val="3AFC5D50"/>
    <w:rsid w:val="3D5566C9"/>
    <w:rsid w:val="52A0430E"/>
    <w:rsid w:val="5E7038C9"/>
    <w:rsid w:val="67611D14"/>
    <w:rsid w:val="682E7B70"/>
    <w:rsid w:val="6B21073C"/>
    <w:rsid w:val="6F614575"/>
    <w:rsid w:val="775711D4"/>
    <w:rsid w:val="79C55C7A"/>
    <w:rsid w:val="7A8F4485"/>
    <w:rsid w:val="7B797D42"/>
    <w:rsid w:val="7EE37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888" w:firstLineChars="200"/>
      <w:jc w:val="both"/>
    </w:pPr>
    <w:rPr>
      <w:rFonts w:ascii="Times New Roman" w:hAnsi="Times New Roman" w:eastAsia="宋体" w:cs="Times New Roman"/>
      <w:kern w:val="2"/>
      <w:sz w:val="24"/>
      <w:szCs w:val="24"/>
      <w:lang w:val="en-US" w:eastAsia="zh-CN" w:bidi="ar-SA"/>
    </w:rPr>
  </w:style>
  <w:style w:type="paragraph" w:styleId="2">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ind w:firstLine="420"/>
    </w:pPr>
    <w:rPr>
      <w:szCs w:val="20"/>
    </w:rPr>
  </w:style>
  <w:style w:type="paragraph" w:styleId="4">
    <w:name w:val="Body Text Indent"/>
    <w:basedOn w:val="1"/>
    <w:next w:val="5"/>
    <w:qFormat/>
    <w:uiPriority w:val="0"/>
    <w:pPr>
      <w:spacing w:line="200" w:lineRule="exact"/>
      <w:ind w:firstLine="301"/>
    </w:pPr>
    <w:rPr>
      <w:rFonts w:ascii="宋体" w:hAnsi="Courier New"/>
      <w:spacing w:val="-4"/>
      <w:sz w:val="18"/>
      <w:szCs w:val="20"/>
    </w:rPr>
  </w:style>
  <w:style w:type="paragraph" w:styleId="5">
    <w:name w:val="Body Text First Indent 2"/>
    <w:basedOn w:val="4"/>
    <w:next w:val="6"/>
    <w:qFormat/>
    <w:uiPriority w:val="0"/>
    <w:pPr>
      <w:spacing w:after="120" w:line="240" w:lineRule="auto"/>
      <w:ind w:left="420" w:leftChars="200" w:firstLine="0"/>
    </w:pPr>
    <w:rPr>
      <w:rFonts w:ascii="Calibri" w:hAnsi="Calibri"/>
      <w:spacing w:val="0"/>
      <w:sz w:val="21"/>
      <w:szCs w:val="21"/>
    </w:rPr>
  </w:style>
  <w:style w:type="paragraph" w:customStyle="1" w:styleId="6">
    <w:name w:val="xl53"/>
    <w:basedOn w:val="1"/>
    <w:next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szCs w:val="20"/>
    </w:rPr>
  </w:style>
  <w:style w:type="paragraph" w:styleId="7">
    <w:name w:val="Body Text"/>
    <w:basedOn w:val="1"/>
    <w:next w:val="8"/>
    <w:qFormat/>
    <w:uiPriority w:val="0"/>
    <w:pPr>
      <w:spacing w:after="120" w:afterLines="0"/>
    </w:pPr>
    <w:rPr>
      <w:sz w:val="28"/>
    </w:rPr>
  </w:style>
  <w:style w:type="paragraph" w:styleId="8">
    <w:name w:val="Body Text First Indent"/>
    <w:basedOn w:val="7"/>
    <w:next w:val="9"/>
    <w:qFormat/>
    <w:uiPriority w:val="0"/>
    <w:pPr>
      <w:ind w:firstLine="420" w:firstLineChars="100"/>
    </w:pPr>
    <w:rPr>
      <w:rFonts w:ascii="Calibri" w:hAnsi="Calibri"/>
      <w:sz w:val="21"/>
      <w:szCs w:val="22"/>
    </w:rPr>
  </w:style>
  <w:style w:type="paragraph" w:styleId="9">
    <w:name w:val="toc 6"/>
    <w:basedOn w:val="1"/>
    <w:next w:val="1"/>
    <w:qFormat/>
    <w:uiPriority w:val="0"/>
    <w:pPr>
      <w:spacing w:line="360" w:lineRule="auto"/>
      <w:ind w:left="960" w:firstLine="200" w:firstLineChars="200"/>
      <w:jc w:val="left"/>
    </w:pPr>
    <w:rPr>
      <w:rFonts w:ascii="Calibri" w:hAnsi="Calibri"/>
      <w:sz w:val="20"/>
      <w:szCs w:val="20"/>
    </w:rPr>
  </w:style>
  <w:style w:type="paragraph" w:styleId="10">
    <w:name w:val="Plain Text"/>
    <w:basedOn w:val="1"/>
    <w:next w:val="1"/>
    <w:qFormat/>
    <w:uiPriority w:val="0"/>
    <w:pPr>
      <w:spacing w:before="156" w:beforeLines="50" w:after="156" w:afterLines="50" w:line="400" w:lineRule="exact"/>
    </w:pPr>
    <w:rPr>
      <w:rFonts w:ascii="宋体" w:hAnsi="Courier New"/>
      <w:sz w:val="24"/>
    </w:rPr>
  </w:style>
  <w:style w:type="paragraph" w:styleId="11">
    <w:name w:val="toc 1"/>
    <w:basedOn w:val="1"/>
    <w:next w:val="1"/>
    <w:qFormat/>
    <w:uiPriority w:val="0"/>
  </w:style>
  <w:style w:type="paragraph" w:styleId="12">
    <w:name w:val="Normal (Web)"/>
    <w:basedOn w:val="1"/>
    <w:qFormat/>
    <w:uiPriority w:val="99"/>
    <w:pPr>
      <w:widowControl/>
      <w:spacing w:before="100" w:beforeAutospacing="1" w:after="100" w:afterAutospacing="1"/>
      <w:jc w:val="left"/>
    </w:pPr>
    <w:rPr>
      <w:rFonts w:ascii="宋体" w:hAnsi="宋体"/>
      <w:kern w:val="0"/>
      <w:sz w:val="24"/>
    </w:rPr>
  </w:style>
  <w:style w:type="paragraph" w:customStyle="1" w:styleId="15">
    <w:name w:val="Normal Indent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332</Words>
  <Characters>412</Characters>
  <Lines>0</Lines>
  <Paragraphs>0</Paragraphs>
  <TotalTime>34</TotalTime>
  <ScaleCrop>false</ScaleCrop>
  <LinksUpToDate>false</LinksUpToDate>
  <CharactersWithSpaces>435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2023-05-29T09:28:00Z</dcterms:created>
  <dc:creator>Administrator</dc:creator>
  <cp:lastModifiedBy>WPS_1584368569</cp:lastModifiedBy>
  <dcterms:modified xsi:type="dcterms:W3CDTF">2025-03-04T03:58:16Z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B5E7CBD2A8744CA88910D5DFC4A9E9A8_13</vt:lpwstr>
  </property>
  <property fmtid="{D5CDD505-2E9C-101B-9397-08002B2CF9AE}" pid="4" name="KSOTemplateDocerSaveRecord">
    <vt:lpwstr>eyJoZGlkIjoiNDNlOWRiYjhlMmJlNjAwY2M0N2E2ZWNjN2JiMDM1MzIiLCJ1c2VySWQiOiI5MTA0MDE4OTEifQ==</vt:lpwstr>
  </property>
</Properties>
</file>