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DE" w:rsidRDefault="000761DE" w:rsidP="000761DE">
      <w:pPr>
        <w:spacing w:line="360" w:lineRule="auto"/>
        <w:jc w:val="center"/>
        <w:outlineLvl w:val="0"/>
        <w:rPr>
          <w:rFonts w:ascii="宋体" w:hAnsi="宋体" w:cs="仿宋_GB2312" w:hint="eastAsia"/>
          <w:b/>
          <w:sz w:val="32"/>
          <w:szCs w:val="32"/>
        </w:rPr>
      </w:pPr>
      <w:r>
        <w:rPr>
          <w:rFonts w:ascii="宋体" w:hAnsi="宋体" w:cs="仿宋_GB2312" w:hint="eastAsia"/>
          <w:b/>
          <w:sz w:val="32"/>
          <w:szCs w:val="32"/>
        </w:rPr>
        <w:t>第三部分  采购需求</w:t>
      </w:r>
    </w:p>
    <w:p w:rsidR="000761DE" w:rsidRDefault="000761DE" w:rsidP="000761DE">
      <w:pPr>
        <w:rPr>
          <w:rFonts w:ascii="宋体" w:hAnsi="宋体"/>
          <w:b/>
          <w:sz w:val="24"/>
        </w:rPr>
      </w:pPr>
      <w:bookmarkStart w:id="0" w:name="_Hlk99005394"/>
      <w:r>
        <w:rPr>
          <w:rFonts w:ascii="宋体" w:hAnsi="宋体"/>
          <w:b/>
          <w:sz w:val="24"/>
        </w:rPr>
        <w:t>一、采购清单及技术参数等要求：</w:t>
      </w:r>
    </w:p>
    <w:p w:rsidR="000761DE" w:rsidRDefault="000761DE" w:rsidP="000761DE">
      <w:pPr>
        <w:rPr>
          <w:rFonts w:ascii="宋体" w:hAnsi="宋体"/>
          <w:b/>
          <w:bCs/>
          <w:sz w:val="24"/>
        </w:rPr>
      </w:pPr>
      <w:r>
        <w:rPr>
          <w:rFonts w:ascii="宋体" w:hAnsi="宋体"/>
          <w:b/>
          <w:bCs/>
          <w:sz w:val="24"/>
        </w:rPr>
        <w:t>（一）采购清单（标</w:t>
      </w:r>
      <w:r>
        <w:rPr>
          <w:rFonts w:ascii="宋体" w:hAnsi="宋体" w:hint="eastAsia"/>
          <w:b/>
          <w:bCs/>
          <w:sz w:val="24"/>
        </w:rPr>
        <w:t>“</w:t>
      </w:r>
      <w:r>
        <w:rPr>
          <w:rFonts w:ascii="宋体" w:hAnsi="宋体" w:cs="宋体" w:hint="eastAsia"/>
          <w:b/>
          <w:bCs/>
          <w:sz w:val="24"/>
        </w:rPr>
        <w:t>●</w:t>
      </w:r>
      <w:r>
        <w:rPr>
          <w:rFonts w:ascii="宋体" w:hAnsi="宋体" w:hint="eastAsia"/>
          <w:b/>
          <w:bCs/>
          <w:sz w:val="24"/>
        </w:rPr>
        <w:t>”</w:t>
      </w:r>
      <w:r>
        <w:rPr>
          <w:rFonts w:ascii="宋体" w:hAnsi="宋体"/>
          <w:b/>
          <w:bCs/>
          <w:sz w:val="24"/>
        </w:rPr>
        <w:t>为核心产品）</w:t>
      </w:r>
    </w:p>
    <w:tbl>
      <w:tblPr>
        <w:tblW w:w="5000" w:type="pct"/>
        <w:tblLook w:val="0000"/>
      </w:tblPr>
      <w:tblGrid>
        <w:gridCol w:w="673"/>
        <w:gridCol w:w="1918"/>
        <w:gridCol w:w="3425"/>
        <w:gridCol w:w="1053"/>
        <w:gridCol w:w="1382"/>
        <w:gridCol w:w="1517"/>
      </w:tblGrid>
      <w:tr w:rsidR="000761DE" w:rsidTr="00DB2524">
        <w:trPr>
          <w:trHeight w:val="760"/>
        </w:trPr>
        <w:tc>
          <w:tcPr>
            <w:tcW w:w="337"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bCs/>
                <w:sz w:val="24"/>
              </w:rPr>
            </w:pPr>
            <w:r>
              <w:rPr>
                <w:rFonts w:ascii="宋体" w:hAnsi="宋体" w:cs="宋体" w:hint="eastAsia"/>
                <w:b/>
                <w:bCs/>
                <w:kern w:val="0"/>
                <w:sz w:val="24"/>
              </w:rPr>
              <w:t>标项</w:t>
            </w:r>
          </w:p>
        </w:tc>
        <w:tc>
          <w:tcPr>
            <w:tcW w:w="962"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bCs/>
                <w:sz w:val="24"/>
              </w:rPr>
            </w:pPr>
            <w:r>
              <w:rPr>
                <w:rFonts w:ascii="宋体" w:hAnsi="宋体" w:cs="宋体" w:hint="eastAsia"/>
                <w:b/>
                <w:bCs/>
                <w:kern w:val="0"/>
                <w:sz w:val="24"/>
              </w:rPr>
              <w:t>标项名称</w:t>
            </w: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bCs/>
                <w:sz w:val="24"/>
              </w:rPr>
            </w:pPr>
            <w:r>
              <w:rPr>
                <w:rFonts w:ascii="宋体" w:hAnsi="宋体" w:cs="宋体" w:hint="eastAsia"/>
                <w:b/>
                <w:bCs/>
                <w:sz w:val="24"/>
              </w:rPr>
              <w:t>货物名称</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bCs/>
                <w:sz w:val="24"/>
              </w:rPr>
            </w:pPr>
            <w:r>
              <w:rPr>
                <w:rFonts w:ascii="宋体" w:hAnsi="宋体" w:cs="宋体" w:hint="eastAsia"/>
                <w:b/>
                <w:bCs/>
                <w:kern w:val="0"/>
                <w:sz w:val="24"/>
              </w:rPr>
              <w:t>数量</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bCs/>
                <w:kern w:val="0"/>
                <w:sz w:val="24"/>
              </w:rPr>
            </w:pPr>
            <w:r>
              <w:rPr>
                <w:rFonts w:ascii="宋体" w:hAnsi="宋体" w:cs="宋体" w:hint="eastAsia"/>
                <w:b/>
                <w:bCs/>
                <w:kern w:val="0"/>
                <w:sz w:val="24"/>
              </w:rPr>
              <w:t>单价</w:t>
            </w:r>
          </w:p>
          <w:p w:rsidR="000761DE" w:rsidRDefault="000761DE" w:rsidP="00DB2524">
            <w:pPr>
              <w:widowControl/>
              <w:jc w:val="center"/>
              <w:textAlignment w:val="center"/>
              <w:rPr>
                <w:rFonts w:ascii="宋体" w:hAnsi="宋体" w:cs="宋体" w:hint="eastAsia"/>
                <w:b/>
                <w:bCs/>
                <w:kern w:val="0"/>
                <w:sz w:val="24"/>
              </w:rPr>
            </w:pPr>
            <w:r>
              <w:rPr>
                <w:rFonts w:ascii="宋体" w:hAnsi="宋体" w:cs="宋体" w:hint="eastAsia"/>
                <w:b/>
                <w:bCs/>
                <w:kern w:val="0"/>
                <w:sz w:val="24"/>
              </w:rPr>
              <w:t>最高限价</w:t>
            </w:r>
          </w:p>
          <w:p w:rsidR="000761DE" w:rsidRDefault="000761DE" w:rsidP="00DB2524">
            <w:pPr>
              <w:widowControl/>
              <w:jc w:val="center"/>
              <w:textAlignment w:val="center"/>
              <w:rPr>
                <w:rFonts w:ascii="宋体" w:hAnsi="宋体" w:cs="宋体" w:hint="eastAsia"/>
                <w:b/>
                <w:bCs/>
                <w:sz w:val="24"/>
              </w:rPr>
            </w:pPr>
            <w:r>
              <w:rPr>
                <w:rFonts w:ascii="宋体" w:hAnsi="宋体" w:cs="宋体" w:hint="eastAsia"/>
                <w:b/>
                <w:bCs/>
                <w:kern w:val="0"/>
                <w:sz w:val="24"/>
              </w:rPr>
              <w:t>（万元）</w:t>
            </w:r>
          </w:p>
        </w:tc>
        <w:tc>
          <w:tcPr>
            <w:tcW w:w="76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bCs/>
                <w:kern w:val="0"/>
                <w:sz w:val="24"/>
              </w:rPr>
            </w:pPr>
            <w:r>
              <w:rPr>
                <w:rFonts w:ascii="宋体" w:hAnsi="宋体" w:cs="宋体" w:hint="eastAsia"/>
                <w:b/>
                <w:bCs/>
                <w:kern w:val="0"/>
                <w:sz w:val="24"/>
              </w:rPr>
              <w:t>各标项</w:t>
            </w:r>
          </w:p>
          <w:p w:rsidR="000761DE" w:rsidRDefault="000761DE" w:rsidP="00DB2524">
            <w:pPr>
              <w:widowControl/>
              <w:jc w:val="center"/>
              <w:textAlignment w:val="center"/>
              <w:rPr>
                <w:rFonts w:ascii="宋体" w:hAnsi="宋体" w:cs="宋体" w:hint="eastAsia"/>
                <w:b/>
                <w:bCs/>
                <w:sz w:val="24"/>
              </w:rPr>
            </w:pPr>
            <w:r>
              <w:rPr>
                <w:rFonts w:ascii="宋体" w:hAnsi="宋体" w:cs="宋体" w:hint="eastAsia"/>
                <w:b/>
                <w:bCs/>
                <w:kern w:val="0"/>
                <w:sz w:val="24"/>
              </w:rPr>
              <w:t>最高限价（万元）</w:t>
            </w:r>
          </w:p>
        </w:tc>
      </w:tr>
      <w:tr w:rsidR="000761DE" w:rsidTr="00DB2524">
        <w:trPr>
          <w:trHeight w:val="829"/>
        </w:trPr>
        <w:tc>
          <w:tcPr>
            <w:tcW w:w="337"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textAlignment w:val="center"/>
              <w:rPr>
                <w:rFonts w:ascii="宋体" w:hAnsi="宋体" w:cs="宋体" w:hint="eastAsia"/>
                <w:b/>
                <w:kern w:val="0"/>
                <w:sz w:val="24"/>
              </w:rPr>
            </w:pPr>
            <w:r>
              <w:rPr>
                <w:rFonts w:ascii="宋体" w:hAnsi="宋体" w:cs="宋体" w:hint="eastAsia"/>
                <w:b/>
                <w:kern w:val="0"/>
                <w:sz w:val="24"/>
              </w:rPr>
              <w:t>1</w:t>
            </w:r>
          </w:p>
        </w:tc>
        <w:tc>
          <w:tcPr>
            <w:tcW w:w="962"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r>
              <w:rPr>
                <w:rFonts w:ascii="宋体" w:hAnsi="宋体" w:cs="宋体" w:hint="eastAsia"/>
                <w:sz w:val="24"/>
              </w:rPr>
              <w:t>特级化学防护服</w:t>
            </w:r>
          </w:p>
        </w:tc>
        <w:tc>
          <w:tcPr>
            <w:tcW w:w="1718" w:type="pct"/>
            <w:tcBorders>
              <w:top w:val="single" w:sz="4" w:space="0" w:color="auto"/>
              <w:left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特级化学防护服</w:t>
            </w:r>
          </w:p>
        </w:tc>
        <w:tc>
          <w:tcPr>
            <w:tcW w:w="528" w:type="pct"/>
            <w:tcBorders>
              <w:top w:val="single" w:sz="4" w:space="0" w:color="auto"/>
              <w:left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14</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2.5</w:t>
            </w:r>
          </w:p>
        </w:tc>
        <w:tc>
          <w:tcPr>
            <w:tcW w:w="76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b/>
                <w:sz w:val="24"/>
              </w:rPr>
            </w:pPr>
            <w:r>
              <w:rPr>
                <w:rFonts w:ascii="宋体" w:hAnsi="宋体" w:cs="宋体" w:hint="eastAsia"/>
                <w:b/>
                <w:sz w:val="24"/>
              </w:rPr>
              <w:t>35</w:t>
            </w:r>
          </w:p>
        </w:tc>
      </w:tr>
      <w:tr w:rsidR="000761DE" w:rsidTr="00DB2524">
        <w:trPr>
          <w:trHeight w:val="250"/>
        </w:trPr>
        <w:tc>
          <w:tcPr>
            <w:tcW w:w="337" w:type="pct"/>
            <w:vMerge w:val="restart"/>
            <w:tcBorders>
              <w:top w:val="single" w:sz="4" w:space="0" w:color="auto"/>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r>
              <w:rPr>
                <w:rFonts w:ascii="宋体" w:hAnsi="宋体" w:cs="宋体" w:hint="eastAsia"/>
                <w:b/>
                <w:kern w:val="0"/>
                <w:sz w:val="24"/>
              </w:rPr>
              <w:t>2</w:t>
            </w:r>
          </w:p>
        </w:tc>
        <w:tc>
          <w:tcPr>
            <w:tcW w:w="962" w:type="pct"/>
            <w:vMerge w:val="restart"/>
            <w:tcBorders>
              <w:top w:val="single" w:sz="4" w:space="0" w:color="auto"/>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sz w:val="24"/>
                <w:shd w:val="clear" w:color="auto" w:fill="FFFFFF"/>
              </w:rPr>
            </w:pPr>
            <w:r>
              <w:rPr>
                <w:rFonts w:ascii="宋体" w:hAnsi="宋体" w:cs="宋体" w:hint="eastAsia"/>
                <w:sz w:val="24"/>
                <w:shd w:val="clear" w:color="auto" w:fill="FFFFFF"/>
              </w:rPr>
              <w:t>消防员隔热服、消防员避火防护服、防高温手套等</w:t>
            </w: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bCs/>
                <w:sz w:val="24"/>
              </w:rPr>
              <w:t>消防员隔热防护服</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36</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0.165</w:t>
            </w:r>
          </w:p>
        </w:tc>
        <w:tc>
          <w:tcPr>
            <w:tcW w:w="761" w:type="pct"/>
            <w:vMerge w:val="restart"/>
            <w:tcBorders>
              <w:top w:val="single" w:sz="4" w:space="0" w:color="auto"/>
              <w:left w:val="single" w:sz="4" w:space="0" w:color="auto"/>
              <w:right w:val="single" w:sz="4" w:space="0" w:color="auto"/>
            </w:tcBorders>
            <w:vAlign w:val="center"/>
          </w:tcPr>
          <w:p w:rsidR="000761DE" w:rsidRDefault="000761DE" w:rsidP="00DB2524">
            <w:pPr>
              <w:jc w:val="center"/>
              <w:rPr>
                <w:rFonts w:ascii="宋体" w:hAnsi="宋体" w:cs="宋体"/>
                <w:b/>
                <w:sz w:val="24"/>
              </w:rPr>
            </w:pPr>
            <w:r>
              <w:rPr>
                <w:rFonts w:ascii="宋体" w:hAnsi="宋体" w:cs="宋体" w:hint="eastAsia"/>
                <w:b/>
                <w:sz w:val="24"/>
              </w:rPr>
              <w:t>24.751</w:t>
            </w:r>
          </w:p>
        </w:tc>
      </w:tr>
      <w:tr w:rsidR="000761DE" w:rsidTr="00DB2524">
        <w:trPr>
          <w:trHeight w:val="90"/>
        </w:trPr>
        <w:tc>
          <w:tcPr>
            <w:tcW w:w="33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消防员避火防护服</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9</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0.48</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330"/>
        </w:trPr>
        <w:tc>
          <w:tcPr>
            <w:tcW w:w="33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防高温手套</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45</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0.016</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220"/>
        </w:trPr>
        <w:tc>
          <w:tcPr>
            <w:tcW w:w="33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消防阻燃毛衣</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92</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0.0245</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220"/>
        </w:trPr>
        <w:tc>
          <w:tcPr>
            <w:tcW w:w="33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消防员降温背心</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37</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0.051</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220"/>
        </w:trPr>
        <w:tc>
          <w:tcPr>
            <w:tcW w:w="33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w:t>
            </w:r>
            <w:r>
              <w:rPr>
                <w:rFonts w:ascii="宋体" w:hAnsi="宋体" w:cs="宋体" w:hint="eastAsia"/>
                <w:b/>
                <w:sz w:val="24"/>
              </w:rPr>
              <w:t>消防员防蜂服</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18</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0.35</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220"/>
        </w:trPr>
        <w:tc>
          <w:tcPr>
            <w:tcW w:w="33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防静电服</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10</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0.018</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220"/>
        </w:trPr>
        <w:tc>
          <w:tcPr>
            <w:tcW w:w="33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sz w:val="24"/>
              </w:rPr>
            </w:pPr>
            <w:r>
              <w:rPr>
                <w:rFonts w:ascii="宋体" w:hAnsi="宋体" w:cs="宋体" w:hint="eastAsia"/>
                <w:sz w:val="24"/>
              </w:rPr>
              <w:t>电绝缘装置</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9</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sz w:val="24"/>
              </w:rPr>
            </w:pPr>
            <w:r>
              <w:rPr>
                <w:rFonts w:ascii="宋体" w:hAnsi="宋体" w:cs="宋体" w:hint="eastAsia"/>
                <w:sz w:val="24"/>
              </w:rPr>
              <w:t>0.35</w:t>
            </w:r>
          </w:p>
        </w:tc>
        <w:tc>
          <w:tcPr>
            <w:tcW w:w="761" w:type="pct"/>
            <w:vMerge/>
            <w:tcBorders>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240"/>
        </w:trPr>
        <w:tc>
          <w:tcPr>
            <w:tcW w:w="337"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 w:val="24"/>
              </w:rPr>
            </w:pPr>
            <w:r>
              <w:rPr>
                <w:rFonts w:ascii="宋体" w:hAnsi="宋体" w:cs="宋体" w:hint="eastAsia"/>
                <w:b/>
                <w:sz w:val="24"/>
              </w:rPr>
              <w:t>3</w:t>
            </w:r>
          </w:p>
        </w:tc>
        <w:tc>
          <w:tcPr>
            <w:tcW w:w="962"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r>
              <w:rPr>
                <w:rFonts w:ascii="宋体" w:hAnsi="宋体" w:cs="宋体" w:hint="eastAsia"/>
                <w:sz w:val="24"/>
              </w:rPr>
              <w:t>正压式消防氧气呼吸器</w:t>
            </w: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bCs/>
                <w:sz w:val="24"/>
              </w:rPr>
              <w:t>正压式消防氧气呼吸器</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13</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3.5</w:t>
            </w:r>
          </w:p>
        </w:tc>
        <w:tc>
          <w:tcPr>
            <w:tcW w:w="76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b/>
                <w:sz w:val="24"/>
              </w:rPr>
            </w:pPr>
            <w:r>
              <w:rPr>
                <w:rFonts w:ascii="宋体" w:hAnsi="宋体" w:cs="宋体" w:hint="eastAsia"/>
                <w:b/>
                <w:sz w:val="24"/>
              </w:rPr>
              <w:t>45.5</w:t>
            </w:r>
          </w:p>
        </w:tc>
      </w:tr>
      <w:tr w:rsidR="000761DE" w:rsidTr="00DB2524">
        <w:trPr>
          <w:trHeight w:val="388"/>
        </w:trPr>
        <w:tc>
          <w:tcPr>
            <w:tcW w:w="337" w:type="pct"/>
            <w:vMerge w:val="restart"/>
            <w:tcBorders>
              <w:top w:val="single" w:sz="4" w:space="0" w:color="auto"/>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r>
              <w:rPr>
                <w:rFonts w:ascii="宋体" w:hAnsi="宋体" w:cs="宋体" w:hint="eastAsia"/>
                <w:b/>
                <w:sz w:val="24"/>
              </w:rPr>
              <w:t>4</w:t>
            </w:r>
          </w:p>
        </w:tc>
        <w:tc>
          <w:tcPr>
            <w:tcW w:w="962" w:type="pct"/>
            <w:vMerge w:val="restart"/>
            <w:tcBorders>
              <w:top w:val="single" w:sz="4" w:space="0" w:color="auto"/>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r>
              <w:rPr>
                <w:rFonts w:ascii="宋体" w:hAnsi="宋体" w:cs="宋体" w:hint="eastAsia"/>
                <w:sz w:val="24"/>
              </w:rPr>
              <w:t>移动供气源（班组款）、专项定制移动供气源单兵款、备用气瓶等</w:t>
            </w: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移动供气源（班组款）</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2</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3.35</w:t>
            </w:r>
          </w:p>
        </w:tc>
        <w:tc>
          <w:tcPr>
            <w:tcW w:w="761" w:type="pct"/>
            <w:vMerge w:val="restart"/>
            <w:tcBorders>
              <w:top w:val="single" w:sz="4" w:space="0" w:color="auto"/>
              <w:left w:val="single" w:sz="4" w:space="0" w:color="auto"/>
              <w:right w:val="single" w:sz="4" w:space="0" w:color="auto"/>
            </w:tcBorders>
            <w:vAlign w:val="center"/>
          </w:tcPr>
          <w:p w:rsidR="000761DE" w:rsidRDefault="000761DE" w:rsidP="00DB2524">
            <w:pPr>
              <w:jc w:val="center"/>
              <w:rPr>
                <w:rFonts w:ascii="宋体" w:hAnsi="宋体" w:cs="宋体"/>
                <w:b/>
                <w:sz w:val="24"/>
              </w:rPr>
            </w:pPr>
            <w:r>
              <w:rPr>
                <w:rFonts w:ascii="宋体" w:hAnsi="宋体" w:cs="宋体" w:hint="eastAsia"/>
                <w:b/>
                <w:sz w:val="24"/>
              </w:rPr>
              <w:t>33.55</w:t>
            </w:r>
          </w:p>
        </w:tc>
      </w:tr>
      <w:tr w:rsidR="000761DE" w:rsidTr="00DB2524">
        <w:trPr>
          <w:trHeight w:val="402"/>
        </w:trPr>
        <w:tc>
          <w:tcPr>
            <w:tcW w:w="337"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专项定制移动供气源单兵款</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1</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3</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180"/>
        </w:trPr>
        <w:tc>
          <w:tcPr>
            <w:tcW w:w="337"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sz w:val="24"/>
              </w:rPr>
            </w:pPr>
            <w:r>
              <w:rPr>
                <w:rFonts w:ascii="宋体" w:hAnsi="宋体" w:cs="宋体" w:hint="eastAsia"/>
                <w:sz w:val="24"/>
              </w:rPr>
              <w:t>备用气瓶</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sz w:val="24"/>
              </w:rPr>
            </w:pPr>
            <w:r>
              <w:rPr>
                <w:rFonts w:ascii="宋体" w:hAnsi="宋体" w:cs="宋体" w:hint="eastAsia"/>
                <w:sz w:val="24"/>
              </w:rPr>
              <w:t>20</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sz w:val="24"/>
              </w:rPr>
            </w:pPr>
            <w:r>
              <w:rPr>
                <w:rFonts w:ascii="宋体" w:hAnsi="宋体" w:cs="宋体" w:hint="eastAsia"/>
                <w:sz w:val="24"/>
              </w:rPr>
              <w:t>0.18</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180"/>
        </w:trPr>
        <w:tc>
          <w:tcPr>
            <w:tcW w:w="337"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c>
          <w:tcPr>
            <w:tcW w:w="962"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消防面罩超声波清洗机</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1</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sz w:val="24"/>
              </w:rPr>
            </w:pPr>
            <w:r>
              <w:rPr>
                <w:rFonts w:ascii="宋体" w:hAnsi="宋体" w:cs="宋体" w:hint="eastAsia"/>
                <w:sz w:val="24"/>
              </w:rPr>
              <w:t>1.75</w:t>
            </w:r>
          </w:p>
        </w:tc>
        <w:tc>
          <w:tcPr>
            <w:tcW w:w="761"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r w:rsidR="000761DE" w:rsidTr="00DB2524">
        <w:trPr>
          <w:trHeight w:val="400"/>
        </w:trPr>
        <w:tc>
          <w:tcPr>
            <w:tcW w:w="337" w:type="pct"/>
            <w:vMerge/>
            <w:tcBorders>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c>
          <w:tcPr>
            <w:tcW w:w="962" w:type="pct"/>
            <w:vMerge/>
            <w:tcBorders>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sz w:val="24"/>
              </w:rPr>
            </w:pPr>
          </w:p>
        </w:tc>
        <w:tc>
          <w:tcPr>
            <w:tcW w:w="171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w:t>
            </w:r>
            <w:r>
              <w:rPr>
                <w:rFonts w:ascii="宋体" w:hAnsi="宋体" w:cs="宋体" w:hint="eastAsia"/>
                <w:b/>
                <w:bCs/>
                <w:sz w:val="24"/>
              </w:rPr>
              <w:t>空气填充泵</w:t>
            </w:r>
          </w:p>
        </w:tc>
        <w:tc>
          <w:tcPr>
            <w:tcW w:w="528"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sz w:val="24"/>
              </w:rPr>
            </w:pPr>
            <w:r>
              <w:rPr>
                <w:rFonts w:ascii="宋体" w:hAnsi="宋体" w:cs="宋体" w:hint="eastAsia"/>
                <w:sz w:val="24"/>
              </w:rPr>
              <w:t>2</w:t>
            </w:r>
          </w:p>
        </w:tc>
        <w:tc>
          <w:tcPr>
            <w:tcW w:w="693"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sz w:val="24"/>
              </w:rPr>
            </w:pPr>
            <w:r>
              <w:rPr>
                <w:rFonts w:ascii="宋体" w:hAnsi="宋体" w:cs="宋体" w:hint="eastAsia"/>
                <w:sz w:val="24"/>
              </w:rPr>
              <w:t>9.25</w:t>
            </w:r>
          </w:p>
        </w:tc>
        <w:tc>
          <w:tcPr>
            <w:tcW w:w="761" w:type="pct"/>
            <w:vMerge/>
            <w:tcBorders>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 w:val="24"/>
              </w:rPr>
            </w:pPr>
          </w:p>
        </w:tc>
      </w:tr>
    </w:tbl>
    <w:p w:rsidR="000761DE" w:rsidRDefault="000761DE" w:rsidP="000761DE">
      <w:pPr>
        <w:rPr>
          <w:rFonts w:hint="eastAsia"/>
        </w:rPr>
      </w:pPr>
    </w:p>
    <w:p w:rsidR="000761DE" w:rsidRDefault="000761DE" w:rsidP="000761DE">
      <w:pPr>
        <w:rPr>
          <w:rFonts w:ascii="宋体" w:hAnsi="宋体" w:cs="仿宋_GB2312" w:hint="eastAsia"/>
        </w:rPr>
      </w:pPr>
      <w:r>
        <w:rPr>
          <w:rFonts w:ascii="宋体" w:hAnsi="宋体" w:cs="仿宋_GB2312" w:hint="eastAsia"/>
          <w:b/>
          <w:bCs/>
          <w:sz w:val="24"/>
        </w:rPr>
        <w:t>（二）技术参数等要求</w:t>
      </w:r>
    </w:p>
    <w:tbl>
      <w:tblPr>
        <w:tblW w:w="5349" w:type="pct"/>
        <w:jc w:val="center"/>
        <w:tblLook w:val="0000"/>
      </w:tblPr>
      <w:tblGrid>
        <w:gridCol w:w="639"/>
        <w:gridCol w:w="1295"/>
        <w:gridCol w:w="1538"/>
        <w:gridCol w:w="7192"/>
      </w:tblGrid>
      <w:tr w:rsidR="000761DE" w:rsidTr="00DB2524">
        <w:trPr>
          <w:trHeight w:val="760"/>
          <w:jc w:val="center"/>
        </w:trPr>
        <w:tc>
          <w:tcPr>
            <w:tcW w:w="300"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Cs/>
                <w:szCs w:val="21"/>
              </w:rPr>
            </w:pPr>
            <w:r>
              <w:rPr>
                <w:rFonts w:ascii="宋体" w:hAnsi="宋体" w:cs="宋体" w:hint="eastAsia"/>
                <w:bCs/>
                <w:kern w:val="0"/>
                <w:szCs w:val="21"/>
              </w:rPr>
              <w:t>标项</w:t>
            </w:r>
          </w:p>
        </w:tc>
        <w:tc>
          <w:tcPr>
            <w:tcW w:w="607"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Cs/>
                <w:szCs w:val="21"/>
              </w:rPr>
            </w:pPr>
            <w:r>
              <w:rPr>
                <w:rFonts w:ascii="宋体" w:hAnsi="宋体" w:cs="宋体" w:hint="eastAsia"/>
                <w:bCs/>
                <w:kern w:val="0"/>
                <w:szCs w:val="21"/>
              </w:rPr>
              <w:t>标项名称</w:t>
            </w: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Cs/>
                <w:szCs w:val="21"/>
              </w:rPr>
            </w:pPr>
            <w:r>
              <w:rPr>
                <w:rFonts w:ascii="宋体" w:hAnsi="宋体" w:cs="宋体" w:hint="eastAsia"/>
                <w:bCs/>
                <w:szCs w:val="21"/>
              </w:rPr>
              <w:t>货物名称</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Cs/>
                <w:szCs w:val="21"/>
              </w:rPr>
            </w:pPr>
            <w:r>
              <w:rPr>
                <w:rFonts w:ascii="宋体" w:hAnsi="宋体" w:cs="宋体" w:hint="eastAsia"/>
                <w:bCs/>
                <w:szCs w:val="21"/>
              </w:rPr>
              <w:t>功能及技术参数等</w:t>
            </w:r>
          </w:p>
        </w:tc>
      </w:tr>
      <w:tr w:rsidR="000761DE" w:rsidTr="00DB2524">
        <w:trPr>
          <w:trHeight w:val="730"/>
          <w:jc w:val="center"/>
        </w:trPr>
        <w:tc>
          <w:tcPr>
            <w:tcW w:w="300"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textAlignment w:val="center"/>
              <w:rPr>
                <w:rFonts w:ascii="宋体" w:hAnsi="宋体" w:cs="宋体" w:hint="eastAsia"/>
                <w:b/>
                <w:kern w:val="0"/>
                <w:szCs w:val="21"/>
              </w:rPr>
            </w:pPr>
            <w:r>
              <w:rPr>
                <w:rFonts w:ascii="宋体" w:hAnsi="宋体" w:cs="宋体" w:hint="eastAsia"/>
                <w:b/>
                <w:kern w:val="0"/>
                <w:szCs w:val="21"/>
              </w:rPr>
              <w:t>1</w:t>
            </w:r>
          </w:p>
        </w:tc>
        <w:tc>
          <w:tcPr>
            <w:tcW w:w="607"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r>
              <w:rPr>
                <w:rFonts w:ascii="宋体" w:hAnsi="宋体" w:cs="宋体" w:hint="eastAsia"/>
                <w:b/>
                <w:szCs w:val="21"/>
              </w:rPr>
              <w:t>特级化学防护服</w:t>
            </w: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特级化学防护服</w:t>
            </w:r>
          </w:p>
        </w:tc>
        <w:tc>
          <w:tcPr>
            <w:tcW w:w="3371" w:type="pct"/>
            <w:tcBorders>
              <w:top w:val="single" w:sz="4" w:space="0" w:color="auto"/>
              <w:left w:val="single" w:sz="4" w:space="0" w:color="auto"/>
              <w:bottom w:val="single" w:sz="4" w:space="0" w:color="auto"/>
              <w:right w:val="single" w:sz="4" w:space="0" w:color="auto"/>
            </w:tcBorders>
          </w:tcPr>
          <w:p w:rsidR="000761DE" w:rsidRDefault="000761DE" w:rsidP="00DB2524">
            <w:pPr>
              <w:jc w:val="left"/>
              <w:rPr>
                <w:rFonts w:ascii="宋体" w:hAnsi="宋体" w:cs="宋体" w:hint="eastAsia"/>
                <w:szCs w:val="21"/>
              </w:rPr>
            </w:pPr>
            <w:r>
              <w:rPr>
                <w:rFonts w:ascii="宋体" w:hAnsi="宋体" w:cs="宋体" w:hint="eastAsia"/>
                <w:szCs w:val="21"/>
                <w:shd w:val="clear" w:color="auto" w:fill="FFFFFF"/>
              </w:rPr>
              <w:t>1.总体性能符合XF770-2008《消防员化学防护服装》，投标文件中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出具检测报告的国家认证认可检验检测机构取得依据XF770-2008《消防员化学防护服装》的检验资质（检测报告上体现CMA以及引用标准），提供具有该检测资质的相关证明文件，否则认为该检测报告无效；</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2.用于化学灾害现场或生化恐怖袭击现场处置生化毒剂时的全身防护。具有气密性，对军用芥子气、沙林、强酸强碱和工业苯的防护时间≥1h；为连体式，全气密、液密，可重复使用，重型防化服；</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3.符合气密性化学防护服DIN EN 943:2015第1部分和DIN EN 943第2部分（急救队（ET），供消防队无限制使用）的认证；</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包含：带大面屏的连体服，可更换的防化手套，可更换的防化靴，空气呼吸器背囊，双排气阀，气密性拉链，内置的可调整肩带，肩带使衣服的重量均匀分布在肩膀上；</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4.面料为涂有高性能弹性体（聚四氟乙烯）的PA基织面料。内置一个高性能</w:t>
            </w:r>
            <w:r>
              <w:rPr>
                <w:rFonts w:ascii="宋体" w:hAnsi="宋体" w:cs="宋体" w:hint="eastAsia"/>
                <w:szCs w:val="21"/>
                <w:shd w:val="clear" w:color="auto" w:fill="FFFFFF"/>
              </w:rPr>
              <w:lastRenderedPageBreak/>
              <w:t>塑料箔起到保护屏障的作用，防护面屏永久安装、透明、防雾，带有额外的聚四氟乙烯箔片。该箔片可提供≥6h不受所有参照化学品影响的防护；</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5.可重复使用型，可清洗，机械性能优异（抗撕裂，抗磨损，抗穿孔），优异的耐化学性，耐酸、碱和溶剂。渗透性最低，也可防止战争气体。有良好的耐老化、耐候性和耐臭氧性能；</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6.接缝处采用THERMO-TAPE质量工艺，该工艺将材料焊接在一起，形成均匀、100%不透水的面料，对高温和低温、气体、颗粒和侵蚀性化学物质具有特别的耐受性，同时保持出色的弹性，接风强度≥480N，强度等级≥5级；</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7.满足EN 943第1、2部分（ET）TESIMAX防护服抗化学物质、气体所列出的化学物质防护等级≥5级，对于芥子毒剂的防护时间≥1000min，对梭曼，沙林，塔崩，路易斯特，VX毒剂的防护时间≥1400min，也应满足DIN EN 1073-2防护放射性粒子的要求；</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8.经过EN 943测试（与EN 13274-4结合使用），在大约850°C的温度下短时间接触≥4s。具有抗明火，阻燃，自熄特点；可耐受的低温≥-70℃，在-30℃低温环境下工作时间≥3h；</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9.具有防爆认证，可以在有潜在爆炸风险的0区使用，同时具有防传染病防护服认证；</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10.防化手套应通过EN 374、EN 388（2121类）、EN 407（1类/接触热）之验证，可耐受腐蚀性溶剂、酸、腐蚀性溶液和气体，同时可防止更严重的物理应变，应可以接触低温&gt;-170℃，超过8s，长度≥32cm；</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11.防化靴应通过DIN EN 15090、DIN EN ISO 20345和DIN EN 13822-3 0176-001认证，可接触300℃≥50s，应符合DIN EN ISO 15025阻燃时间≥8s，保护性鞋头抗冲击≥200J的冲击和≥10000 N的压力；</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12.面料抗磨性应&gt;1800转，弯曲裂纹&gt;90000转，低温下抗弯曲裂纹性&gt;190转，撕裂强度（梯形法）&gt;50N，耐穿刺性≥45N，抗拉强度≥980N；</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13.整体气密性＜300Pa；</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14.排气阀气密性&gt;55s；</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15.可有效防护化学物质的数量应&gt;700种，并且提供中、外文数据列表；</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16.存储时间应≥10年；</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rPr>
              <w:t>17.合同签订之前和最终用户确定</w:t>
            </w:r>
            <w:r>
              <w:rPr>
                <w:rFonts w:ascii="宋体" w:hAnsi="宋体" w:cs="宋体" w:hint="eastAsia"/>
                <w:szCs w:val="21"/>
                <w:shd w:val="clear" w:color="auto" w:fill="FFFFFF"/>
              </w:rPr>
              <w:t>各尺码数量</w:t>
            </w:r>
            <w:r>
              <w:rPr>
                <w:rFonts w:ascii="宋体" w:hAnsi="宋体" w:cs="宋体" w:hint="eastAsia"/>
                <w:szCs w:val="21"/>
              </w:rPr>
              <w:t>（满足用户适体率要求）。</w:t>
            </w:r>
          </w:p>
        </w:tc>
      </w:tr>
      <w:tr w:rsidR="000761DE" w:rsidTr="00DB2524">
        <w:trPr>
          <w:trHeight w:val="250"/>
          <w:jc w:val="center"/>
        </w:trPr>
        <w:tc>
          <w:tcPr>
            <w:tcW w:w="300" w:type="pct"/>
            <w:vMerge w:val="restart"/>
            <w:tcBorders>
              <w:top w:val="single" w:sz="4" w:space="0" w:color="auto"/>
              <w:left w:val="single" w:sz="4" w:space="0" w:color="auto"/>
              <w:right w:val="single" w:sz="4" w:space="0" w:color="auto"/>
            </w:tcBorders>
            <w:vAlign w:val="center"/>
          </w:tcPr>
          <w:p w:rsidR="000761DE" w:rsidRDefault="000761DE" w:rsidP="00DB2524">
            <w:pPr>
              <w:jc w:val="center"/>
              <w:textAlignment w:val="center"/>
              <w:rPr>
                <w:rFonts w:ascii="宋体" w:hAnsi="宋体" w:cs="宋体" w:hint="eastAsia"/>
                <w:b/>
                <w:kern w:val="0"/>
                <w:szCs w:val="21"/>
              </w:rPr>
            </w:pPr>
            <w:r>
              <w:rPr>
                <w:rFonts w:ascii="宋体" w:hAnsi="宋体" w:cs="宋体" w:hint="eastAsia"/>
                <w:b/>
                <w:kern w:val="0"/>
                <w:szCs w:val="21"/>
              </w:rPr>
              <w:lastRenderedPageBreak/>
              <w:t>2</w:t>
            </w:r>
          </w:p>
        </w:tc>
        <w:tc>
          <w:tcPr>
            <w:tcW w:w="607" w:type="pct"/>
            <w:vMerge w:val="restart"/>
            <w:tcBorders>
              <w:top w:val="single" w:sz="4" w:space="0" w:color="auto"/>
              <w:left w:val="single" w:sz="4" w:space="0" w:color="auto"/>
              <w:right w:val="single" w:sz="4" w:space="0" w:color="auto"/>
            </w:tcBorders>
            <w:vAlign w:val="center"/>
          </w:tcPr>
          <w:p w:rsidR="000761DE" w:rsidRDefault="000761DE" w:rsidP="00DB2524">
            <w:pPr>
              <w:jc w:val="center"/>
              <w:textAlignment w:val="center"/>
              <w:rPr>
                <w:rFonts w:ascii="宋体" w:hAnsi="宋体" w:cs="宋体" w:hint="eastAsia"/>
                <w:b/>
                <w:kern w:val="0"/>
                <w:szCs w:val="21"/>
              </w:rPr>
            </w:pPr>
            <w:r>
              <w:rPr>
                <w:rFonts w:ascii="宋体" w:hAnsi="宋体" w:cs="宋体" w:hint="eastAsia"/>
                <w:b/>
                <w:kern w:val="0"/>
                <w:szCs w:val="21"/>
              </w:rPr>
              <w:t>消防员隔热服、消防员避火防护服、防高温手套等</w:t>
            </w: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消防员隔热防护服</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left"/>
              <w:rPr>
                <w:rFonts w:ascii="宋体" w:hAnsi="宋体" w:cs="宋体" w:hint="eastAsia"/>
                <w:szCs w:val="21"/>
              </w:rPr>
            </w:pPr>
            <w:r>
              <w:rPr>
                <w:rFonts w:ascii="宋体" w:hAnsi="宋体" w:cs="宋体" w:hint="eastAsia"/>
                <w:szCs w:val="21"/>
                <w:shd w:val="clear" w:color="auto" w:fill="FFFFFF"/>
              </w:rPr>
              <w:t>1.总体性能符合XF634-2015《消防员隔热防护服》的标准，投标文件中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出具检测报告的国家认证认可检验检测机构取得依据XF634-2015《消防员隔热防护服》的检验资质（检测报告上体现CMA以及引用标准），提供具有该检测资质的相关证明文件，否则认为该检测报告无效；</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2.适用于消防员在靠近火焰或强热辐射区域进行灭火救援时穿着的隔热防护服；</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上衣下裤分离式样，由隔热上衣、隔热裤、隔热头罩、隔热手套以及隔热脚盖等组成。整体由外层、隔热层、舒适层等多层材料组合而成。面料外层应采用具有反射辐射热的复合织物材料，并应满足基本服装制作工艺要求，面料应对人体健康无害；</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4.隔热上衣和隔热裤面料之间的重叠部分≥200 mm；</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5.应考虑与呼吸保护装具配套使用，背部应设有背囊，背囊应至少能够容纳6.8 L空气呼吸器气瓶；</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lastRenderedPageBreak/>
              <w:t>6.门襟的结构应包含外层、隔热层和舒适层，或由外层折边代替舒适层；</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7、隔热头罩应能够覆盖消防员整个头部、颈部，头罩前端和后端应延伸到前胸和后背部。隔热头罩和隔热上衣领口以下之间的重叠部分≥200 mm。隔热头罩上应安装视窗，应采用无色或浅色透明的具有一定强度和刚性的耐热材料，视物真实无畸变，总视野＞80%，双目视野＞65%，下方视野＞50°，无色透明视窗透光率≥85%，浅色透明视窗透光率≥18；</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8.隔热手套应采用五指式设计，应对消防员手部和腕部提供保护，和隔热上衣衣袖面料之间的重叠部分≥200 mm；</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9.隔热脚盖应与消防员灭火防护靴号型匹配，能够覆盖灭火防护靴整个靴面，为消防员脚部和踝部提供保护，和隔热裤之间的重叠部分≥300mm；</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10.外层阻燃性能续燃时间≤2s，损毁长度≤100mm，且无熔融、滴落现象。断裂强力：经、纬向干态断裂强力≥650N。撕破强力：经、纬向撕破强力≥100N。剥离强力：如复合层能够与基材分离，则经、纬向剥离强力≥9N/30mm；</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11.热稳定性能：试样放置在温度为260℃±6℃干燥箱内，5min后取出，沿经、纬向尺寸变化率不大于10%，且不应有变色、脱层、炭化、熔融和滴落现象；</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12.耐静水压性能：≥17kPa；</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13.耐弯折性能：经耐弯折性能试验后，不应出现复合层材料或纤维脱层、脱落现象, 且经、纬向断裂强力≥500N；</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14.抗辐射热渗透性能：内表面温升达到24℃的时间≥60S；</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15.整体热防护性能：TPP值≥28.0；</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16.接缝断裂强力：外层接缝断裂强力≥600N；</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17.质量：隔热服的质量（包括隔热衣裤、隔热头罩、隔热手套和隔热脚盖）≤6000g；</w:t>
            </w:r>
          </w:p>
          <w:p w:rsidR="000761DE" w:rsidRDefault="000761DE" w:rsidP="00DB2524">
            <w:pPr>
              <w:rPr>
                <w:rFonts w:ascii="宋体" w:hAnsi="宋体" w:cs="宋体" w:hint="eastAsia"/>
                <w:szCs w:val="21"/>
              </w:rPr>
            </w:pPr>
            <w:r>
              <w:rPr>
                <w:rFonts w:ascii="宋体" w:hAnsi="宋体" w:cs="宋体" w:hint="eastAsia"/>
                <w:szCs w:val="21"/>
                <w:shd w:val="clear" w:color="auto" w:fill="FFFFFF"/>
              </w:rPr>
              <w:t>18.头罩内置安全盔，安全盔符合XF44-2015《消防头盔》的标准；</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19.合同签订之前和最终用户确定各尺码数量（满足用户适体率要求）。</w:t>
            </w:r>
          </w:p>
        </w:tc>
      </w:tr>
      <w:tr w:rsidR="000761DE" w:rsidTr="00DB2524">
        <w:trPr>
          <w:trHeight w:val="340"/>
          <w:jc w:val="center"/>
        </w:trPr>
        <w:tc>
          <w:tcPr>
            <w:tcW w:w="300"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消防员避火防护服</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1.具备阻燃、耐高温、防热辐射、整体抗热性能。可进入1000℃火场，背部设有内置呼吸器袋，头罩内置安全盔。由头罩、上衣、背带裤、防火紧身带、防火靴、防火手套、手提袋组成；</w:t>
            </w:r>
          </w:p>
          <w:p w:rsidR="000761DE" w:rsidRDefault="000761DE" w:rsidP="00DB2524">
            <w:pPr>
              <w:rPr>
                <w:rFonts w:ascii="宋体" w:hAnsi="宋体" w:cs="宋体" w:hint="eastAsia"/>
                <w:szCs w:val="21"/>
                <w:shd w:val="clear" w:color="auto" w:fill="FFFFFF"/>
              </w:rPr>
            </w:pPr>
            <w:r>
              <w:rPr>
                <w:rFonts w:ascii="宋体" w:hAnsi="宋体" w:cs="宋体" w:hint="eastAsia"/>
                <w:szCs w:val="21"/>
              </w:rPr>
              <w:t>★2.</w:t>
            </w:r>
            <w:r>
              <w:rPr>
                <w:rFonts w:ascii="宋体" w:hAnsi="宋体" w:cs="宋体" w:hint="eastAsia"/>
                <w:szCs w:val="21"/>
                <w:shd w:val="clear" w:color="auto" w:fill="FFFFFF"/>
              </w:rPr>
              <w:t>面料的阻燃性能：损毁长度≤2cm，阴燃时间≤1s，续燃时间≤0.5s；</w:t>
            </w:r>
          </w:p>
          <w:p w:rsidR="000761DE" w:rsidRDefault="000761DE" w:rsidP="00DB2524">
            <w:pPr>
              <w:rPr>
                <w:rFonts w:ascii="宋体" w:hAnsi="宋体" w:cs="宋体" w:hint="eastAsia"/>
                <w:szCs w:val="21"/>
                <w:shd w:val="clear" w:color="auto" w:fill="FFFFFF"/>
              </w:rPr>
            </w:pPr>
            <w:r>
              <w:rPr>
                <w:rFonts w:ascii="宋体" w:hAnsi="宋体" w:cs="宋体" w:hint="eastAsia"/>
                <w:szCs w:val="21"/>
              </w:rPr>
              <w:t>3.</w:t>
            </w:r>
            <w:r>
              <w:rPr>
                <w:rFonts w:ascii="宋体" w:hAnsi="宋体" w:cs="宋体" w:hint="eastAsia"/>
                <w:szCs w:val="21"/>
                <w:shd w:val="clear" w:color="auto" w:fill="FFFFFF"/>
              </w:rPr>
              <w:t xml:space="preserve">强力性能：经纬间撕破强力≥30N；                                                                                                                                       </w:t>
            </w:r>
          </w:p>
          <w:p w:rsidR="000761DE" w:rsidRDefault="000761DE" w:rsidP="00DB2524">
            <w:pPr>
              <w:rPr>
                <w:rFonts w:ascii="宋体" w:hAnsi="宋体" w:cs="宋体" w:hint="eastAsia"/>
                <w:szCs w:val="21"/>
                <w:shd w:val="clear" w:color="auto" w:fill="FFFFFF"/>
              </w:rPr>
            </w:pPr>
            <w:r>
              <w:rPr>
                <w:rFonts w:ascii="宋体" w:hAnsi="宋体" w:cs="宋体" w:hint="eastAsia"/>
                <w:szCs w:val="21"/>
              </w:rPr>
              <w:t>4.</w:t>
            </w:r>
            <w:r>
              <w:rPr>
                <w:rFonts w:ascii="宋体" w:hAnsi="宋体" w:cs="宋体" w:hint="eastAsia"/>
                <w:szCs w:val="21"/>
                <w:shd w:val="clear" w:color="auto" w:fill="FFFFFF"/>
              </w:rPr>
              <w:t>整体组合层面料抗辐射热渗透性能在13.6KW/㎡辐射热通量辐照120s后，其内表面温升≤25℃；</w:t>
            </w:r>
          </w:p>
          <w:p w:rsidR="000761DE" w:rsidRDefault="000761DE" w:rsidP="00DB2524">
            <w:pPr>
              <w:rPr>
                <w:rFonts w:ascii="宋体" w:hAnsi="宋体" w:cs="宋体" w:hint="eastAsia"/>
                <w:szCs w:val="21"/>
                <w:shd w:val="clear" w:color="auto" w:fill="FFFFFF"/>
              </w:rPr>
            </w:pPr>
            <w:r>
              <w:rPr>
                <w:rFonts w:ascii="宋体" w:hAnsi="宋体" w:cs="宋体" w:hint="eastAsia"/>
                <w:szCs w:val="21"/>
              </w:rPr>
              <w:t>★5.</w:t>
            </w:r>
            <w:r>
              <w:rPr>
                <w:rFonts w:ascii="宋体" w:hAnsi="宋体" w:cs="宋体" w:hint="eastAsia"/>
                <w:szCs w:val="21"/>
                <w:shd w:val="clear" w:color="auto" w:fill="FFFFFF"/>
              </w:rPr>
              <w:t>整体组合层面料抗火焰燃烧性能在温度为1000℃；火焰上燃烧30s后，其内表面温升≤25℃；</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 xml:space="preserve">6.外观质量不得有污染、开线及破损现象，附件应装配牢固，不得有松动、脱落；  </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7.投标文件中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国家认证认可检验检测机构须是全国认证认可信息公共服务平台上可以查询到并有效的，投标文件中提供该检测机构在全国认证认可信息公共服务平台上查询有效的截图</w:t>
            </w:r>
            <w:r>
              <w:rPr>
                <w:rFonts w:ascii="宋体" w:hAnsi="宋体" w:cs="宋体" w:hint="eastAsia"/>
                <w:szCs w:val="21"/>
                <w:shd w:val="clear" w:color="auto" w:fill="FFFFFF"/>
              </w:rPr>
              <w:t>；</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8.合同签订之前和最终用户确定型号数量（满足用户适体率要求）。</w:t>
            </w:r>
          </w:p>
        </w:tc>
      </w:tr>
      <w:tr w:rsidR="000761DE" w:rsidTr="00DB2524">
        <w:trPr>
          <w:trHeight w:val="330"/>
          <w:jc w:val="center"/>
        </w:trPr>
        <w:tc>
          <w:tcPr>
            <w:tcW w:w="300"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防高温手套</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1.用于高温作业时手部和腕部的防护。具备隔热、耐高温、阻燃和手掌防切割、穿刺等性能；</w:t>
            </w:r>
          </w:p>
          <w:p w:rsidR="000761DE" w:rsidRDefault="000761DE" w:rsidP="00DB2524">
            <w:pPr>
              <w:rPr>
                <w:rFonts w:ascii="宋体" w:hAnsi="宋体" w:cs="宋体" w:hint="eastAsia"/>
                <w:szCs w:val="21"/>
                <w:shd w:val="clear" w:color="auto" w:fill="FFFFFF"/>
              </w:rPr>
            </w:pPr>
            <w:r>
              <w:rPr>
                <w:rFonts w:ascii="宋体" w:hAnsi="宋体" w:cs="宋体" w:hint="eastAsia"/>
                <w:szCs w:val="21"/>
              </w:rPr>
              <w:lastRenderedPageBreak/>
              <w:t>★2.</w:t>
            </w:r>
            <w:r>
              <w:rPr>
                <w:rFonts w:ascii="宋体" w:hAnsi="宋体" w:cs="宋体" w:hint="eastAsia"/>
                <w:szCs w:val="21"/>
                <w:shd w:val="clear" w:color="auto" w:fill="FFFFFF"/>
              </w:rPr>
              <w:t>耐热性能：手套、衬里收缩率≤5%，耐热温度＞1000℃；</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3.要具有耐磨、抗辐射热、隔热性能优良等特性；</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4.手背及护腕材质耐高温，抗辐射热；</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国家认证认可检验检测机构须是全国认证认可信息公共服务平台上可以查询到并有效的，投标文件中提供该检测机构在全国认证认可信息公共服务平台上查询有效的截图</w:t>
            </w:r>
            <w:r>
              <w:rPr>
                <w:rFonts w:ascii="宋体" w:hAnsi="宋体" w:cs="宋体" w:hint="eastAsia"/>
                <w:szCs w:val="21"/>
                <w:shd w:val="clear" w:color="auto" w:fill="FFFFFF"/>
              </w:rPr>
              <w:t>；</w:t>
            </w:r>
          </w:p>
          <w:p w:rsidR="000761DE" w:rsidRDefault="000761DE" w:rsidP="00DB2524">
            <w:pPr>
              <w:jc w:val="left"/>
              <w:rPr>
                <w:rFonts w:ascii="宋体" w:hAnsi="宋体" w:cs="宋体" w:hint="eastAsia"/>
                <w:szCs w:val="21"/>
              </w:rPr>
            </w:pPr>
            <w:r>
              <w:rPr>
                <w:rFonts w:ascii="宋体" w:hAnsi="宋体" w:cs="宋体" w:hint="eastAsia"/>
                <w:szCs w:val="21"/>
              </w:rPr>
              <w:t>6.合同签订之前和最终用户确定各尺码数量（满足用户适体率要求）。</w:t>
            </w:r>
          </w:p>
        </w:tc>
      </w:tr>
      <w:tr w:rsidR="000761DE" w:rsidTr="00DB2524">
        <w:trPr>
          <w:trHeight w:val="220"/>
          <w:jc w:val="center"/>
        </w:trPr>
        <w:tc>
          <w:tcPr>
            <w:tcW w:w="300"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消防阻燃毛衣</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left"/>
              <w:rPr>
                <w:rFonts w:ascii="宋体" w:hAnsi="宋体" w:cs="宋体" w:hint="eastAsia"/>
                <w:szCs w:val="21"/>
              </w:rPr>
            </w:pPr>
            <w:r>
              <w:rPr>
                <w:rFonts w:ascii="宋体" w:hAnsi="宋体" w:cs="宋体" w:hint="eastAsia"/>
                <w:szCs w:val="21"/>
                <w:shd w:val="clear" w:color="auto" w:fill="FFFFFF"/>
              </w:rPr>
              <w:t>1.总体性能符合XF1274-2015《消防员防护辅助装备 阻燃毛衣》的标准，投标文件中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出具检测报告的国家认证认可检验检测机构取得依据XF1274-2015《消防员防护辅助装备 阻燃毛衣》的检验资质（检测报告上体现CMA以及引用标准），提供具有该检测资质的相关证明文件，否则认为该检测报告无效；</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2.阻燃毛衣主体材料和加强材料的氧指数（OI）均≥28%；阻燃毛衣主体材料、加强材料和缝纫线的续燃时间≤2s，且不应有熔融、滴落现象；</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3.阻燃毛衣主体材料水萃取液的pH值≥4且≤8.5；</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4.阻燃毛衣主体材料甲醛含量不应大于75mg/kg；</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5.耐洗色牢度：主体材料的耐洗变色不应小于3级，耐洗沾色不应小于3级；</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6.耐摩擦色牢度：主体材料的干摩擦色牢度不应小于3级，湿摩擦色牢度不应小于2级；</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7.耐光色牢度：主体材料的耐光色牢度不应小于4级；</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8.顶破强度：主体材料的的顶破强度≥300kPa；</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9.水洗尺寸变化率：主体材料的总收缩率≤8%；</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10.静电性能：单件阻燃毛衣的电荷量≤0.6uc/件；</w:t>
            </w:r>
          </w:p>
          <w:p w:rsidR="000761DE" w:rsidRDefault="000761DE" w:rsidP="00DB2524">
            <w:pPr>
              <w:rPr>
                <w:rFonts w:ascii="宋体" w:hAnsi="宋体" w:cs="宋体" w:hint="eastAsia"/>
                <w:szCs w:val="21"/>
              </w:rPr>
            </w:pPr>
            <w:r>
              <w:rPr>
                <w:rFonts w:ascii="宋体" w:hAnsi="宋体" w:cs="宋体" w:hint="eastAsia"/>
                <w:szCs w:val="21"/>
                <w:shd w:val="clear" w:color="auto" w:fill="FFFFFF"/>
              </w:rPr>
              <w:t>11.合同签订之前和最终用户确定各尺码数量（满足用户适体率要求）。</w:t>
            </w:r>
          </w:p>
        </w:tc>
      </w:tr>
      <w:tr w:rsidR="000761DE" w:rsidTr="00DB2524">
        <w:trPr>
          <w:trHeight w:val="220"/>
          <w:jc w:val="center"/>
        </w:trPr>
        <w:tc>
          <w:tcPr>
            <w:tcW w:w="300"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消防员降温背心</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left"/>
              <w:rPr>
                <w:rFonts w:ascii="宋体" w:hAnsi="宋体" w:cs="宋体" w:hint="eastAsia"/>
                <w:szCs w:val="21"/>
              </w:rPr>
            </w:pPr>
            <w:r>
              <w:rPr>
                <w:rFonts w:ascii="宋体" w:hAnsi="宋体" w:cs="宋体" w:hint="eastAsia"/>
                <w:szCs w:val="21"/>
                <w:shd w:val="clear" w:color="auto" w:fill="FFFFFF"/>
              </w:rPr>
              <w:t>1.总体性能符合XF 1265-2015《蓄冷型消防员降温背心》的标准，投标文件中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出具检测报告的国家认证认可检验检测机构取得依据XF 1265-2015《蓄冷型消防员降温背心》的检验资质（检测报告上体现CMA以及引用标准），提供具有该检测资质的相关证明文件，否则认为该检测报告无效；</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2.热稳定性能：经180℃±5℃热稳定性能试验后，外层面料沿经、纬方向尺寸变化率≤5%，且表面无明显变化；隔冷层性能：经180℃±5℃热稳定性能试验后，隔冷层沿经、纬方向尺寸变化率≤5%，且表面无明显变化；</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4.蓄冷剂相变热：≥200KJ/KG；总蓄冷量：单件降温背心总蓄冷量≥300KJ；</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5.背心式设计，双肩和腰部分别采用魔术贴调节，穿着贴合舒适，适合大部分体型穿着；</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6.接缝断裂强力：背心外层接缝断裂强力≥350N；</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7.降温背心外层面料采用防切割材料，耐磨3级、耐切割2级、耐撕裂和耐穿刺分别4级；</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8.降温背心内胆采用，相变降温材料，持续恒温4-6h。可循环使用。应用范围广，室内室外，高温环境均可使用。相变降温材料对人体无害、无味，且不燃烧安全；</w:t>
            </w:r>
          </w:p>
          <w:p w:rsidR="000761DE" w:rsidRDefault="000761DE" w:rsidP="00DB2524">
            <w:pPr>
              <w:rPr>
                <w:rFonts w:ascii="宋体" w:hAnsi="宋体" w:cs="宋体" w:hint="eastAsia"/>
                <w:szCs w:val="21"/>
              </w:rPr>
            </w:pPr>
            <w:r>
              <w:rPr>
                <w:rFonts w:ascii="宋体" w:hAnsi="宋体" w:cs="宋体" w:hint="eastAsia"/>
                <w:szCs w:val="21"/>
                <w:shd w:val="clear" w:color="auto" w:fill="FFFFFF"/>
              </w:rPr>
              <w:t>9.合同签订之前和最终用户确定各尺码数量（满足用户适体率要求）。</w:t>
            </w:r>
          </w:p>
        </w:tc>
      </w:tr>
      <w:tr w:rsidR="000761DE" w:rsidTr="00DB2524">
        <w:trPr>
          <w:trHeight w:val="2843"/>
          <w:jc w:val="center"/>
        </w:trPr>
        <w:tc>
          <w:tcPr>
            <w:tcW w:w="300"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bCs/>
                <w:szCs w:val="21"/>
              </w:rPr>
              <w:t>●</w:t>
            </w:r>
            <w:r>
              <w:rPr>
                <w:rFonts w:ascii="宋体" w:hAnsi="宋体" w:cs="宋体" w:hint="eastAsia"/>
                <w:b/>
                <w:szCs w:val="21"/>
              </w:rPr>
              <w:t>消防员防蜂服</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left"/>
              <w:rPr>
                <w:rFonts w:ascii="宋体" w:hAnsi="宋体" w:cs="宋体" w:hint="eastAsia"/>
                <w:szCs w:val="21"/>
              </w:rPr>
            </w:pPr>
            <w:r>
              <w:rPr>
                <w:rFonts w:hint="eastAsia"/>
              </w:rPr>
              <w:t>1.</w:t>
            </w:r>
            <w:r>
              <w:rPr>
                <w:rFonts w:hint="eastAsia"/>
              </w:rPr>
              <w:t>总体性能符</w:t>
            </w:r>
            <w:r>
              <w:rPr>
                <w:rFonts w:ascii="宋体" w:hAnsi="宋体" w:cs="宋体" w:hint="eastAsia"/>
              </w:rPr>
              <w:t>合XF3008-2020《消防员防蜂服》的标准，</w:t>
            </w:r>
            <w:r>
              <w:rPr>
                <w:rFonts w:ascii="宋体" w:hAnsi="宋体" w:cs="宋体" w:hint="eastAsia"/>
                <w:szCs w:val="21"/>
                <w:shd w:val="clear" w:color="auto" w:fill="FFFFFF"/>
              </w:rPr>
              <w:t>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w:t>
            </w:r>
            <w:r>
              <w:rPr>
                <w:rFonts w:ascii="宋体" w:hAnsi="宋体" w:cs="宋体" w:hint="eastAsia"/>
              </w:rPr>
              <w:t>XF3008-2020《消防员防蜂服》</w:t>
            </w:r>
            <w:r>
              <w:rPr>
                <w:rFonts w:ascii="宋体" w:hAnsi="宋体" w:cs="宋体" w:hint="eastAsia"/>
                <w:szCs w:val="21"/>
                <w:shd w:val="clear" w:color="auto" w:fill="FFFFFF"/>
              </w:rPr>
              <w:t>的检验资质（检测报告上体现CMA以及引用标准），提供具有该检测资质的相关证明文件，否则认为该检测报告无效；</w:t>
            </w:r>
          </w:p>
          <w:p w:rsidR="000761DE" w:rsidRDefault="000761DE" w:rsidP="00DB2524">
            <w:pPr>
              <w:rPr>
                <w:rFonts w:ascii="宋体" w:hAnsi="宋体" w:cs="宋体" w:hint="eastAsia"/>
              </w:rPr>
            </w:pPr>
            <w:r>
              <w:rPr>
                <w:rFonts w:ascii="宋体" w:hAnsi="宋体" w:cs="宋体" w:hint="eastAsia"/>
              </w:rPr>
              <w:t>2.用于防蜂类等昆虫侵袭的专用防护服装。浅色，连体式，包含头罩、服装、靴、手套，应能提供面料或各类原材料等相关检验报告；</w:t>
            </w:r>
          </w:p>
          <w:p w:rsidR="000761DE" w:rsidRDefault="000761DE" w:rsidP="00DB2524">
            <w:pPr>
              <w:rPr>
                <w:rFonts w:ascii="宋体" w:hAnsi="宋体" w:cs="宋体" w:hint="eastAsia"/>
              </w:rPr>
            </w:pPr>
            <w:r>
              <w:rPr>
                <w:rFonts w:ascii="宋体" w:hAnsi="宋体" w:cs="宋体" w:hint="eastAsia"/>
              </w:rPr>
              <w:t>★3.整体抗穿刺性能≥0.4N；</w:t>
            </w:r>
          </w:p>
          <w:p w:rsidR="000761DE" w:rsidRDefault="000761DE" w:rsidP="00DB2524">
            <w:pPr>
              <w:rPr>
                <w:rFonts w:ascii="宋体" w:hAnsi="宋体" w:cs="宋体" w:hint="eastAsia"/>
              </w:rPr>
            </w:pPr>
            <w:r>
              <w:rPr>
                <w:rFonts w:ascii="宋体" w:hAnsi="宋体" w:cs="宋体" w:hint="eastAsia"/>
              </w:rPr>
              <w:t>4.阻燃性能：损毁长度≤100mm，续燃时间≤2s；</w:t>
            </w:r>
          </w:p>
          <w:p w:rsidR="000761DE" w:rsidRDefault="000761DE" w:rsidP="00DB2524">
            <w:pPr>
              <w:rPr>
                <w:rFonts w:ascii="宋体" w:hAnsi="宋体" w:cs="宋体" w:hint="eastAsia"/>
              </w:rPr>
            </w:pPr>
            <w:r>
              <w:rPr>
                <w:rFonts w:ascii="宋体" w:hAnsi="宋体" w:cs="宋体" w:hint="eastAsia"/>
              </w:rPr>
              <w:t>★5.外层面料撕破强力≥60N；外层面料断裂强力≥650N；外层面料耐磨性能：面料表面加载基材为300g/㎡、粒目为100目的砂纸，在9kPa的压力下，至少2000次不被磨穿；</w:t>
            </w:r>
          </w:p>
          <w:p w:rsidR="000761DE" w:rsidRDefault="000761DE" w:rsidP="00DB2524">
            <w:pPr>
              <w:rPr>
                <w:rFonts w:ascii="宋体" w:hAnsi="宋体" w:cs="宋体" w:hint="eastAsia"/>
              </w:rPr>
            </w:pPr>
            <w:r>
              <w:rPr>
                <w:rFonts w:ascii="宋体" w:hAnsi="宋体" w:cs="宋体" w:hint="eastAsia"/>
              </w:rPr>
              <w:t>6.甲醛含量：符合GB18401—2010 B类规定；</w:t>
            </w:r>
          </w:p>
          <w:p w:rsidR="000761DE" w:rsidRDefault="000761DE" w:rsidP="00DB2524">
            <w:pPr>
              <w:rPr>
                <w:rFonts w:ascii="宋体" w:hAnsi="宋体" w:cs="宋体" w:hint="eastAsia"/>
              </w:rPr>
            </w:pPr>
            <w:r>
              <w:rPr>
                <w:rFonts w:ascii="宋体" w:hAnsi="宋体" w:cs="宋体" w:hint="eastAsia"/>
              </w:rPr>
              <w:t>7.PH值：符合GB18401—2010 B类规定；</w:t>
            </w:r>
          </w:p>
          <w:p w:rsidR="000761DE" w:rsidRDefault="000761DE" w:rsidP="00DB2524">
            <w:pPr>
              <w:rPr>
                <w:rFonts w:ascii="宋体" w:hAnsi="宋体" w:cs="宋体" w:hint="eastAsia"/>
              </w:rPr>
            </w:pPr>
            <w:r>
              <w:rPr>
                <w:rFonts w:ascii="宋体" w:hAnsi="宋体" w:cs="宋体" w:hint="eastAsia"/>
              </w:rPr>
              <w:t>8.手套耐切割性能≥2N；手套抗蜇刺力≥0.6N；</w:t>
            </w:r>
          </w:p>
          <w:p w:rsidR="000761DE" w:rsidRDefault="000761DE" w:rsidP="00DB2524">
            <w:pPr>
              <w:rPr>
                <w:rFonts w:ascii="宋体" w:hAnsi="宋体" w:cs="宋体" w:hint="eastAsia"/>
              </w:rPr>
            </w:pPr>
            <w:r>
              <w:rPr>
                <w:rFonts w:ascii="宋体" w:hAnsi="宋体" w:cs="宋体" w:hint="eastAsia"/>
              </w:rPr>
              <w:t>9.靴子电绝缘性能：击穿电压≥5000V时，泄漏电流＜3mA；</w:t>
            </w:r>
          </w:p>
          <w:p w:rsidR="000761DE" w:rsidRDefault="000761DE" w:rsidP="00DB2524">
            <w:pPr>
              <w:rPr>
                <w:rFonts w:ascii="宋体" w:hAnsi="宋体" w:cs="宋体" w:hint="eastAsia"/>
              </w:rPr>
            </w:pPr>
            <w:r>
              <w:rPr>
                <w:rFonts w:ascii="宋体" w:hAnsi="宋体" w:cs="宋体" w:hint="eastAsia"/>
              </w:rPr>
              <w:t>10.接缝断裂强力：≥500N；</w:t>
            </w:r>
          </w:p>
          <w:p w:rsidR="000761DE" w:rsidRDefault="000761DE" w:rsidP="00DB2524">
            <w:pPr>
              <w:rPr>
                <w:rFonts w:ascii="宋体" w:hAnsi="宋体" w:cs="宋体" w:hint="eastAsia"/>
              </w:rPr>
            </w:pPr>
            <w:r>
              <w:rPr>
                <w:rFonts w:ascii="宋体" w:hAnsi="宋体" w:cs="宋体" w:hint="eastAsia"/>
              </w:rPr>
              <w:t>11.头罩面部孔径：头罩面部如有孔洞设计，孔洞孔径≤1mm；头罩视野总视野保留率不应小于70%，双目视野保留率不应小于55%；</w:t>
            </w:r>
          </w:p>
          <w:p w:rsidR="000761DE" w:rsidRDefault="000761DE" w:rsidP="00DB2524">
            <w:pPr>
              <w:rPr>
                <w:rFonts w:ascii="宋体" w:hAnsi="宋体" w:cs="宋体" w:hint="eastAsia"/>
              </w:rPr>
            </w:pPr>
            <w:r>
              <w:rPr>
                <w:rFonts w:ascii="宋体" w:hAnsi="宋体" w:cs="宋体" w:hint="eastAsia"/>
              </w:rPr>
              <w:t>12.靴帮抗穿刺性能：≥35N；</w:t>
            </w:r>
          </w:p>
          <w:p w:rsidR="000761DE" w:rsidRDefault="000761DE" w:rsidP="00DB2524">
            <w:pPr>
              <w:rPr>
                <w:rFonts w:ascii="宋体" w:hAnsi="宋体" w:cs="宋体" w:hint="eastAsia"/>
              </w:rPr>
            </w:pPr>
            <w:r>
              <w:rPr>
                <w:rFonts w:ascii="宋体" w:hAnsi="宋体" w:cs="宋体" w:hint="eastAsia"/>
              </w:rPr>
              <w:t>13.防蜂服总质量：≤4.2KG；</w:t>
            </w:r>
          </w:p>
          <w:p w:rsidR="000761DE" w:rsidRDefault="000761DE" w:rsidP="00DB2524">
            <w:pPr>
              <w:rPr>
                <w:rFonts w:hint="eastAsia"/>
              </w:rPr>
            </w:pPr>
            <w:r>
              <w:rPr>
                <w:rFonts w:ascii="宋体" w:hAnsi="宋体" w:cs="宋体" w:hint="eastAsia"/>
              </w:rPr>
              <w:t>14.合同签订之前和最终用户确定各尺码数量（满足用户适体率要求）。</w:t>
            </w:r>
          </w:p>
        </w:tc>
      </w:tr>
      <w:tr w:rsidR="000761DE" w:rsidTr="00DB2524">
        <w:trPr>
          <w:trHeight w:val="4929"/>
          <w:jc w:val="center"/>
        </w:trPr>
        <w:tc>
          <w:tcPr>
            <w:tcW w:w="300"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防静电服</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left"/>
              <w:rPr>
                <w:rFonts w:ascii="宋体" w:hAnsi="宋体" w:cs="宋体" w:hint="eastAsia"/>
              </w:rPr>
            </w:pPr>
            <w:r>
              <w:rPr>
                <w:rFonts w:ascii="宋体" w:hAnsi="宋体" w:cs="宋体" w:hint="eastAsia"/>
                <w:szCs w:val="21"/>
                <w:shd w:val="clear" w:color="auto" w:fill="FFFFFF"/>
              </w:rPr>
              <w:t>1.总体性能符合GB12014-2019《防护服装防静电服》的标准，投标文件中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出具检测报告的国家认证认可检验检测机构取得依据GB12014-2019《防护服装防静电服》的检验资质（检测报告上体现CMA以及引用标准），提供具有该检测资质的相关证明文件，否则认为该检测报告无效；</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2.用于消防员在可燃气体、粉尘、蒸气等易燃易爆场所作业时的全身外层防护服装；</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3.防静电服结构为分体式，采用涤纶、棉和进口导电纤维复合织成的防静电面料，具有防静电性能，耐洗、抗弯曲，耐摩擦。衣服的金属部件不与皮肤接触，布料进行吸汗或防油拒水处理，重量≤0.5kg；</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4.基本性能：断裂强力≥400N；撕裂强力≥15N；耐洗色牢度（变色、沾色）≥4级；</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5.甲醛含量：≤75/（mg/kg）；PH值：4.0~8.5；</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6.表面电阻率：1×10＾5~1×10＾11；</w:t>
            </w:r>
            <w:r>
              <w:rPr>
                <w:rFonts w:ascii="宋体" w:hAnsi="宋体" w:cs="宋体" w:hint="eastAsia"/>
                <w:szCs w:val="21"/>
                <w:shd w:val="clear" w:color="auto" w:fill="FFFFFF"/>
              </w:rPr>
              <w:br/>
              <w:t>7.合同签订之前和最终用户确定各尺码数量（满足用户适体率要求）。</w:t>
            </w:r>
          </w:p>
        </w:tc>
      </w:tr>
      <w:tr w:rsidR="000761DE" w:rsidTr="00DB2524">
        <w:trPr>
          <w:trHeight w:val="310"/>
          <w:jc w:val="center"/>
        </w:trPr>
        <w:tc>
          <w:tcPr>
            <w:tcW w:w="300" w:type="pct"/>
            <w:vMerge/>
            <w:tcBorders>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kern w:val="0"/>
                <w:szCs w:val="21"/>
              </w:rPr>
            </w:pPr>
          </w:p>
        </w:tc>
        <w:tc>
          <w:tcPr>
            <w:tcW w:w="607" w:type="pct"/>
            <w:vMerge/>
            <w:tcBorders>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b/>
                <w:szCs w:val="21"/>
              </w:rPr>
            </w:pPr>
            <w:r>
              <w:rPr>
                <w:rFonts w:ascii="宋体" w:hAnsi="宋体" w:cs="宋体" w:hint="eastAsia"/>
                <w:b/>
                <w:szCs w:val="21"/>
              </w:rPr>
              <w:t>电绝缘装置</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1.用于高电压带电危险场所作业时的全身防护；耐高压、绝缘等性能；</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2.电气性能：试验电压为12kV，泄露电流≤3.5mA，耐受电压20kV，交流电压以1kV/s的速度上升至20kV，保持1min后，试验无闪络、击穿、发热现象；</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3.表层拉伸强度：经向≥1000N，纬向≥850N；</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4.表层耐撕裂性能：经向≥100N，纬向≥60N；</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lastRenderedPageBreak/>
              <w:t>5.拉伸强度及扯断伸长率：拉伸强度≥20MPa，扯断伸长率≥640%；</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6.抗刺穿性能≥30N/mm；</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7.电性能：测试电压12kV，测试时间1min，泄露电流≤0.35mA；</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8.重量：整套装具≤7kg；</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9.总体性能符合DL/T 1125-2009《10kV带电作业用绝缘服装》、GB/T 17622-2008《带电作业用绝缘手套》、GB 21148-2020《足部防护电绝缘靴》标准要求，投标文件中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出具检测报告的国家认证认可检验检测机构取得依据DL/T 1125-2009《10kV带电作业用绝缘服装》、GB/T 17622-2008《带电作业用绝缘手套》、GB 21148-2020《足部防护电绝缘靴》的检验资质（检测报告上体现CMA以及引用标准），提供具有该检测资质的相关证明文件，否则认为该检测报告无效；</w:t>
            </w:r>
          </w:p>
          <w:p w:rsidR="000761DE" w:rsidRDefault="000761DE" w:rsidP="00DB2524">
            <w:pPr>
              <w:pStyle w:val="a0"/>
              <w:ind w:firstLine="0"/>
              <w:rPr>
                <w:rFonts w:ascii="宋体" w:hAnsi="宋体" w:cs="宋体" w:hint="eastAsia"/>
                <w:szCs w:val="21"/>
                <w:shd w:val="clear" w:color="auto" w:fill="FFFFFF"/>
              </w:rPr>
            </w:pPr>
            <w:r>
              <w:rPr>
                <w:rFonts w:ascii="宋体" w:hAnsi="宋体" w:cs="宋体" w:hint="eastAsia"/>
                <w:szCs w:val="21"/>
                <w:shd w:val="clear" w:color="auto" w:fill="FFFFFF"/>
              </w:rPr>
              <w:t>10.合同签订之前和最终用户确定各尺码数量（满足用户适体率要求）。</w:t>
            </w:r>
          </w:p>
        </w:tc>
      </w:tr>
      <w:tr w:rsidR="000761DE" w:rsidTr="00DB2524">
        <w:trPr>
          <w:trHeight w:val="240"/>
          <w:jc w:val="center"/>
        </w:trPr>
        <w:tc>
          <w:tcPr>
            <w:tcW w:w="300"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lastRenderedPageBreak/>
              <w:t>3</w:t>
            </w:r>
          </w:p>
        </w:tc>
        <w:tc>
          <w:tcPr>
            <w:tcW w:w="607"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r>
              <w:rPr>
                <w:rFonts w:ascii="宋体" w:hAnsi="宋体" w:cs="宋体" w:hint="eastAsia"/>
                <w:b/>
                <w:szCs w:val="21"/>
              </w:rPr>
              <w:t>正压式消防氧气呼吸器</w:t>
            </w: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正压式消防氧气呼吸器</w:t>
            </w:r>
          </w:p>
        </w:tc>
        <w:tc>
          <w:tcPr>
            <w:tcW w:w="3371" w:type="pct"/>
            <w:tcBorders>
              <w:top w:val="single" w:sz="4" w:space="0" w:color="auto"/>
              <w:left w:val="single" w:sz="4" w:space="0" w:color="auto"/>
              <w:bottom w:val="single" w:sz="4" w:space="0" w:color="auto"/>
              <w:right w:val="single" w:sz="4" w:space="0" w:color="auto"/>
            </w:tcBorders>
          </w:tcPr>
          <w:p w:rsidR="000761DE" w:rsidRDefault="000761DE" w:rsidP="00DB2524">
            <w:pPr>
              <w:rPr>
                <w:rFonts w:ascii="宋体" w:hAnsi="宋体" w:cs="宋体" w:hint="eastAsia"/>
                <w:szCs w:val="21"/>
                <w:shd w:val="clear" w:color="auto" w:fill="FFFFFF"/>
              </w:rPr>
            </w:pPr>
            <w:r>
              <w:rPr>
                <w:rFonts w:ascii="宋体" w:hAnsi="宋体" w:cs="宋体" w:hint="eastAsia"/>
                <w:szCs w:val="21"/>
              </w:rPr>
              <w:t>1.</w:t>
            </w:r>
            <w:r>
              <w:rPr>
                <w:rFonts w:ascii="宋体" w:hAnsi="宋体" w:cs="宋体" w:hint="eastAsia"/>
                <w:szCs w:val="21"/>
                <w:shd w:val="clear" w:color="auto" w:fill="FFFFFF"/>
              </w:rPr>
              <w:t>用于在浓烟、有毒有害气体和缺氧等恶劣环境中，长时间从事抢险救援时个人呼吸防护使用；</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以高压氧气瓶充填压缩氧气为气源，面罩内的气压大于外界大气压的呼吸器；整机包括背带及外；</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壳、呼吸软管及排水阀、高压碳纤维氧气瓶、减压装置、CO2 吸收装具、高效冷却器、呼吸气囊、智能电子压力表及报警器、大视野面罩；</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2.额定防护时间内的防护性能：吸气中 O2 浓度≥21%，吸气中 CO2 浓度≤2%，吸气温度≤32℃ ，呼气阻力≤600Pa，吸气阻力≤400Pa；</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3.供氧性能：定量供氧量≥1.5L/min，自动补给阀供气量≥80 L/min，手动补给阀供气量≥80L/min；</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4.耐温性能：高压系统气密性：至少30min 内不漏气；低压系统气密性：至少在 1min 内压力下降值≤30Pa；</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5.全视野面罩，按亚洲人脸型设计，双层密封，可匹配不同脸型；面罩总视野≥70%，双目视野≥60%，下方视野＞35°，带有除雾功能。面罩与皮肤接触部位均采用硅胶材质，多点固定，快速佩戴拉紧；</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6.报警装置：具有电子数字和模拟压力双重显示及声光报警，自动高压气密性测试、定量供氧量测试，同时具有气瓶余压报警和缺氧报警。剩余使用时间显示，有背景光背景显示。减压阀上有高压感应器，保证在气路系统发生故障时发出报警信号。报警声级强度≥90db（A）；</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7.CO2 吸收剂一体化设计，方便高效。冷却器采用常温相变材料或蓝冰进行冷却，可循环使用；</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8.每套氧气呼吸器中都带有智能型保镖压力表，该装置具有手动及自动呼救功能，可与消防员火场控制系统配套使用，用于现场远距离数据传输；</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9.碳纤维高压氧气瓶水容积≥2L，工作时间≥4h，工作压力 20MPa，瓶头阀接口为螺纹为 G3/4或配备螺纹为 G3/4 的转换接头；</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10.整机重量≤16kg（包含面罩、氧气瓶、CO2 吸收剂，冷却装置）；另配相同碳纤维高压氧气瓶 1 个、CO2 吸收剂 4 份、冷却材料 4 份。</w:t>
            </w:r>
          </w:p>
          <w:p w:rsidR="000761DE" w:rsidRDefault="000761DE" w:rsidP="00DB2524">
            <w:pPr>
              <w:jc w:val="left"/>
              <w:rPr>
                <w:rFonts w:ascii="宋体" w:hAnsi="宋体" w:cs="宋体" w:hint="eastAsia"/>
                <w:szCs w:val="21"/>
                <w:shd w:val="clear" w:color="auto" w:fill="FFFFFF"/>
              </w:rPr>
            </w:pPr>
            <w:r>
              <w:rPr>
                <w:rFonts w:ascii="宋体" w:hAnsi="宋体" w:cs="宋体" w:hint="eastAsia"/>
                <w:szCs w:val="21"/>
                <w:shd w:val="clear" w:color="auto" w:fill="FFFFFF"/>
              </w:rPr>
              <w:t>11.总体性能符合 XF632-2006《正压式消防氧气呼吸器》标准要求，投标文件中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出具检测报告的国家认证认可检验检测机构取得依据XF632-2006《正压式消防氧气呼吸器》的检验资质（检测报告上体现CMA以及引用标准），</w:t>
            </w:r>
            <w:r>
              <w:rPr>
                <w:rFonts w:ascii="宋体" w:hAnsi="宋体" w:cs="宋体" w:hint="eastAsia"/>
                <w:szCs w:val="21"/>
                <w:shd w:val="clear" w:color="auto" w:fill="FFFFFF"/>
              </w:rPr>
              <w:lastRenderedPageBreak/>
              <w:t>提供具有该检测资质的相关证明文件，否则认为该检测报告无效。</w:t>
            </w:r>
          </w:p>
        </w:tc>
      </w:tr>
      <w:tr w:rsidR="000761DE" w:rsidTr="00DB2524">
        <w:trPr>
          <w:trHeight w:val="330"/>
          <w:jc w:val="center"/>
        </w:trPr>
        <w:tc>
          <w:tcPr>
            <w:tcW w:w="300" w:type="pct"/>
            <w:vMerge w:val="restart"/>
            <w:tcBorders>
              <w:top w:val="single" w:sz="4" w:space="0" w:color="auto"/>
              <w:left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lastRenderedPageBreak/>
              <w:t>4</w:t>
            </w:r>
          </w:p>
        </w:tc>
        <w:tc>
          <w:tcPr>
            <w:tcW w:w="607" w:type="pct"/>
            <w:vMerge w:val="restart"/>
            <w:tcBorders>
              <w:top w:val="single" w:sz="4" w:space="0" w:color="auto"/>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r>
              <w:rPr>
                <w:rFonts w:ascii="宋体" w:hAnsi="宋体" w:cs="宋体" w:hint="eastAsia"/>
                <w:b/>
                <w:szCs w:val="21"/>
              </w:rPr>
              <w:t>移动供气源（班组款）、专项定制移动供气源单兵款、备用气瓶等</w:t>
            </w: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移动供气源（班组款）</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1.标准接口，可与通用面罩搭配使用；</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2.多输出接口，可两人共用一个供气源；</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3.配备1套快接式独立卷盘（缠绕2节30米供气管，可单独使用，也可连接使用），2根10米快速接头供气管；</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4.配2个3L便携备用气瓶，4只9L气瓶，设置2个高压单向阀，每2只气瓶为一组，每组可单独使用，另一组的2只气瓶可进行更换；配备2个全面罩，全面罩按中国人脸型设计，佩戴密封舒适，面窗表面采用航空纳米技术永久防雾，表面耐磕碰刮擦，头罩为高阻燃KEVLAR材质，网状特殊编制利于排汗，供气阀外形体积小巧，使用者方便对供气阀进行抓握，供气阀小巧确保良好的下视野，强制供气阀及节气阀易于识别与操作；</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5.运载气瓶小车采用拉杆行李箱设计，供气管卷盘和小车快插式连接，可自由拆分放置，机动灵活节省存放及使用空间，软管连接气瓶的方式操作性更强，适用各种规格的气瓶。</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6.总体性能符合XF1261-2015《长管空气呼吸器》的标准，投标文件中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出具检测报告的国家认证认可检验检测机构取得依据XF1261-2015《长管空气呼吸器》的检验资质（检测报告上体现CMA以及引用标准），提供具有该检测资质的相关证明文件，否则认为该检测报告无效。</w:t>
            </w:r>
          </w:p>
        </w:tc>
      </w:tr>
      <w:tr w:rsidR="000761DE" w:rsidTr="00DB2524">
        <w:trPr>
          <w:trHeight w:val="220"/>
          <w:jc w:val="center"/>
        </w:trPr>
        <w:tc>
          <w:tcPr>
            <w:tcW w:w="300"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专项定制移动供气源单兵款</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1.标准接口，可与通用面罩搭配使用；</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 xml:space="preserve">2.多输出接口，可两人共用一个供气源；  </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3.配备1套快接式独立卷盘，1根10米以上的长快速接头供气管,1根短快速接头供气管；</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4.配2只6.8或9L气瓶、2个3L便携备用气瓶，且设置2个高压单向阀，配备2个全面罩（或者1个全面罩1个它救面罩），按中国人脸型设计，佩戴密封舒适，面窗表面采用航空纳米技术永久防雾，表面耐磕碰刮擦，头罩为高阻燃KEVLAR材质，网状特殊编制利于排汗，供气阀外形体积小巧，使用者方便对供气阀进行抓握，供气阀小巧确保良好的下视野，强制供气阀及节气阀易于识别与操作；</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5.紧急情况下消防员可以单独背负一个钢瓶迅速逃生（配简易背带），或者换短供气绳，迅速单手拉移动供气源拉杆箱撤离；</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6.运载气瓶小车采用拉杆行李箱设计，单兵使用，严格控制大小，长度与钢瓶长度相符，厚度略多于钢瓶直径，拉杆箱上配置携行装备，可以放置热成像仪、定位装置等设备；</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7.总体性能符合XF1261-2015《长管空气呼吸器》的标准，投标文件中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出具检测报告的国家认证认可检验检测机构取得依据XF1261-2015《长管空气呼吸器》的检验资质（检测报告上体现CMA以及引用标准），提供具有该检测资质的相关证明文件，否则认为该检测报告无效。</w:t>
            </w:r>
          </w:p>
        </w:tc>
      </w:tr>
      <w:tr w:rsidR="000761DE" w:rsidTr="00DB2524">
        <w:trPr>
          <w:trHeight w:val="180"/>
          <w:jc w:val="center"/>
        </w:trPr>
        <w:tc>
          <w:tcPr>
            <w:tcW w:w="300"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b/>
                <w:szCs w:val="21"/>
              </w:rPr>
            </w:pPr>
            <w:r>
              <w:rPr>
                <w:rFonts w:ascii="宋体" w:hAnsi="宋体" w:cs="宋体" w:hint="eastAsia"/>
                <w:b/>
                <w:szCs w:val="21"/>
              </w:rPr>
              <w:t>备用气瓶</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1.总体性能符合GB 28053—2011《呼吸器用复合气瓶》的标准，投标文件中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w:t>
            </w:r>
            <w:r>
              <w:rPr>
                <w:rFonts w:ascii="宋体" w:hAnsi="宋体" w:cs="宋体" w:hint="eastAsia"/>
                <w:szCs w:val="21"/>
                <w:shd w:val="clear" w:color="auto" w:fill="FFFFFF"/>
              </w:rPr>
              <w:t>出具检测报告的国家认证认可检验检测机构取得依据GB 28053—2011《呼吸器用复合气瓶》的检验资质（检测报告上体现CMA以及引用标准），提供具有该检测资质的相关证明文件，否则认为该检测报告无效；</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lastRenderedPageBreak/>
              <w:t>2.气瓶容积6.8L，全缠绕式碳纤维复合材料，内胆采用高强度防腐处理技术、超轻铝合金材料；</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3.气瓶整体重量轻、耐腐蚀、抗冲击、耐刮擦、使用寿命长，瓶阀手轮采用防误关开关，可有效防止气瓶阀意外关闭，瓶阀配置双面指针压力表，不需开启瓶阀即可实时观察瓶内压力，瓶阀体上有安全防爆装置。当气瓶内压力超过工作压力的20%~50%时，气瓶安全膜片将自动爆破卸压，以保证气瓶在意外情况下的安全，瓶阀橡胶缓冲头，有效保护瓶阀与外界碰撞；</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4.瓶口与瓶阀连接处保证10年以上不漏气。</w:t>
            </w:r>
          </w:p>
        </w:tc>
      </w:tr>
      <w:tr w:rsidR="000761DE" w:rsidTr="00DB2524">
        <w:trPr>
          <w:trHeight w:val="400"/>
          <w:jc w:val="center"/>
        </w:trPr>
        <w:tc>
          <w:tcPr>
            <w:tcW w:w="300" w:type="pct"/>
            <w:vMerge/>
            <w:tcBorders>
              <w:left w:val="single" w:sz="4" w:space="0" w:color="auto"/>
              <w:right w:val="single" w:sz="4" w:space="0" w:color="auto"/>
            </w:tcBorders>
            <w:vAlign w:val="center"/>
          </w:tcPr>
          <w:p w:rsidR="000761DE" w:rsidRDefault="000761DE" w:rsidP="00DB2524">
            <w:pPr>
              <w:jc w:val="center"/>
              <w:rPr>
                <w:rFonts w:ascii="宋体" w:hAnsi="宋体" w:cs="宋体" w:hint="eastAsia"/>
                <w:b/>
                <w:szCs w:val="21"/>
              </w:rPr>
            </w:pPr>
          </w:p>
        </w:tc>
        <w:tc>
          <w:tcPr>
            <w:tcW w:w="607" w:type="pct"/>
            <w:vMerge/>
            <w:tcBorders>
              <w:left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r>
              <w:rPr>
                <w:rFonts w:ascii="宋体" w:hAnsi="宋体" w:cs="宋体" w:hint="eastAsia"/>
                <w:b/>
                <w:szCs w:val="21"/>
              </w:rPr>
              <w:t>消防面罩超声波清洗机</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pStyle w:val="a0"/>
              <w:ind w:firstLine="0"/>
              <w:rPr>
                <w:rFonts w:ascii="宋体" w:hAnsi="宋体" w:cs="宋体" w:hint="eastAsia"/>
                <w:szCs w:val="21"/>
              </w:rPr>
            </w:pPr>
            <w:r>
              <w:rPr>
                <w:rFonts w:ascii="宋体" w:hAnsi="宋体" w:cs="宋体" w:hint="eastAsia"/>
                <w:szCs w:val="21"/>
              </w:rPr>
              <w:t>1.</w:t>
            </w:r>
            <w:r>
              <w:rPr>
                <w:rFonts w:ascii="宋体" w:hAnsi="宋体" w:cs="宋体" w:hint="eastAsia"/>
                <w:szCs w:val="21"/>
                <w:shd w:val="clear" w:color="auto" w:fill="FFFFFF"/>
              </w:rPr>
              <w:t>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国家认证认可检验检测机构须是全国认证认可信息公共服务平台上可以查询到并有效的，投标文件中提供该检测机构在全国认证认可信息公共服务平台上查询有效的截图</w:t>
            </w:r>
            <w:r>
              <w:rPr>
                <w:rFonts w:ascii="宋体" w:hAnsi="宋体" w:cs="宋体" w:hint="eastAsia"/>
                <w:szCs w:val="21"/>
                <w:shd w:val="clear" w:color="auto" w:fill="FFFFFF"/>
              </w:rPr>
              <w:t>；</w:t>
            </w:r>
          </w:p>
          <w:p w:rsidR="000761DE" w:rsidRDefault="000761DE" w:rsidP="00DB2524">
            <w:pPr>
              <w:pStyle w:val="a0"/>
              <w:ind w:firstLine="0"/>
              <w:rPr>
                <w:rFonts w:ascii="宋体" w:hAnsi="宋体" w:cs="宋体" w:hint="eastAsia"/>
                <w:szCs w:val="21"/>
              </w:rPr>
            </w:pPr>
            <w:r>
              <w:rPr>
                <w:rFonts w:ascii="宋体" w:hAnsi="宋体" w:cs="宋体" w:hint="eastAsia"/>
                <w:szCs w:val="21"/>
              </w:rPr>
              <w:t>2.材质及结构：加厚不锈钢，耐酸碱，带喷淋花瓣，一体式结构，设有喷淋清洗槽、清洗槽和清洗器；</w:t>
            </w:r>
          </w:p>
          <w:p w:rsidR="000761DE" w:rsidRDefault="000761DE" w:rsidP="00DB2524">
            <w:pPr>
              <w:pStyle w:val="a0"/>
              <w:ind w:firstLine="0"/>
              <w:rPr>
                <w:rFonts w:ascii="宋体" w:hAnsi="宋体" w:cs="宋体" w:hint="eastAsia"/>
                <w:szCs w:val="21"/>
              </w:rPr>
            </w:pPr>
            <w:r>
              <w:rPr>
                <w:rFonts w:ascii="宋体" w:hAnsi="宋体" w:cs="宋体" w:hint="eastAsia"/>
                <w:szCs w:val="21"/>
              </w:rPr>
              <w:t>3.超声频率：25kHz；</w:t>
            </w:r>
          </w:p>
          <w:p w:rsidR="000761DE" w:rsidRDefault="000761DE" w:rsidP="00DB2524">
            <w:pPr>
              <w:pStyle w:val="a0"/>
              <w:ind w:firstLine="0"/>
              <w:rPr>
                <w:rFonts w:ascii="宋体" w:hAnsi="宋体" w:cs="宋体" w:hint="eastAsia"/>
                <w:szCs w:val="21"/>
              </w:rPr>
            </w:pPr>
            <w:r>
              <w:rPr>
                <w:rFonts w:ascii="宋体" w:hAnsi="宋体" w:cs="宋体" w:hint="eastAsia"/>
                <w:szCs w:val="21"/>
              </w:rPr>
              <w:t>4.输出功率：≥600W；</w:t>
            </w:r>
          </w:p>
          <w:p w:rsidR="000761DE" w:rsidRDefault="000761DE" w:rsidP="00DB2524">
            <w:pPr>
              <w:pStyle w:val="a0"/>
              <w:ind w:firstLine="0"/>
              <w:rPr>
                <w:rFonts w:ascii="宋体" w:hAnsi="宋体" w:cs="宋体" w:hint="eastAsia"/>
                <w:szCs w:val="21"/>
              </w:rPr>
            </w:pPr>
            <w:r>
              <w:rPr>
                <w:rFonts w:ascii="宋体" w:hAnsi="宋体" w:cs="宋体" w:hint="eastAsia"/>
                <w:szCs w:val="21"/>
              </w:rPr>
              <w:t>5.换能器数目：≥12只；</w:t>
            </w:r>
          </w:p>
          <w:p w:rsidR="000761DE" w:rsidRDefault="000761DE" w:rsidP="00DB2524">
            <w:pPr>
              <w:pStyle w:val="a0"/>
              <w:ind w:firstLine="0"/>
              <w:rPr>
                <w:rFonts w:ascii="宋体" w:hAnsi="宋体" w:cs="宋体" w:hint="eastAsia"/>
                <w:szCs w:val="21"/>
              </w:rPr>
            </w:pPr>
            <w:r>
              <w:rPr>
                <w:rFonts w:ascii="宋体" w:hAnsi="宋体" w:cs="宋体" w:hint="eastAsia"/>
                <w:szCs w:val="21"/>
              </w:rPr>
              <w:t>6.工作液位：不低于超声波辐射面以上100mm；</w:t>
            </w:r>
          </w:p>
          <w:p w:rsidR="000761DE" w:rsidRDefault="000761DE" w:rsidP="00DB2524">
            <w:pPr>
              <w:pStyle w:val="a0"/>
              <w:ind w:firstLine="0"/>
              <w:rPr>
                <w:rFonts w:ascii="宋体" w:hAnsi="宋体" w:cs="宋体" w:hint="eastAsia"/>
                <w:szCs w:val="21"/>
              </w:rPr>
            </w:pPr>
            <w:r>
              <w:rPr>
                <w:rFonts w:ascii="宋体" w:hAnsi="宋体" w:cs="宋体" w:hint="eastAsia"/>
                <w:szCs w:val="21"/>
              </w:rPr>
              <w:t>7.清洗液温度：≤70℃；</w:t>
            </w:r>
          </w:p>
          <w:p w:rsidR="000761DE" w:rsidRDefault="000761DE" w:rsidP="00DB2524">
            <w:pPr>
              <w:pStyle w:val="a0"/>
              <w:ind w:firstLine="0"/>
              <w:rPr>
                <w:rFonts w:ascii="宋体" w:hAnsi="宋体" w:cs="宋体" w:hint="eastAsia"/>
                <w:szCs w:val="21"/>
              </w:rPr>
            </w:pPr>
            <w:r>
              <w:rPr>
                <w:rFonts w:ascii="宋体" w:hAnsi="宋体" w:cs="宋体" w:hint="eastAsia"/>
                <w:szCs w:val="21"/>
              </w:rPr>
              <w:t>8.电源：220V/50Hz；</w:t>
            </w:r>
          </w:p>
        </w:tc>
      </w:tr>
      <w:tr w:rsidR="000761DE" w:rsidTr="00DB2524">
        <w:trPr>
          <w:trHeight w:val="400"/>
          <w:jc w:val="center"/>
        </w:trPr>
        <w:tc>
          <w:tcPr>
            <w:tcW w:w="300" w:type="pct"/>
            <w:vMerge/>
            <w:tcBorders>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hint="eastAsia"/>
                <w:b/>
                <w:szCs w:val="21"/>
              </w:rPr>
            </w:pPr>
          </w:p>
        </w:tc>
        <w:tc>
          <w:tcPr>
            <w:tcW w:w="607" w:type="pct"/>
            <w:vMerge/>
            <w:tcBorders>
              <w:left w:val="single" w:sz="4" w:space="0" w:color="auto"/>
              <w:bottom w:val="single" w:sz="4" w:space="0" w:color="auto"/>
              <w:right w:val="single" w:sz="4" w:space="0" w:color="auto"/>
            </w:tcBorders>
            <w:vAlign w:val="center"/>
          </w:tcPr>
          <w:p w:rsidR="000761DE" w:rsidRDefault="000761DE" w:rsidP="00DB2524">
            <w:pPr>
              <w:widowControl/>
              <w:jc w:val="center"/>
              <w:textAlignment w:val="center"/>
              <w:rPr>
                <w:rFonts w:ascii="宋体" w:hAnsi="宋体" w:cs="宋体" w:hint="eastAsia"/>
                <w:b/>
                <w:szCs w:val="21"/>
              </w:rPr>
            </w:pPr>
          </w:p>
        </w:tc>
        <w:tc>
          <w:tcPr>
            <w:tcW w:w="72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jc w:val="center"/>
              <w:rPr>
                <w:rFonts w:ascii="宋体" w:hAnsi="宋体" w:cs="宋体"/>
                <w:b/>
                <w:szCs w:val="21"/>
              </w:rPr>
            </w:pPr>
            <w:r>
              <w:rPr>
                <w:rFonts w:ascii="宋体" w:hAnsi="宋体" w:cs="宋体" w:hint="eastAsia"/>
                <w:b/>
                <w:bCs/>
                <w:szCs w:val="21"/>
              </w:rPr>
              <w:t>●</w:t>
            </w:r>
            <w:r>
              <w:rPr>
                <w:rFonts w:ascii="宋体" w:hAnsi="宋体" w:cs="宋体" w:hint="eastAsia"/>
                <w:b/>
                <w:szCs w:val="21"/>
              </w:rPr>
              <w:t>空气填充泵</w:t>
            </w:r>
          </w:p>
        </w:tc>
        <w:tc>
          <w:tcPr>
            <w:tcW w:w="3371" w:type="pct"/>
            <w:tcBorders>
              <w:top w:val="single" w:sz="4" w:space="0" w:color="auto"/>
              <w:left w:val="single" w:sz="4" w:space="0" w:color="auto"/>
              <w:bottom w:val="single" w:sz="4" w:space="0" w:color="auto"/>
              <w:right w:val="single" w:sz="4" w:space="0" w:color="auto"/>
            </w:tcBorders>
            <w:vAlign w:val="center"/>
          </w:tcPr>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1.投标文件中</w:t>
            </w:r>
            <w:r>
              <w:rPr>
                <w:rFonts w:ascii="宋体" w:hAnsi="宋体" w:cs="宋体" w:hint="eastAsia"/>
                <w:szCs w:val="21"/>
              </w:rPr>
              <w:t>须提供</w:t>
            </w:r>
            <w:r>
              <w:rPr>
                <w:rFonts w:ascii="宋体" w:hAnsi="宋体" w:cs="宋体" w:hint="eastAsia"/>
              </w:rPr>
              <w:t>国家认证认可检测机构出具的与投标产品型号一致、完整有效的检测报告，国家认证认可检验检测机构须是全国认证认可信息公共服务平台上可以查询到并有效的，投标文件中提供该检测机构在全国认证认可信息公共服务平台上查询有效的截图</w:t>
            </w:r>
            <w:r>
              <w:rPr>
                <w:rFonts w:ascii="宋体" w:hAnsi="宋体" w:cs="宋体" w:hint="eastAsia"/>
                <w:szCs w:val="21"/>
                <w:shd w:val="clear" w:color="auto" w:fill="FFFFFF"/>
              </w:rPr>
              <w:t>；</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2.用于为空气呼吸器气瓶提供符合标准的压缩空气，食品级机油及滤芯，静音设计；</w:t>
            </w:r>
          </w:p>
          <w:p w:rsidR="000761DE" w:rsidRDefault="000761DE" w:rsidP="00DB2524">
            <w:pPr>
              <w:rPr>
                <w:rFonts w:ascii="宋体" w:hAnsi="宋体" w:cs="宋体" w:hint="eastAsia"/>
                <w:szCs w:val="21"/>
                <w:shd w:val="clear" w:color="auto" w:fill="FFFFFF"/>
              </w:rPr>
            </w:pPr>
            <w:r>
              <w:rPr>
                <w:rFonts w:ascii="宋体" w:hAnsi="宋体" w:cs="宋体" w:hint="eastAsia"/>
                <w:szCs w:val="21"/>
              </w:rPr>
              <w:t>★</w:t>
            </w:r>
            <w:r>
              <w:rPr>
                <w:rFonts w:ascii="宋体" w:hAnsi="宋体" w:cs="宋体" w:hint="eastAsia"/>
                <w:szCs w:val="21"/>
                <w:shd w:val="clear" w:color="auto" w:fill="FFFFFF"/>
              </w:rPr>
              <w:t>3.充气量≥250L/min；</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4.采用380V电压；</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5.充气压力≥33Mpa；</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6.功率≥5kw；</w:t>
            </w:r>
          </w:p>
          <w:p w:rsidR="000761DE" w:rsidRDefault="000761DE" w:rsidP="00DB2524">
            <w:pPr>
              <w:rPr>
                <w:rFonts w:ascii="宋体" w:hAnsi="宋体" w:cs="宋体" w:hint="eastAsia"/>
                <w:szCs w:val="21"/>
                <w:shd w:val="clear" w:color="auto" w:fill="FFFFFF"/>
              </w:rPr>
            </w:pPr>
            <w:r>
              <w:rPr>
                <w:rFonts w:ascii="宋体" w:hAnsi="宋体" w:cs="宋体" w:hint="eastAsia"/>
                <w:szCs w:val="21"/>
                <w:shd w:val="clear" w:color="auto" w:fill="FFFFFF"/>
              </w:rPr>
              <w:t>7.配置滤芯更换提示装置、防爆箱、充气接头、气路、电线、防震压力表、计时器等全套附件及包安装。</w:t>
            </w:r>
          </w:p>
        </w:tc>
      </w:tr>
    </w:tbl>
    <w:p w:rsidR="000761DE" w:rsidRPr="00FB3974" w:rsidRDefault="000761DE" w:rsidP="000761DE">
      <w:pPr>
        <w:spacing w:line="360" w:lineRule="auto"/>
        <w:ind w:firstLineChars="200" w:firstLine="482"/>
        <w:rPr>
          <w:rFonts w:ascii="宋体" w:hAnsi="宋体" w:hint="eastAsia"/>
          <w:b/>
          <w:bCs/>
          <w:sz w:val="24"/>
        </w:rPr>
      </w:pPr>
      <w:r>
        <w:rPr>
          <w:rFonts w:ascii="宋体" w:hAnsi="宋体" w:hint="eastAsia"/>
          <w:b/>
          <w:bCs/>
          <w:sz w:val="24"/>
        </w:rPr>
        <w:t>备</w:t>
      </w:r>
      <w:r>
        <w:rPr>
          <w:rFonts w:ascii="宋体" w:hAnsi="宋体"/>
          <w:b/>
          <w:bCs/>
          <w:sz w:val="24"/>
        </w:rPr>
        <w:t>注：</w:t>
      </w:r>
      <w:r w:rsidRPr="00C40363">
        <w:rPr>
          <w:rFonts w:ascii="宋体" w:hAnsi="宋体"/>
          <w:b/>
          <w:bCs/>
          <w:sz w:val="24"/>
        </w:rPr>
        <w:t>（</w:t>
      </w:r>
      <w:r w:rsidRPr="00C40363">
        <w:rPr>
          <w:rFonts w:ascii="宋体" w:hAnsi="宋体" w:hint="eastAsia"/>
          <w:b/>
          <w:bCs/>
          <w:sz w:val="24"/>
        </w:rPr>
        <w:t>1</w:t>
      </w:r>
      <w:r w:rsidRPr="00C40363">
        <w:rPr>
          <w:rFonts w:ascii="宋体" w:hAnsi="宋体"/>
          <w:b/>
          <w:bCs/>
          <w:sz w:val="24"/>
        </w:rPr>
        <w:t>）</w:t>
      </w:r>
      <w:r w:rsidRPr="00C40363">
        <w:rPr>
          <w:rFonts w:ascii="宋体" w:hAnsi="宋体" w:hint="eastAsia"/>
          <w:b/>
          <w:bCs/>
          <w:sz w:val="24"/>
        </w:rPr>
        <w:t>每条技术参数响应不得照抄采购需求，应明确本投标产品具体参数且提供对应的佐证材料</w:t>
      </w:r>
      <w:r w:rsidRPr="00FB3974">
        <w:rPr>
          <w:rFonts w:ascii="宋体" w:hAnsi="宋体" w:hint="eastAsia"/>
          <w:b/>
          <w:bCs/>
          <w:sz w:val="24"/>
        </w:rPr>
        <w:t>（佐证材料包括但不限于检测报告、产品彩页等），投标文件中未明确具体参数或未提供对应的佐证材料，视为负偏离招标文件要求。</w:t>
      </w:r>
    </w:p>
    <w:p w:rsidR="000761DE" w:rsidRDefault="000761DE" w:rsidP="000761DE">
      <w:pPr>
        <w:spacing w:line="360" w:lineRule="auto"/>
        <w:ind w:firstLineChars="200" w:firstLine="482"/>
        <w:rPr>
          <w:rFonts w:ascii="宋体" w:hAnsi="宋体" w:hint="eastAsia"/>
          <w:b/>
          <w:bCs/>
          <w:sz w:val="24"/>
        </w:rPr>
      </w:pPr>
      <w:r>
        <w:rPr>
          <w:rFonts w:ascii="宋体" w:hAnsi="宋体" w:hint="eastAsia"/>
          <w:b/>
          <w:bCs/>
          <w:sz w:val="24"/>
        </w:rPr>
        <w:t>（2）</w:t>
      </w:r>
      <w:r>
        <w:rPr>
          <w:rFonts w:ascii="宋体" w:hAnsi="宋体"/>
          <w:b/>
          <w:bCs/>
          <w:sz w:val="24"/>
        </w:rPr>
        <w:t>投标文件中提供的检验检测报告体现的技术参数若与投标文件中承诺的技术参数不一致的，以检验检测报告体现的技术参数为准并按此技术参数进行评审。</w:t>
      </w:r>
      <w:bookmarkEnd w:id="0"/>
    </w:p>
    <w:p w:rsidR="000761DE" w:rsidRDefault="000761DE" w:rsidP="000761DE">
      <w:pPr>
        <w:spacing w:line="360" w:lineRule="auto"/>
        <w:ind w:firstLineChars="200" w:firstLine="482"/>
        <w:rPr>
          <w:rFonts w:ascii="宋体" w:hAnsi="宋体"/>
          <w:b/>
          <w:bCs/>
          <w:sz w:val="24"/>
        </w:rPr>
      </w:pPr>
      <w:r>
        <w:rPr>
          <w:rFonts w:ascii="宋体" w:hAnsi="宋体"/>
          <w:b/>
          <w:bCs/>
          <w:sz w:val="24"/>
        </w:rPr>
        <w:t>二、其他要求</w:t>
      </w:r>
    </w:p>
    <w:p w:rsidR="000761DE" w:rsidRDefault="000761DE" w:rsidP="000761DE">
      <w:pPr>
        <w:spacing w:line="360" w:lineRule="auto"/>
        <w:ind w:firstLineChars="200" w:firstLine="480"/>
        <w:rPr>
          <w:rFonts w:ascii="宋体" w:hAnsi="宋体"/>
          <w:sz w:val="24"/>
        </w:rPr>
      </w:pPr>
      <w:r>
        <w:rPr>
          <w:rFonts w:ascii="宋体" w:hAnsi="宋体"/>
          <w:sz w:val="24"/>
        </w:rPr>
        <w:t>针对本项目的特点</w:t>
      </w:r>
      <w:r>
        <w:rPr>
          <w:rFonts w:ascii="宋体" w:hAnsi="宋体" w:cs="仿宋_GB2312" w:hint="eastAsia"/>
          <w:sz w:val="24"/>
        </w:rPr>
        <w:t>及“一、采购清单及技术参数等要求”对应</w:t>
      </w:r>
      <w:r>
        <w:rPr>
          <w:rFonts w:ascii="宋体" w:hAnsi="宋体"/>
          <w:sz w:val="24"/>
        </w:rPr>
        <w:t>的产品及技术参数，投标人应在投标文件中提供以下内容：</w:t>
      </w:r>
    </w:p>
    <w:p w:rsidR="000761DE" w:rsidRDefault="000761DE" w:rsidP="000761DE">
      <w:pPr>
        <w:spacing w:line="360" w:lineRule="auto"/>
        <w:ind w:firstLineChars="200" w:firstLine="480"/>
        <w:jc w:val="left"/>
        <w:rPr>
          <w:rFonts w:ascii="宋体" w:hAnsi="宋体"/>
          <w:sz w:val="24"/>
        </w:rPr>
      </w:pPr>
      <w:r>
        <w:rPr>
          <w:rFonts w:ascii="宋体" w:hAnsi="宋体"/>
          <w:sz w:val="24"/>
        </w:rPr>
        <w:lastRenderedPageBreak/>
        <w:t>1. 投标产品整体性能情况，包括投标产品整体质量的可靠性、技术先进性、投标产品可维护性、投标产品使用便捷性/功能操作便捷性的详细说明及相关支撑材料。</w:t>
      </w:r>
    </w:p>
    <w:p w:rsidR="000761DE" w:rsidRDefault="000761DE" w:rsidP="000761DE">
      <w:pPr>
        <w:spacing w:line="360" w:lineRule="auto"/>
        <w:ind w:firstLineChars="200" w:firstLine="480"/>
        <w:jc w:val="left"/>
        <w:rPr>
          <w:rFonts w:ascii="宋体" w:hAnsi="宋体"/>
          <w:sz w:val="24"/>
        </w:rPr>
      </w:pPr>
      <w:r>
        <w:rPr>
          <w:rFonts w:ascii="宋体" w:hAnsi="宋体"/>
          <w:sz w:val="24"/>
        </w:rPr>
        <w:t>2.投标产品的生产工艺流程，质量控制措施等。</w:t>
      </w:r>
    </w:p>
    <w:p w:rsidR="000761DE" w:rsidRDefault="000761DE" w:rsidP="000761DE">
      <w:pPr>
        <w:spacing w:line="360" w:lineRule="auto"/>
        <w:ind w:firstLineChars="200" w:firstLine="480"/>
        <w:rPr>
          <w:rFonts w:ascii="宋体" w:hAnsi="宋体"/>
          <w:sz w:val="24"/>
        </w:rPr>
      </w:pPr>
      <w:r>
        <w:rPr>
          <w:rFonts w:ascii="宋体" w:hAnsi="宋体"/>
          <w:sz w:val="24"/>
        </w:rPr>
        <w:t>3.产品的供货、安装调试方案及配送承诺等方案。</w:t>
      </w:r>
    </w:p>
    <w:p w:rsidR="000761DE" w:rsidRDefault="000761DE" w:rsidP="000761DE">
      <w:pPr>
        <w:spacing w:line="360" w:lineRule="auto"/>
        <w:ind w:firstLineChars="200" w:firstLine="480"/>
        <w:rPr>
          <w:rFonts w:ascii="宋体" w:hAnsi="宋体"/>
          <w:sz w:val="24"/>
        </w:rPr>
      </w:pPr>
      <w:r>
        <w:rPr>
          <w:rFonts w:ascii="宋体" w:hAnsi="宋体"/>
          <w:sz w:val="24"/>
        </w:rPr>
        <w:t>4.结合采购人需求制定项目培训计划和售后服务方案。</w:t>
      </w:r>
    </w:p>
    <w:p w:rsidR="000761DE" w:rsidRDefault="000761DE" w:rsidP="000761DE">
      <w:pPr>
        <w:spacing w:line="360" w:lineRule="auto"/>
        <w:ind w:firstLineChars="200" w:firstLine="480"/>
        <w:rPr>
          <w:rFonts w:ascii="宋体" w:hAnsi="宋体"/>
          <w:sz w:val="24"/>
        </w:rPr>
      </w:pPr>
      <w:r>
        <w:rPr>
          <w:rFonts w:ascii="宋体" w:hAnsi="宋体"/>
          <w:sz w:val="24"/>
        </w:rPr>
        <w:t>5.制定应急预案，投标人应提供项目保障应急预案，其中应包括现场应急处理、技术支撑保障、易损件备品备件、专用工具清单等。</w:t>
      </w:r>
    </w:p>
    <w:p w:rsidR="000761DE" w:rsidRDefault="000761DE" w:rsidP="000761DE">
      <w:pPr>
        <w:spacing w:line="360" w:lineRule="auto"/>
        <w:ind w:firstLineChars="200" w:firstLine="480"/>
        <w:rPr>
          <w:rFonts w:ascii="宋体" w:hAnsi="宋体"/>
          <w:sz w:val="24"/>
        </w:rPr>
      </w:pPr>
      <w:r>
        <w:rPr>
          <w:rFonts w:ascii="宋体" w:hAnsi="宋体"/>
          <w:sz w:val="24"/>
        </w:rPr>
        <w:t>6.</w:t>
      </w:r>
      <w:r w:rsidRPr="0020166F">
        <w:rPr>
          <w:rFonts w:ascii="宋体" w:hAnsi="宋体" w:hint="eastAsia"/>
          <w:sz w:val="24"/>
        </w:rPr>
        <w:t>投标人针对项目相应标项特点结合采购人需求制定包括但不限于项目实施人员安排合理，方案内容要素应阐述齐全、科学合理、操作性强、贴近采购人需求。</w:t>
      </w:r>
      <w:r w:rsidRPr="0020166F" w:rsidDel="0020166F">
        <w:rPr>
          <w:rFonts w:ascii="宋体" w:hAnsi="宋体"/>
          <w:sz w:val="24"/>
        </w:rPr>
        <w:t xml:space="preserve"> </w:t>
      </w:r>
    </w:p>
    <w:p w:rsidR="000761DE" w:rsidRDefault="000761DE" w:rsidP="000761DE">
      <w:pPr>
        <w:spacing w:line="360" w:lineRule="auto"/>
        <w:ind w:firstLineChars="200" w:firstLine="480"/>
        <w:rPr>
          <w:rFonts w:ascii="宋体" w:hAnsi="宋体"/>
          <w:bCs/>
          <w:sz w:val="24"/>
        </w:rPr>
        <w:sectPr w:rsidR="000761DE">
          <w:pgSz w:w="11906" w:h="16838"/>
          <w:pgMar w:top="1417" w:right="1077" w:bottom="1417" w:left="1077" w:header="851" w:footer="992" w:gutter="0"/>
          <w:cols w:space="720"/>
          <w:titlePg/>
          <w:docGrid w:type="lines" w:linePitch="312"/>
        </w:sectPr>
      </w:pPr>
    </w:p>
    <w:p w:rsidR="000761DE" w:rsidRDefault="000761DE" w:rsidP="000761DE">
      <w:pPr>
        <w:rPr>
          <w:rFonts w:ascii="宋体" w:hAnsi="宋体" w:cs="仿宋_GB2312" w:hint="eastAsia"/>
          <w:b/>
          <w:sz w:val="24"/>
        </w:rPr>
      </w:pPr>
      <w:r>
        <w:rPr>
          <w:rFonts w:ascii="宋体" w:hAnsi="宋体" w:cs="仿宋_GB2312" w:hint="eastAsia"/>
          <w:bCs/>
          <w:sz w:val="24"/>
        </w:rPr>
        <w:lastRenderedPageBreak/>
        <w:t>◆</w:t>
      </w:r>
      <w:r>
        <w:rPr>
          <w:rFonts w:ascii="宋体" w:hAnsi="宋体" w:cs="仿宋_GB2312" w:hint="eastAsia"/>
          <w:b/>
          <w:sz w:val="24"/>
        </w:rPr>
        <w:t>商务要求</w:t>
      </w:r>
    </w:p>
    <w:tbl>
      <w:tblPr>
        <w:tblW w:w="958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2"/>
        <w:gridCol w:w="8083"/>
      </w:tblGrid>
      <w:tr w:rsidR="000761DE" w:rsidTr="00DB2524">
        <w:trPr>
          <w:trHeight w:val="397"/>
        </w:trPr>
        <w:tc>
          <w:tcPr>
            <w:tcW w:w="1502" w:type="dxa"/>
            <w:vAlign w:val="center"/>
          </w:tcPr>
          <w:p w:rsidR="000761DE" w:rsidRDefault="000761DE" w:rsidP="00DB2524">
            <w:pPr>
              <w:rPr>
                <w:rFonts w:ascii="宋体" w:hAnsi="宋体"/>
                <w:b/>
                <w:sz w:val="24"/>
              </w:rPr>
            </w:pPr>
            <w:r>
              <w:rPr>
                <w:rFonts w:ascii="宋体" w:hAnsi="宋体"/>
                <w:b/>
                <w:sz w:val="24"/>
              </w:rPr>
              <w:t>商务内容</w:t>
            </w:r>
          </w:p>
        </w:tc>
        <w:tc>
          <w:tcPr>
            <w:tcW w:w="8083" w:type="dxa"/>
            <w:vAlign w:val="center"/>
          </w:tcPr>
          <w:p w:rsidR="000761DE" w:rsidRDefault="000761DE" w:rsidP="00DB2524">
            <w:pPr>
              <w:rPr>
                <w:rFonts w:ascii="宋体" w:hAnsi="宋体"/>
                <w:b/>
                <w:sz w:val="24"/>
              </w:rPr>
            </w:pPr>
            <w:r>
              <w:rPr>
                <w:rFonts w:ascii="宋体" w:hAnsi="宋体"/>
                <w:b/>
                <w:sz w:val="24"/>
              </w:rPr>
              <w:t>具体商务要求</w:t>
            </w:r>
          </w:p>
        </w:tc>
      </w:tr>
      <w:tr w:rsidR="000761DE" w:rsidTr="00DB2524">
        <w:trPr>
          <w:trHeight w:val="397"/>
        </w:trPr>
        <w:tc>
          <w:tcPr>
            <w:tcW w:w="1502" w:type="dxa"/>
            <w:vAlign w:val="center"/>
          </w:tcPr>
          <w:p w:rsidR="000761DE" w:rsidRDefault="000761DE" w:rsidP="00DB2524">
            <w:pPr>
              <w:rPr>
                <w:rFonts w:ascii="宋体" w:hAnsi="宋体"/>
                <w:b/>
                <w:sz w:val="24"/>
              </w:rPr>
            </w:pPr>
            <w:r>
              <w:rPr>
                <w:rFonts w:ascii="宋体" w:hAnsi="宋体" w:cs="宋体" w:hint="eastAsia"/>
                <w:b/>
                <w:sz w:val="24"/>
              </w:rPr>
              <w:t>▲</w:t>
            </w:r>
            <w:r>
              <w:rPr>
                <w:rFonts w:ascii="宋体" w:hAnsi="宋体"/>
                <w:b/>
                <w:sz w:val="24"/>
              </w:rPr>
              <w:t>质保期</w:t>
            </w:r>
          </w:p>
        </w:tc>
        <w:tc>
          <w:tcPr>
            <w:tcW w:w="8083" w:type="dxa"/>
            <w:vAlign w:val="center"/>
          </w:tcPr>
          <w:p w:rsidR="000761DE" w:rsidRDefault="000761DE" w:rsidP="00DB2524">
            <w:pPr>
              <w:rPr>
                <w:rFonts w:ascii="宋体" w:hAnsi="宋体"/>
                <w:b/>
                <w:sz w:val="24"/>
              </w:rPr>
            </w:pPr>
            <w:r>
              <w:rPr>
                <w:rFonts w:ascii="宋体" w:hAnsi="宋体"/>
                <w:b/>
                <w:sz w:val="24"/>
              </w:rPr>
              <w:t>验收合格后不少于24个月。</w:t>
            </w:r>
          </w:p>
        </w:tc>
      </w:tr>
      <w:tr w:rsidR="000761DE" w:rsidTr="00DB2524">
        <w:trPr>
          <w:trHeight w:val="397"/>
        </w:trPr>
        <w:tc>
          <w:tcPr>
            <w:tcW w:w="1502" w:type="dxa"/>
            <w:vAlign w:val="center"/>
          </w:tcPr>
          <w:p w:rsidR="000761DE" w:rsidRDefault="000761DE" w:rsidP="00DB2524">
            <w:pPr>
              <w:jc w:val="center"/>
              <w:rPr>
                <w:rFonts w:ascii="宋体" w:hAnsi="宋体"/>
                <w:spacing w:val="-6"/>
                <w:sz w:val="24"/>
              </w:rPr>
            </w:pPr>
            <w:r>
              <w:rPr>
                <w:rFonts w:ascii="宋体" w:hAnsi="宋体"/>
                <w:spacing w:val="-6"/>
                <w:sz w:val="24"/>
              </w:rPr>
              <w:t>质量保证及售后服务要求</w:t>
            </w:r>
          </w:p>
          <w:p w:rsidR="000761DE" w:rsidRDefault="000761DE" w:rsidP="00DB2524">
            <w:pPr>
              <w:jc w:val="center"/>
              <w:rPr>
                <w:rFonts w:ascii="宋体" w:hAnsi="宋体"/>
                <w:sz w:val="24"/>
              </w:rPr>
            </w:pPr>
          </w:p>
        </w:tc>
        <w:tc>
          <w:tcPr>
            <w:tcW w:w="8083" w:type="dxa"/>
            <w:vAlign w:val="center"/>
          </w:tcPr>
          <w:p w:rsidR="000761DE" w:rsidRDefault="000761DE" w:rsidP="00DB2524">
            <w:pPr>
              <w:rPr>
                <w:rFonts w:ascii="宋体" w:hAnsi="宋体"/>
                <w:spacing w:val="-6"/>
                <w:sz w:val="24"/>
              </w:rPr>
            </w:pPr>
            <w:r>
              <w:rPr>
                <w:rFonts w:ascii="宋体" w:hAnsi="宋体"/>
                <w:spacing w:val="-6"/>
                <w:sz w:val="24"/>
              </w:rPr>
              <w:t>1.质量要求：所供产品是符合国家技术规范和质量标准的合格产品，且未曾使用，制造标准、安装标准及技术规范要求必须符合我国相关标准和使用方认可的有关国际标准，并符合采购人的采购要求。</w:t>
            </w:r>
          </w:p>
          <w:p w:rsidR="000761DE" w:rsidRDefault="000761DE" w:rsidP="00DB2524">
            <w:pPr>
              <w:rPr>
                <w:rFonts w:ascii="宋体" w:hAnsi="宋体"/>
                <w:spacing w:val="-6"/>
                <w:sz w:val="24"/>
              </w:rPr>
            </w:pPr>
            <w:r>
              <w:rPr>
                <w:rFonts w:ascii="宋体" w:hAnsi="宋体"/>
                <w:spacing w:val="-6"/>
                <w:sz w:val="24"/>
              </w:rPr>
              <w:t>2.包装要求：所有产品货物外包装按相关规定执行，不得有破损和霉烂。运输、安装过程中发生的货物损毁、人身伤害的，一切法律责任由乙方承担。</w:t>
            </w:r>
          </w:p>
          <w:p w:rsidR="000761DE" w:rsidRDefault="000761DE" w:rsidP="00DB2524">
            <w:pPr>
              <w:rPr>
                <w:rFonts w:ascii="宋体" w:hAnsi="宋体"/>
                <w:spacing w:val="-6"/>
                <w:sz w:val="24"/>
              </w:rPr>
            </w:pPr>
            <w:r>
              <w:rPr>
                <w:rFonts w:ascii="宋体" w:hAnsi="宋体"/>
                <w:spacing w:val="-6"/>
                <w:sz w:val="24"/>
              </w:rPr>
              <w:t>3.费用：中标人负责产品的包装、运输、装卸、安装、调试、验收等工作，产品正式交付采购人使用前进行安装、调试和质保期内设备正常运行所需一切必要耗材及其费用均由中标人负责。</w:t>
            </w:r>
          </w:p>
          <w:p w:rsidR="000761DE" w:rsidRDefault="000761DE" w:rsidP="00DB2524">
            <w:pPr>
              <w:rPr>
                <w:rFonts w:ascii="宋体" w:hAnsi="宋体"/>
                <w:spacing w:val="-6"/>
                <w:sz w:val="24"/>
              </w:rPr>
            </w:pPr>
            <w:r>
              <w:rPr>
                <w:rFonts w:ascii="宋体" w:hAnsi="宋体"/>
                <w:spacing w:val="-6"/>
                <w:sz w:val="24"/>
              </w:rPr>
              <w:t>4.保修要求：产品从采购人验收后合格之日起，保修按厂家规定标准执行。</w:t>
            </w:r>
          </w:p>
          <w:p w:rsidR="000761DE" w:rsidRDefault="000761DE" w:rsidP="00DB2524">
            <w:pPr>
              <w:rPr>
                <w:rFonts w:ascii="宋体" w:hAnsi="宋体"/>
                <w:b/>
                <w:sz w:val="24"/>
              </w:rPr>
            </w:pPr>
            <w:r>
              <w:rPr>
                <w:rFonts w:ascii="宋体" w:hAnsi="宋体"/>
                <w:spacing w:val="-6"/>
                <w:sz w:val="24"/>
              </w:rPr>
              <w:t>5.质保期：本项目质保期按</w:t>
            </w:r>
            <w:r>
              <w:rPr>
                <w:rFonts w:ascii="宋体" w:hAnsi="宋体" w:cs="仿宋_GB2312" w:hint="eastAsia"/>
                <w:spacing w:val="-6"/>
                <w:sz w:val="24"/>
              </w:rPr>
              <w:t>“</w:t>
            </w:r>
            <w:r>
              <w:rPr>
                <w:rFonts w:ascii="宋体" w:hAnsi="宋体" w:cs="仿宋_GB2312" w:hint="eastAsia"/>
                <w:bCs/>
                <w:sz w:val="24"/>
              </w:rPr>
              <w:t>◆</w:t>
            </w:r>
            <w:r>
              <w:rPr>
                <w:rFonts w:ascii="宋体" w:hAnsi="宋体" w:cs="仿宋_GB2312" w:hint="eastAsia"/>
                <w:b/>
                <w:sz w:val="24"/>
              </w:rPr>
              <w:t>商务要求</w:t>
            </w:r>
            <w:r>
              <w:rPr>
                <w:rFonts w:ascii="宋体" w:hAnsi="宋体" w:cs="仿宋_GB2312" w:hint="eastAsia"/>
                <w:spacing w:val="-6"/>
                <w:sz w:val="24"/>
              </w:rPr>
              <w:t>”</w:t>
            </w:r>
            <w:r>
              <w:rPr>
                <w:rFonts w:ascii="宋体" w:hAnsi="宋体"/>
                <w:spacing w:val="-6"/>
                <w:sz w:val="24"/>
              </w:rPr>
              <w:t>中规定的质保期要求执行，时间自货物测试完毕及采购人验收合格之日起。（若参数中质保期大于</w:t>
            </w:r>
            <w:r>
              <w:rPr>
                <w:rFonts w:ascii="宋体" w:hAnsi="宋体" w:cs="仿宋_GB2312" w:hint="eastAsia"/>
                <w:spacing w:val="-6"/>
                <w:sz w:val="24"/>
              </w:rPr>
              <w:t>“</w:t>
            </w:r>
            <w:r>
              <w:rPr>
                <w:rFonts w:ascii="宋体" w:hAnsi="宋体" w:cs="仿宋_GB2312" w:hint="eastAsia"/>
                <w:bCs/>
                <w:sz w:val="24"/>
              </w:rPr>
              <w:t>◆</w:t>
            </w:r>
            <w:r>
              <w:rPr>
                <w:rFonts w:ascii="宋体" w:hAnsi="宋体" w:cs="仿宋_GB2312" w:hint="eastAsia"/>
                <w:b/>
                <w:sz w:val="24"/>
              </w:rPr>
              <w:t>商务要求</w:t>
            </w:r>
            <w:r>
              <w:rPr>
                <w:rFonts w:ascii="宋体" w:hAnsi="宋体" w:cs="仿宋_GB2312" w:hint="eastAsia"/>
                <w:spacing w:val="-6"/>
                <w:sz w:val="24"/>
              </w:rPr>
              <w:t>”</w:t>
            </w:r>
            <w:r>
              <w:rPr>
                <w:rFonts w:ascii="宋体" w:hAnsi="宋体"/>
                <w:spacing w:val="-6"/>
                <w:sz w:val="24"/>
              </w:rPr>
              <w:t>中规定的质保期要求的，以参数中明确的为准）在质保期内如发现质量问题，实行包修、包换、包退，直至产品符合质量要求。投标人应保证货物为全新、未使用过的原装正品，保证所提供的货物的外观和内在质量都无任何问题。如质量出现问题，中标人负责</w:t>
            </w:r>
            <w:r>
              <w:rPr>
                <w:rFonts w:ascii="宋体" w:hAnsi="宋体" w:cs="仿宋_GB2312" w:hint="eastAsia"/>
                <w:spacing w:val="-6"/>
                <w:sz w:val="24"/>
              </w:rPr>
              <w:t>“三包”</w:t>
            </w:r>
            <w:r>
              <w:rPr>
                <w:rFonts w:ascii="宋体" w:hAnsi="宋体"/>
                <w:spacing w:val="-6"/>
                <w:sz w:val="24"/>
              </w:rPr>
              <w:t>，费用由中标人负责。</w:t>
            </w:r>
          </w:p>
          <w:p w:rsidR="000761DE" w:rsidRDefault="000761DE" w:rsidP="00DB2524">
            <w:pPr>
              <w:rPr>
                <w:rFonts w:ascii="宋体" w:hAnsi="宋体"/>
                <w:spacing w:val="-6"/>
                <w:sz w:val="24"/>
              </w:rPr>
            </w:pPr>
            <w:r>
              <w:rPr>
                <w:rFonts w:ascii="宋体" w:hAnsi="宋体"/>
                <w:spacing w:val="-6"/>
                <w:sz w:val="24"/>
              </w:rPr>
              <w:t>6.中标人在产品保质期内，每年不少于2次定期上门对设备进行全面维护保养，保障设备正常运行。质保期满后，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rsidR="000761DE" w:rsidRDefault="000761DE" w:rsidP="00DB2524">
            <w:pPr>
              <w:rPr>
                <w:rFonts w:ascii="宋体" w:hAnsi="宋体"/>
                <w:spacing w:val="-6"/>
                <w:sz w:val="24"/>
              </w:rPr>
            </w:pPr>
            <w:r>
              <w:rPr>
                <w:rFonts w:ascii="宋体" w:hAnsi="宋体"/>
                <w:spacing w:val="-6"/>
                <w:sz w:val="24"/>
              </w:rPr>
              <w:t>7.维修响应：中标人保证所供产品在质保期内因设备本身缺陷造成各种故障应由中标人免费提供技术服务和维修，若出现产品质量问题应能够在1小时内响应，2小时内提出解决方案，6小时内派维修人员到达现场维修，如需更换配件的，应在48小时内完成更换，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在接到用户需求后立即响应，对电话里不能解决的问题应在24 小时内到达现场；一般问题应在4小时内、重大问题应在24小时内解决或提出明确解决方案；如需更换配件的，应在48小时内完成更换。</w:t>
            </w:r>
          </w:p>
          <w:p w:rsidR="000761DE" w:rsidRDefault="000761DE" w:rsidP="00DB2524">
            <w:pPr>
              <w:rPr>
                <w:rFonts w:ascii="宋体" w:hAnsi="宋体"/>
                <w:spacing w:val="-6"/>
                <w:sz w:val="24"/>
              </w:rPr>
            </w:pPr>
            <w:r>
              <w:rPr>
                <w:rFonts w:ascii="宋体" w:hAnsi="宋体"/>
                <w:spacing w:val="-6"/>
                <w:sz w:val="24"/>
              </w:rPr>
              <w:t>8.投标人须在投标文件中对报修、维修响应和项目组成员做出承诺，保修、维修响应和项目组成员未按投标承诺履约的，每次按5000元或合同总价的2%向采购人支付违约金，两者金额相冲突的，以金额高的为准。</w:t>
            </w:r>
          </w:p>
          <w:p w:rsidR="000761DE" w:rsidRDefault="000761DE" w:rsidP="00DB2524">
            <w:pPr>
              <w:rPr>
                <w:rFonts w:ascii="宋体" w:hAnsi="宋体"/>
                <w:spacing w:val="-6"/>
                <w:sz w:val="24"/>
              </w:rPr>
            </w:pPr>
            <w:r>
              <w:rPr>
                <w:rFonts w:ascii="宋体" w:hAnsi="宋体"/>
                <w:spacing w:val="-6"/>
                <w:sz w:val="24"/>
              </w:rPr>
              <w:t>9.</w:t>
            </w:r>
            <w:r>
              <w:rPr>
                <w:rFonts w:ascii="宋体" w:hAnsi="宋体" w:hint="eastAsia"/>
                <w:spacing w:val="-6"/>
                <w:sz w:val="24"/>
              </w:rPr>
              <w:t>所提供的</w:t>
            </w:r>
            <w:r>
              <w:rPr>
                <w:rFonts w:ascii="宋体" w:hAnsi="宋体"/>
                <w:spacing w:val="-6"/>
                <w:sz w:val="24"/>
              </w:rPr>
              <w:t>器材装备（包括核心部件）生产日期不得早于合同签订日期6个月以上。</w:t>
            </w:r>
          </w:p>
          <w:p w:rsidR="000761DE" w:rsidRDefault="000761DE" w:rsidP="00DB2524">
            <w:pPr>
              <w:rPr>
                <w:rFonts w:ascii="宋体" w:hAnsi="宋体"/>
                <w:sz w:val="24"/>
              </w:rPr>
            </w:pPr>
            <w:r>
              <w:rPr>
                <w:rFonts w:ascii="宋体" w:hAnsi="宋体"/>
                <w:sz w:val="24"/>
              </w:rPr>
              <w:t>10</w:t>
            </w:r>
            <w:r>
              <w:rPr>
                <w:rFonts w:ascii="宋体" w:hAnsi="宋体" w:hint="eastAsia"/>
                <w:sz w:val="24"/>
              </w:rPr>
              <w:t>.</w:t>
            </w:r>
            <w:r>
              <w:rPr>
                <w:rFonts w:ascii="宋体" w:hAnsi="宋体"/>
                <w:sz w:val="24"/>
              </w:rPr>
              <w:t>在质保期内，投标人负责为设备提供免费维修、保养。（此处所称维修保养，仅指投标人所供货物正常使用的保养或因本身质量缺陷造成维修，如因车辆交通事故或不可抗力造成的维修不在本条所列）</w:t>
            </w:r>
          </w:p>
          <w:p w:rsidR="000761DE" w:rsidRDefault="000761DE" w:rsidP="00DB2524">
            <w:pPr>
              <w:rPr>
                <w:rFonts w:ascii="宋体" w:hAnsi="宋体"/>
                <w:sz w:val="24"/>
              </w:rPr>
            </w:pPr>
            <w:r>
              <w:rPr>
                <w:rFonts w:ascii="宋体" w:hAnsi="宋体"/>
                <w:sz w:val="24"/>
              </w:rPr>
              <w:t>11</w:t>
            </w:r>
            <w:r>
              <w:rPr>
                <w:rFonts w:ascii="宋体" w:hAnsi="宋体" w:hint="eastAsia"/>
                <w:sz w:val="24"/>
              </w:rPr>
              <w:t>.</w:t>
            </w:r>
            <w:r>
              <w:rPr>
                <w:rFonts w:ascii="宋体" w:hAnsi="宋体"/>
                <w:sz w:val="24"/>
              </w:rPr>
              <w:t>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rsidR="000761DE" w:rsidRDefault="000761DE" w:rsidP="00DB2524">
            <w:pPr>
              <w:rPr>
                <w:rFonts w:ascii="宋体" w:hAnsi="宋体"/>
                <w:sz w:val="24"/>
              </w:rPr>
            </w:pPr>
            <w:r>
              <w:rPr>
                <w:rFonts w:ascii="宋体" w:hAnsi="宋体"/>
                <w:sz w:val="24"/>
              </w:rPr>
              <w:lastRenderedPageBreak/>
              <w:t>12</w:t>
            </w:r>
            <w:r>
              <w:rPr>
                <w:rFonts w:ascii="宋体" w:hAnsi="宋体" w:hint="eastAsia"/>
                <w:sz w:val="24"/>
              </w:rPr>
              <w:t>.</w:t>
            </w:r>
            <w:r>
              <w:rPr>
                <w:rFonts w:ascii="宋体" w:hAnsi="宋体"/>
                <w:sz w:val="24"/>
              </w:rPr>
              <w:t>投标人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rsidR="000761DE" w:rsidRDefault="000761DE" w:rsidP="00DB2524">
            <w:pPr>
              <w:rPr>
                <w:rFonts w:ascii="宋体" w:hAnsi="宋体"/>
                <w:sz w:val="24"/>
              </w:rPr>
            </w:pPr>
            <w:r>
              <w:rPr>
                <w:rFonts w:ascii="宋体" w:hAnsi="宋体"/>
                <w:sz w:val="24"/>
              </w:rPr>
              <w:t>13</w:t>
            </w:r>
            <w:r>
              <w:rPr>
                <w:rFonts w:ascii="宋体" w:hAnsi="宋体" w:hint="eastAsia"/>
                <w:sz w:val="24"/>
              </w:rPr>
              <w:t>.</w:t>
            </w:r>
            <w:r>
              <w:rPr>
                <w:rFonts w:ascii="宋体" w:hAnsi="宋体"/>
                <w:sz w:val="24"/>
              </w:rPr>
              <w:t>售后服务商应认真、完整、真实地填写保养、保修、维修记录，并经甲方盖章确认。采购人有权查阅保养、保修、维修记录。</w:t>
            </w:r>
          </w:p>
          <w:p w:rsidR="000761DE" w:rsidRDefault="000761DE" w:rsidP="00DB2524">
            <w:pPr>
              <w:rPr>
                <w:rFonts w:ascii="宋体" w:hAnsi="宋体"/>
                <w:sz w:val="24"/>
              </w:rPr>
            </w:pPr>
            <w:r>
              <w:rPr>
                <w:rFonts w:ascii="宋体" w:hAnsi="宋体"/>
                <w:spacing w:val="-6"/>
                <w:sz w:val="24"/>
              </w:rPr>
              <w:t>14.</w:t>
            </w:r>
            <w:r>
              <w:rPr>
                <w:rFonts w:ascii="宋体" w:hAnsi="宋体"/>
                <w:sz w:val="24"/>
              </w:rPr>
              <w:t>投标人应在投标文件中提供针对本项目的售后服务方案，服务方案内容至少包括服务承诺、服务体系、售后机构、响应时间等。</w:t>
            </w:r>
          </w:p>
        </w:tc>
      </w:tr>
      <w:tr w:rsidR="000761DE" w:rsidTr="00DB2524">
        <w:trPr>
          <w:trHeight w:val="397"/>
        </w:trPr>
        <w:tc>
          <w:tcPr>
            <w:tcW w:w="1502" w:type="dxa"/>
            <w:vAlign w:val="center"/>
          </w:tcPr>
          <w:p w:rsidR="000761DE" w:rsidRDefault="000761DE" w:rsidP="00DB2524">
            <w:pPr>
              <w:jc w:val="center"/>
              <w:rPr>
                <w:rFonts w:ascii="宋体" w:hAnsi="宋体"/>
                <w:sz w:val="24"/>
              </w:rPr>
            </w:pPr>
            <w:r>
              <w:rPr>
                <w:rFonts w:ascii="宋体" w:hAnsi="宋体"/>
                <w:sz w:val="24"/>
              </w:rPr>
              <w:lastRenderedPageBreak/>
              <w:t>培训要求</w:t>
            </w:r>
          </w:p>
        </w:tc>
        <w:tc>
          <w:tcPr>
            <w:tcW w:w="8083" w:type="dxa"/>
            <w:vAlign w:val="center"/>
          </w:tcPr>
          <w:p w:rsidR="000761DE" w:rsidRDefault="000761DE" w:rsidP="00DB2524">
            <w:pPr>
              <w:rPr>
                <w:rFonts w:ascii="宋体" w:hAnsi="宋体"/>
                <w:sz w:val="24"/>
              </w:rPr>
            </w:pPr>
            <w:r>
              <w:rPr>
                <w:rFonts w:ascii="宋体" w:hAnsi="宋体"/>
                <w:sz w:val="24"/>
              </w:rPr>
              <w:t>1.验收之前，如有必要，投标人应在供货后一个月内安排不少于两天时间为采购人提供使用培训和日常维管培训。</w:t>
            </w:r>
          </w:p>
          <w:p w:rsidR="000761DE" w:rsidRDefault="000761DE" w:rsidP="00DB2524">
            <w:pPr>
              <w:rPr>
                <w:rFonts w:ascii="宋体" w:hAnsi="宋体"/>
                <w:sz w:val="24"/>
              </w:rPr>
            </w:pPr>
            <w:r>
              <w:rPr>
                <w:rFonts w:ascii="宋体" w:hAnsi="宋体"/>
                <w:sz w:val="24"/>
              </w:rPr>
              <w:t>2.设备软件如有升级，投标人应安排免费专项培训保证采购人能继续正常使用。</w:t>
            </w:r>
          </w:p>
          <w:p w:rsidR="000761DE" w:rsidRDefault="000761DE" w:rsidP="00DB2524">
            <w:pPr>
              <w:rPr>
                <w:rFonts w:ascii="宋体" w:hAnsi="宋体"/>
                <w:sz w:val="24"/>
              </w:rPr>
            </w:pPr>
            <w:r>
              <w:rPr>
                <w:rFonts w:ascii="宋体" w:hAnsi="宋体"/>
                <w:sz w:val="24"/>
              </w:rPr>
              <w:t>3．投标人每年开展的例行性免费培训不得少于1次，培训地点、形式由采购人确定，并做到在整个货物使用寿命期间的技术咨询。</w:t>
            </w:r>
          </w:p>
          <w:p w:rsidR="000761DE" w:rsidRDefault="000761DE" w:rsidP="00DB2524">
            <w:pPr>
              <w:rPr>
                <w:rFonts w:ascii="宋体" w:hAnsi="宋体"/>
                <w:sz w:val="24"/>
              </w:rPr>
            </w:pPr>
            <w:r>
              <w:rPr>
                <w:rFonts w:ascii="宋体" w:hAnsi="宋体"/>
                <w:sz w:val="24"/>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rsidR="000761DE" w:rsidRDefault="000761DE" w:rsidP="00DB2524">
            <w:pPr>
              <w:rPr>
                <w:rFonts w:ascii="宋体" w:hAnsi="宋体"/>
                <w:sz w:val="24"/>
              </w:rPr>
            </w:pPr>
            <w:r>
              <w:rPr>
                <w:rFonts w:ascii="宋体" w:hAnsi="宋体"/>
                <w:sz w:val="24"/>
              </w:rPr>
              <w:t>5.投标人应在投标文件中提供针对本项目的培训方案。</w:t>
            </w:r>
          </w:p>
        </w:tc>
      </w:tr>
      <w:tr w:rsidR="000761DE" w:rsidTr="00DB2524">
        <w:trPr>
          <w:trHeight w:val="397"/>
        </w:trPr>
        <w:tc>
          <w:tcPr>
            <w:tcW w:w="1502" w:type="dxa"/>
            <w:vAlign w:val="center"/>
          </w:tcPr>
          <w:p w:rsidR="000761DE" w:rsidRDefault="000761DE" w:rsidP="00DB2524">
            <w:pPr>
              <w:jc w:val="center"/>
              <w:rPr>
                <w:rFonts w:ascii="宋体" w:hAnsi="宋体"/>
                <w:sz w:val="24"/>
              </w:rPr>
            </w:pPr>
            <w:r>
              <w:rPr>
                <w:rFonts w:ascii="宋体" w:hAnsi="宋体"/>
                <w:sz w:val="24"/>
              </w:rPr>
              <w:t>交货时间</w:t>
            </w:r>
          </w:p>
          <w:p w:rsidR="000761DE" w:rsidRDefault="000761DE" w:rsidP="00DB2524">
            <w:pPr>
              <w:jc w:val="center"/>
              <w:rPr>
                <w:rFonts w:ascii="宋体" w:hAnsi="宋体"/>
                <w:sz w:val="24"/>
              </w:rPr>
            </w:pPr>
            <w:r>
              <w:rPr>
                <w:rFonts w:ascii="宋体" w:hAnsi="宋体"/>
                <w:sz w:val="24"/>
              </w:rPr>
              <w:t>及地点</w:t>
            </w:r>
          </w:p>
        </w:tc>
        <w:tc>
          <w:tcPr>
            <w:tcW w:w="8083" w:type="dxa"/>
          </w:tcPr>
          <w:p w:rsidR="000761DE" w:rsidRDefault="000761DE" w:rsidP="00DB2524">
            <w:pPr>
              <w:rPr>
                <w:rFonts w:ascii="宋体" w:hAnsi="宋体"/>
                <w:b/>
                <w:sz w:val="24"/>
              </w:rPr>
            </w:pPr>
            <w:r>
              <w:rPr>
                <w:rFonts w:ascii="宋体" w:hAnsi="宋体"/>
                <w:b/>
                <w:bCs/>
                <w:sz w:val="24"/>
              </w:rPr>
              <w:t>▲</w:t>
            </w:r>
            <w:r>
              <w:rPr>
                <w:rFonts w:ascii="宋体" w:hAnsi="宋体"/>
                <w:b/>
                <w:sz w:val="24"/>
              </w:rPr>
              <w:t>交货时间：合同签订后</w:t>
            </w:r>
            <w:r>
              <w:rPr>
                <w:rFonts w:ascii="宋体" w:hAnsi="宋体" w:hint="eastAsia"/>
                <w:b/>
                <w:sz w:val="24"/>
              </w:rPr>
              <w:t>60天</w:t>
            </w:r>
            <w:r>
              <w:rPr>
                <w:rFonts w:ascii="宋体" w:hAnsi="宋体"/>
                <w:b/>
                <w:sz w:val="24"/>
              </w:rPr>
              <w:t>内交货</w:t>
            </w:r>
            <w:r>
              <w:rPr>
                <w:rFonts w:ascii="宋体" w:hAnsi="宋体"/>
                <w:b/>
                <w:spacing w:val="-6"/>
                <w:sz w:val="24"/>
              </w:rPr>
              <w:t>，交采购人验收。</w:t>
            </w:r>
          </w:p>
          <w:p w:rsidR="000761DE" w:rsidRDefault="000761DE" w:rsidP="00DB2524">
            <w:pPr>
              <w:rPr>
                <w:rFonts w:ascii="宋体" w:hAnsi="宋体"/>
                <w:sz w:val="24"/>
              </w:rPr>
            </w:pPr>
            <w:r>
              <w:rPr>
                <w:rFonts w:ascii="宋体" w:hAnsi="宋体"/>
                <w:sz w:val="24"/>
              </w:rPr>
              <w:t xml:space="preserve">地点：浙江省内采购人指定地点（以合同为准）。 </w:t>
            </w:r>
          </w:p>
        </w:tc>
      </w:tr>
      <w:tr w:rsidR="000761DE" w:rsidTr="00DB2524">
        <w:trPr>
          <w:trHeight w:val="397"/>
        </w:trPr>
        <w:tc>
          <w:tcPr>
            <w:tcW w:w="1502" w:type="dxa"/>
            <w:vAlign w:val="center"/>
          </w:tcPr>
          <w:p w:rsidR="000761DE" w:rsidRDefault="000761DE" w:rsidP="00DB2524">
            <w:pPr>
              <w:jc w:val="center"/>
              <w:rPr>
                <w:rFonts w:ascii="宋体" w:hAnsi="宋体"/>
                <w:b/>
                <w:snapToGrid w:val="0"/>
                <w:kern w:val="0"/>
                <w:sz w:val="24"/>
              </w:rPr>
            </w:pPr>
            <w:r>
              <w:rPr>
                <w:rFonts w:ascii="宋体" w:hAnsi="宋体"/>
                <w:b/>
                <w:bCs/>
                <w:sz w:val="24"/>
              </w:rPr>
              <w:t>▲</w:t>
            </w:r>
            <w:r>
              <w:rPr>
                <w:rFonts w:ascii="宋体" w:hAnsi="宋体"/>
                <w:b/>
                <w:sz w:val="24"/>
              </w:rPr>
              <w:t>履约保证金</w:t>
            </w:r>
          </w:p>
        </w:tc>
        <w:tc>
          <w:tcPr>
            <w:tcW w:w="8083" w:type="dxa"/>
            <w:vAlign w:val="center"/>
          </w:tcPr>
          <w:p w:rsidR="000761DE" w:rsidRDefault="000761DE" w:rsidP="00DB2524">
            <w:pPr>
              <w:rPr>
                <w:rFonts w:ascii="宋体" w:hAnsi="宋体"/>
                <w:b/>
                <w:spacing w:val="-6"/>
                <w:sz w:val="24"/>
              </w:rPr>
            </w:pPr>
            <w:r>
              <w:rPr>
                <w:rFonts w:ascii="宋体" w:hAnsi="宋体"/>
                <w:b/>
                <w:spacing w:val="-6"/>
                <w:sz w:val="24"/>
              </w:rPr>
              <w:t>1.在收到签订合同邀约后7个工作日内，中标人向采购人支付中标价 2.5%的履约保证金（履约保证金以支票、汇票、本票、银行保函、转账等非现金形式提交）。</w:t>
            </w:r>
          </w:p>
          <w:p w:rsidR="000761DE" w:rsidRDefault="000761DE" w:rsidP="00DB2524">
            <w:pPr>
              <w:rPr>
                <w:rFonts w:ascii="宋体" w:hAnsi="宋体"/>
                <w:b/>
                <w:snapToGrid w:val="0"/>
                <w:kern w:val="0"/>
                <w:sz w:val="24"/>
              </w:rPr>
            </w:pPr>
            <w:r>
              <w:rPr>
                <w:rFonts w:ascii="宋体" w:hAnsi="宋体"/>
                <w:b/>
                <w:spacing w:val="-6"/>
                <w:sz w:val="24"/>
              </w:rPr>
              <w:t>2.</w:t>
            </w:r>
            <w:r>
              <w:rPr>
                <w:rFonts w:ascii="宋体" w:hAnsi="宋体"/>
                <w:sz w:val="24"/>
                <w:shd w:val="clear" w:color="auto" w:fill="FFFFFF"/>
              </w:rPr>
              <w:t>履约保证金在</w:t>
            </w:r>
            <w:r>
              <w:rPr>
                <w:rFonts w:ascii="宋体" w:hAnsi="宋体" w:hint="eastAsia"/>
                <w:sz w:val="24"/>
                <w:shd w:val="clear" w:color="auto" w:fill="FFFFFF"/>
              </w:rPr>
              <w:t>验收合格且质保期满后凭《无质量疑义证明文件》，</w:t>
            </w:r>
            <w:r>
              <w:rPr>
                <w:rFonts w:ascii="宋体" w:hAnsi="宋体"/>
                <w:sz w:val="24"/>
                <w:shd w:val="clear" w:color="auto" w:fill="FFFFFF"/>
              </w:rPr>
              <w:t>30天内</w:t>
            </w:r>
            <w:r>
              <w:rPr>
                <w:rFonts w:ascii="宋体" w:hAnsi="宋体" w:hint="eastAsia"/>
                <w:sz w:val="24"/>
                <w:shd w:val="clear" w:color="auto" w:fill="FFFFFF"/>
              </w:rPr>
              <w:t>采购人</w:t>
            </w:r>
            <w:r>
              <w:rPr>
                <w:rFonts w:ascii="宋体" w:hAnsi="宋体"/>
                <w:sz w:val="24"/>
                <w:shd w:val="clear" w:color="auto" w:fill="FFFFFF"/>
              </w:rPr>
              <w:t>全额无息退还。</w:t>
            </w:r>
          </w:p>
        </w:tc>
      </w:tr>
      <w:tr w:rsidR="000761DE" w:rsidTr="00DB2524">
        <w:trPr>
          <w:trHeight w:val="397"/>
        </w:trPr>
        <w:tc>
          <w:tcPr>
            <w:tcW w:w="1502" w:type="dxa"/>
            <w:vAlign w:val="center"/>
          </w:tcPr>
          <w:p w:rsidR="000761DE" w:rsidRDefault="000761DE" w:rsidP="00DB2524">
            <w:pPr>
              <w:jc w:val="center"/>
              <w:rPr>
                <w:rFonts w:ascii="宋体" w:hAnsi="宋体"/>
                <w:b/>
                <w:sz w:val="24"/>
              </w:rPr>
            </w:pPr>
            <w:r>
              <w:rPr>
                <w:rFonts w:ascii="宋体" w:hAnsi="宋体"/>
                <w:b/>
                <w:bCs/>
                <w:sz w:val="24"/>
              </w:rPr>
              <w:t>▲</w:t>
            </w:r>
            <w:r>
              <w:rPr>
                <w:rFonts w:ascii="宋体" w:hAnsi="宋体"/>
                <w:b/>
                <w:sz w:val="24"/>
              </w:rPr>
              <w:t>付款条件</w:t>
            </w:r>
          </w:p>
        </w:tc>
        <w:tc>
          <w:tcPr>
            <w:tcW w:w="8083" w:type="dxa"/>
          </w:tcPr>
          <w:p w:rsidR="000761DE" w:rsidRDefault="000761DE" w:rsidP="00DB2524">
            <w:pPr>
              <w:rPr>
                <w:rFonts w:ascii="宋体" w:hAnsi="宋体"/>
                <w:b/>
                <w:sz w:val="24"/>
              </w:rPr>
            </w:pPr>
            <w:r>
              <w:rPr>
                <w:rFonts w:ascii="宋体" w:hAnsi="宋体" w:hint="eastAsia"/>
                <w:b/>
                <w:spacing w:val="-6"/>
                <w:sz w:val="24"/>
              </w:rPr>
              <w:t>自</w:t>
            </w:r>
            <w:r>
              <w:rPr>
                <w:rFonts w:ascii="宋体" w:hAnsi="宋体"/>
                <w:b/>
                <w:spacing w:val="-6"/>
                <w:sz w:val="24"/>
              </w:rPr>
              <w:t>合同签订之日起25个工作日内，在收到</w:t>
            </w:r>
            <w:r>
              <w:rPr>
                <w:rFonts w:ascii="宋体" w:hAnsi="宋体" w:hint="eastAsia"/>
                <w:b/>
                <w:spacing w:val="-6"/>
                <w:sz w:val="24"/>
              </w:rPr>
              <w:t>中标人</w:t>
            </w:r>
            <w:r>
              <w:rPr>
                <w:rFonts w:ascii="宋体" w:hAnsi="宋体"/>
                <w:b/>
                <w:spacing w:val="-6"/>
                <w:sz w:val="24"/>
              </w:rPr>
              <w:t>根据</w:t>
            </w:r>
            <w:r>
              <w:rPr>
                <w:rFonts w:ascii="宋体" w:hAnsi="宋体" w:hint="eastAsia"/>
                <w:b/>
                <w:spacing w:val="-6"/>
                <w:sz w:val="24"/>
              </w:rPr>
              <w:t>采购人</w:t>
            </w:r>
            <w:r>
              <w:rPr>
                <w:rFonts w:ascii="宋体" w:hAnsi="宋体"/>
                <w:b/>
                <w:spacing w:val="-6"/>
                <w:sz w:val="24"/>
              </w:rPr>
              <w:t>要求为</w:t>
            </w:r>
            <w:r>
              <w:rPr>
                <w:rFonts w:ascii="宋体" w:hAnsi="宋体" w:hint="eastAsia"/>
                <w:b/>
                <w:spacing w:val="-6"/>
                <w:sz w:val="24"/>
              </w:rPr>
              <w:t>采购人</w:t>
            </w:r>
            <w:r>
              <w:rPr>
                <w:rFonts w:ascii="宋体" w:hAnsi="宋体"/>
                <w:b/>
                <w:spacing w:val="-6"/>
                <w:sz w:val="24"/>
              </w:rPr>
              <w:t>开具的等额有效发票后，</w:t>
            </w:r>
            <w:r>
              <w:rPr>
                <w:rFonts w:ascii="宋体" w:hAnsi="宋体" w:hint="eastAsia"/>
                <w:b/>
                <w:spacing w:val="-6"/>
                <w:sz w:val="24"/>
              </w:rPr>
              <w:t>采购人</w:t>
            </w:r>
            <w:r>
              <w:rPr>
                <w:rFonts w:ascii="宋体" w:hAnsi="宋体"/>
                <w:b/>
                <w:spacing w:val="-6"/>
                <w:sz w:val="24"/>
              </w:rPr>
              <w:t>向</w:t>
            </w:r>
            <w:r>
              <w:rPr>
                <w:rFonts w:ascii="宋体" w:hAnsi="宋体" w:hint="eastAsia"/>
                <w:b/>
                <w:spacing w:val="-6"/>
                <w:sz w:val="24"/>
              </w:rPr>
              <w:t>中标人</w:t>
            </w:r>
            <w:r>
              <w:rPr>
                <w:rFonts w:ascii="宋体" w:hAnsi="宋体"/>
                <w:b/>
                <w:spacing w:val="-6"/>
                <w:sz w:val="24"/>
              </w:rPr>
              <w:t>预付合同总金额</w:t>
            </w:r>
            <w:r>
              <w:rPr>
                <w:rFonts w:ascii="宋体" w:hAnsi="宋体" w:hint="eastAsia"/>
                <w:b/>
                <w:spacing w:val="-6"/>
                <w:sz w:val="24"/>
              </w:rPr>
              <w:t>的</w:t>
            </w:r>
            <w:r>
              <w:rPr>
                <w:rFonts w:ascii="宋体" w:hAnsi="宋体"/>
                <w:b/>
                <w:spacing w:val="-6"/>
                <w:sz w:val="24"/>
              </w:rPr>
              <w:t>40%作为预付款。全部货物交货、经</w:t>
            </w:r>
            <w:r>
              <w:rPr>
                <w:rFonts w:ascii="宋体" w:hAnsi="宋体" w:hint="eastAsia"/>
                <w:b/>
                <w:spacing w:val="-6"/>
                <w:sz w:val="24"/>
              </w:rPr>
              <w:t>采购人</w:t>
            </w:r>
            <w:r>
              <w:rPr>
                <w:rFonts w:ascii="宋体" w:hAnsi="宋体"/>
                <w:b/>
                <w:spacing w:val="-6"/>
                <w:sz w:val="24"/>
              </w:rPr>
              <w:t>验收合格并经</w:t>
            </w:r>
            <w:r>
              <w:rPr>
                <w:rFonts w:ascii="宋体" w:hAnsi="宋体" w:hint="eastAsia"/>
                <w:b/>
                <w:spacing w:val="-6"/>
                <w:sz w:val="24"/>
              </w:rPr>
              <w:t>采购人</w:t>
            </w:r>
            <w:r>
              <w:rPr>
                <w:rFonts w:ascii="宋体" w:hAnsi="宋体"/>
                <w:b/>
                <w:spacing w:val="-6"/>
                <w:sz w:val="24"/>
              </w:rPr>
              <w:t>委托的第三方审价机构</w:t>
            </w:r>
            <w:r>
              <w:rPr>
                <w:rFonts w:ascii="宋体" w:hAnsi="宋体" w:hint="eastAsia"/>
                <w:b/>
                <w:spacing w:val="-6"/>
                <w:sz w:val="24"/>
              </w:rPr>
              <w:t>审核</w:t>
            </w:r>
            <w:r>
              <w:rPr>
                <w:rFonts w:ascii="宋体" w:hAnsi="宋体"/>
                <w:b/>
                <w:spacing w:val="-6"/>
                <w:sz w:val="24"/>
              </w:rPr>
              <w:t>完成</w:t>
            </w:r>
            <w:r>
              <w:rPr>
                <w:rFonts w:ascii="宋体" w:hAnsi="宋体" w:hint="eastAsia"/>
                <w:b/>
                <w:spacing w:val="-6"/>
                <w:sz w:val="24"/>
              </w:rPr>
              <w:t>，</w:t>
            </w:r>
            <w:r>
              <w:rPr>
                <w:rFonts w:ascii="宋体" w:hAnsi="宋体"/>
                <w:b/>
                <w:spacing w:val="-6"/>
                <w:sz w:val="24"/>
              </w:rPr>
              <w:t>凭《装备验收单》（附件1）一次性支付</w:t>
            </w:r>
            <w:r>
              <w:rPr>
                <w:rFonts w:ascii="宋体" w:hAnsi="宋体" w:hint="eastAsia"/>
                <w:b/>
                <w:spacing w:val="-6"/>
                <w:sz w:val="24"/>
              </w:rPr>
              <w:t>剩余</w:t>
            </w:r>
            <w:r>
              <w:rPr>
                <w:rFonts w:ascii="宋体" w:hAnsi="宋体"/>
                <w:b/>
                <w:spacing w:val="-6"/>
                <w:sz w:val="24"/>
              </w:rPr>
              <w:t>合同金额。</w:t>
            </w:r>
            <w:r>
              <w:rPr>
                <w:rFonts w:ascii="宋体" w:hAnsi="宋体" w:hint="eastAsia"/>
                <w:b/>
                <w:spacing w:val="-6"/>
                <w:sz w:val="24"/>
              </w:rPr>
              <w:t>采购人</w:t>
            </w:r>
            <w:r>
              <w:rPr>
                <w:rFonts w:ascii="宋体" w:hAnsi="宋体"/>
                <w:b/>
                <w:spacing w:val="-6"/>
                <w:sz w:val="24"/>
              </w:rPr>
              <w:t>凭</w:t>
            </w:r>
            <w:r>
              <w:rPr>
                <w:rFonts w:ascii="宋体" w:hAnsi="宋体" w:hint="eastAsia"/>
                <w:b/>
                <w:spacing w:val="-6"/>
                <w:sz w:val="24"/>
              </w:rPr>
              <w:t>中标人</w:t>
            </w:r>
            <w:r>
              <w:rPr>
                <w:rFonts w:ascii="宋体" w:hAnsi="宋体"/>
                <w:b/>
                <w:spacing w:val="-6"/>
                <w:sz w:val="24"/>
              </w:rPr>
              <w:t>提供的等额有效发票进行付款。</w:t>
            </w:r>
          </w:p>
        </w:tc>
      </w:tr>
      <w:tr w:rsidR="000761DE" w:rsidTr="00DB2524">
        <w:trPr>
          <w:trHeight w:val="397"/>
        </w:trPr>
        <w:tc>
          <w:tcPr>
            <w:tcW w:w="1502" w:type="dxa"/>
            <w:vAlign w:val="center"/>
          </w:tcPr>
          <w:p w:rsidR="000761DE" w:rsidRDefault="000761DE" w:rsidP="00DB2524">
            <w:pPr>
              <w:jc w:val="center"/>
              <w:rPr>
                <w:rFonts w:ascii="宋体" w:hAnsi="宋体"/>
                <w:sz w:val="24"/>
              </w:rPr>
            </w:pPr>
            <w:r>
              <w:rPr>
                <w:rFonts w:ascii="宋体" w:hAnsi="宋体"/>
                <w:sz w:val="24"/>
              </w:rPr>
              <w:t>验收方案</w:t>
            </w:r>
          </w:p>
          <w:p w:rsidR="000761DE" w:rsidRDefault="000761DE" w:rsidP="00DB2524">
            <w:pPr>
              <w:jc w:val="center"/>
              <w:rPr>
                <w:rFonts w:ascii="宋体" w:hAnsi="宋体"/>
                <w:sz w:val="24"/>
              </w:rPr>
            </w:pPr>
            <w:r>
              <w:rPr>
                <w:rFonts w:ascii="宋体" w:hAnsi="宋体"/>
                <w:sz w:val="24"/>
              </w:rPr>
              <w:t>及要求</w:t>
            </w:r>
          </w:p>
        </w:tc>
        <w:tc>
          <w:tcPr>
            <w:tcW w:w="8083" w:type="dxa"/>
            <w:vAlign w:val="center"/>
          </w:tcPr>
          <w:p w:rsidR="000761DE" w:rsidRDefault="000761DE" w:rsidP="00DB2524">
            <w:pPr>
              <w:jc w:val="left"/>
              <w:rPr>
                <w:rFonts w:ascii="宋体" w:hAnsi="宋体"/>
                <w:sz w:val="24"/>
              </w:rPr>
            </w:pPr>
            <w:r>
              <w:rPr>
                <w:rFonts w:ascii="宋体" w:hAnsi="宋体"/>
                <w:sz w:val="24"/>
              </w:rPr>
              <w:t>本项目将严格按照政府采购相关法律法规、行业管理规定以及《浙江省消防救援总队关于印发浙江省消防救援队伍灭火救援装备验收管理规定（试行）的通知》的要求进行验收。对产品技术性能指标验收不合格的（包含所供货物与合同约定不一致的），采购人应督促中标人限期整改，整改期限原则上不超过30天，整改完成后进行复验，复验不合格的，采购人有权终止合同并没收履约保证金。</w:t>
            </w:r>
          </w:p>
          <w:p w:rsidR="000761DE" w:rsidRDefault="000761DE" w:rsidP="00DB2524">
            <w:pPr>
              <w:jc w:val="left"/>
              <w:rPr>
                <w:rFonts w:ascii="宋体" w:hAnsi="宋体"/>
                <w:sz w:val="24"/>
              </w:rPr>
            </w:pPr>
            <w:r>
              <w:rPr>
                <w:rFonts w:ascii="宋体" w:hAnsi="宋体"/>
                <w:sz w:val="24"/>
                <w:lang w:val="zh-CN"/>
              </w:rPr>
              <w:t>验收不合格整改时间计算在供货时间内，超出总体供货时间的按照逾期条款追究违约责任</w:t>
            </w:r>
            <w:r>
              <w:rPr>
                <w:rFonts w:ascii="宋体" w:hAnsi="宋体"/>
                <w:sz w:val="24"/>
              </w:rPr>
              <w:t>。</w:t>
            </w:r>
          </w:p>
        </w:tc>
      </w:tr>
      <w:tr w:rsidR="000761DE" w:rsidTr="00DB2524">
        <w:trPr>
          <w:trHeight w:val="397"/>
        </w:trPr>
        <w:tc>
          <w:tcPr>
            <w:tcW w:w="1502" w:type="dxa"/>
            <w:vAlign w:val="center"/>
          </w:tcPr>
          <w:p w:rsidR="000761DE" w:rsidRDefault="000761DE" w:rsidP="00DB2524">
            <w:pPr>
              <w:jc w:val="center"/>
              <w:rPr>
                <w:rFonts w:ascii="宋体" w:hAnsi="宋体"/>
                <w:b/>
                <w:sz w:val="24"/>
              </w:rPr>
            </w:pPr>
            <w:r>
              <w:rPr>
                <w:rFonts w:ascii="宋体" w:hAnsi="宋体"/>
                <w:b/>
                <w:bCs/>
                <w:sz w:val="24"/>
              </w:rPr>
              <w:t>▲</w:t>
            </w:r>
            <w:r>
              <w:rPr>
                <w:rFonts w:ascii="宋体" w:hAnsi="宋体"/>
                <w:b/>
                <w:sz w:val="24"/>
              </w:rPr>
              <w:t>制作RFID数字管理标签</w:t>
            </w:r>
          </w:p>
        </w:tc>
        <w:tc>
          <w:tcPr>
            <w:tcW w:w="8083" w:type="dxa"/>
            <w:vAlign w:val="center"/>
          </w:tcPr>
          <w:p w:rsidR="000761DE" w:rsidRDefault="000761DE" w:rsidP="00DB2524">
            <w:pPr>
              <w:rPr>
                <w:rFonts w:ascii="宋体" w:hAnsi="宋体"/>
                <w:b/>
                <w:sz w:val="24"/>
              </w:rPr>
            </w:pPr>
            <w:r>
              <w:rPr>
                <w:rFonts w:ascii="宋体" w:hAnsi="宋体"/>
                <w:b/>
                <w:sz w:val="24"/>
              </w:rPr>
              <w:t>交货前，所有器材供货厂家须在</w:t>
            </w:r>
            <w:r w:rsidRPr="00C40363">
              <w:rPr>
                <w:rFonts w:hAnsi="宋体"/>
                <w:b/>
                <w:sz w:val="24"/>
              </w:rPr>
              <w:t>国家消防救援局</w:t>
            </w:r>
            <w:r>
              <w:rPr>
                <w:rFonts w:ascii="宋体" w:hAnsi="宋体"/>
                <w:b/>
                <w:sz w:val="24"/>
              </w:rPr>
              <w:t>消防装备物资信息采集系统（http://xfzb.119.gov.cn）录入符合本次招标采购要求的装备信息（包括车辆以及随车器材），根据本次招标要求的装备信息申请编码，并按照国家消防救援局和浙江省消防救援总队要求，制作RFID数字管理标签。中标人</w:t>
            </w:r>
            <w:r>
              <w:rPr>
                <w:rFonts w:ascii="宋体" w:hAnsi="宋体"/>
                <w:b/>
                <w:sz w:val="24"/>
              </w:rPr>
              <w:lastRenderedPageBreak/>
              <w:t>提供产品（包括车辆以及随车器材）要正确安装RFID标签并预先填写系统分配的RFID编码。</w:t>
            </w:r>
            <w:r>
              <w:rPr>
                <w:rFonts w:ascii="宋体" w:hAnsi="宋体"/>
                <w:b/>
                <w:bCs/>
                <w:sz w:val="24"/>
              </w:rPr>
              <w:t>投标人</w:t>
            </w:r>
            <w:r>
              <w:rPr>
                <w:rFonts w:ascii="宋体" w:hAnsi="宋体"/>
                <w:b/>
                <w:sz w:val="24"/>
              </w:rPr>
              <w:t>必须对上述要求在投标文件中做出承诺（格式自拟），并且由此所产生的费用必须包含在投标报价内，</w:t>
            </w:r>
            <w:r>
              <w:rPr>
                <w:rFonts w:ascii="宋体" w:hAnsi="宋体"/>
                <w:b/>
                <w:bCs/>
                <w:sz w:val="24"/>
              </w:rPr>
              <w:t>投标人</w:t>
            </w:r>
            <w:r>
              <w:rPr>
                <w:rFonts w:ascii="宋体" w:hAnsi="宋体"/>
                <w:b/>
                <w:sz w:val="24"/>
              </w:rPr>
              <w:t>不提供相关承诺的，视为未实质性响应招标文件要求，投标无效。RFID标签的安装方案请联系浙江省消防救援装备物资综合保障平台客服人员，无法申请部局编码的产品也需要申请浙江消防救援装备物资综合保障平台编码。客服电话：13361648122，13022636979</w:t>
            </w:r>
          </w:p>
        </w:tc>
      </w:tr>
      <w:tr w:rsidR="000761DE" w:rsidTr="00DB2524">
        <w:trPr>
          <w:trHeight w:val="397"/>
        </w:trPr>
        <w:tc>
          <w:tcPr>
            <w:tcW w:w="1502" w:type="dxa"/>
            <w:vAlign w:val="center"/>
          </w:tcPr>
          <w:p w:rsidR="000761DE" w:rsidRDefault="000761DE" w:rsidP="00DB2524">
            <w:pPr>
              <w:jc w:val="center"/>
              <w:rPr>
                <w:rFonts w:ascii="宋体" w:hAnsi="宋体"/>
                <w:b/>
                <w:bCs/>
                <w:sz w:val="24"/>
              </w:rPr>
            </w:pPr>
            <w:r>
              <w:rPr>
                <w:rFonts w:ascii="宋体" w:hAnsi="宋体"/>
                <w:b/>
                <w:bCs/>
                <w:sz w:val="24"/>
              </w:rPr>
              <w:lastRenderedPageBreak/>
              <w:t>其他要求</w:t>
            </w:r>
          </w:p>
        </w:tc>
        <w:tc>
          <w:tcPr>
            <w:tcW w:w="8083" w:type="dxa"/>
            <w:vAlign w:val="center"/>
          </w:tcPr>
          <w:p w:rsidR="000761DE" w:rsidRDefault="000761DE" w:rsidP="00DB2524">
            <w:pPr>
              <w:rPr>
                <w:rFonts w:ascii="宋体" w:hAnsi="宋体"/>
                <w:sz w:val="24"/>
              </w:rPr>
            </w:pPr>
            <w:r>
              <w:rPr>
                <w:rFonts w:ascii="宋体" w:hAnsi="宋体"/>
                <w:sz w:val="24"/>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rsidR="000761DE" w:rsidRDefault="000761DE" w:rsidP="00DB2524">
            <w:pPr>
              <w:rPr>
                <w:rFonts w:ascii="宋体" w:hAnsi="宋体"/>
                <w:sz w:val="24"/>
              </w:rPr>
            </w:pPr>
            <w:r>
              <w:rPr>
                <w:rFonts w:ascii="宋体" w:hAnsi="宋体"/>
                <w:sz w:val="24"/>
              </w:rPr>
              <w:t>2.所投产品须承诺不侵犯他人知识产权或专利，若侵犯他人知识产权或专利等所有法律问题，均由中标人负责。</w:t>
            </w:r>
          </w:p>
          <w:p w:rsidR="000761DE" w:rsidRDefault="000761DE" w:rsidP="00DB2524">
            <w:pPr>
              <w:rPr>
                <w:rFonts w:ascii="宋体" w:hAnsi="宋体"/>
                <w:b/>
              </w:rPr>
            </w:pPr>
            <w:r>
              <w:rPr>
                <w:rFonts w:ascii="宋体" w:hAnsi="宋体"/>
                <w:b/>
                <w:sz w:val="24"/>
              </w:rPr>
              <w:t>3.▲对列入强制性认证产品目录中的产品须提供强制性认证证书（CCC证书）。</w:t>
            </w:r>
          </w:p>
        </w:tc>
      </w:tr>
    </w:tbl>
    <w:p w:rsidR="007C592F" w:rsidRPr="000761DE" w:rsidRDefault="007C592F"/>
    <w:sectPr w:rsidR="007C592F" w:rsidRPr="000761DE" w:rsidSect="007C5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A72" w:rsidRDefault="009D7A72" w:rsidP="000761DE">
      <w:r>
        <w:separator/>
      </w:r>
    </w:p>
  </w:endnote>
  <w:endnote w:type="continuationSeparator" w:id="0">
    <w:p w:rsidR="009D7A72" w:rsidRDefault="009D7A72" w:rsidP="000761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3" w:usb1="080E0000" w:usb2="00000010"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A72" w:rsidRDefault="009D7A72" w:rsidP="000761DE">
      <w:r>
        <w:separator/>
      </w:r>
    </w:p>
  </w:footnote>
  <w:footnote w:type="continuationSeparator" w:id="0">
    <w:p w:rsidR="009D7A72" w:rsidRDefault="009D7A72" w:rsidP="00076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1DE"/>
    <w:rsid w:val="000761DE"/>
    <w:rsid w:val="007C592F"/>
    <w:rsid w:val="009D7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61D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761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0761DE"/>
    <w:rPr>
      <w:sz w:val="18"/>
      <w:szCs w:val="18"/>
    </w:rPr>
  </w:style>
  <w:style w:type="paragraph" w:styleId="a5">
    <w:name w:val="footer"/>
    <w:basedOn w:val="a"/>
    <w:link w:val="Char0"/>
    <w:uiPriority w:val="99"/>
    <w:semiHidden/>
    <w:unhideWhenUsed/>
    <w:rsid w:val="000761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0761DE"/>
    <w:rPr>
      <w:sz w:val="18"/>
      <w:szCs w:val="18"/>
    </w:rPr>
  </w:style>
  <w:style w:type="paragraph" w:styleId="a0">
    <w:name w:val="Normal Indent"/>
    <w:basedOn w:val="a"/>
    <w:qFormat/>
    <w:rsid w:val="000761DE"/>
    <w:pPr>
      <w:ind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2021</Words>
  <Characters>11520</Characters>
  <Application>Microsoft Office Word</Application>
  <DocSecurity>0</DocSecurity>
  <Lines>96</Lines>
  <Paragraphs>27</Paragraphs>
  <ScaleCrop>false</ScaleCrop>
  <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2024-12-23T09:59:00Z</dcterms:created>
  <dcterms:modified xsi:type="dcterms:W3CDTF">2024-12-23T09:59:00Z</dcterms:modified>
</cp:coreProperties>
</file>