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32" w:beforeAutospacing="0" w:after="220" w:afterAutospacing="0" w:line="300" w:lineRule="atLeast"/>
        <w:ind w:left="0" w:leftChars="0" w:right="0" w:firstLine="0" w:firstLineChars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投标</w:t>
      </w:r>
      <w:r>
        <w:rPr>
          <w:rFonts w:hint="eastAsia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报名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信息表</w:t>
      </w:r>
    </w:p>
    <w:p>
      <w:pPr>
        <w:rPr>
          <w:rFonts w:hint="eastAsia"/>
        </w:rPr>
      </w:pPr>
    </w:p>
    <w:tbl>
      <w:tblPr>
        <w:tblStyle w:val="8"/>
        <w:tblW w:w="80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1218"/>
        <w:gridCol w:w="1608"/>
        <w:gridCol w:w="1788"/>
        <w:gridCol w:w="1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52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投标人单位名称</w:t>
            </w:r>
          </w:p>
        </w:tc>
        <w:tc>
          <w:tcPr>
            <w:tcW w:w="6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                                      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联系人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固定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电话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电子邮箱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B0B41"/>
    <w:rsid w:val="0BD46F03"/>
    <w:rsid w:val="33C37CE8"/>
    <w:rsid w:val="376F71A1"/>
    <w:rsid w:val="3B3B0B41"/>
    <w:rsid w:val="44712F57"/>
    <w:rsid w:val="69F1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rFonts w:ascii="Arial" w:hAnsi="Arial"/>
      <w:sz w:val="24"/>
      <w:szCs w:val="20"/>
    </w:rPr>
  </w:style>
  <w:style w:type="paragraph" w:styleId="5">
    <w:name w:val="Body Text First Indent"/>
    <w:basedOn w:val="4"/>
    <w:next w:val="6"/>
    <w:qFormat/>
    <w:uiPriority w:val="0"/>
    <w:pPr>
      <w:tabs>
        <w:tab w:val="right" w:leader="dot" w:pos="8301"/>
      </w:tabs>
      <w:adjustRightInd w:val="0"/>
      <w:snapToGrid w:val="0"/>
      <w:spacing w:after="120" w:line="360" w:lineRule="auto"/>
      <w:ind w:right="240" w:firstLine="420" w:firstLineChars="100"/>
      <w:jc w:val="left"/>
    </w:pPr>
    <w:rPr>
      <w:rFonts w:eastAsia="方正仿宋_GBK"/>
      <w:sz w:val="21"/>
      <w:szCs w:val="24"/>
    </w:rPr>
  </w:style>
  <w:style w:type="paragraph" w:styleId="6">
    <w:name w:val="toc 6"/>
    <w:basedOn w:val="1"/>
    <w:next w:val="1"/>
    <w:qFormat/>
    <w:uiPriority w:val="39"/>
    <w:pPr>
      <w:ind w:left="1050"/>
      <w:jc w:val="left"/>
    </w:pPr>
    <w:rPr>
      <w:rFonts w:ascii="Century Gothic" w:hAnsi="Century Gothic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2022-04-18T02:33:00Z</dcterms:created>
  <dc:creator>徐丹瑶</dc:creator>
  <cp:lastModifiedBy>徐丹瑶</cp:lastModifiedBy>
  <dcterms:modified xsi:type="dcterms:W3CDTF">2023-07-13T02:35:02Z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CAD6393E0E6F467882136C4CC55C2E60</vt:lpwstr>
  </property>
</Properties>
</file>