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0A6C9" w14:textId="77777777" w:rsidR="0060690B" w:rsidRDefault="00D7137E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bookmarkStart w:id="0" w:name="_Toc182580404"/>
      <w:r>
        <w:rPr>
          <w:rFonts w:ascii="宋体" w:eastAsia="宋体" w:hAnsi="宋体" w:hint="eastAsia"/>
          <w:b w:val="0"/>
          <w:bCs w:val="0"/>
        </w:rPr>
        <w:t xml:space="preserve"> 中标人公告内容</w:t>
      </w:r>
      <w:bookmarkEnd w:id="0"/>
    </w:p>
    <w:p w14:paraId="39689B29" w14:textId="77777777" w:rsidR="0060690B" w:rsidRDefault="00D7137E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hint="eastAsia"/>
          <w:sz w:val="24"/>
        </w:rPr>
        <w:t>丽水市中医院筛查设备（中医经穴信息采集系统）、</w:t>
      </w:r>
      <w:proofErr w:type="gramStart"/>
      <w:r>
        <w:rPr>
          <w:rFonts w:ascii="宋体" w:hAnsi="宋体" w:hint="eastAsia"/>
          <w:sz w:val="24"/>
        </w:rPr>
        <w:t>调曲床</w:t>
      </w:r>
      <w:proofErr w:type="gramEnd"/>
      <w:r>
        <w:rPr>
          <w:rFonts w:ascii="宋体" w:hAnsi="宋体" w:hint="eastAsia"/>
          <w:sz w:val="24"/>
        </w:rPr>
        <w:t>（手动牵引床）采购项目</w:t>
      </w:r>
    </w:p>
    <w:p w14:paraId="18087380" w14:textId="77777777" w:rsidR="0060690B" w:rsidRDefault="00D7137E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</w:rPr>
        <w:t>浙建航招</w:t>
      </w:r>
      <w:proofErr w:type="gramEnd"/>
      <w:r>
        <w:rPr>
          <w:rFonts w:ascii="宋体" w:hAnsi="宋体" w:hint="eastAsia"/>
          <w:sz w:val="24"/>
        </w:rPr>
        <w:t>2024372号</w:t>
      </w:r>
      <w:r>
        <w:rPr>
          <w:rFonts w:ascii="宋体" w:hAnsi="宋体" w:hint="eastAsia"/>
          <w:sz w:val="24"/>
          <w:szCs w:val="28"/>
        </w:rPr>
        <w:t xml:space="preserve">                                                   </w:t>
      </w:r>
    </w:p>
    <w:p w14:paraId="66EDA1F8" w14:textId="77777777" w:rsidR="0060690B" w:rsidRDefault="00D7137E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z w:val="24"/>
          <w:szCs w:val="28"/>
        </w:rPr>
        <w:t>标项： 1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280"/>
        <w:gridCol w:w="1256"/>
        <w:gridCol w:w="25"/>
        <w:gridCol w:w="1147"/>
        <w:gridCol w:w="1148"/>
        <w:gridCol w:w="2320"/>
      </w:tblGrid>
      <w:tr w:rsidR="0060690B" w14:paraId="0FFB710C" w14:textId="77777777" w:rsidTr="0087123E">
        <w:trPr>
          <w:trHeight w:val="131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DD3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235A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浙江锦佑泰科技有限公司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FFB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6EC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陈魁</w:t>
            </w:r>
            <w:proofErr w:type="gramEnd"/>
          </w:p>
        </w:tc>
      </w:tr>
      <w:tr w:rsidR="0060690B" w14:paraId="185B9A58" w14:textId="77777777" w:rsidTr="0087123E">
        <w:trPr>
          <w:trHeight w:val="63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B23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7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BAB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乐清市乐成街道汇丰路87号</w:t>
            </w:r>
          </w:p>
        </w:tc>
      </w:tr>
      <w:tr w:rsidR="0060690B" w14:paraId="7E2FC51F" w14:textId="77777777" w:rsidTr="0087123E">
        <w:trPr>
          <w:trHeight w:val="659"/>
        </w:trPr>
        <w:tc>
          <w:tcPr>
            <w:tcW w:w="9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1EB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 中标标的</w:t>
            </w:r>
          </w:p>
        </w:tc>
      </w:tr>
      <w:tr w:rsidR="0060690B" w14:paraId="767A1390" w14:textId="77777777" w:rsidTr="0087123E">
        <w:trPr>
          <w:trHeight w:val="63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1F9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设备名称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83E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品牌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555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型号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24D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E37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6DD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60690B" w14:paraId="2874B3E2" w14:textId="77777777" w:rsidTr="0087123E">
        <w:trPr>
          <w:trHeight w:val="197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ECB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筛查设备(中医经穴信息采集系统)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BD3A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慧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谷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82BD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MT-JC-03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C429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E80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51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125000.00</w:t>
            </w:r>
          </w:p>
        </w:tc>
      </w:tr>
      <w:tr w:rsidR="0060690B" w14:paraId="63C0E66A" w14:textId="77777777" w:rsidTr="0087123E">
        <w:trPr>
          <w:trHeight w:val="635"/>
        </w:trPr>
        <w:tc>
          <w:tcPr>
            <w:tcW w:w="6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6B1" w14:textId="77777777" w:rsidR="0060690B" w:rsidRDefault="00D7137E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B49" w14:textId="77777777" w:rsidR="0060690B" w:rsidRDefault="00D7137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125000.00</w:t>
            </w:r>
          </w:p>
        </w:tc>
      </w:tr>
      <w:tr w:rsidR="0060690B" w14:paraId="473B0491" w14:textId="77777777" w:rsidTr="0087123E">
        <w:trPr>
          <w:trHeight w:val="1487"/>
        </w:trPr>
        <w:tc>
          <w:tcPr>
            <w:tcW w:w="9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E77" w14:textId="77777777" w:rsidR="0060690B" w:rsidRDefault="00D7137E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服务承诺：我司承诺本项目质保期为5年。质保期满后每年维保费(含软硬件)≤合同总价的5%。</w:t>
            </w:r>
          </w:p>
        </w:tc>
      </w:tr>
    </w:tbl>
    <w:p w14:paraId="44461D89" w14:textId="45FD9376" w:rsidR="0060690B" w:rsidRDefault="0060690B" w:rsidP="00B05DAD"/>
    <w:sectPr w:rsidR="0060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C8C3" w14:textId="77777777" w:rsidR="00D7137E" w:rsidRDefault="00D7137E" w:rsidP="00B05DAD">
      <w:r>
        <w:separator/>
      </w:r>
    </w:p>
  </w:endnote>
  <w:endnote w:type="continuationSeparator" w:id="0">
    <w:p w14:paraId="0DF82C57" w14:textId="77777777" w:rsidR="00D7137E" w:rsidRDefault="00D7137E" w:rsidP="00B0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CC191" w14:textId="77777777" w:rsidR="00D7137E" w:rsidRDefault="00D7137E" w:rsidP="00B05DAD">
      <w:r>
        <w:separator/>
      </w:r>
    </w:p>
  </w:footnote>
  <w:footnote w:type="continuationSeparator" w:id="0">
    <w:p w14:paraId="436905D5" w14:textId="77777777" w:rsidR="00D7137E" w:rsidRDefault="00D7137E" w:rsidP="00B0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DBjNTRkODc2MGJiODE5Y2RhNTMyMTdkODQ1NWQifQ=="/>
  </w:docVars>
  <w:rsids>
    <w:rsidRoot w:val="0060690B"/>
    <w:rsid w:val="0060690B"/>
    <w:rsid w:val="0087123E"/>
    <w:rsid w:val="00B05DAD"/>
    <w:rsid w:val="00D7137E"/>
    <w:rsid w:val="481003C4"/>
    <w:rsid w:val="546A24CF"/>
    <w:rsid w:val="7DD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B0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05DA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05DA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szCs w:val="20"/>
    </w:rPr>
  </w:style>
  <w:style w:type="paragraph" w:styleId="a4">
    <w:name w:val="header"/>
    <w:basedOn w:val="a"/>
    <w:link w:val="Char"/>
    <w:rsid w:val="00B05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05DA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5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05D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120</Characters>
  <Application>Microsoft Office Word</Application>
  <DocSecurity>0</DocSecurity>
  <Lines>1</Lines>
  <Paragraphs>1</Paragraphs>
  <ScaleCrop>false</ScaleCrop>
  <Company>Micorosoft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huazhong</dc:creator>
  <cp:lastModifiedBy>Micorosoft</cp:lastModifiedBy>
  <cp:revision>3</cp:revision>
  <dcterms:created xsi:type="dcterms:W3CDTF">2024-12-06T10:17:00Z</dcterms:created>
  <dcterms:modified xsi:type="dcterms:W3CDTF">2024-12-06T10:18:00Z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CAD738F7F7AF4639A802EC5FC03DB16C_12</vt:lpwstr>
  </property>
</Properties>
</file>