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工业级混合油（餐厨油、地沟油）2024年度第六次销售项目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受温岭锦环环保科技有限公司委托，现本公司对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工业级混合油（餐厨油、地沟油）2024年度第六次销售项目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公告进行销售竞投，欢迎各采购商前来采购报价，现将有关事项公告如下：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货物名称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具体详见报价单（格式详见附件一）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承诺书（附件二）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2、采购商资质要求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（1）必须符合《中华人民共和国政府采购法》第22条规定的要求。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（2）不接受联合体竞投。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须为化工企业，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若非化工企业需另按中标价加税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3、竞投时间：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:00截止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竞投资料：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填写报价单（格式详见附件一）、承诺书（附件二）加盖公章以及寄件人的联系方式，并邮寄到台州市建设咨询有限公司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邮寄地址:浙江省温岭市城东街道湖屏小区102号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邮寄人姓名:王伟 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5、成交采购商的确定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根据符合需求且工业级混合油（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）报价最高的原则确定成交采购商。若工业级混合油（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）最高报价有两个或两个以上，则由最高报价采购商重新报价，取最高报价为成交采购商。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6、业务咨询：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有意向的竞投单位联系台州市建设咨询有限公司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联系人：王伟；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联系电话：13626687700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供应方:温岭锦环环保科技有限公司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王军波 15325611102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</w:p>
    <w:p>
      <w:r>
        <w:rPr>
          <w:rFonts w:hint="eastAsia"/>
        </w:rPr>
        <w:br w:type="page"/>
      </w:r>
      <w:r>
        <w:rPr>
          <w:rFonts w:hint="eastAsia"/>
        </w:rPr>
        <w:t>附件一：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供应方</w:t>
      </w:r>
      <w:r>
        <w:rPr>
          <w:rFonts w:hint="eastAsia"/>
          <w:sz w:val="28"/>
          <w:szCs w:val="36"/>
        </w:rPr>
        <w:t>：温岭锦环环保科技有限公司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台州市建设咨询有限公司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采购方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宋体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注册资本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none"/>
          <w:lang w:val="en-US" w:eastAsia="zh-CN"/>
        </w:rPr>
        <w:t>万元，所属行业：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，购买油脂用于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本次卖油的信息如下：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 w:eastAsia="宋体"/>
          <w:sz w:val="28"/>
          <w:szCs w:val="36"/>
          <w:lang w:eastAsia="zh-CN"/>
        </w:rPr>
        <w:t>）约</w:t>
      </w:r>
      <w:r>
        <w:rPr>
          <w:rFonts w:hint="eastAsia"/>
          <w:sz w:val="28"/>
          <w:szCs w:val="36"/>
          <w:lang w:val="en-US" w:eastAsia="zh-CN"/>
        </w:rPr>
        <w:t>70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2024</w:t>
      </w:r>
      <w:r>
        <w:rPr>
          <w:rFonts w:hint="eastAsia"/>
          <w:sz w:val="28"/>
          <w:szCs w:val="36"/>
          <w:highlight w:val="none"/>
          <w:lang w:val="en-US" w:eastAsia="zh-CN"/>
        </w:rPr>
        <w:t>年12月1日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-2024</w:t>
      </w:r>
      <w:r>
        <w:rPr>
          <w:rFonts w:hint="eastAsia"/>
          <w:sz w:val="28"/>
          <w:szCs w:val="36"/>
          <w:highlight w:val="none"/>
          <w:lang w:val="en-US" w:eastAsia="zh-CN"/>
        </w:rPr>
        <w:t>年12月31日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2.工业级混合油（地沟油）约</w:t>
      </w:r>
      <w:r>
        <w:rPr>
          <w:rFonts w:hint="eastAsia"/>
          <w:sz w:val="28"/>
          <w:szCs w:val="36"/>
          <w:lang w:val="en-US" w:eastAsia="zh-CN"/>
        </w:rPr>
        <w:t>70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2024</w:t>
      </w:r>
      <w:r>
        <w:rPr>
          <w:rFonts w:hint="eastAsia"/>
          <w:sz w:val="28"/>
          <w:szCs w:val="36"/>
          <w:highlight w:val="none"/>
          <w:lang w:val="en-US" w:eastAsia="zh-CN"/>
        </w:rPr>
        <w:t>年12月1日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-2024</w:t>
      </w:r>
      <w:r>
        <w:rPr>
          <w:rFonts w:hint="eastAsia"/>
          <w:sz w:val="28"/>
          <w:szCs w:val="36"/>
          <w:highlight w:val="none"/>
          <w:lang w:val="en-US" w:eastAsia="zh-CN"/>
        </w:rPr>
        <w:t>年12月31日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指标</w:t>
      </w:r>
      <w:r>
        <w:rPr>
          <w:rFonts w:hint="eastAsia"/>
          <w:sz w:val="28"/>
          <w:szCs w:val="36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）：酸值≤20mg KOH/g；水杂≤2 %；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2.工业级混合油（地沟油）：水杂≤2 %；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eastAsia="zh-CN"/>
        </w:rPr>
        <w:t>地沟油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非化工企业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须加税，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加税金额为报价的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不含税单价×0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13×70%，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报价时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请采购方综合考虑。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有限期：</w:t>
      </w:r>
      <w:r>
        <w:rPr>
          <w:rFonts w:hint="eastAsia"/>
          <w:sz w:val="28"/>
          <w:szCs w:val="36"/>
        </w:rPr>
        <w:t>报价有效期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 xml:space="preserve">天内有效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年  月  日</w:t>
      </w:r>
    </w:p>
    <w:p>
      <w:pPr>
        <w:ind w:left="-2" w:leftChars="-1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 w:ascii="宋体" w:hAnsi="宋体"/>
          <w:sz w:val="28"/>
          <w:szCs w:val="28"/>
        </w:rPr>
        <w:t>温岭锦环环保科技有限公司，我单位</w:t>
      </w:r>
      <w:r>
        <w:rPr>
          <w:rFonts w:hint="eastAsia"/>
          <w:sz w:val="28"/>
          <w:szCs w:val="28"/>
        </w:rPr>
        <w:t>承诺在本次油采购报价中资格要求符合</w:t>
      </w:r>
      <w:r>
        <w:rPr>
          <w:rFonts w:hint="eastAsia" w:ascii="宋体" w:hAnsi="宋体"/>
          <w:sz w:val="28"/>
          <w:szCs w:val="28"/>
        </w:rPr>
        <w:t>《中华人民共和国政府采购法》第22条规定的要求：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（一）具有独立承担民事责任的能力：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（二）具有良好的商业信誉和健全的财务会计制度；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（三）具有履行合同所必需的设备和专业技术能力；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（四）有依法缴纳税收和社会保障资金的良好记录；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（五）参加政府采购活动前三年内，在经营活动中没有重大违法记录；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（六）法律、行政法规规定的其他条件。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其他说明</w:t>
      </w:r>
    </w:p>
    <w:p>
      <w:pPr>
        <w:rPr>
          <w:rFonts w:hint="eastAsia"/>
          <w:lang w:val="en-US" w:eastAsia="zh-CN"/>
        </w:rPr>
      </w:pPr>
    </w:p>
    <w:p>
      <w:pPr>
        <w:snapToGrid w:val="0"/>
        <w:spacing w:line="360" w:lineRule="exact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投标费用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1、不论投标结果如何，投标人均应自行承担所有与投标有关的全部费用（招标文件有相关规定除外）。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代理服务费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本项目采购代理服务费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6000元，其中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餐厨油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工业级混合油（地沟油）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napToGrid w:val="0"/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（2）收取方式：由代理机构向中标单位收取，中标单位在收到中标通知书后5个工作日内支付至招标代理机构处。</w:t>
      </w:r>
    </w:p>
    <w:p>
      <w:pPr>
        <w:rPr>
          <w:rFonts w:hint="default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240" w:right="1800" w:bottom="1118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M2ZlOWMzN2ZhOWMwNjIxYTYwMzRhMzQxMWQwMDkifQ=="/>
  </w:docVars>
  <w:rsids>
    <w:rsidRoot w:val="782A631F"/>
    <w:rsid w:val="00220C09"/>
    <w:rsid w:val="00223543"/>
    <w:rsid w:val="00262A2C"/>
    <w:rsid w:val="002A3CBE"/>
    <w:rsid w:val="00371A45"/>
    <w:rsid w:val="00523E38"/>
    <w:rsid w:val="00536C88"/>
    <w:rsid w:val="006A1957"/>
    <w:rsid w:val="006D4C2A"/>
    <w:rsid w:val="007E1025"/>
    <w:rsid w:val="00837BE6"/>
    <w:rsid w:val="008A2FF6"/>
    <w:rsid w:val="00915341"/>
    <w:rsid w:val="0094519F"/>
    <w:rsid w:val="009518FA"/>
    <w:rsid w:val="00A91BB9"/>
    <w:rsid w:val="00C95AAF"/>
    <w:rsid w:val="00CD61D1"/>
    <w:rsid w:val="00D13852"/>
    <w:rsid w:val="00D16EFF"/>
    <w:rsid w:val="00DC21D4"/>
    <w:rsid w:val="00DD733D"/>
    <w:rsid w:val="00E148FB"/>
    <w:rsid w:val="00E42F38"/>
    <w:rsid w:val="00FC4130"/>
    <w:rsid w:val="00FD1AC5"/>
    <w:rsid w:val="01062EEC"/>
    <w:rsid w:val="01154EDD"/>
    <w:rsid w:val="018D1B43"/>
    <w:rsid w:val="02CF213B"/>
    <w:rsid w:val="037425E8"/>
    <w:rsid w:val="040B651A"/>
    <w:rsid w:val="045D6F98"/>
    <w:rsid w:val="04864475"/>
    <w:rsid w:val="057E69B5"/>
    <w:rsid w:val="09E0252C"/>
    <w:rsid w:val="0B814148"/>
    <w:rsid w:val="0C3274FE"/>
    <w:rsid w:val="0E093F5A"/>
    <w:rsid w:val="0E7A1980"/>
    <w:rsid w:val="0EFC3E68"/>
    <w:rsid w:val="0F0C5865"/>
    <w:rsid w:val="0FA11BF9"/>
    <w:rsid w:val="10070087"/>
    <w:rsid w:val="11EB5F12"/>
    <w:rsid w:val="12CE6D72"/>
    <w:rsid w:val="130C1466"/>
    <w:rsid w:val="141F1EA3"/>
    <w:rsid w:val="142537C6"/>
    <w:rsid w:val="14432035"/>
    <w:rsid w:val="148235FB"/>
    <w:rsid w:val="15E7213C"/>
    <w:rsid w:val="1752038F"/>
    <w:rsid w:val="17DB00E0"/>
    <w:rsid w:val="18EB29F8"/>
    <w:rsid w:val="19DD4079"/>
    <w:rsid w:val="1A4C740E"/>
    <w:rsid w:val="1A5959E3"/>
    <w:rsid w:val="1A654409"/>
    <w:rsid w:val="1B316F6D"/>
    <w:rsid w:val="1B4919B6"/>
    <w:rsid w:val="1C520AAB"/>
    <w:rsid w:val="1CD345C5"/>
    <w:rsid w:val="1D247336"/>
    <w:rsid w:val="1DCD0ECC"/>
    <w:rsid w:val="1E425A7A"/>
    <w:rsid w:val="1F26271B"/>
    <w:rsid w:val="20AF223D"/>
    <w:rsid w:val="20EC3497"/>
    <w:rsid w:val="214A7665"/>
    <w:rsid w:val="219775E4"/>
    <w:rsid w:val="234A0AA9"/>
    <w:rsid w:val="241D214B"/>
    <w:rsid w:val="24205898"/>
    <w:rsid w:val="24291D1C"/>
    <w:rsid w:val="24620EED"/>
    <w:rsid w:val="25973F8F"/>
    <w:rsid w:val="26042A8B"/>
    <w:rsid w:val="26977FBF"/>
    <w:rsid w:val="27B673C5"/>
    <w:rsid w:val="299338A8"/>
    <w:rsid w:val="2C321063"/>
    <w:rsid w:val="2E2D132E"/>
    <w:rsid w:val="2F117160"/>
    <w:rsid w:val="2F48713B"/>
    <w:rsid w:val="313E0C41"/>
    <w:rsid w:val="32025605"/>
    <w:rsid w:val="32140280"/>
    <w:rsid w:val="327F3BE1"/>
    <w:rsid w:val="32EA0BCF"/>
    <w:rsid w:val="333D06D8"/>
    <w:rsid w:val="33D60E70"/>
    <w:rsid w:val="35317E0D"/>
    <w:rsid w:val="353B4630"/>
    <w:rsid w:val="35605D1F"/>
    <w:rsid w:val="361D6CB4"/>
    <w:rsid w:val="36395E37"/>
    <w:rsid w:val="3697304E"/>
    <w:rsid w:val="38072F21"/>
    <w:rsid w:val="38EB2234"/>
    <w:rsid w:val="39464F7E"/>
    <w:rsid w:val="396A4EDF"/>
    <w:rsid w:val="3A32133B"/>
    <w:rsid w:val="3B432752"/>
    <w:rsid w:val="3B672E0B"/>
    <w:rsid w:val="3BBC7483"/>
    <w:rsid w:val="3BFE295D"/>
    <w:rsid w:val="3C0D34FD"/>
    <w:rsid w:val="3CA853CC"/>
    <w:rsid w:val="3D1C121E"/>
    <w:rsid w:val="3D8B71D2"/>
    <w:rsid w:val="3E7C2E6A"/>
    <w:rsid w:val="3F252B3F"/>
    <w:rsid w:val="407C46BF"/>
    <w:rsid w:val="426D00FA"/>
    <w:rsid w:val="440E5C78"/>
    <w:rsid w:val="443356E8"/>
    <w:rsid w:val="45720B10"/>
    <w:rsid w:val="45944F39"/>
    <w:rsid w:val="48A113BF"/>
    <w:rsid w:val="4A314736"/>
    <w:rsid w:val="4A697EEE"/>
    <w:rsid w:val="4AAE600E"/>
    <w:rsid w:val="4B9D792B"/>
    <w:rsid w:val="4C53515D"/>
    <w:rsid w:val="4D002226"/>
    <w:rsid w:val="4D1A594D"/>
    <w:rsid w:val="4E2B0BD7"/>
    <w:rsid w:val="4E413573"/>
    <w:rsid w:val="4F05771D"/>
    <w:rsid w:val="4F6D3500"/>
    <w:rsid w:val="506134CF"/>
    <w:rsid w:val="512E6782"/>
    <w:rsid w:val="51DC4410"/>
    <w:rsid w:val="52307901"/>
    <w:rsid w:val="55D76FB5"/>
    <w:rsid w:val="56166CAB"/>
    <w:rsid w:val="571A28F7"/>
    <w:rsid w:val="57ED7C2A"/>
    <w:rsid w:val="59EB7E63"/>
    <w:rsid w:val="5A1916F1"/>
    <w:rsid w:val="5AC02929"/>
    <w:rsid w:val="5B2958EA"/>
    <w:rsid w:val="5B9730C0"/>
    <w:rsid w:val="5D4922F6"/>
    <w:rsid w:val="5E075BE6"/>
    <w:rsid w:val="5E281F35"/>
    <w:rsid w:val="5E912156"/>
    <w:rsid w:val="619300A3"/>
    <w:rsid w:val="62922349"/>
    <w:rsid w:val="62E32BDE"/>
    <w:rsid w:val="62FF4E64"/>
    <w:rsid w:val="65572A49"/>
    <w:rsid w:val="6A154EB4"/>
    <w:rsid w:val="6BB016E9"/>
    <w:rsid w:val="6BC9131C"/>
    <w:rsid w:val="6C226E7C"/>
    <w:rsid w:val="6C555661"/>
    <w:rsid w:val="6D5460B1"/>
    <w:rsid w:val="6DC82338"/>
    <w:rsid w:val="6DDD2CCA"/>
    <w:rsid w:val="6E6C2142"/>
    <w:rsid w:val="6E7558EB"/>
    <w:rsid w:val="6F5A16BC"/>
    <w:rsid w:val="712C58BD"/>
    <w:rsid w:val="71424997"/>
    <w:rsid w:val="719651D8"/>
    <w:rsid w:val="71EF0D58"/>
    <w:rsid w:val="72136023"/>
    <w:rsid w:val="725543D2"/>
    <w:rsid w:val="72A324B3"/>
    <w:rsid w:val="752776AC"/>
    <w:rsid w:val="75435AF4"/>
    <w:rsid w:val="76624827"/>
    <w:rsid w:val="782A631F"/>
    <w:rsid w:val="78BB4A14"/>
    <w:rsid w:val="78E162C3"/>
    <w:rsid w:val="794E40C9"/>
    <w:rsid w:val="7A2A66F5"/>
    <w:rsid w:val="7B2F56BA"/>
    <w:rsid w:val="7C420F69"/>
    <w:rsid w:val="7E3378EC"/>
    <w:rsid w:val="7F141D34"/>
    <w:rsid w:val="7F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1082</Characters>
  <Lines>8</Lines>
  <Paragraphs>2</Paragraphs>
  <TotalTime>12</TotalTime>
  <ScaleCrop>false</ScaleCrop>
  <LinksUpToDate>false</LinksUpToDate>
  <CharactersWithSpaces>1169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2022-09-03T10:24:00Z</dcterms:created>
  <dc:creator>单</dc:creator>
  <cp:lastModifiedBy> Lock king</cp:lastModifiedBy>
  <dcterms:modified xsi:type="dcterms:W3CDTF">2024-11-27T14:03:28Z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ECB82BFDC98B43DFB736F77837278DE2_13</vt:lpwstr>
  </property>
</Properties>
</file>