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4AD5E">
      <w:pPr>
        <w:spacing w:before="1" w:line="560" w:lineRule="exact"/>
        <w:jc w:val="center"/>
        <w:rPr>
          <w:rFonts w:ascii="微软雅黑" w:hAnsi="微软雅黑" w:eastAsia="微软雅黑" w:cs="微软雅黑"/>
          <w:color w:val="auto"/>
          <w:spacing w:val="24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auto"/>
          <w:spacing w:val="24"/>
          <w:sz w:val="44"/>
          <w:szCs w:val="44"/>
        </w:rPr>
        <w:t>投标文件要求</w:t>
      </w:r>
    </w:p>
    <w:p w14:paraId="0FF6708D">
      <w:pPr>
        <w:spacing w:before="1" w:line="560" w:lineRule="exact"/>
        <w:ind w:firstLine="736" w:firstLineChars="200"/>
        <w:rPr>
          <w:rFonts w:ascii="仿宋_GB2312" w:hAnsi="仿宋_GB2312" w:eastAsia="仿宋_GB2312" w:cs="仿宋_GB2312"/>
          <w:color w:val="auto"/>
          <w:spacing w:val="24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4"/>
          <w:sz w:val="32"/>
          <w:szCs w:val="32"/>
        </w:rPr>
        <w:t xml:space="preserve"> </w:t>
      </w:r>
    </w:p>
    <w:p w14:paraId="09B0F449">
      <w:pPr>
        <w:spacing w:before="1" w:line="520" w:lineRule="exac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一、投标单位提交的投标文件档案袋封袋要求：封袋上必须写明投标函名称、投标项目名称/内容、投标单位名称、投标日期并加盖投标单位的公章。</w:t>
      </w:r>
    </w:p>
    <w:p w14:paraId="520E7DB3">
      <w:pPr>
        <w:spacing w:before="1" w:line="520" w:lineRule="exac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二、投标文件档案袋内部的投标文件要求：1-投标文件一式二份装在一个档案袋中；2-内部的投标文件封面正确标明正本、副本并写明投标函名称、投标项目名称及投标内容；3-技术资信投标函中应包含“营业执照”等要求提供的相关资料投标文件，内部必须附投标单位联系方式（附联系人身份证正、反面复印件）。4-所有资料均须加盖投标单位公章。</w:t>
      </w:r>
    </w:p>
    <w:p w14:paraId="58364FE4">
      <w:pPr>
        <w:spacing w:before="1" w:line="520" w:lineRule="exact"/>
        <w:ind w:firstLine="576" w:firstLineChars="200"/>
        <w:rPr>
          <w:rFonts w:ascii="Calibri" w:hAnsi="Calibri" w:eastAsia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三、投标人必须将投标文件密封提交，并在封袋骑缝密封处加盖投标单位的公章。</w:t>
      </w:r>
      <w:r>
        <w:rPr>
          <w:rFonts w:hint="eastAsia" w:ascii="Calibri" w:hAnsi="Calibri" w:eastAsia="仿宋_GB2312" w:cs="Times New Roman"/>
          <w:sz w:val="24"/>
          <w:szCs w:val="24"/>
          <w:shd w:val="clear" w:color="auto" w:fill="FFFFFF"/>
        </w:rPr>
        <w:t xml:space="preserve"> </w:t>
      </w:r>
    </w:p>
    <w:p w14:paraId="3633D0AC">
      <w:pPr>
        <w:pStyle w:val="6"/>
        <w:shd w:val="clear" w:color="auto" w:fill="FFFFFF"/>
        <w:spacing w:beforeAutospacing="0" w:after="390" w:afterAutospacing="0"/>
        <w:rPr>
          <w:rFonts w:ascii="仿宋_GB2312" w:hAnsi="仿宋_GB2312" w:eastAsia="仿宋_GB2312" w:cs="仿宋_GB2312"/>
          <w:color w:val="auto"/>
          <w:spacing w:val="24"/>
        </w:rPr>
      </w:pPr>
      <w:r>
        <w:rPr>
          <w:rFonts w:hint="eastAsia" w:ascii="Calibri" w:hAnsi="Calibri" w:eastAsia="仿宋_GB231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24"/>
        </w:rPr>
        <w:t xml:space="preserve">  四、未按上述要求编制、密封所递交的投标文件招标人有权拒绝。</w:t>
      </w:r>
    </w:p>
    <w:p w14:paraId="0B237CA6">
      <w:pPr>
        <w:kinsoku/>
        <w:autoSpaceDE/>
        <w:autoSpaceDN/>
        <w:adjustRightInd/>
        <w:snapToGrid/>
        <w:textAlignment w:val="auto"/>
        <w:rPr>
          <w:rFonts w:ascii="仿宋_GB2312" w:hAnsi="仿宋_GB2312" w:eastAsia="仿宋_GB2312" w:cs="仿宋_GB2312"/>
          <w:color w:val="auto"/>
          <w:spacing w:val="24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4"/>
          <w:sz w:val="32"/>
          <w:szCs w:val="32"/>
        </w:rPr>
        <w:br w:type="page"/>
      </w:r>
    </w:p>
    <w:p w14:paraId="39F4EFC9">
      <w:pPr>
        <w:pStyle w:val="6"/>
        <w:shd w:val="clear" w:color="auto" w:fill="FFFFFF"/>
        <w:spacing w:beforeAutospacing="0" w:after="390" w:afterAutospacing="0"/>
        <w:rPr>
          <w:rFonts w:ascii="仿宋_GB2312" w:hAnsi="仿宋_GB2312" w:eastAsia="仿宋_GB2312" w:cs="仿宋_GB2312"/>
          <w:color w:val="auto"/>
          <w:spacing w:val="24"/>
          <w:sz w:val="32"/>
          <w:szCs w:val="32"/>
        </w:rPr>
      </w:pPr>
    </w:p>
    <w:p w14:paraId="65E0FAA0">
      <w:pPr>
        <w:spacing w:before="1" w:line="560" w:lineRule="exact"/>
        <w:jc w:val="center"/>
        <w:rPr>
          <w:rFonts w:ascii="微软雅黑" w:hAnsi="微软雅黑" w:eastAsia="微软雅黑" w:cs="微软雅黑"/>
          <w:color w:val="auto"/>
          <w:spacing w:val="24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auto"/>
          <w:spacing w:val="24"/>
          <w:sz w:val="44"/>
          <w:szCs w:val="44"/>
        </w:rPr>
        <w:t>招标要求</w:t>
      </w:r>
    </w:p>
    <w:p w14:paraId="2840FDFB">
      <w:pPr>
        <w:spacing w:before="1" w:line="560" w:lineRule="exact"/>
        <w:ind w:firstLine="736" w:firstLineChars="200"/>
        <w:rPr>
          <w:rFonts w:ascii="仿宋_GB2312" w:hAnsi="仿宋_GB2312" w:eastAsia="仿宋_GB2312" w:cs="仿宋_GB2312"/>
          <w:color w:val="auto"/>
          <w:spacing w:val="24"/>
          <w:sz w:val="32"/>
          <w:szCs w:val="32"/>
        </w:rPr>
      </w:pPr>
    </w:p>
    <w:p w14:paraId="009CB4BB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一、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招标方式：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竞价</w:t>
      </w:r>
    </w:p>
    <w:p w14:paraId="25EB6C9D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二、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招标内容：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食堂桌椅采购项目。</w:t>
      </w:r>
    </w:p>
    <w:p w14:paraId="60C0F565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三、预算金额：</w:t>
      </w:r>
      <w:r>
        <w:rPr>
          <w:rFonts w:hint="eastAsia" w:ascii="仿宋_GB2312" w:hAnsi="仿宋_GB2312" w:eastAsia="仿宋_GB2312" w:cs="仿宋_GB2312"/>
          <w:color w:val="FF0000"/>
          <w:spacing w:val="24"/>
          <w:sz w:val="24"/>
          <w:szCs w:val="24"/>
        </w:rPr>
        <w:t>29.8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万元，投标价格应低于</w:t>
      </w:r>
      <w:r>
        <w:rPr>
          <w:rFonts w:hint="eastAsia" w:ascii="仿宋_GB2312" w:hAnsi="仿宋_GB2312" w:eastAsia="仿宋_GB2312" w:cs="仿宋_GB2312"/>
          <w:color w:val="FF0000"/>
          <w:spacing w:val="24"/>
          <w:sz w:val="24"/>
          <w:szCs w:val="24"/>
        </w:rPr>
        <w:t>29.8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万元，否则投标无效。</w:t>
      </w:r>
    </w:p>
    <w:p w14:paraId="6122A3A9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四、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投标人应提供以下资料（复印件需加盖单位公章）：</w:t>
      </w:r>
    </w:p>
    <w:p w14:paraId="1FC27F20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1、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技术资料及其他：</w:t>
      </w:r>
    </w:p>
    <w:p w14:paraId="4BB8AA13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（1）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有效的《营业执照》、《税务登记证》、《社保登记证》（或相关社保证明材料）或新版三证及以上合一的《营业执照》；</w:t>
      </w:r>
    </w:p>
    <w:p w14:paraId="2F66E307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（2）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法定代表人授权委托书、法人身份证、受委托人身份证；</w:t>
      </w:r>
    </w:p>
    <w:p w14:paraId="64501797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（3）拟投入本项目的设备介绍（参数明确）；</w:t>
      </w:r>
    </w:p>
    <w:p w14:paraId="5280704A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（4）应急响应承诺书；</w:t>
      </w:r>
    </w:p>
    <w:p w14:paraId="4FA37230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（5）其它（投标人认为其他资信证明文件复印件）。</w:t>
      </w:r>
    </w:p>
    <w:p w14:paraId="269119A6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2、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商务标</w:t>
      </w:r>
    </w:p>
    <w:p w14:paraId="7C5EB594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（1）报价单；</w:t>
      </w:r>
    </w:p>
    <w:p w14:paraId="46082594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（2）投标声明书；</w:t>
      </w:r>
    </w:p>
    <w:p w14:paraId="0259E445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（3）其他投标方认为有必要提供的资料。</w:t>
      </w:r>
    </w:p>
    <w:p w14:paraId="61F970C2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3、样品</w:t>
      </w:r>
    </w:p>
    <w:p w14:paraId="5714BC27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投标方应于投标日提供以下样品：</w:t>
      </w:r>
    </w:p>
    <w:p w14:paraId="7E80B370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（1）</w:t>
      </w:r>
      <w:r>
        <w:rPr>
          <w:rFonts w:hint="eastAsia" w:ascii="仿宋_GB2312" w:hAnsi="仿宋_GB2312" w:eastAsia="仿宋_GB2312" w:cs="仿宋_GB2312"/>
          <w:color w:val="FF0000"/>
          <w:spacing w:val="24"/>
          <w:sz w:val="24"/>
          <w:szCs w:val="24"/>
        </w:rPr>
        <w:t>桌子</w:t>
      </w:r>
      <w:r>
        <w:rPr>
          <w:rFonts w:hint="eastAsia" w:ascii="仿宋_GB2312" w:hAnsi="仿宋_GB2312" w:eastAsia="仿宋_GB2312" w:cs="仿宋_GB2312"/>
          <w:color w:val="FF0000"/>
          <w:spacing w:val="24"/>
          <w:sz w:val="24"/>
          <w:szCs w:val="24"/>
          <w:lang w:eastAsia="zh-CN"/>
        </w:rPr>
        <w:t>样品</w:t>
      </w:r>
      <w:r>
        <w:rPr>
          <w:rFonts w:hint="eastAsia" w:ascii="仿宋_GB2312" w:hAnsi="仿宋_GB2312" w:eastAsia="仿宋_GB2312" w:cs="仿宋_GB2312"/>
          <w:color w:val="FF0000"/>
          <w:spacing w:val="24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FF0000"/>
          <w:spacing w:val="24"/>
          <w:sz w:val="24"/>
          <w:szCs w:val="24"/>
          <w:lang w:eastAsia="zh-CN"/>
        </w:rPr>
        <w:t>张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；</w:t>
      </w:r>
    </w:p>
    <w:p w14:paraId="5BA874B2">
      <w:pPr>
        <w:spacing w:before="1" w:line="240" w:lineRule="atLeast"/>
        <w:ind w:firstLine="576" w:firstLineChars="200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（2）</w:t>
      </w:r>
      <w:r>
        <w:rPr>
          <w:rFonts w:hint="eastAsia" w:ascii="仿宋_GB2312" w:hAnsi="仿宋_GB2312" w:eastAsia="仿宋_GB2312" w:cs="仿宋_GB2312"/>
          <w:color w:val="FF0000"/>
          <w:spacing w:val="24"/>
          <w:sz w:val="24"/>
          <w:szCs w:val="24"/>
        </w:rPr>
        <w:t>样品椅子1把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。</w:t>
      </w:r>
    </w:p>
    <w:p w14:paraId="500883CD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五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、投标时间和地点</w:t>
      </w:r>
    </w:p>
    <w:p w14:paraId="346C5E91">
      <w:pPr>
        <w:spacing w:before="1" w:line="240" w:lineRule="atLeast"/>
        <w:ind w:left="319" w:leftChars="152" w:firstLine="288" w:firstLineChars="1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投标人应于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  <w:u w:val="single"/>
        </w:rPr>
        <w:t>202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  <w:u w:val="single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  <w:u w:val="single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  <w:u w:val="single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  <w:u w:val="single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  <w:u w:val="single"/>
        </w:rPr>
        <w:t>日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  <w:u w:val="single"/>
          <w:lang w:eastAsia="zh-CN"/>
        </w:rPr>
        <w:t>上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  <w:u w:val="single"/>
        </w:rPr>
        <w:t>午</w:t>
      </w:r>
      <w:r>
        <w:rPr>
          <w:rFonts w:hint="eastAsia" w:ascii="仿宋_GB2312" w:hAnsi="仿宋_GB2312" w:eastAsia="仿宋_GB2312" w:cs="仿宋_GB2312"/>
          <w:color w:val="000000" w:themeColor="text1"/>
          <w:spacing w:val="24"/>
          <w:sz w:val="24"/>
          <w:szCs w:val="24"/>
          <w:u w:val="single"/>
          <w:lang w:val="en-US" w:eastAsia="zh-CN"/>
        </w:rPr>
        <w:t>10:00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  <w:u w:val="single"/>
        </w:rPr>
        <w:t>时前向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  <w:u w:val="single"/>
        </w:rPr>
        <w:t>浙江省消防救援总队训练与战勤保障支队（浙江省绍兴市育贤东路1188号行政楼307室）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投递密封的报价文件，逾期送达作无效标处理。</w:t>
      </w:r>
    </w:p>
    <w:p w14:paraId="7FB33BD3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六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、开标时间及方式</w:t>
      </w:r>
    </w:p>
    <w:p w14:paraId="7C1767AC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本次报价文件将于202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日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  <w:lang w:val="en-US" w:eastAsia="zh-CN"/>
        </w:rPr>
        <w:t>10:00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开启，并根据投标人的报价，由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总价最低价中标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。</w:t>
      </w:r>
    </w:p>
    <w:p w14:paraId="7C7ACC1C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七、采购桌椅技术要求：</w:t>
      </w:r>
    </w:p>
    <w:p w14:paraId="67E43109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餐桌要求整体美观，</w:t>
      </w:r>
      <w:r>
        <w:rPr>
          <w:rFonts w:hint="eastAsia" w:ascii="宋体" w:hAnsi="宋体" w:eastAsia="宋体" w:cs="宋体"/>
          <w:bCs/>
          <w:color w:val="FF0000"/>
          <w:sz w:val="24"/>
          <w:lang w:eastAsia="zh-CN"/>
        </w:rPr>
        <w:t>采用直拼榫卯结构，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桌面防磨耐刮耐高温，主架结构稳固耐用不摇晃，不易变形。</w:t>
      </w:r>
    </w:p>
    <w:p w14:paraId="0CED7237">
      <w:pPr>
        <w:pStyle w:val="10"/>
        <w:spacing w:line="240" w:lineRule="atLeast"/>
        <w:rPr>
          <w:rFonts w:hint="default"/>
          <w:szCs w:val="24"/>
        </w:rPr>
      </w:pPr>
      <w:r>
        <w:rPr>
          <w:rFonts w:ascii="仿宋_GB2312" w:hAnsi="仿宋_GB2312" w:eastAsia="仿宋_GB2312" w:cs="仿宋_GB2312"/>
          <w:color w:val="auto"/>
          <w:spacing w:val="24"/>
          <w:szCs w:val="24"/>
        </w:rPr>
        <w:t xml:space="preserve">    餐椅要求整体舒适耐腐蚀，</w:t>
      </w:r>
      <w:r>
        <w:rPr>
          <w:rFonts w:hint="eastAsia" w:ascii="宋体" w:hAnsi="宋体" w:eastAsia="宋体" w:cs="宋体"/>
          <w:bCs/>
          <w:color w:val="FF0000"/>
          <w:sz w:val="24"/>
          <w:lang w:eastAsia="zh-CN"/>
        </w:rPr>
        <w:t>采用直拼榫卯结构，</w:t>
      </w:r>
      <w:r>
        <w:rPr>
          <w:rFonts w:ascii="仿宋_GB2312" w:hAnsi="仿宋_GB2312" w:eastAsia="仿宋_GB2312" w:cs="仿宋_GB2312"/>
          <w:color w:val="auto"/>
          <w:spacing w:val="24"/>
          <w:szCs w:val="24"/>
        </w:rPr>
        <w:t>表面光滑，结构稳固不摇晃，不易变形开裂。</w:t>
      </w:r>
    </w:p>
    <w:p w14:paraId="3E20A7FC">
      <w:pPr>
        <w:spacing w:line="360" w:lineRule="auto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食堂餐桌参数要求</w:t>
      </w:r>
    </w:p>
    <w:tbl>
      <w:tblPr>
        <w:tblStyle w:val="7"/>
        <w:tblW w:w="10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3"/>
        <w:gridCol w:w="1536"/>
      </w:tblGrid>
      <w:tr w14:paraId="5BF05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noWrap/>
            <w:vAlign w:val="center"/>
          </w:tcPr>
          <w:p w14:paraId="78234BF7">
            <w:pPr>
              <w:spacing w:line="240" w:lineRule="exact"/>
              <w:jc w:val="center"/>
              <w:outlineLvl w:val="0"/>
              <w:rPr>
                <w:rFonts w:ascii="宋体" w:hAnsi="宋体" w:cs="宋体"/>
                <w:sz w:val="24"/>
              </w:rPr>
            </w:pPr>
            <w:bookmarkStart w:id="0" w:name="_Toc94195503"/>
            <w:bookmarkStart w:id="1" w:name="_Hlk138148447"/>
            <w:r>
              <w:rPr>
                <w:rFonts w:hint="eastAsia" w:ascii="宋体" w:hAnsi="宋体" w:cs="宋体"/>
                <w:sz w:val="24"/>
              </w:rPr>
              <w:t>项    目</w:t>
            </w:r>
            <w:bookmarkEnd w:id="0"/>
          </w:p>
        </w:tc>
        <w:tc>
          <w:tcPr>
            <w:tcW w:w="6423" w:type="dxa"/>
            <w:noWrap/>
            <w:vAlign w:val="center"/>
          </w:tcPr>
          <w:p w14:paraId="253D7615">
            <w:pPr>
              <w:spacing w:line="240" w:lineRule="exact"/>
              <w:jc w:val="center"/>
              <w:outlineLvl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食堂桌椅</w:t>
            </w:r>
          </w:p>
        </w:tc>
        <w:tc>
          <w:tcPr>
            <w:tcW w:w="1536" w:type="dxa"/>
            <w:noWrap/>
            <w:vAlign w:val="center"/>
          </w:tcPr>
          <w:p w14:paraId="3F95791A">
            <w:pPr>
              <w:spacing w:line="240" w:lineRule="exact"/>
              <w:jc w:val="center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</w:tr>
      <w:tr w14:paraId="6402B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093" w:type="dxa"/>
            <w:noWrap/>
            <w:vAlign w:val="center"/>
          </w:tcPr>
          <w:p w14:paraId="55454F25">
            <w:pPr>
              <w:spacing w:line="240" w:lineRule="atLeast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餐桌</w:t>
            </w:r>
          </w:p>
        </w:tc>
        <w:tc>
          <w:tcPr>
            <w:tcW w:w="6423" w:type="dxa"/>
            <w:noWrap/>
            <w:vAlign w:val="center"/>
          </w:tcPr>
          <w:p w14:paraId="63977B38">
            <w:pPr>
              <w:spacing w:line="240" w:lineRule="atLeas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四人位餐桌</w:t>
            </w:r>
          </w:p>
          <w:p w14:paraId="16DE663D">
            <w:pPr>
              <w:spacing w:line="240" w:lineRule="atLeas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桌面：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采用新明珠、德利丰、伊诺等国内一线品牌光面岩板</w:t>
            </w:r>
            <w:r>
              <w:rPr>
                <w:rFonts w:hint="eastAsia" w:ascii="宋体" w:hAnsi="宋体" w:cs="宋体"/>
                <w:bCs/>
                <w:sz w:val="24"/>
              </w:rPr>
              <w:t>，防磨耐刮、耐高温，岩板厚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度达到</w:t>
            </w:r>
            <w:r>
              <w:rPr>
                <w:rFonts w:hint="eastAsia" w:ascii="宋体" w:hAnsi="宋体" w:cs="宋体"/>
                <w:bCs/>
                <w:sz w:val="24"/>
              </w:rPr>
              <w:t>12mm，桌面直边圆角，桌面尺寸：1600mm*800mm</w:t>
            </w:r>
          </w:p>
          <w:p w14:paraId="04F96813">
            <w:pPr>
              <w:spacing w:line="240" w:lineRule="atLeas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承托板：15mm≤橡胶木承托板≤18mm。</w:t>
            </w:r>
          </w:p>
          <w:p w14:paraId="4B32E1D7">
            <w:pPr>
              <w:spacing w:line="240" w:lineRule="atLeas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主架：整个主架为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  <w:lang w:eastAsia="zh-CN"/>
              </w:rPr>
              <w:t>优质进口</w:t>
            </w:r>
            <w:r>
              <w:rPr>
                <w:rFonts w:hint="eastAsia" w:ascii="宋体" w:hAnsi="宋体" w:cs="宋体"/>
                <w:bCs/>
                <w:sz w:val="24"/>
              </w:rPr>
              <w:t>橡胶木材质，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  <w:lang w:val="en-US" w:eastAsia="zh-CN"/>
              </w:rPr>
              <w:t>需提供橡胶木检测报告复印件盖红章，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  <w:lang w:eastAsia="zh-CN"/>
              </w:rPr>
              <w:t>采用直拼榫卯结构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 w:val="24"/>
              </w:rPr>
              <w:t>稳固耐用不摇晃，不易变形开裂，两张餐桌可合并，750mm≤主架高度≤760mm，桌脚最小横截面≥80mm*80mm；桌脚配套防滑橡胶套，静音耐磨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。</w:t>
            </w:r>
          </w:p>
          <w:p w14:paraId="03A844CA">
            <w:pPr>
              <w:spacing w:line="240" w:lineRule="atLeas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</w:rPr>
              <w:t>油漆：优质环保油漆，油漆平整、光滑、无缺陷、耐磨、耐烫、附着力强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</w:rPr>
              <w:t>所有材料甲醛释放量均符合国家强制标准。</w:t>
            </w:r>
          </w:p>
          <w:p w14:paraId="7A6733AF">
            <w:pPr>
              <w:spacing w:line="240" w:lineRule="atLeast"/>
              <w:rPr>
                <w:rFonts w:hint="eastAsia" w:ascii="宋体" w:hAnsi="宋体" w:eastAsia="宋体" w:cs="宋体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性能：基材防裂、耐冷热循环、耐冷热温差、抗冲击；耐磨；耐划痕、耐污染性能、耐光色牢固度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  <w:lang w:eastAsia="zh-CN"/>
              </w:rPr>
              <w:t>。</w:t>
            </w:r>
          </w:p>
          <w:p w14:paraId="1BA2464F">
            <w:pPr>
              <w:spacing w:line="240" w:lineRule="atLeast"/>
              <w:rPr>
                <w:rFonts w:hint="eastAsia"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优点：强度大，抗压性好，防火耐干热、防潮、防水、遇水不发张、防划痕、耐污染。</w:t>
            </w:r>
          </w:p>
          <w:p w14:paraId="33C13000">
            <w:pPr>
              <w:widowControl/>
              <w:adjustRightInd/>
              <w:jc w:val="left"/>
              <w:textAlignment w:val="center"/>
              <w:rPr>
                <w:rFonts w:hint="eastAsia"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甲醛释放量≤0.05mg/m³；有害物质苯、甲苯、二甲苯及TVOC均未检出；耐香烟（国产甲级香烟）灼烧无脱落状黑斑、裂纹、鼓泡。</w:t>
            </w:r>
          </w:p>
          <w:p w14:paraId="18B107B9">
            <w:pPr>
              <w:pStyle w:val="10"/>
              <w:spacing w:line="240" w:lineRule="atLeast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</w:rPr>
              <w:t>使用寿命15年以上。</w:t>
            </w:r>
          </w:p>
        </w:tc>
        <w:tc>
          <w:tcPr>
            <w:tcW w:w="1536" w:type="dxa"/>
            <w:noWrap/>
            <w:vAlign w:val="center"/>
          </w:tcPr>
          <w:p w14:paraId="6186F753">
            <w:pPr>
              <w:spacing w:line="240" w:lineRule="atLeas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张</w:t>
            </w:r>
          </w:p>
        </w:tc>
      </w:tr>
      <w:tr w14:paraId="7E912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093" w:type="dxa"/>
            <w:noWrap/>
            <w:vAlign w:val="center"/>
          </w:tcPr>
          <w:p w14:paraId="36A41017">
            <w:pPr>
              <w:spacing w:line="240" w:lineRule="atLeas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餐椅</w:t>
            </w:r>
          </w:p>
        </w:tc>
        <w:tc>
          <w:tcPr>
            <w:tcW w:w="6423" w:type="dxa"/>
            <w:noWrap/>
            <w:vAlign w:val="center"/>
          </w:tcPr>
          <w:p w14:paraId="068040E7">
            <w:pPr>
              <w:spacing w:line="240" w:lineRule="atLeas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单人靠背实木椅</w:t>
            </w:r>
          </w:p>
          <w:p w14:paraId="3B3B6BFA">
            <w:pPr>
              <w:spacing w:line="240" w:lineRule="atLeas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整个产品为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  <w:lang w:eastAsia="zh-CN"/>
              </w:rPr>
              <w:t>优质进口</w:t>
            </w:r>
            <w:r>
              <w:rPr>
                <w:rFonts w:hint="eastAsia" w:ascii="宋体" w:hAnsi="宋体" w:cs="宋体"/>
                <w:bCs/>
                <w:sz w:val="24"/>
              </w:rPr>
              <w:t>橡胶木材质，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  <w:lang w:val="en-US" w:eastAsia="zh-CN"/>
              </w:rPr>
              <w:t>需提供橡胶木检测报告复印件盖红章，</w:t>
            </w:r>
            <w:r>
              <w:rPr>
                <w:rFonts w:hint="eastAsia" w:ascii="宋体" w:hAnsi="宋体" w:cs="宋体"/>
                <w:bCs/>
                <w:sz w:val="24"/>
              </w:rPr>
              <w:t>耐腐蚀不易变形、涨缩、开裂，整体稳固不摇晃，表面光滑不粗糙，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  <w:lang w:eastAsia="zh-CN"/>
              </w:rPr>
              <w:t>采用直拼榫卯结构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 w:val="24"/>
              </w:rPr>
              <w:t>100°≤靠背角度≤102°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 w:val="24"/>
              </w:rPr>
              <w:t>445mm≤凳面深度≤4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Cs/>
                <w:sz w:val="24"/>
              </w:rPr>
              <w:t>mm，535mm≤凳面宽度≤545mm,780mm≤整体高度≤800mm，凳脚配套橡胶脚垫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。</w:t>
            </w:r>
          </w:p>
          <w:p w14:paraId="654FF8CD">
            <w:pPr>
              <w:spacing w:line="240" w:lineRule="atLeast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</w:rPr>
              <w:t>油漆：优质环保油漆，油漆平整、光滑、无缺陷、耐磨、耐烫、附着力强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</w:rPr>
              <w:t>所有材料甲醛释放量均符合国家强制标准。</w:t>
            </w:r>
          </w:p>
          <w:p w14:paraId="1CCF6FED">
            <w:pPr>
              <w:spacing w:line="240" w:lineRule="atLeast"/>
              <w:rPr>
                <w:rFonts w:hint="eastAsia" w:ascii="宋体" w:hAnsi="宋体" w:eastAsia="宋体" w:cs="宋体"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  <w:lang w:eastAsia="zh-CN"/>
              </w:rPr>
              <w:t>性能：抗压，耐磨耐腐蚀，靠背处符合人体曲线，</w:t>
            </w:r>
          </w:p>
          <w:p w14:paraId="3947A63B">
            <w:pPr>
              <w:spacing w:line="240" w:lineRule="atLeast"/>
              <w:rPr>
                <w:rFonts w:hint="eastAsia" w:ascii="宋体" w:hAnsi="宋体" w:eastAsia="宋体" w:cs="宋体"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  <w:lang w:eastAsia="zh-CN"/>
              </w:rPr>
              <w:t>优点：坐感舒适安稳，底脚具有防滑功能，坚固耐用，易清洁，不易开裂。</w:t>
            </w:r>
          </w:p>
          <w:p w14:paraId="2BDE24D9">
            <w:pPr>
              <w:pStyle w:val="10"/>
              <w:spacing w:line="240" w:lineRule="atLeast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</w:rPr>
              <w:t>使用寿命15年以上。</w:t>
            </w:r>
          </w:p>
        </w:tc>
        <w:tc>
          <w:tcPr>
            <w:tcW w:w="1536" w:type="dxa"/>
            <w:noWrap/>
            <w:vAlign w:val="center"/>
          </w:tcPr>
          <w:p w14:paraId="033249E6">
            <w:pPr>
              <w:spacing w:line="240" w:lineRule="atLeas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  <w:lang w:val="en-US" w:eastAsia="zh-CN"/>
              </w:rPr>
              <w:t>360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bCs/>
                <w:sz w:val="24"/>
              </w:rPr>
              <w:t>张</w:t>
            </w:r>
          </w:p>
        </w:tc>
      </w:tr>
      <w:tr w14:paraId="19595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093" w:type="dxa"/>
            <w:noWrap/>
            <w:vAlign w:val="center"/>
          </w:tcPr>
          <w:p w14:paraId="33E3F470">
            <w:pPr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应急响应</w:t>
            </w:r>
          </w:p>
        </w:tc>
        <w:tc>
          <w:tcPr>
            <w:tcW w:w="7959" w:type="dxa"/>
            <w:gridSpan w:val="2"/>
            <w:noWrap/>
            <w:vAlign w:val="center"/>
          </w:tcPr>
          <w:p w14:paraId="1E8E2AB5">
            <w:pPr>
              <w:spacing w:line="240" w:lineRule="atLeast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质保期内桌椅因质量问题损坏甲方通知后24小时内免费上门维修更换;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</w:rPr>
              <w:t>质保期外，使用寿命期内有偿上门维修，维修费用应按低于市场价格。</w:t>
            </w:r>
          </w:p>
        </w:tc>
      </w:tr>
      <w:tr w14:paraId="577BE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093" w:type="dxa"/>
            <w:noWrap/>
            <w:vAlign w:val="center"/>
          </w:tcPr>
          <w:p w14:paraId="4F6ADF39">
            <w:pPr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技术支持</w:t>
            </w:r>
          </w:p>
        </w:tc>
        <w:tc>
          <w:tcPr>
            <w:tcW w:w="7959" w:type="dxa"/>
            <w:gridSpan w:val="2"/>
            <w:noWrap/>
            <w:vAlign w:val="center"/>
          </w:tcPr>
          <w:p w14:paraId="6EAF1B2C">
            <w:pPr>
              <w:spacing w:line="240" w:lineRule="atLeast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3年以上质保期</w:t>
            </w:r>
            <w:r>
              <w:rPr>
                <w:rFonts w:hint="eastAsia" w:ascii="宋体" w:hAnsi="宋体" w:cs="宋体"/>
                <w:bCs/>
                <w:sz w:val="24"/>
              </w:rPr>
              <w:t>。</w:t>
            </w:r>
          </w:p>
        </w:tc>
      </w:tr>
      <w:bookmarkEnd w:id="1"/>
    </w:tbl>
    <w:p w14:paraId="31387EA9">
      <w:pPr>
        <w:spacing w:line="240" w:lineRule="exact"/>
        <w:rPr>
          <w:rFonts w:ascii="仿宋_GB2312" w:hAnsi="仿宋_GB2312" w:eastAsia="仿宋_GB2312" w:cs="仿宋_GB2312"/>
        </w:rPr>
      </w:pPr>
    </w:p>
    <w:p w14:paraId="6D38AF03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八、桌椅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的到货和验收：</w:t>
      </w:r>
    </w:p>
    <w:p w14:paraId="0F3489F5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1、到货</w:t>
      </w:r>
    </w:p>
    <w:p w14:paraId="405C31D3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中标人需按采购人指定时间、地点，分批送货，桌椅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到达现场后，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中标人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必须派员到现场与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采购人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一起检验,按供货清单验收，若有缺少或损坏，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中标人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应立即补足或更换全新同规格产品，并承担相关费用直至使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采购人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满意为止。</w:t>
      </w:r>
    </w:p>
    <w:p w14:paraId="4F799EBC">
      <w:pPr>
        <w:numPr>
          <w:ilvl w:val="0"/>
          <w:numId w:val="1"/>
        </w:num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验收</w:t>
      </w:r>
    </w:p>
    <w:p w14:paraId="533D316A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（1）桌椅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经过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试用质量牢固无残缺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，验收视为合格，买卖双方签署验收合格证书。若因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中标人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产品质量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运输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问题导致验收不合格，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中标人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应及时予以处理，直至验收合格，期间发生的一切相关费用由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中标人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承担，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采购人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保留向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中标人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索赔的权利。</w:t>
      </w:r>
    </w:p>
    <w:p w14:paraId="1C19E225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（2）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若因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中标人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产品质量或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运输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问题导致产品始终不能验收合格，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采购人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有权选择退货，并保留向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中标人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索赔的权利。</w:t>
      </w:r>
    </w:p>
    <w:p w14:paraId="509F6B38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九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、商务要求：</w:t>
      </w:r>
    </w:p>
    <w:p w14:paraId="4E5890DA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1、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投标报价是履行合同的最终价格，应包括运送至招标人指定地点、货款、服务费、材料费、人工费、标准附件、备品备件、包装、运输、装卸、保险、货到就位以及安装、保修、验收等一切税金和费用。</w:t>
      </w:r>
    </w:p>
    <w:p w14:paraId="2BEB8153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2、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本次采购包含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桌椅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的采购和货物的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运输安装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及售后服务，采购人不再支付其他费用。</w:t>
      </w:r>
    </w:p>
    <w:p w14:paraId="38BF5E2A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3、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交货地点：采购人指定地点。</w:t>
      </w:r>
    </w:p>
    <w:p w14:paraId="16A9D33C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4、中标人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交货及完成所有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运输安装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要求：合同签订后</w:t>
      </w:r>
      <w:r>
        <w:rPr>
          <w:rFonts w:hint="eastAsia" w:ascii="仿宋_GB2312" w:hAnsi="仿宋_GB2312" w:eastAsia="仿宋_GB2312" w:cs="仿宋_GB2312"/>
          <w:color w:val="FF0000"/>
          <w:spacing w:val="24"/>
          <w:sz w:val="24"/>
          <w:szCs w:val="24"/>
        </w:rPr>
        <w:t>15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日历天内完成供货安装完毕。</w:t>
      </w:r>
    </w:p>
    <w:p w14:paraId="791DE460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5、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付款条件：</w:t>
      </w:r>
    </w:p>
    <w:p w14:paraId="6AAE2798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ascii="仿宋_GB2312" w:hAnsi="仿宋_GB2312" w:eastAsia="仿宋_GB2312" w:cs="仿宋_GB2312"/>
          <w:color w:val="FF0000"/>
          <w:spacing w:val="24"/>
          <w:sz w:val="24"/>
          <w:szCs w:val="24"/>
        </w:rPr>
        <w:t>合同签订后，</w:t>
      </w:r>
      <w:r>
        <w:rPr>
          <w:rFonts w:hint="eastAsia" w:ascii="仿宋_GB2312" w:hAnsi="仿宋_GB2312" w:eastAsia="仿宋_GB2312" w:cs="仿宋_GB2312"/>
          <w:color w:val="FF0000"/>
          <w:spacing w:val="24"/>
          <w:sz w:val="24"/>
          <w:szCs w:val="24"/>
        </w:rPr>
        <w:t>中标人</w:t>
      </w:r>
      <w:r>
        <w:rPr>
          <w:rFonts w:ascii="仿宋_GB2312" w:hAnsi="仿宋_GB2312" w:eastAsia="仿宋_GB2312" w:cs="仿宋_GB2312"/>
          <w:color w:val="FF0000"/>
          <w:spacing w:val="24"/>
          <w:sz w:val="24"/>
          <w:szCs w:val="24"/>
        </w:rPr>
        <w:t>安装完成并经验收完毕</w:t>
      </w:r>
      <w:r>
        <w:rPr>
          <w:rFonts w:hint="eastAsia" w:ascii="仿宋_GB2312" w:hAnsi="仿宋_GB2312" w:eastAsia="仿宋_GB2312" w:cs="仿宋_GB2312"/>
          <w:color w:val="FF0000"/>
          <w:spacing w:val="24"/>
          <w:sz w:val="24"/>
          <w:szCs w:val="24"/>
        </w:rPr>
        <w:t>后</w:t>
      </w:r>
      <w:r>
        <w:rPr>
          <w:rFonts w:ascii="仿宋_GB2312" w:hAnsi="仿宋_GB2312" w:eastAsia="仿宋_GB2312" w:cs="仿宋_GB2312"/>
          <w:color w:val="FF0000"/>
          <w:spacing w:val="24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color w:val="FF0000"/>
          <w:spacing w:val="24"/>
          <w:sz w:val="24"/>
          <w:szCs w:val="24"/>
        </w:rPr>
        <w:t>中标人提供满足采购人要求的发票，</w:t>
      </w:r>
      <w:r>
        <w:rPr>
          <w:rFonts w:ascii="仿宋_GB2312" w:hAnsi="仿宋_GB2312" w:eastAsia="仿宋_GB2312" w:cs="仿宋_GB2312"/>
          <w:color w:val="FF0000"/>
          <w:spacing w:val="24"/>
          <w:sz w:val="24"/>
          <w:szCs w:val="24"/>
        </w:rPr>
        <w:t>支付合同总额的</w:t>
      </w:r>
      <w:r>
        <w:rPr>
          <w:rFonts w:hint="eastAsia" w:ascii="仿宋_GB2312" w:hAnsi="仿宋_GB2312" w:eastAsia="仿宋_GB2312" w:cs="仿宋_GB2312"/>
          <w:color w:val="FF0000"/>
          <w:spacing w:val="24"/>
          <w:sz w:val="24"/>
          <w:szCs w:val="24"/>
        </w:rPr>
        <w:t>100</w:t>
      </w:r>
      <w:r>
        <w:rPr>
          <w:rFonts w:ascii="仿宋_GB2312" w:hAnsi="仿宋_GB2312" w:eastAsia="仿宋_GB2312" w:cs="仿宋_GB2312"/>
          <w:color w:val="FF0000"/>
          <w:spacing w:val="24"/>
          <w:sz w:val="24"/>
          <w:szCs w:val="24"/>
        </w:rPr>
        <w:t>%。</w:t>
      </w:r>
    </w:p>
    <w:p w14:paraId="44B095C7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6、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质保期：</w:t>
      </w:r>
    </w:p>
    <w:p w14:paraId="3A023FAC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提供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三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桌椅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免费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质保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，在质保期内，由于产品质量缺陷而造成的损坏，乙方免费保修或更换。免费是指免材料费、人工费等与上门保修服务有关的一切费用。</w:t>
      </w:r>
    </w:p>
    <w:p w14:paraId="7389F87B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7、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售后服务：</w:t>
      </w:r>
    </w:p>
    <w:p w14:paraId="71EF9BA4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提供7×24小时原厂服务，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桌椅在质保期内出现损坏时，供应商需在24小时内到达现场。若24小时内未上门处理，采购人有权要求第三方进行维修，相关维修费用由中标人承担并赔偿一切损失。</w:t>
      </w:r>
    </w:p>
    <w:p w14:paraId="73A359C7">
      <w:pPr>
        <w:spacing w:before="1" w:line="240" w:lineRule="atLeast"/>
        <w:ind w:firstLine="576" w:firstLineChars="200"/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8、中标人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在安装完成后必须协助使用方懂得使用及</w:t>
      </w:r>
      <w:r>
        <w:rPr>
          <w:rFonts w:hint="eastAsia" w:ascii="仿宋_GB2312" w:hAnsi="仿宋_GB2312" w:eastAsia="仿宋_GB2312" w:cs="仿宋_GB2312"/>
          <w:color w:val="auto"/>
          <w:spacing w:val="24"/>
          <w:sz w:val="24"/>
          <w:szCs w:val="24"/>
        </w:rPr>
        <w:t>保养方法</w:t>
      </w:r>
      <w:r>
        <w:rPr>
          <w:rFonts w:ascii="仿宋_GB2312" w:hAnsi="仿宋_GB2312" w:eastAsia="仿宋_GB2312" w:cs="仿宋_GB2312"/>
          <w:color w:val="auto"/>
          <w:spacing w:val="24"/>
          <w:sz w:val="24"/>
          <w:szCs w:val="24"/>
        </w:rPr>
        <w:t>，并保证售后服务承诺。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E8264AA-C3F6-4E24-BE09-417F952493F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6E2FD945-2BD3-4060-A2FD-98DE22CB721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6D8F2F4-D85E-4DA5-8EF8-08DAB5E1586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C978E8"/>
    <w:multiLevelType w:val="singleLevel"/>
    <w:tmpl w:val="64C978E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ZhZDg2ZTRlMDNmNzk4Yjc4OGZiZGMwYmY4MDMwOTIifQ=="/>
  </w:docVars>
  <w:rsids>
    <w:rsidRoot w:val="66090A57"/>
    <w:rsid w:val="00104BCC"/>
    <w:rsid w:val="00152057"/>
    <w:rsid w:val="001D39DA"/>
    <w:rsid w:val="002234F8"/>
    <w:rsid w:val="002A23E4"/>
    <w:rsid w:val="003575C2"/>
    <w:rsid w:val="003739EA"/>
    <w:rsid w:val="004835F2"/>
    <w:rsid w:val="004C7943"/>
    <w:rsid w:val="00505C7A"/>
    <w:rsid w:val="00560858"/>
    <w:rsid w:val="006847A6"/>
    <w:rsid w:val="00762209"/>
    <w:rsid w:val="0077404A"/>
    <w:rsid w:val="00803E3D"/>
    <w:rsid w:val="008710FA"/>
    <w:rsid w:val="008B040F"/>
    <w:rsid w:val="008C6232"/>
    <w:rsid w:val="00904838"/>
    <w:rsid w:val="00A258AE"/>
    <w:rsid w:val="00B60B64"/>
    <w:rsid w:val="00C24305"/>
    <w:rsid w:val="00C519BE"/>
    <w:rsid w:val="00CE554E"/>
    <w:rsid w:val="00D16E23"/>
    <w:rsid w:val="00E11B96"/>
    <w:rsid w:val="00E13B13"/>
    <w:rsid w:val="00EA6A4E"/>
    <w:rsid w:val="00F51ED6"/>
    <w:rsid w:val="020B6A0C"/>
    <w:rsid w:val="0C3923C8"/>
    <w:rsid w:val="0D9B0FAC"/>
    <w:rsid w:val="0F0355F1"/>
    <w:rsid w:val="102D4125"/>
    <w:rsid w:val="1449501F"/>
    <w:rsid w:val="1C4918EE"/>
    <w:rsid w:val="25797D1D"/>
    <w:rsid w:val="264977A6"/>
    <w:rsid w:val="26974001"/>
    <w:rsid w:val="2D1F66D3"/>
    <w:rsid w:val="337F736C"/>
    <w:rsid w:val="38C42743"/>
    <w:rsid w:val="39482C72"/>
    <w:rsid w:val="3C96108E"/>
    <w:rsid w:val="3CFE09D1"/>
    <w:rsid w:val="433A6AF6"/>
    <w:rsid w:val="44F570AC"/>
    <w:rsid w:val="47EB7590"/>
    <w:rsid w:val="492A7A19"/>
    <w:rsid w:val="49C248CE"/>
    <w:rsid w:val="4B0A64A5"/>
    <w:rsid w:val="4B673E2B"/>
    <w:rsid w:val="4ED25A4D"/>
    <w:rsid w:val="518E43FA"/>
    <w:rsid w:val="537B1F4B"/>
    <w:rsid w:val="579869AD"/>
    <w:rsid w:val="608638B8"/>
    <w:rsid w:val="60B107F9"/>
    <w:rsid w:val="66090A57"/>
    <w:rsid w:val="6B571447"/>
    <w:rsid w:val="6BA2783B"/>
    <w:rsid w:val="6D0159C4"/>
    <w:rsid w:val="729C3FD8"/>
    <w:rsid w:val="72EC1B29"/>
    <w:rsid w:val="77424A43"/>
    <w:rsid w:val="77734D22"/>
    <w:rsid w:val="7A921440"/>
    <w:rsid w:val="7B7F441F"/>
    <w:rsid w:val="7BCE0366"/>
    <w:rsid w:val="7C167562"/>
    <w:rsid w:val="7DE6563E"/>
    <w:rsid w:val="7F1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HTML Preformatted"/>
    <w:basedOn w:val="1"/>
    <w:link w:val="14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kinsoku/>
      <w:autoSpaceDE/>
      <w:autoSpaceDN/>
      <w:adjustRightInd/>
      <w:snapToGrid/>
      <w:textAlignment w:val="auto"/>
    </w:pPr>
    <w:rPr>
      <w:rFonts w:ascii="宋体" w:hAnsi="宋体" w:eastAsia="宋体" w:cs="Times New Roman"/>
      <w:snapToGrid/>
      <w:color w:val="auto"/>
      <w:sz w:val="24"/>
      <w:szCs w:val="24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ascii="宋体" w:hAnsi="宋体" w:eastAsia="宋体" w:cs="Times New Roman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character" w:customStyle="1" w:styleId="11">
    <w:name w:val="批注框文本 Char"/>
    <w:basedOn w:val="9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2">
    <w:name w:val="页眉 Char"/>
    <w:basedOn w:val="9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3">
    <w:name w:val="页脚 Char"/>
    <w:basedOn w:val="9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4">
    <w:name w:val="HTML 预设格式 Char"/>
    <w:basedOn w:val="9"/>
    <w:link w:val="5"/>
    <w:qFormat/>
    <w:uiPriority w:val="99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2250</Words>
  <Characters>2386</Characters>
  <Lines>15</Lines>
  <Paragraphs>4</Paragraphs>
  <TotalTime>4</TotalTime>
  <ScaleCrop>false</ScaleCrop>
  <LinksUpToDate>false</LinksUpToDate>
  <CharactersWithSpaces>2400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2024-10-18T01:46:00Z</dcterms:created>
  <dc:creator>磊磊妈</dc:creator>
  <cp:lastModifiedBy>Administrator</cp:lastModifiedBy>
  <cp:lastPrinted>2024-12-05T06:52:00Z</cp:lastPrinted>
  <dcterms:modified xsi:type="dcterms:W3CDTF">2024-12-28T08:09:26Z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926D4595A88E4BAB8F0478CD16E8E324_13</vt:lpwstr>
  </property>
  <property fmtid="{D5CDD505-2E9C-101B-9397-08002B2CF9AE}" pid="4" name="KSOTemplateDocerSaveRecord">
    <vt:lpwstr>eyJoZGlkIjoiYjQyNGQ1NzBkMDgzNmQyYjgyMDI4ZmRhMzNiZTdiNjkifQ==</vt:lpwstr>
  </property>
</Properties>
</file>