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3C9AE">
      <w:pPr>
        <w:pStyle w:val="3"/>
        <w:snapToGrid w:val="0"/>
        <w:spacing w:before="120" w:after="120" w:line="360" w:lineRule="auto"/>
        <w:ind w:firstLine="602" w:firstLineChars="200"/>
        <w:jc w:val="center"/>
        <w:outlineLvl w:val="0"/>
        <w:rPr>
          <w:rFonts w:hAnsi="宋体" w:eastAsia="宋体"/>
          <w:b/>
          <w:szCs w:val="30"/>
        </w:rPr>
      </w:pPr>
      <w:bookmarkStart w:id="0" w:name="_GoBack"/>
      <w:bookmarkEnd w:id="0"/>
      <w:r>
        <w:rPr>
          <w:rFonts w:hint="eastAsia" w:hAnsi="宋体" w:eastAsia="宋体"/>
          <w:b/>
          <w:szCs w:val="30"/>
        </w:rPr>
        <w:t>采购</w:t>
      </w:r>
      <w:r>
        <w:rPr>
          <w:rFonts w:hAnsi="宋体" w:eastAsia="宋体"/>
          <w:b/>
          <w:szCs w:val="30"/>
        </w:rPr>
        <w:t>公告</w:t>
      </w:r>
    </w:p>
    <w:p w14:paraId="35FDADA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left"/>
        <w:textAlignment w:val="auto"/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参照《中华人民共和国招标投标法》等有关规定，受</w:t>
      </w:r>
      <w:r>
        <w:rPr>
          <w:rFonts w:hint="eastAsia" w:ascii="宋体" w:hAnsi="宋体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舟山市宏道公路养护工程有限公司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委托，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浙江国信工程管理咨询有限公司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宋体" w:hAnsi="宋体" w:cs="Times New Roman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Times New Roman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舟山市宏道公路养护工程有限公司工程波形护栏采购</w:t>
      </w:r>
      <w:r>
        <w:rPr>
          <w:rFonts w:hint="eastAsia" w:ascii="宋体" w:hAnsi="宋体" w:cs="Times New Roman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项目 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进行公开招标，欢迎符合资质要求并能提供相关服务的供应商前来投标。</w:t>
      </w:r>
    </w:p>
    <w:p w14:paraId="6E22911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left"/>
        <w:textAlignment w:val="auto"/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一、招标项目编号：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ZJGX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-CG-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#</w:t>
      </w:r>
    </w:p>
    <w:p w14:paraId="6D5C89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left"/>
        <w:textAlignment w:val="auto"/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、招标项目概况（内容、用途、数量、简要技术要求等）:</w:t>
      </w:r>
    </w:p>
    <w:tbl>
      <w:tblPr>
        <w:tblStyle w:val="5"/>
        <w:tblW w:w="9246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186"/>
        <w:gridCol w:w="1470"/>
        <w:gridCol w:w="1455"/>
        <w:gridCol w:w="2310"/>
      </w:tblGrid>
      <w:tr w14:paraId="6871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25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9D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6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93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7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35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数量/单位</w:t>
            </w:r>
          </w:p>
        </w:tc>
        <w:tc>
          <w:tcPr>
            <w:tcW w:w="1455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4C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单价控制价</w:t>
            </w:r>
          </w:p>
        </w:tc>
        <w:tc>
          <w:tcPr>
            <w:tcW w:w="231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47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折扣率范围</w:t>
            </w:r>
          </w:p>
        </w:tc>
      </w:tr>
      <w:tr w14:paraId="5E0C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25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E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86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68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舟山市宏道公路养护工程有限公司工程波形护栏采购项目</w:t>
            </w:r>
          </w:p>
        </w:tc>
        <w:tc>
          <w:tcPr>
            <w:tcW w:w="147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22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55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7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EF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  <w:p w14:paraId="72A35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5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各单价下浮1%-10%（各单价下浮率相同）</w:t>
            </w:r>
          </w:p>
        </w:tc>
      </w:tr>
    </w:tbl>
    <w:p w14:paraId="7792EE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left"/>
        <w:textAlignment w:val="auto"/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、供应商资格要求:</w:t>
      </w:r>
    </w:p>
    <w:p w14:paraId="418F406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cs="Times New Roman"/>
          <w:color w:val="000000"/>
          <w:sz w:val="21"/>
          <w:szCs w:val="21"/>
        </w:rPr>
      </w:pPr>
      <w:r>
        <w:rPr>
          <w:rFonts w:hint="eastAsia" w:ascii="宋体" w:hAnsi="宋体" w:cs="Times New Roman"/>
          <w:color w:val="000000"/>
          <w:sz w:val="21"/>
          <w:szCs w:val="21"/>
        </w:rPr>
        <w:t>1.具备有效的营业执照。</w:t>
      </w:r>
    </w:p>
    <w:p w14:paraId="3A15BD7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cs="Times New Roman"/>
          <w:color w:val="000000"/>
          <w:sz w:val="21"/>
          <w:szCs w:val="21"/>
        </w:rPr>
      </w:pPr>
      <w:r>
        <w:rPr>
          <w:rFonts w:hint="eastAsia" w:ascii="宋体" w:hAnsi="宋体" w:cs="Times New Roman"/>
          <w:color w:val="000000"/>
          <w:sz w:val="21"/>
          <w:szCs w:val="21"/>
        </w:rPr>
        <w:t>2.具有独立承担民事责任的能力，提供法人身份证明.</w:t>
      </w:r>
    </w:p>
    <w:p w14:paraId="4612BAA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cs="Times New Roman"/>
          <w:color w:val="000000"/>
          <w:sz w:val="21"/>
          <w:szCs w:val="21"/>
        </w:rPr>
      </w:pPr>
      <w:r>
        <w:rPr>
          <w:rFonts w:hint="eastAsia" w:ascii="宋体" w:hAnsi="宋体" w:cs="Times New Roman"/>
          <w:color w:val="000000"/>
          <w:sz w:val="21"/>
          <w:szCs w:val="21"/>
        </w:rPr>
        <w:t>3具有良好的商业信誉；参加采购活动前三年内，在经营活动中没有重大违法记录；法律、行政法规规定的其他条件；未被“信用中国”（www.creditchina.gov.cn）、中国政府采购网（www.ccgp.gov.cn）、列入失信被执行人、重大税收违法案件当事人名单、政府采购严重违法失信行为记录名单；（需提供以上网站截图，核查以投标文件提交截止时间为准）</w:t>
      </w:r>
    </w:p>
    <w:p w14:paraId="2E927D3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cs="Times New Roman"/>
          <w:color w:val="000000"/>
          <w:sz w:val="21"/>
          <w:szCs w:val="21"/>
        </w:rPr>
      </w:pPr>
      <w:r>
        <w:rPr>
          <w:rFonts w:hint="eastAsia" w:ascii="宋体" w:hAnsi="宋体" w:cs="Times New Roman"/>
          <w:color w:val="000000"/>
          <w:sz w:val="21"/>
          <w:szCs w:val="21"/>
        </w:rPr>
        <w:t>4.本项目不允许转包、不允许分包，不接受联合体投标。</w:t>
      </w:r>
    </w:p>
    <w:p w14:paraId="62A4F28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left"/>
        <w:textAlignment w:val="auto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、采购文件的发售时间、地点、方式、售价:</w:t>
      </w:r>
    </w:p>
    <w:p w14:paraId="7FB6C49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1.发售时间：202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 w:val="21"/>
          <w:szCs w:val="21"/>
        </w:rPr>
        <w:t>日至202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节假日除外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）</w:t>
      </w:r>
    </w:p>
    <w:p w14:paraId="38A5DAF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（9：00-11:30，14：00-17：00）</w:t>
      </w:r>
    </w:p>
    <w:p w14:paraId="5A18C0C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2.获取采购文件地</w:t>
      </w:r>
      <w:r>
        <w:rPr>
          <w:rFonts w:hint="eastAsia" w:ascii="宋体" w:hAnsi="宋体"/>
          <w:color w:val="auto"/>
          <w:sz w:val="21"/>
          <w:szCs w:val="21"/>
        </w:rPr>
        <w:t>址：浙江省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舟山市定海区临城街道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商会大厦B座8楼801办公室（代理部）；</w:t>
      </w:r>
    </w:p>
    <w:p w14:paraId="7EFC766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3.获取采购文件方式：投标供应商可现场报名（随带U盘，拷贝采购文件）也可电话报名（请将相关资料发送至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632854867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@qq.com，</w:t>
      </w:r>
      <w:r>
        <w:rPr>
          <w:rFonts w:hint="eastAsia" w:ascii="宋体" w:hAnsi="宋体"/>
          <w:color w:val="auto"/>
          <w:sz w:val="21"/>
          <w:szCs w:val="21"/>
        </w:rPr>
        <w:t>填写项目名称，单位名称，联系人电话及电子邮箱，并告知本项目联系人。）注：投标人购买标书时应提交的资料：a)企业法人营业执照副本复</w:t>
      </w:r>
      <w:r>
        <w:rPr>
          <w:rFonts w:hint="eastAsia" w:ascii="宋体" w:hAnsi="宋体"/>
          <w:color w:val="000000"/>
          <w:sz w:val="21"/>
          <w:szCs w:val="21"/>
        </w:rPr>
        <w:t>印件；b)企业法定代表人身份证复印件；c)《法定代表人授权函》或介绍信，非法定代表人报名时用（自拟）；d)投标人代表身份证复印件，非法定代表人报名时用；注：以上资料复印件均须加盖投标人公章。</w:t>
      </w:r>
    </w:p>
    <w:p w14:paraId="5122C39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4. 采购文件售价(元)：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500</w:t>
      </w:r>
      <w:r>
        <w:rPr>
          <w:rFonts w:hint="eastAsia" w:ascii="宋体" w:hAnsi="宋体"/>
          <w:color w:val="000000"/>
          <w:sz w:val="21"/>
          <w:szCs w:val="21"/>
        </w:rPr>
        <w:t>元。（售后不退）</w:t>
      </w:r>
    </w:p>
    <w:p w14:paraId="3AEE3DE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收款单位（户名）: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浙江国信工程管理咨询有限公司</w:t>
      </w:r>
    </w:p>
    <w:p w14:paraId="6C22E4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开户银行：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 xml:space="preserve"> 中国建设银行股份有限公司浙江自贸区支行</w:t>
      </w:r>
    </w:p>
    <w:p w14:paraId="3F05149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银行账号：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 xml:space="preserve"> 33050170627000002708</w:t>
      </w:r>
    </w:p>
    <w:p w14:paraId="1DB46B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 w:val="21"/>
          <w:szCs w:val="21"/>
        </w:rPr>
        <w:t>、投标文件提</w:t>
      </w:r>
      <w:r>
        <w:rPr>
          <w:rFonts w:hint="eastAsia" w:ascii="宋体" w:hAnsi="宋体"/>
          <w:color w:val="auto"/>
          <w:sz w:val="21"/>
          <w:szCs w:val="21"/>
        </w:rPr>
        <w:t>交截止时间：202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 w:val="21"/>
          <w:szCs w:val="21"/>
        </w:rPr>
        <w:t>年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color w:val="auto"/>
          <w:sz w:val="21"/>
          <w:szCs w:val="21"/>
        </w:rPr>
        <w:t>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29</w:t>
      </w:r>
      <w:r>
        <w:rPr>
          <w:rFonts w:hint="eastAsia" w:ascii="宋体" w:hAnsi="宋体"/>
          <w:color w:val="auto"/>
          <w:sz w:val="21"/>
          <w:szCs w:val="21"/>
        </w:rPr>
        <w:t>日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 w:val="21"/>
          <w:szCs w:val="21"/>
        </w:rPr>
        <w:t>时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30</w:t>
      </w:r>
      <w:r>
        <w:rPr>
          <w:rFonts w:hint="eastAsia" w:ascii="宋体" w:hAnsi="宋体"/>
          <w:color w:val="auto"/>
          <w:sz w:val="21"/>
          <w:szCs w:val="21"/>
        </w:rPr>
        <w:t>分 。</w:t>
      </w:r>
    </w:p>
    <w:p w14:paraId="08BBEA8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default" w:ascii="宋体" w:hAnsi="宋体"/>
          <w:color w:val="auto"/>
          <w:sz w:val="21"/>
          <w:szCs w:val="21"/>
          <w:lang w:val="en-US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六</w:t>
      </w:r>
      <w:r>
        <w:rPr>
          <w:rFonts w:hint="eastAsia" w:ascii="宋体" w:hAnsi="宋体"/>
          <w:color w:val="auto"/>
          <w:sz w:val="21"/>
          <w:szCs w:val="21"/>
        </w:rPr>
        <w:t>、投标文件提交地址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及开标地址</w:t>
      </w:r>
      <w:r>
        <w:rPr>
          <w:rFonts w:hint="eastAsia" w:ascii="宋体" w:hAnsi="宋体"/>
          <w:color w:val="auto"/>
          <w:sz w:val="21"/>
          <w:szCs w:val="21"/>
        </w:rPr>
        <w:t>：浙江省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舟山市定海区临城街道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商会大厦B座8楼会议室</w:t>
      </w:r>
    </w:p>
    <w:p w14:paraId="4D4B17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cs="Times New Roman"/>
          <w:color w:val="auto"/>
          <w:sz w:val="21"/>
          <w:szCs w:val="21"/>
        </w:rPr>
      </w:pP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七</w:t>
      </w:r>
      <w:r>
        <w:rPr>
          <w:rFonts w:hint="eastAsia" w:ascii="宋体" w:hAnsi="宋体" w:cs="Times New Roman"/>
          <w:color w:val="auto"/>
          <w:sz w:val="21"/>
          <w:szCs w:val="21"/>
        </w:rPr>
        <w:t>、联系方式：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0580-2588753</w:t>
      </w:r>
    </w:p>
    <w:p w14:paraId="1E7402A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采购单位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舟山市宏道公路养护工程有限公司</w:t>
      </w:r>
    </w:p>
    <w:p w14:paraId="508D50F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</w:rPr>
        <w:t>联系人：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施先生</w: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w:t xml:space="preserve">    联系电话：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13375801023</w:t>
      </w:r>
    </w:p>
    <w:p w14:paraId="5F55D3C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</w:rPr>
        <w:t>招标代理单位名称：</w:t>
      </w:r>
      <w:r>
        <w:rPr>
          <w:rFonts w:hint="eastAsia" w:ascii="宋体" w:hAnsi="宋体" w:cs="Times New Roman"/>
          <w:color w:val="auto"/>
          <w:sz w:val="21"/>
          <w:szCs w:val="21"/>
          <w:lang w:eastAsia="zh-CN"/>
        </w:rPr>
        <w:t>浙江国信工程管理咨询有限公司</w:t>
      </w:r>
    </w:p>
    <w:p w14:paraId="14AB73C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</w:rPr>
        <w:t>地址：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舟山市定海区临城街道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商会大厦B座8楼</w:t>
      </w:r>
    </w:p>
    <w:p w14:paraId="02627D2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default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</w:rPr>
        <w:t>传真：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0580-2588753</w:t>
      </w:r>
    </w:p>
    <w:p w14:paraId="5277F4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</w:rPr>
        <w:t>项目联系人（询问）：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小郑</w:t>
      </w:r>
    </w:p>
    <w:p w14:paraId="20A793A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</w:rPr>
        <w:t>项目联系方式（询问）：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0580-2588753</w:t>
      </w:r>
    </w:p>
    <w:p w14:paraId="121C186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</w:rPr>
        <w:t>质疑联系人：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小毛</w:t>
      </w:r>
    </w:p>
    <w:p w14:paraId="3C3439D8">
      <w:pPr>
        <w:pStyle w:val="3"/>
        <w:snapToGrid w:val="0"/>
        <w:spacing w:before="120" w:after="120" w:line="360" w:lineRule="auto"/>
        <w:jc w:val="both"/>
        <w:outlineLvl w:val="0"/>
        <w:rPr>
          <w:rFonts w:hAnsi="宋体" w:eastAsia="宋体"/>
          <w:b/>
          <w:color w:val="auto"/>
          <w:szCs w:val="30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</w:rPr>
        <w:t>质疑联系方式：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0580-2588753</w:t>
      </w:r>
    </w:p>
    <w:p w14:paraId="59485B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GZlYjZmZDdmNmMxYjRhZjNiZTU3M2YyNWEzNTUifQ=="/>
  </w:docVars>
  <w:rsids>
    <w:rsidRoot w:val="403B441D"/>
    <w:rsid w:val="21461979"/>
    <w:rsid w:val="403B441D"/>
    <w:rsid w:val="54286044"/>
    <w:rsid w:val="78E1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">
    <w:name w:val="Plain Text"/>
    <w:basedOn w:val="1"/>
    <w:next w:val="1"/>
    <w:qFormat/>
    <w:uiPriority w:val="99"/>
    <w:rPr>
      <w:rFonts w:ascii="宋体" w:hAnsi="Courier New" w:eastAsia="仿宋_GB2312"/>
      <w:sz w:val="30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1187</Characters>
  <Lines>0</Lines>
  <Paragraphs>0</Paragraphs>
  <TotalTime>0</TotalTime>
  <ScaleCrop>false</ScaleCrop>
  <LinksUpToDate>false</LinksUpToDate>
  <CharactersWithSpaces>1205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2024-11-07T01:10:00Z</dcterms:created>
  <dc:creator>吧啦吧啦</dc:creator>
  <cp:lastModifiedBy>吧啦吧啦</cp:lastModifiedBy>
  <dcterms:modified xsi:type="dcterms:W3CDTF">2024-11-07T01:33:55Z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D2C49905D55641329EBEF48B337AAFEE_11</vt:lpwstr>
  </property>
</Properties>
</file>