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8ED4000">
      <w:pPr>
        <w:jc w:val="center"/>
        <w:rPr>
          <w:rFonts w:hint="eastAsia" w:ascii="黑体" w:hAnsi="黑体" w:eastAsia="黑体"/>
          <w:sz w:val="52"/>
          <w:szCs w:val="52"/>
          <w:lang w:eastAsia="zh-CN"/>
        </w:rPr>
      </w:pPr>
      <w:bookmarkStart w:id="0" w:name="_Toc520018781"/>
      <w:r>
        <w:rPr>
          <w:rFonts w:hint="eastAsia" w:ascii="黑体" w:hAnsi="黑体" w:eastAsia="黑体"/>
          <w:sz w:val="52"/>
          <w:szCs w:val="52"/>
        </w:rPr>
        <w:t xml:space="preserve">                                                                                                                                                                                                                                                                                                              </w:t>
      </w:r>
      <w:r>
        <w:rPr>
          <w:rFonts w:hint="eastAsia" w:ascii="黑体" w:hAnsi="黑体" w:eastAsia="黑体"/>
          <w:sz w:val="52"/>
          <w:szCs w:val="52"/>
          <w:lang w:eastAsia="zh-CN"/>
        </w:rPr>
        <w:t>嘉绿名苑8幢601室</w:t>
      </w:r>
    </w:p>
    <w:p w14:paraId="40E21F16">
      <w:pPr>
        <w:jc w:val="center"/>
        <w:rPr>
          <w:rFonts w:ascii="黑体" w:hAnsi="黑体" w:eastAsia="黑体"/>
          <w:sz w:val="52"/>
          <w:szCs w:val="52"/>
        </w:rPr>
      </w:pPr>
      <w:r>
        <w:rPr>
          <w:rFonts w:hint="eastAsia" w:ascii="黑体" w:hAnsi="黑体" w:eastAsia="黑体"/>
          <w:sz w:val="52"/>
          <w:szCs w:val="52"/>
        </w:rPr>
        <w:t>房屋租赁权项目</w:t>
      </w:r>
      <w:bookmarkEnd w:id="0"/>
    </w:p>
    <w:p w14:paraId="16E910A1">
      <w:pPr>
        <w:spacing w:beforeLines="50" w:afterLines="50" w:line="360" w:lineRule="auto"/>
        <w:ind w:right="-108"/>
        <w:jc w:val="center"/>
        <w:rPr>
          <w:rFonts w:ascii="方正小标宋简体" w:hAnsi="仿宋" w:eastAsia="方正小标宋简体"/>
          <w:b/>
          <w:sz w:val="13"/>
          <w:szCs w:val="13"/>
        </w:rPr>
      </w:pPr>
    </w:p>
    <w:p w14:paraId="75C99ACE">
      <w:pPr>
        <w:spacing w:beforeLines="50" w:afterLines="50" w:line="360" w:lineRule="auto"/>
        <w:ind w:right="84"/>
        <w:jc w:val="center"/>
        <w:rPr>
          <w:rFonts w:hint="eastAsia" w:ascii="仿宋_GB2312" w:hAnsi="仿宋" w:eastAsia="宋体"/>
          <w:sz w:val="36"/>
          <w:szCs w:val="36"/>
          <w:lang w:eastAsia="zh-CN"/>
        </w:rPr>
      </w:pPr>
      <w:r>
        <w:rPr>
          <w:rFonts w:hint="eastAsia" w:ascii="仿宋_GB2312" w:hAnsi="仿宋"/>
          <w:sz w:val="36"/>
          <w:szCs w:val="36"/>
        </w:rPr>
        <w:t>项目编号：</w:t>
      </w:r>
      <w:r>
        <w:rPr>
          <w:rFonts w:hint="eastAsia" w:ascii="仿宋_GB2312" w:hAnsi="仿宋"/>
          <w:sz w:val="36"/>
          <w:szCs w:val="36"/>
          <w:lang w:eastAsia="zh-CN"/>
        </w:rPr>
        <w:t>SZFC2025H-JJ-018</w:t>
      </w:r>
    </w:p>
    <w:p w14:paraId="219B6C2E">
      <w:pPr>
        <w:spacing w:line="1600" w:lineRule="exact"/>
        <w:ind w:right="-108"/>
        <w:jc w:val="center"/>
        <w:rPr>
          <w:rFonts w:ascii="方正小标宋简体" w:hAnsi="仿宋" w:eastAsia="方正小标宋简体"/>
          <w:spacing w:val="40"/>
          <w:sz w:val="52"/>
          <w:szCs w:val="52"/>
        </w:rPr>
      </w:pPr>
      <w:r>
        <w:rPr>
          <w:rFonts w:hint="eastAsia" w:ascii="方正小标宋简体" w:hAnsi="仿宋" w:eastAsia="方正小标宋简体"/>
          <w:spacing w:val="40"/>
          <w:sz w:val="52"/>
          <w:szCs w:val="52"/>
        </w:rPr>
        <w:t>招</w:t>
      </w:r>
    </w:p>
    <w:p w14:paraId="123007A4">
      <w:pPr>
        <w:spacing w:line="1600" w:lineRule="exact"/>
        <w:ind w:right="-108"/>
        <w:jc w:val="center"/>
        <w:rPr>
          <w:rFonts w:ascii="方正小标宋简体" w:hAnsi="仿宋" w:eastAsia="方正小标宋简体"/>
          <w:spacing w:val="40"/>
          <w:sz w:val="52"/>
          <w:szCs w:val="52"/>
        </w:rPr>
      </w:pPr>
      <w:r>
        <w:rPr>
          <w:rFonts w:hint="eastAsia" w:ascii="方正小标宋简体" w:hAnsi="仿宋" w:eastAsia="方正小标宋简体"/>
          <w:spacing w:val="40"/>
          <w:sz w:val="52"/>
          <w:szCs w:val="52"/>
        </w:rPr>
        <w:t>租</w:t>
      </w:r>
    </w:p>
    <w:p w14:paraId="0E1A96BB">
      <w:pPr>
        <w:spacing w:line="1600" w:lineRule="exact"/>
        <w:ind w:right="-108"/>
        <w:jc w:val="center"/>
        <w:rPr>
          <w:rFonts w:ascii="方正小标宋简体" w:hAnsi="仿宋" w:eastAsia="方正小标宋简体"/>
          <w:spacing w:val="40"/>
          <w:sz w:val="52"/>
          <w:szCs w:val="52"/>
        </w:rPr>
      </w:pPr>
      <w:r>
        <w:rPr>
          <w:rFonts w:hint="eastAsia" w:ascii="方正小标宋简体" w:hAnsi="仿宋" w:eastAsia="方正小标宋简体"/>
          <w:spacing w:val="40"/>
          <w:sz w:val="52"/>
          <w:szCs w:val="52"/>
        </w:rPr>
        <w:t>文</w:t>
      </w:r>
    </w:p>
    <w:p w14:paraId="73386010">
      <w:pPr>
        <w:spacing w:line="1600" w:lineRule="exact"/>
        <w:ind w:right="-108"/>
        <w:jc w:val="center"/>
        <w:rPr>
          <w:rFonts w:ascii="方正小标宋简体" w:hAnsi="仿宋" w:eastAsia="方正小标宋简体"/>
          <w:b/>
          <w:spacing w:val="40"/>
          <w:sz w:val="52"/>
          <w:szCs w:val="52"/>
        </w:rPr>
      </w:pPr>
      <w:r>
        <w:rPr>
          <w:rFonts w:hint="eastAsia" w:ascii="方正小标宋简体" w:hAnsi="仿宋" w:eastAsia="方正小标宋简体"/>
          <w:spacing w:val="40"/>
          <w:sz w:val="52"/>
          <w:szCs w:val="52"/>
        </w:rPr>
        <w:t>件</w:t>
      </w:r>
    </w:p>
    <w:p w14:paraId="650621D9">
      <w:pPr>
        <w:spacing w:line="560" w:lineRule="exact"/>
        <w:ind w:right="-108"/>
        <w:jc w:val="center"/>
        <w:rPr>
          <w:rFonts w:ascii="仿宋_GB2312" w:hAnsi="仿宋"/>
          <w:b/>
          <w:spacing w:val="40"/>
          <w:sz w:val="84"/>
          <w:szCs w:val="84"/>
        </w:rPr>
      </w:pPr>
    </w:p>
    <w:p w14:paraId="37CA4C4C">
      <w:pPr>
        <w:spacing w:line="560" w:lineRule="exact"/>
        <w:ind w:right="-108"/>
        <w:jc w:val="center"/>
        <w:rPr>
          <w:rFonts w:ascii="仿宋_GB2312" w:hAnsi="仿宋"/>
          <w:b/>
          <w:spacing w:val="40"/>
          <w:sz w:val="84"/>
          <w:szCs w:val="84"/>
        </w:rPr>
      </w:pPr>
    </w:p>
    <w:p w14:paraId="5F3262B5">
      <w:pPr>
        <w:spacing w:line="560" w:lineRule="exact"/>
        <w:ind w:right="-108"/>
        <w:jc w:val="center"/>
        <w:rPr>
          <w:rFonts w:ascii="仿宋_GB2312" w:hAnsi="仿宋"/>
          <w:b/>
          <w:spacing w:val="40"/>
          <w:sz w:val="84"/>
          <w:szCs w:val="84"/>
        </w:rPr>
      </w:pPr>
    </w:p>
    <w:p w14:paraId="792B88EA">
      <w:pPr>
        <w:spacing w:beforeLines="50" w:afterLines="50" w:line="360" w:lineRule="auto"/>
        <w:ind w:left="420" w:right="84" w:firstLine="420"/>
        <w:jc w:val="center"/>
        <w:rPr>
          <w:rFonts w:ascii="方正小标宋简体" w:hAnsi="仿宋" w:eastAsia="方正小标宋简体"/>
          <w:sz w:val="44"/>
          <w:szCs w:val="44"/>
        </w:rPr>
      </w:pPr>
      <w:r>
        <w:rPr>
          <w:rFonts w:hint="eastAsia" w:ascii="仿宋_GB2312" w:hAnsi="仿宋"/>
          <w:sz w:val="36"/>
          <w:szCs w:val="36"/>
        </w:rPr>
        <w:t>浙江省直房地产服务有限公司</w:t>
      </w:r>
    </w:p>
    <w:p w14:paraId="56EA5813">
      <w:pPr>
        <w:pStyle w:val="6"/>
        <w:spacing w:beforeLines="0" w:afterLines="0" w:line="460" w:lineRule="exact"/>
        <w:jc w:val="center"/>
        <w:rPr>
          <w:rFonts w:ascii="方正小标宋简体" w:hAnsi="仿宋" w:eastAsia="方正小标宋简体"/>
          <w:sz w:val="44"/>
          <w:szCs w:val="44"/>
        </w:rPr>
      </w:pPr>
    </w:p>
    <w:p w14:paraId="0A571303">
      <w:pPr>
        <w:pStyle w:val="6"/>
        <w:spacing w:beforeLines="0" w:afterLines="0" w:line="460" w:lineRule="exact"/>
        <w:jc w:val="center"/>
        <w:rPr>
          <w:rFonts w:ascii="方正小标宋简体" w:hAnsi="仿宋" w:eastAsia="方正小标宋简体"/>
          <w:sz w:val="44"/>
          <w:szCs w:val="44"/>
        </w:rPr>
      </w:pPr>
    </w:p>
    <w:p w14:paraId="5F07FBE1">
      <w:pPr>
        <w:pStyle w:val="6"/>
        <w:spacing w:beforeLines="0" w:afterLines="0" w:line="460" w:lineRule="exact"/>
        <w:jc w:val="center"/>
        <w:rPr>
          <w:rFonts w:ascii="方正小标宋简体" w:hAnsi="仿宋" w:eastAsia="方正小标宋简体"/>
          <w:sz w:val="44"/>
          <w:szCs w:val="44"/>
        </w:rPr>
      </w:pPr>
    </w:p>
    <w:p w14:paraId="4542CE74">
      <w:pPr>
        <w:pStyle w:val="6"/>
        <w:spacing w:beforeLines="0" w:afterLines="0" w:line="460" w:lineRule="exact"/>
        <w:jc w:val="center"/>
        <w:rPr>
          <w:rFonts w:ascii="方正小标宋简体" w:hAnsi="仿宋" w:eastAsia="方正小标宋简体"/>
          <w:sz w:val="44"/>
          <w:szCs w:val="44"/>
        </w:rPr>
      </w:pPr>
    </w:p>
    <w:p w14:paraId="78F32791">
      <w:pPr>
        <w:pStyle w:val="6"/>
        <w:spacing w:beforeLines="0" w:afterLines="0" w:line="460" w:lineRule="exact"/>
        <w:jc w:val="center"/>
        <w:rPr>
          <w:rFonts w:ascii="方正小标宋简体" w:hAnsi="仿宋" w:eastAsia="方正小标宋简体"/>
          <w:sz w:val="44"/>
          <w:szCs w:val="44"/>
        </w:rPr>
      </w:pPr>
      <w:r>
        <w:rPr>
          <w:rFonts w:hint="eastAsia" w:ascii="方正小标宋简体" w:hAnsi="仿宋" w:eastAsia="方正小标宋简体"/>
          <w:sz w:val="44"/>
          <w:szCs w:val="44"/>
        </w:rPr>
        <w:t>目 录</w:t>
      </w:r>
    </w:p>
    <w:p w14:paraId="36DA6144">
      <w:pPr>
        <w:pStyle w:val="6"/>
        <w:spacing w:beforeLines="0" w:afterLines="0" w:line="460" w:lineRule="exact"/>
        <w:rPr>
          <w:rFonts w:ascii="仿宋_GB2312" w:hAnsi="仿宋"/>
          <w:sz w:val="32"/>
          <w:szCs w:val="32"/>
        </w:rPr>
      </w:pPr>
    </w:p>
    <w:p w14:paraId="14BBD7DC">
      <w:pPr>
        <w:pStyle w:val="6"/>
        <w:spacing w:beforeLines="0" w:afterLines="0" w:line="460" w:lineRule="exact"/>
        <w:rPr>
          <w:rFonts w:ascii="仿宋_GB2312" w:hAnsi="仿宋"/>
          <w:sz w:val="32"/>
          <w:szCs w:val="32"/>
        </w:rPr>
      </w:pPr>
    </w:p>
    <w:p w14:paraId="0608DC69">
      <w:pPr>
        <w:pStyle w:val="11"/>
        <w:tabs>
          <w:tab w:val="right" w:leader="dot" w:pos="8296"/>
        </w:tabs>
        <w:spacing w:after="156"/>
        <w:rPr>
          <w:rFonts w:asciiTheme="minorHAnsi" w:hAnsiTheme="minorHAnsi" w:eastAsiaTheme="minorEastAsia" w:cstheme="minorBidi"/>
          <w:sz w:val="32"/>
          <w:szCs w:val="32"/>
        </w:rPr>
      </w:pPr>
      <w:r>
        <w:rPr>
          <w:rFonts w:ascii="仿宋" w:hAnsi="仿宋" w:eastAsia="仿宋"/>
          <w:sz w:val="32"/>
          <w:szCs w:val="32"/>
        </w:rPr>
        <w:fldChar w:fldCharType="begin"/>
      </w:r>
      <w:r>
        <w:rPr>
          <w:rFonts w:ascii="仿宋" w:hAnsi="仿宋" w:eastAsia="仿宋"/>
          <w:sz w:val="32"/>
          <w:szCs w:val="32"/>
        </w:rPr>
        <w:instrText xml:space="preserve"> TOC \o "1-3" \h \z \u </w:instrText>
      </w:r>
      <w:r>
        <w:rPr>
          <w:rFonts w:ascii="仿宋" w:hAnsi="仿宋" w:eastAsia="仿宋"/>
          <w:sz w:val="32"/>
          <w:szCs w:val="32"/>
        </w:rPr>
        <w:fldChar w:fldCharType="separate"/>
      </w:r>
      <w:r>
        <w:fldChar w:fldCharType="begin"/>
      </w:r>
      <w:r>
        <w:instrText xml:space="preserve"> HYPERLINK \l "_Toc57731226" </w:instrText>
      </w:r>
      <w:r>
        <w:fldChar w:fldCharType="separate"/>
      </w:r>
      <w:r>
        <w:rPr>
          <w:rStyle w:val="19"/>
          <w:rFonts w:hint="eastAsia" w:ascii="方正小标宋简体" w:hAnsi="仿宋" w:eastAsia="方正小标宋简体"/>
          <w:sz w:val="32"/>
          <w:szCs w:val="32"/>
        </w:rPr>
        <w:t>第一章</w:t>
      </w:r>
      <w:r>
        <w:rPr>
          <w:rStyle w:val="19"/>
          <w:rFonts w:ascii="方正小标宋简体" w:hAnsi="仿宋" w:eastAsia="方正小标宋简体"/>
          <w:sz w:val="32"/>
          <w:szCs w:val="32"/>
        </w:rPr>
        <w:t xml:space="preserve"> </w:t>
      </w:r>
      <w:r>
        <w:rPr>
          <w:rStyle w:val="19"/>
          <w:rFonts w:hint="eastAsia" w:ascii="方正小标宋简体" w:hAnsi="仿宋" w:eastAsia="方正小标宋简体"/>
          <w:sz w:val="32"/>
          <w:szCs w:val="32"/>
        </w:rPr>
        <w:t>招租公告</w:t>
      </w:r>
      <w:r>
        <w:rPr>
          <w:sz w:val="32"/>
          <w:szCs w:val="32"/>
        </w:rPr>
        <w:tab/>
      </w:r>
      <w:r>
        <w:rPr>
          <w:sz w:val="32"/>
          <w:szCs w:val="32"/>
        </w:rPr>
        <w:fldChar w:fldCharType="begin"/>
      </w:r>
      <w:r>
        <w:rPr>
          <w:sz w:val="32"/>
          <w:szCs w:val="32"/>
        </w:rPr>
        <w:instrText xml:space="preserve"> PAGEREF _Toc57731226 \h </w:instrText>
      </w:r>
      <w:r>
        <w:rPr>
          <w:sz w:val="32"/>
          <w:szCs w:val="32"/>
        </w:rPr>
        <w:fldChar w:fldCharType="separate"/>
      </w:r>
      <w:r>
        <w:rPr>
          <w:sz w:val="32"/>
          <w:szCs w:val="32"/>
        </w:rPr>
        <w:t>3</w:t>
      </w:r>
      <w:r>
        <w:rPr>
          <w:sz w:val="32"/>
          <w:szCs w:val="32"/>
        </w:rPr>
        <w:fldChar w:fldCharType="end"/>
      </w:r>
      <w:r>
        <w:rPr>
          <w:sz w:val="32"/>
          <w:szCs w:val="32"/>
        </w:rPr>
        <w:fldChar w:fldCharType="end"/>
      </w:r>
    </w:p>
    <w:p w14:paraId="2AC871AC">
      <w:pPr>
        <w:pStyle w:val="11"/>
        <w:tabs>
          <w:tab w:val="right" w:leader="dot" w:pos="8296"/>
        </w:tabs>
        <w:rPr>
          <w:rFonts w:asciiTheme="minorHAnsi" w:hAnsiTheme="minorHAnsi" w:eastAsiaTheme="minorEastAsia" w:cstheme="minorBidi"/>
          <w:sz w:val="32"/>
          <w:szCs w:val="32"/>
        </w:rPr>
      </w:pPr>
      <w:r>
        <w:fldChar w:fldCharType="begin"/>
      </w:r>
      <w:r>
        <w:instrText xml:space="preserve"> HYPERLINK \l "_Toc57731227" </w:instrText>
      </w:r>
      <w:r>
        <w:fldChar w:fldCharType="separate"/>
      </w:r>
      <w:r>
        <w:rPr>
          <w:rStyle w:val="19"/>
          <w:rFonts w:hint="eastAsia" w:ascii="方正小标宋简体" w:hAnsi="仿宋" w:eastAsia="方正小标宋简体"/>
          <w:sz w:val="32"/>
          <w:szCs w:val="32"/>
        </w:rPr>
        <w:t>第二章</w:t>
      </w:r>
      <w:r>
        <w:rPr>
          <w:rStyle w:val="19"/>
          <w:rFonts w:ascii="方正小标宋简体" w:hAnsi="仿宋" w:eastAsia="方正小标宋简体"/>
          <w:sz w:val="32"/>
          <w:szCs w:val="32"/>
        </w:rPr>
        <w:t xml:space="preserve"> </w:t>
      </w:r>
      <w:r>
        <w:rPr>
          <w:rStyle w:val="19"/>
          <w:rFonts w:hint="eastAsia" w:ascii="方正小标宋简体" w:hAnsi="仿宋" w:eastAsia="方正小标宋简体"/>
          <w:sz w:val="32"/>
          <w:szCs w:val="32"/>
        </w:rPr>
        <w:t>竞租须知</w:t>
      </w:r>
      <w:r>
        <w:rPr>
          <w:sz w:val="32"/>
          <w:szCs w:val="32"/>
        </w:rPr>
        <w:tab/>
      </w:r>
      <w:r>
        <w:rPr>
          <w:sz w:val="32"/>
          <w:szCs w:val="32"/>
        </w:rPr>
        <w:fldChar w:fldCharType="begin"/>
      </w:r>
      <w:r>
        <w:rPr>
          <w:sz w:val="32"/>
          <w:szCs w:val="32"/>
        </w:rPr>
        <w:instrText xml:space="preserve"> PAGEREF _Toc57731227 \h </w:instrText>
      </w:r>
      <w:r>
        <w:rPr>
          <w:sz w:val="32"/>
          <w:szCs w:val="32"/>
        </w:rPr>
        <w:fldChar w:fldCharType="separate"/>
      </w:r>
      <w:r>
        <w:rPr>
          <w:sz w:val="32"/>
          <w:szCs w:val="32"/>
        </w:rPr>
        <w:t>5</w:t>
      </w:r>
      <w:r>
        <w:rPr>
          <w:sz w:val="32"/>
          <w:szCs w:val="32"/>
        </w:rPr>
        <w:fldChar w:fldCharType="end"/>
      </w:r>
      <w:r>
        <w:rPr>
          <w:sz w:val="32"/>
          <w:szCs w:val="32"/>
        </w:rPr>
        <w:fldChar w:fldCharType="end"/>
      </w:r>
    </w:p>
    <w:p w14:paraId="2A79ED12">
      <w:pPr>
        <w:pStyle w:val="11"/>
        <w:tabs>
          <w:tab w:val="right" w:leader="dot" w:pos="8296"/>
        </w:tabs>
        <w:rPr>
          <w:rFonts w:asciiTheme="minorHAnsi" w:hAnsiTheme="minorHAnsi" w:eastAsiaTheme="minorEastAsia" w:cstheme="minorBidi"/>
          <w:sz w:val="32"/>
          <w:szCs w:val="32"/>
        </w:rPr>
      </w:pPr>
      <w:r>
        <w:fldChar w:fldCharType="begin"/>
      </w:r>
      <w:r>
        <w:instrText xml:space="preserve"> HYPERLINK \l "_Toc57731228" </w:instrText>
      </w:r>
      <w:r>
        <w:fldChar w:fldCharType="separate"/>
      </w:r>
      <w:r>
        <w:rPr>
          <w:rStyle w:val="19"/>
          <w:rFonts w:hint="eastAsia" w:ascii="方正小标宋简体" w:hAnsi="仿宋" w:eastAsia="方正小标宋简体"/>
          <w:sz w:val="32"/>
          <w:szCs w:val="32"/>
        </w:rPr>
        <w:t>第三章</w:t>
      </w:r>
      <w:r>
        <w:rPr>
          <w:rStyle w:val="19"/>
          <w:rFonts w:ascii="方正小标宋简体" w:hAnsi="仿宋" w:eastAsia="方正小标宋简体"/>
          <w:sz w:val="32"/>
          <w:szCs w:val="32"/>
        </w:rPr>
        <w:t xml:space="preserve"> </w:t>
      </w:r>
      <w:r>
        <w:rPr>
          <w:rStyle w:val="19"/>
          <w:rFonts w:hint="eastAsia" w:ascii="方正小标宋简体" w:hAnsi="仿宋" w:eastAsia="方正小标宋简体"/>
          <w:sz w:val="32"/>
          <w:szCs w:val="32"/>
        </w:rPr>
        <w:t>招租需求</w:t>
      </w:r>
      <w:r>
        <w:rPr>
          <w:sz w:val="32"/>
          <w:szCs w:val="32"/>
        </w:rPr>
        <w:tab/>
      </w:r>
      <w:r>
        <w:rPr>
          <w:sz w:val="32"/>
          <w:szCs w:val="32"/>
        </w:rPr>
        <w:fldChar w:fldCharType="begin"/>
      </w:r>
      <w:r>
        <w:rPr>
          <w:sz w:val="32"/>
          <w:szCs w:val="32"/>
        </w:rPr>
        <w:instrText xml:space="preserve"> PAGEREF _Toc57731228 \h </w:instrText>
      </w:r>
      <w:r>
        <w:rPr>
          <w:sz w:val="32"/>
          <w:szCs w:val="32"/>
        </w:rPr>
        <w:fldChar w:fldCharType="separate"/>
      </w:r>
      <w:r>
        <w:rPr>
          <w:sz w:val="32"/>
          <w:szCs w:val="32"/>
        </w:rPr>
        <w:t>12</w:t>
      </w:r>
      <w:r>
        <w:rPr>
          <w:sz w:val="32"/>
          <w:szCs w:val="32"/>
        </w:rPr>
        <w:fldChar w:fldCharType="end"/>
      </w:r>
      <w:r>
        <w:rPr>
          <w:sz w:val="32"/>
          <w:szCs w:val="32"/>
        </w:rPr>
        <w:fldChar w:fldCharType="end"/>
      </w:r>
    </w:p>
    <w:p w14:paraId="4B138FD5">
      <w:pPr>
        <w:pStyle w:val="11"/>
        <w:tabs>
          <w:tab w:val="right" w:leader="dot" w:pos="8296"/>
        </w:tabs>
        <w:rPr>
          <w:rFonts w:asciiTheme="minorHAnsi" w:hAnsiTheme="minorHAnsi" w:eastAsiaTheme="minorEastAsia" w:cstheme="minorBidi"/>
          <w:sz w:val="32"/>
          <w:szCs w:val="32"/>
        </w:rPr>
      </w:pPr>
      <w:r>
        <w:fldChar w:fldCharType="begin"/>
      </w:r>
      <w:r>
        <w:instrText xml:space="preserve"> HYPERLINK \l "_Toc57731229" </w:instrText>
      </w:r>
      <w:r>
        <w:fldChar w:fldCharType="separate"/>
      </w:r>
      <w:r>
        <w:rPr>
          <w:rStyle w:val="19"/>
          <w:rFonts w:hint="eastAsia" w:ascii="方正小标宋简体" w:hAnsi="仿宋" w:eastAsia="方正小标宋简体"/>
          <w:sz w:val="32"/>
          <w:szCs w:val="32"/>
        </w:rPr>
        <w:t>第四章</w:t>
      </w:r>
      <w:r>
        <w:rPr>
          <w:rStyle w:val="19"/>
          <w:rFonts w:ascii="方正小标宋简体" w:hAnsi="仿宋" w:eastAsia="方正小标宋简体"/>
          <w:sz w:val="32"/>
          <w:szCs w:val="32"/>
        </w:rPr>
        <w:t xml:space="preserve"> </w:t>
      </w:r>
      <w:r>
        <w:rPr>
          <w:rStyle w:val="19"/>
          <w:rFonts w:hint="eastAsia" w:ascii="方正小标宋简体" w:hAnsi="仿宋" w:eastAsia="方正小标宋简体"/>
          <w:sz w:val="32"/>
          <w:szCs w:val="32"/>
        </w:rPr>
        <w:t>合同主要条款指引</w:t>
      </w:r>
      <w:r>
        <w:rPr>
          <w:sz w:val="32"/>
          <w:szCs w:val="32"/>
        </w:rPr>
        <w:tab/>
      </w:r>
      <w:r>
        <w:rPr>
          <w:sz w:val="32"/>
          <w:szCs w:val="32"/>
        </w:rPr>
        <w:fldChar w:fldCharType="begin"/>
      </w:r>
      <w:r>
        <w:rPr>
          <w:sz w:val="32"/>
          <w:szCs w:val="32"/>
        </w:rPr>
        <w:instrText xml:space="preserve"> PAGEREF _Toc57731229 \h </w:instrText>
      </w:r>
      <w:r>
        <w:rPr>
          <w:sz w:val="32"/>
          <w:szCs w:val="32"/>
        </w:rPr>
        <w:fldChar w:fldCharType="separate"/>
      </w:r>
      <w:r>
        <w:rPr>
          <w:sz w:val="32"/>
          <w:szCs w:val="32"/>
        </w:rPr>
        <w:t>15</w:t>
      </w:r>
      <w:r>
        <w:rPr>
          <w:sz w:val="32"/>
          <w:szCs w:val="32"/>
        </w:rPr>
        <w:fldChar w:fldCharType="end"/>
      </w:r>
      <w:r>
        <w:rPr>
          <w:sz w:val="32"/>
          <w:szCs w:val="32"/>
        </w:rPr>
        <w:fldChar w:fldCharType="end"/>
      </w:r>
    </w:p>
    <w:p w14:paraId="21491FA8">
      <w:pPr>
        <w:pStyle w:val="11"/>
        <w:tabs>
          <w:tab w:val="right" w:leader="dot" w:pos="8296"/>
        </w:tabs>
        <w:rPr>
          <w:rFonts w:asciiTheme="minorHAnsi" w:hAnsiTheme="minorHAnsi" w:eastAsiaTheme="minorEastAsia" w:cstheme="minorBidi"/>
          <w:sz w:val="32"/>
          <w:szCs w:val="32"/>
        </w:rPr>
      </w:pPr>
      <w:r>
        <w:fldChar w:fldCharType="begin"/>
      </w:r>
      <w:r>
        <w:instrText xml:space="preserve"> HYPERLINK \l "_Toc57731230" </w:instrText>
      </w:r>
      <w:r>
        <w:fldChar w:fldCharType="separate"/>
      </w:r>
      <w:r>
        <w:rPr>
          <w:rStyle w:val="19"/>
          <w:rFonts w:hint="eastAsia" w:ascii="方正小标宋简体" w:hAnsi="仿宋" w:eastAsia="方正小标宋简体"/>
          <w:sz w:val="32"/>
          <w:szCs w:val="32"/>
        </w:rPr>
        <w:t>第五章</w:t>
      </w:r>
      <w:r>
        <w:rPr>
          <w:rStyle w:val="19"/>
          <w:rFonts w:ascii="方正小标宋简体" w:hAnsi="仿宋" w:eastAsia="方正小标宋简体"/>
          <w:sz w:val="32"/>
          <w:szCs w:val="32"/>
        </w:rPr>
        <w:t xml:space="preserve"> </w:t>
      </w:r>
      <w:r>
        <w:rPr>
          <w:rStyle w:val="19"/>
          <w:rFonts w:hint="eastAsia" w:ascii="方正小标宋简体" w:hAnsi="仿宋" w:eastAsia="方正小标宋简体"/>
          <w:sz w:val="32"/>
          <w:szCs w:val="32"/>
        </w:rPr>
        <w:t>竞租文件格式</w:t>
      </w:r>
      <w:r>
        <w:rPr>
          <w:sz w:val="32"/>
          <w:szCs w:val="32"/>
        </w:rPr>
        <w:tab/>
      </w:r>
      <w:r>
        <w:rPr>
          <w:sz w:val="32"/>
          <w:szCs w:val="32"/>
        </w:rPr>
        <w:fldChar w:fldCharType="begin"/>
      </w:r>
      <w:r>
        <w:rPr>
          <w:sz w:val="32"/>
          <w:szCs w:val="32"/>
        </w:rPr>
        <w:instrText xml:space="preserve"> PAGEREF _Toc57731230 \h </w:instrText>
      </w:r>
      <w:r>
        <w:rPr>
          <w:sz w:val="32"/>
          <w:szCs w:val="32"/>
        </w:rPr>
        <w:fldChar w:fldCharType="separate"/>
      </w:r>
      <w:r>
        <w:rPr>
          <w:sz w:val="32"/>
          <w:szCs w:val="32"/>
        </w:rPr>
        <w:t>22</w:t>
      </w:r>
      <w:r>
        <w:rPr>
          <w:sz w:val="32"/>
          <w:szCs w:val="32"/>
        </w:rPr>
        <w:fldChar w:fldCharType="end"/>
      </w:r>
      <w:r>
        <w:rPr>
          <w:sz w:val="32"/>
          <w:szCs w:val="32"/>
        </w:rPr>
        <w:fldChar w:fldCharType="end"/>
      </w:r>
    </w:p>
    <w:p w14:paraId="178F0B9B">
      <w:pPr>
        <w:pStyle w:val="11"/>
        <w:tabs>
          <w:tab w:val="right" w:leader="dot" w:pos="8296"/>
        </w:tabs>
        <w:spacing w:after="156"/>
        <w:rPr>
          <w:rFonts w:asciiTheme="minorHAnsi" w:hAnsiTheme="minorHAnsi" w:eastAsiaTheme="minorEastAsia" w:cstheme="minorBidi"/>
        </w:rPr>
      </w:pPr>
      <w:r>
        <w:fldChar w:fldCharType="begin"/>
      </w:r>
      <w:r>
        <w:instrText xml:space="preserve"> HYPERLINK \l "_Toc57731231" </w:instrText>
      </w:r>
      <w:r>
        <w:fldChar w:fldCharType="separate"/>
      </w:r>
      <w:r>
        <w:rPr>
          <w:rStyle w:val="19"/>
          <w:rFonts w:hint="eastAsia" w:ascii="方正小标宋简体" w:hAnsi="仿宋" w:eastAsia="方正小标宋简体"/>
          <w:sz w:val="32"/>
          <w:szCs w:val="32"/>
        </w:rPr>
        <w:t>第六章</w:t>
      </w:r>
      <w:r>
        <w:rPr>
          <w:rStyle w:val="19"/>
          <w:rFonts w:ascii="方正小标宋简体" w:hAnsi="仿宋" w:eastAsia="方正小标宋简体"/>
          <w:sz w:val="32"/>
          <w:szCs w:val="32"/>
        </w:rPr>
        <w:t xml:space="preserve"> </w:t>
      </w:r>
      <w:r>
        <w:rPr>
          <w:rStyle w:val="19"/>
          <w:rFonts w:hint="eastAsia" w:ascii="方正小标宋简体" w:hAnsi="仿宋" w:eastAsia="方正小标宋简体"/>
          <w:sz w:val="32"/>
          <w:szCs w:val="32"/>
        </w:rPr>
        <w:t>其他</w:t>
      </w:r>
      <w:r>
        <w:rPr>
          <w:sz w:val="32"/>
          <w:szCs w:val="32"/>
        </w:rPr>
        <w:tab/>
      </w:r>
      <w:r>
        <w:rPr>
          <w:sz w:val="32"/>
          <w:szCs w:val="32"/>
        </w:rPr>
        <w:fldChar w:fldCharType="begin"/>
      </w:r>
      <w:r>
        <w:rPr>
          <w:sz w:val="32"/>
          <w:szCs w:val="32"/>
        </w:rPr>
        <w:instrText xml:space="preserve"> PAGEREF _Toc57731231 \h </w:instrText>
      </w:r>
      <w:r>
        <w:rPr>
          <w:sz w:val="32"/>
          <w:szCs w:val="32"/>
        </w:rPr>
        <w:fldChar w:fldCharType="separate"/>
      </w:r>
      <w:r>
        <w:rPr>
          <w:sz w:val="32"/>
          <w:szCs w:val="32"/>
        </w:rPr>
        <w:t>29</w:t>
      </w:r>
      <w:r>
        <w:rPr>
          <w:sz w:val="32"/>
          <w:szCs w:val="32"/>
        </w:rPr>
        <w:fldChar w:fldCharType="end"/>
      </w:r>
      <w:r>
        <w:rPr>
          <w:sz w:val="32"/>
          <w:szCs w:val="32"/>
        </w:rPr>
        <w:fldChar w:fldCharType="end"/>
      </w:r>
    </w:p>
    <w:p w14:paraId="7C7BB720">
      <w:pPr>
        <w:spacing w:line="600" w:lineRule="exact"/>
        <w:ind w:left="164"/>
        <w:rPr>
          <w:rFonts w:ascii="仿宋" w:hAnsi="仿宋" w:eastAsia="仿宋"/>
          <w:sz w:val="32"/>
          <w:szCs w:val="32"/>
        </w:rPr>
      </w:pPr>
      <w:r>
        <w:rPr>
          <w:rFonts w:ascii="仿宋" w:hAnsi="仿宋" w:eastAsia="仿宋"/>
          <w:sz w:val="32"/>
          <w:szCs w:val="32"/>
        </w:rPr>
        <w:fldChar w:fldCharType="end"/>
      </w:r>
    </w:p>
    <w:p w14:paraId="4CF15FD0">
      <w:pPr>
        <w:widowControl/>
        <w:jc w:val="left"/>
        <w:rPr>
          <w:rFonts w:ascii="仿宋" w:hAnsi="仿宋" w:eastAsia="仿宋"/>
          <w:sz w:val="36"/>
          <w:szCs w:val="36"/>
        </w:rPr>
      </w:pPr>
      <w:r>
        <w:rPr>
          <w:rFonts w:ascii="仿宋" w:hAnsi="仿宋" w:eastAsia="仿宋"/>
          <w:sz w:val="36"/>
          <w:szCs w:val="36"/>
        </w:rPr>
        <w:br w:type="page"/>
      </w:r>
    </w:p>
    <w:p w14:paraId="21B40F82">
      <w:pPr>
        <w:pStyle w:val="6"/>
        <w:snapToGrid w:val="0"/>
        <w:spacing w:beforeLines="0" w:afterLines="0" w:line="460" w:lineRule="exact"/>
        <w:jc w:val="center"/>
        <w:outlineLvl w:val="0"/>
        <w:rPr>
          <w:rFonts w:ascii="方正小标宋简体" w:hAnsi="仿宋" w:eastAsia="方正小标宋简体"/>
          <w:sz w:val="36"/>
          <w:szCs w:val="36"/>
        </w:rPr>
      </w:pPr>
      <w:bookmarkStart w:id="1" w:name="_Toc57731226"/>
      <w:bookmarkStart w:id="2" w:name="_Toc520018782"/>
      <w:r>
        <w:rPr>
          <w:rFonts w:hint="eastAsia" w:ascii="方正小标宋简体" w:hAnsi="仿宋" w:eastAsia="方正小标宋简体"/>
          <w:sz w:val="36"/>
          <w:szCs w:val="36"/>
        </w:rPr>
        <w:t>第一章 招租公告</w:t>
      </w:r>
      <w:bookmarkEnd w:id="1"/>
      <w:bookmarkEnd w:id="2"/>
    </w:p>
    <w:p w14:paraId="11B71611">
      <w:pPr>
        <w:spacing w:line="480" w:lineRule="exact"/>
        <w:ind w:firstLine="600" w:firstLineChars="200"/>
        <w:rPr>
          <w:rFonts w:hint="eastAsia" w:ascii="仿宋" w:hAnsi="仿宋" w:eastAsia="仿宋" w:cs="Arial"/>
          <w:bCs/>
          <w:sz w:val="30"/>
          <w:szCs w:val="30"/>
        </w:rPr>
      </w:pPr>
    </w:p>
    <w:p w14:paraId="7972AC2A">
      <w:pPr>
        <w:spacing w:line="480" w:lineRule="exact"/>
        <w:ind w:firstLine="600" w:firstLineChars="200"/>
        <w:rPr>
          <w:rFonts w:ascii="仿宋" w:hAnsi="仿宋" w:eastAsia="仿宋" w:cs="Arial"/>
          <w:bCs/>
          <w:sz w:val="30"/>
          <w:szCs w:val="30"/>
        </w:rPr>
      </w:pPr>
      <w:r>
        <w:rPr>
          <w:rFonts w:hint="eastAsia" w:ascii="仿宋" w:hAnsi="仿宋" w:eastAsia="仿宋" w:cs="Arial"/>
          <w:bCs/>
          <w:sz w:val="30"/>
          <w:szCs w:val="30"/>
        </w:rPr>
        <w:t>根据相关规定，浙江省直房地产服务有限公司就下列项目进行公开招租，相关事项公告如下：</w:t>
      </w:r>
    </w:p>
    <w:p w14:paraId="56FB3165">
      <w:pPr>
        <w:spacing w:line="480" w:lineRule="exact"/>
        <w:ind w:firstLine="602" w:firstLineChars="200"/>
        <w:rPr>
          <w:rFonts w:ascii="仿宋" w:hAnsi="仿宋" w:eastAsia="仿宋" w:cs="Arial"/>
          <w:bCs/>
          <w:sz w:val="30"/>
          <w:szCs w:val="30"/>
        </w:rPr>
      </w:pPr>
      <w:r>
        <w:rPr>
          <w:rFonts w:hint="eastAsia" w:ascii="仿宋" w:hAnsi="仿宋" w:eastAsia="仿宋" w:cs="Arial"/>
          <w:b/>
          <w:bCs/>
          <w:sz w:val="30"/>
          <w:szCs w:val="30"/>
        </w:rPr>
        <w:t>一、项目名称：</w:t>
      </w:r>
      <w:r>
        <w:rPr>
          <w:rFonts w:hint="eastAsia" w:ascii="仿宋" w:hAnsi="仿宋" w:eastAsia="仿宋" w:cs="Arial"/>
          <w:bCs/>
          <w:sz w:val="30"/>
          <w:szCs w:val="30"/>
          <w:lang w:eastAsia="zh-CN"/>
        </w:rPr>
        <w:t>嘉绿名苑8幢601室</w:t>
      </w:r>
      <w:r>
        <w:rPr>
          <w:rFonts w:hint="eastAsia" w:ascii="仿宋" w:hAnsi="仿宋" w:eastAsia="仿宋" w:cs="Arial"/>
          <w:bCs/>
          <w:sz w:val="30"/>
          <w:szCs w:val="30"/>
        </w:rPr>
        <w:t>房屋租赁权项目</w:t>
      </w:r>
    </w:p>
    <w:p w14:paraId="16FBF976">
      <w:pPr>
        <w:spacing w:line="480" w:lineRule="exact"/>
        <w:ind w:firstLine="602" w:firstLineChars="200"/>
        <w:rPr>
          <w:rFonts w:hint="eastAsia" w:ascii="仿宋" w:hAnsi="仿宋" w:eastAsia="仿宋" w:cs="Arial"/>
          <w:bCs/>
          <w:sz w:val="30"/>
          <w:szCs w:val="30"/>
          <w:lang w:eastAsia="zh-CN"/>
        </w:rPr>
      </w:pPr>
      <w:r>
        <w:rPr>
          <w:rFonts w:hint="eastAsia" w:ascii="仿宋" w:hAnsi="仿宋" w:eastAsia="仿宋" w:cs="Arial"/>
          <w:b/>
          <w:bCs/>
          <w:sz w:val="30"/>
          <w:szCs w:val="30"/>
        </w:rPr>
        <w:t>二、项目编号：</w:t>
      </w:r>
      <w:r>
        <w:rPr>
          <w:rFonts w:hint="eastAsia" w:ascii="仿宋" w:hAnsi="仿宋" w:eastAsia="仿宋" w:cs="Arial"/>
          <w:bCs/>
          <w:sz w:val="30"/>
          <w:szCs w:val="30"/>
          <w:lang w:eastAsia="zh-CN"/>
        </w:rPr>
        <w:t>SZFC2025H-JJ-018</w:t>
      </w:r>
    </w:p>
    <w:p w14:paraId="4C466E18">
      <w:pPr>
        <w:spacing w:line="480" w:lineRule="exact"/>
        <w:ind w:firstLine="602" w:firstLineChars="200"/>
        <w:rPr>
          <w:rFonts w:ascii="仿宋" w:hAnsi="仿宋" w:eastAsia="仿宋" w:cs="Arial"/>
          <w:b/>
          <w:bCs/>
          <w:sz w:val="30"/>
          <w:szCs w:val="30"/>
        </w:rPr>
      </w:pPr>
      <w:r>
        <w:rPr>
          <w:rFonts w:hint="eastAsia" w:ascii="仿宋" w:hAnsi="仿宋" w:eastAsia="仿宋" w:cs="Arial"/>
          <w:b/>
          <w:bCs/>
          <w:sz w:val="30"/>
          <w:szCs w:val="30"/>
        </w:rPr>
        <w:t>三、项目内容</w:t>
      </w:r>
    </w:p>
    <w:tbl>
      <w:tblPr>
        <w:tblStyle w:val="15"/>
        <w:tblW w:w="8355"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721"/>
        <w:gridCol w:w="2632"/>
        <w:gridCol w:w="1458"/>
        <w:gridCol w:w="1542"/>
        <w:gridCol w:w="2002"/>
      </w:tblGrid>
      <w:tr w14:paraId="673BE2C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721" w:type="dxa"/>
            <w:vAlign w:val="center"/>
          </w:tcPr>
          <w:p w14:paraId="59715DEF">
            <w:pPr>
              <w:spacing w:line="480" w:lineRule="exact"/>
              <w:jc w:val="center"/>
              <w:rPr>
                <w:rFonts w:ascii="仿宋" w:hAnsi="仿宋" w:eastAsia="仿宋" w:cs="Arial"/>
                <w:b/>
                <w:bCs/>
                <w:sz w:val="24"/>
                <w:szCs w:val="24"/>
              </w:rPr>
            </w:pPr>
            <w:r>
              <w:rPr>
                <w:rFonts w:hint="eastAsia" w:ascii="仿宋" w:hAnsi="仿宋" w:eastAsia="仿宋" w:cs="Arial"/>
                <w:b/>
                <w:bCs/>
                <w:sz w:val="24"/>
                <w:szCs w:val="24"/>
              </w:rPr>
              <w:t>标项</w:t>
            </w:r>
          </w:p>
        </w:tc>
        <w:tc>
          <w:tcPr>
            <w:tcW w:w="2632" w:type="dxa"/>
            <w:vAlign w:val="center"/>
          </w:tcPr>
          <w:p w14:paraId="53A727A8">
            <w:pPr>
              <w:spacing w:line="480" w:lineRule="exact"/>
              <w:jc w:val="center"/>
              <w:rPr>
                <w:rFonts w:ascii="仿宋" w:hAnsi="仿宋" w:eastAsia="仿宋" w:cs="Arial"/>
                <w:b/>
                <w:bCs/>
                <w:sz w:val="24"/>
                <w:szCs w:val="24"/>
              </w:rPr>
            </w:pPr>
            <w:r>
              <w:rPr>
                <w:rFonts w:hint="eastAsia" w:ascii="仿宋" w:hAnsi="仿宋" w:eastAsia="仿宋" w:cs="Arial"/>
                <w:b/>
                <w:bCs/>
                <w:sz w:val="24"/>
                <w:szCs w:val="24"/>
              </w:rPr>
              <w:t>地址</w:t>
            </w:r>
          </w:p>
        </w:tc>
        <w:tc>
          <w:tcPr>
            <w:tcW w:w="1458" w:type="dxa"/>
            <w:vAlign w:val="center"/>
          </w:tcPr>
          <w:p w14:paraId="7315048A">
            <w:pPr>
              <w:spacing w:line="480" w:lineRule="exact"/>
              <w:jc w:val="center"/>
              <w:rPr>
                <w:rFonts w:ascii="仿宋" w:hAnsi="仿宋" w:eastAsia="仿宋" w:cs="Arial"/>
                <w:b/>
                <w:bCs/>
                <w:sz w:val="24"/>
                <w:szCs w:val="24"/>
              </w:rPr>
            </w:pPr>
            <w:r>
              <w:rPr>
                <w:rFonts w:hint="eastAsia" w:ascii="仿宋" w:hAnsi="仿宋" w:eastAsia="仿宋" w:cs="Arial"/>
                <w:b/>
                <w:bCs/>
                <w:sz w:val="24"/>
                <w:szCs w:val="24"/>
              </w:rPr>
              <w:t>面积</w:t>
            </w:r>
            <w:r>
              <w:rPr>
                <w:rFonts w:hint="eastAsia" w:ascii="仿宋" w:hAnsi="仿宋" w:eastAsia="仿宋" w:cs="Arial"/>
                <w:b/>
                <w:bCs/>
                <w:szCs w:val="21"/>
              </w:rPr>
              <w:t>（</w:t>
            </w:r>
            <w:r>
              <w:rPr>
                <w:rFonts w:ascii="仿宋" w:hAnsi="仿宋" w:eastAsia="仿宋" w:cs="Arial"/>
                <w:b/>
                <w:bCs/>
                <w:szCs w:val="21"/>
              </w:rPr>
              <w:t>m</w:t>
            </w:r>
            <w:r>
              <w:rPr>
                <w:rFonts w:ascii="仿宋" w:hAnsi="仿宋" w:eastAsia="仿宋" w:cs="Arial"/>
                <w:b/>
                <w:bCs/>
                <w:szCs w:val="21"/>
                <w:vertAlign w:val="superscript"/>
              </w:rPr>
              <w:t>2</w:t>
            </w:r>
            <w:r>
              <w:rPr>
                <w:rFonts w:hint="eastAsia" w:ascii="仿宋" w:hAnsi="仿宋" w:eastAsia="仿宋" w:cs="Arial"/>
                <w:b/>
                <w:bCs/>
                <w:szCs w:val="21"/>
              </w:rPr>
              <w:t>）</w:t>
            </w:r>
          </w:p>
        </w:tc>
        <w:tc>
          <w:tcPr>
            <w:tcW w:w="1542" w:type="dxa"/>
            <w:vAlign w:val="center"/>
          </w:tcPr>
          <w:p w14:paraId="51DCC6E5">
            <w:pPr>
              <w:spacing w:line="480" w:lineRule="exact"/>
              <w:jc w:val="center"/>
              <w:rPr>
                <w:rFonts w:ascii="仿宋" w:hAnsi="仿宋" w:eastAsia="仿宋" w:cs="Arial"/>
                <w:b/>
                <w:bCs/>
                <w:sz w:val="24"/>
                <w:szCs w:val="24"/>
              </w:rPr>
            </w:pPr>
            <w:r>
              <w:rPr>
                <w:rFonts w:hint="eastAsia" w:ascii="仿宋" w:hAnsi="仿宋" w:eastAsia="仿宋" w:cs="Arial"/>
                <w:b/>
                <w:bCs/>
                <w:sz w:val="24"/>
                <w:szCs w:val="24"/>
              </w:rPr>
              <w:t>首年底价</w:t>
            </w:r>
          </w:p>
          <w:p w14:paraId="4FF455C1">
            <w:pPr>
              <w:spacing w:line="480" w:lineRule="exact"/>
              <w:jc w:val="center"/>
              <w:rPr>
                <w:rFonts w:ascii="仿宋" w:hAnsi="仿宋" w:eastAsia="仿宋" w:cs="Arial"/>
                <w:b/>
                <w:bCs/>
                <w:sz w:val="24"/>
                <w:szCs w:val="24"/>
              </w:rPr>
            </w:pPr>
            <w:r>
              <w:rPr>
                <w:rFonts w:hint="eastAsia" w:ascii="仿宋" w:hAnsi="仿宋" w:eastAsia="仿宋" w:cs="Arial"/>
                <w:b/>
                <w:bCs/>
                <w:sz w:val="24"/>
                <w:szCs w:val="24"/>
              </w:rPr>
              <w:t>（元</w:t>
            </w:r>
            <w:r>
              <w:rPr>
                <w:rFonts w:ascii="仿宋" w:hAnsi="仿宋" w:eastAsia="仿宋" w:cs="Arial"/>
                <w:b/>
                <w:bCs/>
                <w:sz w:val="24"/>
                <w:szCs w:val="24"/>
              </w:rPr>
              <w:t>/</w:t>
            </w:r>
            <w:r>
              <w:rPr>
                <w:rFonts w:hint="eastAsia" w:ascii="仿宋" w:hAnsi="仿宋" w:eastAsia="仿宋" w:cs="Arial"/>
                <w:b/>
                <w:bCs/>
                <w:sz w:val="24"/>
                <w:szCs w:val="24"/>
              </w:rPr>
              <w:t>年）</w:t>
            </w:r>
          </w:p>
        </w:tc>
        <w:tc>
          <w:tcPr>
            <w:tcW w:w="2002" w:type="dxa"/>
            <w:vAlign w:val="center"/>
          </w:tcPr>
          <w:p w14:paraId="06BD4037">
            <w:pPr>
              <w:spacing w:line="480" w:lineRule="exact"/>
              <w:jc w:val="center"/>
              <w:rPr>
                <w:rFonts w:ascii="仿宋" w:hAnsi="仿宋" w:eastAsia="仿宋" w:cs="Arial"/>
                <w:b/>
                <w:bCs/>
                <w:sz w:val="24"/>
                <w:szCs w:val="24"/>
              </w:rPr>
            </w:pPr>
            <w:r>
              <w:rPr>
                <w:rFonts w:hint="eastAsia" w:ascii="仿宋" w:hAnsi="仿宋" w:eastAsia="仿宋" w:cs="Arial"/>
                <w:b/>
                <w:bCs/>
                <w:sz w:val="24"/>
                <w:szCs w:val="24"/>
              </w:rPr>
              <w:t>租赁</w:t>
            </w:r>
          </w:p>
          <w:p w14:paraId="369C02A7">
            <w:pPr>
              <w:spacing w:line="480" w:lineRule="exact"/>
              <w:jc w:val="center"/>
              <w:rPr>
                <w:rFonts w:ascii="仿宋" w:hAnsi="仿宋" w:eastAsia="仿宋" w:cs="Arial"/>
                <w:b/>
                <w:bCs/>
                <w:sz w:val="24"/>
                <w:szCs w:val="24"/>
              </w:rPr>
            </w:pPr>
            <w:r>
              <w:rPr>
                <w:rFonts w:hint="eastAsia" w:ascii="仿宋" w:hAnsi="仿宋" w:eastAsia="仿宋" w:cs="Arial"/>
                <w:b/>
                <w:bCs/>
                <w:sz w:val="24"/>
                <w:szCs w:val="24"/>
              </w:rPr>
              <w:t>期限</w:t>
            </w:r>
          </w:p>
        </w:tc>
      </w:tr>
      <w:tr w14:paraId="17E753A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80" w:hRule="atLeast"/>
          <w:jc w:val="center"/>
        </w:trPr>
        <w:tc>
          <w:tcPr>
            <w:tcW w:w="721" w:type="dxa"/>
            <w:vAlign w:val="center"/>
          </w:tcPr>
          <w:p w14:paraId="083C0F1F">
            <w:pPr>
              <w:spacing w:line="480" w:lineRule="exact"/>
              <w:jc w:val="center"/>
              <w:rPr>
                <w:rFonts w:ascii="仿宋" w:hAnsi="仿宋" w:eastAsia="仿宋" w:cs="Arial"/>
                <w:bCs/>
                <w:sz w:val="24"/>
                <w:szCs w:val="24"/>
              </w:rPr>
            </w:pPr>
            <w:r>
              <w:rPr>
                <w:rFonts w:ascii="仿宋" w:hAnsi="仿宋" w:eastAsia="仿宋" w:cs="Arial"/>
                <w:bCs/>
                <w:sz w:val="24"/>
                <w:szCs w:val="24"/>
              </w:rPr>
              <w:t>1</w:t>
            </w:r>
          </w:p>
        </w:tc>
        <w:tc>
          <w:tcPr>
            <w:tcW w:w="2632" w:type="dxa"/>
            <w:vAlign w:val="center"/>
          </w:tcPr>
          <w:p w14:paraId="42C550D1">
            <w:pPr>
              <w:spacing w:line="480" w:lineRule="exact"/>
              <w:jc w:val="center"/>
              <w:rPr>
                <w:rFonts w:hint="eastAsia" w:ascii="仿宋" w:hAnsi="仿宋" w:eastAsia="仿宋" w:cs="Arial"/>
                <w:bCs/>
                <w:sz w:val="24"/>
                <w:szCs w:val="24"/>
                <w:lang w:eastAsia="zh-CN"/>
              </w:rPr>
            </w:pPr>
            <w:r>
              <w:rPr>
                <w:rFonts w:hint="eastAsia" w:ascii="仿宋" w:hAnsi="仿宋" w:eastAsia="仿宋" w:cs="Arial"/>
                <w:bCs/>
                <w:sz w:val="24"/>
                <w:szCs w:val="24"/>
                <w:lang w:eastAsia="zh-CN"/>
              </w:rPr>
              <w:t>嘉绿名苑8幢601室</w:t>
            </w:r>
          </w:p>
        </w:tc>
        <w:tc>
          <w:tcPr>
            <w:tcW w:w="1458" w:type="dxa"/>
            <w:vAlign w:val="center"/>
          </w:tcPr>
          <w:p w14:paraId="67466898">
            <w:pPr>
              <w:spacing w:line="480" w:lineRule="exact"/>
              <w:jc w:val="center"/>
              <w:rPr>
                <w:rFonts w:hint="eastAsia" w:ascii="仿宋" w:hAnsi="仿宋" w:eastAsia="仿宋" w:cs="Arial"/>
                <w:bCs/>
                <w:sz w:val="24"/>
                <w:szCs w:val="24"/>
                <w:lang w:eastAsia="zh-CN"/>
              </w:rPr>
            </w:pPr>
            <w:r>
              <w:rPr>
                <w:rFonts w:hint="eastAsia" w:ascii="仿宋" w:hAnsi="仿宋" w:eastAsia="仿宋" w:cs="Arial"/>
                <w:bCs/>
                <w:sz w:val="24"/>
                <w:szCs w:val="24"/>
                <w:lang w:eastAsia="zh-CN"/>
              </w:rPr>
              <w:t>114.28</w:t>
            </w:r>
          </w:p>
        </w:tc>
        <w:tc>
          <w:tcPr>
            <w:tcW w:w="1542" w:type="dxa"/>
            <w:vAlign w:val="center"/>
          </w:tcPr>
          <w:p w14:paraId="6D50A9AA">
            <w:pPr>
              <w:spacing w:line="480" w:lineRule="exact"/>
              <w:jc w:val="center"/>
              <w:rPr>
                <w:rFonts w:hint="eastAsia" w:ascii="仿宋" w:hAnsi="仿宋" w:eastAsia="仿宋" w:cs="Arial"/>
                <w:bCs/>
                <w:sz w:val="24"/>
                <w:szCs w:val="24"/>
                <w:lang w:eastAsia="zh-CN"/>
              </w:rPr>
            </w:pPr>
            <w:r>
              <w:rPr>
                <w:rFonts w:hint="eastAsia" w:ascii="仿宋" w:hAnsi="仿宋" w:eastAsia="仿宋" w:cs="Arial"/>
                <w:bCs/>
                <w:sz w:val="24"/>
                <w:szCs w:val="24"/>
                <w:lang w:eastAsia="zh-CN"/>
              </w:rPr>
              <w:t>51000</w:t>
            </w:r>
          </w:p>
        </w:tc>
        <w:tc>
          <w:tcPr>
            <w:tcW w:w="2002" w:type="dxa"/>
            <w:vAlign w:val="center"/>
          </w:tcPr>
          <w:p w14:paraId="58592F40">
            <w:pPr>
              <w:spacing w:line="480" w:lineRule="exact"/>
              <w:jc w:val="center"/>
              <w:rPr>
                <w:rFonts w:hint="eastAsia" w:ascii="仿宋" w:hAnsi="仿宋" w:eastAsia="仿宋" w:cs="Arial"/>
                <w:bCs/>
                <w:sz w:val="24"/>
                <w:szCs w:val="24"/>
                <w:lang w:eastAsia="zh-CN"/>
              </w:rPr>
            </w:pPr>
            <w:r>
              <w:rPr>
                <w:rFonts w:hint="eastAsia" w:ascii="仿宋" w:hAnsi="仿宋" w:eastAsia="仿宋" w:cs="Arial"/>
                <w:bCs/>
                <w:sz w:val="24"/>
                <w:szCs w:val="24"/>
                <w:lang w:val="en-US" w:eastAsia="zh-CN"/>
              </w:rPr>
              <w:t>3年</w:t>
            </w:r>
          </w:p>
        </w:tc>
      </w:tr>
    </w:tbl>
    <w:p w14:paraId="748164DD">
      <w:pPr>
        <w:spacing w:line="480" w:lineRule="exact"/>
        <w:ind w:firstLine="600" w:firstLineChars="200"/>
        <w:rPr>
          <w:rFonts w:ascii="仿宋" w:hAnsi="仿宋" w:eastAsia="仿宋" w:cs="Arial"/>
          <w:bCs/>
          <w:sz w:val="30"/>
          <w:szCs w:val="30"/>
        </w:rPr>
      </w:pPr>
      <w:r>
        <w:rPr>
          <w:rFonts w:hint="eastAsia" w:ascii="仿宋" w:hAnsi="仿宋" w:eastAsia="仿宋" w:cs="Arial"/>
          <w:bCs/>
          <w:sz w:val="30"/>
          <w:szCs w:val="30"/>
        </w:rPr>
        <w:t>详细内容及要求详见第三章《招租需求》。</w:t>
      </w:r>
    </w:p>
    <w:p w14:paraId="4F229BAC">
      <w:pPr>
        <w:spacing w:line="480" w:lineRule="exact"/>
        <w:ind w:firstLine="602" w:firstLineChars="200"/>
        <w:rPr>
          <w:rFonts w:ascii="仿宋" w:hAnsi="仿宋" w:eastAsia="仿宋" w:cs="Arial"/>
          <w:b/>
          <w:bCs/>
          <w:sz w:val="30"/>
          <w:szCs w:val="30"/>
        </w:rPr>
      </w:pPr>
      <w:r>
        <w:rPr>
          <w:rFonts w:hint="eastAsia" w:ascii="仿宋" w:hAnsi="仿宋" w:eastAsia="仿宋" w:cs="Arial"/>
          <w:b/>
          <w:bCs/>
          <w:sz w:val="30"/>
          <w:szCs w:val="30"/>
        </w:rPr>
        <w:t>四、竞租人资格要求</w:t>
      </w:r>
    </w:p>
    <w:p w14:paraId="02A0EE2B">
      <w:pPr>
        <w:spacing w:line="480" w:lineRule="exact"/>
        <w:ind w:firstLine="600" w:firstLineChars="200"/>
        <w:rPr>
          <w:rFonts w:ascii="仿宋" w:hAnsi="仿宋" w:eastAsia="仿宋" w:cs="Arial"/>
          <w:bCs/>
          <w:sz w:val="30"/>
          <w:szCs w:val="30"/>
        </w:rPr>
      </w:pPr>
      <w:r>
        <w:rPr>
          <w:rFonts w:ascii="仿宋" w:hAnsi="仿宋" w:eastAsia="仿宋" w:cs="Arial"/>
          <w:bCs/>
          <w:sz w:val="30"/>
          <w:szCs w:val="30"/>
        </w:rPr>
        <w:t>1</w:t>
      </w:r>
      <w:r>
        <w:rPr>
          <w:rFonts w:hint="eastAsia" w:ascii="仿宋" w:hAnsi="仿宋" w:eastAsia="仿宋" w:cs="Arial"/>
          <w:bCs/>
          <w:sz w:val="30"/>
          <w:szCs w:val="30"/>
        </w:rPr>
        <w:t>.中华人民共和国境内合法注册并有效存续的法人、非法人组织或具有完全民事行为能力的自然人。</w:t>
      </w:r>
    </w:p>
    <w:p w14:paraId="2DB3DFA1">
      <w:pPr>
        <w:spacing w:line="480" w:lineRule="exact"/>
        <w:ind w:firstLine="600" w:firstLineChars="200"/>
        <w:rPr>
          <w:rFonts w:ascii="仿宋" w:hAnsi="仿宋" w:eastAsia="仿宋" w:cs="Arial"/>
          <w:bCs/>
          <w:sz w:val="30"/>
          <w:szCs w:val="30"/>
        </w:rPr>
      </w:pPr>
      <w:r>
        <w:rPr>
          <w:rFonts w:ascii="仿宋" w:hAnsi="仿宋" w:eastAsia="仿宋" w:cs="Arial"/>
          <w:bCs/>
          <w:sz w:val="30"/>
          <w:szCs w:val="30"/>
        </w:rPr>
        <w:t>2</w:t>
      </w:r>
      <w:r>
        <w:rPr>
          <w:rFonts w:hint="eastAsia" w:ascii="仿宋" w:hAnsi="仿宋" w:eastAsia="仿宋" w:cs="Arial"/>
          <w:bCs/>
          <w:sz w:val="30"/>
          <w:szCs w:val="30"/>
        </w:rPr>
        <w:t>.竞租人按《招租文件》规定报名成功并缴纳竞租保证金。</w:t>
      </w:r>
    </w:p>
    <w:p w14:paraId="0975DFD9">
      <w:pPr>
        <w:spacing w:line="480" w:lineRule="exact"/>
        <w:ind w:firstLine="602" w:firstLineChars="200"/>
        <w:rPr>
          <w:rFonts w:ascii="仿宋" w:hAnsi="仿宋" w:eastAsia="仿宋" w:cs="Arial"/>
          <w:b/>
          <w:bCs/>
          <w:sz w:val="30"/>
          <w:szCs w:val="30"/>
        </w:rPr>
      </w:pPr>
      <w:r>
        <w:rPr>
          <w:rFonts w:hint="eastAsia" w:ascii="仿宋" w:hAnsi="仿宋" w:eastAsia="仿宋" w:cs="Arial"/>
          <w:b/>
          <w:bCs/>
          <w:sz w:val="30"/>
          <w:szCs w:val="30"/>
        </w:rPr>
        <w:t>五、竞租报名</w:t>
      </w:r>
    </w:p>
    <w:p w14:paraId="621737AD">
      <w:pPr>
        <w:spacing w:line="480" w:lineRule="exact"/>
        <w:ind w:firstLine="600" w:firstLineChars="200"/>
        <w:rPr>
          <w:rFonts w:ascii="仿宋" w:hAnsi="仿宋" w:eastAsia="仿宋" w:cs="Arial"/>
          <w:bCs/>
          <w:sz w:val="30"/>
          <w:szCs w:val="30"/>
        </w:rPr>
      </w:pPr>
      <w:r>
        <w:rPr>
          <w:rFonts w:ascii="仿宋" w:hAnsi="仿宋" w:eastAsia="仿宋" w:cs="Arial"/>
          <w:bCs/>
          <w:sz w:val="30"/>
          <w:szCs w:val="30"/>
        </w:rPr>
        <w:t>1.</w:t>
      </w:r>
      <w:r>
        <w:rPr>
          <w:rFonts w:hint="eastAsia" w:ascii="仿宋" w:hAnsi="仿宋" w:eastAsia="仿宋" w:cs="Arial"/>
          <w:bCs/>
          <w:sz w:val="30"/>
          <w:szCs w:val="30"/>
        </w:rPr>
        <w:t>报名时间：</w:t>
      </w:r>
      <w:r>
        <w:rPr>
          <w:rFonts w:ascii="仿宋" w:hAnsi="仿宋" w:eastAsia="仿宋" w:cs="Arial"/>
          <w:bCs/>
          <w:sz w:val="30"/>
          <w:szCs w:val="30"/>
          <w:u w:val="single"/>
        </w:rPr>
        <w:t>20</w:t>
      </w:r>
      <w:r>
        <w:rPr>
          <w:rFonts w:hint="eastAsia" w:ascii="仿宋" w:hAnsi="仿宋" w:eastAsia="仿宋" w:cs="Arial"/>
          <w:bCs/>
          <w:sz w:val="30"/>
          <w:szCs w:val="30"/>
          <w:u w:val="single"/>
        </w:rPr>
        <w:t>2</w:t>
      </w:r>
      <w:r>
        <w:rPr>
          <w:rFonts w:hint="eastAsia" w:ascii="仿宋" w:hAnsi="仿宋" w:eastAsia="仿宋" w:cs="Arial"/>
          <w:bCs/>
          <w:sz w:val="30"/>
          <w:szCs w:val="30"/>
          <w:u w:val="single"/>
          <w:lang w:val="en-US" w:eastAsia="zh-CN"/>
        </w:rPr>
        <w:t>5</w:t>
      </w:r>
      <w:r>
        <w:rPr>
          <w:rFonts w:hint="eastAsia" w:ascii="仿宋" w:hAnsi="仿宋" w:eastAsia="仿宋" w:cs="Arial"/>
          <w:bCs/>
          <w:sz w:val="30"/>
          <w:szCs w:val="30"/>
          <w:u w:val="single"/>
        </w:rPr>
        <w:t>年</w:t>
      </w:r>
      <w:r>
        <w:rPr>
          <w:rFonts w:hint="eastAsia" w:ascii="仿宋" w:hAnsi="仿宋" w:eastAsia="仿宋" w:cs="Arial"/>
          <w:bCs/>
          <w:sz w:val="30"/>
          <w:szCs w:val="30"/>
          <w:u w:val="single"/>
          <w:lang w:val="en-US" w:eastAsia="zh-CN"/>
        </w:rPr>
        <w:t>4</w:t>
      </w:r>
      <w:r>
        <w:rPr>
          <w:rFonts w:hint="eastAsia" w:ascii="仿宋" w:hAnsi="仿宋" w:eastAsia="仿宋" w:cs="Arial"/>
          <w:bCs/>
          <w:sz w:val="30"/>
          <w:szCs w:val="30"/>
          <w:u w:val="single"/>
        </w:rPr>
        <w:t>月</w:t>
      </w:r>
      <w:r>
        <w:rPr>
          <w:rFonts w:hint="eastAsia" w:ascii="仿宋" w:hAnsi="仿宋" w:eastAsia="仿宋" w:cs="Arial"/>
          <w:bCs/>
          <w:sz w:val="30"/>
          <w:szCs w:val="30"/>
          <w:u w:val="single"/>
          <w:lang w:val="en-US" w:eastAsia="zh-CN"/>
        </w:rPr>
        <w:t>18</w:t>
      </w:r>
      <w:r>
        <w:rPr>
          <w:rFonts w:hint="eastAsia" w:ascii="仿宋" w:hAnsi="仿宋" w:eastAsia="仿宋" w:cs="Arial"/>
          <w:bCs/>
          <w:sz w:val="30"/>
          <w:szCs w:val="30"/>
          <w:u w:val="single"/>
        </w:rPr>
        <w:t>日至</w:t>
      </w:r>
      <w:r>
        <w:rPr>
          <w:rFonts w:ascii="仿宋" w:hAnsi="仿宋" w:eastAsia="仿宋" w:cs="Arial"/>
          <w:bCs/>
          <w:sz w:val="30"/>
          <w:szCs w:val="30"/>
          <w:u w:val="single"/>
        </w:rPr>
        <w:t>20</w:t>
      </w:r>
      <w:r>
        <w:rPr>
          <w:rFonts w:hint="eastAsia" w:ascii="仿宋" w:hAnsi="仿宋" w:eastAsia="仿宋" w:cs="Arial"/>
          <w:bCs/>
          <w:sz w:val="30"/>
          <w:szCs w:val="30"/>
          <w:u w:val="single"/>
        </w:rPr>
        <w:t>2</w:t>
      </w:r>
      <w:r>
        <w:rPr>
          <w:rFonts w:hint="eastAsia" w:ascii="仿宋" w:hAnsi="仿宋" w:eastAsia="仿宋" w:cs="Arial"/>
          <w:bCs/>
          <w:sz w:val="30"/>
          <w:szCs w:val="30"/>
          <w:u w:val="single"/>
          <w:lang w:val="en-US" w:eastAsia="zh-CN"/>
        </w:rPr>
        <w:t>5年4</w:t>
      </w:r>
      <w:r>
        <w:rPr>
          <w:rFonts w:hint="eastAsia" w:ascii="仿宋" w:hAnsi="仿宋" w:eastAsia="仿宋" w:cs="Arial"/>
          <w:bCs/>
          <w:sz w:val="30"/>
          <w:szCs w:val="30"/>
          <w:u w:val="single"/>
        </w:rPr>
        <w:t>月</w:t>
      </w:r>
      <w:r>
        <w:rPr>
          <w:rFonts w:hint="eastAsia" w:ascii="仿宋" w:hAnsi="仿宋" w:eastAsia="仿宋" w:cs="Arial"/>
          <w:bCs/>
          <w:sz w:val="30"/>
          <w:szCs w:val="30"/>
          <w:u w:val="single"/>
          <w:lang w:val="en-US" w:eastAsia="zh-CN"/>
        </w:rPr>
        <w:t>24</w:t>
      </w:r>
      <w:r>
        <w:rPr>
          <w:rFonts w:hint="eastAsia" w:ascii="仿宋" w:hAnsi="仿宋" w:eastAsia="仿宋" w:cs="Arial"/>
          <w:bCs/>
          <w:sz w:val="30"/>
          <w:szCs w:val="30"/>
          <w:u w:val="single"/>
        </w:rPr>
        <w:t>日</w:t>
      </w:r>
      <w:r>
        <w:rPr>
          <w:rFonts w:hint="eastAsia" w:ascii="仿宋" w:hAnsi="仿宋" w:eastAsia="仿宋" w:cs="Arial"/>
          <w:bCs/>
          <w:sz w:val="30"/>
          <w:szCs w:val="30"/>
        </w:rPr>
        <w:t>（节假日除外），上午</w:t>
      </w:r>
      <w:r>
        <w:rPr>
          <w:rFonts w:ascii="仿宋" w:hAnsi="仿宋" w:eastAsia="仿宋" w:cs="Arial"/>
          <w:bCs/>
          <w:sz w:val="30"/>
          <w:szCs w:val="30"/>
        </w:rPr>
        <w:t>9:00-11:30;</w:t>
      </w:r>
      <w:r>
        <w:rPr>
          <w:rFonts w:hint="eastAsia" w:ascii="仿宋" w:hAnsi="仿宋" w:eastAsia="仿宋" w:cs="Arial"/>
          <w:bCs/>
          <w:sz w:val="30"/>
          <w:szCs w:val="30"/>
        </w:rPr>
        <w:t>下午</w:t>
      </w:r>
      <w:r>
        <w:rPr>
          <w:rFonts w:ascii="仿宋" w:hAnsi="仿宋" w:eastAsia="仿宋" w:cs="Arial"/>
          <w:bCs/>
          <w:sz w:val="30"/>
          <w:szCs w:val="30"/>
        </w:rPr>
        <w:t>1</w:t>
      </w:r>
      <w:r>
        <w:rPr>
          <w:rFonts w:hint="eastAsia" w:ascii="仿宋" w:hAnsi="仿宋" w:eastAsia="仿宋" w:cs="Arial"/>
          <w:bCs/>
          <w:sz w:val="30"/>
          <w:szCs w:val="30"/>
        </w:rPr>
        <w:t>4</w:t>
      </w:r>
      <w:r>
        <w:rPr>
          <w:rFonts w:ascii="仿宋" w:hAnsi="仿宋" w:eastAsia="仿宋" w:cs="Arial"/>
          <w:bCs/>
          <w:sz w:val="30"/>
          <w:szCs w:val="30"/>
        </w:rPr>
        <w:t>:</w:t>
      </w:r>
      <w:r>
        <w:rPr>
          <w:rFonts w:hint="eastAsia" w:ascii="仿宋" w:hAnsi="仿宋" w:eastAsia="仿宋" w:cs="Arial"/>
          <w:bCs/>
          <w:sz w:val="30"/>
          <w:szCs w:val="30"/>
        </w:rPr>
        <w:t>0</w:t>
      </w:r>
      <w:r>
        <w:rPr>
          <w:rFonts w:ascii="仿宋" w:hAnsi="仿宋" w:eastAsia="仿宋" w:cs="Arial"/>
          <w:bCs/>
          <w:sz w:val="30"/>
          <w:szCs w:val="30"/>
        </w:rPr>
        <w:t>0-1</w:t>
      </w:r>
      <w:r>
        <w:rPr>
          <w:rFonts w:hint="eastAsia" w:ascii="仿宋" w:hAnsi="仿宋" w:eastAsia="仿宋" w:cs="Arial"/>
          <w:bCs/>
          <w:sz w:val="30"/>
          <w:szCs w:val="30"/>
        </w:rPr>
        <w:t>7</w:t>
      </w:r>
      <w:r>
        <w:rPr>
          <w:rFonts w:ascii="仿宋" w:hAnsi="仿宋" w:eastAsia="仿宋" w:cs="Arial"/>
          <w:bCs/>
          <w:sz w:val="30"/>
          <w:szCs w:val="30"/>
        </w:rPr>
        <w:t>:00</w:t>
      </w:r>
      <w:r>
        <w:rPr>
          <w:rFonts w:hint="eastAsia" w:ascii="仿宋" w:hAnsi="仿宋" w:eastAsia="仿宋" w:cs="Arial"/>
          <w:bCs/>
          <w:sz w:val="30"/>
          <w:szCs w:val="30"/>
        </w:rPr>
        <w:t>。逾期不予受理。</w:t>
      </w:r>
    </w:p>
    <w:p w14:paraId="6CC11C45">
      <w:pPr>
        <w:spacing w:line="480" w:lineRule="exact"/>
        <w:ind w:firstLine="600" w:firstLineChars="200"/>
        <w:rPr>
          <w:rFonts w:ascii="仿宋" w:hAnsi="仿宋" w:eastAsia="仿宋" w:cs="Arial"/>
          <w:bCs/>
          <w:sz w:val="30"/>
          <w:szCs w:val="30"/>
        </w:rPr>
      </w:pPr>
      <w:r>
        <w:rPr>
          <w:rFonts w:hint="eastAsia" w:ascii="仿宋" w:hAnsi="仿宋" w:eastAsia="仿宋" w:cs="Arial"/>
          <w:bCs/>
          <w:sz w:val="30"/>
          <w:szCs w:val="30"/>
        </w:rPr>
        <w:t>2.报名方式：</w:t>
      </w:r>
      <w:r>
        <w:rPr>
          <w:rFonts w:hint="eastAsia" w:ascii="仿宋" w:hAnsi="仿宋" w:eastAsia="仿宋" w:cs="Arial"/>
          <w:bCs/>
          <w:sz w:val="30"/>
          <w:szCs w:val="30"/>
          <w:u w:val="single"/>
        </w:rPr>
        <w:t>现场报名，或通过邮件方式报名</w:t>
      </w:r>
      <w:r>
        <w:rPr>
          <w:rFonts w:hint="eastAsia" w:ascii="仿宋" w:hAnsi="仿宋" w:eastAsia="仿宋" w:cs="Arial"/>
          <w:bCs/>
          <w:sz w:val="30"/>
          <w:szCs w:val="30"/>
        </w:rPr>
        <w:t>。将报名表及报名资料盖公章，现场报名送至宝石一路3-1号浙江省直房地产服务有限公司，邮件方式报名的请将原件扫描件发送至邮箱：573384102@qq.com。</w:t>
      </w:r>
    </w:p>
    <w:p w14:paraId="76B793DB">
      <w:pPr>
        <w:spacing w:line="480" w:lineRule="exact"/>
        <w:ind w:firstLine="602" w:firstLineChars="200"/>
        <w:rPr>
          <w:rFonts w:ascii="仿宋" w:hAnsi="仿宋" w:eastAsia="仿宋" w:cs="Arial"/>
          <w:b/>
          <w:bCs/>
          <w:sz w:val="30"/>
          <w:szCs w:val="30"/>
        </w:rPr>
      </w:pPr>
      <w:r>
        <w:rPr>
          <w:rFonts w:hint="eastAsia" w:ascii="仿宋" w:hAnsi="仿宋" w:eastAsia="仿宋" w:cs="Arial"/>
          <w:b/>
          <w:bCs/>
          <w:sz w:val="30"/>
          <w:szCs w:val="30"/>
        </w:rPr>
        <w:t>六、报名递交资料</w:t>
      </w:r>
    </w:p>
    <w:p w14:paraId="6D61D948">
      <w:pPr>
        <w:spacing w:line="480" w:lineRule="exact"/>
        <w:ind w:firstLine="600" w:firstLineChars="200"/>
        <w:rPr>
          <w:rFonts w:hint="eastAsia" w:ascii="仿宋" w:hAnsi="仿宋" w:eastAsia="仿宋" w:cs="Arial"/>
          <w:b/>
          <w:bCs/>
          <w:sz w:val="30"/>
          <w:szCs w:val="30"/>
        </w:rPr>
      </w:pPr>
      <w:r>
        <w:rPr>
          <w:rFonts w:hint="eastAsia" w:ascii="仿宋" w:hAnsi="仿宋" w:eastAsia="仿宋" w:cs="Arial"/>
          <w:bCs/>
          <w:sz w:val="30"/>
          <w:szCs w:val="30"/>
        </w:rPr>
        <w:t>报名表等。详见第六章《其他》。</w:t>
      </w:r>
    </w:p>
    <w:p w14:paraId="4B7BE808">
      <w:pPr>
        <w:spacing w:line="480" w:lineRule="exact"/>
        <w:ind w:firstLine="602" w:firstLineChars="200"/>
        <w:rPr>
          <w:rFonts w:ascii="仿宋" w:hAnsi="仿宋" w:eastAsia="仿宋" w:cs="Arial"/>
          <w:b/>
          <w:bCs/>
          <w:sz w:val="30"/>
          <w:szCs w:val="30"/>
        </w:rPr>
      </w:pPr>
      <w:r>
        <w:rPr>
          <w:rFonts w:hint="eastAsia" w:ascii="仿宋" w:hAnsi="仿宋" w:eastAsia="仿宋" w:cs="Arial"/>
          <w:b/>
          <w:bCs/>
          <w:sz w:val="30"/>
          <w:szCs w:val="30"/>
        </w:rPr>
        <w:t>七、竞租保证金</w:t>
      </w:r>
    </w:p>
    <w:tbl>
      <w:tblPr>
        <w:tblStyle w:val="15"/>
        <w:tblW w:w="8522"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101"/>
        <w:gridCol w:w="5244"/>
        <w:gridCol w:w="2177"/>
      </w:tblGrid>
      <w:tr w14:paraId="718AE8F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8" w:hRule="atLeast"/>
        </w:trPr>
        <w:tc>
          <w:tcPr>
            <w:tcW w:w="1101" w:type="dxa"/>
            <w:vAlign w:val="center"/>
          </w:tcPr>
          <w:p w14:paraId="06BD167B">
            <w:pPr>
              <w:spacing w:line="480" w:lineRule="exact"/>
              <w:jc w:val="center"/>
              <w:rPr>
                <w:rFonts w:ascii="仿宋" w:hAnsi="仿宋" w:eastAsia="仿宋" w:cs="Arial"/>
                <w:b/>
                <w:bCs/>
                <w:sz w:val="24"/>
                <w:szCs w:val="24"/>
              </w:rPr>
            </w:pPr>
            <w:r>
              <w:rPr>
                <w:rFonts w:hint="eastAsia" w:ascii="仿宋" w:hAnsi="仿宋" w:eastAsia="仿宋" w:cs="Arial"/>
                <w:b/>
                <w:bCs/>
                <w:sz w:val="24"/>
                <w:szCs w:val="24"/>
              </w:rPr>
              <w:t>标项</w:t>
            </w:r>
          </w:p>
        </w:tc>
        <w:tc>
          <w:tcPr>
            <w:tcW w:w="5244" w:type="dxa"/>
            <w:vAlign w:val="center"/>
          </w:tcPr>
          <w:p w14:paraId="5C57C9DE">
            <w:pPr>
              <w:spacing w:line="480" w:lineRule="exact"/>
              <w:jc w:val="center"/>
              <w:rPr>
                <w:rFonts w:ascii="仿宋" w:hAnsi="仿宋" w:eastAsia="仿宋" w:cs="Arial"/>
                <w:b/>
                <w:bCs/>
                <w:sz w:val="24"/>
                <w:szCs w:val="24"/>
              </w:rPr>
            </w:pPr>
            <w:r>
              <w:rPr>
                <w:rFonts w:hint="eastAsia" w:ascii="仿宋" w:hAnsi="仿宋" w:eastAsia="仿宋" w:cs="Arial"/>
                <w:b/>
                <w:bCs/>
                <w:sz w:val="24"/>
                <w:szCs w:val="24"/>
              </w:rPr>
              <w:t>地址</w:t>
            </w:r>
          </w:p>
        </w:tc>
        <w:tc>
          <w:tcPr>
            <w:tcW w:w="2177" w:type="dxa"/>
            <w:vAlign w:val="center"/>
          </w:tcPr>
          <w:p w14:paraId="5107FFD9">
            <w:pPr>
              <w:spacing w:line="480" w:lineRule="exact"/>
              <w:jc w:val="center"/>
              <w:rPr>
                <w:rFonts w:ascii="仿宋" w:hAnsi="仿宋" w:eastAsia="仿宋" w:cs="Arial"/>
                <w:b/>
                <w:bCs/>
                <w:sz w:val="24"/>
                <w:szCs w:val="24"/>
              </w:rPr>
            </w:pPr>
            <w:r>
              <w:rPr>
                <w:rFonts w:hint="eastAsia" w:ascii="仿宋" w:hAnsi="仿宋" w:eastAsia="仿宋" w:cs="Arial"/>
                <w:b/>
                <w:bCs/>
                <w:sz w:val="24"/>
                <w:szCs w:val="24"/>
              </w:rPr>
              <w:t>金额（元）</w:t>
            </w:r>
          </w:p>
        </w:tc>
      </w:tr>
      <w:tr w14:paraId="27AB085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28" w:hRule="atLeast"/>
        </w:trPr>
        <w:tc>
          <w:tcPr>
            <w:tcW w:w="1101" w:type="dxa"/>
            <w:vAlign w:val="center"/>
          </w:tcPr>
          <w:p w14:paraId="2D80F83D">
            <w:pPr>
              <w:spacing w:line="480" w:lineRule="exact"/>
              <w:jc w:val="center"/>
              <w:rPr>
                <w:rFonts w:ascii="仿宋" w:hAnsi="仿宋" w:eastAsia="仿宋" w:cs="Arial"/>
                <w:bCs/>
                <w:sz w:val="30"/>
                <w:szCs w:val="30"/>
              </w:rPr>
            </w:pPr>
            <w:r>
              <w:rPr>
                <w:rFonts w:hint="eastAsia" w:ascii="仿宋" w:hAnsi="仿宋" w:eastAsia="仿宋" w:cs="Arial"/>
                <w:bCs/>
                <w:sz w:val="30"/>
                <w:szCs w:val="30"/>
              </w:rPr>
              <w:t>1</w:t>
            </w:r>
          </w:p>
        </w:tc>
        <w:tc>
          <w:tcPr>
            <w:tcW w:w="5244" w:type="dxa"/>
            <w:vAlign w:val="center"/>
          </w:tcPr>
          <w:p w14:paraId="51AD2531">
            <w:pPr>
              <w:spacing w:line="480" w:lineRule="exact"/>
              <w:jc w:val="center"/>
              <w:rPr>
                <w:rFonts w:hint="eastAsia" w:ascii="仿宋" w:hAnsi="仿宋" w:eastAsia="仿宋" w:cs="Arial"/>
                <w:bCs/>
                <w:sz w:val="30"/>
                <w:szCs w:val="30"/>
                <w:lang w:eastAsia="zh-CN"/>
              </w:rPr>
            </w:pPr>
            <w:r>
              <w:rPr>
                <w:rFonts w:hint="eastAsia" w:ascii="仿宋" w:hAnsi="仿宋" w:eastAsia="仿宋" w:cs="Arial"/>
                <w:bCs/>
                <w:sz w:val="24"/>
                <w:szCs w:val="24"/>
                <w:lang w:eastAsia="zh-CN"/>
              </w:rPr>
              <w:t>嘉绿名苑8幢601室</w:t>
            </w:r>
          </w:p>
        </w:tc>
        <w:tc>
          <w:tcPr>
            <w:tcW w:w="2177" w:type="dxa"/>
            <w:vAlign w:val="center"/>
          </w:tcPr>
          <w:p w14:paraId="1BC7FB55">
            <w:pPr>
              <w:spacing w:line="480" w:lineRule="exact"/>
              <w:jc w:val="center"/>
              <w:rPr>
                <w:rFonts w:ascii="仿宋" w:hAnsi="仿宋" w:eastAsia="仿宋" w:cs="Arial"/>
                <w:bCs/>
                <w:sz w:val="24"/>
                <w:szCs w:val="24"/>
              </w:rPr>
            </w:pPr>
            <w:r>
              <w:rPr>
                <w:rFonts w:hint="eastAsia" w:ascii="仿宋" w:hAnsi="仿宋" w:eastAsia="仿宋" w:cs="Arial"/>
                <w:bCs/>
                <w:sz w:val="24"/>
                <w:szCs w:val="24"/>
              </w:rPr>
              <w:t>1000</w:t>
            </w:r>
          </w:p>
        </w:tc>
      </w:tr>
    </w:tbl>
    <w:p w14:paraId="0201F854">
      <w:pPr>
        <w:spacing w:line="480" w:lineRule="exact"/>
        <w:rPr>
          <w:rFonts w:ascii="仿宋" w:hAnsi="仿宋" w:eastAsia="仿宋" w:cs="Arial"/>
          <w:bCs/>
          <w:sz w:val="30"/>
          <w:szCs w:val="30"/>
        </w:rPr>
      </w:pPr>
      <w:r>
        <w:rPr>
          <w:rFonts w:hint="eastAsia" w:ascii="仿宋" w:hAnsi="仿宋" w:eastAsia="仿宋" w:cs="Arial"/>
          <w:bCs/>
          <w:sz w:val="30"/>
          <w:szCs w:val="30"/>
        </w:rPr>
        <w:t xml:space="preserve">    交纳方式及要求，详见第二章《竞租须知》前附表。</w:t>
      </w:r>
    </w:p>
    <w:p w14:paraId="086CB557">
      <w:pPr>
        <w:spacing w:line="480" w:lineRule="exact"/>
        <w:ind w:firstLine="602" w:firstLineChars="200"/>
        <w:rPr>
          <w:rFonts w:ascii="仿宋" w:hAnsi="仿宋" w:eastAsia="仿宋" w:cs="Arial"/>
          <w:b/>
          <w:bCs/>
          <w:sz w:val="30"/>
          <w:szCs w:val="30"/>
        </w:rPr>
      </w:pPr>
      <w:r>
        <w:rPr>
          <w:rFonts w:hint="eastAsia" w:ascii="仿宋" w:hAnsi="仿宋" w:eastAsia="仿宋" w:cs="Arial"/>
          <w:b/>
          <w:bCs/>
          <w:sz w:val="30"/>
          <w:szCs w:val="30"/>
        </w:rPr>
        <w:t>八、递交竞租文件时间和地点</w:t>
      </w:r>
    </w:p>
    <w:p w14:paraId="16B91BC8">
      <w:pPr>
        <w:spacing w:line="480" w:lineRule="exact"/>
        <w:ind w:firstLine="600" w:firstLineChars="200"/>
        <w:rPr>
          <w:rFonts w:ascii="仿宋" w:hAnsi="仿宋" w:eastAsia="仿宋" w:cs="Arial"/>
          <w:bCs/>
          <w:sz w:val="30"/>
          <w:szCs w:val="30"/>
        </w:rPr>
      </w:pPr>
      <w:r>
        <w:rPr>
          <w:rFonts w:hint="eastAsia" w:ascii="仿宋" w:hAnsi="仿宋" w:eastAsia="仿宋" w:cs="Arial"/>
          <w:bCs/>
          <w:sz w:val="30"/>
          <w:szCs w:val="30"/>
        </w:rPr>
        <w:t>竞租人应于</w:t>
      </w:r>
      <w:r>
        <w:rPr>
          <w:rFonts w:hint="eastAsia" w:ascii="仿宋" w:hAnsi="仿宋" w:eastAsia="仿宋" w:cs="Arial"/>
          <w:bCs/>
          <w:sz w:val="30"/>
          <w:szCs w:val="30"/>
          <w:u w:val="single"/>
        </w:rPr>
        <w:t>202</w:t>
      </w:r>
      <w:r>
        <w:rPr>
          <w:rFonts w:hint="eastAsia" w:ascii="仿宋" w:hAnsi="仿宋" w:eastAsia="仿宋" w:cs="Arial"/>
          <w:bCs/>
          <w:sz w:val="30"/>
          <w:szCs w:val="30"/>
          <w:u w:val="single"/>
          <w:lang w:val="en-US" w:eastAsia="zh-CN"/>
        </w:rPr>
        <w:t>5</w:t>
      </w:r>
      <w:r>
        <w:rPr>
          <w:rFonts w:hint="eastAsia" w:ascii="仿宋" w:hAnsi="仿宋" w:eastAsia="仿宋" w:cs="Arial"/>
          <w:bCs/>
          <w:sz w:val="30"/>
          <w:szCs w:val="30"/>
          <w:u w:val="single"/>
        </w:rPr>
        <w:t>年</w:t>
      </w:r>
      <w:r>
        <w:rPr>
          <w:rFonts w:hint="eastAsia" w:ascii="仿宋" w:hAnsi="仿宋" w:eastAsia="仿宋" w:cs="Arial"/>
          <w:bCs/>
          <w:sz w:val="30"/>
          <w:szCs w:val="30"/>
          <w:u w:val="single"/>
          <w:lang w:val="en-US" w:eastAsia="zh-CN"/>
        </w:rPr>
        <w:t>4</w:t>
      </w:r>
      <w:r>
        <w:rPr>
          <w:rFonts w:hint="eastAsia" w:ascii="仿宋" w:hAnsi="仿宋" w:eastAsia="仿宋" w:cs="Arial"/>
          <w:bCs/>
          <w:sz w:val="30"/>
          <w:szCs w:val="30"/>
          <w:u w:val="single"/>
        </w:rPr>
        <w:t>月</w:t>
      </w:r>
      <w:r>
        <w:rPr>
          <w:rFonts w:hint="eastAsia" w:ascii="仿宋" w:hAnsi="仿宋" w:eastAsia="仿宋" w:cs="Arial"/>
          <w:bCs/>
          <w:sz w:val="30"/>
          <w:szCs w:val="30"/>
          <w:u w:val="single"/>
          <w:lang w:val="en-US" w:eastAsia="zh-CN"/>
        </w:rPr>
        <w:t>25</w:t>
      </w:r>
      <w:r>
        <w:rPr>
          <w:rFonts w:hint="eastAsia" w:ascii="仿宋" w:hAnsi="仿宋" w:eastAsia="仿宋" w:cs="Arial"/>
          <w:bCs/>
          <w:sz w:val="30"/>
          <w:szCs w:val="30"/>
          <w:u w:val="single"/>
        </w:rPr>
        <w:t>日</w:t>
      </w:r>
      <w:r>
        <w:rPr>
          <w:rFonts w:hint="eastAsia" w:ascii="仿宋" w:hAnsi="仿宋" w:eastAsia="仿宋" w:cs="Arial"/>
          <w:bCs/>
          <w:sz w:val="30"/>
          <w:szCs w:val="30"/>
          <w:u w:val="single"/>
          <w:lang w:eastAsia="zh-CN"/>
        </w:rPr>
        <w:t>下</w:t>
      </w:r>
      <w:r>
        <w:rPr>
          <w:rFonts w:hint="eastAsia" w:ascii="仿宋" w:hAnsi="仿宋" w:eastAsia="仿宋" w:cs="Arial"/>
          <w:bCs/>
          <w:sz w:val="30"/>
          <w:szCs w:val="30"/>
          <w:u w:val="single"/>
        </w:rPr>
        <w:t>午1</w:t>
      </w:r>
      <w:r>
        <w:rPr>
          <w:rFonts w:hint="eastAsia" w:ascii="仿宋" w:hAnsi="仿宋" w:eastAsia="仿宋" w:cs="Arial"/>
          <w:bCs/>
          <w:sz w:val="30"/>
          <w:szCs w:val="30"/>
          <w:u w:val="single"/>
          <w:lang w:val="en-US" w:eastAsia="zh-CN"/>
        </w:rPr>
        <w:t>5</w:t>
      </w:r>
      <w:r>
        <w:rPr>
          <w:rFonts w:hint="eastAsia" w:ascii="仿宋" w:hAnsi="仿宋" w:eastAsia="仿宋" w:cs="Arial"/>
          <w:bCs/>
          <w:sz w:val="30"/>
          <w:szCs w:val="30"/>
          <w:u w:val="single"/>
        </w:rPr>
        <w:t>:00前半小时内</w:t>
      </w:r>
      <w:r>
        <w:rPr>
          <w:rFonts w:hint="eastAsia" w:ascii="仿宋" w:hAnsi="仿宋" w:eastAsia="仿宋" w:cs="Arial"/>
          <w:bCs/>
          <w:sz w:val="30"/>
          <w:szCs w:val="30"/>
        </w:rPr>
        <w:t>将竞租文件密封送达</w:t>
      </w:r>
      <w:r>
        <w:rPr>
          <w:rFonts w:hint="eastAsia" w:ascii="仿宋" w:hAnsi="仿宋" w:eastAsia="仿宋" w:cs="Arial"/>
          <w:bCs/>
          <w:sz w:val="30"/>
          <w:szCs w:val="30"/>
          <w:u w:val="single"/>
        </w:rPr>
        <w:t>杭州市宝石一路3-1号浙江省直房地产服务有限公司</w:t>
      </w:r>
      <w:r>
        <w:rPr>
          <w:rFonts w:hint="eastAsia" w:ascii="仿宋" w:hAnsi="仿宋" w:eastAsia="仿宋" w:cs="Arial"/>
          <w:bCs/>
          <w:sz w:val="30"/>
          <w:szCs w:val="30"/>
        </w:rPr>
        <w:t>，逾期送达将予以拒收。</w:t>
      </w:r>
    </w:p>
    <w:p w14:paraId="656C8FF0">
      <w:pPr>
        <w:spacing w:line="480" w:lineRule="exact"/>
        <w:ind w:firstLine="602" w:firstLineChars="200"/>
        <w:rPr>
          <w:rFonts w:ascii="仿宋" w:hAnsi="仿宋" w:eastAsia="仿宋" w:cs="Arial"/>
          <w:b/>
          <w:bCs/>
          <w:sz w:val="30"/>
          <w:szCs w:val="30"/>
        </w:rPr>
      </w:pPr>
      <w:r>
        <w:rPr>
          <w:rFonts w:hint="eastAsia" w:ascii="仿宋" w:hAnsi="仿宋" w:eastAsia="仿宋" w:cs="Arial"/>
          <w:b/>
          <w:bCs/>
          <w:sz w:val="30"/>
          <w:szCs w:val="30"/>
        </w:rPr>
        <w:t>九、竞租时间和地点</w:t>
      </w:r>
    </w:p>
    <w:p w14:paraId="0AA8F2A7">
      <w:pPr>
        <w:spacing w:line="480" w:lineRule="exact"/>
        <w:ind w:firstLine="600" w:firstLineChars="200"/>
        <w:rPr>
          <w:rFonts w:ascii="仿宋" w:hAnsi="仿宋" w:eastAsia="仿宋" w:cs="Arial"/>
          <w:b/>
          <w:bCs/>
          <w:sz w:val="30"/>
          <w:szCs w:val="30"/>
        </w:rPr>
      </w:pPr>
      <w:r>
        <w:rPr>
          <w:rFonts w:hint="eastAsia" w:ascii="仿宋" w:hAnsi="仿宋" w:eastAsia="仿宋" w:cs="Arial"/>
          <w:bCs/>
          <w:sz w:val="30"/>
          <w:szCs w:val="30"/>
          <w:u w:val="single"/>
        </w:rPr>
        <w:t>202</w:t>
      </w:r>
      <w:r>
        <w:rPr>
          <w:rFonts w:hint="eastAsia" w:ascii="仿宋" w:hAnsi="仿宋" w:eastAsia="仿宋" w:cs="Arial"/>
          <w:bCs/>
          <w:sz w:val="30"/>
          <w:szCs w:val="30"/>
          <w:u w:val="single"/>
          <w:lang w:val="en-US" w:eastAsia="zh-CN"/>
        </w:rPr>
        <w:t>5</w:t>
      </w:r>
      <w:r>
        <w:rPr>
          <w:rFonts w:hint="eastAsia" w:ascii="仿宋" w:hAnsi="仿宋" w:eastAsia="仿宋" w:cs="Arial"/>
          <w:bCs/>
          <w:sz w:val="30"/>
          <w:szCs w:val="30"/>
          <w:u w:val="single"/>
        </w:rPr>
        <w:t>年</w:t>
      </w:r>
      <w:r>
        <w:rPr>
          <w:rFonts w:hint="eastAsia" w:ascii="仿宋" w:hAnsi="仿宋" w:eastAsia="仿宋" w:cs="Arial"/>
          <w:bCs/>
          <w:sz w:val="30"/>
          <w:szCs w:val="30"/>
          <w:u w:val="single"/>
          <w:lang w:val="en-US" w:eastAsia="zh-CN"/>
        </w:rPr>
        <w:t>4</w:t>
      </w:r>
      <w:r>
        <w:rPr>
          <w:rFonts w:hint="eastAsia" w:ascii="仿宋" w:hAnsi="仿宋" w:eastAsia="仿宋" w:cs="Arial"/>
          <w:bCs/>
          <w:sz w:val="30"/>
          <w:szCs w:val="30"/>
          <w:u w:val="single"/>
        </w:rPr>
        <w:t>月</w:t>
      </w:r>
      <w:r>
        <w:rPr>
          <w:rFonts w:hint="eastAsia" w:ascii="仿宋" w:hAnsi="仿宋" w:eastAsia="仿宋" w:cs="Arial"/>
          <w:bCs/>
          <w:sz w:val="30"/>
          <w:szCs w:val="30"/>
          <w:u w:val="single"/>
          <w:lang w:val="en-US" w:eastAsia="zh-CN"/>
        </w:rPr>
        <w:t>25</w:t>
      </w:r>
      <w:r>
        <w:rPr>
          <w:rFonts w:hint="eastAsia" w:ascii="仿宋" w:hAnsi="仿宋" w:eastAsia="仿宋" w:cs="Arial"/>
          <w:bCs/>
          <w:sz w:val="30"/>
          <w:szCs w:val="30"/>
          <w:u w:val="single"/>
        </w:rPr>
        <w:t>日</w:t>
      </w:r>
      <w:r>
        <w:rPr>
          <w:rFonts w:hint="eastAsia" w:ascii="仿宋" w:hAnsi="仿宋" w:eastAsia="仿宋" w:cs="Arial"/>
          <w:bCs/>
          <w:sz w:val="30"/>
          <w:szCs w:val="30"/>
          <w:u w:val="single"/>
          <w:lang w:eastAsia="zh-CN"/>
        </w:rPr>
        <w:t>下</w:t>
      </w:r>
      <w:r>
        <w:rPr>
          <w:rFonts w:hint="eastAsia" w:ascii="仿宋" w:hAnsi="仿宋" w:eastAsia="仿宋" w:cs="Arial"/>
          <w:bCs/>
          <w:sz w:val="30"/>
          <w:szCs w:val="30"/>
          <w:u w:val="single"/>
        </w:rPr>
        <w:t>午</w:t>
      </w:r>
      <w:r>
        <w:rPr>
          <w:rFonts w:hint="eastAsia" w:ascii="仿宋" w:hAnsi="仿宋" w:eastAsia="仿宋" w:cs="Arial"/>
          <w:bCs/>
          <w:sz w:val="30"/>
          <w:szCs w:val="30"/>
          <w:u w:val="single"/>
          <w:lang w:val="en-US" w:eastAsia="zh-CN"/>
        </w:rPr>
        <w:t>15</w:t>
      </w:r>
      <w:r>
        <w:rPr>
          <w:rFonts w:hint="eastAsia" w:ascii="仿宋" w:hAnsi="仿宋" w:eastAsia="仿宋" w:cs="Arial"/>
          <w:bCs/>
          <w:sz w:val="30"/>
          <w:szCs w:val="30"/>
          <w:u w:val="single"/>
        </w:rPr>
        <w:t>:00</w:t>
      </w:r>
      <w:r>
        <w:rPr>
          <w:rFonts w:hint="eastAsia" w:ascii="仿宋" w:hAnsi="仿宋" w:eastAsia="仿宋" w:cs="Arial"/>
          <w:bCs/>
          <w:sz w:val="30"/>
          <w:szCs w:val="30"/>
        </w:rPr>
        <w:t>，</w:t>
      </w:r>
      <w:r>
        <w:rPr>
          <w:rFonts w:hint="eastAsia" w:ascii="仿宋" w:hAnsi="仿宋" w:eastAsia="仿宋" w:cs="Arial"/>
          <w:bCs/>
          <w:sz w:val="30"/>
          <w:szCs w:val="30"/>
          <w:u w:val="single"/>
        </w:rPr>
        <w:t>杭州市宝石一路3-1号浙江省直房地产服务有限公司</w:t>
      </w:r>
      <w:r>
        <w:rPr>
          <w:rFonts w:hint="eastAsia" w:ascii="仿宋" w:hAnsi="仿宋" w:eastAsia="仿宋" w:cs="Arial"/>
          <w:bCs/>
          <w:sz w:val="30"/>
          <w:szCs w:val="30"/>
        </w:rPr>
        <w:t>。</w:t>
      </w:r>
    </w:p>
    <w:tbl>
      <w:tblPr>
        <w:tblStyle w:val="15"/>
        <w:tblpPr w:leftFromText="180" w:rightFromText="180" w:vertAnchor="text" w:horzAnchor="margin" w:tblpY="505"/>
        <w:tblOverlap w:val="never"/>
        <w:tblW w:w="875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26"/>
        <w:gridCol w:w="1026"/>
        <w:gridCol w:w="2268"/>
        <w:gridCol w:w="3935"/>
      </w:tblGrid>
      <w:tr w14:paraId="430717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26" w:type="dxa"/>
            <w:vAlign w:val="center"/>
          </w:tcPr>
          <w:p w14:paraId="29AE10F5">
            <w:pPr>
              <w:spacing w:line="480" w:lineRule="exact"/>
              <w:jc w:val="center"/>
              <w:rPr>
                <w:rFonts w:ascii="仿宋" w:hAnsi="仿宋" w:eastAsia="仿宋" w:cs="Arial"/>
                <w:b/>
                <w:bCs/>
                <w:sz w:val="24"/>
                <w:szCs w:val="24"/>
              </w:rPr>
            </w:pPr>
            <w:r>
              <w:rPr>
                <w:rFonts w:hint="eastAsia" w:ascii="仿宋" w:hAnsi="仿宋" w:eastAsia="仿宋" w:cs="Arial"/>
                <w:b/>
                <w:bCs/>
                <w:sz w:val="24"/>
                <w:szCs w:val="24"/>
              </w:rPr>
              <w:t>招租人</w:t>
            </w:r>
          </w:p>
        </w:tc>
        <w:tc>
          <w:tcPr>
            <w:tcW w:w="7229" w:type="dxa"/>
            <w:gridSpan w:val="3"/>
            <w:vAlign w:val="center"/>
          </w:tcPr>
          <w:p w14:paraId="4EA55BCC">
            <w:pPr>
              <w:spacing w:line="480" w:lineRule="exact"/>
              <w:jc w:val="center"/>
              <w:rPr>
                <w:rFonts w:ascii="仿宋" w:hAnsi="仿宋" w:eastAsia="仿宋" w:cs="Arial"/>
                <w:bCs/>
                <w:sz w:val="24"/>
                <w:szCs w:val="24"/>
              </w:rPr>
            </w:pPr>
            <w:r>
              <w:rPr>
                <w:rFonts w:hint="eastAsia" w:ascii="仿宋" w:hAnsi="仿宋" w:eastAsia="仿宋" w:cs="Arial"/>
                <w:bCs/>
                <w:sz w:val="24"/>
                <w:szCs w:val="24"/>
              </w:rPr>
              <w:t>浙江省直房地产服务有限公司</w:t>
            </w:r>
          </w:p>
        </w:tc>
      </w:tr>
      <w:tr w14:paraId="580327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26" w:type="dxa"/>
            <w:vAlign w:val="center"/>
          </w:tcPr>
          <w:p w14:paraId="0B8DAA24">
            <w:pPr>
              <w:spacing w:line="480" w:lineRule="exact"/>
              <w:jc w:val="center"/>
              <w:rPr>
                <w:rFonts w:ascii="仿宋" w:hAnsi="仿宋" w:eastAsia="仿宋" w:cs="Arial"/>
                <w:b/>
                <w:bCs/>
                <w:sz w:val="24"/>
                <w:szCs w:val="24"/>
              </w:rPr>
            </w:pPr>
            <w:r>
              <w:rPr>
                <w:rFonts w:hint="eastAsia" w:ascii="仿宋" w:hAnsi="仿宋" w:eastAsia="仿宋" w:cs="Arial"/>
                <w:b/>
                <w:bCs/>
                <w:sz w:val="24"/>
                <w:szCs w:val="24"/>
              </w:rPr>
              <w:t>地址</w:t>
            </w:r>
          </w:p>
        </w:tc>
        <w:tc>
          <w:tcPr>
            <w:tcW w:w="7229" w:type="dxa"/>
            <w:gridSpan w:val="3"/>
            <w:vAlign w:val="center"/>
          </w:tcPr>
          <w:p w14:paraId="697AD004">
            <w:pPr>
              <w:spacing w:line="480" w:lineRule="exact"/>
              <w:jc w:val="center"/>
              <w:rPr>
                <w:rFonts w:ascii="仿宋" w:hAnsi="仿宋" w:eastAsia="仿宋" w:cs="Arial"/>
                <w:bCs/>
                <w:sz w:val="24"/>
                <w:szCs w:val="24"/>
              </w:rPr>
            </w:pPr>
            <w:r>
              <w:rPr>
                <w:rFonts w:hint="eastAsia" w:ascii="仿宋" w:hAnsi="仿宋" w:eastAsia="仿宋" w:cs="Arial"/>
                <w:bCs/>
                <w:sz w:val="24"/>
                <w:szCs w:val="24"/>
              </w:rPr>
              <w:t>浙江省杭州市西湖区宝石一路3-1号</w:t>
            </w:r>
          </w:p>
        </w:tc>
      </w:tr>
      <w:tr w14:paraId="673F2D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26" w:type="dxa"/>
            <w:vAlign w:val="center"/>
          </w:tcPr>
          <w:p w14:paraId="656967A5">
            <w:pPr>
              <w:spacing w:line="480" w:lineRule="exact"/>
              <w:jc w:val="center"/>
              <w:rPr>
                <w:rFonts w:ascii="仿宋" w:hAnsi="仿宋" w:eastAsia="仿宋" w:cs="Arial"/>
                <w:b/>
                <w:bCs/>
                <w:sz w:val="24"/>
                <w:szCs w:val="24"/>
              </w:rPr>
            </w:pPr>
            <w:r>
              <w:rPr>
                <w:rFonts w:hint="eastAsia" w:ascii="仿宋" w:hAnsi="仿宋" w:eastAsia="仿宋" w:cs="Arial"/>
                <w:b/>
                <w:bCs/>
                <w:sz w:val="24"/>
                <w:szCs w:val="24"/>
              </w:rPr>
              <w:t>网站</w:t>
            </w:r>
          </w:p>
        </w:tc>
        <w:tc>
          <w:tcPr>
            <w:tcW w:w="7229" w:type="dxa"/>
            <w:gridSpan w:val="3"/>
            <w:vAlign w:val="center"/>
          </w:tcPr>
          <w:p w14:paraId="490B7022">
            <w:pPr>
              <w:spacing w:line="480" w:lineRule="exact"/>
              <w:jc w:val="center"/>
              <w:rPr>
                <w:rFonts w:ascii="仿宋" w:hAnsi="仿宋" w:eastAsia="仿宋" w:cs="Arial"/>
                <w:bCs/>
                <w:sz w:val="24"/>
                <w:szCs w:val="24"/>
              </w:rPr>
            </w:pPr>
            <w:r>
              <w:rPr>
                <w:rFonts w:hint="eastAsia" w:ascii="仿宋" w:hAnsi="仿宋" w:eastAsia="仿宋" w:cs="Arial"/>
                <w:bCs/>
                <w:sz w:val="24"/>
                <w:szCs w:val="24"/>
              </w:rPr>
              <w:t>浙江政府采购网</w:t>
            </w:r>
            <w:r>
              <w:fldChar w:fldCharType="begin"/>
            </w:r>
            <w:r>
              <w:instrText xml:space="preserve"> HYPERLINK "http://www.zjzfcg.gov.cn/new" </w:instrText>
            </w:r>
            <w:r>
              <w:fldChar w:fldCharType="separate"/>
            </w:r>
            <w:r>
              <w:rPr>
                <w:rFonts w:ascii="仿宋" w:hAnsi="仿宋" w:eastAsia="仿宋" w:cs="Arial"/>
                <w:bCs/>
                <w:sz w:val="24"/>
                <w:szCs w:val="24"/>
              </w:rPr>
              <w:t>http://zfcg.czt.zj.gov.cn/</w:t>
            </w:r>
            <w:r>
              <w:rPr>
                <w:rFonts w:ascii="仿宋" w:hAnsi="仿宋" w:eastAsia="仿宋" w:cs="Arial"/>
                <w:bCs/>
                <w:sz w:val="24"/>
                <w:szCs w:val="24"/>
              </w:rPr>
              <w:fldChar w:fldCharType="end"/>
            </w:r>
            <w:r>
              <w:rPr>
                <w:rFonts w:hint="eastAsia" w:ascii="仿宋" w:hAnsi="仿宋" w:eastAsia="仿宋" w:cs="Arial"/>
                <w:bCs/>
                <w:sz w:val="24"/>
                <w:szCs w:val="24"/>
              </w:rPr>
              <w:t>（文件下载、公告查询）</w:t>
            </w:r>
          </w:p>
        </w:tc>
      </w:tr>
      <w:tr w14:paraId="3F8470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26" w:type="dxa"/>
            <w:vAlign w:val="center"/>
          </w:tcPr>
          <w:p w14:paraId="206F1C96">
            <w:pPr>
              <w:spacing w:line="480" w:lineRule="exact"/>
              <w:jc w:val="center"/>
              <w:rPr>
                <w:rFonts w:ascii="仿宋" w:hAnsi="仿宋" w:eastAsia="仿宋" w:cs="Arial"/>
                <w:b/>
                <w:bCs/>
                <w:sz w:val="24"/>
                <w:szCs w:val="24"/>
              </w:rPr>
            </w:pPr>
            <w:r>
              <w:rPr>
                <w:rFonts w:hint="eastAsia" w:ascii="仿宋" w:hAnsi="仿宋" w:eastAsia="仿宋" w:cs="Arial"/>
                <w:b/>
                <w:bCs/>
                <w:sz w:val="24"/>
                <w:szCs w:val="24"/>
              </w:rPr>
              <w:t>咨询事项</w:t>
            </w:r>
          </w:p>
        </w:tc>
        <w:tc>
          <w:tcPr>
            <w:tcW w:w="1026" w:type="dxa"/>
            <w:vAlign w:val="center"/>
          </w:tcPr>
          <w:p w14:paraId="738C456C">
            <w:pPr>
              <w:spacing w:line="480" w:lineRule="exact"/>
              <w:jc w:val="center"/>
              <w:rPr>
                <w:rFonts w:ascii="仿宋" w:hAnsi="仿宋" w:eastAsia="仿宋" w:cs="Arial"/>
                <w:b/>
                <w:bCs/>
                <w:sz w:val="24"/>
                <w:szCs w:val="24"/>
              </w:rPr>
            </w:pPr>
            <w:r>
              <w:rPr>
                <w:rFonts w:hint="eastAsia" w:ascii="仿宋" w:hAnsi="仿宋" w:eastAsia="仿宋" w:cs="Arial"/>
                <w:b/>
                <w:bCs/>
                <w:sz w:val="24"/>
                <w:szCs w:val="24"/>
              </w:rPr>
              <w:t>联系人</w:t>
            </w:r>
          </w:p>
        </w:tc>
        <w:tc>
          <w:tcPr>
            <w:tcW w:w="2268" w:type="dxa"/>
            <w:vAlign w:val="center"/>
          </w:tcPr>
          <w:p w14:paraId="1EF75B3B">
            <w:pPr>
              <w:spacing w:line="480" w:lineRule="exact"/>
              <w:jc w:val="center"/>
              <w:rPr>
                <w:rFonts w:ascii="仿宋" w:hAnsi="仿宋" w:eastAsia="仿宋" w:cs="Arial"/>
                <w:b/>
                <w:bCs/>
                <w:sz w:val="24"/>
                <w:szCs w:val="24"/>
              </w:rPr>
            </w:pPr>
            <w:r>
              <w:rPr>
                <w:rFonts w:hint="eastAsia" w:ascii="仿宋" w:hAnsi="仿宋" w:eastAsia="仿宋" w:cs="Arial"/>
                <w:b/>
                <w:bCs/>
                <w:sz w:val="24"/>
                <w:szCs w:val="24"/>
              </w:rPr>
              <w:t>联系方式</w:t>
            </w:r>
          </w:p>
        </w:tc>
        <w:tc>
          <w:tcPr>
            <w:tcW w:w="3935" w:type="dxa"/>
            <w:vAlign w:val="center"/>
          </w:tcPr>
          <w:p w14:paraId="5E642F05">
            <w:pPr>
              <w:spacing w:line="480" w:lineRule="exact"/>
              <w:jc w:val="center"/>
              <w:rPr>
                <w:rFonts w:ascii="仿宋" w:hAnsi="仿宋" w:eastAsia="仿宋" w:cs="Arial"/>
                <w:b/>
                <w:bCs/>
                <w:sz w:val="24"/>
                <w:szCs w:val="24"/>
              </w:rPr>
            </w:pPr>
            <w:r>
              <w:rPr>
                <w:rFonts w:hint="eastAsia" w:ascii="仿宋" w:hAnsi="仿宋" w:eastAsia="仿宋" w:cs="Arial"/>
                <w:b/>
                <w:bCs/>
                <w:sz w:val="24"/>
                <w:szCs w:val="24"/>
              </w:rPr>
              <w:t>备注</w:t>
            </w:r>
          </w:p>
        </w:tc>
      </w:tr>
      <w:tr w14:paraId="28D175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26" w:type="dxa"/>
            <w:vAlign w:val="center"/>
          </w:tcPr>
          <w:p w14:paraId="5B27CE20">
            <w:pPr>
              <w:spacing w:line="480" w:lineRule="exact"/>
              <w:jc w:val="center"/>
              <w:rPr>
                <w:rFonts w:ascii="仿宋" w:hAnsi="仿宋" w:eastAsia="仿宋" w:cs="Arial"/>
                <w:b/>
                <w:bCs/>
                <w:sz w:val="24"/>
                <w:szCs w:val="24"/>
              </w:rPr>
            </w:pPr>
            <w:r>
              <w:rPr>
                <w:rFonts w:hint="eastAsia" w:ascii="仿宋" w:hAnsi="仿宋" w:eastAsia="仿宋" w:cs="Arial"/>
                <w:b/>
                <w:bCs/>
                <w:sz w:val="24"/>
                <w:szCs w:val="24"/>
              </w:rPr>
              <w:t>项目报名</w:t>
            </w:r>
          </w:p>
        </w:tc>
        <w:tc>
          <w:tcPr>
            <w:tcW w:w="1026" w:type="dxa"/>
            <w:vAlign w:val="center"/>
          </w:tcPr>
          <w:p w14:paraId="687DD854">
            <w:pPr>
              <w:spacing w:line="480" w:lineRule="exact"/>
              <w:jc w:val="center"/>
              <w:rPr>
                <w:rFonts w:ascii="仿宋" w:hAnsi="仿宋" w:eastAsia="仿宋" w:cs="Arial"/>
                <w:bCs/>
                <w:sz w:val="24"/>
                <w:szCs w:val="24"/>
              </w:rPr>
            </w:pPr>
            <w:r>
              <w:rPr>
                <w:rFonts w:hint="eastAsia" w:ascii="仿宋" w:hAnsi="仿宋" w:eastAsia="仿宋" w:cs="Arial"/>
                <w:bCs/>
                <w:sz w:val="24"/>
                <w:szCs w:val="24"/>
              </w:rPr>
              <w:t>叶先生</w:t>
            </w:r>
          </w:p>
        </w:tc>
        <w:tc>
          <w:tcPr>
            <w:tcW w:w="2268" w:type="dxa"/>
            <w:vAlign w:val="center"/>
          </w:tcPr>
          <w:p w14:paraId="5279BBE8">
            <w:pPr>
              <w:spacing w:line="480" w:lineRule="exact"/>
              <w:jc w:val="center"/>
              <w:rPr>
                <w:rFonts w:ascii="仿宋" w:hAnsi="仿宋" w:eastAsia="仿宋" w:cs="Arial"/>
                <w:bCs/>
                <w:sz w:val="24"/>
                <w:szCs w:val="24"/>
              </w:rPr>
            </w:pPr>
            <w:r>
              <w:rPr>
                <w:rFonts w:hint="eastAsia" w:ascii="仿宋" w:hAnsi="仿宋" w:eastAsia="仿宋" w:cs="Arial"/>
                <w:bCs/>
                <w:sz w:val="24"/>
                <w:szCs w:val="24"/>
              </w:rPr>
              <w:t>13706517533</w:t>
            </w:r>
          </w:p>
        </w:tc>
        <w:tc>
          <w:tcPr>
            <w:tcW w:w="3935" w:type="dxa"/>
            <w:vAlign w:val="center"/>
          </w:tcPr>
          <w:p w14:paraId="6A4FDBA2">
            <w:pPr>
              <w:spacing w:line="480" w:lineRule="exact"/>
              <w:jc w:val="center"/>
              <w:rPr>
                <w:rFonts w:ascii="仿宋" w:hAnsi="仿宋" w:eastAsia="仿宋" w:cs="Arial"/>
                <w:bCs/>
                <w:sz w:val="24"/>
                <w:szCs w:val="24"/>
              </w:rPr>
            </w:pPr>
            <w:r>
              <w:rPr>
                <w:rFonts w:hint="eastAsia" w:ascii="仿宋" w:hAnsi="仿宋" w:eastAsia="仿宋" w:cs="Arial"/>
                <w:bCs/>
                <w:sz w:val="24"/>
                <w:szCs w:val="24"/>
              </w:rPr>
              <w:t>项目咨询、报名登记、竞租保证金查询和退还</w:t>
            </w:r>
          </w:p>
        </w:tc>
      </w:tr>
      <w:tr w14:paraId="2C223F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26" w:type="dxa"/>
            <w:vAlign w:val="center"/>
          </w:tcPr>
          <w:p w14:paraId="4470B925">
            <w:pPr>
              <w:spacing w:line="480" w:lineRule="exact"/>
              <w:jc w:val="center"/>
              <w:rPr>
                <w:rFonts w:ascii="仿宋" w:hAnsi="仿宋" w:eastAsia="仿宋" w:cs="Arial"/>
                <w:b/>
                <w:bCs/>
                <w:sz w:val="24"/>
                <w:szCs w:val="24"/>
              </w:rPr>
            </w:pPr>
            <w:r>
              <w:rPr>
                <w:rFonts w:hint="eastAsia" w:ascii="仿宋" w:hAnsi="仿宋" w:eastAsia="仿宋" w:cs="Arial"/>
                <w:b/>
                <w:bCs/>
                <w:sz w:val="24"/>
                <w:szCs w:val="24"/>
              </w:rPr>
              <w:t>招租人</w:t>
            </w:r>
          </w:p>
        </w:tc>
        <w:tc>
          <w:tcPr>
            <w:tcW w:w="1026" w:type="dxa"/>
            <w:vAlign w:val="center"/>
          </w:tcPr>
          <w:p w14:paraId="6F601EF1">
            <w:pPr>
              <w:spacing w:line="480" w:lineRule="exact"/>
              <w:jc w:val="center"/>
              <w:rPr>
                <w:rFonts w:ascii="仿宋" w:hAnsi="仿宋" w:eastAsia="仿宋" w:cs="Arial"/>
                <w:bCs/>
                <w:sz w:val="24"/>
                <w:szCs w:val="24"/>
              </w:rPr>
            </w:pPr>
            <w:r>
              <w:rPr>
                <w:rFonts w:hint="eastAsia" w:ascii="仿宋" w:hAnsi="仿宋" w:eastAsia="仿宋" w:cs="Arial"/>
                <w:bCs/>
                <w:sz w:val="24"/>
                <w:szCs w:val="24"/>
              </w:rPr>
              <w:t>杨女士</w:t>
            </w:r>
          </w:p>
        </w:tc>
        <w:tc>
          <w:tcPr>
            <w:tcW w:w="2268" w:type="dxa"/>
            <w:vAlign w:val="center"/>
          </w:tcPr>
          <w:p w14:paraId="12338C3B">
            <w:pPr>
              <w:spacing w:line="480" w:lineRule="exact"/>
              <w:jc w:val="center"/>
              <w:rPr>
                <w:rFonts w:ascii="仿宋" w:hAnsi="仿宋" w:eastAsia="仿宋" w:cs="Arial"/>
                <w:bCs/>
                <w:sz w:val="24"/>
                <w:szCs w:val="24"/>
              </w:rPr>
            </w:pPr>
            <w:r>
              <w:rPr>
                <w:rFonts w:ascii="仿宋" w:hAnsi="仿宋" w:eastAsia="仿宋" w:cs="Arial"/>
                <w:bCs/>
                <w:sz w:val="24"/>
                <w:szCs w:val="24"/>
              </w:rPr>
              <w:t>13989451048</w:t>
            </w:r>
          </w:p>
        </w:tc>
        <w:tc>
          <w:tcPr>
            <w:tcW w:w="3935" w:type="dxa"/>
            <w:vAlign w:val="center"/>
          </w:tcPr>
          <w:p w14:paraId="5024A52D">
            <w:pPr>
              <w:spacing w:line="480" w:lineRule="exact"/>
              <w:jc w:val="center"/>
              <w:rPr>
                <w:rFonts w:ascii="仿宋" w:hAnsi="仿宋" w:eastAsia="仿宋" w:cs="Arial"/>
                <w:bCs/>
                <w:sz w:val="24"/>
                <w:szCs w:val="24"/>
              </w:rPr>
            </w:pPr>
            <w:r>
              <w:rPr>
                <w:rFonts w:hint="eastAsia" w:ascii="仿宋" w:hAnsi="仿宋" w:eastAsia="仿宋" w:cs="Arial"/>
                <w:bCs/>
                <w:sz w:val="24"/>
                <w:szCs w:val="24"/>
              </w:rPr>
              <w:t>咨询、勘查、签约等</w:t>
            </w:r>
          </w:p>
        </w:tc>
      </w:tr>
    </w:tbl>
    <w:p w14:paraId="3D6187D0">
      <w:pPr>
        <w:spacing w:line="480" w:lineRule="exact"/>
        <w:ind w:firstLine="602" w:firstLineChars="200"/>
        <w:rPr>
          <w:rFonts w:ascii="仿宋" w:hAnsi="仿宋" w:eastAsia="仿宋" w:cs="Arial"/>
          <w:b/>
          <w:bCs/>
          <w:sz w:val="30"/>
          <w:szCs w:val="30"/>
        </w:rPr>
      </w:pPr>
      <w:r>
        <w:rPr>
          <w:rFonts w:hint="eastAsia" w:ascii="仿宋" w:hAnsi="仿宋" w:eastAsia="仿宋" w:cs="Arial"/>
          <w:b/>
          <w:bCs/>
          <w:sz w:val="30"/>
          <w:szCs w:val="30"/>
        </w:rPr>
        <w:t>十、业务咨询</w:t>
      </w:r>
    </w:p>
    <w:p w14:paraId="5562228E">
      <w:pPr>
        <w:spacing w:line="480" w:lineRule="exact"/>
        <w:ind w:firstLine="602" w:firstLineChars="200"/>
        <w:rPr>
          <w:rFonts w:ascii="仿宋" w:hAnsi="仿宋" w:eastAsia="仿宋" w:cs="Arial"/>
          <w:b/>
          <w:bCs/>
          <w:sz w:val="30"/>
          <w:szCs w:val="30"/>
        </w:rPr>
      </w:pPr>
      <w:r>
        <w:rPr>
          <w:rFonts w:hint="eastAsia" w:ascii="仿宋" w:hAnsi="仿宋" w:eastAsia="仿宋" w:cs="Arial"/>
          <w:b/>
          <w:bCs/>
          <w:sz w:val="30"/>
          <w:szCs w:val="30"/>
        </w:rPr>
        <w:t>十一、招租文件下载</w:t>
      </w:r>
    </w:p>
    <w:p w14:paraId="7FF72701">
      <w:pPr>
        <w:spacing w:line="480" w:lineRule="exact"/>
        <w:ind w:firstLine="600" w:firstLineChars="200"/>
        <w:rPr>
          <w:rFonts w:ascii="仿宋" w:hAnsi="仿宋" w:eastAsia="仿宋" w:cs="Arial"/>
          <w:bCs/>
          <w:sz w:val="30"/>
          <w:szCs w:val="30"/>
        </w:rPr>
      </w:pPr>
      <w:r>
        <w:rPr>
          <w:rFonts w:hint="eastAsia" w:ascii="仿宋" w:hAnsi="仿宋" w:eastAsia="仿宋" w:cs="Arial"/>
          <w:bCs/>
          <w:sz w:val="30"/>
          <w:szCs w:val="30"/>
        </w:rPr>
        <w:t>浙江政府采购网，本招租公告附件。</w:t>
      </w:r>
    </w:p>
    <w:p w14:paraId="2D7CE4B1">
      <w:pPr>
        <w:spacing w:line="360" w:lineRule="auto"/>
        <w:ind w:firstLine="600" w:firstLineChars="200"/>
        <w:rPr>
          <w:rFonts w:ascii="仿宋" w:hAnsi="仿宋" w:eastAsia="仿宋" w:cs="Arial"/>
          <w:bCs/>
          <w:sz w:val="30"/>
          <w:szCs w:val="30"/>
        </w:rPr>
      </w:pPr>
    </w:p>
    <w:p w14:paraId="74E3CCAC">
      <w:pPr>
        <w:widowControl/>
        <w:jc w:val="left"/>
        <w:rPr>
          <w:rFonts w:ascii="仿宋" w:hAnsi="仿宋" w:eastAsia="仿宋" w:cs="Arial"/>
          <w:bCs/>
          <w:sz w:val="30"/>
          <w:szCs w:val="30"/>
        </w:rPr>
      </w:pPr>
      <w:r>
        <w:rPr>
          <w:rFonts w:ascii="仿宋" w:hAnsi="仿宋" w:eastAsia="仿宋" w:cs="Arial"/>
          <w:bCs/>
          <w:sz w:val="30"/>
          <w:szCs w:val="30"/>
        </w:rPr>
        <w:br w:type="page"/>
      </w:r>
    </w:p>
    <w:p w14:paraId="4CCD5945">
      <w:pPr>
        <w:pStyle w:val="6"/>
        <w:snapToGrid w:val="0"/>
        <w:spacing w:beforeLines="0" w:afterLines="0" w:line="460" w:lineRule="exact"/>
        <w:jc w:val="center"/>
        <w:outlineLvl w:val="0"/>
        <w:rPr>
          <w:rFonts w:ascii="方正小标宋简体" w:hAnsi="仿宋" w:eastAsia="方正小标宋简体"/>
          <w:sz w:val="30"/>
          <w:szCs w:val="30"/>
        </w:rPr>
      </w:pPr>
      <w:bookmarkStart w:id="3" w:name="_Toc57731227"/>
      <w:bookmarkStart w:id="4" w:name="_Toc520018783"/>
      <w:r>
        <w:rPr>
          <w:rFonts w:hint="eastAsia" w:ascii="方正小标宋简体" w:hAnsi="仿宋" w:eastAsia="方正小标宋简体"/>
          <w:sz w:val="36"/>
          <w:szCs w:val="36"/>
        </w:rPr>
        <w:t>第二章 竞租须知</w:t>
      </w:r>
      <w:bookmarkEnd w:id="3"/>
      <w:bookmarkEnd w:id="4"/>
    </w:p>
    <w:p w14:paraId="34A92642">
      <w:pPr>
        <w:spacing w:line="360" w:lineRule="auto"/>
        <w:rPr>
          <w:rFonts w:ascii="仿宋" w:hAnsi="仿宋" w:eastAsia="仿宋" w:cs="Arial"/>
          <w:bCs/>
          <w:sz w:val="30"/>
          <w:szCs w:val="30"/>
        </w:rPr>
      </w:pPr>
      <w:r>
        <w:rPr>
          <w:rFonts w:hint="eastAsia" w:ascii="仿宋" w:hAnsi="仿宋" w:eastAsia="仿宋" w:cs="Arial"/>
          <w:bCs/>
          <w:sz w:val="30"/>
          <w:szCs w:val="30"/>
        </w:rPr>
        <w:t>前附表</w:t>
      </w:r>
    </w:p>
    <w:tbl>
      <w:tblPr>
        <w:tblStyle w:val="15"/>
        <w:tblW w:w="8648" w:type="dxa"/>
        <w:jc w:val="center"/>
        <w:tblBorders>
          <w:top w:val="single" w:color="000000" w:sz="8" w:space="0"/>
          <w:left w:val="single" w:color="000000" w:sz="8" w:space="0"/>
          <w:bottom w:val="single" w:color="000000" w:sz="8"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
      <w:tblGrid>
        <w:gridCol w:w="568"/>
        <w:gridCol w:w="1701"/>
        <w:gridCol w:w="6379"/>
      </w:tblGrid>
      <w:tr w14:paraId="096D0D0E">
        <w:tblPrEx>
          <w:tblBorders>
            <w:top w:val="single" w:color="000000" w:sz="8" w:space="0"/>
            <w:left w:val="single" w:color="000000" w:sz="8" w:space="0"/>
            <w:bottom w:val="single" w:color="000000" w:sz="8" w:space="0"/>
            <w:right w:val="single" w:color="000000" w:sz="8" w:space="0"/>
            <w:insideH w:val="none" w:color="auto" w:sz="0" w:space="0"/>
            <w:insideV w:val="none" w:color="auto" w:sz="0" w:space="0"/>
          </w:tblBorders>
          <w:tblCellMar>
            <w:top w:w="0" w:type="dxa"/>
            <w:left w:w="108" w:type="dxa"/>
            <w:bottom w:w="0" w:type="dxa"/>
            <w:right w:w="108" w:type="dxa"/>
          </w:tblCellMar>
        </w:tblPrEx>
        <w:trPr>
          <w:jc w:val="center"/>
        </w:trPr>
        <w:tc>
          <w:tcPr>
            <w:tcW w:w="568" w:type="dxa"/>
            <w:tcBorders>
              <w:top w:val="single" w:color="000000" w:sz="8" w:space="0"/>
              <w:bottom w:val="single" w:color="000000" w:sz="8" w:space="0"/>
              <w:right w:val="single" w:color="000000" w:sz="8" w:space="0"/>
            </w:tcBorders>
            <w:vAlign w:val="center"/>
          </w:tcPr>
          <w:p w14:paraId="166A22FE">
            <w:pPr>
              <w:pStyle w:val="31"/>
              <w:jc w:val="center"/>
              <w:rPr>
                <w:rFonts w:ascii="仿宋" w:hAnsi="仿宋" w:eastAsia="仿宋"/>
                <w:b/>
                <w:color w:val="auto"/>
              </w:rPr>
            </w:pPr>
            <w:r>
              <w:rPr>
                <w:rFonts w:hint="eastAsia" w:ascii="仿宋" w:hAnsi="仿宋" w:eastAsia="仿宋"/>
                <w:b/>
                <w:color w:val="auto"/>
              </w:rPr>
              <w:t>序号</w:t>
            </w:r>
          </w:p>
        </w:tc>
        <w:tc>
          <w:tcPr>
            <w:tcW w:w="1701" w:type="dxa"/>
            <w:tcBorders>
              <w:top w:val="single" w:color="000000" w:sz="8" w:space="0"/>
              <w:left w:val="single" w:color="000000" w:sz="8" w:space="0"/>
              <w:bottom w:val="single" w:color="000000" w:sz="8" w:space="0"/>
              <w:right w:val="single" w:color="000000" w:sz="8" w:space="0"/>
            </w:tcBorders>
            <w:vAlign w:val="center"/>
          </w:tcPr>
          <w:p w14:paraId="454EFCD9">
            <w:pPr>
              <w:pStyle w:val="31"/>
              <w:jc w:val="center"/>
              <w:rPr>
                <w:rFonts w:ascii="仿宋" w:hAnsi="仿宋" w:eastAsia="仿宋"/>
                <w:b/>
                <w:color w:val="auto"/>
              </w:rPr>
            </w:pPr>
            <w:r>
              <w:rPr>
                <w:rFonts w:hint="eastAsia" w:ascii="仿宋" w:hAnsi="仿宋" w:eastAsia="仿宋"/>
                <w:b/>
                <w:color w:val="auto"/>
              </w:rPr>
              <w:t>名称</w:t>
            </w:r>
          </w:p>
        </w:tc>
        <w:tc>
          <w:tcPr>
            <w:tcW w:w="6379" w:type="dxa"/>
            <w:tcBorders>
              <w:top w:val="single" w:color="000000" w:sz="8" w:space="0"/>
              <w:left w:val="single" w:color="000000" w:sz="8" w:space="0"/>
              <w:bottom w:val="single" w:color="000000" w:sz="8" w:space="0"/>
            </w:tcBorders>
            <w:vAlign w:val="center"/>
          </w:tcPr>
          <w:p w14:paraId="09DEC8DF">
            <w:pPr>
              <w:pStyle w:val="31"/>
              <w:jc w:val="center"/>
              <w:rPr>
                <w:rFonts w:ascii="仿宋" w:hAnsi="仿宋" w:eastAsia="仿宋"/>
                <w:b/>
                <w:color w:val="auto"/>
              </w:rPr>
            </w:pPr>
            <w:r>
              <w:rPr>
                <w:rFonts w:hint="eastAsia" w:ascii="仿宋" w:hAnsi="仿宋" w:eastAsia="仿宋"/>
                <w:b/>
                <w:color w:val="auto"/>
              </w:rPr>
              <w:t>内容</w:t>
            </w:r>
          </w:p>
        </w:tc>
      </w:tr>
      <w:tr w14:paraId="68FE9462">
        <w:tblPrEx>
          <w:tblBorders>
            <w:top w:val="single" w:color="000000" w:sz="8" w:space="0"/>
            <w:left w:val="single" w:color="000000" w:sz="8" w:space="0"/>
            <w:bottom w:val="single" w:color="000000" w:sz="8"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670" w:hRule="atLeast"/>
          <w:jc w:val="center"/>
        </w:trPr>
        <w:tc>
          <w:tcPr>
            <w:tcW w:w="568" w:type="dxa"/>
            <w:tcBorders>
              <w:top w:val="single" w:color="000000" w:sz="8" w:space="0"/>
              <w:bottom w:val="single" w:color="000000" w:sz="8" w:space="0"/>
              <w:right w:val="single" w:color="000000" w:sz="8" w:space="0"/>
            </w:tcBorders>
            <w:vAlign w:val="center"/>
          </w:tcPr>
          <w:p w14:paraId="0D1513FE">
            <w:pPr>
              <w:pStyle w:val="31"/>
              <w:jc w:val="center"/>
              <w:rPr>
                <w:rFonts w:ascii="仿宋" w:hAnsi="仿宋" w:eastAsia="仿宋" w:cs="Times New Roman"/>
                <w:b/>
                <w:color w:val="auto"/>
              </w:rPr>
            </w:pPr>
            <w:r>
              <w:rPr>
                <w:rFonts w:ascii="仿宋" w:hAnsi="仿宋" w:eastAsia="仿宋" w:cs="Times New Roman"/>
                <w:b/>
                <w:color w:val="auto"/>
              </w:rPr>
              <w:t>1</w:t>
            </w:r>
          </w:p>
        </w:tc>
        <w:tc>
          <w:tcPr>
            <w:tcW w:w="1701" w:type="dxa"/>
            <w:tcBorders>
              <w:top w:val="single" w:color="000000" w:sz="8" w:space="0"/>
              <w:left w:val="single" w:color="000000" w:sz="8" w:space="0"/>
              <w:bottom w:val="single" w:color="000000" w:sz="8" w:space="0"/>
              <w:right w:val="single" w:color="000000" w:sz="8" w:space="0"/>
            </w:tcBorders>
            <w:vAlign w:val="center"/>
          </w:tcPr>
          <w:p w14:paraId="0F731904">
            <w:pPr>
              <w:pStyle w:val="31"/>
              <w:jc w:val="center"/>
              <w:rPr>
                <w:rFonts w:ascii="仿宋" w:hAnsi="仿宋" w:eastAsia="仿宋"/>
                <w:b/>
                <w:color w:val="auto"/>
              </w:rPr>
            </w:pPr>
            <w:r>
              <w:rPr>
                <w:rFonts w:hint="eastAsia" w:ascii="仿宋" w:hAnsi="仿宋" w:eastAsia="仿宋"/>
                <w:b/>
                <w:color w:val="auto"/>
              </w:rPr>
              <w:t>项目概述</w:t>
            </w:r>
          </w:p>
        </w:tc>
        <w:tc>
          <w:tcPr>
            <w:tcW w:w="6379" w:type="dxa"/>
            <w:tcBorders>
              <w:top w:val="single" w:color="000000" w:sz="8" w:space="0"/>
              <w:left w:val="single" w:color="000000" w:sz="8" w:space="0"/>
              <w:bottom w:val="single" w:color="000000" w:sz="8" w:space="0"/>
            </w:tcBorders>
            <w:vAlign w:val="center"/>
          </w:tcPr>
          <w:p w14:paraId="61619BE2">
            <w:pPr>
              <w:pStyle w:val="31"/>
              <w:jc w:val="both"/>
              <w:rPr>
                <w:rFonts w:ascii="仿宋" w:hAnsi="仿宋" w:eastAsia="仿宋" w:cs="Times New Roman"/>
                <w:color w:val="auto"/>
              </w:rPr>
            </w:pPr>
            <w:r>
              <w:rPr>
                <w:rFonts w:hint="eastAsia" w:ascii="仿宋" w:hAnsi="仿宋" w:eastAsia="仿宋" w:cs="Times New Roman"/>
                <w:color w:val="auto"/>
              </w:rPr>
              <w:t>详见第一章《招租公告》、第三章《招租需求》</w:t>
            </w:r>
          </w:p>
        </w:tc>
      </w:tr>
      <w:tr w14:paraId="3945BA5D">
        <w:tblPrEx>
          <w:tblBorders>
            <w:top w:val="single" w:color="000000" w:sz="8" w:space="0"/>
            <w:left w:val="single" w:color="000000" w:sz="8" w:space="0"/>
            <w:bottom w:val="single" w:color="000000" w:sz="8"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369" w:hRule="atLeast"/>
          <w:jc w:val="center"/>
        </w:trPr>
        <w:tc>
          <w:tcPr>
            <w:tcW w:w="568" w:type="dxa"/>
            <w:tcBorders>
              <w:top w:val="single" w:color="000000" w:sz="8" w:space="0"/>
              <w:bottom w:val="single" w:color="000000" w:sz="8" w:space="0"/>
              <w:right w:val="single" w:color="000000" w:sz="8" w:space="0"/>
            </w:tcBorders>
            <w:vAlign w:val="center"/>
          </w:tcPr>
          <w:p w14:paraId="731004D9">
            <w:pPr>
              <w:pStyle w:val="31"/>
              <w:jc w:val="center"/>
              <w:rPr>
                <w:rFonts w:ascii="仿宋" w:hAnsi="仿宋" w:eastAsia="仿宋" w:cs="Times New Roman"/>
                <w:b/>
                <w:color w:val="auto"/>
              </w:rPr>
            </w:pPr>
            <w:r>
              <w:rPr>
                <w:rFonts w:ascii="仿宋" w:hAnsi="仿宋" w:eastAsia="仿宋" w:cs="Times New Roman"/>
                <w:b/>
                <w:color w:val="auto"/>
              </w:rPr>
              <w:t>2</w:t>
            </w:r>
          </w:p>
        </w:tc>
        <w:tc>
          <w:tcPr>
            <w:tcW w:w="1701" w:type="dxa"/>
            <w:tcBorders>
              <w:top w:val="single" w:color="000000" w:sz="8" w:space="0"/>
              <w:left w:val="single" w:color="000000" w:sz="8" w:space="0"/>
              <w:bottom w:val="single" w:color="000000" w:sz="8" w:space="0"/>
              <w:right w:val="single" w:color="000000" w:sz="8" w:space="0"/>
            </w:tcBorders>
            <w:vAlign w:val="center"/>
          </w:tcPr>
          <w:p w14:paraId="15330C9F">
            <w:pPr>
              <w:pStyle w:val="31"/>
              <w:jc w:val="center"/>
              <w:rPr>
                <w:rFonts w:ascii="仿宋" w:hAnsi="仿宋" w:eastAsia="仿宋" w:cs="Times New Roman"/>
                <w:b/>
                <w:color w:val="auto"/>
              </w:rPr>
            </w:pPr>
            <w:r>
              <w:rPr>
                <w:rFonts w:hint="eastAsia" w:ascii="仿宋" w:hAnsi="仿宋" w:eastAsia="仿宋" w:cs="Times New Roman"/>
                <w:b/>
                <w:color w:val="auto"/>
              </w:rPr>
              <w:t>底价</w:t>
            </w:r>
          </w:p>
        </w:tc>
        <w:tc>
          <w:tcPr>
            <w:tcW w:w="6379" w:type="dxa"/>
            <w:tcBorders>
              <w:top w:val="single" w:color="000000" w:sz="8" w:space="0"/>
              <w:left w:val="single" w:color="000000" w:sz="8" w:space="0"/>
              <w:bottom w:val="single" w:color="000000" w:sz="8" w:space="0"/>
            </w:tcBorders>
            <w:vAlign w:val="center"/>
          </w:tcPr>
          <w:p w14:paraId="36554C45">
            <w:pPr>
              <w:pStyle w:val="31"/>
              <w:jc w:val="both"/>
              <w:rPr>
                <w:rFonts w:ascii="仿宋" w:hAnsi="仿宋" w:eastAsia="仿宋" w:cs="Times New Roman"/>
                <w:color w:val="auto"/>
              </w:rPr>
            </w:pPr>
            <w:r>
              <w:rPr>
                <w:rFonts w:hint="eastAsia" w:ascii="仿宋" w:hAnsi="仿宋" w:eastAsia="仿宋" w:cs="Times New Roman"/>
                <w:color w:val="auto"/>
              </w:rPr>
              <w:t>详见第一章《招租公告》</w:t>
            </w:r>
          </w:p>
        </w:tc>
      </w:tr>
      <w:tr w14:paraId="372E5801">
        <w:tblPrEx>
          <w:tblBorders>
            <w:top w:val="single" w:color="000000" w:sz="8" w:space="0"/>
            <w:left w:val="single" w:color="000000" w:sz="8" w:space="0"/>
            <w:bottom w:val="single" w:color="000000" w:sz="8"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770" w:hRule="atLeast"/>
          <w:jc w:val="center"/>
        </w:trPr>
        <w:tc>
          <w:tcPr>
            <w:tcW w:w="568" w:type="dxa"/>
            <w:tcBorders>
              <w:top w:val="single" w:color="000000" w:sz="8" w:space="0"/>
              <w:bottom w:val="single" w:color="000000" w:sz="8" w:space="0"/>
              <w:right w:val="single" w:color="000000" w:sz="8" w:space="0"/>
            </w:tcBorders>
            <w:vAlign w:val="center"/>
          </w:tcPr>
          <w:p w14:paraId="355DE576">
            <w:pPr>
              <w:pStyle w:val="31"/>
              <w:jc w:val="center"/>
              <w:rPr>
                <w:rFonts w:ascii="仿宋" w:hAnsi="仿宋" w:eastAsia="仿宋" w:cs="Times New Roman"/>
                <w:b/>
                <w:color w:val="auto"/>
              </w:rPr>
            </w:pPr>
            <w:r>
              <w:rPr>
                <w:rFonts w:ascii="仿宋" w:hAnsi="仿宋" w:eastAsia="仿宋" w:cs="Times New Roman"/>
                <w:b/>
                <w:color w:val="auto"/>
              </w:rPr>
              <w:t>3</w:t>
            </w:r>
          </w:p>
        </w:tc>
        <w:tc>
          <w:tcPr>
            <w:tcW w:w="1701" w:type="dxa"/>
            <w:tcBorders>
              <w:top w:val="single" w:color="000000" w:sz="8" w:space="0"/>
              <w:left w:val="single" w:color="000000" w:sz="8" w:space="0"/>
              <w:bottom w:val="single" w:color="000000" w:sz="8" w:space="0"/>
              <w:right w:val="single" w:color="000000" w:sz="8" w:space="0"/>
            </w:tcBorders>
            <w:vAlign w:val="center"/>
          </w:tcPr>
          <w:p w14:paraId="06A66D61">
            <w:pPr>
              <w:pStyle w:val="31"/>
              <w:jc w:val="center"/>
              <w:rPr>
                <w:rFonts w:ascii="仿宋" w:hAnsi="仿宋" w:eastAsia="仿宋" w:cs="Times New Roman"/>
                <w:b/>
                <w:color w:val="auto"/>
              </w:rPr>
            </w:pPr>
            <w:r>
              <w:rPr>
                <w:rFonts w:hint="eastAsia" w:ascii="仿宋" w:hAnsi="仿宋" w:eastAsia="仿宋" w:cs="Times New Roman"/>
                <w:b/>
                <w:color w:val="auto"/>
              </w:rPr>
              <w:t>竞租报价</w:t>
            </w:r>
          </w:p>
        </w:tc>
        <w:tc>
          <w:tcPr>
            <w:tcW w:w="6379" w:type="dxa"/>
            <w:tcBorders>
              <w:top w:val="single" w:color="000000" w:sz="8" w:space="0"/>
              <w:left w:val="single" w:color="000000" w:sz="8" w:space="0"/>
              <w:bottom w:val="single" w:color="000000" w:sz="8" w:space="0"/>
            </w:tcBorders>
            <w:vAlign w:val="center"/>
          </w:tcPr>
          <w:p w14:paraId="71E3E441">
            <w:pPr>
              <w:pStyle w:val="31"/>
              <w:jc w:val="both"/>
              <w:rPr>
                <w:rFonts w:ascii="仿宋" w:hAnsi="仿宋" w:eastAsia="仿宋" w:cs="Times New Roman"/>
                <w:color w:val="auto"/>
              </w:rPr>
            </w:pPr>
            <w:r>
              <w:rPr>
                <w:rFonts w:hint="eastAsia" w:ascii="仿宋" w:hAnsi="仿宋" w:eastAsia="仿宋" w:cs="Times New Roman"/>
                <w:color w:val="auto"/>
              </w:rPr>
              <w:t>本项目以人民币报价；不论招租结果如何，竞租人应自行承担本项目有关的全部费用。</w:t>
            </w:r>
          </w:p>
        </w:tc>
      </w:tr>
      <w:tr w14:paraId="2BD92A19">
        <w:tblPrEx>
          <w:tblBorders>
            <w:top w:val="single" w:color="000000" w:sz="8" w:space="0"/>
            <w:left w:val="single" w:color="000000" w:sz="8" w:space="0"/>
            <w:bottom w:val="single" w:color="000000" w:sz="8"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3515" w:hRule="atLeast"/>
          <w:jc w:val="center"/>
        </w:trPr>
        <w:tc>
          <w:tcPr>
            <w:tcW w:w="568" w:type="dxa"/>
            <w:tcBorders>
              <w:top w:val="single" w:color="000000" w:sz="8" w:space="0"/>
              <w:bottom w:val="single" w:color="000000" w:sz="8" w:space="0"/>
              <w:right w:val="single" w:color="000000" w:sz="8" w:space="0"/>
            </w:tcBorders>
            <w:vAlign w:val="center"/>
          </w:tcPr>
          <w:p w14:paraId="066D689B">
            <w:pPr>
              <w:pStyle w:val="31"/>
              <w:jc w:val="center"/>
              <w:rPr>
                <w:rFonts w:ascii="仿宋" w:hAnsi="仿宋" w:eastAsia="仿宋" w:cs="Times New Roman"/>
                <w:b/>
                <w:color w:val="auto"/>
              </w:rPr>
            </w:pPr>
            <w:r>
              <w:rPr>
                <w:rFonts w:ascii="仿宋" w:hAnsi="仿宋" w:eastAsia="仿宋" w:cs="Times New Roman"/>
                <w:b/>
                <w:color w:val="auto"/>
              </w:rPr>
              <w:t>4</w:t>
            </w:r>
          </w:p>
        </w:tc>
        <w:tc>
          <w:tcPr>
            <w:tcW w:w="1701" w:type="dxa"/>
            <w:tcBorders>
              <w:top w:val="single" w:color="000000" w:sz="8" w:space="0"/>
              <w:left w:val="single" w:color="000000" w:sz="8" w:space="0"/>
              <w:bottom w:val="single" w:color="000000" w:sz="8" w:space="0"/>
              <w:right w:val="single" w:color="000000" w:sz="8" w:space="0"/>
            </w:tcBorders>
            <w:vAlign w:val="center"/>
          </w:tcPr>
          <w:p w14:paraId="596774A3">
            <w:pPr>
              <w:pStyle w:val="31"/>
              <w:jc w:val="center"/>
              <w:rPr>
                <w:rFonts w:ascii="仿宋" w:hAnsi="仿宋" w:eastAsia="仿宋" w:cs="Times New Roman"/>
                <w:b/>
                <w:color w:val="auto"/>
              </w:rPr>
            </w:pPr>
            <w:r>
              <w:rPr>
                <w:rFonts w:hint="eastAsia" w:ascii="仿宋" w:hAnsi="仿宋" w:eastAsia="仿宋" w:cs="Times New Roman"/>
                <w:b/>
                <w:color w:val="auto"/>
              </w:rPr>
              <w:t>竞租保证金</w:t>
            </w:r>
          </w:p>
          <w:p w14:paraId="653A73D6">
            <w:pPr>
              <w:pStyle w:val="31"/>
              <w:jc w:val="center"/>
              <w:rPr>
                <w:rFonts w:ascii="仿宋" w:hAnsi="仿宋" w:eastAsia="仿宋" w:cs="Times New Roman"/>
                <w:b/>
                <w:color w:val="auto"/>
              </w:rPr>
            </w:pPr>
            <w:r>
              <w:rPr>
                <w:rFonts w:hint="eastAsia" w:ascii="仿宋" w:hAnsi="仿宋" w:eastAsia="仿宋" w:cs="Times New Roman"/>
                <w:b/>
                <w:color w:val="auto"/>
              </w:rPr>
              <w:t>交纳</w:t>
            </w:r>
          </w:p>
        </w:tc>
        <w:tc>
          <w:tcPr>
            <w:tcW w:w="6379" w:type="dxa"/>
            <w:tcBorders>
              <w:top w:val="single" w:color="000000" w:sz="8" w:space="0"/>
              <w:left w:val="single" w:color="000000" w:sz="8" w:space="0"/>
              <w:bottom w:val="single" w:color="000000" w:sz="8" w:space="0"/>
            </w:tcBorders>
            <w:vAlign w:val="center"/>
          </w:tcPr>
          <w:p w14:paraId="3A585566">
            <w:pPr>
              <w:pStyle w:val="31"/>
              <w:jc w:val="both"/>
              <w:rPr>
                <w:rFonts w:ascii="仿宋" w:hAnsi="仿宋" w:eastAsia="仿宋"/>
                <w:color w:val="auto"/>
              </w:rPr>
            </w:pPr>
            <w:r>
              <w:rPr>
                <w:rFonts w:ascii="仿宋" w:hAnsi="仿宋" w:eastAsia="仿宋"/>
                <w:color w:val="auto"/>
              </w:rPr>
              <w:t>1</w:t>
            </w:r>
            <w:r>
              <w:rPr>
                <w:rFonts w:hint="eastAsia" w:ascii="仿宋" w:hAnsi="仿宋" w:eastAsia="仿宋"/>
                <w:color w:val="auto"/>
              </w:rPr>
              <w:t>．竞租保证金金额：1000元。</w:t>
            </w:r>
          </w:p>
          <w:p w14:paraId="2A89EAF6">
            <w:pPr>
              <w:pStyle w:val="31"/>
              <w:jc w:val="both"/>
              <w:rPr>
                <w:rFonts w:ascii="仿宋" w:hAnsi="仿宋" w:eastAsia="仿宋"/>
                <w:color w:val="auto"/>
              </w:rPr>
            </w:pPr>
            <w:r>
              <w:rPr>
                <w:rFonts w:ascii="仿宋" w:hAnsi="仿宋" w:eastAsia="仿宋"/>
                <w:color w:val="auto"/>
              </w:rPr>
              <w:t>2</w:t>
            </w:r>
            <w:r>
              <w:rPr>
                <w:rFonts w:hint="eastAsia" w:ascii="仿宋" w:hAnsi="仿宋" w:eastAsia="仿宋"/>
                <w:color w:val="auto"/>
              </w:rPr>
              <w:t>．竞租保证金形式：银行转账</w:t>
            </w:r>
            <w:r>
              <w:rPr>
                <w:rFonts w:ascii="仿宋" w:hAnsi="仿宋" w:eastAsia="仿宋"/>
                <w:color w:val="auto"/>
              </w:rPr>
              <w:t>/</w:t>
            </w:r>
            <w:r>
              <w:rPr>
                <w:rFonts w:hint="eastAsia" w:ascii="仿宋" w:hAnsi="仿宋" w:eastAsia="仿宋"/>
                <w:color w:val="auto"/>
              </w:rPr>
              <w:t>电汇等非现金形式。</w:t>
            </w:r>
          </w:p>
          <w:p w14:paraId="34C97DE7">
            <w:pPr>
              <w:pStyle w:val="31"/>
              <w:jc w:val="both"/>
              <w:rPr>
                <w:rFonts w:ascii="仿宋" w:hAnsi="仿宋" w:eastAsia="仿宋"/>
                <w:b/>
                <w:color w:val="auto"/>
              </w:rPr>
            </w:pPr>
            <w:r>
              <w:rPr>
                <w:rFonts w:ascii="仿宋" w:hAnsi="仿宋" w:eastAsia="仿宋"/>
                <w:b/>
                <w:color w:val="auto"/>
              </w:rPr>
              <w:t>3.</w:t>
            </w:r>
            <w:r>
              <w:rPr>
                <w:rFonts w:hint="eastAsia" w:ascii="仿宋" w:hAnsi="仿宋" w:eastAsia="仿宋"/>
                <w:b/>
                <w:color w:val="auto"/>
              </w:rPr>
              <w:t>须在报名截止时间前交纳到账，交纳主体须与竞租主体一致。未按要求交纳的竞租人均为无效竞租。</w:t>
            </w:r>
          </w:p>
          <w:p w14:paraId="6443FB77">
            <w:pPr>
              <w:pStyle w:val="31"/>
              <w:jc w:val="both"/>
              <w:rPr>
                <w:rFonts w:ascii="仿宋" w:hAnsi="仿宋" w:eastAsia="仿宋"/>
                <w:color w:val="auto"/>
              </w:rPr>
            </w:pPr>
            <w:r>
              <w:rPr>
                <w:rFonts w:ascii="仿宋" w:hAnsi="仿宋" w:eastAsia="仿宋"/>
                <w:color w:val="auto"/>
              </w:rPr>
              <w:t xml:space="preserve">4. </w:t>
            </w:r>
            <w:r>
              <w:rPr>
                <w:rFonts w:hint="eastAsia" w:ascii="仿宋" w:hAnsi="仿宋" w:eastAsia="仿宋"/>
                <w:color w:val="auto"/>
              </w:rPr>
              <w:t>收款单位（户名）：浙江省直房地产服务有限公司</w:t>
            </w:r>
          </w:p>
          <w:p w14:paraId="02AA0D6B">
            <w:pPr>
              <w:pStyle w:val="31"/>
              <w:jc w:val="both"/>
              <w:rPr>
                <w:rFonts w:ascii="仿宋" w:hAnsi="仿宋" w:eastAsia="仿宋"/>
                <w:color w:val="auto"/>
              </w:rPr>
            </w:pPr>
            <w:r>
              <w:rPr>
                <w:rFonts w:hint="eastAsia" w:ascii="仿宋" w:hAnsi="仿宋" w:eastAsia="仿宋"/>
                <w:color w:val="auto"/>
              </w:rPr>
              <w:t>开户银行：杭州银行股份有限公司官巷口支行</w:t>
            </w:r>
          </w:p>
          <w:p w14:paraId="62C68158">
            <w:pPr>
              <w:pStyle w:val="31"/>
              <w:jc w:val="both"/>
              <w:rPr>
                <w:rFonts w:ascii="仿宋" w:hAnsi="仿宋" w:eastAsia="仿宋"/>
                <w:color w:val="auto"/>
              </w:rPr>
            </w:pPr>
            <w:r>
              <w:rPr>
                <w:rFonts w:hint="eastAsia" w:ascii="仿宋" w:hAnsi="仿宋" w:eastAsia="仿宋"/>
                <w:color w:val="auto"/>
              </w:rPr>
              <w:t>银行账号：</w:t>
            </w:r>
            <w:r>
              <w:rPr>
                <w:rFonts w:ascii="仿宋" w:hAnsi="仿宋" w:eastAsia="仿宋"/>
                <w:color w:val="auto"/>
              </w:rPr>
              <w:t>3301 0401 6000 9558 480</w:t>
            </w:r>
          </w:p>
          <w:p w14:paraId="4EA7BDDE">
            <w:pPr>
              <w:pStyle w:val="31"/>
              <w:jc w:val="both"/>
              <w:rPr>
                <w:rFonts w:ascii="仿宋" w:hAnsi="仿宋" w:eastAsia="仿宋"/>
                <w:color w:val="auto"/>
              </w:rPr>
            </w:pPr>
            <w:r>
              <w:rPr>
                <w:rFonts w:ascii="仿宋" w:hAnsi="仿宋" w:eastAsia="仿宋"/>
                <w:color w:val="auto"/>
              </w:rPr>
              <w:t>5</w:t>
            </w:r>
            <w:r>
              <w:rPr>
                <w:rFonts w:hint="eastAsia" w:ascii="仿宋" w:hAnsi="仿宋" w:eastAsia="仿宋"/>
                <w:color w:val="auto"/>
              </w:rPr>
              <w:t>．电汇或转账时请在用途</w:t>
            </w:r>
            <w:r>
              <w:rPr>
                <w:rFonts w:ascii="仿宋" w:hAnsi="仿宋" w:eastAsia="仿宋"/>
                <w:color w:val="auto"/>
              </w:rPr>
              <w:t>/</w:t>
            </w:r>
            <w:r>
              <w:rPr>
                <w:rFonts w:hint="eastAsia" w:ascii="仿宋" w:hAnsi="仿宋" w:eastAsia="仿宋"/>
                <w:color w:val="auto"/>
              </w:rPr>
              <w:t>备注栏中注明：竞租保证金，项目编号：</w:t>
            </w:r>
            <w:r>
              <w:rPr>
                <w:rFonts w:hint="eastAsia" w:ascii="仿宋" w:hAnsi="仿宋" w:eastAsia="仿宋"/>
                <w:color w:val="auto"/>
                <w:lang w:eastAsia="zh-CN"/>
              </w:rPr>
              <w:t>SZFC2025H-JJ-018</w:t>
            </w:r>
            <w:r>
              <w:rPr>
                <w:rFonts w:hint="eastAsia" w:ascii="仿宋" w:hAnsi="仿宋" w:eastAsia="仿宋"/>
                <w:color w:val="auto"/>
              </w:rPr>
              <w:t>。</w:t>
            </w:r>
          </w:p>
        </w:tc>
      </w:tr>
      <w:tr w14:paraId="7F96AACA">
        <w:tblPrEx>
          <w:tblBorders>
            <w:top w:val="single" w:color="000000" w:sz="8" w:space="0"/>
            <w:left w:val="single" w:color="000000" w:sz="8" w:space="0"/>
            <w:bottom w:val="single" w:color="000000" w:sz="8"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247" w:hRule="atLeast"/>
          <w:jc w:val="center"/>
        </w:trPr>
        <w:tc>
          <w:tcPr>
            <w:tcW w:w="568" w:type="dxa"/>
            <w:tcBorders>
              <w:top w:val="single" w:color="000000" w:sz="8" w:space="0"/>
              <w:bottom w:val="single" w:color="000000" w:sz="8" w:space="0"/>
              <w:right w:val="single" w:color="000000" w:sz="8" w:space="0"/>
            </w:tcBorders>
            <w:vAlign w:val="center"/>
          </w:tcPr>
          <w:p w14:paraId="6C6625CC">
            <w:pPr>
              <w:pStyle w:val="31"/>
              <w:jc w:val="center"/>
              <w:rPr>
                <w:rFonts w:ascii="仿宋" w:hAnsi="仿宋" w:eastAsia="仿宋" w:cs="Times New Roman"/>
                <w:b/>
                <w:color w:val="auto"/>
              </w:rPr>
            </w:pPr>
            <w:r>
              <w:rPr>
                <w:rFonts w:ascii="仿宋" w:hAnsi="仿宋" w:eastAsia="仿宋" w:cs="Times New Roman"/>
                <w:b/>
                <w:color w:val="auto"/>
              </w:rPr>
              <w:t>5</w:t>
            </w:r>
          </w:p>
        </w:tc>
        <w:tc>
          <w:tcPr>
            <w:tcW w:w="1701" w:type="dxa"/>
            <w:tcBorders>
              <w:top w:val="single" w:color="000000" w:sz="8" w:space="0"/>
              <w:left w:val="single" w:color="000000" w:sz="8" w:space="0"/>
              <w:bottom w:val="single" w:color="000000" w:sz="8" w:space="0"/>
              <w:right w:val="single" w:color="000000" w:sz="8" w:space="0"/>
            </w:tcBorders>
            <w:vAlign w:val="center"/>
          </w:tcPr>
          <w:p w14:paraId="5C5CFC95">
            <w:pPr>
              <w:pStyle w:val="31"/>
              <w:jc w:val="center"/>
              <w:rPr>
                <w:rFonts w:ascii="仿宋" w:hAnsi="仿宋" w:eastAsia="仿宋" w:cs="Times New Roman"/>
                <w:b/>
                <w:color w:val="auto"/>
              </w:rPr>
            </w:pPr>
            <w:r>
              <w:rPr>
                <w:rFonts w:hint="eastAsia" w:ascii="仿宋" w:hAnsi="仿宋" w:eastAsia="仿宋" w:cs="Times New Roman"/>
                <w:b/>
                <w:color w:val="auto"/>
              </w:rPr>
              <w:t>竞租保证金</w:t>
            </w:r>
          </w:p>
          <w:p w14:paraId="7F8BF775">
            <w:pPr>
              <w:pStyle w:val="31"/>
              <w:jc w:val="center"/>
              <w:rPr>
                <w:rFonts w:ascii="仿宋" w:hAnsi="仿宋" w:eastAsia="仿宋" w:cs="Times New Roman"/>
                <w:b/>
                <w:color w:val="auto"/>
              </w:rPr>
            </w:pPr>
            <w:r>
              <w:rPr>
                <w:rFonts w:hint="eastAsia" w:ascii="仿宋" w:hAnsi="仿宋" w:eastAsia="仿宋" w:cs="Times New Roman"/>
                <w:b/>
                <w:color w:val="auto"/>
              </w:rPr>
              <w:t>退还</w:t>
            </w:r>
          </w:p>
        </w:tc>
        <w:tc>
          <w:tcPr>
            <w:tcW w:w="6379" w:type="dxa"/>
            <w:tcBorders>
              <w:top w:val="single" w:color="000000" w:sz="8" w:space="0"/>
              <w:left w:val="single" w:color="000000" w:sz="8" w:space="0"/>
              <w:bottom w:val="single" w:color="000000" w:sz="8" w:space="0"/>
            </w:tcBorders>
            <w:vAlign w:val="center"/>
          </w:tcPr>
          <w:p w14:paraId="7EC2FFFD">
            <w:pPr>
              <w:pStyle w:val="31"/>
              <w:jc w:val="both"/>
              <w:rPr>
                <w:rFonts w:ascii="仿宋" w:hAnsi="仿宋" w:eastAsia="仿宋" w:cs="Times New Roman"/>
                <w:color w:val="auto"/>
              </w:rPr>
            </w:pPr>
            <w:r>
              <w:rPr>
                <w:rFonts w:ascii="仿宋" w:hAnsi="仿宋" w:eastAsia="仿宋" w:cs="Times New Roman"/>
                <w:color w:val="auto"/>
              </w:rPr>
              <w:t>1.</w:t>
            </w:r>
            <w:r>
              <w:rPr>
                <w:rFonts w:hint="eastAsia" w:ascii="仿宋" w:hAnsi="仿宋" w:eastAsia="仿宋" w:cs="Times New Roman"/>
                <w:color w:val="auto"/>
              </w:rPr>
              <w:t>除《招租文件》规定及《竞租承诺书》中不予退还竞租保证金的情形外，自成交通知书发出后</w:t>
            </w:r>
            <w:r>
              <w:rPr>
                <w:rFonts w:ascii="仿宋" w:hAnsi="仿宋" w:eastAsia="仿宋" w:cs="Times New Roman"/>
                <w:color w:val="auto"/>
              </w:rPr>
              <w:t>7</w:t>
            </w:r>
            <w:r>
              <w:rPr>
                <w:rFonts w:hint="eastAsia" w:ascii="仿宋" w:hAnsi="仿宋" w:eastAsia="仿宋" w:cs="Times New Roman"/>
                <w:color w:val="auto"/>
              </w:rPr>
              <w:t>个工作日内退还非承租人的竞租保证金；自租赁合同签订之日起</w:t>
            </w:r>
            <w:r>
              <w:rPr>
                <w:rFonts w:ascii="仿宋" w:hAnsi="仿宋" w:eastAsia="仿宋" w:cs="Times New Roman"/>
                <w:color w:val="auto"/>
              </w:rPr>
              <w:t>7</w:t>
            </w:r>
            <w:r>
              <w:rPr>
                <w:rFonts w:hint="eastAsia" w:ascii="仿宋" w:hAnsi="仿宋" w:eastAsia="仿宋" w:cs="Times New Roman"/>
                <w:color w:val="auto"/>
              </w:rPr>
              <w:t>个工作日内退还承租人的竞租保证金。</w:t>
            </w:r>
          </w:p>
          <w:p w14:paraId="21EFFBF4">
            <w:pPr>
              <w:pStyle w:val="31"/>
              <w:jc w:val="both"/>
              <w:rPr>
                <w:rFonts w:ascii="仿宋" w:hAnsi="仿宋" w:eastAsia="仿宋" w:cs="Times New Roman"/>
                <w:color w:val="auto"/>
              </w:rPr>
            </w:pPr>
            <w:r>
              <w:rPr>
                <w:rFonts w:ascii="仿宋" w:hAnsi="仿宋" w:eastAsia="仿宋" w:cs="Times New Roman"/>
                <w:color w:val="auto"/>
              </w:rPr>
              <w:t>2.</w:t>
            </w:r>
            <w:r>
              <w:rPr>
                <w:rFonts w:hint="eastAsia" w:ascii="仿宋" w:hAnsi="仿宋" w:eastAsia="仿宋" w:cs="Times New Roman"/>
                <w:color w:val="auto"/>
              </w:rPr>
              <w:t>竞租人应当提供“退还竞租保证金申请书”。招租人凭“退还竞租保证金申请书”，或另行开具退竞租保证金收据以转账或电汇方式退还。</w:t>
            </w:r>
          </w:p>
        </w:tc>
      </w:tr>
      <w:tr w14:paraId="5A86B3C6">
        <w:tblPrEx>
          <w:tblBorders>
            <w:top w:val="single" w:color="000000" w:sz="8" w:space="0"/>
            <w:left w:val="single" w:color="000000" w:sz="8" w:space="0"/>
            <w:bottom w:val="single" w:color="000000" w:sz="8"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369" w:hRule="atLeast"/>
          <w:jc w:val="center"/>
        </w:trPr>
        <w:tc>
          <w:tcPr>
            <w:tcW w:w="568" w:type="dxa"/>
            <w:tcBorders>
              <w:top w:val="single" w:color="000000" w:sz="8" w:space="0"/>
              <w:bottom w:val="single" w:color="000000" w:sz="8" w:space="0"/>
              <w:right w:val="single" w:color="000000" w:sz="8" w:space="0"/>
            </w:tcBorders>
            <w:vAlign w:val="center"/>
          </w:tcPr>
          <w:p w14:paraId="7298022A">
            <w:pPr>
              <w:pStyle w:val="31"/>
              <w:jc w:val="center"/>
              <w:rPr>
                <w:rFonts w:ascii="仿宋" w:hAnsi="仿宋" w:eastAsia="仿宋" w:cs="Times New Roman"/>
                <w:b/>
                <w:color w:val="auto"/>
              </w:rPr>
            </w:pPr>
            <w:r>
              <w:rPr>
                <w:rFonts w:ascii="仿宋" w:hAnsi="仿宋" w:eastAsia="仿宋" w:cs="Times New Roman"/>
                <w:b/>
                <w:color w:val="auto"/>
              </w:rPr>
              <w:t>6</w:t>
            </w:r>
          </w:p>
        </w:tc>
        <w:tc>
          <w:tcPr>
            <w:tcW w:w="1701" w:type="dxa"/>
            <w:tcBorders>
              <w:top w:val="single" w:color="000000" w:sz="8" w:space="0"/>
              <w:left w:val="single" w:color="000000" w:sz="8" w:space="0"/>
              <w:bottom w:val="single" w:color="000000" w:sz="8" w:space="0"/>
              <w:right w:val="single" w:color="000000" w:sz="8" w:space="0"/>
            </w:tcBorders>
            <w:vAlign w:val="center"/>
          </w:tcPr>
          <w:p w14:paraId="6A48DFB1">
            <w:pPr>
              <w:pStyle w:val="31"/>
              <w:jc w:val="center"/>
              <w:rPr>
                <w:rFonts w:ascii="仿宋" w:hAnsi="仿宋" w:eastAsia="仿宋" w:cs="Times New Roman"/>
                <w:b/>
                <w:color w:val="auto"/>
              </w:rPr>
            </w:pPr>
            <w:r>
              <w:rPr>
                <w:rFonts w:hint="eastAsia" w:ascii="仿宋" w:hAnsi="仿宋" w:eastAsia="仿宋" w:cs="Times New Roman"/>
                <w:b/>
                <w:color w:val="auto"/>
              </w:rPr>
              <w:t>转租与分租</w:t>
            </w:r>
          </w:p>
        </w:tc>
        <w:tc>
          <w:tcPr>
            <w:tcW w:w="6379" w:type="dxa"/>
            <w:tcBorders>
              <w:top w:val="single" w:color="000000" w:sz="8" w:space="0"/>
              <w:left w:val="single" w:color="000000" w:sz="8" w:space="0"/>
              <w:bottom w:val="single" w:color="000000" w:sz="8" w:space="0"/>
            </w:tcBorders>
            <w:vAlign w:val="center"/>
          </w:tcPr>
          <w:p w14:paraId="503B330E">
            <w:pPr>
              <w:pStyle w:val="31"/>
              <w:jc w:val="both"/>
              <w:rPr>
                <w:rFonts w:ascii="仿宋" w:hAnsi="仿宋" w:eastAsia="仿宋" w:cs="Times New Roman"/>
                <w:color w:val="auto"/>
              </w:rPr>
            </w:pPr>
            <w:r>
              <w:rPr>
                <w:rFonts w:hint="eastAsia" w:ascii="仿宋" w:hAnsi="仿宋" w:eastAsia="仿宋" w:cs="Times New Roman"/>
                <w:color w:val="auto"/>
              </w:rPr>
              <w:t>否</w:t>
            </w:r>
          </w:p>
        </w:tc>
      </w:tr>
      <w:tr w14:paraId="3F351E3F">
        <w:tblPrEx>
          <w:tblBorders>
            <w:top w:val="single" w:color="000000" w:sz="8" w:space="0"/>
            <w:left w:val="single" w:color="000000" w:sz="8" w:space="0"/>
            <w:bottom w:val="single" w:color="000000" w:sz="8"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369" w:hRule="atLeast"/>
          <w:jc w:val="center"/>
        </w:trPr>
        <w:tc>
          <w:tcPr>
            <w:tcW w:w="568" w:type="dxa"/>
            <w:tcBorders>
              <w:top w:val="single" w:color="000000" w:sz="8" w:space="0"/>
              <w:bottom w:val="single" w:color="000000" w:sz="8" w:space="0"/>
              <w:right w:val="single" w:color="000000" w:sz="8" w:space="0"/>
            </w:tcBorders>
            <w:vAlign w:val="center"/>
          </w:tcPr>
          <w:p w14:paraId="1EE4FA86">
            <w:pPr>
              <w:pStyle w:val="31"/>
              <w:jc w:val="center"/>
              <w:rPr>
                <w:rFonts w:ascii="仿宋" w:hAnsi="仿宋" w:eastAsia="仿宋" w:cs="Times New Roman"/>
                <w:b/>
                <w:color w:val="auto"/>
              </w:rPr>
            </w:pPr>
            <w:r>
              <w:rPr>
                <w:rFonts w:ascii="仿宋" w:hAnsi="仿宋" w:eastAsia="仿宋" w:cs="Times New Roman"/>
                <w:b/>
                <w:color w:val="auto"/>
              </w:rPr>
              <w:t>7</w:t>
            </w:r>
          </w:p>
        </w:tc>
        <w:tc>
          <w:tcPr>
            <w:tcW w:w="1701" w:type="dxa"/>
            <w:tcBorders>
              <w:top w:val="single" w:color="000000" w:sz="8" w:space="0"/>
              <w:left w:val="single" w:color="000000" w:sz="8" w:space="0"/>
              <w:bottom w:val="single" w:color="000000" w:sz="8" w:space="0"/>
              <w:right w:val="single" w:color="000000" w:sz="8" w:space="0"/>
            </w:tcBorders>
            <w:vAlign w:val="center"/>
          </w:tcPr>
          <w:p w14:paraId="69A2C68B">
            <w:pPr>
              <w:pStyle w:val="31"/>
              <w:jc w:val="center"/>
              <w:rPr>
                <w:rFonts w:ascii="仿宋" w:hAnsi="仿宋" w:eastAsia="仿宋" w:cs="Times New Roman"/>
                <w:b/>
                <w:color w:val="auto"/>
              </w:rPr>
            </w:pPr>
            <w:r>
              <w:rPr>
                <w:rFonts w:hint="eastAsia" w:ascii="仿宋" w:hAnsi="仿宋" w:eastAsia="仿宋" w:cs="Times New Roman"/>
                <w:b/>
                <w:color w:val="auto"/>
              </w:rPr>
              <w:t>联合体竞租</w:t>
            </w:r>
          </w:p>
        </w:tc>
        <w:tc>
          <w:tcPr>
            <w:tcW w:w="6379" w:type="dxa"/>
            <w:tcBorders>
              <w:top w:val="single" w:color="000000" w:sz="8" w:space="0"/>
              <w:left w:val="single" w:color="000000" w:sz="8" w:space="0"/>
              <w:bottom w:val="single" w:color="000000" w:sz="8" w:space="0"/>
            </w:tcBorders>
            <w:vAlign w:val="center"/>
          </w:tcPr>
          <w:p w14:paraId="7C189124">
            <w:pPr>
              <w:pStyle w:val="31"/>
              <w:jc w:val="both"/>
              <w:rPr>
                <w:rFonts w:ascii="仿宋" w:hAnsi="仿宋" w:eastAsia="仿宋" w:cs="Times New Roman"/>
                <w:color w:val="auto"/>
              </w:rPr>
            </w:pPr>
            <w:r>
              <w:rPr>
                <w:rFonts w:hint="eastAsia" w:ascii="仿宋" w:hAnsi="仿宋" w:eastAsia="仿宋" w:cs="Times New Roman"/>
                <w:color w:val="auto"/>
              </w:rPr>
              <w:t>否</w:t>
            </w:r>
          </w:p>
        </w:tc>
      </w:tr>
      <w:tr w14:paraId="1C10C791">
        <w:tblPrEx>
          <w:tblBorders>
            <w:top w:val="single" w:color="000000" w:sz="8" w:space="0"/>
            <w:left w:val="single" w:color="000000" w:sz="8" w:space="0"/>
            <w:bottom w:val="single" w:color="000000" w:sz="8"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369" w:hRule="atLeast"/>
          <w:jc w:val="center"/>
        </w:trPr>
        <w:tc>
          <w:tcPr>
            <w:tcW w:w="568" w:type="dxa"/>
            <w:tcBorders>
              <w:top w:val="single" w:color="000000" w:sz="8" w:space="0"/>
              <w:bottom w:val="single" w:color="000000" w:sz="8" w:space="0"/>
              <w:right w:val="single" w:color="000000" w:sz="8" w:space="0"/>
            </w:tcBorders>
            <w:vAlign w:val="center"/>
          </w:tcPr>
          <w:p w14:paraId="4787061F">
            <w:pPr>
              <w:pStyle w:val="31"/>
              <w:jc w:val="center"/>
              <w:rPr>
                <w:rFonts w:ascii="仿宋" w:hAnsi="仿宋" w:eastAsia="仿宋" w:cs="Times New Roman"/>
                <w:b/>
                <w:color w:val="auto"/>
              </w:rPr>
            </w:pPr>
            <w:r>
              <w:rPr>
                <w:rFonts w:ascii="仿宋" w:hAnsi="仿宋" w:eastAsia="仿宋" w:cs="Times New Roman"/>
                <w:b/>
                <w:color w:val="auto"/>
              </w:rPr>
              <w:t>8</w:t>
            </w:r>
          </w:p>
        </w:tc>
        <w:tc>
          <w:tcPr>
            <w:tcW w:w="1701" w:type="dxa"/>
            <w:tcBorders>
              <w:top w:val="single" w:color="000000" w:sz="8" w:space="0"/>
              <w:left w:val="single" w:color="000000" w:sz="8" w:space="0"/>
              <w:bottom w:val="single" w:color="000000" w:sz="8" w:space="0"/>
              <w:right w:val="single" w:color="000000" w:sz="8" w:space="0"/>
            </w:tcBorders>
            <w:vAlign w:val="center"/>
          </w:tcPr>
          <w:p w14:paraId="127A61FE">
            <w:pPr>
              <w:pStyle w:val="31"/>
              <w:jc w:val="center"/>
              <w:rPr>
                <w:rFonts w:ascii="仿宋" w:hAnsi="仿宋" w:eastAsia="仿宋" w:cs="Times New Roman"/>
                <w:b/>
                <w:color w:val="auto"/>
              </w:rPr>
            </w:pPr>
            <w:r>
              <w:rPr>
                <w:rFonts w:hint="eastAsia" w:ascii="仿宋" w:hAnsi="仿宋" w:eastAsia="仿宋" w:cs="Times New Roman"/>
                <w:b/>
                <w:color w:val="auto"/>
              </w:rPr>
              <w:t>现场踏勘</w:t>
            </w:r>
          </w:p>
        </w:tc>
        <w:tc>
          <w:tcPr>
            <w:tcW w:w="6379" w:type="dxa"/>
            <w:tcBorders>
              <w:top w:val="single" w:color="000000" w:sz="8" w:space="0"/>
              <w:left w:val="single" w:color="000000" w:sz="8" w:space="0"/>
              <w:bottom w:val="single" w:color="000000" w:sz="8" w:space="0"/>
            </w:tcBorders>
            <w:vAlign w:val="center"/>
          </w:tcPr>
          <w:p w14:paraId="334770BA">
            <w:pPr>
              <w:pStyle w:val="31"/>
              <w:jc w:val="both"/>
              <w:rPr>
                <w:rFonts w:ascii="仿宋" w:hAnsi="仿宋" w:eastAsia="仿宋" w:cs="Times New Roman"/>
                <w:color w:val="auto"/>
              </w:rPr>
            </w:pPr>
            <w:r>
              <w:rPr>
                <w:rFonts w:hint="eastAsia" w:ascii="仿宋" w:hAnsi="仿宋" w:eastAsia="仿宋" w:cs="Times New Roman"/>
                <w:color w:val="auto"/>
              </w:rPr>
              <w:t>自行前往（详见第三章《招租需求》）</w:t>
            </w:r>
          </w:p>
        </w:tc>
      </w:tr>
      <w:tr w14:paraId="5E2F95A4">
        <w:tblPrEx>
          <w:tblBorders>
            <w:top w:val="single" w:color="000000" w:sz="8" w:space="0"/>
            <w:left w:val="single" w:color="000000" w:sz="8" w:space="0"/>
            <w:bottom w:val="single" w:color="000000" w:sz="8"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369" w:hRule="atLeast"/>
          <w:jc w:val="center"/>
        </w:trPr>
        <w:tc>
          <w:tcPr>
            <w:tcW w:w="568" w:type="dxa"/>
            <w:tcBorders>
              <w:top w:val="single" w:color="000000" w:sz="8" w:space="0"/>
              <w:bottom w:val="single" w:color="000000" w:sz="8" w:space="0"/>
              <w:right w:val="single" w:color="000000" w:sz="8" w:space="0"/>
            </w:tcBorders>
            <w:vAlign w:val="center"/>
          </w:tcPr>
          <w:p w14:paraId="5CAB475B">
            <w:pPr>
              <w:pStyle w:val="31"/>
              <w:jc w:val="center"/>
              <w:rPr>
                <w:rFonts w:ascii="仿宋" w:hAnsi="仿宋" w:eastAsia="仿宋" w:cs="Times New Roman"/>
                <w:b/>
                <w:color w:val="auto"/>
              </w:rPr>
            </w:pPr>
            <w:r>
              <w:rPr>
                <w:rFonts w:ascii="仿宋" w:hAnsi="仿宋" w:eastAsia="仿宋" w:cs="Times New Roman"/>
                <w:b/>
                <w:color w:val="auto"/>
              </w:rPr>
              <w:t>9</w:t>
            </w:r>
          </w:p>
        </w:tc>
        <w:tc>
          <w:tcPr>
            <w:tcW w:w="1701" w:type="dxa"/>
            <w:tcBorders>
              <w:top w:val="single" w:color="000000" w:sz="8" w:space="0"/>
              <w:left w:val="single" w:color="000000" w:sz="8" w:space="0"/>
              <w:bottom w:val="single" w:color="000000" w:sz="8" w:space="0"/>
              <w:right w:val="single" w:color="000000" w:sz="8" w:space="0"/>
            </w:tcBorders>
            <w:vAlign w:val="center"/>
          </w:tcPr>
          <w:p w14:paraId="53856D6C">
            <w:pPr>
              <w:pStyle w:val="31"/>
              <w:jc w:val="center"/>
              <w:rPr>
                <w:rFonts w:ascii="仿宋" w:hAnsi="仿宋" w:eastAsia="仿宋" w:cs="Times New Roman"/>
                <w:b/>
                <w:color w:val="auto"/>
              </w:rPr>
            </w:pPr>
            <w:r>
              <w:rPr>
                <w:rFonts w:hint="eastAsia" w:ascii="仿宋" w:hAnsi="仿宋" w:eastAsia="仿宋" w:cs="Times New Roman"/>
                <w:b/>
                <w:color w:val="auto"/>
              </w:rPr>
              <w:t>公告媒体</w:t>
            </w:r>
          </w:p>
        </w:tc>
        <w:tc>
          <w:tcPr>
            <w:tcW w:w="6379" w:type="dxa"/>
            <w:tcBorders>
              <w:top w:val="single" w:color="000000" w:sz="8" w:space="0"/>
              <w:left w:val="single" w:color="000000" w:sz="8" w:space="0"/>
              <w:bottom w:val="single" w:color="000000" w:sz="8" w:space="0"/>
            </w:tcBorders>
            <w:vAlign w:val="center"/>
          </w:tcPr>
          <w:p w14:paraId="197DA514">
            <w:pPr>
              <w:pStyle w:val="31"/>
              <w:jc w:val="both"/>
              <w:rPr>
                <w:rFonts w:ascii="仿宋" w:hAnsi="仿宋" w:eastAsia="仿宋" w:cs="Times New Roman"/>
                <w:color w:val="auto"/>
              </w:rPr>
            </w:pPr>
            <w:r>
              <w:rPr>
                <w:rFonts w:hint="eastAsia" w:ascii="仿宋" w:hAnsi="仿宋" w:eastAsia="仿宋" w:cs="Times New Roman"/>
                <w:color w:val="auto"/>
              </w:rPr>
              <w:t>浙江政府采购网</w:t>
            </w:r>
          </w:p>
        </w:tc>
      </w:tr>
      <w:tr w14:paraId="53BE4BC9">
        <w:tblPrEx>
          <w:tblBorders>
            <w:top w:val="single" w:color="000000" w:sz="8" w:space="0"/>
            <w:left w:val="single" w:color="000000" w:sz="8" w:space="0"/>
            <w:bottom w:val="single" w:color="000000" w:sz="8"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369" w:hRule="atLeast"/>
          <w:jc w:val="center"/>
        </w:trPr>
        <w:tc>
          <w:tcPr>
            <w:tcW w:w="568" w:type="dxa"/>
            <w:tcBorders>
              <w:top w:val="single" w:color="000000" w:sz="8" w:space="0"/>
              <w:bottom w:val="single" w:color="000000" w:sz="8" w:space="0"/>
              <w:right w:val="single" w:color="000000" w:sz="8" w:space="0"/>
            </w:tcBorders>
            <w:vAlign w:val="center"/>
          </w:tcPr>
          <w:p w14:paraId="048143AF">
            <w:pPr>
              <w:pStyle w:val="31"/>
              <w:jc w:val="center"/>
              <w:rPr>
                <w:rFonts w:ascii="仿宋" w:hAnsi="仿宋" w:eastAsia="仿宋" w:cs="Times New Roman"/>
                <w:b/>
                <w:color w:val="auto"/>
              </w:rPr>
            </w:pPr>
            <w:r>
              <w:rPr>
                <w:rFonts w:ascii="仿宋" w:hAnsi="仿宋" w:eastAsia="仿宋" w:cs="Times New Roman"/>
                <w:b/>
                <w:color w:val="auto"/>
              </w:rPr>
              <w:t>10</w:t>
            </w:r>
          </w:p>
        </w:tc>
        <w:tc>
          <w:tcPr>
            <w:tcW w:w="1701" w:type="dxa"/>
            <w:tcBorders>
              <w:top w:val="single" w:color="000000" w:sz="8" w:space="0"/>
              <w:left w:val="single" w:color="000000" w:sz="8" w:space="0"/>
              <w:bottom w:val="single" w:color="000000" w:sz="8" w:space="0"/>
              <w:right w:val="single" w:color="000000" w:sz="8" w:space="0"/>
            </w:tcBorders>
            <w:vAlign w:val="center"/>
          </w:tcPr>
          <w:p w14:paraId="75BA16B9">
            <w:pPr>
              <w:pStyle w:val="31"/>
              <w:jc w:val="center"/>
              <w:rPr>
                <w:rFonts w:ascii="仿宋" w:hAnsi="仿宋" w:eastAsia="仿宋" w:cs="Times New Roman"/>
                <w:b/>
                <w:color w:val="auto"/>
              </w:rPr>
            </w:pPr>
            <w:r>
              <w:rPr>
                <w:rFonts w:hint="eastAsia" w:ascii="仿宋" w:hAnsi="仿宋" w:eastAsia="仿宋" w:cs="Times New Roman"/>
                <w:b/>
                <w:color w:val="auto"/>
              </w:rPr>
              <w:t>竞租文件数量</w:t>
            </w:r>
          </w:p>
        </w:tc>
        <w:tc>
          <w:tcPr>
            <w:tcW w:w="6379" w:type="dxa"/>
            <w:tcBorders>
              <w:top w:val="single" w:color="000000" w:sz="8" w:space="0"/>
              <w:left w:val="single" w:color="000000" w:sz="8" w:space="0"/>
              <w:bottom w:val="single" w:color="000000" w:sz="8" w:space="0"/>
            </w:tcBorders>
            <w:vAlign w:val="center"/>
          </w:tcPr>
          <w:p w14:paraId="3E8A9472">
            <w:pPr>
              <w:pStyle w:val="31"/>
              <w:jc w:val="both"/>
              <w:rPr>
                <w:rFonts w:ascii="仿宋" w:hAnsi="仿宋" w:eastAsia="仿宋" w:cs="Times New Roman"/>
                <w:color w:val="auto"/>
              </w:rPr>
            </w:pPr>
            <w:r>
              <w:rPr>
                <w:rFonts w:ascii="仿宋" w:hAnsi="仿宋" w:eastAsia="仿宋" w:cs="Times New Roman"/>
                <w:color w:val="auto"/>
              </w:rPr>
              <w:t>1</w:t>
            </w:r>
            <w:r>
              <w:rPr>
                <w:rFonts w:hint="eastAsia" w:ascii="仿宋" w:hAnsi="仿宋" w:eastAsia="仿宋" w:cs="Times New Roman"/>
                <w:color w:val="auto"/>
              </w:rPr>
              <w:t>份</w:t>
            </w:r>
          </w:p>
        </w:tc>
      </w:tr>
      <w:tr w14:paraId="62345BD8">
        <w:tblPrEx>
          <w:tblBorders>
            <w:top w:val="single" w:color="000000" w:sz="8" w:space="0"/>
            <w:left w:val="single" w:color="000000" w:sz="8" w:space="0"/>
            <w:bottom w:val="single" w:color="000000" w:sz="8" w:space="0"/>
            <w:right w:val="single" w:color="000000" w:sz="8" w:space="0"/>
            <w:insideH w:val="none" w:color="auto" w:sz="0" w:space="0"/>
            <w:insideV w:val="none" w:color="auto" w:sz="0" w:space="0"/>
          </w:tblBorders>
          <w:tblCellMar>
            <w:top w:w="0" w:type="dxa"/>
            <w:left w:w="108" w:type="dxa"/>
            <w:bottom w:w="0" w:type="dxa"/>
            <w:right w:w="108" w:type="dxa"/>
          </w:tblCellMar>
        </w:tblPrEx>
        <w:trPr>
          <w:jc w:val="center"/>
        </w:trPr>
        <w:tc>
          <w:tcPr>
            <w:tcW w:w="568" w:type="dxa"/>
            <w:tcBorders>
              <w:top w:val="single" w:color="000000" w:sz="8" w:space="0"/>
              <w:bottom w:val="single" w:color="000000" w:sz="8" w:space="0"/>
              <w:right w:val="single" w:color="000000" w:sz="8" w:space="0"/>
            </w:tcBorders>
            <w:vAlign w:val="center"/>
          </w:tcPr>
          <w:p w14:paraId="74722F8F">
            <w:pPr>
              <w:pStyle w:val="31"/>
              <w:jc w:val="center"/>
              <w:rPr>
                <w:rFonts w:ascii="仿宋" w:hAnsi="仿宋" w:eastAsia="仿宋" w:cs="Times New Roman"/>
                <w:b/>
                <w:color w:val="auto"/>
              </w:rPr>
            </w:pPr>
            <w:r>
              <w:rPr>
                <w:rFonts w:ascii="仿宋" w:hAnsi="仿宋" w:eastAsia="仿宋" w:cs="Times New Roman"/>
                <w:b/>
                <w:color w:val="auto"/>
              </w:rPr>
              <w:t>11</w:t>
            </w:r>
          </w:p>
        </w:tc>
        <w:tc>
          <w:tcPr>
            <w:tcW w:w="1701" w:type="dxa"/>
            <w:tcBorders>
              <w:top w:val="single" w:color="000000" w:sz="8" w:space="0"/>
              <w:left w:val="single" w:color="000000" w:sz="8" w:space="0"/>
              <w:bottom w:val="single" w:color="000000" w:sz="8" w:space="0"/>
              <w:right w:val="single" w:color="000000" w:sz="8" w:space="0"/>
            </w:tcBorders>
            <w:vAlign w:val="center"/>
          </w:tcPr>
          <w:p w14:paraId="4B70681F">
            <w:pPr>
              <w:pStyle w:val="31"/>
              <w:jc w:val="center"/>
              <w:rPr>
                <w:rFonts w:ascii="仿宋" w:hAnsi="仿宋" w:eastAsia="仿宋" w:cs="Times New Roman"/>
                <w:b/>
                <w:color w:val="auto"/>
              </w:rPr>
            </w:pPr>
            <w:r>
              <w:rPr>
                <w:rFonts w:hint="eastAsia" w:ascii="仿宋" w:hAnsi="仿宋" w:eastAsia="仿宋" w:cs="Times New Roman"/>
                <w:b/>
                <w:color w:val="auto"/>
              </w:rPr>
              <w:t>竞租文件</w:t>
            </w:r>
          </w:p>
          <w:p w14:paraId="68897D91">
            <w:pPr>
              <w:pStyle w:val="31"/>
              <w:jc w:val="center"/>
              <w:rPr>
                <w:rFonts w:ascii="仿宋" w:hAnsi="仿宋" w:eastAsia="仿宋" w:cs="Times New Roman"/>
                <w:b/>
                <w:color w:val="auto"/>
              </w:rPr>
            </w:pPr>
            <w:r>
              <w:rPr>
                <w:rFonts w:hint="eastAsia" w:ascii="仿宋" w:hAnsi="仿宋" w:eastAsia="仿宋" w:cs="Times New Roman"/>
                <w:b/>
                <w:color w:val="auto"/>
              </w:rPr>
              <w:t>密封要求</w:t>
            </w:r>
          </w:p>
        </w:tc>
        <w:tc>
          <w:tcPr>
            <w:tcW w:w="6379" w:type="dxa"/>
            <w:tcBorders>
              <w:top w:val="single" w:color="000000" w:sz="8" w:space="0"/>
              <w:left w:val="single" w:color="000000" w:sz="8" w:space="0"/>
              <w:bottom w:val="single" w:color="000000" w:sz="8" w:space="0"/>
            </w:tcBorders>
            <w:vAlign w:val="center"/>
          </w:tcPr>
          <w:p w14:paraId="7421E0D0">
            <w:pPr>
              <w:pStyle w:val="31"/>
              <w:jc w:val="both"/>
              <w:rPr>
                <w:rFonts w:ascii="仿宋" w:hAnsi="仿宋" w:eastAsia="仿宋" w:cs="Times New Roman"/>
                <w:color w:val="auto"/>
              </w:rPr>
            </w:pPr>
            <w:r>
              <w:rPr>
                <w:rFonts w:hint="eastAsia" w:ascii="仿宋" w:hAnsi="仿宋" w:eastAsia="仿宋" w:cs="Times New Roman"/>
                <w:color w:val="auto"/>
              </w:rPr>
              <w:t>密封递交</w:t>
            </w:r>
          </w:p>
        </w:tc>
      </w:tr>
      <w:tr w14:paraId="188740C4">
        <w:tblPrEx>
          <w:tblBorders>
            <w:top w:val="single" w:color="000000" w:sz="8" w:space="0"/>
            <w:left w:val="single" w:color="000000" w:sz="8" w:space="0"/>
            <w:bottom w:val="single" w:color="000000" w:sz="8" w:space="0"/>
            <w:right w:val="single" w:color="000000" w:sz="8" w:space="0"/>
            <w:insideH w:val="none" w:color="auto" w:sz="0" w:space="0"/>
            <w:insideV w:val="none" w:color="auto" w:sz="0" w:space="0"/>
          </w:tblBorders>
          <w:tblCellMar>
            <w:top w:w="0" w:type="dxa"/>
            <w:left w:w="108" w:type="dxa"/>
            <w:bottom w:w="0" w:type="dxa"/>
            <w:right w:w="108" w:type="dxa"/>
          </w:tblCellMar>
        </w:tblPrEx>
        <w:trPr>
          <w:jc w:val="center"/>
        </w:trPr>
        <w:tc>
          <w:tcPr>
            <w:tcW w:w="568" w:type="dxa"/>
            <w:tcBorders>
              <w:top w:val="single" w:color="000000" w:sz="8" w:space="0"/>
              <w:bottom w:val="single" w:color="000000" w:sz="8" w:space="0"/>
              <w:right w:val="single" w:color="000000" w:sz="8" w:space="0"/>
            </w:tcBorders>
            <w:vAlign w:val="center"/>
          </w:tcPr>
          <w:p w14:paraId="4E1F7522">
            <w:pPr>
              <w:pStyle w:val="31"/>
              <w:jc w:val="center"/>
              <w:rPr>
                <w:rFonts w:ascii="仿宋" w:hAnsi="仿宋" w:eastAsia="仿宋" w:cs="Times New Roman"/>
                <w:b/>
                <w:color w:val="auto"/>
              </w:rPr>
            </w:pPr>
            <w:r>
              <w:rPr>
                <w:rFonts w:ascii="仿宋" w:hAnsi="仿宋" w:eastAsia="仿宋" w:cs="Times New Roman"/>
                <w:b/>
                <w:color w:val="auto"/>
              </w:rPr>
              <w:t>12</w:t>
            </w:r>
          </w:p>
        </w:tc>
        <w:tc>
          <w:tcPr>
            <w:tcW w:w="1701" w:type="dxa"/>
            <w:tcBorders>
              <w:top w:val="single" w:color="000000" w:sz="8" w:space="0"/>
              <w:left w:val="single" w:color="000000" w:sz="8" w:space="0"/>
              <w:bottom w:val="single" w:color="000000" w:sz="8" w:space="0"/>
              <w:right w:val="single" w:color="000000" w:sz="8" w:space="0"/>
            </w:tcBorders>
            <w:vAlign w:val="center"/>
          </w:tcPr>
          <w:p w14:paraId="5DDF8F93">
            <w:pPr>
              <w:pStyle w:val="31"/>
              <w:jc w:val="center"/>
              <w:rPr>
                <w:rFonts w:ascii="仿宋" w:hAnsi="仿宋" w:eastAsia="仿宋" w:cs="Times New Roman"/>
                <w:b/>
                <w:color w:val="auto"/>
              </w:rPr>
            </w:pPr>
            <w:r>
              <w:rPr>
                <w:rFonts w:hint="eastAsia" w:ascii="仿宋" w:hAnsi="仿宋" w:eastAsia="仿宋" w:cs="Times New Roman"/>
                <w:b/>
                <w:color w:val="auto"/>
              </w:rPr>
              <w:t>竞租文件</w:t>
            </w:r>
          </w:p>
          <w:p w14:paraId="08B15E2F">
            <w:pPr>
              <w:pStyle w:val="31"/>
              <w:jc w:val="center"/>
              <w:rPr>
                <w:rFonts w:ascii="仿宋" w:hAnsi="仿宋" w:eastAsia="仿宋" w:cs="Times New Roman"/>
                <w:b/>
                <w:color w:val="auto"/>
              </w:rPr>
            </w:pPr>
            <w:r>
              <w:rPr>
                <w:rFonts w:hint="eastAsia" w:ascii="仿宋" w:hAnsi="仿宋" w:eastAsia="仿宋" w:cs="Times New Roman"/>
                <w:b/>
                <w:color w:val="auto"/>
              </w:rPr>
              <w:t>有效期</w:t>
            </w:r>
          </w:p>
        </w:tc>
        <w:tc>
          <w:tcPr>
            <w:tcW w:w="6379" w:type="dxa"/>
            <w:tcBorders>
              <w:top w:val="single" w:color="000000" w:sz="8" w:space="0"/>
              <w:left w:val="single" w:color="000000" w:sz="8" w:space="0"/>
              <w:bottom w:val="single" w:color="000000" w:sz="8" w:space="0"/>
            </w:tcBorders>
            <w:vAlign w:val="center"/>
          </w:tcPr>
          <w:p w14:paraId="69AA8567">
            <w:pPr>
              <w:pStyle w:val="31"/>
              <w:jc w:val="both"/>
              <w:rPr>
                <w:rFonts w:ascii="仿宋" w:hAnsi="仿宋" w:eastAsia="仿宋" w:cs="Times New Roman"/>
                <w:color w:val="auto"/>
              </w:rPr>
            </w:pPr>
            <w:r>
              <w:rPr>
                <w:rFonts w:ascii="仿宋" w:hAnsi="仿宋" w:eastAsia="仿宋" w:cs="Times New Roman"/>
                <w:color w:val="auto"/>
              </w:rPr>
              <w:t>90</w:t>
            </w:r>
            <w:r>
              <w:rPr>
                <w:rFonts w:hint="eastAsia" w:ascii="仿宋" w:hAnsi="仿宋" w:eastAsia="仿宋" w:cs="Times New Roman"/>
                <w:color w:val="auto"/>
              </w:rPr>
              <w:t>天</w:t>
            </w:r>
          </w:p>
        </w:tc>
      </w:tr>
      <w:tr w14:paraId="445BD7AC">
        <w:tblPrEx>
          <w:tblBorders>
            <w:top w:val="single" w:color="000000" w:sz="8" w:space="0"/>
            <w:left w:val="single" w:color="000000" w:sz="8" w:space="0"/>
            <w:bottom w:val="single" w:color="000000" w:sz="8" w:space="0"/>
            <w:right w:val="single" w:color="000000" w:sz="8" w:space="0"/>
            <w:insideH w:val="none" w:color="auto" w:sz="0" w:space="0"/>
            <w:insideV w:val="none" w:color="auto" w:sz="0" w:space="0"/>
          </w:tblBorders>
          <w:tblCellMar>
            <w:top w:w="0" w:type="dxa"/>
            <w:left w:w="108" w:type="dxa"/>
            <w:bottom w:w="0" w:type="dxa"/>
            <w:right w:w="108" w:type="dxa"/>
          </w:tblCellMar>
        </w:tblPrEx>
        <w:trPr>
          <w:jc w:val="center"/>
        </w:trPr>
        <w:tc>
          <w:tcPr>
            <w:tcW w:w="568" w:type="dxa"/>
            <w:tcBorders>
              <w:top w:val="single" w:color="000000" w:sz="8" w:space="0"/>
              <w:bottom w:val="single" w:color="000000" w:sz="8" w:space="0"/>
              <w:right w:val="single" w:color="000000" w:sz="8" w:space="0"/>
            </w:tcBorders>
            <w:vAlign w:val="center"/>
          </w:tcPr>
          <w:p w14:paraId="4778BA10">
            <w:pPr>
              <w:pStyle w:val="31"/>
              <w:jc w:val="center"/>
              <w:rPr>
                <w:rFonts w:ascii="仿宋" w:hAnsi="仿宋" w:eastAsia="仿宋" w:cs="Times New Roman"/>
                <w:b/>
                <w:color w:val="auto"/>
              </w:rPr>
            </w:pPr>
            <w:r>
              <w:rPr>
                <w:rFonts w:ascii="仿宋" w:hAnsi="仿宋" w:eastAsia="仿宋" w:cs="Times New Roman"/>
                <w:b/>
                <w:color w:val="auto"/>
              </w:rPr>
              <w:t>13</w:t>
            </w:r>
          </w:p>
        </w:tc>
        <w:tc>
          <w:tcPr>
            <w:tcW w:w="1701" w:type="dxa"/>
            <w:tcBorders>
              <w:top w:val="single" w:color="000000" w:sz="8" w:space="0"/>
              <w:left w:val="single" w:color="000000" w:sz="8" w:space="0"/>
              <w:bottom w:val="single" w:color="000000" w:sz="8" w:space="0"/>
              <w:right w:val="single" w:color="000000" w:sz="8" w:space="0"/>
            </w:tcBorders>
            <w:vAlign w:val="center"/>
          </w:tcPr>
          <w:p w14:paraId="7ADB8121">
            <w:pPr>
              <w:pStyle w:val="31"/>
              <w:jc w:val="center"/>
              <w:rPr>
                <w:rFonts w:ascii="仿宋" w:hAnsi="仿宋" w:eastAsia="仿宋" w:cs="Times New Roman"/>
                <w:b/>
                <w:color w:val="auto"/>
              </w:rPr>
            </w:pPr>
            <w:r>
              <w:rPr>
                <w:rFonts w:hint="eastAsia" w:ascii="仿宋" w:hAnsi="仿宋" w:eastAsia="仿宋" w:cs="Times New Roman"/>
                <w:b/>
                <w:color w:val="auto"/>
              </w:rPr>
              <w:t>竞租文件</w:t>
            </w:r>
          </w:p>
          <w:p w14:paraId="6C71B25D">
            <w:pPr>
              <w:pStyle w:val="31"/>
              <w:jc w:val="center"/>
              <w:rPr>
                <w:rFonts w:ascii="仿宋" w:hAnsi="仿宋" w:eastAsia="仿宋" w:cs="Times New Roman"/>
                <w:b/>
                <w:color w:val="auto"/>
              </w:rPr>
            </w:pPr>
            <w:r>
              <w:rPr>
                <w:rFonts w:hint="eastAsia" w:ascii="仿宋" w:hAnsi="仿宋" w:eastAsia="仿宋" w:cs="Times New Roman"/>
                <w:b/>
                <w:color w:val="auto"/>
              </w:rPr>
              <w:t>递交截止时间</w:t>
            </w:r>
          </w:p>
        </w:tc>
        <w:tc>
          <w:tcPr>
            <w:tcW w:w="6379" w:type="dxa"/>
            <w:tcBorders>
              <w:top w:val="single" w:color="000000" w:sz="8" w:space="0"/>
              <w:left w:val="single" w:color="000000" w:sz="8" w:space="0"/>
              <w:bottom w:val="single" w:color="000000" w:sz="8" w:space="0"/>
            </w:tcBorders>
            <w:vAlign w:val="center"/>
          </w:tcPr>
          <w:p w14:paraId="2FFB9D87">
            <w:pPr>
              <w:pStyle w:val="31"/>
              <w:jc w:val="both"/>
              <w:rPr>
                <w:rFonts w:ascii="仿宋" w:hAnsi="仿宋" w:eastAsia="仿宋" w:cs="Times New Roman"/>
                <w:color w:val="auto"/>
              </w:rPr>
            </w:pPr>
            <w:r>
              <w:rPr>
                <w:rFonts w:hint="eastAsia" w:ascii="仿宋" w:hAnsi="仿宋" w:eastAsia="仿宋" w:cs="Times New Roman"/>
                <w:color w:val="auto"/>
              </w:rPr>
              <w:t>详见第一章《招租公告》</w:t>
            </w:r>
          </w:p>
        </w:tc>
      </w:tr>
      <w:tr w14:paraId="2B9C24AB">
        <w:tblPrEx>
          <w:tblBorders>
            <w:top w:val="single" w:color="000000" w:sz="8" w:space="0"/>
            <w:left w:val="single" w:color="000000" w:sz="8" w:space="0"/>
            <w:bottom w:val="single" w:color="000000" w:sz="8" w:space="0"/>
            <w:right w:val="single" w:color="000000" w:sz="8" w:space="0"/>
            <w:insideH w:val="none" w:color="auto" w:sz="0" w:space="0"/>
            <w:insideV w:val="none" w:color="auto" w:sz="0" w:space="0"/>
          </w:tblBorders>
          <w:tblCellMar>
            <w:top w:w="0" w:type="dxa"/>
            <w:left w:w="108" w:type="dxa"/>
            <w:bottom w:w="0" w:type="dxa"/>
            <w:right w:w="108" w:type="dxa"/>
          </w:tblCellMar>
        </w:tblPrEx>
        <w:trPr>
          <w:jc w:val="center"/>
        </w:trPr>
        <w:tc>
          <w:tcPr>
            <w:tcW w:w="568" w:type="dxa"/>
            <w:tcBorders>
              <w:top w:val="single" w:color="000000" w:sz="8" w:space="0"/>
              <w:bottom w:val="single" w:color="000000" w:sz="8" w:space="0"/>
              <w:right w:val="single" w:color="000000" w:sz="8" w:space="0"/>
            </w:tcBorders>
            <w:vAlign w:val="center"/>
          </w:tcPr>
          <w:p w14:paraId="6B4E1CDE">
            <w:pPr>
              <w:pStyle w:val="31"/>
              <w:jc w:val="center"/>
              <w:rPr>
                <w:rFonts w:ascii="仿宋" w:hAnsi="仿宋" w:eastAsia="仿宋" w:cs="Times New Roman"/>
                <w:b/>
                <w:color w:val="auto"/>
              </w:rPr>
            </w:pPr>
            <w:r>
              <w:rPr>
                <w:rFonts w:ascii="仿宋" w:hAnsi="仿宋" w:eastAsia="仿宋" w:cs="Times New Roman"/>
                <w:b/>
                <w:color w:val="auto"/>
              </w:rPr>
              <w:t>14</w:t>
            </w:r>
          </w:p>
        </w:tc>
        <w:tc>
          <w:tcPr>
            <w:tcW w:w="1701" w:type="dxa"/>
            <w:tcBorders>
              <w:top w:val="single" w:color="000000" w:sz="8" w:space="0"/>
              <w:left w:val="single" w:color="000000" w:sz="8" w:space="0"/>
              <w:bottom w:val="single" w:color="000000" w:sz="8" w:space="0"/>
              <w:right w:val="single" w:color="000000" w:sz="8" w:space="0"/>
            </w:tcBorders>
            <w:vAlign w:val="center"/>
          </w:tcPr>
          <w:p w14:paraId="27FFC899">
            <w:pPr>
              <w:pStyle w:val="31"/>
              <w:jc w:val="center"/>
              <w:rPr>
                <w:rFonts w:ascii="仿宋" w:hAnsi="仿宋" w:eastAsia="仿宋" w:cs="Times New Roman"/>
                <w:b/>
                <w:color w:val="auto"/>
              </w:rPr>
            </w:pPr>
            <w:r>
              <w:rPr>
                <w:rFonts w:hint="eastAsia" w:ascii="仿宋" w:hAnsi="仿宋" w:eastAsia="仿宋" w:cs="Times New Roman"/>
                <w:b/>
                <w:color w:val="auto"/>
              </w:rPr>
              <w:t>竞租文件</w:t>
            </w:r>
          </w:p>
          <w:p w14:paraId="77F166A0">
            <w:pPr>
              <w:pStyle w:val="31"/>
              <w:jc w:val="center"/>
              <w:rPr>
                <w:rFonts w:ascii="仿宋" w:hAnsi="仿宋" w:eastAsia="仿宋" w:cs="Times New Roman"/>
                <w:b/>
                <w:color w:val="auto"/>
              </w:rPr>
            </w:pPr>
            <w:r>
              <w:rPr>
                <w:rFonts w:hint="eastAsia" w:ascii="仿宋" w:hAnsi="仿宋" w:eastAsia="仿宋" w:cs="Times New Roman"/>
                <w:b/>
                <w:color w:val="auto"/>
              </w:rPr>
              <w:t>接收时限</w:t>
            </w:r>
          </w:p>
        </w:tc>
        <w:tc>
          <w:tcPr>
            <w:tcW w:w="6379" w:type="dxa"/>
            <w:tcBorders>
              <w:top w:val="single" w:color="000000" w:sz="8" w:space="0"/>
              <w:left w:val="single" w:color="000000" w:sz="8" w:space="0"/>
              <w:bottom w:val="single" w:color="000000" w:sz="8" w:space="0"/>
            </w:tcBorders>
            <w:vAlign w:val="center"/>
          </w:tcPr>
          <w:p w14:paraId="3606B746">
            <w:pPr>
              <w:pStyle w:val="31"/>
              <w:jc w:val="both"/>
              <w:rPr>
                <w:rFonts w:ascii="仿宋" w:hAnsi="仿宋" w:eastAsia="仿宋" w:cs="Times New Roman"/>
                <w:color w:val="auto"/>
              </w:rPr>
            </w:pPr>
            <w:r>
              <w:rPr>
                <w:rFonts w:hint="eastAsia" w:ascii="仿宋" w:hAnsi="仿宋" w:eastAsia="仿宋" w:cs="Times New Roman"/>
                <w:color w:val="auto"/>
              </w:rPr>
              <w:t>在递交竞租文件截止时间前半小时内接收竞租文件，逾期送达或未密封的竞租文件将予以拒收。</w:t>
            </w:r>
          </w:p>
        </w:tc>
      </w:tr>
      <w:tr w14:paraId="67234D3B">
        <w:tblPrEx>
          <w:tblBorders>
            <w:top w:val="single" w:color="000000" w:sz="8" w:space="0"/>
            <w:left w:val="single" w:color="000000" w:sz="8" w:space="0"/>
            <w:bottom w:val="single" w:color="000000" w:sz="8" w:space="0"/>
            <w:right w:val="single" w:color="000000" w:sz="8" w:space="0"/>
            <w:insideH w:val="none" w:color="auto" w:sz="0" w:space="0"/>
            <w:insideV w:val="none" w:color="auto" w:sz="0" w:space="0"/>
          </w:tblBorders>
          <w:tblCellMar>
            <w:top w:w="0" w:type="dxa"/>
            <w:left w:w="108" w:type="dxa"/>
            <w:bottom w:w="0" w:type="dxa"/>
            <w:right w:w="108" w:type="dxa"/>
          </w:tblCellMar>
        </w:tblPrEx>
        <w:trPr>
          <w:jc w:val="center"/>
        </w:trPr>
        <w:tc>
          <w:tcPr>
            <w:tcW w:w="568" w:type="dxa"/>
            <w:tcBorders>
              <w:top w:val="single" w:color="000000" w:sz="8" w:space="0"/>
              <w:bottom w:val="single" w:color="000000" w:sz="8" w:space="0"/>
              <w:right w:val="single" w:color="000000" w:sz="8" w:space="0"/>
            </w:tcBorders>
            <w:vAlign w:val="center"/>
          </w:tcPr>
          <w:p w14:paraId="47FF7BA7">
            <w:pPr>
              <w:pStyle w:val="31"/>
              <w:jc w:val="center"/>
              <w:rPr>
                <w:rFonts w:ascii="仿宋" w:hAnsi="仿宋" w:eastAsia="仿宋" w:cs="Times New Roman"/>
                <w:b/>
                <w:color w:val="auto"/>
              </w:rPr>
            </w:pPr>
            <w:r>
              <w:rPr>
                <w:rFonts w:ascii="仿宋" w:hAnsi="仿宋" w:eastAsia="仿宋" w:cs="Times New Roman"/>
                <w:b/>
                <w:color w:val="auto"/>
              </w:rPr>
              <w:t>15</w:t>
            </w:r>
          </w:p>
        </w:tc>
        <w:tc>
          <w:tcPr>
            <w:tcW w:w="1701" w:type="dxa"/>
            <w:tcBorders>
              <w:top w:val="single" w:color="000000" w:sz="8" w:space="0"/>
              <w:left w:val="single" w:color="000000" w:sz="8" w:space="0"/>
              <w:bottom w:val="single" w:color="000000" w:sz="8" w:space="0"/>
              <w:right w:val="single" w:color="000000" w:sz="8" w:space="0"/>
            </w:tcBorders>
            <w:vAlign w:val="center"/>
          </w:tcPr>
          <w:p w14:paraId="25C07524">
            <w:pPr>
              <w:pStyle w:val="31"/>
              <w:jc w:val="center"/>
              <w:rPr>
                <w:rFonts w:ascii="仿宋" w:hAnsi="仿宋" w:eastAsia="仿宋" w:cs="Times New Roman"/>
                <w:b/>
                <w:color w:val="auto"/>
              </w:rPr>
            </w:pPr>
            <w:r>
              <w:rPr>
                <w:rFonts w:hint="eastAsia" w:ascii="仿宋" w:hAnsi="仿宋" w:eastAsia="仿宋" w:cs="Times New Roman"/>
                <w:b/>
                <w:color w:val="auto"/>
              </w:rPr>
              <w:t>竞租时间</w:t>
            </w:r>
          </w:p>
          <w:p w14:paraId="65C5679A">
            <w:pPr>
              <w:pStyle w:val="31"/>
              <w:jc w:val="center"/>
              <w:rPr>
                <w:rFonts w:ascii="仿宋" w:hAnsi="仿宋" w:eastAsia="仿宋" w:cs="Times New Roman"/>
                <w:b/>
                <w:color w:val="auto"/>
              </w:rPr>
            </w:pPr>
            <w:r>
              <w:rPr>
                <w:rFonts w:hint="eastAsia" w:ascii="仿宋" w:hAnsi="仿宋" w:eastAsia="仿宋" w:cs="Times New Roman"/>
                <w:b/>
                <w:color w:val="auto"/>
              </w:rPr>
              <w:t>和地点</w:t>
            </w:r>
          </w:p>
        </w:tc>
        <w:tc>
          <w:tcPr>
            <w:tcW w:w="6379" w:type="dxa"/>
            <w:tcBorders>
              <w:top w:val="single" w:color="000000" w:sz="8" w:space="0"/>
              <w:left w:val="single" w:color="000000" w:sz="8" w:space="0"/>
              <w:bottom w:val="single" w:color="000000" w:sz="8" w:space="0"/>
            </w:tcBorders>
            <w:vAlign w:val="center"/>
          </w:tcPr>
          <w:p w14:paraId="2FF873F8">
            <w:pPr>
              <w:pStyle w:val="31"/>
              <w:jc w:val="both"/>
              <w:rPr>
                <w:rFonts w:ascii="仿宋" w:hAnsi="仿宋" w:eastAsia="仿宋" w:cs="Times New Roman"/>
                <w:color w:val="auto"/>
              </w:rPr>
            </w:pPr>
            <w:r>
              <w:rPr>
                <w:rFonts w:hint="eastAsia" w:ascii="仿宋" w:hAnsi="仿宋" w:eastAsia="仿宋" w:cs="Times New Roman"/>
                <w:color w:val="auto"/>
              </w:rPr>
              <w:t>详见第一章《招租公告》</w:t>
            </w:r>
          </w:p>
        </w:tc>
      </w:tr>
      <w:tr w14:paraId="3A6BA8EE">
        <w:tblPrEx>
          <w:tblBorders>
            <w:top w:val="single" w:color="000000" w:sz="8" w:space="0"/>
            <w:left w:val="single" w:color="000000" w:sz="8" w:space="0"/>
            <w:bottom w:val="single" w:color="000000" w:sz="8"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369" w:hRule="atLeast"/>
          <w:jc w:val="center"/>
        </w:trPr>
        <w:tc>
          <w:tcPr>
            <w:tcW w:w="568" w:type="dxa"/>
            <w:tcBorders>
              <w:top w:val="single" w:color="000000" w:sz="8" w:space="0"/>
              <w:bottom w:val="single" w:color="000000" w:sz="8" w:space="0"/>
              <w:right w:val="single" w:color="000000" w:sz="8" w:space="0"/>
            </w:tcBorders>
            <w:vAlign w:val="center"/>
          </w:tcPr>
          <w:p w14:paraId="124B35B3">
            <w:pPr>
              <w:pStyle w:val="31"/>
              <w:jc w:val="center"/>
              <w:rPr>
                <w:rFonts w:ascii="仿宋" w:hAnsi="仿宋" w:eastAsia="仿宋" w:cs="Times New Roman"/>
                <w:b/>
                <w:color w:val="auto"/>
              </w:rPr>
            </w:pPr>
            <w:r>
              <w:rPr>
                <w:rFonts w:ascii="仿宋" w:hAnsi="仿宋" w:eastAsia="仿宋" w:cs="Times New Roman"/>
                <w:b/>
                <w:color w:val="auto"/>
              </w:rPr>
              <w:t>16</w:t>
            </w:r>
          </w:p>
        </w:tc>
        <w:tc>
          <w:tcPr>
            <w:tcW w:w="1701" w:type="dxa"/>
            <w:tcBorders>
              <w:top w:val="single" w:color="000000" w:sz="8" w:space="0"/>
              <w:left w:val="single" w:color="000000" w:sz="8" w:space="0"/>
              <w:bottom w:val="single" w:color="000000" w:sz="8" w:space="0"/>
              <w:right w:val="single" w:color="000000" w:sz="8" w:space="0"/>
            </w:tcBorders>
            <w:vAlign w:val="center"/>
          </w:tcPr>
          <w:p w14:paraId="3EEF0EB5">
            <w:pPr>
              <w:pStyle w:val="31"/>
              <w:jc w:val="center"/>
              <w:rPr>
                <w:rFonts w:ascii="仿宋" w:hAnsi="仿宋" w:eastAsia="仿宋" w:cs="Times New Roman"/>
                <w:b/>
                <w:color w:val="auto"/>
              </w:rPr>
            </w:pPr>
            <w:r>
              <w:rPr>
                <w:rFonts w:hint="eastAsia" w:ascii="仿宋" w:hAnsi="仿宋" w:eastAsia="仿宋" w:cs="Times New Roman"/>
                <w:b/>
                <w:color w:val="auto"/>
              </w:rPr>
              <w:t>成交规则</w:t>
            </w:r>
          </w:p>
        </w:tc>
        <w:tc>
          <w:tcPr>
            <w:tcW w:w="6379" w:type="dxa"/>
            <w:tcBorders>
              <w:top w:val="single" w:color="000000" w:sz="8" w:space="0"/>
              <w:left w:val="single" w:color="000000" w:sz="8" w:space="0"/>
              <w:bottom w:val="single" w:color="000000" w:sz="8" w:space="0"/>
            </w:tcBorders>
            <w:vAlign w:val="center"/>
          </w:tcPr>
          <w:p w14:paraId="212DF75F">
            <w:pPr>
              <w:pStyle w:val="31"/>
              <w:jc w:val="both"/>
              <w:rPr>
                <w:rFonts w:ascii="仿宋" w:hAnsi="仿宋" w:eastAsia="仿宋" w:cs="Times New Roman"/>
                <w:color w:val="auto"/>
              </w:rPr>
            </w:pPr>
            <w:r>
              <w:rPr>
                <w:rFonts w:hint="eastAsia" w:ascii="仿宋" w:hAnsi="仿宋" w:eastAsia="仿宋" w:cs="Times New Roman"/>
                <w:color w:val="auto"/>
              </w:rPr>
              <w:t>详见第三章《招租需求》</w:t>
            </w:r>
          </w:p>
        </w:tc>
      </w:tr>
      <w:tr w14:paraId="77293057">
        <w:tblPrEx>
          <w:tblBorders>
            <w:top w:val="single" w:color="000000" w:sz="8" w:space="0"/>
            <w:left w:val="single" w:color="000000" w:sz="8" w:space="0"/>
            <w:bottom w:val="single" w:color="000000" w:sz="8" w:space="0"/>
            <w:right w:val="single" w:color="000000" w:sz="8" w:space="0"/>
            <w:insideH w:val="none" w:color="auto" w:sz="0" w:space="0"/>
            <w:insideV w:val="none" w:color="auto" w:sz="0" w:space="0"/>
          </w:tblBorders>
          <w:tblCellMar>
            <w:top w:w="0" w:type="dxa"/>
            <w:left w:w="108" w:type="dxa"/>
            <w:bottom w:w="0" w:type="dxa"/>
            <w:right w:w="108" w:type="dxa"/>
          </w:tblCellMar>
        </w:tblPrEx>
        <w:trPr>
          <w:jc w:val="center"/>
        </w:trPr>
        <w:tc>
          <w:tcPr>
            <w:tcW w:w="568" w:type="dxa"/>
            <w:tcBorders>
              <w:top w:val="single" w:color="000000" w:sz="8" w:space="0"/>
              <w:bottom w:val="single" w:color="000000" w:sz="8" w:space="0"/>
              <w:right w:val="single" w:color="000000" w:sz="8" w:space="0"/>
            </w:tcBorders>
            <w:vAlign w:val="center"/>
          </w:tcPr>
          <w:p w14:paraId="6A6F2CF1">
            <w:pPr>
              <w:pStyle w:val="31"/>
              <w:jc w:val="center"/>
              <w:rPr>
                <w:rFonts w:ascii="仿宋" w:hAnsi="仿宋" w:eastAsia="仿宋" w:cs="Times New Roman"/>
                <w:b/>
                <w:color w:val="auto"/>
              </w:rPr>
            </w:pPr>
            <w:r>
              <w:rPr>
                <w:rFonts w:ascii="仿宋" w:hAnsi="仿宋" w:eastAsia="仿宋" w:cs="Times New Roman"/>
                <w:b/>
                <w:color w:val="auto"/>
              </w:rPr>
              <w:t>17</w:t>
            </w:r>
          </w:p>
        </w:tc>
        <w:tc>
          <w:tcPr>
            <w:tcW w:w="1701" w:type="dxa"/>
            <w:tcBorders>
              <w:top w:val="single" w:color="000000" w:sz="8" w:space="0"/>
              <w:left w:val="single" w:color="000000" w:sz="8" w:space="0"/>
              <w:bottom w:val="single" w:color="000000" w:sz="8" w:space="0"/>
              <w:right w:val="single" w:color="000000" w:sz="8" w:space="0"/>
            </w:tcBorders>
            <w:vAlign w:val="center"/>
          </w:tcPr>
          <w:p w14:paraId="178844B9">
            <w:pPr>
              <w:pStyle w:val="31"/>
              <w:jc w:val="center"/>
              <w:rPr>
                <w:rFonts w:ascii="仿宋" w:hAnsi="仿宋" w:eastAsia="仿宋" w:cs="Times New Roman"/>
                <w:b/>
                <w:color w:val="auto"/>
              </w:rPr>
            </w:pPr>
            <w:r>
              <w:rPr>
                <w:rFonts w:hint="eastAsia" w:ascii="仿宋" w:hAnsi="仿宋" w:eastAsia="仿宋" w:cs="Times New Roman"/>
                <w:b/>
                <w:color w:val="auto"/>
              </w:rPr>
              <w:t>结果公示</w:t>
            </w:r>
          </w:p>
        </w:tc>
        <w:tc>
          <w:tcPr>
            <w:tcW w:w="6379" w:type="dxa"/>
            <w:tcBorders>
              <w:top w:val="single" w:color="000000" w:sz="8" w:space="0"/>
              <w:left w:val="single" w:color="000000" w:sz="8" w:space="0"/>
              <w:bottom w:val="single" w:color="000000" w:sz="8" w:space="0"/>
            </w:tcBorders>
            <w:vAlign w:val="center"/>
          </w:tcPr>
          <w:p w14:paraId="5179FFB1">
            <w:pPr>
              <w:pStyle w:val="31"/>
              <w:jc w:val="both"/>
              <w:rPr>
                <w:rFonts w:ascii="仿宋" w:hAnsi="仿宋" w:eastAsia="仿宋" w:cs="Times New Roman"/>
                <w:color w:val="auto"/>
              </w:rPr>
            </w:pPr>
            <w:r>
              <w:rPr>
                <w:rFonts w:hint="eastAsia" w:ascii="仿宋" w:hAnsi="仿宋" w:eastAsia="仿宋" w:cs="Times New Roman"/>
                <w:color w:val="auto"/>
              </w:rPr>
              <w:t>确定承租人之日起</w:t>
            </w:r>
            <w:r>
              <w:rPr>
                <w:rFonts w:ascii="仿宋" w:hAnsi="仿宋" w:eastAsia="仿宋" w:cs="Times New Roman"/>
                <w:color w:val="auto"/>
              </w:rPr>
              <w:t>3</w:t>
            </w:r>
            <w:r>
              <w:rPr>
                <w:rFonts w:hint="eastAsia" w:ascii="仿宋" w:hAnsi="仿宋" w:eastAsia="仿宋" w:cs="Times New Roman"/>
                <w:color w:val="auto"/>
              </w:rPr>
              <w:t>个工作日内，成交公告公示于浙江政府采购网</w:t>
            </w:r>
            <w:r>
              <w:rPr>
                <w:rFonts w:ascii="仿宋" w:hAnsi="仿宋" w:eastAsia="仿宋" w:cs="Times New Roman"/>
                <w:color w:val="auto"/>
              </w:rPr>
              <w:t>(</w:t>
            </w:r>
            <w:r>
              <w:fldChar w:fldCharType="begin"/>
            </w:r>
            <w:r>
              <w:instrText xml:space="preserve"> HYPERLINK "http://www.zjzfcg.gov.cn/" </w:instrText>
            </w:r>
            <w:r>
              <w:fldChar w:fldCharType="separate"/>
            </w:r>
            <w:r>
              <w:rPr>
                <w:rFonts w:ascii="仿宋" w:hAnsi="仿宋" w:eastAsia="仿宋" w:cs="Times New Roman"/>
                <w:color w:val="auto"/>
              </w:rPr>
              <w:t>http://zfcg.czt.zj.gov.cn/</w:t>
            </w:r>
            <w:r>
              <w:rPr>
                <w:rFonts w:ascii="仿宋" w:hAnsi="仿宋" w:eastAsia="仿宋" w:cs="Times New Roman"/>
                <w:color w:val="auto"/>
              </w:rPr>
              <w:fldChar w:fldCharType="end"/>
            </w:r>
            <w:r>
              <w:rPr>
                <w:rFonts w:ascii="仿宋" w:hAnsi="仿宋" w:eastAsia="仿宋" w:cs="Times New Roman"/>
                <w:color w:val="auto"/>
              </w:rPr>
              <w:t>)</w:t>
            </w:r>
            <w:r>
              <w:rPr>
                <w:rFonts w:hint="eastAsia" w:ascii="仿宋" w:hAnsi="仿宋" w:eastAsia="仿宋" w:cs="Times New Roman"/>
                <w:color w:val="auto"/>
              </w:rPr>
              <w:t>并发布成交通知书。</w:t>
            </w:r>
          </w:p>
        </w:tc>
      </w:tr>
      <w:tr w14:paraId="58F66462">
        <w:tblPrEx>
          <w:tblBorders>
            <w:top w:val="single" w:color="000000" w:sz="8" w:space="0"/>
            <w:left w:val="single" w:color="000000" w:sz="8" w:space="0"/>
            <w:bottom w:val="single" w:color="000000" w:sz="8"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369" w:hRule="atLeast"/>
          <w:jc w:val="center"/>
        </w:trPr>
        <w:tc>
          <w:tcPr>
            <w:tcW w:w="568" w:type="dxa"/>
            <w:tcBorders>
              <w:top w:val="single" w:color="000000" w:sz="8" w:space="0"/>
              <w:bottom w:val="single" w:color="000000" w:sz="8" w:space="0"/>
              <w:right w:val="single" w:color="000000" w:sz="8" w:space="0"/>
            </w:tcBorders>
            <w:vAlign w:val="center"/>
          </w:tcPr>
          <w:p w14:paraId="18EC8061">
            <w:pPr>
              <w:pStyle w:val="31"/>
              <w:jc w:val="center"/>
              <w:rPr>
                <w:rFonts w:ascii="仿宋" w:hAnsi="仿宋" w:eastAsia="仿宋" w:cs="Times New Roman"/>
                <w:b/>
                <w:color w:val="auto"/>
              </w:rPr>
            </w:pPr>
            <w:r>
              <w:rPr>
                <w:rFonts w:ascii="仿宋" w:hAnsi="仿宋" w:eastAsia="仿宋" w:cs="Times New Roman"/>
                <w:b/>
                <w:color w:val="auto"/>
              </w:rPr>
              <w:t>18</w:t>
            </w:r>
          </w:p>
        </w:tc>
        <w:tc>
          <w:tcPr>
            <w:tcW w:w="1701" w:type="dxa"/>
            <w:tcBorders>
              <w:top w:val="single" w:color="000000" w:sz="8" w:space="0"/>
              <w:left w:val="single" w:color="000000" w:sz="8" w:space="0"/>
              <w:bottom w:val="single" w:color="000000" w:sz="8" w:space="0"/>
              <w:right w:val="single" w:color="000000" w:sz="8" w:space="0"/>
            </w:tcBorders>
            <w:vAlign w:val="center"/>
          </w:tcPr>
          <w:p w14:paraId="5CE7DE46">
            <w:pPr>
              <w:pStyle w:val="31"/>
              <w:jc w:val="center"/>
              <w:rPr>
                <w:rFonts w:ascii="仿宋" w:hAnsi="仿宋" w:eastAsia="仿宋" w:cs="Times New Roman"/>
                <w:b/>
                <w:color w:val="auto"/>
              </w:rPr>
            </w:pPr>
            <w:r>
              <w:rPr>
                <w:rFonts w:hint="eastAsia" w:ascii="仿宋" w:hAnsi="仿宋" w:eastAsia="仿宋" w:cs="Times New Roman"/>
                <w:b/>
                <w:color w:val="auto"/>
              </w:rPr>
              <w:t>签订合同</w:t>
            </w:r>
          </w:p>
        </w:tc>
        <w:tc>
          <w:tcPr>
            <w:tcW w:w="6379" w:type="dxa"/>
            <w:tcBorders>
              <w:top w:val="single" w:color="000000" w:sz="8" w:space="0"/>
              <w:left w:val="single" w:color="000000" w:sz="8" w:space="0"/>
              <w:bottom w:val="single" w:color="000000" w:sz="8" w:space="0"/>
            </w:tcBorders>
            <w:vAlign w:val="center"/>
          </w:tcPr>
          <w:p w14:paraId="31732BA7">
            <w:pPr>
              <w:pStyle w:val="31"/>
              <w:jc w:val="both"/>
              <w:rPr>
                <w:rFonts w:ascii="仿宋" w:hAnsi="仿宋" w:eastAsia="仿宋" w:cs="Times New Roman"/>
                <w:color w:val="auto"/>
              </w:rPr>
            </w:pPr>
            <w:r>
              <w:rPr>
                <w:rFonts w:hint="eastAsia" w:ascii="仿宋" w:hAnsi="仿宋" w:eastAsia="仿宋" w:cs="Times New Roman"/>
                <w:color w:val="auto"/>
              </w:rPr>
              <w:t>成交</w:t>
            </w:r>
            <w:r>
              <w:rPr>
                <w:rFonts w:hint="eastAsia" w:ascii="仿宋" w:hAnsi="仿宋" w:eastAsia="仿宋" w:cs="Times New Roman"/>
                <w:color w:val="auto"/>
                <w:lang w:eastAsia="zh-CN"/>
              </w:rPr>
              <w:t>公告</w:t>
            </w:r>
            <w:r>
              <w:rPr>
                <w:rFonts w:hint="eastAsia" w:ascii="仿宋" w:hAnsi="仿宋" w:eastAsia="仿宋" w:cs="Times New Roman"/>
                <w:color w:val="auto"/>
              </w:rPr>
              <w:t>发出之日起</w:t>
            </w:r>
            <w:r>
              <w:rPr>
                <w:rFonts w:hint="eastAsia" w:ascii="仿宋" w:hAnsi="仿宋" w:eastAsia="仿宋" w:cs="Times New Roman"/>
                <w:color w:val="auto"/>
                <w:lang w:val="en-US" w:eastAsia="zh-CN"/>
              </w:rPr>
              <w:t>30</w:t>
            </w:r>
            <w:r>
              <w:rPr>
                <w:rFonts w:hint="eastAsia" w:ascii="仿宋" w:hAnsi="仿宋" w:eastAsia="仿宋" w:cs="Times New Roman"/>
                <w:color w:val="auto"/>
              </w:rPr>
              <w:t>日内完成签订。</w:t>
            </w:r>
          </w:p>
        </w:tc>
      </w:tr>
      <w:tr w14:paraId="699FD1EB">
        <w:tblPrEx>
          <w:tblBorders>
            <w:top w:val="single" w:color="000000" w:sz="8" w:space="0"/>
            <w:left w:val="single" w:color="000000" w:sz="8" w:space="0"/>
            <w:bottom w:val="single" w:color="000000" w:sz="8"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369" w:hRule="atLeast"/>
          <w:jc w:val="center"/>
        </w:trPr>
        <w:tc>
          <w:tcPr>
            <w:tcW w:w="568" w:type="dxa"/>
            <w:tcBorders>
              <w:top w:val="single" w:color="000000" w:sz="8" w:space="0"/>
              <w:bottom w:val="single" w:color="000000" w:sz="8" w:space="0"/>
              <w:right w:val="single" w:color="000000" w:sz="8" w:space="0"/>
            </w:tcBorders>
            <w:vAlign w:val="center"/>
          </w:tcPr>
          <w:p w14:paraId="5B53DCC1">
            <w:pPr>
              <w:pStyle w:val="31"/>
              <w:jc w:val="center"/>
              <w:rPr>
                <w:rFonts w:ascii="仿宋" w:hAnsi="仿宋" w:eastAsia="仿宋" w:cs="Times New Roman"/>
                <w:b/>
                <w:color w:val="auto"/>
              </w:rPr>
            </w:pPr>
            <w:r>
              <w:rPr>
                <w:rFonts w:ascii="仿宋" w:hAnsi="仿宋" w:eastAsia="仿宋" w:cs="Times New Roman"/>
                <w:b/>
                <w:color w:val="auto"/>
              </w:rPr>
              <w:t>19</w:t>
            </w:r>
          </w:p>
        </w:tc>
        <w:tc>
          <w:tcPr>
            <w:tcW w:w="1701" w:type="dxa"/>
            <w:tcBorders>
              <w:top w:val="single" w:color="000000" w:sz="8" w:space="0"/>
              <w:left w:val="single" w:color="000000" w:sz="8" w:space="0"/>
              <w:bottom w:val="single" w:color="000000" w:sz="8" w:space="0"/>
              <w:right w:val="single" w:color="000000" w:sz="8" w:space="0"/>
            </w:tcBorders>
            <w:vAlign w:val="center"/>
          </w:tcPr>
          <w:p w14:paraId="6DAE188A">
            <w:pPr>
              <w:pStyle w:val="31"/>
              <w:jc w:val="center"/>
              <w:rPr>
                <w:rFonts w:ascii="仿宋" w:hAnsi="仿宋" w:eastAsia="仿宋" w:cs="Times New Roman"/>
                <w:b/>
                <w:color w:val="auto"/>
              </w:rPr>
            </w:pPr>
            <w:r>
              <w:rPr>
                <w:rFonts w:hint="eastAsia" w:ascii="仿宋" w:hAnsi="仿宋" w:eastAsia="仿宋" w:cs="Times New Roman"/>
                <w:b/>
                <w:color w:val="auto"/>
              </w:rPr>
              <w:t>代理服务费</w:t>
            </w:r>
          </w:p>
        </w:tc>
        <w:tc>
          <w:tcPr>
            <w:tcW w:w="6379" w:type="dxa"/>
            <w:tcBorders>
              <w:top w:val="single" w:color="000000" w:sz="8" w:space="0"/>
              <w:left w:val="single" w:color="000000" w:sz="8" w:space="0"/>
              <w:bottom w:val="single" w:color="000000" w:sz="8" w:space="0"/>
            </w:tcBorders>
            <w:vAlign w:val="center"/>
          </w:tcPr>
          <w:p w14:paraId="565427CF">
            <w:pPr>
              <w:pStyle w:val="31"/>
              <w:ind w:hanging="360"/>
              <w:jc w:val="both"/>
              <w:rPr>
                <w:rFonts w:ascii="仿宋" w:hAnsi="仿宋" w:eastAsia="仿宋"/>
              </w:rPr>
            </w:pPr>
            <w:r>
              <w:rPr>
                <w:rFonts w:ascii="仿宋" w:hAnsi="仿宋" w:eastAsia="仿宋" w:cs="Times New Roman"/>
                <w:color w:val="auto"/>
              </w:rPr>
              <w:t>1</w:t>
            </w:r>
            <w:r>
              <w:rPr>
                <w:rFonts w:hint="eastAsia" w:ascii="仿宋" w:hAnsi="仿宋" w:eastAsia="仿宋" w:cs="Times New Roman"/>
                <w:color w:val="auto"/>
              </w:rPr>
              <w:t>、本项目不收取代理服务费。</w:t>
            </w:r>
          </w:p>
        </w:tc>
      </w:tr>
      <w:tr w14:paraId="78D81CA6">
        <w:tblPrEx>
          <w:tblBorders>
            <w:top w:val="single" w:color="000000" w:sz="8" w:space="0"/>
            <w:left w:val="single" w:color="000000" w:sz="8" w:space="0"/>
            <w:bottom w:val="single" w:color="000000" w:sz="8" w:space="0"/>
            <w:right w:val="single" w:color="000000" w:sz="8" w:space="0"/>
            <w:insideH w:val="none" w:color="auto" w:sz="0" w:space="0"/>
            <w:insideV w:val="none" w:color="auto" w:sz="0" w:space="0"/>
          </w:tblBorders>
          <w:tblCellMar>
            <w:top w:w="0" w:type="dxa"/>
            <w:left w:w="108" w:type="dxa"/>
            <w:bottom w:w="0" w:type="dxa"/>
            <w:right w:w="108" w:type="dxa"/>
          </w:tblCellMar>
        </w:tblPrEx>
        <w:trPr>
          <w:jc w:val="center"/>
        </w:trPr>
        <w:tc>
          <w:tcPr>
            <w:tcW w:w="568" w:type="dxa"/>
            <w:tcBorders>
              <w:top w:val="single" w:color="000000" w:sz="8" w:space="0"/>
              <w:bottom w:val="single" w:color="000000" w:sz="8" w:space="0"/>
              <w:right w:val="single" w:color="000000" w:sz="8" w:space="0"/>
            </w:tcBorders>
            <w:vAlign w:val="center"/>
          </w:tcPr>
          <w:p w14:paraId="4DF177EE">
            <w:pPr>
              <w:pStyle w:val="31"/>
              <w:jc w:val="center"/>
              <w:rPr>
                <w:rFonts w:ascii="仿宋" w:hAnsi="仿宋" w:eastAsia="仿宋" w:cs="Times New Roman"/>
                <w:b/>
                <w:color w:val="auto"/>
              </w:rPr>
            </w:pPr>
            <w:r>
              <w:rPr>
                <w:rFonts w:ascii="仿宋" w:hAnsi="仿宋" w:eastAsia="仿宋" w:cs="Times New Roman"/>
                <w:b/>
                <w:color w:val="auto"/>
              </w:rPr>
              <w:t>20</w:t>
            </w:r>
          </w:p>
        </w:tc>
        <w:tc>
          <w:tcPr>
            <w:tcW w:w="1701" w:type="dxa"/>
            <w:tcBorders>
              <w:top w:val="single" w:color="000000" w:sz="8" w:space="0"/>
              <w:left w:val="single" w:color="000000" w:sz="8" w:space="0"/>
              <w:bottom w:val="single" w:color="000000" w:sz="8" w:space="0"/>
              <w:right w:val="single" w:color="000000" w:sz="8" w:space="0"/>
            </w:tcBorders>
            <w:vAlign w:val="center"/>
          </w:tcPr>
          <w:p w14:paraId="7BE58D6C">
            <w:pPr>
              <w:pStyle w:val="31"/>
              <w:jc w:val="center"/>
              <w:rPr>
                <w:rFonts w:ascii="仿宋" w:hAnsi="仿宋" w:eastAsia="仿宋" w:cs="Times New Roman"/>
                <w:b/>
                <w:color w:val="auto"/>
              </w:rPr>
            </w:pPr>
            <w:r>
              <w:rPr>
                <w:rFonts w:hint="eastAsia" w:ascii="仿宋" w:hAnsi="仿宋" w:eastAsia="仿宋" w:cs="Times New Roman"/>
                <w:b/>
                <w:color w:val="auto"/>
              </w:rPr>
              <w:t>招租文件</w:t>
            </w:r>
          </w:p>
          <w:p w14:paraId="66F45C1D">
            <w:pPr>
              <w:pStyle w:val="31"/>
              <w:jc w:val="center"/>
              <w:rPr>
                <w:rFonts w:ascii="仿宋" w:hAnsi="仿宋" w:eastAsia="仿宋" w:cs="Times New Roman"/>
                <w:b/>
                <w:color w:val="auto"/>
              </w:rPr>
            </w:pPr>
            <w:r>
              <w:rPr>
                <w:rFonts w:hint="eastAsia" w:ascii="仿宋" w:hAnsi="仿宋" w:eastAsia="仿宋" w:cs="Times New Roman"/>
                <w:b/>
                <w:color w:val="auto"/>
              </w:rPr>
              <w:t>解释权</w:t>
            </w:r>
          </w:p>
        </w:tc>
        <w:tc>
          <w:tcPr>
            <w:tcW w:w="6379" w:type="dxa"/>
            <w:tcBorders>
              <w:top w:val="single" w:color="000000" w:sz="8" w:space="0"/>
              <w:left w:val="single" w:color="000000" w:sz="8" w:space="0"/>
              <w:bottom w:val="single" w:color="000000" w:sz="8" w:space="0"/>
            </w:tcBorders>
            <w:vAlign w:val="center"/>
          </w:tcPr>
          <w:p w14:paraId="521D4B4C">
            <w:pPr>
              <w:pStyle w:val="31"/>
              <w:jc w:val="both"/>
              <w:rPr>
                <w:rFonts w:ascii="仿宋" w:hAnsi="仿宋" w:eastAsia="仿宋" w:cs="Times New Roman"/>
                <w:color w:val="auto"/>
              </w:rPr>
            </w:pPr>
            <w:r>
              <w:rPr>
                <w:rFonts w:hint="eastAsia" w:ascii="仿宋" w:hAnsi="仿宋" w:eastAsia="仿宋" w:cs="Times New Roman"/>
                <w:color w:val="auto"/>
                <w:lang w:eastAsia="zh-CN"/>
              </w:rPr>
              <w:t>本项目招租文件解释权</w:t>
            </w:r>
            <w:r>
              <w:rPr>
                <w:rFonts w:hint="eastAsia" w:ascii="仿宋" w:hAnsi="仿宋" w:eastAsia="仿宋" w:cs="Times New Roman"/>
                <w:color w:val="auto"/>
              </w:rPr>
              <w:t>属于招租人。</w:t>
            </w:r>
            <w:bookmarkStart w:id="15" w:name="_GoBack"/>
            <w:bookmarkEnd w:id="15"/>
          </w:p>
        </w:tc>
      </w:tr>
    </w:tbl>
    <w:p w14:paraId="25F18231">
      <w:pPr>
        <w:spacing w:line="360" w:lineRule="auto"/>
        <w:rPr>
          <w:rFonts w:ascii="仿宋" w:hAnsi="仿宋" w:eastAsia="仿宋" w:cs="Arial"/>
          <w:bCs/>
          <w:sz w:val="30"/>
          <w:szCs w:val="30"/>
        </w:rPr>
      </w:pPr>
    </w:p>
    <w:p w14:paraId="3D6B4A0A">
      <w:pPr>
        <w:widowControl/>
        <w:jc w:val="left"/>
        <w:rPr>
          <w:rFonts w:ascii="方正小标宋简体" w:hAnsi="仿宋" w:eastAsia="方正小标宋简体"/>
          <w:sz w:val="36"/>
          <w:szCs w:val="36"/>
        </w:rPr>
      </w:pPr>
      <w:r>
        <w:rPr>
          <w:rFonts w:ascii="方正小标宋简体" w:hAnsi="仿宋" w:eastAsia="方正小标宋简体"/>
          <w:sz w:val="36"/>
          <w:szCs w:val="36"/>
        </w:rPr>
        <w:br w:type="page"/>
      </w:r>
    </w:p>
    <w:p w14:paraId="74A1744D">
      <w:pPr>
        <w:snapToGrid w:val="0"/>
        <w:spacing w:line="460" w:lineRule="exact"/>
        <w:ind w:firstLine="602" w:firstLineChars="200"/>
        <w:rPr>
          <w:rFonts w:ascii="仿宋" w:hAnsi="仿宋" w:eastAsia="仿宋"/>
          <w:b/>
          <w:sz w:val="30"/>
          <w:szCs w:val="30"/>
        </w:rPr>
      </w:pPr>
      <w:r>
        <w:rPr>
          <w:rFonts w:hint="eastAsia" w:ascii="仿宋" w:hAnsi="仿宋" w:eastAsia="仿宋"/>
          <w:b/>
          <w:sz w:val="30"/>
          <w:szCs w:val="30"/>
        </w:rPr>
        <w:t>一、总则</w:t>
      </w:r>
    </w:p>
    <w:p w14:paraId="11A73AAB">
      <w:pPr>
        <w:spacing w:line="440" w:lineRule="exact"/>
        <w:ind w:firstLine="600" w:firstLineChars="200"/>
        <w:rPr>
          <w:rFonts w:ascii="仿宋" w:hAnsi="仿宋" w:eastAsia="仿宋" w:cs="Arial"/>
          <w:bCs/>
          <w:sz w:val="30"/>
          <w:szCs w:val="30"/>
        </w:rPr>
      </w:pPr>
      <w:r>
        <w:rPr>
          <w:rFonts w:hint="eastAsia" w:ascii="仿宋" w:hAnsi="仿宋" w:eastAsia="仿宋" w:cs="Arial"/>
          <w:bCs/>
          <w:sz w:val="30"/>
          <w:szCs w:val="30"/>
        </w:rPr>
        <w:t>（一）适用范围</w:t>
      </w:r>
    </w:p>
    <w:p w14:paraId="35966FA3">
      <w:pPr>
        <w:spacing w:line="440" w:lineRule="exact"/>
        <w:ind w:firstLine="600" w:firstLineChars="200"/>
        <w:rPr>
          <w:rFonts w:ascii="仿宋" w:hAnsi="仿宋" w:eastAsia="仿宋" w:cs="Arial"/>
          <w:bCs/>
          <w:sz w:val="30"/>
          <w:szCs w:val="30"/>
        </w:rPr>
      </w:pPr>
      <w:r>
        <w:rPr>
          <w:rFonts w:hint="eastAsia" w:ascii="仿宋" w:hAnsi="仿宋" w:eastAsia="仿宋" w:cs="Arial"/>
          <w:bCs/>
          <w:sz w:val="30"/>
          <w:szCs w:val="30"/>
        </w:rPr>
        <w:t>仅适用于本次《招租文件》中招租项目的竞租、评定、合同履约等行为（法律、法规另有规定的，从其规定）。</w:t>
      </w:r>
    </w:p>
    <w:p w14:paraId="5B8B6A7D">
      <w:pPr>
        <w:spacing w:line="440" w:lineRule="exact"/>
        <w:ind w:firstLine="600" w:firstLineChars="200"/>
        <w:rPr>
          <w:rFonts w:ascii="仿宋" w:hAnsi="仿宋" w:eastAsia="仿宋" w:cs="Arial"/>
          <w:bCs/>
          <w:sz w:val="30"/>
          <w:szCs w:val="30"/>
        </w:rPr>
      </w:pPr>
      <w:r>
        <w:rPr>
          <w:rFonts w:hint="eastAsia" w:ascii="仿宋" w:hAnsi="仿宋" w:eastAsia="仿宋" w:cs="Arial"/>
          <w:bCs/>
          <w:sz w:val="30"/>
          <w:szCs w:val="30"/>
        </w:rPr>
        <w:t>（二）定义</w:t>
      </w:r>
    </w:p>
    <w:p w14:paraId="5EB64B3B">
      <w:pPr>
        <w:spacing w:line="440" w:lineRule="exact"/>
        <w:ind w:firstLine="600" w:firstLineChars="200"/>
        <w:rPr>
          <w:rFonts w:ascii="仿宋" w:hAnsi="仿宋" w:eastAsia="仿宋" w:cs="Arial"/>
          <w:bCs/>
          <w:sz w:val="30"/>
          <w:szCs w:val="30"/>
        </w:rPr>
      </w:pPr>
      <w:r>
        <w:rPr>
          <w:rFonts w:ascii="仿宋" w:hAnsi="仿宋" w:eastAsia="仿宋" w:cs="Arial"/>
          <w:bCs/>
          <w:sz w:val="30"/>
          <w:szCs w:val="30"/>
        </w:rPr>
        <w:t>1.</w:t>
      </w:r>
      <w:r>
        <w:rPr>
          <w:rFonts w:hint="eastAsia" w:ascii="仿宋" w:hAnsi="仿宋" w:eastAsia="仿宋" w:cs="Arial"/>
          <w:bCs/>
          <w:sz w:val="30"/>
          <w:szCs w:val="30"/>
        </w:rPr>
        <w:t>“竞租人”指向招租人提交竞租文件的主体,成交后也称“承租人”。</w:t>
      </w:r>
    </w:p>
    <w:p w14:paraId="3508C7F5">
      <w:pPr>
        <w:spacing w:line="440" w:lineRule="exact"/>
        <w:ind w:firstLine="600" w:firstLineChars="200"/>
        <w:rPr>
          <w:rFonts w:ascii="仿宋" w:hAnsi="仿宋" w:eastAsia="仿宋" w:cs="Arial"/>
          <w:bCs/>
          <w:sz w:val="30"/>
          <w:szCs w:val="30"/>
        </w:rPr>
      </w:pPr>
      <w:r>
        <w:rPr>
          <w:rFonts w:ascii="仿宋" w:hAnsi="仿宋" w:eastAsia="仿宋" w:cs="Arial"/>
          <w:bCs/>
          <w:sz w:val="30"/>
          <w:szCs w:val="30"/>
        </w:rPr>
        <w:t>3.</w:t>
      </w:r>
      <w:r>
        <w:rPr>
          <w:rFonts w:hint="eastAsia" w:ascii="仿宋" w:hAnsi="仿宋" w:eastAsia="仿宋" w:cs="Arial"/>
          <w:bCs/>
          <w:sz w:val="30"/>
          <w:szCs w:val="30"/>
        </w:rPr>
        <w:t>“招租人”指招租本次项目的单位。</w:t>
      </w:r>
    </w:p>
    <w:p w14:paraId="3B9255B4">
      <w:pPr>
        <w:spacing w:line="440" w:lineRule="exact"/>
        <w:ind w:firstLine="600" w:firstLineChars="200"/>
        <w:rPr>
          <w:rFonts w:ascii="仿宋" w:hAnsi="仿宋" w:eastAsia="仿宋" w:cs="Arial"/>
          <w:bCs/>
          <w:sz w:val="30"/>
          <w:szCs w:val="30"/>
        </w:rPr>
      </w:pPr>
      <w:r>
        <w:rPr>
          <w:rFonts w:hint="eastAsia" w:ascii="仿宋" w:hAnsi="仿宋" w:eastAsia="仿宋" w:cs="Arial"/>
          <w:bCs/>
          <w:sz w:val="30"/>
          <w:szCs w:val="30"/>
        </w:rPr>
        <w:t>（三）竞租委托</w:t>
      </w:r>
    </w:p>
    <w:p w14:paraId="3B90BB86">
      <w:pPr>
        <w:spacing w:line="440" w:lineRule="exact"/>
        <w:ind w:firstLine="600" w:firstLineChars="200"/>
        <w:rPr>
          <w:rFonts w:ascii="仿宋" w:hAnsi="仿宋" w:eastAsia="仿宋" w:cs="Arial"/>
          <w:bCs/>
          <w:sz w:val="30"/>
          <w:szCs w:val="30"/>
        </w:rPr>
      </w:pPr>
      <w:r>
        <w:rPr>
          <w:rFonts w:hint="eastAsia" w:ascii="仿宋" w:hAnsi="仿宋" w:eastAsia="仿宋" w:cs="Arial"/>
          <w:bCs/>
          <w:sz w:val="30"/>
          <w:szCs w:val="30"/>
        </w:rPr>
        <w:t>全权代表须携带有效身份证件。如全权代表不是负责人，须有负责人出具的授权委托书（格式见附件）。</w:t>
      </w:r>
    </w:p>
    <w:p w14:paraId="72DCE78C">
      <w:pPr>
        <w:spacing w:line="440" w:lineRule="exact"/>
        <w:ind w:firstLine="600" w:firstLineChars="200"/>
        <w:rPr>
          <w:rFonts w:ascii="仿宋" w:hAnsi="仿宋" w:eastAsia="仿宋" w:cs="Arial"/>
          <w:bCs/>
          <w:sz w:val="30"/>
          <w:szCs w:val="30"/>
        </w:rPr>
      </w:pPr>
      <w:r>
        <w:rPr>
          <w:rFonts w:hint="eastAsia" w:ascii="仿宋" w:hAnsi="仿宋" w:eastAsia="仿宋" w:cs="Arial"/>
          <w:bCs/>
          <w:sz w:val="30"/>
          <w:szCs w:val="30"/>
        </w:rPr>
        <w:t>（四）特别说明：</w:t>
      </w:r>
    </w:p>
    <w:p w14:paraId="6EEA2D8D">
      <w:pPr>
        <w:spacing w:line="440" w:lineRule="exact"/>
        <w:ind w:firstLine="600" w:firstLineChars="200"/>
        <w:rPr>
          <w:rFonts w:ascii="仿宋" w:hAnsi="仿宋" w:eastAsia="仿宋" w:cs="Arial"/>
          <w:bCs/>
          <w:sz w:val="30"/>
          <w:szCs w:val="30"/>
        </w:rPr>
      </w:pPr>
      <w:r>
        <w:rPr>
          <w:rFonts w:hint="eastAsia" w:ascii="仿宋" w:hAnsi="仿宋" w:eastAsia="仿宋" w:cs="Arial"/>
          <w:bCs/>
          <w:sz w:val="30"/>
          <w:szCs w:val="30"/>
        </w:rPr>
        <w:t>竞租人应仔细阅读《招租文件》的所有内容，按照《招租文件》的要求提交竞租文件，并对所提供的全部资料的真实性承担法律责任。</w:t>
      </w:r>
    </w:p>
    <w:p w14:paraId="7415F256">
      <w:pPr>
        <w:snapToGrid w:val="0"/>
        <w:spacing w:line="460" w:lineRule="exact"/>
        <w:ind w:firstLine="602" w:firstLineChars="200"/>
        <w:rPr>
          <w:rFonts w:ascii="仿宋" w:hAnsi="仿宋" w:eastAsia="仿宋"/>
          <w:b/>
          <w:sz w:val="30"/>
          <w:szCs w:val="30"/>
        </w:rPr>
      </w:pPr>
      <w:r>
        <w:rPr>
          <w:rFonts w:hint="eastAsia" w:ascii="仿宋" w:hAnsi="仿宋" w:eastAsia="仿宋"/>
          <w:b/>
          <w:sz w:val="30"/>
          <w:szCs w:val="30"/>
        </w:rPr>
        <w:t>二、竞租文件的编制</w:t>
      </w:r>
    </w:p>
    <w:p w14:paraId="3282E5AF">
      <w:pPr>
        <w:spacing w:line="440" w:lineRule="exact"/>
        <w:ind w:firstLine="600" w:firstLineChars="200"/>
        <w:rPr>
          <w:rFonts w:ascii="仿宋" w:hAnsi="仿宋" w:eastAsia="仿宋" w:cs="Arial"/>
          <w:bCs/>
          <w:sz w:val="30"/>
          <w:szCs w:val="30"/>
        </w:rPr>
      </w:pPr>
      <w:r>
        <w:rPr>
          <w:rFonts w:hint="eastAsia" w:ascii="仿宋" w:hAnsi="仿宋" w:eastAsia="仿宋" w:cs="Arial"/>
          <w:bCs/>
          <w:sz w:val="30"/>
          <w:szCs w:val="30"/>
        </w:rPr>
        <w:t>（一）竞租文件的组成</w:t>
      </w:r>
    </w:p>
    <w:p w14:paraId="3C2C31D0">
      <w:pPr>
        <w:spacing w:line="440" w:lineRule="exact"/>
        <w:ind w:firstLine="600" w:firstLineChars="200"/>
        <w:rPr>
          <w:rFonts w:ascii="仿宋" w:hAnsi="仿宋" w:eastAsia="仿宋" w:cs="Arial"/>
          <w:bCs/>
          <w:sz w:val="30"/>
          <w:szCs w:val="30"/>
        </w:rPr>
      </w:pPr>
      <w:r>
        <w:rPr>
          <w:rFonts w:hint="eastAsia" w:ascii="仿宋" w:hAnsi="仿宋" w:eastAsia="仿宋" w:cs="Arial"/>
          <w:bCs/>
          <w:sz w:val="30"/>
          <w:szCs w:val="30"/>
        </w:rPr>
        <w:t>详见第五章《竞租文件格式》。</w:t>
      </w:r>
    </w:p>
    <w:p w14:paraId="5D49AC7D">
      <w:pPr>
        <w:spacing w:line="440" w:lineRule="exact"/>
        <w:ind w:firstLine="600" w:firstLineChars="200"/>
        <w:rPr>
          <w:rFonts w:ascii="仿宋" w:hAnsi="仿宋" w:eastAsia="仿宋" w:cs="Arial"/>
          <w:bCs/>
          <w:sz w:val="30"/>
          <w:szCs w:val="30"/>
        </w:rPr>
      </w:pPr>
      <w:r>
        <w:rPr>
          <w:rFonts w:hint="eastAsia" w:ascii="仿宋" w:hAnsi="仿宋" w:eastAsia="仿宋" w:cs="Arial"/>
          <w:bCs/>
          <w:sz w:val="30"/>
          <w:szCs w:val="30"/>
        </w:rPr>
        <w:t>（二）竞租文件的语言</w:t>
      </w:r>
    </w:p>
    <w:p w14:paraId="1130DA7E">
      <w:pPr>
        <w:spacing w:line="440" w:lineRule="exact"/>
        <w:ind w:firstLine="600" w:firstLineChars="200"/>
        <w:rPr>
          <w:rFonts w:ascii="仿宋" w:hAnsi="仿宋" w:eastAsia="仿宋" w:cs="Arial"/>
          <w:bCs/>
          <w:sz w:val="30"/>
          <w:szCs w:val="30"/>
        </w:rPr>
      </w:pPr>
      <w:r>
        <w:rPr>
          <w:rFonts w:hint="eastAsia" w:ascii="仿宋" w:hAnsi="仿宋" w:eastAsia="仿宋" w:cs="Arial"/>
          <w:bCs/>
          <w:sz w:val="30"/>
          <w:szCs w:val="30"/>
        </w:rPr>
        <w:t>竞租文件以及竞租人与招租人就有关竞租事宜的所有来往函电，均应以中文汉语书写。除签字、盖章、专用名称等特殊情形外，以中文汉语以外的文字表述的竞租文件视同未提供。</w:t>
      </w:r>
    </w:p>
    <w:p w14:paraId="6CCAB82A">
      <w:pPr>
        <w:spacing w:line="440" w:lineRule="exact"/>
        <w:ind w:firstLine="600" w:firstLineChars="200"/>
        <w:rPr>
          <w:rFonts w:ascii="仿宋" w:hAnsi="仿宋" w:eastAsia="仿宋" w:cs="Arial"/>
          <w:bCs/>
          <w:sz w:val="30"/>
          <w:szCs w:val="30"/>
        </w:rPr>
      </w:pPr>
      <w:r>
        <w:rPr>
          <w:rFonts w:hint="eastAsia" w:ascii="仿宋" w:hAnsi="仿宋" w:eastAsia="仿宋" w:cs="Arial"/>
          <w:bCs/>
          <w:sz w:val="30"/>
          <w:szCs w:val="30"/>
        </w:rPr>
        <w:t>（三）竞租文件的有效期</w:t>
      </w:r>
    </w:p>
    <w:p w14:paraId="118D4FFC">
      <w:pPr>
        <w:spacing w:line="440" w:lineRule="exact"/>
        <w:ind w:firstLine="600" w:firstLineChars="200"/>
        <w:rPr>
          <w:rFonts w:ascii="仿宋" w:hAnsi="仿宋" w:eastAsia="仿宋" w:cs="Arial"/>
          <w:bCs/>
          <w:sz w:val="30"/>
          <w:szCs w:val="30"/>
        </w:rPr>
      </w:pPr>
      <w:r>
        <w:rPr>
          <w:rFonts w:ascii="仿宋" w:hAnsi="仿宋" w:eastAsia="仿宋" w:cs="Arial"/>
          <w:bCs/>
          <w:sz w:val="30"/>
          <w:szCs w:val="30"/>
        </w:rPr>
        <w:t>1.</w:t>
      </w:r>
      <w:r>
        <w:rPr>
          <w:rFonts w:hint="eastAsia" w:ascii="仿宋" w:hAnsi="仿宋" w:eastAsia="仿宋" w:cs="Arial"/>
          <w:bCs/>
          <w:sz w:val="30"/>
          <w:szCs w:val="30"/>
        </w:rPr>
        <w:t>自竞租截止日起</w:t>
      </w:r>
      <w:r>
        <w:rPr>
          <w:rFonts w:ascii="仿宋" w:hAnsi="仿宋" w:eastAsia="仿宋" w:cs="Arial"/>
          <w:bCs/>
          <w:sz w:val="30"/>
          <w:szCs w:val="30"/>
        </w:rPr>
        <w:t>90</w:t>
      </w:r>
      <w:r>
        <w:rPr>
          <w:rFonts w:hint="eastAsia" w:ascii="仿宋" w:hAnsi="仿宋" w:eastAsia="仿宋" w:cs="Arial"/>
          <w:bCs/>
          <w:sz w:val="30"/>
          <w:szCs w:val="30"/>
        </w:rPr>
        <w:t>天内竞租文件应保持有效。有效期不足的竞租文件将被拒绝。</w:t>
      </w:r>
    </w:p>
    <w:p w14:paraId="698F802E">
      <w:pPr>
        <w:spacing w:line="440" w:lineRule="exact"/>
        <w:ind w:firstLine="600" w:firstLineChars="200"/>
        <w:rPr>
          <w:rFonts w:ascii="仿宋" w:hAnsi="仿宋" w:eastAsia="仿宋" w:cs="Arial"/>
          <w:bCs/>
          <w:sz w:val="30"/>
          <w:szCs w:val="30"/>
        </w:rPr>
      </w:pPr>
      <w:r>
        <w:rPr>
          <w:rFonts w:ascii="仿宋" w:hAnsi="仿宋" w:eastAsia="仿宋" w:cs="Arial"/>
          <w:bCs/>
          <w:sz w:val="30"/>
          <w:szCs w:val="30"/>
        </w:rPr>
        <w:t>2.</w:t>
      </w:r>
      <w:r>
        <w:rPr>
          <w:rFonts w:hint="eastAsia" w:ascii="仿宋" w:hAnsi="仿宋" w:eastAsia="仿宋" w:cs="Arial"/>
          <w:bCs/>
          <w:sz w:val="30"/>
          <w:szCs w:val="30"/>
        </w:rPr>
        <w:t>承租人的竞租文件自竞租之日起至协议履行完毕或协议解除为止均应保持有效。</w:t>
      </w:r>
    </w:p>
    <w:p w14:paraId="72E74C49">
      <w:pPr>
        <w:spacing w:line="440" w:lineRule="exact"/>
        <w:ind w:firstLine="600" w:firstLineChars="200"/>
        <w:rPr>
          <w:rFonts w:ascii="仿宋" w:hAnsi="仿宋" w:eastAsia="仿宋" w:cs="Arial"/>
          <w:bCs/>
          <w:sz w:val="30"/>
          <w:szCs w:val="30"/>
        </w:rPr>
      </w:pPr>
      <w:bookmarkStart w:id="5" w:name="_Toc520018784"/>
      <w:r>
        <w:rPr>
          <w:rFonts w:hint="eastAsia" w:ascii="仿宋" w:hAnsi="仿宋" w:eastAsia="仿宋" w:cs="Arial"/>
          <w:bCs/>
          <w:sz w:val="30"/>
          <w:szCs w:val="30"/>
        </w:rPr>
        <w:t>（四）竞租文件的签署和份数</w:t>
      </w:r>
      <w:bookmarkEnd w:id="5"/>
    </w:p>
    <w:p w14:paraId="391D2257">
      <w:pPr>
        <w:spacing w:line="440" w:lineRule="exact"/>
        <w:ind w:firstLine="600" w:firstLineChars="200"/>
        <w:rPr>
          <w:rFonts w:ascii="仿宋" w:hAnsi="仿宋" w:eastAsia="仿宋" w:cs="Arial"/>
          <w:bCs/>
          <w:sz w:val="30"/>
          <w:szCs w:val="30"/>
        </w:rPr>
      </w:pPr>
      <w:r>
        <w:rPr>
          <w:rFonts w:ascii="仿宋" w:hAnsi="仿宋" w:eastAsia="仿宋" w:cs="Arial"/>
          <w:bCs/>
          <w:sz w:val="30"/>
          <w:szCs w:val="30"/>
        </w:rPr>
        <w:t>1.</w:t>
      </w:r>
      <w:r>
        <w:rPr>
          <w:rFonts w:hint="eastAsia" w:ascii="仿宋" w:hAnsi="仿宋" w:eastAsia="仿宋" w:cs="Arial"/>
          <w:bCs/>
          <w:sz w:val="30"/>
          <w:szCs w:val="30"/>
        </w:rPr>
        <w:t>竞租人应按本《招租文件》规定的格式和顺序编制、装订竞租文件，竞租文件内容不完整、编排混乱导致竞租文件被误读、漏读或者查找不到相关内容的，是竞租人的责任。</w:t>
      </w:r>
    </w:p>
    <w:p w14:paraId="532FE10C">
      <w:pPr>
        <w:spacing w:line="440" w:lineRule="exact"/>
        <w:ind w:firstLine="600" w:firstLineChars="200"/>
        <w:rPr>
          <w:rFonts w:ascii="仿宋" w:hAnsi="仿宋" w:eastAsia="仿宋"/>
          <w:sz w:val="30"/>
          <w:szCs w:val="30"/>
        </w:rPr>
      </w:pPr>
      <w:r>
        <w:rPr>
          <w:rFonts w:ascii="仿宋" w:hAnsi="仿宋" w:eastAsia="仿宋" w:cs="Arial"/>
          <w:bCs/>
          <w:sz w:val="30"/>
          <w:szCs w:val="30"/>
        </w:rPr>
        <w:t>2.</w:t>
      </w:r>
      <w:r>
        <w:rPr>
          <w:rFonts w:hint="eastAsia" w:ascii="仿宋" w:hAnsi="仿宋" w:eastAsia="仿宋" w:cs="Arial"/>
          <w:bCs/>
          <w:sz w:val="30"/>
          <w:szCs w:val="30"/>
        </w:rPr>
        <w:t>竞租人应按《招租文件》规定的份数编制</w:t>
      </w:r>
      <w:r>
        <w:rPr>
          <w:rFonts w:hint="eastAsia" w:ascii="仿宋" w:hAnsi="仿宋" w:eastAsia="仿宋"/>
          <w:sz w:val="30"/>
          <w:szCs w:val="30"/>
        </w:rPr>
        <w:t>竞租文件</w:t>
      </w:r>
      <w:r>
        <w:rPr>
          <w:rFonts w:hint="eastAsia" w:ascii="仿宋" w:hAnsi="仿宋" w:eastAsia="仿宋" w:cs="Arial"/>
          <w:bCs/>
          <w:sz w:val="30"/>
          <w:szCs w:val="30"/>
        </w:rPr>
        <w:t>，并按</w:t>
      </w:r>
      <w:r>
        <w:rPr>
          <w:rFonts w:ascii="仿宋" w:hAnsi="仿宋" w:eastAsia="仿宋" w:cs="Arial"/>
          <w:bCs/>
          <w:sz w:val="30"/>
          <w:szCs w:val="30"/>
        </w:rPr>
        <w:t>A4</w:t>
      </w:r>
      <w:r>
        <w:rPr>
          <w:rFonts w:hint="eastAsia" w:ascii="仿宋" w:hAnsi="仿宋" w:eastAsia="仿宋" w:cs="Arial"/>
          <w:bCs/>
          <w:sz w:val="30"/>
          <w:szCs w:val="30"/>
        </w:rPr>
        <w:t>纸规格单独装订成册。</w:t>
      </w:r>
      <w:r>
        <w:rPr>
          <w:rFonts w:hint="eastAsia" w:ascii="仿宋" w:hAnsi="仿宋" w:eastAsia="仿宋"/>
          <w:sz w:val="30"/>
          <w:szCs w:val="30"/>
        </w:rPr>
        <w:t>建议采用胶装方式装订文件，以免竞租文件可以拆卸</w:t>
      </w:r>
      <w:r>
        <w:rPr>
          <w:rFonts w:hint="eastAsia" w:ascii="仿宋" w:hAnsi="仿宋" w:eastAsia="仿宋" w:cs="仿宋_GB2312"/>
          <w:sz w:val="30"/>
          <w:szCs w:val="30"/>
        </w:rPr>
        <w:t>或者在翻动过程中易脱落</w:t>
      </w:r>
      <w:r>
        <w:rPr>
          <w:rFonts w:hint="eastAsia" w:ascii="仿宋" w:hAnsi="仿宋" w:eastAsia="仿宋"/>
          <w:sz w:val="30"/>
          <w:szCs w:val="30"/>
        </w:rPr>
        <w:t>。</w:t>
      </w:r>
    </w:p>
    <w:p w14:paraId="2DE5CB35">
      <w:pPr>
        <w:spacing w:line="440" w:lineRule="exact"/>
        <w:ind w:firstLine="600" w:firstLineChars="200"/>
        <w:rPr>
          <w:rFonts w:ascii="仿宋" w:hAnsi="仿宋" w:eastAsia="仿宋" w:cs="Arial"/>
          <w:bCs/>
          <w:sz w:val="30"/>
          <w:szCs w:val="30"/>
        </w:rPr>
      </w:pPr>
      <w:r>
        <w:rPr>
          <w:rFonts w:ascii="仿宋" w:hAnsi="仿宋" w:eastAsia="仿宋" w:cs="Arial"/>
          <w:bCs/>
          <w:sz w:val="30"/>
          <w:szCs w:val="30"/>
        </w:rPr>
        <w:t>3.</w:t>
      </w:r>
      <w:r>
        <w:rPr>
          <w:rFonts w:hint="eastAsia" w:ascii="仿宋" w:hAnsi="仿宋" w:eastAsia="仿宋" w:cs="Arial"/>
          <w:bCs/>
          <w:sz w:val="30"/>
          <w:szCs w:val="30"/>
        </w:rPr>
        <w:t>竞租文件须由竞租人在规定位置盖章并由负责人或授权招租人签署，竞租人应写全称。</w:t>
      </w:r>
    </w:p>
    <w:p w14:paraId="37DBA872">
      <w:pPr>
        <w:spacing w:line="440" w:lineRule="exact"/>
        <w:ind w:firstLine="600" w:firstLineChars="200"/>
        <w:rPr>
          <w:rFonts w:ascii="仿宋" w:hAnsi="仿宋" w:eastAsia="仿宋" w:cs="Arial"/>
          <w:bCs/>
          <w:sz w:val="30"/>
          <w:szCs w:val="30"/>
        </w:rPr>
      </w:pPr>
      <w:r>
        <w:rPr>
          <w:rFonts w:ascii="仿宋" w:hAnsi="仿宋" w:eastAsia="仿宋" w:cs="Arial"/>
          <w:bCs/>
          <w:sz w:val="30"/>
          <w:szCs w:val="30"/>
        </w:rPr>
        <w:t>4.</w:t>
      </w:r>
      <w:r>
        <w:rPr>
          <w:rFonts w:hint="eastAsia" w:ascii="仿宋" w:hAnsi="仿宋" w:eastAsia="仿宋" w:cs="Arial"/>
          <w:bCs/>
          <w:sz w:val="30"/>
          <w:szCs w:val="30"/>
        </w:rPr>
        <w:t>竞租文件不得涂改，若有修改错漏处，须加盖竞租人公章或者负责人或授权招租人签名或盖章。竞租文件因字迹潦草或表达不清所引起的后果由竞租人负责。</w:t>
      </w:r>
    </w:p>
    <w:p w14:paraId="0B0372CF">
      <w:pPr>
        <w:spacing w:line="440" w:lineRule="exact"/>
        <w:ind w:firstLine="600" w:firstLineChars="200"/>
        <w:rPr>
          <w:rFonts w:ascii="仿宋" w:hAnsi="仿宋" w:eastAsia="仿宋" w:cs="Arial"/>
          <w:bCs/>
          <w:sz w:val="30"/>
          <w:szCs w:val="30"/>
        </w:rPr>
      </w:pPr>
      <w:r>
        <w:rPr>
          <w:rFonts w:hint="eastAsia" w:ascii="仿宋" w:hAnsi="仿宋" w:eastAsia="仿宋" w:cs="Arial"/>
          <w:bCs/>
          <w:sz w:val="30"/>
          <w:szCs w:val="30"/>
        </w:rPr>
        <w:t>（五）竞租文件的包装</w:t>
      </w:r>
    </w:p>
    <w:p w14:paraId="27098BBA">
      <w:pPr>
        <w:spacing w:line="440" w:lineRule="exact"/>
        <w:ind w:firstLine="600" w:firstLineChars="200"/>
        <w:rPr>
          <w:rFonts w:ascii="仿宋" w:hAnsi="仿宋" w:eastAsia="仿宋" w:cs="Arial"/>
          <w:bCs/>
          <w:sz w:val="30"/>
          <w:szCs w:val="30"/>
        </w:rPr>
      </w:pPr>
      <w:r>
        <w:rPr>
          <w:rFonts w:hint="eastAsia" w:ascii="仿宋" w:hAnsi="仿宋" w:eastAsia="仿宋" w:cs="Arial"/>
          <w:bCs/>
          <w:sz w:val="30"/>
          <w:szCs w:val="30"/>
        </w:rPr>
        <w:t>竞租文件的包装中的内容：竞租人应按密封封装竞租文件。竞租文件的包装封面上应注明竞租人名称、竞租项目名称、项目编号、标项及“竞租时启封”字样，并加盖竞租人公章。</w:t>
      </w:r>
    </w:p>
    <w:p w14:paraId="285B3FB0">
      <w:pPr>
        <w:spacing w:line="440" w:lineRule="exact"/>
        <w:ind w:firstLine="600" w:firstLineChars="200"/>
        <w:rPr>
          <w:rFonts w:ascii="仿宋" w:hAnsi="仿宋" w:eastAsia="仿宋" w:cs="Arial"/>
          <w:bCs/>
          <w:sz w:val="30"/>
          <w:szCs w:val="30"/>
        </w:rPr>
      </w:pPr>
      <w:r>
        <w:rPr>
          <w:rFonts w:hint="eastAsia" w:ascii="仿宋" w:hAnsi="仿宋" w:eastAsia="仿宋" w:cs="Arial"/>
          <w:bCs/>
          <w:sz w:val="30"/>
          <w:szCs w:val="30"/>
        </w:rPr>
        <w:t>（六）错误修正</w:t>
      </w:r>
    </w:p>
    <w:p w14:paraId="40F52084">
      <w:pPr>
        <w:spacing w:line="440" w:lineRule="exact"/>
        <w:ind w:firstLine="600" w:firstLineChars="200"/>
        <w:rPr>
          <w:rFonts w:ascii="仿宋" w:hAnsi="仿宋" w:eastAsia="仿宋" w:cs="Arial"/>
          <w:bCs/>
          <w:sz w:val="30"/>
          <w:szCs w:val="30"/>
        </w:rPr>
      </w:pPr>
      <w:r>
        <w:rPr>
          <w:rFonts w:hint="eastAsia" w:ascii="仿宋" w:hAnsi="仿宋" w:eastAsia="仿宋" w:cs="Arial"/>
          <w:bCs/>
          <w:sz w:val="30"/>
          <w:szCs w:val="30"/>
        </w:rPr>
        <w:t>竞租文件如果出现计算或表达上的错误，修正错误的原则如下：</w:t>
      </w:r>
    </w:p>
    <w:p w14:paraId="11D087AE">
      <w:pPr>
        <w:spacing w:line="440" w:lineRule="exact"/>
        <w:ind w:firstLine="600" w:firstLineChars="200"/>
        <w:rPr>
          <w:rFonts w:ascii="仿宋" w:hAnsi="仿宋" w:eastAsia="仿宋" w:cs="Arial"/>
          <w:bCs/>
          <w:sz w:val="30"/>
          <w:szCs w:val="30"/>
        </w:rPr>
      </w:pPr>
      <w:r>
        <w:rPr>
          <w:rFonts w:ascii="仿宋" w:hAnsi="仿宋" w:eastAsia="仿宋" w:cs="Arial"/>
          <w:bCs/>
          <w:sz w:val="30"/>
          <w:szCs w:val="30"/>
        </w:rPr>
        <w:t>1.</w:t>
      </w:r>
      <w:r>
        <w:rPr>
          <w:rFonts w:hint="eastAsia" w:ascii="仿宋" w:hAnsi="仿宋" w:eastAsia="仿宋" w:cs="Arial"/>
          <w:bCs/>
          <w:sz w:val="30"/>
          <w:szCs w:val="30"/>
        </w:rPr>
        <w:t>竞租文件的大写金额和小写金额不一致的，以大写金额为准（大写金额低于小写金额的，按无效报价处理）；</w:t>
      </w:r>
    </w:p>
    <w:p w14:paraId="42280FA5">
      <w:pPr>
        <w:spacing w:line="440" w:lineRule="exact"/>
        <w:ind w:firstLine="600" w:firstLineChars="200"/>
        <w:rPr>
          <w:rFonts w:ascii="仿宋" w:hAnsi="仿宋" w:eastAsia="仿宋" w:cs="Arial"/>
          <w:bCs/>
          <w:sz w:val="30"/>
          <w:szCs w:val="30"/>
        </w:rPr>
      </w:pPr>
      <w:r>
        <w:rPr>
          <w:rFonts w:ascii="仿宋" w:hAnsi="仿宋" w:eastAsia="仿宋" w:cs="Arial"/>
          <w:bCs/>
          <w:sz w:val="30"/>
          <w:szCs w:val="30"/>
        </w:rPr>
        <w:t>2.</w:t>
      </w:r>
      <w:r>
        <w:rPr>
          <w:rFonts w:hint="eastAsia" w:ascii="仿宋" w:hAnsi="仿宋" w:eastAsia="仿宋" w:cs="Arial"/>
          <w:bCs/>
          <w:sz w:val="30"/>
          <w:szCs w:val="30"/>
        </w:rPr>
        <w:t>对不同文字文本竞租文件的解释发生异议的，以中文文本为准。</w:t>
      </w:r>
    </w:p>
    <w:p w14:paraId="22A7F849">
      <w:pPr>
        <w:spacing w:line="440" w:lineRule="exact"/>
        <w:ind w:firstLine="600" w:firstLineChars="200"/>
        <w:rPr>
          <w:rFonts w:ascii="仿宋" w:hAnsi="仿宋" w:eastAsia="仿宋" w:cs="Arial"/>
          <w:bCs/>
          <w:sz w:val="30"/>
          <w:szCs w:val="30"/>
        </w:rPr>
      </w:pPr>
      <w:r>
        <w:rPr>
          <w:rFonts w:hint="eastAsia" w:ascii="仿宋" w:hAnsi="仿宋" w:eastAsia="仿宋" w:cs="Arial"/>
          <w:bCs/>
          <w:sz w:val="30"/>
          <w:szCs w:val="30"/>
        </w:rPr>
        <w:t>按上述修正错误的原则及方法调整或修正竞租文件的竞租报价，竞租人同意并签名确认后，调整后的竞租报价对竞租人具有约束作用。如果竞租人不接受修正后的报价，则其竞租将作为无效竞租处理。</w:t>
      </w:r>
    </w:p>
    <w:p w14:paraId="7B99ADD4">
      <w:pPr>
        <w:pStyle w:val="6"/>
        <w:snapToGrid w:val="0"/>
        <w:spacing w:beforeLines="0" w:afterLines="0" w:line="460" w:lineRule="exact"/>
        <w:ind w:firstLine="602" w:firstLineChars="200"/>
        <w:rPr>
          <w:rFonts w:ascii="仿宋" w:hAnsi="仿宋" w:eastAsia="仿宋"/>
          <w:b/>
          <w:sz w:val="30"/>
          <w:szCs w:val="30"/>
        </w:rPr>
      </w:pPr>
      <w:bookmarkStart w:id="6" w:name="_Toc520018785"/>
      <w:r>
        <w:rPr>
          <w:rFonts w:hint="eastAsia" w:ascii="仿宋" w:hAnsi="仿宋" w:eastAsia="仿宋"/>
          <w:b/>
          <w:sz w:val="30"/>
          <w:szCs w:val="30"/>
        </w:rPr>
        <w:t>（七）竞租无效的情形</w:t>
      </w:r>
      <w:bookmarkEnd w:id="6"/>
    </w:p>
    <w:p w14:paraId="51ADDFB2">
      <w:pPr>
        <w:spacing w:line="440" w:lineRule="exact"/>
        <w:ind w:firstLine="600" w:firstLineChars="200"/>
        <w:rPr>
          <w:rFonts w:ascii="仿宋" w:hAnsi="仿宋" w:eastAsia="仿宋" w:cs="Arial"/>
          <w:bCs/>
          <w:sz w:val="30"/>
          <w:szCs w:val="30"/>
        </w:rPr>
      </w:pPr>
      <w:r>
        <w:rPr>
          <w:rFonts w:hint="eastAsia" w:ascii="仿宋" w:hAnsi="仿宋" w:eastAsia="仿宋" w:cs="Arial"/>
          <w:bCs/>
          <w:sz w:val="30"/>
          <w:szCs w:val="30"/>
        </w:rPr>
        <w:t>实质上没有响应《招租文件》要求的竞租将被视为无效竞租。在评审时，如发现下列情形之一的，竞租文件将被视为无效：</w:t>
      </w:r>
    </w:p>
    <w:p w14:paraId="6059D283">
      <w:pPr>
        <w:spacing w:line="440" w:lineRule="exact"/>
        <w:ind w:firstLine="600" w:firstLineChars="200"/>
        <w:rPr>
          <w:rFonts w:ascii="仿宋" w:hAnsi="仿宋" w:eastAsia="仿宋" w:cs="Arial"/>
          <w:bCs/>
          <w:sz w:val="30"/>
          <w:szCs w:val="30"/>
        </w:rPr>
      </w:pPr>
      <w:r>
        <w:rPr>
          <w:rFonts w:ascii="仿宋" w:hAnsi="仿宋" w:eastAsia="仿宋" w:cs="Arial"/>
          <w:bCs/>
          <w:sz w:val="30"/>
          <w:szCs w:val="30"/>
        </w:rPr>
        <w:t>1</w:t>
      </w:r>
      <w:r>
        <w:rPr>
          <w:rFonts w:hint="eastAsia" w:ascii="仿宋" w:hAnsi="仿宋" w:eastAsia="仿宋" w:cs="Arial"/>
          <w:bCs/>
          <w:sz w:val="30"/>
          <w:szCs w:val="30"/>
        </w:rPr>
        <w:t>.未按规定密封、标记或签章的竞租文件；</w:t>
      </w:r>
    </w:p>
    <w:p w14:paraId="1CE0CD4D">
      <w:pPr>
        <w:spacing w:line="440" w:lineRule="exact"/>
        <w:ind w:firstLine="600" w:firstLineChars="200"/>
        <w:rPr>
          <w:rFonts w:ascii="仿宋" w:hAnsi="仿宋" w:eastAsia="仿宋" w:cs="Arial"/>
          <w:bCs/>
          <w:sz w:val="30"/>
          <w:szCs w:val="30"/>
        </w:rPr>
      </w:pPr>
      <w:r>
        <w:rPr>
          <w:rFonts w:ascii="仿宋" w:hAnsi="仿宋" w:eastAsia="仿宋" w:cs="Arial"/>
          <w:bCs/>
          <w:sz w:val="30"/>
          <w:szCs w:val="30"/>
        </w:rPr>
        <w:t>2</w:t>
      </w:r>
      <w:r>
        <w:rPr>
          <w:rFonts w:hint="eastAsia" w:ascii="仿宋" w:hAnsi="仿宋" w:eastAsia="仿宋" w:cs="Arial"/>
          <w:bCs/>
          <w:sz w:val="30"/>
          <w:szCs w:val="30"/>
        </w:rPr>
        <w:t>.由于包装不妥，在送交途中严重破损或失散的竞租文件；</w:t>
      </w:r>
    </w:p>
    <w:p w14:paraId="3758C51E">
      <w:pPr>
        <w:spacing w:line="440" w:lineRule="exact"/>
        <w:ind w:firstLine="600" w:firstLineChars="200"/>
        <w:rPr>
          <w:rFonts w:ascii="仿宋" w:hAnsi="仿宋" w:eastAsia="仿宋" w:cs="Arial"/>
          <w:bCs/>
          <w:sz w:val="30"/>
          <w:szCs w:val="30"/>
        </w:rPr>
      </w:pPr>
      <w:r>
        <w:rPr>
          <w:rFonts w:ascii="仿宋" w:hAnsi="仿宋" w:eastAsia="仿宋" w:cs="Arial"/>
          <w:bCs/>
          <w:sz w:val="30"/>
          <w:szCs w:val="30"/>
        </w:rPr>
        <w:t>3</w:t>
      </w:r>
      <w:r>
        <w:rPr>
          <w:rFonts w:hint="eastAsia" w:ascii="仿宋" w:hAnsi="仿宋" w:eastAsia="仿宋" w:cs="Arial"/>
          <w:bCs/>
          <w:sz w:val="30"/>
          <w:szCs w:val="30"/>
        </w:rPr>
        <w:t>.仅以非纸制文本形式的竞租文件；</w:t>
      </w:r>
    </w:p>
    <w:p w14:paraId="0CEF5F1F">
      <w:pPr>
        <w:spacing w:line="440" w:lineRule="exact"/>
        <w:ind w:firstLine="600" w:firstLineChars="200"/>
        <w:rPr>
          <w:rFonts w:ascii="仿宋" w:hAnsi="仿宋" w:eastAsia="仿宋" w:cs="Arial"/>
          <w:bCs/>
          <w:sz w:val="30"/>
          <w:szCs w:val="30"/>
        </w:rPr>
      </w:pPr>
      <w:r>
        <w:rPr>
          <w:rFonts w:ascii="仿宋" w:hAnsi="仿宋" w:eastAsia="仿宋" w:cs="Arial"/>
          <w:bCs/>
          <w:sz w:val="30"/>
          <w:szCs w:val="30"/>
        </w:rPr>
        <w:t>4</w:t>
      </w:r>
      <w:r>
        <w:rPr>
          <w:rFonts w:hint="eastAsia" w:ascii="仿宋" w:hAnsi="仿宋" w:eastAsia="仿宋" w:cs="Arial"/>
          <w:bCs/>
          <w:sz w:val="30"/>
          <w:szCs w:val="30"/>
        </w:rPr>
        <w:t>.与《招租文件》有重大偏离的竞租文件；</w:t>
      </w:r>
    </w:p>
    <w:p w14:paraId="2DCAA7A7">
      <w:pPr>
        <w:spacing w:line="440" w:lineRule="exact"/>
        <w:ind w:firstLine="600" w:firstLineChars="200"/>
        <w:rPr>
          <w:rFonts w:ascii="仿宋" w:hAnsi="仿宋" w:eastAsia="仿宋" w:cs="Arial"/>
          <w:bCs/>
          <w:sz w:val="30"/>
          <w:szCs w:val="30"/>
        </w:rPr>
      </w:pPr>
      <w:r>
        <w:rPr>
          <w:rFonts w:ascii="仿宋" w:hAnsi="仿宋" w:eastAsia="仿宋" w:cs="Arial"/>
          <w:bCs/>
          <w:sz w:val="30"/>
          <w:szCs w:val="30"/>
        </w:rPr>
        <w:t>5</w:t>
      </w:r>
      <w:r>
        <w:rPr>
          <w:rFonts w:hint="eastAsia" w:ascii="仿宋" w:hAnsi="仿宋" w:eastAsia="仿宋" w:cs="Arial"/>
          <w:bCs/>
          <w:sz w:val="30"/>
          <w:szCs w:val="30"/>
        </w:rPr>
        <w:t>.低于底价竞租的、对一个标项提供两个竞租方案或两个报价的；</w:t>
      </w:r>
    </w:p>
    <w:p w14:paraId="09703B51">
      <w:pPr>
        <w:spacing w:line="440" w:lineRule="exact"/>
        <w:ind w:firstLine="600" w:firstLineChars="200"/>
        <w:rPr>
          <w:rFonts w:ascii="仿宋" w:hAnsi="仿宋" w:eastAsia="仿宋" w:cs="Arial"/>
          <w:bCs/>
          <w:sz w:val="30"/>
          <w:szCs w:val="30"/>
        </w:rPr>
      </w:pPr>
      <w:r>
        <w:rPr>
          <w:rFonts w:ascii="仿宋" w:hAnsi="仿宋" w:eastAsia="仿宋" w:cs="Arial"/>
          <w:bCs/>
          <w:sz w:val="30"/>
          <w:szCs w:val="30"/>
        </w:rPr>
        <w:t>6</w:t>
      </w:r>
      <w:r>
        <w:rPr>
          <w:rFonts w:hint="eastAsia" w:ascii="仿宋" w:hAnsi="仿宋" w:eastAsia="仿宋" w:cs="Arial"/>
          <w:bCs/>
          <w:sz w:val="30"/>
          <w:szCs w:val="30"/>
        </w:rPr>
        <w:t>.不符合法律、法规和本《招租文件》规定的其他实质性要求的。</w:t>
      </w:r>
    </w:p>
    <w:p w14:paraId="5FB61D66">
      <w:pPr>
        <w:pStyle w:val="6"/>
        <w:snapToGrid w:val="0"/>
        <w:spacing w:beforeLines="0" w:afterLines="0" w:line="460" w:lineRule="exact"/>
        <w:ind w:firstLine="602" w:firstLineChars="200"/>
        <w:rPr>
          <w:rFonts w:ascii="仿宋" w:hAnsi="仿宋" w:eastAsia="仿宋"/>
          <w:sz w:val="30"/>
          <w:szCs w:val="30"/>
        </w:rPr>
      </w:pPr>
      <w:r>
        <w:rPr>
          <w:rFonts w:hint="eastAsia" w:ascii="仿宋" w:hAnsi="仿宋" w:eastAsia="仿宋"/>
          <w:b/>
          <w:sz w:val="30"/>
          <w:szCs w:val="30"/>
        </w:rPr>
        <w:t>（八）竞租人有下列情形之一的，竞租保证金将不予退还</w:t>
      </w:r>
      <w:r>
        <w:rPr>
          <w:rFonts w:hint="eastAsia" w:ascii="仿宋" w:hAnsi="仿宋" w:eastAsia="仿宋"/>
          <w:sz w:val="30"/>
          <w:szCs w:val="30"/>
        </w:rPr>
        <w:t>：</w:t>
      </w:r>
    </w:p>
    <w:p w14:paraId="453ABCFC">
      <w:pPr>
        <w:spacing w:line="440" w:lineRule="exact"/>
        <w:ind w:firstLine="600" w:firstLineChars="200"/>
        <w:rPr>
          <w:rFonts w:ascii="仿宋" w:hAnsi="仿宋" w:eastAsia="仿宋" w:cs="Arial"/>
          <w:bCs/>
          <w:sz w:val="30"/>
          <w:szCs w:val="30"/>
        </w:rPr>
      </w:pPr>
      <w:r>
        <w:rPr>
          <w:rFonts w:ascii="仿宋" w:hAnsi="仿宋" w:eastAsia="仿宋" w:cs="Arial"/>
          <w:bCs/>
          <w:sz w:val="30"/>
          <w:szCs w:val="30"/>
        </w:rPr>
        <w:t>1.</w:t>
      </w:r>
      <w:r>
        <w:rPr>
          <w:rFonts w:hint="eastAsia" w:ascii="仿宋" w:hAnsi="仿宋" w:eastAsia="仿宋" w:cs="Arial"/>
          <w:bCs/>
          <w:sz w:val="30"/>
          <w:szCs w:val="30"/>
        </w:rPr>
        <w:t>竞租人在竞租文件有效期内撤回竞租文件的；</w:t>
      </w:r>
    </w:p>
    <w:p w14:paraId="51EE4EB3">
      <w:pPr>
        <w:spacing w:line="440" w:lineRule="exact"/>
        <w:ind w:firstLine="600" w:firstLineChars="200"/>
        <w:rPr>
          <w:rFonts w:ascii="仿宋" w:hAnsi="仿宋" w:eastAsia="仿宋" w:cs="Arial"/>
          <w:bCs/>
          <w:sz w:val="30"/>
          <w:szCs w:val="30"/>
        </w:rPr>
      </w:pPr>
      <w:r>
        <w:rPr>
          <w:rFonts w:ascii="仿宋" w:hAnsi="仿宋" w:eastAsia="仿宋" w:cs="Arial"/>
          <w:bCs/>
          <w:sz w:val="30"/>
          <w:szCs w:val="30"/>
        </w:rPr>
        <w:t>2.</w:t>
      </w:r>
      <w:r>
        <w:rPr>
          <w:rFonts w:hint="eastAsia" w:ascii="仿宋" w:hAnsi="仿宋" w:eastAsia="仿宋" w:cs="Arial"/>
          <w:bCs/>
          <w:sz w:val="30"/>
          <w:szCs w:val="30"/>
        </w:rPr>
        <w:t>未按规定提交履约保证金的；</w:t>
      </w:r>
    </w:p>
    <w:p w14:paraId="7A29BC6A">
      <w:pPr>
        <w:spacing w:line="440" w:lineRule="exact"/>
        <w:ind w:firstLine="600" w:firstLineChars="200"/>
        <w:rPr>
          <w:rFonts w:ascii="仿宋" w:hAnsi="仿宋" w:eastAsia="仿宋" w:cs="Arial"/>
          <w:bCs/>
          <w:sz w:val="30"/>
          <w:szCs w:val="30"/>
        </w:rPr>
      </w:pPr>
      <w:r>
        <w:rPr>
          <w:rFonts w:ascii="仿宋" w:hAnsi="仿宋" w:eastAsia="仿宋" w:cs="Arial"/>
          <w:bCs/>
          <w:sz w:val="30"/>
          <w:szCs w:val="30"/>
        </w:rPr>
        <w:t>3.</w:t>
      </w:r>
      <w:r>
        <w:rPr>
          <w:rFonts w:hint="eastAsia" w:ascii="仿宋" w:hAnsi="仿宋" w:eastAsia="仿宋" w:cs="Arial"/>
          <w:bCs/>
          <w:sz w:val="30"/>
          <w:szCs w:val="30"/>
        </w:rPr>
        <w:t>竞租人在竞租过程中弄虚作假，提供虚假材料的；</w:t>
      </w:r>
    </w:p>
    <w:p w14:paraId="0EE75998">
      <w:pPr>
        <w:spacing w:line="440" w:lineRule="exact"/>
        <w:ind w:firstLine="600" w:firstLineChars="200"/>
        <w:rPr>
          <w:rFonts w:ascii="仿宋" w:hAnsi="仿宋" w:eastAsia="仿宋" w:cs="Arial"/>
          <w:bCs/>
          <w:sz w:val="30"/>
          <w:szCs w:val="30"/>
        </w:rPr>
      </w:pPr>
      <w:r>
        <w:rPr>
          <w:rFonts w:ascii="仿宋" w:hAnsi="仿宋" w:eastAsia="仿宋" w:cs="Arial"/>
          <w:bCs/>
          <w:sz w:val="30"/>
          <w:szCs w:val="30"/>
        </w:rPr>
        <w:t>4.</w:t>
      </w:r>
      <w:r>
        <w:rPr>
          <w:rFonts w:hint="eastAsia" w:ascii="仿宋" w:hAnsi="仿宋" w:eastAsia="仿宋" w:cs="Arial"/>
          <w:bCs/>
          <w:sz w:val="30"/>
          <w:szCs w:val="30"/>
        </w:rPr>
        <w:t>成交竞租人无正当理由不与招租人签订合同的；</w:t>
      </w:r>
    </w:p>
    <w:p w14:paraId="77E61303">
      <w:pPr>
        <w:spacing w:line="440" w:lineRule="exact"/>
        <w:ind w:firstLine="600" w:firstLineChars="200"/>
        <w:rPr>
          <w:rFonts w:ascii="仿宋" w:hAnsi="仿宋" w:eastAsia="仿宋" w:cs="Arial"/>
          <w:bCs/>
          <w:sz w:val="30"/>
          <w:szCs w:val="30"/>
        </w:rPr>
      </w:pPr>
      <w:r>
        <w:rPr>
          <w:rFonts w:ascii="仿宋" w:hAnsi="仿宋" w:eastAsia="仿宋" w:cs="Arial"/>
          <w:bCs/>
          <w:sz w:val="30"/>
          <w:szCs w:val="30"/>
        </w:rPr>
        <w:t>5.</w:t>
      </w:r>
      <w:r>
        <w:rPr>
          <w:rFonts w:hint="eastAsia" w:ascii="仿宋" w:hAnsi="仿宋" w:eastAsia="仿宋" w:cs="Arial"/>
          <w:bCs/>
          <w:sz w:val="30"/>
          <w:szCs w:val="30"/>
        </w:rPr>
        <w:t>将成交项目转让给他人的；</w:t>
      </w:r>
    </w:p>
    <w:p w14:paraId="313955F0">
      <w:pPr>
        <w:spacing w:line="440" w:lineRule="exact"/>
        <w:ind w:firstLine="600" w:firstLineChars="200"/>
        <w:rPr>
          <w:rFonts w:ascii="仿宋" w:hAnsi="仿宋" w:eastAsia="仿宋" w:cs="Arial"/>
          <w:bCs/>
          <w:sz w:val="30"/>
          <w:szCs w:val="30"/>
        </w:rPr>
      </w:pPr>
      <w:r>
        <w:rPr>
          <w:rFonts w:ascii="仿宋" w:hAnsi="仿宋" w:eastAsia="仿宋" w:cs="Arial"/>
          <w:bCs/>
          <w:sz w:val="30"/>
          <w:szCs w:val="30"/>
        </w:rPr>
        <w:t>6.</w:t>
      </w:r>
      <w:r>
        <w:rPr>
          <w:rFonts w:hint="eastAsia" w:ascii="仿宋" w:hAnsi="仿宋" w:eastAsia="仿宋" w:cs="Arial"/>
          <w:bCs/>
          <w:sz w:val="30"/>
          <w:szCs w:val="30"/>
        </w:rPr>
        <w:t>拒绝履行合同义务的；</w:t>
      </w:r>
    </w:p>
    <w:p w14:paraId="2B1EEDD7">
      <w:pPr>
        <w:spacing w:line="440" w:lineRule="exact"/>
        <w:ind w:firstLine="600" w:firstLineChars="200"/>
        <w:rPr>
          <w:rFonts w:ascii="仿宋" w:hAnsi="仿宋" w:eastAsia="仿宋" w:cs="Arial"/>
          <w:bCs/>
          <w:sz w:val="30"/>
          <w:szCs w:val="30"/>
        </w:rPr>
      </w:pPr>
      <w:r>
        <w:rPr>
          <w:rFonts w:ascii="仿宋" w:hAnsi="仿宋" w:eastAsia="仿宋" w:cs="Arial"/>
          <w:bCs/>
          <w:sz w:val="30"/>
          <w:szCs w:val="30"/>
        </w:rPr>
        <w:t>7.</w:t>
      </w:r>
      <w:r>
        <w:rPr>
          <w:rFonts w:hint="eastAsia" w:ascii="仿宋" w:hAnsi="仿宋" w:eastAsia="仿宋" w:cs="Arial"/>
          <w:bCs/>
          <w:sz w:val="30"/>
          <w:szCs w:val="30"/>
        </w:rPr>
        <w:t>未按约定交纳代理服务费的；</w:t>
      </w:r>
    </w:p>
    <w:p w14:paraId="2FD42DF3">
      <w:pPr>
        <w:spacing w:line="440" w:lineRule="exact"/>
        <w:ind w:firstLine="600" w:firstLineChars="200"/>
        <w:rPr>
          <w:rFonts w:ascii="仿宋" w:hAnsi="仿宋" w:eastAsia="仿宋" w:cs="Arial"/>
          <w:bCs/>
          <w:sz w:val="30"/>
          <w:szCs w:val="30"/>
        </w:rPr>
      </w:pPr>
      <w:r>
        <w:rPr>
          <w:rFonts w:ascii="仿宋" w:hAnsi="仿宋" w:eastAsia="仿宋" w:cs="Arial"/>
          <w:bCs/>
          <w:sz w:val="30"/>
          <w:szCs w:val="30"/>
        </w:rPr>
        <w:t>8.</w:t>
      </w:r>
      <w:r>
        <w:rPr>
          <w:rFonts w:hint="eastAsia" w:ascii="仿宋" w:hAnsi="仿宋" w:eastAsia="仿宋" w:cs="Arial"/>
          <w:bCs/>
          <w:sz w:val="30"/>
          <w:szCs w:val="30"/>
        </w:rPr>
        <w:t>其他严重扰乱竞租程序的；</w:t>
      </w:r>
    </w:p>
    <w:p w14:paraId="5CED7C8A">
      <w:pPr>
        <w:spacing w:line="440" w:lineRule="exact"/>
        <w:ind w:firstLine="600" w:firstLineChars="200"/>
        <w:rPr>
          <w:rFonts w:ascii="仿宋" w:hAnsi="仿宋" w:eastAsia="仿宋" w:cs="Arial"/>
          <w:bCs/>
          <w:sz w:val="30"/>
          <w:szCs w:val="30"/>
        </w:rPr>
      </w:pPr>
      <w:r>
        <w:rPr>
          <w:rFonts w:ascii="仿宋" w:hAnsi="仿宋" w:eastAsia="仿宋" w:cs="Arial"/>
          <w:bCs/>
          <w:sz w:val="30"/>
          <w:szCs w:val="30"/>
        </w:rPr>
        <w:t>9.</w:t>
      </w:r>
      <w:r>
        <w:rPr>
          <w:rFonts w:hint="eastAsia" w:ascii="仿宋" w:hAnsi="仿宋" w:eastAsia="仿宋" w:cs="Arial"/>
          <w:bCs/>
          <w:sz w:val="30"/>
          <w:szCs w:val="30"/>
        </w:rPr>
        <w:t>本《招租文件》中另行约定的。</w:t>
      </w:r>
    </w:p>
    <w:p w14:paraId="62AA512B">
      <w:pPr>
        <w:pStyle w:val="6"/>
        <w:snapToGrid w:val="0"/>
        <w:spacing w:beforeLines="0" w:afterLines="0" w:line="460" w:lineRule="exact"/>
        <w:ind w:firstLine="602" w:firstLineChars="200"/>
        <w:rPr>
          <w:rFonts w:ascii="仿宋" w:hAnsi="仿宋" w:eastAsia="仿宋"/>
          <w:b/>
          <w:sz w:val="30"/>
          <w:szCs w:val="30"/>
        </w:rPr>
      </w:pPr>
      <w:r>
        <w:rPr>
          <w:rFonts w:hint="eastAsia" w:ascii="仿宋" w:hAnsi="仿宋" w:eastAsia="仿宋"/>
          <w:b/>
          <w:sz w:val="30"/>
          <w:szCs w:val="30"/>
        </w:rPr>
        <w:t>三、竞租程序</w:t>
      </w:r>
    </w:p>
    <w:p w14:paraId="5695956D">
      <w:pPr>
        <w:spacing w:line="440" w:lineRule="exact"/>
        <w:ind w:firstLine="600" w:firstLineChars="200"/>
        <w:rPr>
          <w:rFonts w:ascii="仿宋" w:hAnsi="仿宋" w:eastAsia="仿宋" w:cs="Arial"/>
          <w:bCs/>
          <w:sz w:val="30"/>
          <w:szCs w:val="30"/>
        </w:rPr>
      </w:pPr>
      <w:r>
        <w:rPr>
          <w:rFonts w:ascii="仿宋" w:hAnsi="仿宋" w:eastAsia="仿宋" w:cs="Arial"/>
          <w:bCs/>
          <w:sz w:val="30"/>
          <w:szCs w:val="30"/>
        </w:rPr>
        <w:t>1</w:t>
      </w:r>
      <w:r>
        <w:rPr>
          <w:rFonts w:hint="eastAsia" w:ascii="仿宋" w:hAnsi="仿宋" w:eastAsia="仿宋" w:cs="Arial"/>
          <w:bCs/>
          <w:sz w:val="30"/>
          <w:szCs w:val="30"/>
        </w:rPr>
        <w:t>.浙江省直房地产服务有限公司将在《招租文件》内规定的时间和地点进行竞租活动，竞租人的全权代表或负责人应参加并签到。</w:t>
      </w:r>
    </w:p>
    <w:p w14:paraId="1A32A41D">
      <w:pPr>
        <w:spacing w:line="440" w:lineRule="exact"/>
        <w:ind w:firstLine="600" w:firstLineChars="200"/>
        <w:rPr>
          <w:rFonts w:ascii="仿宋" w:hAnsi="仿宋" w:eastAsia="仿宋" w:cs="Arial"/>
          <w:bCs/>
          <w:sz w:val="30"/>
          <w:szCs w:val="30"/>
        </w:rPr>
      </w:pPr>
      <w:r>
        <w:rPr>
          <w:rFonts w:ascii="仿宋" w:hAnsi="仿宋" w:eastAsia="仿宋" w:cs="Arial"/>
          <w:bCs/>
          <w:sz w:val="30"/>
          <w:szCs w:val="30"/>
        </w:rPr>
        <w:t>2</w:t>
      </w:r>
      <w:r>
        <w:rPr>
          <w:rFonts w:hint="eastAsia" w:ascii="仿宋" w:hAnsi="仿宋" w:eastAsia="仿宋" w:cs="Arial"/>
          <w:bCs/>
          <w:sz w:val="30"/>
          <w:szCs w:val="30"/>
        </w:rPr>
        <w:t>.工作人员打开各竞租人提交的竞租文件外包装，清点竞租文件数量，送评定。</w:t>
      </w:r>
    </w:p>
    <w:p w14:paraId="0242C13B">
      <w:pPr>
        <w:spacing w:line="440" w:lineRule="exact"/>
        <w:ind w:firstLine="600" w:firstLineChars="200"/>
        <w:rPr>
          <w:rFonts w:ascii="仿宋" w:hAnsi="仿宋" w:eastAsia="仿宋" w:cs="Arial"/>
          <w:bCs/>
          <w:sz w:val="30"/>
          <w:szCs w:val="30"/>
        </w:rPr>
      </w:pPr>
      <w:r>
        <w:rPr>
          <w:rFonts w:ascii="仿宋" w:hAnsi="仿宋" w:eastAsia="仿宋" w:cs="Arial"/>
          <w:bCs/>
          <w:sz w:val="30"/>
          <w:szCs w:val="30"/>
        </w:rPr>
        <w:t>3</w:t>
      </w:r>
      <w:r>
        <w:rPr>
          <w:rFonts w:hint="eastAsia" w:ascii="仿宋" w:hAnsi="仿宋" w:eastAsia="仿宋" w:cs="Arial"/>
          <w:bCs/>
          <w:sz w:val="30"/>
          <w:szCs w:val="30"/>
        </w:rPr>
        <w:t>.工作人员宣读《价格汇总表》。竞租人全权代表对其报价文件的报价进行签名确认；竞租人全权代表未到场签名确认或者拒绝签名确认的，不影响过程和结果。</w:t>
      </w:r>
    </w:p>
    <w:p w14:paraId="2A50ED9A">
      <w:pPr>
        <w:spacing w:line="440" w:lineRule="exact"/>
        <w:ind w:firstLine="600" w:firstLineChars="200"/>
        <w:rPr>
          <w:rFonts w:ascii="仿宋" w:hAnsi="仿宋" w:eastAsia="仿宋" w:cs="Arial"/>
          <w:bCs/>
          <w:sz w:val="30"/>
          <w:szCs w:val="30"/>
        </w:rPr>
      </w:pPr>
      <w:r>
        <w:rPr>
          <w:rFonts w:ascii="仿宋" w:hAnsi="仿宋" w:eastAsia="仿宋" w:cs="Arial"/>
          <w:bCs/>
          <w:sz w:val="30"/>
          <w:szCs w:val="30"/>
        </w:rPr>
        <w:t>4</w:t>
      </w:r>
      <w:r>
        <w:rPr>
          <w:rFonts w:hint="eastAsia" w:ascii="仿宋" w:hAnsi="仿宋" w:eastAsia="仿宋" w:cs="Arial"/>
          <w:bCs/>
          <w:sz w:val="30"/>
          <w:szCs w:val="30"/>
        </w:rPr>
        <w:t>.按《招租文件》要求推荐承租人。公布无效竞租的竞租人名单及原因。</w:t>
      </w:r>
    </w:p>
    <w:p w14:paraId="11A6BA35">
      <w:pPr>
        <w:pStyle w:val="6"/>
        <w:snapToGrid w:val="0"/>
        <w:spacing w:beforeLines="0" w:afterLines="0" w:line="460" w:lineRule="exact"/>
        <w:ind w:firstLine="602" w:firstLineChars="200"/>
        <w:rPr>
          <w:rFonts w:ascii="仿宋" w:hAnsi="仿宋" w:eastAsia="仿宋"/>
          <w:b/>
          <w:sz w:val="30"/>
          <w:szCs w:val="30"/>
        </w:rPr>
      </w:pPr>
      <w:r>
        <w:rPr>
          <w:rFonts w:hint="eastAsia" w:ascii="仿宋" w:hAnsi="仿宋" w:eastAsia="仿宋"/>
          <w:b/>
          <w:sz w:val="30"/>
          <w:szCs w:val="30"/>
        </w:rPr>
        <w:t>四、评审程序</w:t>
      </w:r>
    </w:p>
    <w:p w14:paraId="5E73EA39">
      <w:pPr>
        <w:spacing w:line="440" w:lineRule="exact"/>
        <w:ind w:firstLine="600" w:firstLineChars="200"/>
        <w:rPr>
          <w:rFonts w:ascii="仿宋" w:hAnsi="仿宋" w:eastAsia="仿宋" w:cs="Arial"/>
          <w:bCs/>
          <w:sz w:val="30"/>
          <w:szCs w:val="30"/>
        </w:rPr>
      </w:pPr>
      <w:r>
        <w:rPr>
          <w:rFonts w:hint="eastAsia" w:ascii="仿宋" w:hAnsi="仿宋" w:eastAsia="仿宋" w:cs="Arial"/>
          <w:bCs/>
          <w:sz w:val="30"/>
          <w:szCs w:val="30"/>
        </w:rPr>
        <w:t>（一）评定小组</w:t>
      </w:r>
    </w:p>
    <w:p w14:paraId="6FB42864">
      <w:pPr>
        <w:spacing w:line="440" w:lineRule="exact"/>
        <w:ind w:firstLine="600" w:firstLineChars="200"/>
        <w:rPr>
          <w:rFonts w:ascii="仿宋" w:hAnsi="仿宋" w:eastAsia="仿宋" w:cs="Arial"/>
          <w:bCs/>
          <w:sz w:val="30"/>
          <w:szCs w:val="30"/>
        </w:rPr>
      </w:pPr>
      <w:r>
        <w:rPr>
          <w:rFonts w:hint="eastAsia" w:ascii="仿宋" w:hAnsi="仿宋" w:eastAsia="仿宋" w:cs="Arial"/>
          <w:bCs/>
          <w:sz w:val="30"/>
          <w:szCs w:val="30"/>
        </w:rPr>
        <w:t>本项目评定小组成员由</w:t>
      </w:r>
      <w:r>
        <w:rPr>
          <w:rFonts w:ascii="仿宋" w:hAnsi="仿宋" w:eastAsia="仿宋" w:cs="Arial"/>
          <w:bCs/>
          <w:sz w:val="30"/>
          <w:szCs w:val="30"/>
        </w:rPr>
        <w:t>3</w:t>
      </w:r>
      <w:r>
        <w:rPr>
          <w:rFonts w:hint="eastAsia" w:ascii="仿宋" w:hAnsi="仿宋" w:eastAsia="仿宋" w:cs="Arial"/>
          <w:bCs/>
          <w:sz w:val="30"/>
          <w:szCs w:val="30"/>
        </w:rPr>
        <w:t>人组成。</w:t>
      </w:r>
    </w:p>
    <w:p w14:paraId="24252BF9">
      <w:pPr>
        <w:spacing w:line="440" w:lineRule="exact"/>
        <w:ind w:firstLine="600" w:firstLineChars="200"/>
        <w:rPr>
          <w:rFonts w:ascii="仿宋" w:hAnsi="仿宋" w:eastAsia="仿宋" w:cs="Arial"/>
          <w:bCs/>
          <w:sz w:val="30"/>
          <w:szCs w:val="30"/>
        </w:rPr>
      </w:pPr>
      <w:r>
        <w:rPr>
          <w:rFonts w:hint="eastAsia" w:ascii="仿宋" w:hAnsi="仿宋" w:eastAsia="仿宋" w:cs="Arial"/>
          <w:bCs/>
          <w:sz w:val="30"/>
          <w:szCs w:val="30"/>
        </w:rPr>
        <w:t>（二）评定程序</w:t>
      </w:r>
    </w:p>
    <w:p w14:paraId="0825F773">
      <w:pPr>
        <w:spacing w:line="440" w:lineRule="exact"/>
        <w:ind w:firstLine="600" w:firstLineChars="200"/>
        <w:rPr>
          <w:rFonts w:ascii="仿宋" w:hAnsi="仿宋" w:eastAsia="仿宋" w:cs="Arial"/>
          <w:bCs/>
          <w:sz w:val="30"/>
          <w:szCs w:val="30"/>
        </w:rPr>
      </w:pPr>
      <w:r>
        <w:rPr>
          <w:rFonts w:ascii="仿宋" w:hAnsi="仿宋" w:eastAsia="仿宋" w:cs="Arial"/>
          <w:bCs/>
          <w:sz w:val="30"/>
          <w:szCs w:val="30"/>
        </w:rPr>
        <w:t>1</w:t>
      </w:r>
      <w:r>
        <w:rPr>
          <w:rFonts w:hint="eastAsia" w:ascii="仿宋" w:hAnsi="仿宋" w:eastAsia="仿宋" w:cs="Arial"/>
          <w:bCs/>
          <w:sz w:val="30"/>
          <w:szCs w:val="30"/>
        </w:rPr>
        <w:t>.评定小组对竞租人的资格和竞租文件的完整性、合法性等进行审查。</w:t>
      </w:r>
    </w:p>
    <w:p w14:paraId="66BE2213">
      <w:pPr>
        <w:spacing w:line="440" w:lineRule="exact"/>
        <w:ind w:firstLine="600" w:firstLineChars="200"/>
        <w:rPr>
          <w:rFonts w:ascii="仿宋" w:hAnsi="仿宋" w:eastAsia="仿宋" w:cs="Arial"/>
          <w:bCs/>
          <w:sz w:val="30"/>
          <w:szCs w:val="30"/>
        </w:rPr>
      </w:pPr>
      <w:r>
        <w:rPr>
          <w:rFonts w:ascii="仿宋" w:hAnsi="仿宋" w:eastAsia="仿宋" w:cs="Arial"/>
          <w:bCs/>
          <w:sz w:val="30"/>
          <w:szCs w:val="30"/>
        </w:rPr>
        <w:t>2</w:t>
      </w:r>
      <w:r>
        <w:rPr>
          <w:rFonts w:hint="eastAsia" w:ascii="仿宋" w:hAnsi="仿宋" w:eastAsia="仿宋" w:cs="Arial"/>
          <w:bCs/>
          <w:sz w:val="30"/>
          <w:szCs w:val="30"/>
        </w:rPr>
        <w:t>.评定小组审查竞租文件的实质性内容是否符合《招租文件》的实质性要求。</w:t>
      </w:r>
    </w:p>
    <w:p w14:paraId="101B0CD9">
      <w:pPr>
        <w:spacing w:line="440" w:lineRule="exact"/>
        <w:ind w:firstLine="600" w:firstLineChars="200"/>
        <w:rPr>
          <w:rFonts w:ascii="仿宋" w:hAnsi="仿宋" w:eastAsia="仿宋" w:cs="Arial"/>
          <w:bCs/>
          <w:sz w:val="30"/>
          <w:szCs w:val="30"/>
        </w:rPr>
      </w:pPr>
      <w:r>
        <w:rPr>
          <w:rFonts w:ascii="仿宋" w:hAnsi="仿宋" w:eastAsia="仿宋" w:cs="Arial"/>
          <w:bCs/>
          <w:sz w:val="30"/>
          <w:szCs w:val="30"/>
        </w:rPr>
        <w:t>3</w:t>
      </w:r>
      <w:r>
        <w:rPr>
          <w:rFonts w:hint="eastAsia" w:ascii="仿宋" w:hAnsi="仿宋" w:eastAsia="仿宋" w:cs="Arial"/>
          <w:bCs/>
          <w:sz w:val="30"/>
          <w:szCs w:val="30"/>
        </w:rPr>
        <w:t>.评定小组将根据竞租人的竞租文件进行审查、核对</w:t>
      </w:r>
      <w:r>
        <w:rPr>
          <w:rFonts w:ascii="仿宋" w:hAnsi="仿宋" w:eastAsia="仿宋" w:cs="Arial"/>
          <w:bCs/>
          <w:sz w:val="30"/>
          <w:szCs w:val="30"/>
        </w:rPr>
        <w:t>,</w:t>
      </w:r>
      <w:r>
        <w:rPr>
          <w:rFonts w:hint="eastAsia" w:ascii="仿宋" w:hAnsi="仿宋" w:eastAsia="仿宋" w:cs="Arial"/>
          <w:bCs/>
          <w:sz w:val="30"/>
          <w:szCs w:val="30"/>
        </w:rPr>
        <w:t>如有疑问</w:t>
      </w:r>
      <w:r>
        <w:rPr>
          <w:rFonts w:ascii="仿宋" w:hAnsi="仿宋" w:eastAsia="仿宋" w:cs="Arial"/>
          <w:bCs/>
          <w:sz w:val="30"/>
          <w:szCs w:val="30"/>
        </w:rPr>
        <w:t>,</w:t>
      </w:r>
      <w:r>
        <w:rPr>
          <w:rFonts w:hint="eastAsia" w:ascii="仿宋" w:hAnsi="仿宋" w:eastAsia="仿宋" w:cs="Arial"/>
          <w:bCs/>
          <w:sz w:val="30"/>
          <w:szCs w:val="30"/>
        </w:rPr>
        <w:t>将对竞租人进行询问</w:t>
      </w:r>
      <w:r>
        <w:rPr>
          <w:rFonts w:ascii="仿宋" w:hAnsi="仿宋" w:eastAsia="仿宋" w:cs="Arial"/>
          <w:bCs/>
          <w:sz w:val="30"/>
          <w:szCs w:val="30"/>
        </w:rPr>
        <w:t>,</w:t>
      </w:r>
      <w:r>
        <w:rPr>
          <w:rFonts w:hint="eastAsia" w:ascii="仿宋" w:hAnsi="仿宋" w:eastAsia="仿宋" w:cs="Arial"/>
          <w:bCs/>
          <w:sz w:val="30"/>
          <w:szCs w:val="30"/>
        </w:rPr>
        <w:t>竞租人要向评定小组澄清有关问题</w:t>
      </w:r>
      <w:r>
        <w:rPr>
          <w:rFonts w:ascii="仿宋" w:hAnsi="仿宋" w:eastAsia="仿宋" w:cs="Arial"/>
          <w:bCs/>
          <w:sz w:val="30"/>
          <w:szCs w:val="30"/>
        </w:rPr>
        <w:t>,</w:t>
      </w:r>
      <w:r>
        <w:rPr>
          <w:rFonts w:hint="eastAsia" w:ascii="仿宋" w:hAnsi="仿宋" w:eastAsia="仿宋" w:cs="Arial"/>
          <w:bCs/>
          <w:sz w:val="30"/>
          <w:szCs w:val="30"/>
        </w:rPr>
        <w:t>并最终以书面形式进行答复。</w:t>
      </w:r>
    </w:p>
    <w:p w14:paraId="0B90EF47">
      <w:pPr>
        <w:spacing w:line="440" w:lineRule="exact"/>
        <w:ind w:firstLine="600" w:firstLineChars="200"/>
        <w:rPr>
          <w:rFonts w:ascii="仿宋" w:hAnsi="仿宋" w:eastAsia="仿宋" w:cs="Arial"/>
          <w:bCs/>
          <w:sz w:val="30"/>
          <w:szCs w:val="30"/>
        </w:rPr>
      </w:pPr>
      <w:r>
        <w:rPr>
          <w:rFonts w:ascii="仿宋" w:hAnsi="仿宋" w:eastAsia="仿宋" w:cs="Arial"/>
          <w:bCs/>
          <w:sz w:val="30"/>
          <w:szCs w:val="30"/>
        </w:rPr>
        <w:t>4</w:t>
      </w:r>
      <w:r>
        <w:rPr>
          <w:rFonts w:hint="eastAsia" w:ascii="仿宋" w:hAnsi="仿宋" w:eastAsia="仿宋" w:cs="Arial"/>
          <w:bCs/>
          <w:sz w:val="30"/>
          <w:szCs w:val="30"/>
        </w:rPr>
        <w:t>.评定小组按成交原则推荐承租人。</w:t>
      </w:r>
    </w:p>
    <w:p w14:paraId="4A2739C2">
      <w:pPr>
        <w:spacing w:line="440" w:lineRule="exact"/>
        <w:ind w:firstLine="600" w:firstLineChars="200"/>
        <w:rPr>
          <w:rFonts w:ascii="仿宋" w:hAnsi="仿宋" w:eastAsia="仿宋" w:cs="Arial"/>
          <w:bCs/>
          <w:sz w:val="30"/>
          <w:szCs w:val="30"/>
        </w:rPr>
      </w:pPr>
      <w:r>
        <w:rPr>
          <w:rFonts w:ascii="仿宋" w:hAnsi="仿宋" w:eastAsia="仿宋" w:cs="Arial"/>
          <w:bCs/>
          <w:sz w:val="30"/>
          <w:szCs w:val="30"/>
        </w:rPr>
        <w:t>5</w:t>
      </w:r>
      <w:r>
        <w:rPr>
          <w:rFonts w:hint="eastAsia" w:ascii="仿宋" w:hAnsi="仿宋" w:eastAsia="仿宋" w:cs="Arial"/>
          <w:bCs/>
          <w:sz w:val="30"/>
          <w:szCs w:val="30"/>
        </w:rPr>
        <w:t>.全权代表未到场或者拒绝澄清或者澄清的内容改变了竞租文件的实质性内容的，评定小组有权对该竞租文件作出不利于竞租人的评判。</w:t>
      </w:r>
    </w:p>
    <w:p w14:paraId="070409E3">
      <w:pPr>
        <w:spacing w:line="440" w:lineRule="exact"/>
        <w:ind w:firstLine="600" w:firstLineChars="200"/>
        <w:rPr>
          <w:rFonts w:ascii="仿宋" w:hAnsi="仿宋" w:eastAsia="仿宋" w:cs="Arial"/>
          <w:bCs/>
          <w:sz w:val="30"/>
          <w:szCs w:val="30"/>
        </w:rPr>
      </w:pPr>
      <w:r>
        <w:rPr>
          <w:rFonts w:hint="eastAsia" w:ascii="仿宋" w:hAnsi="仿宋" w:eastAsia="仿宋" w:cs="Arial"/>
          <w:bCs/>
          <w:sz w:val="30"/>
          <w:szCs w:val="30"/>
        </w:rPr>
        <w:t>（三）成交原则</w:t>
      </w:r>
    </w:p>
    <w:p w14:paraId="15A63F1F">
      <w:pPr>
        <w:spacing w:line="440" w:lineRule="exact"/>
        <w:ind w:firstLine="600" w:firstLineChars="200"/>
        <w:rPr>
          <w:rFonts w:ascii="仿宋" w:hAnsi="仿宋" w:eastAsia="仿宋" w:cs="Arial"/>
          <w:bCs/>
          <w:sz w:val="30"/>
          <w:szCs w:val="30"/>
        </w:rPr>
      </w:pPr>
      <w:r>
        <w:rPr>
          <w:rFonts w:ascii="仿宋" w:hAnsi="仿宋" w:eastAsia="仿宋" w:cs="Arial"/>
          <w:bCs/>
          <w:sz w:val="30"/>
          <w:szCs w:val="30"/>
        </w:rPr>
        <w:t>1</w:t>
      </w:r>
      <w:r>
        <w:rPr>
          <w:rFonts w:hint="eastAsia" w:ascii="仿宋" w:hAnsi="仿宋" w:eastAsia="仿宋" w:cs="Arial"/>
          <w:bCs/>
          <w:sz w:val="30"/>
          <w:szCs w:val="30"/>
        </w:rPr>
        <w:t>.以竞租文件中年租金报价按高到低进行排序，最高价为承租人；</w:t>
      </w:r>
    </w:p>
    <w:p w14:paraId="39054EF4">
      <w:pPr>
        <w:spacing w:line="440" w:lineRule="exact"/>
        <w:ind w:firstLine="600" w:firstLineChars="200"/>
        <w:rPr>
          <w:rFonts w:ascii="仿宋" w:hAnsi="仿宋" w:eastAsia="仿宋" w:cs="Arial"/>
          <w:bCs/>
          <w:sz w:val="30"/>
          <w:szCs w:val="30"/>
        </w:rPr>
      </w:pPr>
      <w:r>
        <w:rPr>
          <w:rFonts w:ascii="仿宋" w:hAnsi="仿宋" w:eastAsia="仿宋" w:cs="Arial"/>
          <w:bCs/>
          <w:sz w:val="30"/>
          <w:szCs w:val="30"/>
        </w:rPr>
        <w:t>2</w:t>
      </w:r>
      <w:r>
        <w:rPr>
          <w:rFonts w:hint="eastAsia" w:ascii="仿宋" w:hAnsi="仿宋" w:eastAsia="仿宋" w:cs="Arial"/>
          <w:bCs/>
          <w:sz w:val="30"/>
          <w:szCs w:val="30"/>
        </w:rPr>
        <w:t>.如不同竞租人报价同为最高价的，则现场再行报价，直至有唯一最高价出现；</w:t>
      </w:r>
    </w:p>
    <w:p w14:paraId="5CBCB525">
      <w:pPr>
        <w:spacing w:line="440" w:lineRule="exact"/>
        <w:ind w:firstLine="602" w:firstLineChars="200"/>
        <w:rPr>
          <w:rFonts w:ascii="仿宋" w:hAnsi="仿宋" w:eastAsia="仿宋" w:cs="Arial"/>
          <w:b/>
          <w:bCs/>
          <w:sz w:val="30"/>
          <w:szCs w:val="30"/>
        </w:rPr>
      </w:pPr>
      <w:r>
        <w:rPr>
          <w:rFonts w:hint="eastAsia" w:ascii="仿宋" w:hAnsi="仿宋" w:eastAsia="仿宋" w:cs="Arial"/>
          <w:b/>
          <w:bCs/>
          <w:sz w:val="30"/>
          <w:szCs w:val="30"/>
        </w:rPr>
        <w:t>五、确定承租人的原则</w:t>
      </w:r>
    </w:p>
    <w:p w14:paraId="6A73A2DF">
      <w:pPr>
        <w:spacing w:line="440" w:lineRule="exact"/>
        <w:ind w:firstLine="600" w:firstLineChars="200"/>
        <w:rPr>
          <w:rFonts w:ascii="仿宋" w:hAnsi="仿宋" w:eastAsia="仿宋" w:cs="Arial"/>
          <w:bCs/>
          <w:sz w:val="30"/>
          <w:szCs w:val="30"/>
        </w:rPr>
      </w:pPr>
      <w:r>
        <w:rPr>
          <w:rFonts w:ascii="仿宋" w:hAnsi="仿宋" w:eastAsia="仿宋" w:cs="Arial"/>
          <w:bCs/>
          <w:sz w:val="30"/>
          <w:szCs w:val="30"/>
        </w:rPr>
        <w:t>1</w:t>
      </w:r>
      <w:r>
        <w:rPr>
          <w:rFonts w:hint="eastAsia" w:ascii="仿宋" w:hAnsi="仿宋" w:eastAsia="仿宋" w:cs="Arial"/>
          <w:bCs/>
          <w:sz w:val="30"/>
          <w:szCs w:val="30"/>
        </w:rPr>
        <w:t>.本项目由评定小组根据《招租文件》成交原则规定推荐承租人，招租结果由招租人确认。</w:t>
      </w:r>
    </w:p>
    <w:p w14:paraId="079F2075">
      <w:pPr>
        <w:spacing w:line="440" w:lineRule="exact"/>
        <w:ind w:firstLine="600" w:firstLineChars="200"/>
        <w:rPr>
          <w:rFonts w:ascii="仿宋" w:hAnsi="仿宋" w:eastAsia="仿宋" w:cs="Arial"/>
          <w:bCs/>
          <w:sz w:val="30"/>
          <w:szCs w:val="30"/>
        </w:rPr>
      </w:pPr>
      <w:r>
        <w:rPr>
          <w:rFonts w:ascii="仿宋" w:hAnsi="仿宋" w:eastAsia="仿宋" w:cs="Arial"/>
          <w:bCs/>
          <w:sz w:val="30"/>
          <w:szCs w:val="30"/>
        </w:rPr>
        <w:t>2</w:t>
      </w:r>
      <w:r>
        <w:rPr>
          <w:rFonts w:hint="eastAsia" w:ascii="仿宋" w:hAnsi="仿宋" w:eastAsia="仿宋" w:cs="Arial"/>
          <w:bCs/>
          <w:sz w:val="30"/>
          <w:szCs w:val="30"/>
        </w:rPr>
        <w:t>.招租结果经招租人确认后，将于</w:t>
      </w:r>
      <w:r>
        <w:rPr>
          <w:rFonts w:ascii="仿宋" w:hAnsi="仿宋" w:eastAsia="仿宋" w:cs="Arial"/>
          <w:bCs/>
          <w:sz w:val="30"/>
          <w:szCs w:val="30"/>
        </w:rPr>
        <w:t>3</w:t>
      </w:r>
      <w:r>
        <w:rPr>
          <w:rFonts w:hint="eastAsia" w:ascii="仿宋" w:hAnsi="仿宋" w:eastAsia="仿宋" w:cs="Arial"/>
          <w:bCs/>
          <w:sz w:val="30"/>
          <w:szCs w:val="30"/>
        </w:rPr>
        <w:t>个工作日内在浙江省政府招租网上发布成交公告，并向承租人签发书面《成交通知书》。承租人自行与招租人联系协议签订事宜。</w:t>
      </w:r>
    </w:p>
    <w:p w14:paraId="1B4880D8">
      <w:pPr>
        <w:spacing w:line="440" w:lineRule="exact"/>
        <w:ind w:firstLine="602" w:firstLineChars="200"/>
        <w:rPr>
          <w:rFonts w:ascii="仿宋" w:hAnsi="仿宋" w:eastAsia="仿宋" w:cs="Arial"/>
          <w:b/>
          <w:sz w:val="30"/>
          <w:szCs w:val="30"/>
        </w:rPr>
      </w:pPr>
      <w:r>
        <w:rPr>
          <w:rFonts w:hint="eastAsia" w:ascii="仿宋" w:hAnsi="仿宋" w:eastAsia="仿宋" w:cs="Arial"/>
          <w:b/>
          <w:sz w:val="30"/>
          <w:szCs w:val="30"/>
        </w:rPr>
        <w:t>六、异议与投诉</w:t>
      </w:r>
    </w:p>
    <w:p w14:paraId="77AC07E2">
      <w:pPr>
        <w:spacing w:line="440" w:lineRule="exact"/>
        <w:ind w:firstLine="602" w:firstLineChars="200"/>
        <w:rPr>
          <w:rFonts w:ascii="仿宋" w:hAnsi="仿宋" w:eastAsia="仿宋" w:cs="Arial"/>
          <w:b/>
          <w:sz w:val="30"/>
          <w:szCs w:val="30"/>
        </w:rPr>
      </w:pPr>
      <w:r>
        <w:rPr>
          <w:rFonts w:hint="eastAsia" w:ascii="仿宋" w:hAnsi="仿宋" w:eastAsia="仿宋" w:cs="Arial"/>
          <w:b/>
          <w:sz w:val="30"/>
          <w:szCs w:val="30"/>
        </w:rPr>
        <w:t>1.异议、投诉提出的形式</w:t>
      </w:r>
    </w:p>
    <w:p w14:paraId="780C4AB8">
      <w:pPr>
        <w:spacing w:line="440" w:lineRule="exact"/>
        <w:ind w:firstLine="600" w:firstLineChars="200"/>
        <w:rPr>
          <w:rFonts w:ascii="仿宋" w:hAnsi="仿宋" w:eastAsia="仿宋" w:cs="Arial"/>
          <w:bCs/>
          <w:sz w:val="30"/>
          <w:szCs w:val="30"/>
        </w:rPr>
      </w:pPr>
      <w:r>
        <w:rPr>
          <w:rFonts w:hint="eastAsia" w:ascii="仿宋" w:hAnsi="仿宋" w:eastAsia="仿宋" w:cs="Arial"/>
          <w:bCs/>
          <w:sz w:val="30"/>
          <w:szCs w:val="30"/>
        </w:rPr>
        <w:t>竞租人的异议、投诉应以书面形式提出，并在规定时间内递交至招租人。其异议、投诉应当有具体的异议、投诉事项及证明其利益受到损害的事实根据，不得进行虚假、恶意的异议和投诉，匿名质疑、投诉不受理。异议或投诉内容需由单位盖章（自然人参与竞租活动的由本人签字并提供有效身份证明），并经法定代表人或者其授权代表签字。</w:t>
      </w:r>
    </w:p>
    <w:p w14:paraId="0471F900">
      <w:pPr>
        <w:spacing w:line="440" w:lineRule="exact"/>
        <w:ind w:firstLine="602" w:firstLineChars="200"/>
        <w:rPr>
          <w:rFonts w:ascii="仿宋" w:hAnsi="仿宋" w:eastAsia="仿宋" w:cs="Arial"/>
          <w:b/>
          <w:sz w:val="30"/>
          <w:szCs w:val="30"/>
        </w:rPr>
      </w:pPr>
      <w:r>
        <w:rPr>
          <w:rFonts w:hint="eastAsia" w:ascii="仿宋" w:hAnsi="仿宋" w:eastAsia="仿宋" w:cs="Arial"/>
          <w:b/>
          <w:sz w:val="30"/>
          <w:szCs w:val="30"/>
        </w:rPr>
        <w:t>2、异议及处理</w:t>
      </w:r>
    </w:p>
    <w:p w14:paraId="23A3D916">
      <w:pPr>
        <w:spacing w:line="440" w:lineRule="exact"/>
        <w:ind w:firstLine="600" w:firstLineChars="200"/>
        <w:rPr>
          <w:rFonts w:ascii="仿宋" w:hAnsi="仿宋" w:eastAsia="仿宋" w:cs="Arial"/>
          <w:bCs/>
          <w:sz w:val="30"/>
          <w:szCs w:val="30"/>
        </w:rPr>
      </w:pPr>
      <w:r>
        <w:rPr>
          <w:rFonts w:hint="eastAsia" w:ascii="仿宋" w:hAnsi="仿宋" w:eastAsia="仿宋" w:cs="Arial"/>
          <w:bCs/>
          <w:sz w:val="30"/>
          <w:szCs w:val="30"/>
        </w:rPr>
        <w:t>（1）对《招租文件》的异议及处理。竞租人对《招租文件》有异议的，应当在报名截止时间2个工作日前以书面形式向招租人或招租人提出。异议受理人将在收到异议之日起3个工作日内作出答复。</w:t>
      </w:r>
    </w:p>
    <w:p w14:paraId="71ECF760">
      <w:pPr>
        <w:spacing w:line="440" w:lineRule="exact"/>
        <w:ind w:firstLine="600" w:firstLineChars="200"/>
        <w:rPr>
          <w:rFonts w:ascii="仿宋" w:hAnsi="仿宋" w:eastAsia="仿宋" w:cs="Arial"/>
          <w:bCs/>
          <w:sz w:val="30"/>
          <w:szCs w:val="30"/>
        </w:rPr>
      </w:pPr>
      <w:r>
        <w:rPr>
          <w:rFonts w:hint="eastAsia" w:ascii="仿宋" w:hAnsi="仿宋" w:eastAsia="仿宋" w:cs="Arial"/>
          <w:bCs/>
          <w:sz w:val="30"/>
          <w:szCs w:val="30"/>
        </w:rPr>
        <w:t>（2）对招租过程的异议及处理。竞租人对招租过程有异议的，应当在招租活动现场提出，招租人当场作出答复，并制作记录。</w:t>
      </w:r>
    </w:p>
    <w:p w14:paraId="0598FE91">
      <w:pPr>
        <w:spacing w:line="440" w:lineRule="exact"/>
        <w:ind w:firstLine="600" w:firstLineChars="200"/>
        <w:rPr>
          <w:rFonts w:ascii="仿宋" w:hAnsi="仿宋" w:eastAsia="仿宋" w:cs="Arial"/>
          <w:bCs/>
          <w:sz w:val="30"/>
          <w:szCs w:val="30"/>
        </w:rPr>
      </w:pPr>
      <w:r>
        <w:rPr>
          <w:rFonts w:hint="eastAsia" w:ascii="仿宋" w:hAnsi="仿宋" w:eastAsia="仿宋" w:cs="Arial"/>
          <w:bCs/>
          <w:sz w:val="30"/>
          <w:szCs w:val="30"/>
        </w:rPr>
        <w:t>（3）对竞租结果的异议及处理。竞租人对竞租结果有异议的，应当在承租人公示期间以书面形式向招租人提出。异议受理人在收到异议之日起7个工作日内作出答复。</w:t>
      </w:r>
      <w:r>
        <w:rPr>
          <w:rFonts w:ascii="仿宋" w:hAnsi="仿宋" w:eastAsia="仿宋" w:cs="Arial"/>
          <w:bCs/>
          <w:sz w:val="30"/>
          <w:szCs w:val="30"/>
        </w:rPr>
        <w:br w:type="textWrapping"/>
      </w:r>
      <w:r>
        <w:rPr>
          <w:rFonts w:hint="eastAsia" w:ascii="仿宋" w:hAnsi="仿宋" w:eastAsia="仿宋" w:cs="Arial"/>
          <w:bCs/>
          <w:sz w:val="30"/>
          <w:szCs w:val="30"/>
        </w:rPr>
        <w:t xml:space="preserve">    （4）招租人认为竞租人异议不成立或者成立但未对成交结果构成影响的，继续开展招租活动；认为竞租人异议成立且影响或可能影响成交结果的，按照下列情况处理：a、对《招租文件》提出的异议，通过澄清或修改可以继续开展招租活动的，澄清或修改《招租文件》后继续开展招租活动；否则应当修改《招租文件》后重新开展招租活动。b、对招租过程、成交结果提出的异议确实成立的，重新开展招租活动，情况特殊的终止招租活动。</w:t>
      </w:r>
    </w:p>
    <w:p w14:paraId="75D2C6ED">
      <w:pPr>
        <w:spacing w:line="440" w:lineRule="exact"/>
        <w:ind w:firstLine="602" w:firstLineChars="200"/>
        <w:rPr>
          <w:rFonts w:ascii="仿宋" w:hAnsi="仿宋" w:eastAsia="仿宋" w:cs="Arial"/>
          <w:b/>
          <w:sz w:val="30"/>
          <w:szCs w:val="30"/>
        </w:rPr>
      </w:pPr>
      <w:r>
        <w:rPr>
          <w:rFonts w:hint="eastAsia" w:ascii="仿宋" w:hAnsi="仿宋" w:eastAsia="仿宋" w:cs="Arial"/>
          <w:b/>
          <w:sz w:val="30"/>
          <w:szCs w:val="30"/>
        </w:rPr>
        <w:t>3、投诉</w:t>
      </w:r>
    </w:p>
    <w:p w14:paraId="5F97184F">
      <w:pPr>
        <w:spacing w:line="440" w:lineRule="exact"/>
        <w:ind w:firstLine="600" w:firstLineChars="200"/>
        <w:rPr>
          <w:rFonts w:ascii="仿宋" w:hAnsi="仿宋" w:eastAsia="仿宋" w:cs="Arial"/>
          <w:bCs/>
          <w:sz w:val="30"/>
          <w:szCs w:val="30"/>
        </w:rPr>
      </w:pPr>
      <w:r>
        <w:rPr>
          <w:rFonts w:hint="eastAsia" w:ascii="仿宋" w:hAnsi="仿宋" w:eastAsia="仿宋" w:cs="Arial"/>
          <w:bCs/>
          <w:sz w:val="30"/>
          <w:szCs w:val="30"/>
        </w:rPr>
        <w:t>竞租人认为竞租活动不符合法律、行政法规规定的，可以自知道或者应当知道之日起3日内向招租人以书面形式提出投诉。投诉应当有明确的请求和必要的证明材料，且证明材料须有合法来源。</w:t>
      </w:r>
    </w:p>
    <w:p w14:paraId="72FFB586">
      <w:pPr>
        <w:spacing w:line="440" w:lineRule="exact"/>
        <w:ind w:firstLine="600" w:firstLineChars="200"/>
        <w:rPr>
          <w:rFonts w:ascii="方正小标宋简体" w:hAnsi="仿宋" w:eastAsia="方正小标宋简体"/>
          <w:sz w:val="36"/>
          <w:szCs w:val="36"/>
        </w:rPr>
      </w:pPr>
      <w:r>
        <w:rPr>
          <w:rFonts w:hint="eastAsia" w:ascii="仿宋" w:hAnsi="仿宋" w:eastAsia="仿宋" w:cs="Arial"/>
          <w:bCs/>
          <w:sz w:val="30"/>
          <w:szCs w:val="30"/>
        </w:rPr>
        <w:t>投诉人不得以投诉为名排挤竞争对手，不得进行虚假、恶意投诉，阻碍竞租的正常进行。否则，将被招租人记录不良行为，拒绝其参加招租人组织的其他项目的竞租活动。</w:t>
      </w:r>
      <w:bookmarkStart w:id="7" w:name="_Toc520018786"/>
    </w:p>
    <w:p w14:paraId="77A070F6">
      <w:pPr>
        <w:pStyle w:val="6"/>
        <w:snapToGrid w:val="0"/>
        <w:spacing w:beforeLines="0" w:afterLines="0" w:line="460" w:lineRule="exact"/>
        <w:jc w:val="center"/>
        <w:outlineLvl w:val="0"/>
        <w:rPr>
          <w:rFonts w:ascii="方正小标宋简体" w:hAnsi="仿宋" w:eastAsia="方正小标宋简体"/>
          <w:sz w:val="36"/>
          <w:szCs w:val="36"/>
        </w:rPr>
      </w:pPr>
      <w:bookmarkStart w:id="8" w:name="_Toc57731228"/>
    </w:p>
    <w:p w14:paraId="4548A2C5">
      <w:pPr>
        <w:pStyle w:val="6"/>
        <w:snapToGrid w:val="0"/>
        <w:spacing w:beforeLines="0" w:afterLines="0" w:line="460" w:lineRule="exact"/>
        <w:jc w:val="center"/>
        <w:outlineLvl w:val="0"/>
        <w:rPr>
          <w:rFonts w:ascii="方正小标宋简体" w:hAnsi="仿宋" w:eastAsia="方正小标宋简体"/>
          <w:sz w:val="36"/>
          <w:szCs w:val="36"/>
        </w:rPr>
      </w:pPr>
    </w:p>
    <w:p w14:paraId="5D665E18">
      <w:pPr>
        <w:pStyle w:val="6"/>
        <w:snapToGrid w:val="0"/>
        <w:spacing w:beforeLines="0" w:afterLines="0" w:line="460" w:lineRule="exact"/>
        <w:jc w:val="center"/>
        <w:outlineLvl w:val="0"/>
        <w:rPr>
          <w:rFonts w:ascii="方正小标宋简体" w:hAnsi="仿宋" w:eastAsia="方正小标宋简体"/>
          <w:sz w:val="36"/>
          <w:szCs w:val="36"/>
        </w:rPr>
      </w:pPr>
    </w:p>
    <w:p w14:paraId="102AA211">
      <w:pPr>
        <w:pStyle w:val="6"/>
        <w:snapToGrid w:val="0"/>
        <w:spacing w:beforeLines="0" w:afterLines="0" w:line="460" w:lineRule="exact"/>
        <w:jc w:val="center"/>
        <w:outlineLvl w:val="0"/>
        <w:rPr>
          <w:rFonts w:ascii="方正小标宋简体" w:hAnsi="仿宋" w:eastAsia="方正小标宋简体"/>
          <w:sz w:val="36"/>
          <w:szCs w:val="36"/>
        </w:rPr>
      </w:pPr>
    </w:p>
    <w:p w14:paraId="41327DD8">
      <w:pPr>
        <w:pStyle w:val="6"/>
        <w:snapToGrid w:val="0"/>
        <w:spacing w:beforeLines="0" w:afterLines="0" w:line="460" w:lineRule="exact"/>
        <w:jc w:val="center"/>
        <w:outlineLvl w:val="0"/>
        <w:rPr>
          <w:rFonts w:ascii="方正小标宋简体" w:hAnsi="仿宋" w:eastAsia="方正小标宋简体"/>
          <w:sz w:val="36"/>
          <w:szCs w:val="36"/>
        </w:rPr>
      </w:pPr>
    </w:p>
    <w:p w14:paraId="0E2819E2">
      <w:pPr>
        <w:pStyle w:val="6"/>
        <w:pageBreakBefore/>
        <w:snapToGrid w:val="0"/>
        <w:spacing w:beforeLines="0" w:afterLines="0" w:line="460" w:lineRule="exact"/>
        <w:jc w:val="center"/>
        <w:outlineLvl w:val="0"/>
        <w:rPr>
          <w:rFonts w:ascii="方正小标宋简体" w:hAnsi="仿宋" w:eastAsia="方正小标宋简体"/>
          <w:sz w:val="30"/>
          <w:szCs w:val="30"/>
        </w:rPr>
      </w:pPr>
      <w:r>
        <w:rPr>
          <w:rFonts w:hint="eastAsia" w:ascii="方正小标宋简体" w:hAnsi="仿宋" w:eastAsia="方正小标宋简体"/>
          <w:sz w:val="36"/>
          <w:szCs w:val="36"/>
        </w:rPr>
        <w:t>第三章 招租需求</w:t>
      </w:r>
      <w:bookmarkEnd w:id="7"/>
      <w:bookmarkEnd w:id="8"/>
    </w:p>
    <w:p w14:paraId="2F5CB792">
      <w:pPr>
        <w:spacing w:line="440" w:lineRule="exact"/>
        <w:ind w:firstLine="600" w:firstLineChars="200"/>
        <w:rPr>
          <w:rFonts w:ascii="仿宋" w:hAnsi="仿宋" w:eastAsia="仿宋" w:cs="Arial"/>
          <w:bCs/>
          <w:sz w:val="30"/>
          <w:szCs w:val="30"/>
        </w:rPr>
      </w:pPr>
    </w:p>
    <w:p w14:paraId="0DA35E8A">
      <w:pPr>
        <w:spacing w:line="480" w:lineRule="exact"/>
        <w:ind w:firstLine="602" w:firstLineChars="200"/>
        <w:rPr>
          <w:rFonts w:ascii="仿宋" w:hAnsi="仿宋" w:eastAsia="仿宋" w:cs="Arial"/>
          <w:b/>
          <w:bCs/>
          <w:sz w:val="30"/>
          <w:szCs w:val="30"/>
        </w:rPr>
      </w:pPr>
      <w:r>
        <w:rPr>
          <w:rFonts w:hint="eastAsia" w:ascii="仿宋" w:hAnsi="仿宋" w:eastAsia="仿宋" w:cs="Arial"/>
          <w:b/>
          <w:bCs/>
          <w:sz w:val="30"/>
          <w:szCs w:val="30"/>
        </w:rPr>
        <w:t>一、项目情况简介</w:t>
      </w:r>
    </w:p>
    <w:tbl>
      <w:tblPr>
        <w:tblStyle w:val="15"/>
        <w:tblW w:w="9219"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2472"/>
        <w:gridCol w:w="4530"/>
        <w:gridCol w:w="2217"/>
      </w:tblGrid>
      <w:tr w14:paraId="227456D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0" w:hRule="atLeast"/>
          <w:jc w:val="center"/>
        </w:trPr>
        <w:tc>
          <w:tcPr>
            <w:tcW w:w="2472" w:type="dxa"/>
            <w:vAlign w:val="center"/>
          </w:tcPr>
          <w:p w14:paraId="0B21349E">
            <w:pPr>
              <w:spacing w:line="480" w:lineRule="exact"/>
              <w:jc w:val="center"/>
              <w:rPr>
                <w:rFonts w:ascii="仿宋" w:hAnsi="仿宋" w:eastAsia="仿宋" w:cs="Arial"/>
                <w:b/>
                <w:bCs/>
                <w:sz w:val="24"/>
                <w:szCs w:val="24"/>
              </w:rPr>
            </w:pPr>
            <w:r>
              <w:rPr>
                <w:rFonts w:hint="eastAsia" w:ascii="仿宋" w:hAnsi="仿宋" w:eastAsia="仿宋" w:cs="Arial"/>
                <w:b/>
                <w:bCs/>
                <w:sz w:val="24"/>
                <w:szCs w:val="24"/>
              </w:rPr>
              <w:t>名称</w:t>
            </w:r>
          </w:p>
        </w:tc>
        <w:tc>
          <w:tcPr>
            <w:tcW w:w="4530" w:type="dxa"/>
            <w:vAlign w:val="center"/>
          </w:tcPr>
          <w:p w14:paraId="6B57805B">
            <w:pPr>
              <w:spacing w:line="480" w:lineRule="exact"/>
              <w:jc w:val="center"/>
              <w:rPr>
                <w:rFonts w:ascii="仿宋" w:hAnsi="仿宋" w:eastAsia="仿宋" w:cs="Arial"/>
                <w:bCs/>
                <w:sz w:val="24"/>
                <w:szCs w:val="24"/>
              </w:rPr>
            </w:pPr>
            <w:r>
              <w:rPr>
                <w:rFonts w:hint="eastAsia" w:ascii="仿宋" w:hAnsi="仿宋" w:eastAsia="仿宋" w:cs="Arial"/>
                <w:b/>
                <w:bCs/>
                <w:sz w:val="24"/>
                <w:szCs w:val="24"/>
              </w:rPr>
              <w:t>内容</w:t>
            </w:r>
          </w:p>
        </w:tc>
        <w:tc>
          <w:tcPr>
            <w:tcW w:w="2217" w:type="dxa"/>
            <w:vAlign w:val="center"/>
          </w:tcPr>
          <w:p w14:paraId="3D264F1B">
            <w:pPr>
              <w:spacing w:line="480" w:lineRule="exact"/>
              <w:jc w:val="center"/>
              <w:rPr>
                <w:rFonts w:ascii="仿宋" w:hAnsi="仿宋" w:eastAsia="仿宋" w:cs="Arial"/>
                <w:b/>
                <w:bCs/>
                <w:sz w:val="24"/>
                <w:szCs w:val="24"/>
              </w:rPr>
            </w:pPr>
            <w:r>
              <w:rPr>
                <w:rFonts w:hint="eastAsia" w:ascii="仿宋" w:hAnsi="仿宋" w:eastAsia="仿宋" w:cs="Arial"/>
                <w:b/>
                <w:bCs/>
                <w:sz w:val="24"/>
                <w:szCs w:val="24"/>
              </w:rPr>
              <w:t>备注</w:t>
            </w:r>
          </w:p>
        </w:tc>
      </w:tr>
      <w:tr w14:paraId="3A68FC8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0" w:hRule="atLeast"/>
          <w:jc w:val="center"/>
        </w:trPr>
        <w:tc>
          <w:tcPr>
            <w:tcW w:w="2472" w:type="dxa"/>
            <w:vAlign w:val="center"/>
          </w:tcPr>
          <w:p w14:paraId="7CC9E9B0">
            <w:pPr>
              <w:spacing w:line="480" w:lineRule="exact"/>
              <w:jc w:val="center"/>
              <w:rPr>
                <w:rFonts w:ascii="仿宋" w:hAnsi="仿宋" w:eastAsia="仿宋" w:cs="Arial"/>
                <w:b/>
                <w:bCs/>
                <w:sz w:val="24"/>
                <w:szCs w:val="24"/>
              </w:rPr>
            </w:pPr>
            <w:r>
              <w:rPr>
                <w:rFonts w:hint="eastAsia" w:ascii="仿宋" w:hAnsi="仿宋" w:eastAsia="仿宋" w:cs="Arial"/>
                <w:b/>
                <w:bCs/>
                <w:sz w:val="24"/>
                <w:szCs w:val="24"/>
              </w:rPr>
              <w:t>地址</w:t>
            </w:r>
          </w:p>
        </w:tc>
        <w:tc>
          <w:tcPr>
            <w:tcW w:w="4530" w:type="dxa"/>
            <w:vAlign w:val="center"/>
          </w:tcPr>
          <w:p w14:paraId="00B04829">
            <w:pPr>
              <w:spacing w:line="480" w:lineRule="exact"/>
              <w:jc w:val="center"/>
              <w:rPr>
                <w:rFonts w:hint="eastAsia" w:ascii="仿宋" w:hAnsi="仿宋" w:eastAsia="仿宋" w:cs="Arial"/>
                <w:bCs/>
                <w:sz w:val="24"/>
                <w:szCs w:val="24"/>
                <w:lang w:eastAsia="zh-CN"/>
              </w:rPr>
            </w:pPr>
            <w:r>
              <w:rPr>
                <w:rFonts w:hint="eastAsia" w:ascii="仿宋" w:hAnsi="仿宋" w:eastAsia="仿宋" w:cs="Arial"/>
                <w:bCs/>
                <w:sz w:val="24"/>
                <w:szCs w:val="24"/>
                <w:lang w:eastAsia="zh-CN"/>
              </w:rPr>
              <w:t>嘉绿名苑8幢601室</w:t>
            </w:r>
          </w:p>
        </w:tc>
        <w:tc>
          <w:tcPr>
            <w:tcW w:w="2217" w:type="dxa"/>
            <w:vAlign w:val="center"/>
          </w:tcPr>
          <w:p w14:paraId="63C3FBBC">
            <w:pPr>
              <w:spacing w:line="480" w:lineRule="exact"/>
              <w:jc w:val="center"/>
              <w:rPr>
                <w:rFonts w:ascii="仿宋" w:hAnsi="仿宋" w:eastAsia="仿宋" w:cs="Arial"/>
                <w:bCs/>
                <w:sz w:val="24"/>
                <w:szCs w:val="24"/>
              </w:rPr>
            </w:pPr>
          </w:p>
        </w:tc>
      </w:tr>
      <w:tr w14:paraId="1354D1C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0" w:hRule="atLeast"/>
          <w:jc w:val="center"/>
        </w:trPr>
        <w:tc>
          <w:tcPr>
            <w:tcW w:w="2472" w:type="dxa"/>
            <w:vAlign w:val="center"/>
          </w:tcPr>
          <w:p w14:paraId="354B7336">
            <w:pPr>
              <w:spacing w:line="480" w:lineRule="exact"/>
              <w:jc w:val="center"/>
              <w:rPr>
                <w:rFonts w:ascii="仿宋" w:hAnsi="仿宋" w:eastAsia="仿宋" w:cs="Arial"/>
                <w:b/>
                <w:bCs/>
                <w:sz w:val="24"/>
                <w:szCs w:val="24"/>
              </w:rPr>
            </w:pPr>
            <w:r>
              <w:rPr>
                <w:rFonts w:hint="eastAsia" w:ascii="仿宋" w:hAnsi="仿宋" w:eastAsia="仿宋" w:cs="Arial"/>
                <w:b/>
                <w:bCs/>
                <w:sz w:val="24"/>
                <w:szCs w:val="24"/>
              </w:rPr>
              <w:t>所属（管理）单位</w:t>
            </w:r>
          </w:p>
        </w:tc>
        <w:tc>
          <w:tcPr>
            <w:tcW w:w="4530" w:type="dxa"/>
            <w:vAlign w:val="center"/>
          </w:tcPr>
          <w:p w14:paraId="39427C40">
            <w:pPr>
              <w:spacing w:line="480" w:lineRule="exact"/>
              <w:jc w:val="center"/>
              <w:rPr>
                <w:rFonts w:hint="eastAsia" w:ascii="仿宋" w:hAnsi="仿宋" w:eastAsia="仿宋" w:cs="Arial"/>
                <w:bCs/>
                <w:sz w:val="24"/>
                <w:szCs w:val="24"/>
                <w:lang w:eastAsia="zh-CN"/>
              </w:rPr>
            </w:pPr>
            <w:r>
              <w:rPr>
                <w:rFonts w:hint="eastAsia" w:ascii="仿宋" w:hAnsi="仿宋" w:eastAsia="仿宋" w:cs="Arial"/>
                <w:bCs/>
                <w:sz w:val="24"/>
                <w:szCs w:val="24"/>
                <w:lang w:eastAsia="zh-CN"/>
              </w:rPr>
              <w:t>浙江省直房地产服务有限公司</w:t>
            </w:r>
          </w:p>
        </w:tc>
        <w:tc>
          <w:tcPr>
            <w:tcW w:w="2217" w:type="dxa"/>
            <w:vAlign w:val="center"/>
          </w:tcPr>
          <w:p w14:paraId="38C0E7F1">
            <w:pPr>
              <w:spacing w:line="480" w:lineRule="exact"/>
              <w:jc w:val="center"/>
              <w:rPr>
                <w:rFonts w:ascii="仿宋" w:hAnsi="仿宋" w:eastAsia="仿宋" w:cs="Arial"/>
                <w:bCs/>
                <w:sz w:val="24"/>
                <w:szCs w:val="24"/>
              </w:rPr>
            </w:pPr>
          </w:p>
        </w:tc>
      </w:tr>
      <w:tr w14:paraId="0D66A87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0" w:hRule="atLeast"/>
          <w:jc w:val="center"/>
        </w:trPr>
        <w:tc>
          <w:tcPr>
            <w:tcW w:w="2472" w:type="dxa"/>
            <w:vAlign w:val="center"/>
          </w:tcPr>
          <w:p w14:paraId="10049713">
            <w:pPr>
              <w:spacing w:line="480" w:lineRule="exact"/>
              <w:jc w:val="center"/>
              <w:rPr>
                <w:rFonts w:ascii="仿宋" w:hAnsi="仿宋" w:eastAsia="仿宋" w:cs="Arial"/>
                <w:b/>
                <w:bCs/>
                <w:sz w:val="24"/>
                <w:szCs w:val="24"/>
              </w:rPr>
            </w:pPr>
            <w:r>
              <w:rPr>
                <w:rFonts w:hint="eastAsia" w:ascii="仿宋" w:hAnsi="仿宋" w:eastAsia="仿宋" w:cs="Arial"/>
                <w:b/>
                <w:bCs/>
                <w:sz w:val="24"/>
                <w:szCs w:val="24"/>
              </w:rPr>
              <w:t>面积（m</w:t>
            </w:r>
            <w:r>
              <w:rPr>
                <w:rFonts w:hint="eastAsia" w:ascii="仿宋" w:hAnsi="仿宋" w:eastAsia="仿宋" w:cs="Arial"/>
                <w:b/>
                <w:bCs/>
                <w:sz w:val="24"/>
                <w:szCs w:val="24"/>
                <w:vertAlign w:val="superscript"/>
              </w:rPr>
              <w:t>2</w:t>
            </w:r>
            <w:r>
              <w:rPr>
                <w:rFonts w:hint="eastAsia" w:ascii="仿宋" w:hAnsi="仿宋" w:eastAsia="仿宋" w:cs="Arial"/>
                <w:b/>
                <w:bCs/>
                <w:sz w:val="24"/>
                <w:szCs w:val="24"/>
              </w:rPr>
              <w:t>）</w:t>
            </w:r>
          </w:p>
        </w:tc>
        <w:tc>
          <w:tcPr>
            <w:tcW w:w="4530" w:type="dxa"/>
            <w:vAlign w:val="center"/>
          </w:tcPr>
          <w:p w14:paraId="618B76FD">
            <w:pPr>
              <w:spacing w:line="480" w:lineRule="exact"/>
              <w:jc w:val="center"/>
              <w:rPr>
                <w:rFonts w:hint="eastAsia" w:ascii="仿宋" w:hAnsi="仿宋" w:eastAsia="仿宋" w:cs="Arial"/>
                <w:bCs/>
                <w:sz w:val="24"/>
                <w:szCs w:val="24"/>
                <w:lang w:eastAsia="zh-CN"/>
              </w:rPr>
            </w:pPr>
            <w:r>
              <w:rPr>
                <w:rFonts w:hint="eastAsia" w:ascii="仿宋" w:hAnsi="仿宋" w:eastAsia="仿宋" w:cs="Arial"/>
                <w:bCs/>
                <w:sz w:val="24"/>
                <w:szCs w:val="24"/>
                <w:lang w:eastAsia="zh-CN"/>
              </w:rPr>
              <w:t>114.28</w:t>
            </w:r>
          </w:p>
        </w:tc>
        <w:tc>
          <w:tcPr>
            <w:tcW w:w="2217" w:type="dxa"/>
            <w:vAlign w:val="center"/>
          </w:tcPr>
          <w:p w14:paraId="3EF09D43">
            <w:pPr>
              <w:spacing w:line="480" w:lineRule="exact"/>
              <w:jc w:val="center"/>
              <w:rPr>
                <w:rFonts w:ascii="仿宋" w:hAnsi="仿宋" w:eastAsia="仿宋" w:cs="Arial"/>
                <w:bCs/>
                <w:sz w:val="24"/>
                <w:szCs w:val="24"/>
              </w:rPr>
            </w:pPr>
          </w:p>
        </w:tc>
      </w:tr>
      <w:tr w14:paraId="1B31925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0" w:hRule="atLeast"/>
          <w:jc w:val="center"/>
        </w:trPr>
        <w:tc>
          <w:tcPr>
            <w:tcW w:w="2472" w:type="dxa"/>
            <w:vAlign w:val="center"/>
          </w:tcPr>
          <w:p w14:paraId="1FFDE9B2">
            <w:pPr>
              <w:spacing w:line="480" w:lineRule="exact"/>
              <w:jc w:val="center"/>
              <w:rPr>
                <w:rFonts w:ascii="仿宋" w:hAnsi="仿宋" w:eastAsia="仿宋" w:cs="Arial"/>
                <w:b/>
                <w:bCs/>
                <w:sz w:val="24"/>
                <w:szCs w:val="24"/>
              </w:rPr>
            </w:pPr>
            <w:r>
              <w:rPr>
                <w:rFonts w:hint="eastAsia" w:ascii="仿宋" w:hAnsi="仿宋" w:eastAsia="仿宋" w:cs="Arial"/>
                <w:b/>
                <w:bCs/>
                <w:sz w:val="24"/>
                <w:szCs w:val="24"/>
              </w:rPr>
              <w:t>首年租金最低限价(元）</w:t>
            </w:r>
          </w:p>
        </w:tc>
        <w:tc>
          <w:tcPr>
            <w:tcW w:w="4530" w:type="dxa"/>
            <w:vAlign w:val="center"/>
          </w:tcPr>
          <w:p w14:paraId="6D4082FA">
            <w:pPr>
              <w:spacing w:line="480" w:lineRule="exact"/>
              <w:jc w:val="center"/>
              <w:rPr>
                <w:rFonts w:hint="eastAsia" w:ascii="仿宋" w:hAnsi="仿宋" w:eastAsia="仿宋" w:cs="Arial"/>
                <w:bCs/>
                <w:sz w:val="24"/>
                <w:szCs w:val="24"/>
                <w:lang w:eastAsia="zh-CN"/>
              </w:rPr>
            </w:pPr>
            <w:r>
              <w:rPr>
                <w:rFonts w:hint="eastAsia" w:ascii="仿宋" w:hAnsi="仿宋" w:eastAsia="仿宋" w:cs="Arial"/>
                <w:bCs/>
                <w:sz w:val="24"/>
                <w:szCs w:val="24"/>
                <w:lang w:eastAsia="zh-CN"/>
              </w:rPr>
              <w:t>51000</w:t>
            </w:r>
          </w:p>
        </w:tc>
        <w:tc>
          <w:tcPr>
            <w:tcW w:w="2217" w:type="dxa"/>
            <w:vAlign w:val="center"/>
          </w:tcPr>
          <w:p w14:paraId="22D7F826">
            <w:pPr>
              <w:spacing w:line="480" w:lineRule="exact"/>
              <w:jc w:val="center"/>
              <w:rPr>
                <w:rFonts w:ascii="仿宋" w:hAnsi="仿宋" w:eastAsia="仿宋" w:cs="Arial"/>
                <w:bCs/>
                <w:sz w:val="24"/>
                <w:szCs w:val="24"/>
              </w:rPr>
            </w:pPr>
            <w:r>
              <w:rPr>
                <w:rFonts w:hint="eastAsia" w:ascii="仿宋" w:hAnsi="仿宋" w:eastAsia="仿宋" w:cs="Arial"/>
                <w:bCs/>
                <w:sz w:val="24"/>
                <w:szCs w:val="24"/>
              </w:rPr>
              <w:t>凡低于底价的，按无效报价处理</w:t>
            </w:r>
          </w:p>
        </w:tc>
      </w:tr>
      <w:tr w14:paraId="669B4C6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0" w:hRule="atLeast"/>
          <w:jc w:val="center"/>
        </w:trPr>
        <w:tc>
          <w:tcPr>
            <w:tcW w:w="2472" w:type="dxa"/>
            <w:vAlign w:val="center"/>
          </w:tcPr>
          <w:p w14:paraId="445A6AD3">
            <w:pPr>
              <w:spacing w:line="480" w:lineRule="exact"/>
              <w:jc w:val="center"/>
              <w:rPr>
                <w:rFonts w:ascii="仿宋" w:hAnsi="仿宋" w:eastAsia="仿宋" w:cs="Arial"/>
                <w:b/>
                <w:bCs/>
                <w:sz w:val="24"/>
                <w:szCs w:val="24"/>
              </w:rPr>
            </w:pPr>
            <w:r>
              <w:rPr>
                <w:rFonts w:hint="eastAsia" w:ascii="仿宋" w:hAnsi="仿宋" w:eastAsia="仿宋" w:cs="Arial"/>
                <w:b/>
                <w:bCs/>
                <w:sz w:val="24"/>
                <w:szCs w:val="24"/>
              </w:rPr>
              <w:t>租赁期限</w:t>
            </w:r>
          </w:p>
        </w:tc>
        <w:tc>
          <w:tcPr>
            <w:tcW w:w="4530" w:type="dxa"/>
            <w:vAlign w:val="center"/>
          </w:tcPr>
          <w:p w14:paraId="2490AD85">
            <w:pPr>
              <w:spacing w:line="480" w:lineRule="exact"/>
              <w:jc w:val="center"/>
              <w:rPr>
                <w:rFonts w:hint="eastAsia" w:ascii="仿宋" w:hAnsi="仿宋" w:eastAsia="仿宋" w:cs="Arial"/>
                <w:bCs/>
                <w:sz w:val="24"/>
                <w:szCs w:val="24"/>
                <w:lang w:eastAsia="zh-CN"/>
              </w:rPr>
            </w:pPr>
            <w:r>
              <w:rPr>
                <w:rFonts w:hint="eastAsia" w:ascii="仿宋" w:hAnsi="仿宋" w:eastAsia="仿宋" w:cs="Arial"/>
                <w:bCs/>
                <w:sz w:val="24"/>
                <w:szCs w:val="24"/>
                <w:lang w:val="en-US" w:eastAsia="zh-CN"/>
              </w:rPr>
              <w:t>3年</w:t>
            </w:r>
          </w:p>
        </w:tc>
        <w:tc>
          <w:tcPr>
            <w:tcW w:w="2217" w:type="dxa"/>
            <w:vAlign w:val="center"/>
          </w:tcPr>
          <w:p w14:paraId="5923DD02">
            <w:pPr>
              <w:spacing w:line="480" w:lineRule="exact"/>
              <w:jc w:val="center"/>
              <w:rPr>
                <w:rFonts w:hint="eastAsia" w:ascii="仿宋" w:hAnsi="仿宋" w:eastAsia="仿宋" w:cs="Arial"/>
                <w:bCs/>
                <w:sz w:val="24"/>
                <w:szCs w:val="24"/>
                <w:lang w:eastAsia="zh-CN"/>
              </w:rPr>
            </w:pPr>
          </w:p>
        </w:tc>
      </w:tr>
      <w:tr w14:paraId="779D754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0" w:hRule="atLeast"/>
          <w:jc w:val="center"/>
        </w:trPr>
        <w:tc>
          <w:tcPr>
            <w:tcW w:w="2472" w:type="dxa"/>
            <w:vAlign w:val="center"/>
          </w:tcPr>
          <w:p w14:paraId="709BC137">
            <w:pPr>
              <w:spacing w:line="480" w:lineRule="exact"/>
              <w:jc w:val="center"/>
              <w:rPr>
                <w:rFonts w:ascii="仿宋" w:hAnsi="仿宋" w:eastAsia="仿宋" w:cs="Arial"/>
                <w:b/>
                <w:bCs/>
                <w:sz w:val="24"/>
                <w:szCs w:val="24"/>
              </w:rPr>
            </w:pPr>
            <w:r>
              <w:rPr>
                <w:rFonts w:hint="eastAsia" w:ascii="仿宋" w:hAnsi="仿宋" w:eastAsia="仿宋" w:cs="Arial"/>
                <w:b/>
                <w:bCs/>
                <w:sz w:val="24"/>
                <w:szCs w:val="24"/>
              </w:rPr>
              <w:t>装修免租期</w:t>
            </w:r>
          </w:p>
        </w:tc>
        <w:tc>
          <w:tcPr>
            <w:tcW w:w="4530" w:type="dxa"/>
            <w:vAlign w:val="center"/>
          </w:tcPr>
          <w:p w14:paraId="180E2DA3">
            <w:pPr>
              <w:spacing w:line="480" w:lineRule="exact"/>
              <w:jc w:val="center"/>
              <w:rPr>
                <w:rFonts w:ascii="仿宋" w:hAnsi="仿宋" w:eastAsia="仿宋" w:cs="Arial"/>
                <w:bCs/>
                <w:sz w:val="24"/>
                <w:szCs w:val="24"/>
              </w:rPr>
            </w:pPr>
            <w:r>
              <w:rPr>
                <w:rFonts w:hint="eastAsia" w:ascii="仿宋" w:hAnsi="仿宋" w:eastAsia="仿宋" w:cs="Arial"/>
                <w:bCs/>
                <w:sz w:val="24"/>
                <w:szCs w:val="24"/>
              </w:rPr>
              <w:t>无</w:t>
            </w:r>
          </w:p>
        </w:tc>
        <w:tc>
          <w:tcPr>
            <w:tcW w:w="2217" w:type="dxa"/>
            <w:vAlign w:val="center"/>
          </w:tcPr>
          <w:p w14:paraId="5CA6B675">
            <w:pPr>
              <w:spacing w:line="480" w:lineRule="exact"/>
              <w:jc w:val="center"/>
              <w:rPr>
                <w:rFonts w:ascii="仿宋" w:hAnsi="仿宋" w:eastAsia="仿宋" w:cs="Arial"/>
                <w:bCs/>
                <w:sz w:val="24"/>
                <w:szCs w:val="24"/>
              </w:rPr>
            </w:pPr>
          </w:p>
        </w:tc>
      </w:tr>
      <w:tr w14:paraId="76CC332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0" w:hRule="atLeast"/>
          <w:jc w:val="center"/>
        </w:trPr>
        <w:tc>
          <w:tcPr>
            <w:tcW w:w="2472" w:type="dxa"/>
            <w:vAlign w:val="center"/>
          </w:tcPr>
          <w:p w14:paraId="57FC5C4B">
            <w:pPr>
              <w:spacing w:line="480" w:lineRule="exact"/>
              <w:jc w:val="center"/>
              <w:rPr>
                <w:rFonts w:ascii="仿宋" w:hAnsi="仿宋" w:eastAsia="仿宋" w:cs="Arial"/>
                <w:b/>
                <w:bCs/>
                <w:sz w:val="24"/>
                <w:szCs w:val="24"/>
              </w:rPr>
            </w:pPr>
            <w:r>
              <w:rPr>
                <w:rFonts w:hint="eastAsia" w:ascii="仿宋" w:hAnsi="仿宋" w:eastAsia="仿宋" w:cs="Arial"/>
                <w:b/>
                <w:bCs/>
                <w:sz w:val="24"/>
                <w:szCs w:val="24"/>
              </w:rPr>
              <w:t>租金变动标准</w:t>
            </w:r>
          </w:p>
        </w:tc>
        <w:tc>
          <w:tcPr>
            <w:tcW w:w="4530" w:type="dxa"/>
            <w:vAlign w:val="center"/>
          </w:tcPr>
          <w:p w14:paraId="7D4A236E">
            <w:pPr>
              <w:spacing w:line="480" w:lineRule="exact"/>
              <w:jc w:val="center"/>
              <w:rPr>
                <w:rFonts w:hint="default" w:ascii="仿宋" w:hAnsi="仿宋" w:eastAsia="仿宋" w:cs="Arial"/>
                <w:bCs/>
                <w:sz w:val="24"/>
                <w:szCs w:val="24"/>
                <w:lang w:val="en-US" w:eastAsia="zh-CN"/>
              </w:rPr>
            </w:pPr>
            <w:r>
              <w:rPr>
                <w:rFonts w:hint="eastAsia" w:ascii="仿宋" w:hAnsi="仿宋" w:eastAsia="仿宋" w:cs="Arial"/>
                <w:bCs/>
                <w:sz w:val="24"/>
                <w:szCs w:val="24"/>
              </w:rPr>
              <w:t>无</w:t>
            </w:r>
          </w:p>
        </w:tc>
        <w:tc>
          <w:tcPr>
            <w:tcW w:w="2217" w:type="dxa"/>
            <w:vAlign w:val="center"/>
          </w:tcPr>
          <w:p w14:paraId="3EF03FC2">
            <w:pPr>
              <w:spacing w:line="480" w:lineRule="exact"/>
              <w:jc w:val="center"/>
              <w:rPr>
                <w:rFonts w:ascii="仿宋" w:hAnsi="仿宋" w:eastAsia="仿宋" w:cs="Arial"/>
                <w:bCs/>
                <w:sz w:val="24"/>
                <w:szCs w:val="24"/>
              </w:rPr>
            </w:pPr>
          </w:p>
        </w:tc>
      </w:tr>
      <w:tr w14:paraId="5AE33F3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0" w:hRule="atLeast"/>
          <w:jc w:val="center"/>
        </w:trPr>
        <w:tc>
          <w:tcPr>
            <w:tcW w:w="2472" w:type="dxa"/>
            <w:vAlign w:val="center"/>
          </w:tcPr>
          <w:p w14:paraId="0CB0EE82">
            <w:pPr>
              <w:spacing w:line="480" w:lineRule="exact"/>
              <w:jc w:val="center"/>
              <w:rPr>
                <w:rFonts w:ascii="仿宋" w:hAnsi="仿宋" w:eastAsia="仿宋" w:cs="Arial"/>
                <w:b/>
                <w:bCs/>
                <w:sz w:val="24"/>
                <w:szCs w:val="24"/>
              </w:rPr>
            </w:pPr>
            <w:r>
              <w:rPr>
                <w:rFonts w:hint="eastAsia" w:ascii="仿宋" w:hAnsi="仿宋" w:eastAsia="仿宋" w:cs="Arial"/>
                <w:b/>
                <w:bCs/>
                <w:sz w:val="24"/>
                <w:szCs w:val="24"/>
              </w:rPr>
              <w:t>租金支付时间及方式</w:t>
            </w:r>
          </w:p>
        </w:tc>
        <w:tc>
          <w:tcPr>
            <w:tcW w:w="4530" w:type="dxa"/>
            <w:vAlign w:val="center"/>
          </w:tcPr>
          <w:p w14:paraId="5CA30A2E">
            <w:pPr>
              <w:spacing w:line="480" w:lineRule="exact"/>
              <w:jc w:val="center"/>
              <w:rPr>
                <w:rFonts w:ascii="仿宋" w:hAnsi="仿宋" w:eastAsia="仿宋" w:cs="Arial"/>
                <w:bCs/>
                <w:sz w:val="24"/>
                <w:szCs w:val="24"/>
              </w:rPr>
            </w:pPr>
            <w:r>
              <w:rPr>
                <w:rFonts w:hint="eastAsia" w:ascii="仿宋" w:hAnsi="仿宋" w:eastAsia="仿宋" w:cs="Arial"/>
                <w:bCs/>
                <w:sz w:val="24"/>
                <w:szCs w:val="24"/>
              </w:rPr>
              <w:t>先付后用，每</w:t>
            </w:r>
            <w:r>
              <w:rPr>
                <w:rFonts w:hint="eastAsia" w:ascii="仿宋" w:hAnsi="仿宋" w:eastAsia="仿宋" w:cs="Arial"/>
                <w:bCs/>
                <w:sz w:val="24"/>
                <w:szCs w:val="24"/>
                <w:lang w:eastAsia="zh-CN"/>
              </w:rPr>
              <w:t>三个月</w:t>
            </w:r>
            <w:r>
              <w:rPr>
                <w:rFonts w:hint="eastAsia" w:ascii="仿宋" w:hAnsi="仿宋" w:eastAsia="仿宋" w:cs="Arial"/>
                <w:bCs/>
                <w:sz w:val="24"/>
                <w:szCs w:val="24"/>
              </w:rPr>
              <w:t>租金</w:t>
            </w:r>
            <w:r>
              <w:rPr>
                <w:rFonts w:hint="eastAsia" w:ascii="仿宋" w:hAnsi="仿宋" w:eastAsia="仿宋" w:cs="Arial"/>
                <w:bCs/>
                <w:sz w:val="24"/>
                <w:szCs w:val="24"/>
                <w:lang w:eastAsia="zh-CN"/>
              </w:rPr>
              <w:t>提前</w:t>
            </w:r>
            <w:r>
              <w:rPr>
                <w:rFonts w:hint="eastAsia" w:ascii="仿宋" w:hAnsi="仿宋" w:eastAsia="仿宋" w:cs="Arial"/>
                <w:bCs/>
                <w:sz w:val="24"/>
                <w:szCs w:val="24"/>
                <w:lang w:val="en-US" w:eastAsia="zh-CN"/>
              </w:rPr>
              <w:t>30天</w:t>
            </w:r>
            <w:r>
              <w:rPr>
                <w:rFonts w:hint="eastAsia" w:ascii="仿宋" w:hAnsi="仿宋" w:eastAsia="仿宋" w:cs="Arial"/>
                <w:bCs/>
                <w:sz w:val="24"/>
                <w:szCs w:val="24"/>
              </w:rPr>
              <w:t>付清</w:t>
            </w:r>
          </w:p>
        </w:tc>
        <w:tc>
          <w:tcPr>
            <w:tcW w:w="2217" w:type="dxa"/>
            <w:vAlign w:val="center"/>
          </w:tcPr>
          <w:p w14:paraId="34F26679">
            <w:pPr>
              <w:spacing w:line="480" w:lineRule="exact"/>
              <w:jc w:val="center"/>
              <w:rPr>
                <w:rFonts w:ascii="仿宋" w:hAnsi="仿宋" w:eastAsia="仿宋" w:cs="Arial"/>
                <w:bCs/>
                <w:sz w:val="24"/>
                <w:szCs w:val="24"/>
              </w:rPr>
            </w:pPr>
          </w:p>
        </w:tc>
      </w:tr>
    </w:tbl>
    <w:p w14:paraId="06D193E9">
      <w:pPr>
        <w:spacing w:line="480" w:lineRule="exact"/>
        <w:ind w:firstLine="602" w:firstLineChars="200"/>
        <w:rPr>
          <w:rFonts w:ascii="仿宋" w:hAnsi="仿宋" w:eastAsia="仿宋" w:cs="Arial"/>
          <w:bCs/>
          <w:sz w:val="30"/>
          <w:szCs w:val="30"/>
        </w:rPr>
      </w:pPr>
      <w:r>
        <w:rPr>
          <w:rFonts w:hint="eastAsia" w:ascii="仿宋" w:hAnsi="仿宋" w:eastAsia="仿宋" w:cs="Arial"/>
          <w:b/>
          <w:bCs/>
          <w:sz w:val="30"/>
          <w:szCs w:val="30"/>
        </w:rPr>
        <w:t>二、房屋用途</w:t>
      </w:r>
    </w:p>
    <w:p w14:paraId="538FBECF">
      <w:pPr>
        <w:spacing w:line="480" w:lineRule="exact"/>
        <w:ind w:firstLine="600" w:firstLineChars="200"/>
        <w:rPr>
          <w:rFonts w:ascii="仿宋" w:hAnsi="仿宋" w:eastAsia="仿宋" w:cs="Arial"/>
          <w:bCs/>
          <w:sz w:val="30"/>
          <w:szCs w:val="30"/>
          <w:highlight w:val="yellow"/>
        </w:rPr>
      </w:pPr>
      <w:r>
        <w:rPr>
          <w:rFonts w:hint="eastAsia" w:ascii="仿宋" w:hAnsi="仿宋" w:eastAsia="仿宋" w:cs="Arial"/>
          <w:bCs/>
          <w:sz w:val="30"/>
          <w:szCs w:val="30"/>
          <w:u w:val="single"/>
        </w:rPr>
        <w:t>本项目房屋用途为</w:t>
      </w:r>
      <w:r>
        <w:rPr>
          <w:rFonts w:hint="eastAsia" w:ascii="仿宋" w:hAnsi="仿宋" w:eastAsia="仿宋" w:cs="Arial"/>
          <w:bCs/>
          <w:sz w:val="30"/>
          <w:szCs w:val="30"/>
          <w:u w:val="single"/>
          <w:lang w:eastAsia="zh-CN"/>
        </w:rPr>
        <w:t>住宅</w:t>
      </w:r>
      <w:r>
        <w:rPr>
          <w:rFonts w:hint="eastAsia" w:ascii="仿宋" w:hAnsi="仿宋" w:eastAsia="仿宋" w:cs="Arial"/>
          <w:bCs/>
          <w:sz w:val="30"/>
          <w:szCs w:val="30"/>
          <w:u w:val="single"/>
        </w:rPr>
        <w:t>。</w:t>
      </w:r>
    </w:p>
    <w:p w14:paraId="668385E0">
      <w:pPr>
        <w:spacing w:line="480" w:lineRule="exact"/>
        <w:ind w:firstLine="602" w:firstLineChars="200"/>
        <w:rPr>
          <w:rFonts w:ascii="仿宋" w:hAnsi="仿宋" w:eastAsia="仿宋" w:cs="Arial"/>
          <w:b/>
          <w:bCs/>
          <w:sz w:val="30"/>
          <w:szCs w:val="30"/>
        </w:rPr>
      </w:pPr>
      <w:r>
        <w:rPr>
          <w:rFonts w:hint="eastAsia" w:ascii="仿宋" w:hAnsi="仿宋" w:eastAsia="仿宋" w:cs="Arial"/>
          <w:b/>
          <w:bCs/>
          <w:sz w:val="30"/>
          <w:szCs w:val="30"/>
        </w:rPr>
        <w:t>三、其他要求</w:t>
      </w:r>
    </w:p>
    <w:p w14:paraId="72299CBA">
      <w:pPr>
        <w:spacing w:line="480" w:lineRule="exact"/>
        <w:ind w:firstLine="600" w:firstLineChars="200"/>
        <w:rPr>
          <w:rFonts w:ascii="仿宋" w:hAnsi="仿宋" w:eastAsia="仿宋" w:cs="Arial"/>
          <w:bCs/>
          <w:sz w:val="30"/>
          <w:szCs w:val="30"/>
        </w:rPr>
      </w:pPr>
      <w:r>
        <w:rPr>
          <w:rFonts w:ascii="仿宋" w:hAnsi="仿宋" w:eastAsia="仿宋" w:cs="Arial"/>
          <w:bCs/>
          <w:sz w:val="30"/>
          <w:szCs w:val="30"/>
        </w:rPr>
        <w:t>1</w:t>
      </w:r>
      <w:r>
        <w:rPr>
          <w:rFonts w:hint="eastAsia" w:ascii="仿宋" w:hAnsi="仿宋" w:eastAsia="仿宋" w:cs="Arial"/>
          <w:bCs/>
          <w:sz w:val="30"/>
          <w:szCs w:val="30"/>
        </w:rPr>
        <w:t>、拟出租房屋的面积以实际移交面积为准，如与房屋出租公告中的参考建筑面积有差异，不调整房屋租金。</w:t>
      </w:r>
    </w:p>
    <w:p w14:paraId="2BF29397">
      <w:pPr>
        <w:spacing w:line="480" w:lineRule="exact"/>
        <w:ind w:firstLine="600" w:firstLineChars="200"/>
        <w:rPr>
          <w:rFonts w:ascii="仿宋" w:hAnsi="仿宋" w:eastAsia="仿宋" w:cs="Arial"/>
          <w:bCs/>
          <w:sz w:val="30"/>
          <w:szCs w:val="30"/>
        </w:rPr>
      </w:pPr>
      <w:r>
        <w:rPr>
          <w:rFonts w:ascii="仿宋" w:hAnsi="仿宋" w:eastAsia="仿宋" w:cs="Arial"/>
          <w:bCs/>
          <w:sz w:val="30"/>
          <w:szCs w:val="30"/>
        </w:rPr>
        <w:t>2</w:t>
      </w:r>
      <w:r>
        <w:rPr>
          <w:rFonts w:hint="eastAsia" w:ascii="仿宋" w:hAnsi="仿宋" w:eastAsia="仿宋" w:cs="Arial"/>
          <w:bCs/>
          <w:sz w:val="30"/>
          <w:szCs w:val="30"/>
        </w:rPr>
        <w:t>、房屋出租时以现状交接（仅指房屋结构，不含装修、电器、家具等），承租人参与竞租视为已经实地踏勘，对出租房屋的范围、面积、现状及出租要求均无异议。</w:t>
      </w:r>
    </w:p>
    <w:p w14:paraId="200E4F7E">
      <w:pPr>
        <w:spacing w:line="480" w:lineRule="exact"/>
        <w:ind w:firstLine="600" w:firstLineChars="200"/>
        <w:rPr>
          <w:rFonts w:ascii="仿宋" w:hAnsi="仿宋" w:eastAsia="仿宋" w:cs="Arial"/>
          <w:bCs/>
          <w:sz w:val="30"/>
          <w:szCs w:val="30"/>
        </w:rPr>
      </w:pPr>
      <w:r>
        <w:rPr>
          <w:rFonts w:ascii="仿宋" w:hAnsi="仿宋" w:eastAsia="仿宋" w:cs="Arial"/>
          <w:bCs/>
          <w:sz w:val="30"/>
          <w:szCs w:val="30"/>
        </w:rPr>
        <w:t>3</w:t>
      </w:r>
      <w:r>
        <w:rPr>
          <w:rFonts w:hint="eastAsia" w:ascii="仿宋" w:hAnsi="仿宋" w:eastAsia="仿宋" w:cs="Arial"/>
          <w:bCs/>
          <w:sz w:val="30"/>
          <w:szCs w:val="30"/>
        </w:rPr>
        <w:t>、租赁期间，出租房屋发生的水、电、燃气、通讯、垃圾清运费、电梯维保费和年检费、物业费（物业费不包括泔水垃圾、建筑垃圾、医疗垃圾等生活垃圾以外的特殊垃圾处理费）、特殊垃圾处理费等以及其他相关费用，按照“谁使用、谁支付”的原则，由承租人承担。</w:t>
      </w:r>
    </w:p>
    <w:p w14:paraId="28D7AF7D">
      <w:pPr>
        <w:spacing w:line="480" w:lineRule="exact"/>
        <w:ind w:firstLine="600" w:firstLineChars="200"/>
        <w:rPr>
          <w:rFonts w:ascii="仿宋" w:hAnsi="仿宋" w:eastAsia="仿宋" w:cs="Arial"/>
          <w:bCs/>
          <w:sz w:val="30"/>
          <w:szCs w:val="30"/>
        </w:rPr>
      </w:pPr>
      <w:r>
        <w:rPr>
          <w:rFonts w:hint="eastAsia" w:ascii="仿宋" w:hAnsi="仿宋" w:eastAsia="仿宋" w:cs="Arial"/>
          <w:bCs/>
          <w:sz w:val="30"/>
          <w:szCs w:val="30"/>
        </w:rPr>
        <w:t>4、租赁期内，承租人在不影响房屋承重结构和公安、消防要求的基础上进行内部装潢。承租人在装潢时不得破坏外立面。内部装修，其装潢风格、色彩应与环境相协调，装潢方案报招租人书面批准后方可实施，装潢费用自理。在装潢期间如有损坏或擅自改动，承租人应立即负责恢复原状，如给招租人或第三人造成损失，承租人应承担赔偿责任。招租人对承租人的装修装饰部分不负有修缮义务。</w:t>
      </w:r>
    </w:p>
    <w:p w14:paraId="43ECD020">
      <w:pPr>
        <w:spacing w:line="480" w:lineRule="exact"/>
        <w:ind w:firstLine="600" w:firstLineChars="200"/>
        <w:rPr>
          <w:rFonts w:ascii="仿宋" w:hAnsi="仿宋" w:eastAsia="仿宋" w:cs="Arial"/>
          <w:bCs/>
          <w:sz w:val="30"/>
          <w:szCs w:val="30"/>
        </w:rPr>
      </w:pPr>
      <w:r>
        <w:rPr>
          <w:rFonts w:hint="eastAsia" w:ascii="仿宋" w:hAnsi="仿宋" w:eastAsia="仿宋" w:cs="Arial"/>
          <w:bCs/>
          <w:sz w:val="30"/>
          <w:szCs w:val="30"/>
        </w:rPr>
        <w:t>5、《房屋租赁合同》有效期届满或终止时，承租人应保持出租房屋现状完好。招租人不向承租人支付承租人的所有装修装饰部分的任何经济补偿。</w:t>
      </w:r>
    </w:p>
    <w:p w14:paraId="339F6D8B">
      <w:pPr>
        <w:spacing w:line="480" w:lineRule="exact"/>
        <w:ind w:firstLine="600" w:firstLineChars="200"/>
        <w:rPr>
          <w:rFonts w:ascii="仿宋" w:hAnsi="仿宋" w:eastAsia="仿宋" w:cs="Arial"/>
          <w:bCs/>
          <w:sz w:val="30"/>
          <w:szCs w:val="30"/>
        </w:rPr>
      </w:pPr>
      <w:r>
        <w:rPr>
          <w:rFonts w:hint="eastAsia" w:ascii="仿宋" w:hAnsi="仿宋" w:eastAsia="仿宋" w:cs="Arial"/>
          <w:bCs/>
          <w:sz w:val="30"/>
          <w:szCs w:val="30"/>
        </w:rPr>
        <w:t>6、承租人不得转租、出借、转让所承租房屋。</w:t>
      </w:r>
    </w:p>
    <w:p w14:paraId="10944EE0">
      <w:pPr>
        <w:spacing w:line="480" w:lineRule="exact"/>
        <w:ind w:firstLine="600" w:firstLineChars="200"/>
        <w:rPr>
          <w:rFonts w:ascii="仿宋" w:hAnsi="仿宋" w:eastAsia="仿宋" w:cs="Arial"/>
          <w:bCs/>
          <w:sz w:val="30"/>
          <w:szCs w:val="30"/>
        </w:rPr>
      </w:pPr>
      <w:r>
        <w:rPr>
          <w:rFonts w:hint="eastAsia" w:ascii="仿宋" w:hAnsi="仿宋" w:eastAsia="仿宋" w:cs="Arial"/>
          <w:bCs/>
          <w:sz w:val="30"/>
          <w:szCs w:val="30"/>
        </w:rPr>
        <w:t>7、承租人在承租期内，应保证室内和室外环境卫生整洁，车辆停放有序，安全措施到位。室外卫生垃圾清运由承租人负责并承担其相应费用。如房屋室内需维修，由承租人负责；房屋室外维修，由出租人承担。</w:t>
      </w:r>
    </w:p>
    <w:p w14:paraId="3F9AB1DE">
      <w:pPr>
        <w:spacing w:line="480" w:lineRule="exact"/>
        <w:ind w:firstLine="600" w:firstLineChars="200"/>
        <w:rPr>
          <w:rFonts w:ascii="仿宋" w:hAnsi="仿宋" w:eastAsia="仿宋" w:cs="Arial"/>
          <w:bCs/>
          <w:sz w:val="30"/>
          <w:szCs w:val="30"/>
        </w:rPr>
      </w:pPr>
      <w:r>
        <w:rPr>
          <w:rFonts w:hint="eastAsia" w:ascii="仿宋" w:hAnsi="仿宋" w:eastAsia="仿宋" w:cs="Arial"/>
          <w:bCs/>
          <w:sz w:val="30"/>
          <w:szCs w:val="30"/>
        </w:rPr>
        <w:t>8、凡是有利于承租人工作开展所产生的费用，均由承租人承担。</w:t>
      </w:r>
    </w:p>
    <w:p w14:paraId="18DAC4F4">
      <w:pPr>
        <w:spacing w:line="480" w:lineRule="exact"/>
        <w:ind w:firstLine="600" w:firstLineChars="200"/>
        <w:rPr>
          <w:rFonts w:ascii="仿宋" w:hAnsi="仿宋" w:eastAsia="仿宋" w:cs="Arial"/>
          <w:bCs/>
          <w:sz w:val="30"/>
          <w:szCs w:val="30"/>
        </w:rPr>
      </w:pPr>
      <w:r>
        <w:rPr>
          <w:rFonts w:hint="eastAsia" w:ascii="仿宋" w:hAnsi="仿宋" w:eastAsia="仿宋" w:cs="Arial"/>
          <w:bCs/>
          <w:sz w:val="30"/>
          <w:szCs w:val="30"/>
        </w:rPr>
        <w:t>9、合同签订与解除：在收到该项目《成交通知书》起</w:t>
      </w:r>
      <w:r>
        <w:rPr>
          <w:rFonts w:hint="eastAsia" w:ascii="仿宋" w:hAnsi="仿宋" w:eastAsia="仿宋" w:cs="Arial"/>
          <w:bCs/>
          <w:sz w:val="30"/>
          <w:szCs w:val="30"/>
          <w:lang w:val="en-US" w:eastAsia="zh-CN"/>
        </w:rPr>
        <w:t>10</w:t>
      </w:r>
      <w:r>
        <w:rPr>
          <w:rFonts w:hint="eastAsia" w:ascii="仿宋" w:hAnsi="仿宋" w:eastAsia="仿宋" w:cs="Arial"/>
          <w:bCs/>
          <w:sz w:val="30"/>
          <w:szCs w:val="30"/>
        </w:rPr>
        <w:t>日内，承租人缴纳履约保证金（</w:t>
      </w:r>
      <w:r>
        <w:rPr>
          <w:rFonts w:hint="eastAsia" w:ascii="仿宋" w:hAnsi="仿宋" w:eastAsia="仿宋" w:cs="Arial"/>
          <w:bCs/>
          <w:sz w:val="30"/>
          <w:szCs w:val="30"/>
          <w:lang w:eastAsia="zh-CN"/>
        </w:rPr>
        <w:t>履约保证金为首年租金成交金额的一个月租金。</w:t>
      </w:r>
      <w:r>
        <w:rPr>
          <w:rFonts w:hint="eastAsia" w:ascii="仿宋" w:hAnsi="仿宋" w:eastAsia="仿宋" w:cs="Arial"/>
          <w:bCs/>
          <w:sz w:val="30"/>
          <w:szCs w:val="30"/>
        </w:rPr>
        <w:t>合同到期或解除后如有剩余由招租人在</w:t>
      </w:r>
      <w:r>
        <w:rPr>
          <w:rFonts w:ascii="仿宋" w:hAnsi="仿宋" w:eastAsia="仿宋" w:cs="Arial"/>
          <w:bCs/>
          <w:sz w:val="30"/>
          <w:szCs w:val="30"/>
        </w:rPr>
        <w:t>10</w:t>
      </w:r>
      <w:r>
        <w:rPr>
          <w:rFonts w:hint="eastAsia" w:ascii="仿宋" w:hAnsi="仿宋" w:eastAsia="仿宋" w:cs="Arial"/>
          <w:bCs/>
          <w:sz w:val="30"/>
          <w:szCs w:val="30"/>
        </w:rPr>
        <w:t>个自然日内一次性全额无息退还），并与招租人签订租赁合同。逾期无故不缴纳或不签订合同视为自动放弃承租资格，其竞租及履约保证金不予退还。</w:t>
      </w:r>
    </w:p>
    <w:p w14:paraId="563B8B05">
      <w:pPr>
        <w:spacing w:line="480" w:lineRule="exact"/>
        <w:ind w:firstLine="600" w:firstLineChars="200"/>
        <w:rPr>
          <w:rFonts w:ascii="仿宋" w:hAnsi="仿宋" w:eastAsia="仿宋" w:cs="Arial"/>
          <w:bCs/>
          <w:sz w:val="30"/>
          <w:szCs w:val="30"/>
        </w:rPr>
      </w:pPr>
      <w:r>
        <w:rPr>
          <w:rFonts w:hint="eastAsia" w:ascii="仿宋" w:hAnsi="仿宋" w:eastAsia="仿宋" w:cs="Arial"/>
          <w:bCs/>
          <w:sz w:val="30"/>
          <w:szCs w:val="30"/>
        </w:rPr>
        <w:t>承租人有下列情形之一招租人有权以单方通知的形式解除合同，追究承租人的违约责任：</w:t>
      </w:r>
    </w:p>
    <w:p w14:paraId="53C6DB8A">
      <w:pPr>
        <w:spacing w:line="480" w:lineRule="exact"/>
        <w:ind w:firstLine="600" w:firstLineChars="200"/>
        <w:rPr>
          <w:rFonts w:ascii="仿宋" w:hAnsi="仿宋" w:eastAsia="仿宋" w:cs="Arial"/>
          <w:bCs/>
          <w:sz w:val="30"/>
          <w:szCs w:val="30"/>
        </w:rPr>
      </w:pPr>
      <w:r>
        <w:rPr>
          <w:rFonts w:ascii="仿宋" w:hAnsi="仿宋" w:eastAsia="仿宋" w:cs="Arial"/>
          <w:bCs/>
          <w:sz w:val="30"/>
          <w:szCs w:val="30"/>
        </w:rPr>
        <w:t>1</w:t>
      </w:r>
      <w:r>
        <w:rPr>
          <w:rFonts w:hint="eastAsia" w:ascii="仿宋" w:hAnsi="仿宋" w:eastAsia="仿宋" w:cs="Arial"/>
          <w:bCs/>
          <w:sz w:val="30"/>
          <w:szCs w:val="30"/>
        </w:rPr>
        <w:t>）超范围经营被工商部门责令停业或吊销营业执照。</w:t>
      </w:r>
    </w:p>
    <w:p w14:paraId="1851A4BA">
      <w:pPr>
        <w:spacing w:line="480" w:lineRule="exact"/>
        <w:ind w:firstLine="600" w:firstLineChars="200"/>
        <w:rPr>
          <w:rFonts w:ascii="仿宋" w:hAnsi="仿宋" w:eastAsia="仿宋" w:cs="Arial"/>
          <w:bCs/>
          <w:sz w:val="30"/>
          <w:szCs w:val="30"/>
        </w:rPr>
      </w:pPr>
      <w:r>
        <w:rPr>
          <w:rFonts w:ascii="仿宋" w:hAnsi="仿宋" w:eastAsia="仿宋" w:cs="Arial"/>
          <w:bCs/>
          <w:sz w:val="30"/>
          <w:szCs w:val="30"/>
        </w:rPr>
        <w:t>2</w:t>
      </w:r>
      <w:r>
        <w:rPr>
          <w:rFonts w:hint="eastAsia" w:ascii="仿宋" w:hAnsi="仿宋" w:eastAsia="仿宋" w:cs="Arial"/>
          <w:bCs/>
          <w:sz w:val="30"/>
          <w:szCs w:val="30"/>
        </w:rPr>
        <w:t>）违纪违法经营被公安部门处罚。</w:t>
      </w:r>
    </w:p>
    <w:p w14:paraId="7CA6900B">
      <w:pPr>
        <w:spacing w:line="480" w:lineRule="exact"/>
        <w:ind w:firstLine="600" w:firstLineChars="200"/>
        <w:rPr>
          <w:rFonts w:ascii="仿宋" w:hAnsi="仿宋" w:eastAsia="仿宋" w:cs="Arial"/>
          <w:bCs/>
          <w:sz w:val="30"/>
          <w:szCs w:val="30"/>
        </w:rPr>
      </w:pPr>
      <w:r>
        <w:rPr>
          <w:rFonts w:ascii="仿宋" w:hAnsi="仿宋" w:eastAsia="仿宋" w:cs="Arial"/>
          <w:bCs/>
          <w:sz w:val="30"/>
          <w:szCs w:val="30"/>
        </w:rPr>
        <w:t>3</w:t>
      </w:r>
      <w:r>
        <w:rPr>
          <w:rFonts w:hint="eastAsia" w:ascii="仿宋" w:hAnsi="仿宋" w:eastAsia="仿宋" w:cs="Arial"/>
          <w:bCs/>
          <w:sz w:val="30"/>
          <w:szCs w:val="30"/>
        </w:rPr>
        <w:t>）未按合同约定交纳水电费、物业费等一项或多项应付费用达30天以上。</w:t>
      </w:r>
    </w:p>
    <w:p w14:paraId="023734C8">
      <w:pPr>
        <w:spacing w:line="480" w:lineRule="exact"/>
        <w:ind w:firstLine="600" w:firstLineChars="200"/>
        <w:rPr>
          <w:rFonts w:ascii="仿宋" w:hAnsi="仿宋" w:eastAsia="仿宋" w:cs="Arial"/>
          <w:bCs/>
          <w:sz w:val="30"/>
          <w:szCs w:val="30"/>
        </w:rPr>
      </w:pPr>
      <w:r>
        <w:rPr>
          <w:rFonts w:ascii="仿宋" w:hAnsi="仿宋" w:eastAsia="仿宋" w:cs="Arial"/>
          <w:bCs/>
          <w:sz w:val="30"/>
          <w:szCs w:val="30"/>
        </w:rPr>
        <w:t>4</w:t>
      </w:r>
      <w:r>
        <w:rPr>
          <w:rFonts w:hint="eastAsia" w:ascii="仿宋" w:hAnsi="仿宋" w:eastAsia="仿宋" w:cs="Arial"/>
          <w:bCs/>
          <w:sz w:val="30"/>
          <w:szCs w:val="30"/>
        </w:rPr>
        <w:t>）履约保证金不足时，在</w:t>
      </w:r>
      <w:r>
        <w:rPr>
          <w:rFonts w:ascii="仿宋" w:hAnsi="仿宋" w:eastAsia="仿宋" w:cs="Arial"/>
          <w:bCs/>
          <w:sz w:val="30"/>
          <w:szCs w:val="30"/>
        </w:rPr>
        <w:t>10</w:t>
      </w:r>
      <w:r>
        <w:rPr>
          <w:rFonts w:hint="eastAsia" w:ascii="仿宋" w:hAnsi="仿宋" w:eastAsia="仿宋" w:cs="Arial"/>
          <w:bCs/>
          <w:sz w:val="30"/>
          <w:szCs w:val="30"/>
        </w:rPr>
        <w:t>天内未按时补足被扣除的金额。</w:t>
      </w:r>
    </w:p>
    <w:p w14:paraId="7A279394">
      <w:pPr>
        <w:spacing w:line="480" w:lineRule="exact"/>
        <w:ind w:firstLine="600" w:firstLineChars="200"/>
        <w:rPr>
          <w:rFonts w:ascii="仿宋" w:hAnsi="仿宋" w:eastAsia="仿宋" w:cs="Arial"/>
          <w:bCs/>
          <w:sz w:val="30"/>
          <w:szCs w:val="30"/>
        </w:rPr>
      </w:pPr>
      <w:r>
        <w:rPr>
          <w:rFonts w:hint="eastAsia" w:ascii="仿宋" w:hAnsi="仿宋" w:eastAsia="仿宋" w:cs="Arial"/>
          <w:bCs/>
          <w:sz w:val="30"/>
          <w:szCs w:val="30"/>
        </w:rPr>
        <w:t>5）其他合同约定的内容。</w:t>
      </w:r>
    </w:p>
    <w:p w14:paraId="0A780578">
      <w:pPr>
        <w:spacing w:line="480" w:lineRule="exact"/>
        <w:ind w:firstLine="600" w:firstLineChars="200"/>
        <w:rPr>
          <w:rFonts w:ascii="仿宋" w:hAnsi="仿宋" w:eastAsia="仿宋" w:cs="Arial"/>
          <w:bCs/>
          <w:sz w:val="30"/>
          <w:szCs w:val="30"/>
        </w:rPr>
      </w:pPr>
      <w:r>
        <w:rPr>
          <w:rFonts w:hint="eastAsia" w:ascii="仿宋" w:hAnsi="仿宋" w:eastAsia="仿宋" w:cs="Arial"/>
          <w:bCs/>
          <w:sz w:val="30"/>
          <w:szCs w:val="30"/>
        </w:rPr>
        <w:t>10、营业期间要遵守招租人有关规章制度，服从招租人管理，具体营业时间按招租人要求执行。</w:t>
      </w:r>
    </w:p>
    <w:p w14:paraId="30CC96CE">
      <w:pPr>
        <w:spacing w:line="480" w:lineRule="exact"/>
        <w:ind w:firstLine="600" w:firstLineChars="200"/>
        <w:rPr>
          <w:rFonts w:ascii="仿宋" w:hAnsi="仿宋" w:eastAsia="仿宋" w:cs="Arial"/>
          <w:bCs/>
          <w:sz w:val="30"/>
          <w:szCs w:val="30"/>
        </w:rPr>
      </w:pPr>
      <w:r>
        <w:rPr>
          <w:rFonts w:ascii="仿宋" w:hAnsi="仿宋" w:eastAsia="仿宋" w:cs="Arial"/>
          <w:bCs/>
          <w:sz w:val="30"/>
          <w:szCs w:val="30"/>
        </w:rPr>
        <w:t>1</w:t>
      </w:r>
      <w:r>
        <w:rPr>
          <w:rFonts w:hint="eastAsia" w:ascii="仿宋" w:hAnsi="仿宋" w:eastAsia="仿宋" w:cs="Arial"/>
          <w:bCs/>
          <w:sz w:val="30"/>
          <w:szCs w:val="30"/>
        </w:rPr>
        <w:t>1、如办理相关营业用证照的，承租人应为证照中主体，或为证照中主体的股东单位或个人。</w:t>
      </w:r>
    </w:p>
    <w:p w14:paraId="0B30F600">
      <w:pPr>
        <w:spacing w:line="480" w:lineRule="exact"/>
        <w:ind w:firstLine="600" w:firstLineChars="200"/>
        <w:rPr>
          <w:rFonts w:ascii="仿宋" w:hAnsi="仿宋" w:eastAsia="仿宋" w:cs="Arial"/>
          <w:bCs/>
          <w:sz w:val="30"/>
          <w:szCs w:val="30"/>
        </w:rPr>
      </w:pPr>
      <w:r>
        <w:rPr>
          <w:rFonts w:hint="eastAsia" w:ascii="仿宋" w:hAnsi="仿宋" w:eastAsia="仿宋" w:cs="Arial"/>
          <w:bCs/>
          <w:sz w:val="30"/>
          <w:szCs w:val="30"/>
        </w:rPr>
        <w:t>12、其他未提事项按合同主要条款指引执行，如要求标准有不一致的，按要求（标准）较高的为准。</w:t>
      </w:r>
    </w:p>
    <w:p w14:paraId="103CBDC0">
      <w:pPr>
        <w:spacing w:line="480" w:lineRule="exact"/>
        <w:ind w:firstLine="600" w:firstLineChars="200"/>
        <w:rPr>
          <w:rFonts w:ascii="仿宋" w:hAnsi="仿宋" w:eastAsia="仿宋" w:cs="Arial"/>
          <w:bCs/>
          <w:sz w:val="30"/>
          <w:szCs w:val="30"/>
        </w:rPr>
      </w:pPr>
      <w:r>
        <w:rPr>
          <w:rFonts w:hint="eastAsia" w:ascii="仿宋" w:hAnsi="仿宋" w:eastAsia="仿宋" w:cs="Arial"/>
          <w:bCs/>
          <w:sz w:val="30"/>
          <w:szCs w:val="30"/>
        </w:rPr>
        <w:t>13、若承租人为原承租人的，新合同起始日自原合同到期日开始。若承租人为非原承租人的，承租人应理解出租方在清退原承租人工作方面的复杂性，如果因招租人无法顺利收回租赁房屋原因导致延迟交付的，不视为招租人违约。租赁期限以实际交付之日算起。</w:t>
      </w:r>
    </w:p>
    <w:p w14:paraId="3F3862B9">
      <w:pPr>
        <w:pStyle w:val="6"/>
        <w:pageBreakBefore/>
        <w:snapToGrid w:val="0"/>
        <w:spacing w:beforeLines="0" w:afterLines="0" w:line="460" w:lineRule="exact"/>
        <w:jc w:val="center"/>
        <w:outlineLvl w:val="0"/>
        <w:rPr>
          <w:rFonts w:ascii="方正小标宋简体" w:hAnsi="仿宋" w:eastAsia="方正小标宋简体"/>
          <w:sz w:val="30"/>
          <w:szCs w:val="30"/>
        </w:rPr>
      </w:pPr>
      <w:bookmarkStart w:id="9" w:name="_Toc57731229"/>
      <w:bookmarkStart w:id="10" w:name="_Toc520018787"/>
      <w:r>
        <w:rPr>
          <w:rFonts w:hint="eastAsia" w:ascii="方正小标宋简体" w:hAnsi="仿宋" w:eastAsia="方正小标宋简体"/>
          <w:sz w:val="36"/>
          <w:szCs w:val="36"/>
        </w:rPr>
        <w:t>第四章 合同主要条款指引</w:t>
      </w:r>
      <w:bookmarkEnd w:id="9"/>
      <w:bookmarkEnd w:id="10"/>
    </w:p>
    <w:p w14:paraId="5366ECDC">
      <w:pPr>
        <w:pStyle w:val="28"/>
        <w:spacing w:before="0" w:beforeAutospacing="0" w:after="0" w:afterAutospacing="0" w:line="340" w:lineRule="exact"/>
        <w:jc w:val="center"/>
        <w:rPr>
          <w:rStyle w:val="29"/>
          <w:rFonts w:ascii="仿宋" w:hAnsi="仿宋" w:eastAsia="仿宋" w:cs="宋体"/>
          <w:color w:val="auto"/>
          <w:sz w:val="28"/>
          <w:szCs w:val="28"/>
        </w:rPr>
      </w:pPr>
      <w:r>
        <w:rPr>
          <w:rStyle w:val="29"/>
          <w:rFonts w:hint="eastAsia" w:ascii="仿宋" w:hAnsi="仿宋" w:eastAsia="仿宋" w:cs="宋体"/>
          <w:color w:val="auto"/>
          <w:sz w:val="28"/>
          <w:szCs w:val="28"/>
        </w:rPr>
        <w:t>（以最终签订合同为准）</w:t>
      </w:r>
    </w:p>
    <w:p w14:paraId="14566ADC">
      <w:pPr>
        <w:pStyle w:val="28"/>
        <w:spacing w:before="0" w:beforeAutospacing="0" w:after="0" w:afterAutospacing="0" w:line="340" w:lineRule="exact"/>
        <w:jc w:val="center"/>
        <w:rPr>
          <w:highlight w:val="yellow"/>
        </w:rPr>
      </w:pPr>
    </w:p>
    <w:p w14:paraId="3F755503">
      <w:pPr>
        <w:pStyle w:val="41"/>
        <w:keepNext w:val="0"/>
        <w:keepLines w:val="0"/>
        <w:pageBreakBefore w:val="0"/>
        <w:kinsoku/>
        <w:wordWrap/>
        <w:overflowPunct/>
        <w:topLinePunct w:val="0"/>
        <w:autoSpaceDE/>
        <w:autoSpaceDN/>
        <w:bidi w:val="0"/>
        <w:adjustRightInd/>
        <w:snapToGrid/>
        <w:spacing w:line="480" w:lineRule="exact"/>
        <w:textAlignment w:val="auto"/>
        <w:rPr>
          <w:rFonts w:hint="eastAsia" w:ascii="仿宋" w:hAnsi="仿宋" w:eastAsia="仿宋" w:cs="仿宋"/>
          <w:b/>
          <w:sz w:val="30"/>
          <w:szCs w:val="30"/>
        </w:rPr>
      </w:pPr>
      <w:r>
        <w:rPr>
          <w:rFonts w:hint="eastAsia" w:ascii="仿宋" w:hAnsi="仿宋" w:eastAsia="仿宋" w:cs="仿宋"/>
          <w:b/>
          <w:sz w:val="30"/>
          <w:szCs w:val="30"/>
        </w:rPr>
        <w:t>甲方（出租人）：</w:t>
      </w:r>
    </w:p>
    <w:p w14:paraId="2A654DAC">
      <w:pPr>
        <w:pStyle w:val="41"/>
        <w:keepNext w:val="0"/>
        <w:keepLines w:val="0"/>
        <w:pageBreakBefore w:val="0"/>
        <w:kinsoku/>
        <w:wordWrap/>
        <w:overflowPunct/>
        <w:topLinePunct w:val="0"/>
        <w:autoSpaceDE/>
        <w:autoSpaceDN/>
        <w:bidi w:val="0"/>
        <w:adjustRightInd/>
        <w:snapToGrid/>
        <w:spacing w:line="480" w:lineRule="exact"/>
        <w:textAlignment w:val="auto"/>
        <w:rPr>
          <w:rFonts w:hint="eastAsia" w:ascii="仿宋" w:hAnsi="仿宋" w:eastAsia="仿宋" w:cs="仿宋"/>
          <w:sz w:val="30"/>
          <w:szCs w:val="30"/>
        </w:rPr>
      </w:pPr>
      <w:r>
        <w:rPr>
          <w:rFonts w:hint="eastAsia" w:ascii="仿宋" w:hAnsi="仿宋" w:eastAsia="仿宋" w:cs="仿宋"/>
          <w:sz w:val="30"/>
          <w:szCs w:val="30"/>
        </w:rPr>
        <w:t xml:space="preserve">统一社会信用代码： </w:t>
      </w:r>
    </w:p>
    <w:p w14:paraId="4C9487C1">
      <w:pPr>
        <w:pStyle w:val="41"/>
        <w:keepNext w:val="0"/>
        <w:keepLines w:val="0"/>
        <w:pageBreakBefore w:val="0"/>
        <w:kinsoku/>
        <w:wordWrap/>
        <w:overflowPunct/>
        <w:topLinePunct w:val="0"/>
        <w:autoSpaceDE/>
        <w:autoSpaceDN/>
        <w:bidi w:val="0"/>
        <w:adjustRightInd/>
        <w:snapToGrid/>
        <w:spacing w:line="480" w:lineRule="exact"/>
        <w:textAlignment w:val="auto"/>
        <w:rPr>
          <w:rFonts w:hint="eastAsia" w:ascii="仿宋" w:hAnsi="仿宋" w:eastAsia="仿宋" w:cs="仿宋"/>
          <w:sz w:val="30"/>
          <w:szCs w:val="30"/>
        </w:rPr>
      </w:pPr>
      <w:r>
        <w:rPr>
          <w:rFonts w:hint="eastAsia" w:ascii="仿宋" w:hAnsi="仿宋" w:eastAsia="仿宋" w:cs="仿宋"/>
          <w:sz w:val="30"/>
          <w:szCs w:val="30"/>
        </w:rPr>
        <w:t xml:space="preserve">法定代表人： </w:t>
      </w:r>
    </w:p>
    <w:p w14:paraId="609A939C">
      <w:pPr>
        <w:pStyle w:val="41"/>
        <w:keepNext w:val="0"/>
        <w:keepLines w:val="0"/>
        <w:pageBreakBefore w:val="0"/>
        <w:kinsoku/>
        <w:wordWrap/>
        <w:overflowPunct/>
        <w:topLinePunct w:val="0"/>
        <w:autoSpaceDE/>
        <w:autoSpaceDN/>
        <w:bidi w:val="0"/>
        <w:adjustRightInd/>
        <w:snapToGrid/>
        <w:spacing w:line="480" w:lineRule="exact"/>
        <w:textAlignment w:val="auto"/>
        <w:rPr>
          <w:rFonts w:hint="eastAsia" w:ascii="仿宋" w:hAnsi="仿宋" w:eastAsia="仿宋" w:cs="仿宋"/>
          <w:sz w:val="30"/>
          <w:szCs w:val="30"/>
        </w:rPr>
      </w:pPr>
      <w:r>
        <w:rPr>
          <w:rFonts w:hint="eastAsia" w:ascii="仿宋" w:hAnsi="仿宋" w:eastAsia="仿宋" w:cs="仿宋"/>
          <w:sz w:val="30"/>
          <w:szCs w:val="30"/>
        </w:rPr>
        <w:t>联系地址：</w:t>
      </w:r>
    </w:p>
    <w:p w14:paraId="0803A2CF">
      <w:pPr>
        <w:pStyle w:val="41"/>
        <w:keepNext w:val="0"/>
        <w:keepLines w:val="0"/>
        <w:pageBreakBefore w:val="0"/>
        <w:kinsoku/>
        <w:wordWrap/>
        <w:overflowPunct/>
        <w:topLinePunct w:val="0"/>
        <w:autoSpaceDE/>
        <w:autoSpaceDN/>
        <w:bidi w:val="0"/>
        <w:adjustRightInd/>
        <w:snapToGrid/>
        <w:spacing w:line="480" w:lineRule="exact"/>
        <w:textAlignment w:val="auto"/>
        <w:rPr>
          <w:rFonts w:hint="eastAsia" w:ascii="仿宋" w:hAnsi="仿宋" w:eastAsia="仿宋" w:cs="仿宋"/>
          <w:sz w:val="30"/>
          <w:szCs w:val="30"/>
        </w:rPr>
      </w:pPr>
      <w:r>
        <w:rPr>
          <w:rFonts w:hint="eastAsia" w:ascii="仿宋" w:hAnsi="仿宋" w:eastAsia="仿宋" w:cs="仿宋"/>
          <w:sz w:val="30"/>
          <w:szCs w:val="30"/>
        </w:rPr>
        <w:t xml:space="preserve">联系电话： </w:t>
      </w:r>
    </w:p>
    <w:p w14:paraId="6D2EEF98">
      <w:pPr>
        <w:pStyle w:val="41"/>
        <w:keepNext w:val="0"/>
        <w:keepLines w:val="0"/>
        <w:pageBreakBefore w:val="0"/>
        <w:kinsoku/>
        <w:wordWrap/>
        <w:overflowPunct/>
        <w:topLinePunct w:val="0"/>
        <w:autoSpaceDE/>
        <w:autoSpaceDN/>
        <w:bidi w:val="0"/>
        <w:adjustRightInd/>
        <w:snapToGrid/>
        <w:spacing w:line="480" w:lineRule="exact"/>
        <w:textAlignment w:val="auto"/>
        <w:rPr>
          <w:rFonts w:hint="eastAsia" w:ascii="仿宋" w:hAnsi="仿宋" w:eastAsia="仿宋" w:cs="仿宋"/>
          <w:sz w:val="30"/>
          <w:szCs w:val="30"/>
        </w:rPr>
      </w:pPr>
    </w:p>
    <w:tbl>
      <w:tblPr>
        <w:tblStyle w:val="16"/>
        <w:tblW w:w="8516"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8516"/>
      </w:tblGrid>
      <w:tr w14:paraId="5A04A79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516" w:type="dxa"/>
          </w:tcPr>
          <w:p w14:paraId="1622F056">
            <w:pPr>
              <w:pStyle w:val="41"/>
              <w:keepNext w:val="0"/>
              <w:keepLines w:val="0"/>
              <w:pageBreakBefore w:val="0"/>
              <w:widowControl w:val="0"/>
              <w:kinsoku/>
              <w:wordWrap/>
              <w:overflowPunct/>
              <w:topLinePunct w:val="0"/>
              <w:autoSpaceDE/>
              <w:autoSpaceDN/>
              <w:bidi w:val="0"/>
              <w:adjustRightInd/>
              <w:snapToGrid/>
              <w:spacing w:line="480" w:lineRule="exact"/>
              <w:jc w:val="left"/>
              <w:textAlignment w:val="auto"/>
              <w:rPr>
                <w:rFonts w:hint="eastAsia" w:ascii="仿宋" w:hAnsi="仿宋" w:eastAsia="仿宋" w:cs="仿宋"/>
                <w:sz w:val="30"/>
                <w:szCs w:val="30"/>
              </w:rPr>
            </w:pPr>
            <w:r>
              <w:rPr>
                <w:rFonts w:hint="eastAsia" w:ascii="仿宋" w:hAnsi="仿宋" w:eastAsia="仿宋" w:cs="仿宋"/>
                <w:b/>
                <w:bCs/>
                <w:sz w:val="30"/>
                <w:szCs w:val="30"/>
              </w:rPr>
              <w:t>乙方（承租人）</w:t>
            </w:r>
            <w:r>
              <w:rPr>
                <w:rFonts w:hint="eastAsia" w:ascii="仿宋" w:hAnsi="仿宋" w:eastAsia="仿宋" w:cs="仿宋"/>
                <w:sz w:val="30"/>
                <w:szCs w:val="30"/>
              </w:rPr>
              <w:t xml:space="preserve">： </w:t>
            </w:r>
          </w:p>
        </w:tc>
      </w:tr>
      <w:tr w14:paraId="631201B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8516" w:type="dxa"/>
          </w:tcPr>
          <w:p w14:paraId="58225ADD">
            <w:pPr>
              <w:pStyle w:val="41"/>
              <w:keepNext w:val="0"/>
              <w:keepLines w:val="0"/>
              <w:pageBreakBefore w:val="0"/>
              <w:widowControl w:val="0"/>
              <w:kinsoku/>
              <w:wordWrap/>
              <w:overflowPunct/>
              <w:topLinePunct w:val="0"/>
              <w:autoSpaceDE/>
              <w:autoSpaceDN/>
              <w:bidi w:val="0"/>
              <w:adjustRightInd/>
              <w:snapToGrid/>
              <w:spacing w:line="480" w:lineRule="exact"/>
              <w:jc w:val="left"/>
              <w:textAlignment w:val="auto"/>
              <w:rPr>
                <w:rFonts w:hint="eastAsia" w:ascii="仿宋" w:hAnsi="仿宋" w:eastAsia="仿宋" w:cs="仿宋"/>
                <w:sz w:val="30"/>
                <w:szCs w:val="30"/>
              </w:rPr>
            </w:pPr>
            <w:r>
              <w:rPr>
                <w:rFonts w:hint="eastAsia" w:ascii="仿宋" w:hAnsi="仿宋" w:eastAsia="仿宋" w:cs="仿宋"/>
                <w:sz w:val="30"/>
                <w:szCs w:val="30"/>
              </w:rPr>
              <w:t xml:space="preserve">统一社会信用代码/身份证号码： </w:t>
            </w:r>
          </w:p>
        </w:tc>
      </w:tr>
      <w:tr w14:paraId="7CDB6D7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8516" w:type="dxa"/>
          </w:tcPr>
          <w:p w14:paraId="0875577D">
            <w:pPr>
              <w:pStyle w:val="41"/>
              <w:keepNext w:val="0"/>
              <w:keepLines w:val="0"/>
              <w:pageBreakBefore w:val="0"/>
              <w:widowControl w:val="0"/>
              <w:kinsoku/>
              <w:wordWrap/>
              <w:overflowPunct/>
              <w:topLinePunct w:val="0"/>
              <w:autoSpaceDE/>
              <w:autoSpaceDN/>
              <w:bidi w:val="0"/>
              <w:adjustRightInd/>
              <w:snapToGrid/>
              <w:spacing w:line="480" w:lineRule="exact"/>
              <w:jc w:val="left"/>
              <w:textAlignment w:val="auto"/>
              <w:rPr>
                <w:rFonts w:hint="eastAsia" w:ascii="仿宋" w:hAnsi="仿宋" w:eastAsia="仿宋" w:cs="仿宋"/>
                <w:sz w:val="30"/>
                <w:szCs w:val="30"/>
              </w:rPr>
            </w:pPr>
            <w:r>
              <w:rPr>
                <w:rFonts w:hint="eastAsia" w:ascii="仿宋" w:hAnsi="仿宋" w:eastAsia="仿宋" w:cs="仿宋"/>
                <w:sz w:val="30"/>
                <w:szCs w:val="30"/>
              </w:rPr>
              <w:t>法定代表人：</w:t>
            </w:r>
          </w:p>
        </w:tc>
      </w:tr>
      <w:tr w14:paraId="241C166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8516" w:type="dxa"/>
          </w:tcPr>
          <w:p w14:paraId="3E65E950">
            <w:pPr>
              <w:pStyle w:val="41"/>
              <w:keepNext w:val="0"/>
              <w:keepLines w:val="0"/>
              <w:pageBreakBefore w:val="0"/>
              <w:widowControl w:val="0"/>
              <w:kinsoku/>
              <w:wordWrap/>
              <w:overflowPunct/>
              <w:topLinePunct w:val="0"/>
              <w:autoSpaceDE/>
              <w:autoSpaceDN/>
              <w:bidi w:val="0"/>
              <w:adjustRightInd/>
              <w:snapToGrid/>
              <w:spacing w:line="480" w:lineRule="exact"/>
              <w:jc w:val="left"/>
              <w:textAlignment w:val="auto"/>
              <w:rPr>
                <w:rFonts w:hint="eastAsia" w:ascii="仿宋" w:hAnsi="仿宋" w:eastAsia="仿宋" w:cs="仿宋"/>
                <w:sz w:val="30"/>
                <w:szCs w:val="30"/>
              </w:rPr>
            </w:pPr>
            <w:r>
              <w:rPr>
                <w:rFonts w:hint="eastAsia" w:ascii="仿宋" w:hAnsi="仿宋" w:eastAsia="仿宋" w:cs="仿宋"/>
                <w:sz w:val="30"/>
                <w:szCs w:val="30"/>
              </w:rPr>
              <w:t>联系地址：</w:t>
            </w:r>
          </w:p>
        </w:tc>
      </w:tr>
      <w:tr w14:paraId="1B6A1EC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516" w:type="dxa"/>
          </w:tcPr>
          <w:p w14:paraId="08E867E0">
            <w:pPr>
              <w:pStyle w:val="41"/>
              <w:keepNext w:val="0"/>
              <w:keepLines w:val="0"/>
              <w:pageBreakBefore w:val="0"/>
              <w:widowControl w:val="0"/>
              <w:kinsoku/>
              <w:wordWrap/>
              <w:overflowPunct/>
              <w:topLinePunct w:val="0"/>
              <w:autoSpaceDE/>
              <w:autoSpaceDN/>
              <w:bidi w:val="0"/>
              <w:adjustRightInd/>
              <w:snapToGrid/>
              <w:spacing w:line="480" w:lineRule="exact"/>
              <w:jc w:val="both"/>
              <w:textAlignment w:val="auto"/>
              <w:rPr>
                <w:rFonts w:hint="eastAsia" w:ascii="仿宋" w:hAnsi="仿宋" w:eastAsia="仿宋" w:cs="仿宋"/>
                <w:sz w:val="30"/>
                <w:szCs w:val="30"/>
              </w:rPr>
            </w:pPr>
            <w:r>
              <w:rPr>
                <w:rFonts w:hint="eastAsia" w:ascii="仿宋" w:hAnsi="仿宋" w:eastAsia="仿宋" w:cs="仿宋"/>
                <w:sz w:val="30"/>
                <w:szCs w:val="30"/>
              </w:rPr>
              <w:t>联系电话：</w:t>
            </w:r>
          </w:p>
        </w:tc>
      </w:tr>
      <w:tr w14:paraId="3D62A38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516" w:type="dxa"/>
          </w:tcPr>
          <w:p w14:paraId="24C1A801">
            <w:pPr>
              <w:pStyle w:val="41"/>
              <w:keepNext w:val="0"/>
              <w:keepLines w:val="0"/>
              <w:pageBreakBefore w:val="0"/>
              <w:widowControl w:val="0"/>
              <w:kinsoku/>
              <w:wordWrap/>
              <w:overflowPunct/>
              <w:topLinePunct w:val="0"/>
              <w:autoSpaceDE/>
              <w:autoSpaceDN/>
              <w:bidi w:val="0"/>
              <w:adjustRightInd/>
              <w:snapToGrid/>
              <w:spacing w:line="480" w:lineRule="exact"/>
              <w:jc w:val="both"/>
              <w:textAlignment w:val="auto"/>
              <w:rPr>
                <w:rFonts w:hint="eastAsia" w:ascii="仿宋" w:hAnsi="仿宋" w:eastAsia="仿宋" w:cs="仿宋"/>
                <w:sz w:val="30"/>
                <w:szCs w:val="30"/>
              </w:rPr>
            </w:pPr>
            <w:r>
              <w:rPr>
                <w:rFonts w:hint="eastAsia" w:ascii="仿宋" w:hAnsi="仿宋" w:eastAsia="仿宋" w:cs="仿宋"/>
                <w:sz w:val="30"/>
                <w:szCs w:val="30"/>
              </w:rPr>
              <w:t>联系邮箱：</w:t>
            </w:r>
          </w:p>
        </w:tc>
      </w:tr>
    </w:tbl>
    <w:p w14:paraId="5E21F4D4">
      <w:pPr>
        <w:pStyle w:val="41"/>
        <w:keepNext w:val="0"/>
        <w:keepLines w:val="0"/>
        <w:pageBreakBefore w:val="0"/>
        <w:kinsoku/>
        <w:wordWrap/>
        <w:overflowPunct/>
        <w:topLinePunct w:val="0"/>
        <w:autoSpaceDE/>
        <w:autoSpaceDN/>
        <w:bidi w:val="0"/>
        <w:adjustRightInd/>
        <w:snapToGrid/>
        <w:spacing w:line="480" w:lineRule="exact"/>
        <w:ind w:firstLine="602" w:firstLineChars="200"/>
        <w:textAlignment w:val="auto"/>
        <w:rPr>
          <w:rFonts w:hint="eastAsia" w:ascii="仿宋" w:hAnsi="仿宋" w:eastAsia="仿宋" w:cs="仿宋"/>
          <w:b/>
          <w:sz w:val="30"/>
          <w:szCs w:val="30"/>
        </w:rPr>
      </w:pPr>
    </w:p>
    <w:p w14:paraId="20024507">
      <w:pPr>
        <w:pStyle w:val="41"/>
        <w:keepNext w:val="0"/>
        <w:keepLines w:val="0"/>
        <w:pageBreakBefore w:val="0"/>
        <w:kinsoku/>
        <w:wordWrap/>
        <w:overflowPunct/>
        <w:topLinePunct w:val="0"/>
        <w:autoSpaceDE/>
        <w:autoSpaceDN/>
        <w:bidi w:val="0"/>
        <w:adjustRightInd/>
        <w:snapToGrid/>
        <w:spacing w:line="480" w:lineRule="exact"/>
        <w:ind w:firstLine="602" w:firstLineChars="200"/>
        <w:textAlignment w:val="auto"/>
        <w:rPr>
          <w:rFonts w:hint="eastAsia" w:ascii="仿宋" w:hAnsi="仿宋" w:eastAsia="仿宋" w:cs="仿宋"/>
          <w:sz w:val="30"/>
          <w:szCs w:val="30"/>
        </w:rPr>
      </w:pPr>
      <w:r>
        <w:rPr>
          <w:rFonts w:hint="eastAsia" w:ascii="仿宋" w:hAnsi="仿宋" w:eastAsia="仿宋" w:cs="仿宋"/>
          <w:b/>
          <w:sz w:val="30"/>
          <w:szCs w:val="30"/>
        </w:rPr>
        <w:t>根据《中华人民共和国民法典》及相关法律、法规，就租赁房屋等事宜，经双方充分协商，达成如下协议。</w:t>
      </w:r>
    </w:p>
    <w:p w14:paraId="545A7B4B">
      <w:pPr>
        <w:pStyle w:val="41"/>
        <w:keepNext w:val="0"/>
        <w:keepLines w:val="0"/>
        <w:pageBreakBefore w:val="0"/>
        <w:numPr>
          <w:ilvl w:val="0"/>
          <w:numId w:val="1"/>
        </w:numPr>
        <w:kinsoku/>
        <w:wordWrap/>
        <w:overflowPunct/>
        <w:topLinePunct w:val="0"/>
        <w:autoSpaceDE/>
        <w:autoSpaceDN/>
        <w:bidi w:val="0"/>
        <w:adjustRightInd/>
        <w:snapToGrid/>
        <w:spacing w:line="480" w:lineRule="exact"/>
        <w:textAlignment w:val="auto"/>
        <w:rPr>
          <w:rFonts w:hint="eastAsia" w:ascii="仿宋" w:hAnsi="仿宋" w:eastAsia="仿宋" w:cs="仿宋"/>
          <w:b/>
          <w:sz w:val="30"/>
          <w:szCs w:val="30"/>
        </w:rPr>
      </w:pPr>
      <w:r>
        <w:rPr>
          <w:rFonts w:hint="eastAsia" w:ascii="仿宋" w:hAnsi="仿宋" w:eastAsia="仿宋" w:cs="仿宋"/>
          <w:b/>
          <w:sz w:val="30"/>
          <w:szCs w:val="30"/>
        </w:rPr>
        <w:t>租赁房屋及计租面积</w:t>
      </w:r>
    </w:p>
    <w:p w14:paraId="74540C0F">
      <w:pPr>
        <w:pStyle w:val="41"/>
        <w:keepNext w:val="0"/>
        <w:keepLines w:val="0"/>
        <w:pageBreakBefore w:val="0"/>
        <w:numPr>
          <w:ilvl w:val="1"/>
          <w:numId w:val="1"/>
        </w:numPr>
        <w:kinsoku/>
        <w:wordWrap/>
        <w:overflowPunct/>
        <w:topLinePunct w:val="0"/>
        <w:autoSpaceDE/>
        <w:autoSpaceDN/>
        <w:bidi w:val="0"/>
        <w:adjustRightInd/>
        <w:snapToGrid/>
        <w:spacing w:line="480" w:lineRule="exact"/>
        <w:textAlignment w:val="auto"/>
        <w:rPr>
          <w:rFonts w:hint="eastAsia" w:ascii="仿宋" w:hAnsi="仿宋" w:eastAsia="仿宋" w:cs="仿宋"/>
          <w:sz w:val="30"/>
          <w:szCs w:val="30"/>
        </w:rPr>
      </w:pPr>
      <w:r>
        <w:rPr>
          <w:rFonts w:hint="eastAsia" w:ascii="仿宋" w:hAnsi="仿宋" w:eastAsia="仿宋" w:cs="仿宋"/>
          <w:sz w:val="30"/>
          <w:szCs w:val="30"/>
        </w:rPr>
        <w:t>本合同项下租赁房屋位于，</w:t>
      </w:r>
      <w:r>
        <w:rPr>
          <w:rFonts w:hint="eastAsia" w:ascii="仿宋" w:hAnsi="仿宋" w:eastAsia="仿宋" w:cs="仿宋"/>
          <w:sz w:val="30"/>
          <w:szCs w:val="30"/>
          <w:u w:val="single"/>
        </w:rPr>
        <w:t xml:space="preserve">                        </w:t>
      </w:r>
      <w:r>
        <w:rPr>
          <w:rFonts w:hint="eastAsia" w:ascii="仿宋" w:hAnsi="仿宋" w:eastAsia="仿宋" w:cs="仿宋"/>
          <w:sz w:val="30"/>
          <w:szCs w:val="30"/>
        </w:rPr>
        <w:t>，</w:t>
      </w:r>
    </w:p>
    <w:p w14:paraId="411D522B">
      <w:pPr>
        <w:pStyle w:val="41"/>
        <w:keepNext w:val="0"/>
        <w:keepLines w:val="0"/>
        <w:pageBreakBefore w:val="0"/>
        <w:kinsoku/>
        <w:wordWrap/>
        <w:overflowPunct/>
        <w:topLinePunct w:val="0"/>
        <w:autoSpaceDE/>
        <w:autoSpaceDN/>
        <w:bidi w:val="0"/>
        <w:adjustRightInd/>
        <w:snapToGrid/>
        <w:spacing w:line="480" w:lineRule="exact"/>
        <w:ind w:firstLine="750" w:firstLineChars="250"/>
        <w:textAlignment w:val="auto"/>
        <w:rPr>
          <w:rFonts w:hint="eastAsia" w:ascii="仿宋" w:hAnsi="仿宋" w:eastAsia="仿宋" w:cs="仿宋"/>
          <w:sz w:val="30"/>
          <w:szCs w:val="30"/>
        </w:rPr>
      </w:pPr>
      <w:r>
        <w:rPr>
          <w:rFonts w:hint="eastAsia" w:ascii="仿宋" w:hAnsi="仿宋" w:eastAsia="仿宋" w:cs="仿宋"/>
          <w:color w:val="000000" w:themeColor="text1"/>
          <w:sz w:val="30"/>
          <w:szCs w:val="30"/>
        </w:rPr>
        <w:t>建筑面积</w:t>
      </w:r>
      <w:r>
        <w:rPr>
          <w:rFonts w:hint="eastAsia" w:ascii="仿宋" w:hAnsi="仿宋" w:eastAsia="仿宋" w:cs="仿宋"/>
          <w:color w:val="000000" w:themeColor="text1"/>
          <w:sz w:val="30"/>
          <w:szCs w:val="30"/>
          <w:u w:val="single"/>
        </w:rPr>
        <w:t xml:space="preserve">        </w:t>
      </w:r>
      <w:r>
        <w:rPr>
          <w:rFonts w:hint="eastAsia" w:ascii="仿宋" w:hAnsi="仿宋" w:eastAsia="仿宋" w:cs="仿宋"/>
          <w:color w:val="000000" w:themeColor="text1"/>
          <w:sz w:val="30"/>
          <w:szCs w:val="30"/>
        </w:rPr>
        <w:t>平方米</w:t>
      </w:r>
      <w:r>
        <w:rPr>
          <w:rFonts w:hint="eastAsia" w:ascii="仿宋" w:hAnsi="仿宋" w:eastAsia="仿宋" w:cs="仿宋"/>
          <w:sz w:val="30"/>
          <w:szCs w:val="30"/>
        </w:rPr>
        <w:t>（实际面积如有出入，总租金不作变更）。</w:t>
      </w:r>
    </w:p>
    <w:p w14:paraId="62D9371F">
      <w:pPr>
        <w:pStyle w:val="41"/>
        <w:keepNext w:val="0"/>
        <w:keepLines w:val="0"/>
        <w:pageBreakBefore w:val="0"/>
        <w:numPr>
          <w:ilvl w:val="1"/>
          <w:numId w:val="1"/>
        </w:numPr>
        <w:kinsoku/>
        <w:wordWrap/>
        <w:overflowPunct/>
        <w:topLinePunct w:val="0"/>
        <w:autoSpaceDE/>
        <w:autoSpaceDN/>
        <w:bidi w:val="0"/>
        <w:adjustRightInd/>
        <w:snapToGrid/>
        <w:spacing w:line="480" w:lineRule="exact"/>
        <w:textAlignment w:val="auto"/>
        <w:rPr>
          <w:rFonts w:hint="eastAsia" w:ascii="仿宋" w:hAnsi="仿宋" w:eastAsia="仿宋" w:cs="仿宋"/>
          <w:sz w:val="30"/>
          <w:szCs w:val="30"/>
        </w:rPr>
      </w:pPr>
      <w:r>
        <w:rPr>
          <w:rFonts w:hint="eastAsia" w:ascii="仿宋" w:hAnsi="仿宋" w:eastAsia="仿宋" w:cs="仿宋"/>
          <w:sz w:val="30"/>
          <w:szCs w:val="30"/>
        </w:rPr>
        <w:t>租赁房屋性质为</w:t>
      </w:r>
      <w:r>
        <w:rPr>
          <w:rFonts w:hint="eastAsia" w:ascii="仿宋" w:hAnsi="仿宋" w:eastAsia="仿宋" w:cs="仿宋"/>
          <w:sz w:val="30"/>
          <w:szCs w:val="30"/>
          <w:u w:val="single"/>
        </w:rPr>
        <w:t>（□住宅、□商业用房、</w:t>
      </w:r>
      <w:r>
        <w:rPr>
          <w:rFonts w:hint="eastAsia" w:ascii="仿宋" w:hAnsi="仿宋" w:eastAsia="仿宋" w:cs="仿宋"/>
          <w:color w:val="000000" w:themeColor="text1"/>
          <w:sz w:val="30"/>
          <w:szCs w:val="30"/>
          <w:u w:val="single"/>
        </w:rPr>
        <w:t xml:space="preserve">□办公、□      </w:t>
      </w:r>
      <w:r>
        <w:rPr>
          <w:rFonts w:hint="eastAsia" w:ascii="仿宋" w:hAnsi="仿宋" w:eastAsia="仿宋" w:cs="仿宋"/>
          <w:sz w:val="30"/>
          <w:szCs w:val="30"/>
          <w:u w:val="single"/>
        </w:rPr>
        <w:t>）</w:t>
      </w:r>
      <w:r>
        <w:rPr>
          <w:rFonts w:hint="eastAsia" w:ascii="仿宋" w:hAnsi="仿宋" w:eastAsia="仿宋" w:cs="仿宋"/>
          <w:sz w:val="30"/>
          <w:szCs w:val="30"/>
        </w:rPr>
        <w:t>。</w:t>
      </w:r>
    </w:p>
    <w:p w14:paraId="0E4D015F">
      <w:pPr>
        <w:pStyle w:val="41"/>
        <w:keepNext w:val="0"/>
        <w:keepLines w:val="0"/>
        <w:pageBreakBefore w:val="0"/>
        <w:numPr>
          <w:ilvl w:val="0"/>
          <w:numId w:val="1"/>
        </w:numPr>
        <w:kinsoku/>
        <w:wordWrap/>
        <w:overflowPunct/>
        <w:topLinePunct w:val="0"/>
        <w:autoSpaceDE/>
        <w:autoSpaceDN/>
        <w:bidi w:val="0"/>
        <w:adjustRightInd/>
        <w:snapToGrid/>
        <w:spacing w:line="480" w:lineRule="exact"/>
        <w:textAlignment w:val="auto"/>
        <w:rPr>
          <w:rFonts w:hint="eastAsia" w:ascii="仿宋" w:hAnsi="仿宋" w:eastAsia="仿宋" w:cs="仿宋"/>
          <w:b/>
          <w:sz w:val="30"/>
          <w:szCs w:val="30"/>
        </w:rPr>
      </w:pPr>
      <w:r>
        <w:rPr>
          <w:rFonts w:hint="eastAsia" w:ascii="仿宋" w:hAnsi="仿宋" w:eastAsia="仿宋" w:cs="仿宋"/>
          <w:b/>
          <w:sz w:val="30"/>
          <w:szCs w:val="30"/>
        </w:rPr>
        <w:t>租赁期限</w:t>
      </w:r>
    </w:p>
    <w:p w14:paraId="015C04EB">
      <w:pPr>
        <w:pStyle w:val="41"/>
        <w:keepNext w:val="0"/>
        <w:keepLines w:val="0"/>
        <w:pageBreakBefore w:val="0"/>
        <w:numPr>
          <w:ilvl w:val="1"/>
          <w:numId w:val="1"/>
        </w:numPr>
        <w:kinsoku/>
        <w:wordWrap/>
        <w:overflowPunct/>
        <w:topLinePunct w:val="0"/>
        <w:autoSpaceDE/>
        <w:autoSpaceDN/>
        <w:bidi w:val="0"/>
        <w:adjustRightInd/>
        <w:snapToGrid/>
        <w:spacing w:line="480" w:lineRule="exact"/>
        <w:textAlignment w:val="auto"/>
        <w:rPr>
          <w:rFonts w:hint="eastAsia" w:ascii="仿宋" w:hAnsi="仿宋" w:eastAsia="仿宋" w:cs="仿宋"/>
          <w:sz w:val="30"/>
          <w:szCs w:val="30"/>
        </w:rPr>
      </w:pPr>
      <w:r>
        <w:rPr>
          <w:rFonts w:hint="eastAsia" w:ascii="仿宋" w:hAnsi="仿宋" w:eastAsia="仿宋" w:cs="仿宋"/>
          <w:sz w:val="30"/>
          <w:szCs w:val="30"/>
        </w:rPr>
        <w:t>本合同项下的租赁期限为年，自</w:t>
      </w:r>
      <w:r>
        <w:rPr>
          <w:rFonts w:hint="eastAsia" w:ascii="仿宋" w:hAnsi="仿宋" w:eastAsia="仿宋" w:cs="仿宋"/>
          <w:sz w:val="30"/>
          <w:szCs w:val="30"/>
          <w:u w:val="single"/>
        </w:rPr>
        <w:t xml:space="preserve">   </w:t>
      </w:r>
      <w:r>
        <w:rPr>
          <w:rFonts w:hint="eastAsia" w:ascii="仿宋" w:hAnsi="仿宋" w:eastAsia="仿宋" w:cs="仿宋"/>
          <w:sz w:val="30"/>
          <w:szCs w:val="30"/>
        </w:rPr>
        <w:t>年</w:t>
      </w:r>
      <w:r>
        <w:rPr>
          <w:rFonts w:hint="eastAsia" w:ascii="仿宋" w:hAnsi="仿宋" w:eastAsia="仿宋" w:cs="仿宋"/>
          <w:sz w:val="30"/>
          <w:szCs w:val="30"/>
          <w:u w:val="single"/>
        </w:rPr>
        <w:t xml:space="preserve">   </w:t>
      </w:r>
      <w:r>
        <w:rPr>
          <w:rFonts w:hint="eastAsia" w:ascii="仿宋" w:hAnsi="仿宋" w:eastAsia="仿宋" w:cs="仿宋"/>
          <w:sz w:val="30"/>
          <w:szCs w:val="30"/>
        </w:rPr>
        <w:t>月</w:t>
      </w:r>
      <w:r>
        <w:rPr>
          <w:rFonts w:hint="eastAsia" w:ascii="仿宋" w:hAnsi="仿宋" w:eastAsia="仿宋" w:cs="仿宋"/>
          <w:sz w:val="30"/>
          <w:szCs w:val="30"/>
          <w:u w:val="single"/>
        </w:rPr>
        <w:t xml:space="preserve">   </w:t>
      </w:r>
      <w:r>
        <w:rPr>
          <w:rFonts w:hint="eastAsia" w:ascii="仿宋" w:hAnsi="仿宋" w:eastAsia="仿宋" w:cs="仿宋"/>
          <w:sz w:val="30"/>
          <w:szCs w:val="30"/>
        </w:rPr>
        <w:t>日起至</w:t>
      </w:r>
      <w:r>
        <w:rPr>
          <w:rFonts w:hint="eastAsia" w:ascii="仿宋" w:hAnsi="仿宋" w:eastAsia="仿宋" w:cs="仿宋"/>
          <w:sz w:val="30"/>
          <w:szCs w:val="30"/>
          <w:u w:val="single"/>
        </w:rPr>
        <w:t xml:space="preserve">   </w:t>
      </w:r>
      <w:r>
        <w:rPr>
          <w:rFonts w:hint="eastAsia" w:ascii="仿宋" w:hAnsi="仿宋" w:eastAsia="仿宋" w:cs="仿宋"/>
          <w:sz w:val="30"/>
          <w:szCs w:val="30"/>
        </w:rPr>
        <w:t>年</w:t>
      </w:r>
      <w:r>
        <w:rPr>
          <w:rFonts w:hint="eastAsia" w:ascii="仿宋" w:hAnsi="仿宋" w:eastAsia="仿宋" w:cs="仿宋"/>
          <w:sz w:val="30"/>
          <w:szCs w:val="30"/>
          <w:u w:val="single"/>
        </w:rPr>
        <w:t xml:space="preserve">   </w:t>
      </w:r>
      <w:r>
        <w:rPr>
          <w:rFonts w:hint="eastAsia" w:ascii="仿宋" w:hAnsi="仿宋" w:eastAsia="仿宋" w:cs="仿宋"/>
          <w:sz w:val="30"/>
          <w:szCs w:val="30"/>
        </w:rPr>
        <w:t>月</w:t>
      </w:r>
      <w:r>
        <w:rPr>
          <w:rFonts w:hint="eastAsia" w:ascii="仿宋" w:hAnsi="仿宋" w:eastAsia="仿宋" w:cs="仿宋"/>
          <w:sz w:val="30"/>
          <w:szCs w:val="30"/>
          <w:u w:val="single"/>
        </w:rPr>
        <w:t xml:space="preserve">   </w:t>
      </w:r>
      <w:r>
        <w:rPr>
          <w:rFonts w:hint="eastAsia" w:ascii="仿宋" w:hAnsi="仿宋" w:eastAsia="仿宋" w:cs="仿宋"/>
          <w:sz w:val="30"/>
          <w:szCs w:val="30"/>
        </w:rPr>
        <w:t>日止，其中</w:t>
      </w:r>
      <w:r>
        <w:rPr>
          <w:rFonts w:hint="eastAsia" w:ascii="仿宋" w:hAnsi="仿宋" w:eastAsia="仿宋" w:cs="仿宋"/>
          <w:sz w:val="30"/>
          <w:szCs w:val="30"/>
          <w:u w:val="single"/>
        </w:rPr>
        <w:t xml:space="preserve">   </w:t>
      </w:r>
      <w:r>
        <w:rPr>
          <w:rFonts w:hint="eastAsia" w:ascii="仿宋" w:hAnsi="仿宋" w:eastAsia="仿宋" w:cs="仿宋"/>
          <w:sz w:val="30"/>
          <w:szCs w:val="30"/>
        </w:rPr>
        <w:t>年</w:t>
      </w:r>
      <w:r>
        <w:rPr>
          <w:rFonts w:hint="eastAsia" w:ascii="仿宋" w:hAnsi="仿宋" w:eastAsia="仿宋" w:cs="仿宋"/>
          <w:sz w:val="30"/>
          <w:szCs w:val="30"/>
          <w:u w:val="single"/>
        </w:rPr>
        <w:t xml:space="preserve">   </w:t>
      </w:r>
      <w:r>
        <w:rPr>
          <w:rFonts w:hint="eastAsia" w:ascii="仿宋" w:hAnsi="仿宋" w:eastAsia="仿宋" w:cs="仿宋"/>
          <w:sz w:val="30"/>
          <w:szCs w:val="30"/>
        </w:rPr>
        <w:t>月</w:t>
      </w:r>
      <w:r>
        <w:rPr>
          <w:rFonts w:hint="eastAsia" w:ascii="仿宋" w:hAnsi="仿宋" w:eastAsia="仿宋" w:cs="仿宋"/>
          <w:sz w:val="30"/>
          <w:szCs w:val="30"/>
          <w:u w:val="single"/>
        </w:rPr>
        <w:t xml:space="preserve">   </w:t>
      </w:r>
      <w:r>
        <w:rPr>
          <w:rFonts w:hint="eastAsia" w:ascii="仿宋" w:hAnsi="仿宋" w:eastAsia="仿宋" w:cs="仿宋"/>
          <w:sz w:val="30"/>
          <w:szCs w:val="30"/>
        </w:rPr>
        <w:t>日起至</w:t>
      </w:r>
      <w:r>
        <w:rPr>
          <w:rFonts w:hint="eastAsia" w:ascii="仿宋" w:hAnsi="仿宋" w:eastAsia="仿宋" w:cs="仿宋"/>
          <w:sz w:val="30"/>
          <w:szCs w:val="30"/>
          <w:u w:val="single"/>
        </w:rPr>
        <w:t xml:space="preserve">   </w:t>
      </w:r>
      <w:r>
        <w:rPr>
          <w:rFonts w:hint="eastAsia" w:ascii="仿宋" w:hAnsi="仿宋" w:eastAsia="仿宋" w:cs="仿宋"/>
          <w:sz w:val="30"/>
          <w:szCs w:val="30"/>
        </w:rPr>
        <w:t>年</w:t>
      </w:r>
      <w:r>
        <w:rPr>
          <w:rFonts w:hint="eastAsia" w:ascii="仿宋" w:hAnsi="仿宋" w:eastAsia="仿宋" w:cs="仿宋"/>
          <w:sz w:val="30"/>
          <w:szCs w:val="30"/>
          <w:u w:val="single"/>
        </w:rPr>
        <w:t xml:space="preserve">   </w:t>
      </w:r>
      <w:r>
        <w:rPr>
          <w:rFonts w:hint="eastAsia" w:ascii="仿宋" w:hAnsi="仿宋" w:eastAsia="仿宋" w:cs="仿宋"/>
          <w:sz w:val="30"/>
          <w:szCs w:val="30"/>
        </w:rPr>
        <w:t>月</w:t>
      </w:r>
      <w:r>
        <w:rPr>
          <w:rFonts w:hint="eastAsia" w:ascii="仿宋" w:hAnsi="仿宋" w:eastAsia="仿宋" w:cs="仿宋"/>
          <w:sz w:val="30"/>
          <w:szCs w:val="30"/>
          <w:u w:val="single"/>
        </w:rPr>
        <w:t xml:space="preserve">   </w:t>
      </w:r>
      <w:r>
        <w:rPr>
          <w:rFonts w:hint="eastAsia" w:ascii="仿宋" w:hAnsi="仿宋" w:eastAsia="仿宋" w:cs="仿宋"/>
          <w:sz w:val="30"/>
          <w:szCs w:val="30"/>
        </w:rPr>
        <w:t>日止为装修免租期。</w:t>
      </w:r>
    </w:p>
    <w:p w14:paraId="6F0A3811">
      <w:pPr>
        <w:pStyle w:val="41"/>
        <w:keepNext w:val="0"/>
        <w:keepLines w:val="0"/>
        <w:pageBreakBefore w:val="0"/>
        <w:numPr>
          <w:ilvl w:val="1"/>
          <w:numId w:val="1"/>
        </w:numPr>
        <w:kinsoku/>
        <w:wordWrap/>
        <w:overflowPunct/>
        <w:topLinePunct w:val="0"/>
        <w:autoSpaceDE/>
        <w:autoSpaceDN/>
        <w:bidi w:val="0"/>
        <w:adjustRightInd/>
        <w:snapToGrid/>
        <w:spacing w:line="480" w:lineRule="exact"/>
        <w:textAlignment w:val="auto"/>
        <w:rPr>
          <w:rFonts w:hint="eastAsia" w:ascii="仿宋" w:hAnsi="仿宋" w:eastAsia="仿宋" w:cs="仿宋"/>
          <w:sz w:val="30"/>
          <w:szCs w:val="30"/>
        </w:rPr>
      </w:pPr>
      <w:r>
        <w:rPr>
          <w:rFonts w:hint="eastAsia" w:ascii="仿宋" w:hAnsi="仿宋" w:eastAsia="仿宋" w:cs="仿宋"/>
          <w:sz w:val="30"/>
          <w:szCs w:val="30"/>
        </w:rPr>
        <w:t>租赁期满或本合同终止时，甲方有权收回房屋，乙方应按约如期返还。</w:t>
      </w:r>
    </w:p>
    <w:p w14:paraId="75D0D0B0">
      <w:pPr>
        <w:pStyle w:val="41"/>
        <w:keepNext w:val="0"/>
        <w:keepLines w:val="0"/>
        <w:pageBreakBefore w:val="0"/>
        <w:numPr>
          <w:ilvl w:val="0"/>
          <w:numId w:val="1"/>
        </w:numPr>
        <w:kinsoku/>
        <w:wordWrap/>
        <w:overflowPunct/>
        <w:topLinePunct w:val="0"/>
        <w:autoSpaceDE/>
        <w:autoSpaceDN/>
        <w:bidi w:val="0"/>
        <w:adjustRightInd/>
        <w:snapToGrid/>
        <w:spacing w:line="480" w:lineRule="exact"/>
        <w:textAlignment w:val="auto"/>
        <w:rPr>
          <w:rFonts w:hint="eastAsia" w:ascii="仿宋" w:hAnsi="仿宋" w:eastAsia="仿宋" w:cs="仿宋"/>
          <w:b/>
          <w:sz w:val="30"/>
          <w:szCs w:val="30"/>
        </w:rPr>
      </w:pPr>
      <w:r>
        <w:rPr>
          <w:rFonts w:hint="eastAsia" w:ascii="仿宋" w:hAnsi="仿宋" w:eastAsia="仿宋" w:cs="仿宋"/>
          <w:b/>
          <w:sz w:val="30"/>
          <w:szCs w:val="30"/>
        </w:rPr>
        <w:t>租金及其支付方式</w:t>
      </w:r>
    </w:p>
    <w:p w14:paraId="5B9EC915">
      <w:pPr>
        <w:pStyle w:val="41"/>
        <w:keepNext w:val="0"/>
        <w:keepLines w:val="0"/>
        <w:pageBreakBefore w:val="0"/>
        <w:numPr>
          <w:ilvl w:val="1"/>
          <w:numId w:val="1"/>
        </w:numPr>
        <w:kinsoku/>
        <w:wordWrap/>
        <w:overflowPunct/>
        <w:topLinePunct w:val="0"/>
        <w:autoSpaceDE/>
        <w:autoSpaceDN/>
        <w:bidi w:val="0"/>
        <w:adjustRightInd/>
        <w:snapToGrid/>
        <w:spacing w:line="480" w:lineRule="exact"/>
        <w:textAlignment w:val="auto"/>
        <w:rPr>
          <w:rFonts w:hint="eastAsia" w:ascii="仿宋" w:hAnsi="仿宋" w:eastAsia="仿宋" w:cs="仿宋"/>
          <w:sz w:val="30"/>
          <w:szCs w:val="30"/>
        </w:rPr>
      </w:pPr>
      <w:r>
        <w:rPr>
          <w:rFonts w:hint="eastAsia" w:ascii="仿宋" w:hAnsi="仿宋" w:eastAsia="仿宋" w:cs="仿宋"/>
          <w:sz w:val="30"/>
          <w:szCs w:val="30"/>
        </w:rPr>
        <w:t>租金的支付方式以</w:t>
      </w:r>
      <w:r>
        <w:rPr>
          <w:rFonts w:hint="eastAsia" w:ascii="仿宋" w:hAnsi="仿宋" w:eastAsia="仿宋" w:cs="仿宋"/>
          <w:sz w:val="30"/>
          <w:szCs w:val="30"/>
          <w:u w:val="single"/>
        </w:rPr>
        <w:t xml:space="preserve">      （□ 季度、□半年）</w:t>
      </w:r>
      <w:r>
        <w:rPr>
          <w:rFonts w:hint="eastAsia" w:ascii="仿宋" w:hAnsi="仿宋" w:eastAsia="仿宋" w:cs="仿宋"/>
          <w:sz w:val="30"/>
          <w:szCs w:val="30"/>
        </w:rPr>
        <w:t>为一个支付周期，先付后用，即乙方应提前三十个日历天支付下一期的租金，但首期租金（</w:t>
      </w:r>
      <w:r>
        <w:rPr>
          <w:rFonts w:hint="eastAsia" w:ascii="仿宋" w:hAnsi="仿宋" w:eastAsia="仿宋" w:cs="仿宋"/>
          <w:sz w:val="30"/>
          <w:szCs w:val="30"/>
          <w:u w:val="single"/>
        </w:rPr>
        <w:t xml:space="preserve">   </w:t>
      </w:r>
      <w:r>
        <w:rPr>
          <w:rFonts w:hint="eastAsia" w:ascii="仿宋" w:hAnsi="仿宋" w:eastAsia="仿宋" w:cs="仿宋"/>
          <w:sz w:val="30"/>
          <w:szCs w:val="30"/>
        </w:rPr>
        <w:t>年</w:t>
      </w:r>
      <w:r>
        <w:rPr>
          <w:rFonts w:hint="eastAsia" w:ascii="仿宋" w:hAnsi="仿宋" w:eastAsia="仿宋" w:cs="仿宋"/>
          <w:sz w:val="30"/>
          <w:szCs w:val="30"/>
          <w:u w:val="single"/>
        </w:rPr>
        <w:t xml:space="preserve">   </w:t>
      </w:r>
      <w:r>
        <w:rPr>
          <w:rFonts w:hint="eastAsia" w:ascii="仿宋" w:hAnsi="仿宋" w:eastAsia="仿宋" w:cs="仿宋"/>
          <w:sz w:val="30"/>
          <w:szCs w:val="30"/>
        </w:rPr>
        <w:t>月</w:t>
      </w:r>
      <w:r>
        <w:rPr>
          <w:rFonts w:hint="eastAsia" w:ascii="仿宋" w:hAnsi="仿宋" w:eastAsia="仿宋" w:cs="仿宋"/>
          <w:sz w:val="30"/>
          <w:szCs w:val="30"/>
          <w:u w:val="single"/>
        </w:rPr>
        <w:t xml:space="preserve">   </w:t>
      </w:r>
      <w:r>
        <w:rPr>
          <w:rFonts w:hint="eastAsia" w:ascii="仿宋" w:hAnsi="仿宋" w:eastAsia="仿宋" w:cs="仿宋"/>
          <w:sz w:val="30"/>
          <w:szCs w:val="30"/>
        </w:rPr>
        <w:t>日至</w:t>
      </w:r>
      <w:r>
        <w:rPr>
          <w:rFonts w:hint="eastAsia" w:ascii="仿宋" w:hAnsi="仿宋" w:eastAsia="仿宋" w:cs="仿宋"/>
          <w:sz w:val="30"/>
          <w:szCs w:val="30"/>
          <w:u w:val="single"/>
        </w:rPr>
        <w:t xml:space="preserve">   </w:t>
      </w:r>
      <w:r>
        <w:rPr>
          <w:rFonts w:hint="eastAsia" w:ascii="仿宋" w:hAnsi="仿宋" w:eastAsia="仿宋" w:cs="仿宋"/>
          <w:sz w:val="30"/>
          <w:szCs w:val="30"/>
        </w:rPr>
        <w:t>年</w:t>
      </w:r>
      <w:r>
        <w:rPr>
          <w:rFonts w:hint="eastAsia" w:ascii="仿宋" w:hAnsi="仿宋" w:eastAsia="仿宋" w:cs="仿宋"/>
          <w:sz w:val="30"/>
          <w:szCs w:val="30"/>
          <w:u w:val="single"/>
        </w:rPr>
        <w:t xml:space="preserve">   </w:t>
      </w:r>
      <w:r>
        <w:rPr>
          <w:rFonts w:hint="eastAsia" w:ascii="仿宋" w:hAnsi="仿宋" w:eastAsia="仿宋" w:cs="仿宋"/>
          <w:sz w:val="30"/>
          <w:szCs w:val="30"/>
        </w:rPr>
        <w:t>月</w:t>
      </w:r>
      <w:r>
        <w:rPr>
          <w:rFonts w:hint="eastAsia" w:ascii="仿宋" w:hAnsi="仿宋" w:eastAsia="仿宋" w:cs="仿宋"/>
          <w:sz w:val="30"/>
          <w:szCs w:val="30"/>
          <w:u w:val="single"/>
        </w:rPr>
        <w:t xml:space="preserve">   </w:t>
      </w:r>
      <w:r>
        <w:rPr>
          <w:rFonts w:hint="eastAsia" w:ascii="仿宋" w:hAnsi="仿宋" w:eastAsia="仿宋" w:cs="仿宋"/>
          <w:sz w:val="30"/>
          <w:szCs w:val="30"/>
        </w:rPr>
        <w:t>日）计人民币</w:t>
      </w:r>
      <w:r>
        <w:rPr>
          <w:rFonts w:hint="eastAsia" w:ascii="仿宋" w:hAnsi="仿宋" w:eastAsia="仿宋" w:cs="仿宋"/>
          <w:sz w:val="30"/>
          <w:szCs w:val="30"/>
          <w:u w:val="single"/>
        </w:rPr>
        <w:t xml:space="preserve">   </w:t>
      </w:r>
      <w:r>
        <w:rPr>
          <w:rFonts w:hint="eastAsia" w:ascii="仿宋" w:hAnsi="仿宋" w:eastAsia="仿宋" w:cs="仿宋"/>
          <w:sz w:val="30"/>
          <w:szCs w:val="30"/>
        </w:rPr>
        <w:t>元整（¥</w:t>
      </w:r>
      <w:r>
        <w:rPr>
          <w:rFonts w:hint="eastAsia" w:ascii="仿宋" w:hAnsi="仿宋" w:eastAsia="仿宋" w:cs="仿宋"/>
          <w:sz w:val="30"/>
          <w:szCs w:val="30"/>
          <w:u w:val="single"/>
        </w:rPr>
        <w:t xml:space="preserve">   </w:t>
      </w:r>
      <w:r>
        <w:rPr>
          <w:rFonts w:hint="eastAsia" w:ascii="仿宋" w:hAnsi="仿宋" w:eastAsia="仿宋" w:cs="仿宋"/>
          <w:sz w:val="30"/>
          <w:szCs w:val="30"/>
        </w:rPr>
        <w:t>）应在合同签署完毕</w:t>
      </w:r>
      <w:r>
        <w:rPr>
          <w:rFonts w:hint="eastAsia" w:ascii="仿宋" w:hAnsi="仿宋" w:eastAsia="仿宋" w:cs="仿宋"/>
          <w:sz w:val="30"/>
          <w:szCs w:val="30"/>
          <w:u w:val="single"/>
        </w:rPr>
        <w:t xml:space="preserve">   </w:t>
      </w:r>
      <w:r>
        <w:rPr>
          <w:rFonts w:hint="eastAsia" w:ascii="仿宋" w:hAnsi="仿宋" w:eastAsia="仿宋" w:cs="仿宋"/>
          <w:sz w:val="30"/>
          <w:szCs w:val="30"/>
        </w:rPr>
        <w:t>个工作日内一次性支付。</w:t>
      </w:r>
    </w:p>
    <w:p w14:paraId="3E5E9453">
      <w:pPr>
        <w:pStyle w:val="41"/>
        <w:keepNext w:val="0"/>
        <w:keepLines w:val="0"/>
        <w:pageBreakBefore w:val="0"/>
        <w:numPr>
          <w:ilvl w:val="1"/>
          <w:numId w:val="1"/>
        </w:numPr>
        <w:kinsoku/>
        <w:wordWrap/>
        <w:overflowPunct/>
        <w:topLinePunct w:val="0"/>
        <w:autoSpaceDE/>
        <w:autoSpaceDN/>
        <w:bidi w:val="0"/>
        <w:adjustRightInd/>
        <w:snapToGrid/>
        <w:spacing w:line="480" w:lineRule="exact"/>
        <w:textAlignment w:val="auto"/>
        <w:rPr>
          <w:rFonts w:hint="eastAsia" w:ascii="仿宋" w:hAnsi="仿宋" w:eastAsia="仿宋" w:cs="仿宋"/>
          <w:sz w:val="30"/>
          <w:szCs w:val="30"/>
        </w:rPr>
      </w:pPr>
      <w:r>
        <w:rPr>
          <w:rFonts w:hint="eastAsia" w:ascii="仿宋" w:hAnsi="仿宋" w:eastAsia="仿宋" w:cs="仿宋"/>
          <w:sz w:val="30"/>
          <w:szCs w:val="30"/>
        </w:rPr>
        <w:t>租赁期限内租金总额为人民币</w:t>
      </w:r>
      <w:r>
        <w:rPr>
          <w:rFonts w:hint="eastAsia" w:ascii="仿宋" w:hAnsi="仿宋" w:eastAsia="仿宋" w:cs="仿宋"/>
          <w:sz w:val="30"/>
          <w:szCs w:val="30"/>
          <w:u w:val="single"/>
        </w:rPr>
        <w:t xml:space="preserve">   </w:t>
      </w:r>
      <w:r>
        <w:rPr>
          <w:rFonts w:hint="eastAsia" w:ascii="仿宋" w:hAnsi="仿宋" w:eastAsia="仿宋" w:cs="仿宋"/>
          <w:sz w:val="30"/>
          <w:szCs w:val="30"/>
        </w:rPr>
        <w:t>元整（¥</w:t>
      </w:r>
      <w:r>
        <w:rPr>
          <w:rFonts w:hint="eastAsia" w:ascii="仿宋" w:hAnsi="仿宋" w:eastAsia="仿宋" w:cs="仿宋"/>
          <w:sz w:val="30"/>
          <w:szCs w:val="30"/>
          <w:u w:val="single"/>
        </w:rPr>
        <w:t xml:space="preserve">   </w:t>
      </w:r>
      <w:r>
        <w:rPr>
          <w:rFonts w:hint="eastAsia" w:ascii="仿宋" w:hAnsi="仿宋" w:eastAsia="仿宋" w:cs="仿宋"/>
          <w:sz w:val="30"/>
          <w:szCs w:val="30"/>
        </w:rPr>
        <w:t>），年度租金明细如下：</w:t>
      </w:r>
    </w:p>
    <w:tbl>
      <w:tblPr>
        <w:tblStyle w:val="16"/>
        <w:tblW w:w="864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18"/>
        <w:gridCol w:w="4388"/>
        <w:gridCol w:w="987"/>
        <w:gridCol w:w="2051"/>
      </w:tblGrid>
      <w:tr w14:paraId="41E440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77" w:hRule="exact"/>
          <w:jc w:val="center"/>
        </w:trPr>
        <w:tc>
          <w:tcPr>
            <w:tcW w:w="1218" w:type="dxa"/>
            <w:vAlign w:val="center"/>
          </w:tcPr>
          <w:p w14:paraId="3AADA345">
            <w:pPr>
              <w:pStyle w:val="41"/>
              <w:keepNext w:val="0"/>
              <w:keepLines w:val="0"/>
              <w:pageBreakBefore w:val="0"/>
              <w:widowControl w:val="0"/>
              <w:kinsoku/>
              <w:wordWrap/>
              <w:overflowPunct/>
              <w:topLinePunct w:val="0"/>
              <w:autoSpaceDE/>
              <w:autoSpaceDN/>
              <w:bidi w:val="0"/>
              <w:adjustRightInd/>
              <w:snapToGrid/>
              <w:spacing w:line="480" w:lineRule="exact"/>
              <w:jc w:val="center"/>
              <w:textAlignment w:val="auto"/>
              <w:rPr>
                <w:rFonts w:hint="eastAsia" w:ascii="仿宋" w:hAnsi="仿宋" w:eastAsia="仿宋" w:cs="仿宋"/>
                <w:sz w:val="30"/>
                <w:szCs w:val="30"/>
              </w:rPr>
            </w:pPr>
            <w:r>
              <w:rPr>
                <w:rFonts w:hint="eastAsia" w:ascii="仿宋" w:hAnsi="仿宋" w:eastAsia="仿宋" w:cs="仿宋"/>
                <w:sz w:val="30"/>
                <w:szCs w:val="30"/>
              </w:rPr>
              <w:t>租赁年度</w:t>
            </w:r>
          </w:p>
        </w:tc>
        <w:tc>
          <w:tcPr>
            <w:tcW w:w="4388" w:type="dxa"/>
            <w:vAlign w:val="center"/>
          </w:tcPr>
          <w:p w14:paraId="74F6578F">
            <w:pPr>
              <w:pStyle w:val="41"/>
              <w:keepNext w:val="0"/>
              <w:keepLines w:val="0"/>
              <w:pageBreakBefore w:val="0"/>
              <w:widowControl w:val="0"/>
              <w:kinsoku/>
              <w:wordWrap/>
              <w:overflowPunct/>
              <w:topLinePunct w:val="0"/>
              <w:autoSpaceDE/>
              <w:autoSpaceDN/>
              <w:bidi w:val="0"/>
              <w:adjustRightInd/>
              <w:snapToGrid/>
              <w:spacing w:line="480" w:lineRule="exact"/>
              <w:jc w:val="center"/>
              <w:textAlignment w:val="auto"/>
              <w:rPr>
                <w:rFonts w:hint="eastAsia" w:ascii="仿宋" w:hAnsi="仿宋" w:eastAsia="仿宋" w:cs="仿宋"/>
                <w:sz w:val="30"/>
                <w:szCs w:val="30"/>
              </w:rPr>
            </w:pPr>
            <w:r>
              <w:rPr>
                <w:rFonts w:hint="eastAsia" w:ascii="仿宋" w:hAnsi="仿宋" w:eastAsia="仿宋" w:cs="仿宋"/>
                <w:sz w:val="30"/>
                <w:szCs w:val="30"/>
              </w:rPr>
              <w:t>租金价格及对应租期</w:t>
            </w:r>
          </w:p>
        </w:tc>
        <w:tc>
          <w:tcPr>
            <w:tcW w:w="987" w:type="dxa"/>
            <w:vAlign w:val="center"/>
          </w:tcPr>
          <w:p w14:paraId="7065A887">
            <w:pPr>
              <w:pStyle w:val="41"/>
              <w:keepNext w:val="0"/>
              <w:keepLines w:val="0"/>
              <w:pageBreakBefore w:val="0"/>
              <w:widowControl w:val="0"/>
              <w:kinsoku/>
              <w:wordWrap/>
              <w:overflowPunct/>
              <w:topLinePunct w:val="0"/>
              <w:autoSpaceDE/>
              <w:autoSpaceDN/>
              <w:bidi w:val="0"/>
              <w:adjustRightInd/>
              <w:snapToGrid/>
              <w:spacing w:line="480" w:lineRule="exact"/>
              <w:jc w:val="center"/>
              <w:textAlignment w:val="auto"/>
              <w:rPr>
                <w:rFonts w:hint="eastAsia" w:ascii="仿宋" w:hAnsi="仿宋" w:eastAsia="仿宋" w:cs="仿宋"/>
                <w:sz w:val="30"/>
                <w:szCs w:val="30"/>
              </w:rPr>
            </w:pPr>
            <w:r>
              <w:rPr>
                <w:rFonts w:hint="eastAsia" w:ascii="仿宋" w:hAnsi="仿宋" w:eastAsia="仿宋" w:cs="仿宋"/>
                <w:sz w:val="30"/>
                <w:szCs w:val="30"/>
              </w:rPr>
              <w:t>递增（%）</w:t>
            </w:r>
          </w:p>
          <w:p w14:paraId="06BE66B2">
            <w:pPr>
              <w:pStyle w:val="41"/>
              <w:keepNext w:val="0"/>
              <w:keepLines w:val="0"/>
              <w:pageBreakBefore w:val="0"/>
              <w:widowControl w:val="0"/>
              <w:kinsoku/>
              <w:wordWrap/>
              <w:overflowPunct/>
              <w:topLinePunct w:val="0"/>
              <w:autoSpaceDE/>
              <w:autoSpaceDN/>
              <w:bidi w:val="0"/>
              <w:adjustRightInd/>
              <w:snapToGrid/>
              <w:spacing w:line="480" w:lineRule="exact"/>
              <w:jc w:val="center"/>
              <w:textAlignment w:val="auto"/>
              <w:rPr>
                <w:rFonts w:hint="eastAsia" w:ascii="仿宋" w:hAnsi="仿宋" w:eastAsia="仿宋" w:cs="仿宋"/>
                <w:sz w:val="30"/>
                <w:szCs w:val="30"/>
              </w:rPr>
            </w:pPr>
          </w:p>
        </w:tc>
        <w:tc>
          <w:tcPr>
            <w:tcW w:w="2051" w:type="dxa"/>
            <w:vAlign w:val="center"/>
          </w:tcPr>
          <w:p w14:paraId="367C3202">
            <w:pPr>
              <w:pStyle w:val="41"/>
              <w:keepNext w:val="0"/>
              <w:keepLines w:val="0"/>
              <w:pageBreakBefore w:val="0"/>
              <w:widowControl w:val="0"/>
              <w:kinsoku/>
              <w:wordWrap/>
              <w:overflowPunct/>
              <w:topLinePunct w:val="0"/>
              <w:autoSpaceDE/>
              <w:autoSpaceDN/>
              <w:bidi w:val="0"/>
              <w:adjustRightInd/>
              <w:snapToGrid/>
              <w:spacing w:line="480" w:lineRule="exact"/>
              <w:jc w:val="center"/>
              <w:textAlignment w:val="auto"/>
              <w:rPr>
                <w:rFonts w:hint="eastAsia" w:ascii="仿宋" w:hAnsi="仿宋" w:eastAsia="仿宋" w:cs="仿宋"/>
                <w:sz w:val="30"/>
                <w:szCs w:val="30"/>
              </w:rPr>
            </w:pPr>
            <w:r>
              <w:rPr>
                <w:rFonts w:hint="eastAsia" w:ascii="仿宋" w:hAnsi="仿宋" w:eastAsia="仿宋" w:cs="仿宋"/>
                <w:sz w:val="30"/>
                <w:szCs w:val="30"/>
              </w:rPr>
              <w:t>缴款时间</w:t>
            </w:r>
          </w:p>
        </w:tc>
      </w:tr>
      <w:tr w14:paraId="39E0DA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32" w:hRule="exact"/>
          <w:jc w:val="center"/>
        </w:trPr>
        <w:tc>
          <w:tcPr>
            <w:tcW w:w="1218" w:type="dxa"/>
            <w:vMerge w:val="restart"/>
            <w:vAlign w:val="center"/>
          </w:tcPr>
          <w:p w14:paraId="57068C51">
            <w:pPr>
              <w:pStyle w:val="41"/>
              <w:keepNext w:val="0"/>
              <w:keepLines w:val="0"/>
              <w:pageBreakBefore w:val="0"/>
              <w:widowControl w:val="0"/>
              <w:kinsoku/>
              <w:wordWrap/>
              <w:overflowPunct/>
              <w:topLinePunct w:val="0"/>
              <w:autoSpaceDE/>
              <w:autoSpaceDN/>
              <w:bidi w:val="0"/>
              <w:adjustRightInd/>
              <w:snapToGrid/>
              <w:spacing w:line="480" w:lineRule="exact"/>
              <w:jc w:val="center"/>
              <w:textAlignment w:val="auto"/>
              <w:rPr>
                <w:rFonts w:hint="eastAsia" w:ascii="仿宋" w:hAnsi="仿宋" w:eastAsia="仿宋" w:cs="仿宋"/>
                <w:sz w:val="30"/>
                <w:szCs w:val="30"/>
              </w:rPr>
            </w:pPr>
            <w:r>
              <w:rPr>
                <w:rFonts w:hint="eastAsia" w:ascii="仿宋" w:hAnsi="仿宋" w:eastAsia="仿宋" w:cs="仿宋"/>
                <w:sz w:val="30"/>
                <w:szCs w:val="30"/>
              </w:rPr>
              <w:t>第一个</w:t>
            </w:r>
          </w:p>
          <w:p w14:paraId="0EF140A5">
            <w:pPr>
              <w:pStyle w:val="41"/>
              <w:keepNext w:val="0"/>
              <w:keepLines w:val="0"/>
              <w:pageBreakBefore w:val="0"/>
              <w:widowControl w:val="0"/>
              <w:kinsoku/>
              <w:wordWrap/>
              <w:overflowPunct/>
              <w:topLinePunct w:val="0"/>
              <w:autoSpaceDE/>
              <w:autoSpaceDN/>
              <w:bidi w:val="0"/>
              <w:adjustRightInd/>
              <w:snapToGrid/>
              <w:spacing w:line="480" w:lineRule="exact"/>
              <w:jc w:val="center"/>
              <w:textAlignment w:val="auto"/>
              <w:rPr>
                <w:rFonts w:hint="eastAsia" w:ascii="仿宋" w:hAnsi="仿宋" w:eastAsia="仿宋" w:cs="仿宋"/>
                <w:sz w:val="30"/>
                <w:szCs w:val="30"/>
              </w:rPr>
            </w:pPr>
            <w:r>
              <w:rPr>
                <w:rFonts w:hint="eastAsia" w:ascii="仿宋" w:hAnsi="仿宋" w:eastAsia="仿宋" w:cs="仿宋"/>
                <w:sz w:val="30"/>
                <w:szCs w:val="30"/>
              </w:rPr>
              <w:t>租赁年度</w:t>
            </w:r>
          </w:p>
        </w:tc>
        <w:tc>
          <w:tcPr>
            <w:tcW w:w="4388" w:type="dxa"/>
            <w:vAlign w:val="center"/>
          </w:tcPr>
          <w:p w14:paraId="569E8BA3">
            <w:pPr>
              <w:pStyle w:val="41"/>
              <w:keepNext w:val="0"/>
              <w:keepLines w:val="0"/>
              <w:pageBreakBefore w:val="0"/>
              <w:widowControl w:val="0"/>
              <w:kinsoku/>
              <w:wordWrap/>
              <w:overflowPunct/>
              <w:topLinePunct w:val="0"/>
              <w:autoSpaceDE/>
              <w:autoSpaceDN/>
              <w:bidi w:val="0"/>
              <w:adjustRightInd/>
              <w:snapToGrid/>
              <w:spacing w:line="480" w:lineRule="exact"/>
              <w:jc w:val="both"/>
              <w:textAlignment w:val="auto"/>
              <w:rPr>
                <w:rFonts w:hint="eastAsia" w:ascii="仿宋" w:hAnsi="仿宋" w:eastAsia="仿宋" w:cs="仿宋"/>
                <w:sz w:val="30"/>
                <w:szCs w:val="30"/>
              </w:rPr>
            </w:pPr>
            <w:r>
              <w:rPr>
                <w:rFonts w:hint="eastAsia" w:ascii="仿宋" w:hAnsi="仿宋" w:eastAsia="仿宋" w:cs="仿宋"/>
                <w:sz w:val="30"/>
                <w:szCs w:val="30"/>
                <w:u w:val="single"/>
              </w:rPr>
              <w:t xml:space="preserve">      </w:t>
            </w:r>
            <w:r>
              <w:rPr>
                <w:rFonts w:hint="eastAsia" w:ascii="仿宋" w:hAnsi="仿宋" w:eastAsia="仿宋" w:cs="仿宋"/>
                <w:sz w:val="30"/>
                <w:szCs w:val="30"/>
              </w:rPr>
              <w:t>年</w:t>
            </w:r>
            <w:r>
              <w:rPr>
                <w:rFonts w:hint="eastAsia" w:ascii="仿宋" w:hAnsi="仿宋" w:eastAsia="仿宋" w:cs="仿宋"/>
                <w:sz w:val="30"/>
                <w:szCs w:val="30"/>
                <w:u w:val="single"/>
              </w:rPr>
              <w:t xml:space="preserve">   </w:t>
            </w:r>
            <w:r>
              <w:rPr>
                <w:rFonts w:hint="eastAsia" w:ascii="仿宋" w:hAnsi="仿宋" w:eastAsia="仿宋" w:cs="仿宋"/>
                <w:sz w:val="30"/>
                <w:szCs w:val="30"/>
              </w:rPr>
              <w:t>月</w:t>
            </w:r>
            <w:r>
              <w:rPr>
                <w:rFonts w:hint="eastAsia" w:ascii="仿宋" w:hAnsi="仿宋" w:eastAsia="仿宋" w:cs="仿宋"/>
                <w:sz w:val="30"/>
                <w:szCs w:val="30"/>
                <w:u w:val="single"/>
              </w:rPr>
              <w:t xml:space="preserve">   </w:t>
            </w:r>
            <w:r>
              <w:rPr>
                <w:rFonts w:hint="eastAsia" w:ascii="仿宋" w:hAnsi="仿宋" w:eastAsia="仿宋" w:cs="仿宋"/>
                <w:sz w:val="30"/>
                <w:szCs w:val="30"/>
              </w:rPr>
              <w:t>日至</w:t>
            </w:r>
            <w:r>
              <w:rPr>
                <w:rFonts w:hint="eastAsia" w:ascii="仿宋" w:hAnsi="仿宋" w:eastAsia="仿宋" w:cs="仿宋"/>
                <w:sz w:val="30"/>
                <w:szCs w:val="30"/>
                <w:u w:val="single"/>
              </w:rPr>
              <w:t xml:space="preserve">    </w:t>
            </w:r>
            <w:r>
              <w:rPr>
                <w:rFonts w:hint="eastAsia" w:ascii="仿宋" w:hAnsi="仿宋" w:eastAsia="仿宋" w:cs="仿宋"/>
                <w:sz w:val="30"/>
                <w:szCs w:val="30"/>
              </w:rPr>
              <w:t>年__月__日</w:t>
            </w:r>
          </w:p>
          <w:p w14:paraId="2957DFEF">
            <w:pPr>
              <w:pStyle w:val="41"/>
              <w:keepNext w:val="0"/>
              <w:keepLines w:val="0"/>
              <w:pageBreakBefore w:val="0"/>
              <w:widowControl w:val="0"/>
              <w:kinsoku/>
              <w:wordWrap/>
              <w:overflowPunct/>
              <w:topLinePunct w:val="0"/>
              <w:autoSpaceDE/>
              <w:autoSpaceDN/>
              <w:bidi w:val="0"/>
              <w:adjustRightInd/>
              <w:snapToGrid/>
              <w:spacing w:line="480" w:lineRule="exact"/>
              <w:jc w:val="both"/>
              <w:textAlignment w:val="auto"/>
              <w:rPr>
                <w:rFonts w:hint="eastAsia" w:ascii="仿宋" w:hAnsi="仿宋" w:eastAsia="仿宋" w:cs="仿宋"/>
                <w:sz w:val="30"/>
                <w:szCs w:val="30"/>
              </w:rPr>
            </w:pPr>
            <w:r>
              <w:rPr>
                <w:rFonts w:hint="eastAsia" w:ascii="仿宋" w:hAnsi="仿宋" w:eastAsia="仿宋" w:cs="仿宋"/>
                <w:sz w:val="30"/>
                <w:szCs w:val="30"/>
              </w:rPr>
              <w:t>人民币________元整（¥________）</w:t>
            </w:r>
          </w:p>
        </w:tc>
        <w:tc>
          <w:tcPr>
            <w:tcW w:w="987" w:type="dxa"/>
            <w:vMerge w:val="restart"/>
            <w:vAlign w:val="center"/>
          </w:tcPr>
          <w:p w14:paraId="605736D9">
            <w:pPr>
              <w:pStyle w:val="41"/>
              <w:keepNext w:val="0"/>
              <w:keepLines w:val="0"/>
              <w:pageBreakBefore w:val="0"/>
              <w:widowControl w:val="0"/>
              <w:kinsoku/>
              <w:wordWrap/>
              <w:overflowPunct/>
              <w:topLinePunct w:val="0"/>
              <w:autoSpaceDE/>
              <w:autoSpaceDN/>
              <w:bidi w:val="0"/>
              <w:adjustRightInd/>
              <w:snapToGrid/>
              <w:spacing w:line="480" w:lineRule="exact"/>
              <w:jc w:val="center"/>
              <w:textAlignment w:val="auto"/>
              <w:rPr>
                <w:rFonts w:hint="eastAsia" w:ascii="仿宋" w:hAnsi="仿宋" w:eastAsia="仿宋" w:cs="仿宋"/>
                <w:sz w:val="30"/>
                <w:szCs w:val="30"/>
              </w:rPr>
            </w:pPr>
          </w:p>
        </w:tc>
        <w:tc>
          <w:tcPr>
            <w:tcW w:w="2051" w:type="dxa"/>
            <w:vAlign w:val="center"/>
          </w:tcPr>
          <w:p w14:paraId="284FD2FD">
            <w:pPr>
              <w:pStyle w:val="41"/>
              <w:keepNext w:val="0"/>
              <w:keepLines w:val="0"/>
              <w:pageBreakBefore w:val="0"/>
              <w:widowControl w:val="0"/>
              <w:tabs>
                <w:tab w:val="left" w:pos="572"/>
              </w:tabs>
              <w:kinsoku/>
              <w:wordWrap/>
              <w:overflowPunct/>
              <w:topLinePunct w:val="0"/>
              <w:autoSpaceDE/>
              <w:autoSpaceDN/>
              <w:bidi w:val="0"/>
              <w:adjustRightInd/>
              <w:snapToGrid/>
              <w:spacing w:line="480" w:lineRule="exact"/>
              <w:jc w:val="center"/>
              <w:textAlignment w:val="auto"/>
              <w:rPr>
                <w:rFonts w:hint="eastAsia" w:ascii="仿宋" w:hAnsi="仿宋" w:eastAsia="仿宋" w:cs="仿宋"/>
                <w:sz w:val="30"/>
                <w:szCs w:val="30"/>
              </w:rPr>
            </w:pPr>
            <w:r>
              <w:rPr>
                <w:rFonts w:hint="eastAsia" w:ascii="仿宋" w:hAnsi="仿宋" w:eastAsia="仿宋" w:cs="仿宋"/>
                <w:sz w:val="30"/>
                <w:szCs w:val="30"/>
                <w:u w:val="single"/>
              </w:rPr>
              <w:t xml:space="preserve">   </w:t>
            </w:r>
            <w:r>
              <w:rPr>
                <w:rFonts w:hint="eastAsia" w:ascii="仿宋" w:hAnsi="仿宋" w:eastAsia="仿宋" w:cs="仿宋"/>
                <w:sz w:val="30"/>
                <w:szCs w:val="30"/>
              </w:rPr>
              <w:t>年</w:t>
            </w:r>
            <w:r>
              <w:rPr>
                <w:rFonts w:hint="eastAsia" w:ascii="仿宋" w:hAnsi="仿宋" w:eastAsia="仿宋" w:cs="仿宋"/>
                <w:sz w:val="30"/>
                <w:szCs w:val="30"/>
                <w:u w:val="single"/>
              </w:rPr>
              <w:t xml:space="preserve">  </w:t>
            </w:r>
            <w:r>
              <w:rPr>
                <w:rFonts w:hint="eastAsia" w:ascii="仿宋" w:hAnsi="仿宋" w:eastAsia="仿宋" w:cs="仿宋"/>
                <w:sz w:val="30"/>
                <w:szCs w:val="30"/>
              </w:rPr>
              <w:t>月</w:t>
            </w:r>
            <w:r>
              <w:rPr>
                <w:rFonts w:hint="eastAsia" w:ascii="仿宋" w:hAnsi="仿宋" w:eastAsia="仿宋" w:cs="仿宋"/>
                <w:sz w:val="30"/>
                <w:szCs w:val="30"/>
                <w:u w:val="single"/>
              </w:rPr>
              <w:t xml:space="preserve">  </w:t>
            </w:r>
            <w:r>
              <w:rPr>
                <w:rFonts w:hint="eastAsia" w:ascii="仿宋" w:hAnsi="仿宋" w:eastAsia="仿宋" w:cs="仿宋"/>
                <w:sz w:val="30"/>
                <w:szCs w:val="30"/>
              </w:rPr>
              <w:t>日前</w:t>
            </w:r>
          </w:p>
        </w:tc>
      </w:tr>
      <w:tr w14:paraId="6742A1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60" w:hRule="exact"/>
          <w:jc w:val="center"/>
        </w:trPr>
        <w:tc>
          <w:tcPr>
            <w:tcW w:w="1218" w:type="dxa"/>
            <w:vMerge w:val="continue"/>
            <w:vAlign w:val="center"/>
          </w:tcPr>
          <w:p w14:paraId="7F3868FE">
            <w:pPr>
              <w:pStyle w:val="41"/>
              <w:keepNext w:val="0"/>
              <w:keepLines w:val="0"/>
              <w:pageBreakBefore w:val="0"/>
              <w:widowControl w:val="0"/>
              <w:kinsoku/>
              <w:wordWrap/>
              <w:overflowPunct/>
              <w:topLinePunct w:val="0"/>
              <w:autoSpaceDE/>
              <w:autoSpaceDN/>
              <w:bidi w:val="0"/>
              <w:adjustRightInd/>
              <w:snapToGrid/>
              <w:spacing w:line="480" w:lineRule="exact"/>
              <w:jc w:val="center"/>
              <w:textAlignment w:val="auto"/>
              <w:rPr>
                <w:rFonts w:hint="eastAsia" w:ascii="仿宋" w:hAnsi="仿宋" w:eastAsia="仿宋" w:cs="仿宋"/>
                <w:sz w:val="30"/>
                <w:szCs w:val="30"/>
              </w:rPr>
            </w:pPr>
          </w:p>
        </w:tc>
        <w:tc>
          <w:tcPr>
            <w:tcW w:w="4388" w:type="dxa"/>
            <w:vAlign w:val="center"/>
          </w:tcPr>
          <w:p w14:paraId="4E061BF6">
            <w:pPr>
              <w:pStyle w:val="41"/>
              <w:keepNext w:val="0"/>
              <w:keepLines w:val="0"/>
              <w:pageBreakBefore w:val="0"/>
              <w:widowControl w:val="0"/>
              <w:kinsoku/>
              <w:wordWrap/>
              <w:overflowPunct/>
              <w:topLinePunct w:val="0"/>
              <w:autoSpaceDE/>
              <w:autoSpaceDN/>
              <w:bidi w:val="0"/>
              <w:adjustRightInd/>
              <w:snapToGrid/>
              <w:spacing w:line="480" w:lineRule="exact"/>
              <w:jc w:val="both"/>
              <w:textAlignment w:val="auto"/>
              <w:rPr>
                <w:rFonts w:hint="eastAsia" w:ascii="仿宋" w:hAnsi="仿宋" w:eastAsia="仿宋" w:cs="仿宋"/>
                <w:sz w:val="30"/>
                <w:szCs w:val="30"/>
              </w:rPr>
            </w:pPr>
            <w:r>
              <w:rPr>
                <w:rFonts w:hint="eastAsia" w:ascii="仿宋" w:hAnsi="仿宋" w:eastAsia="仿宋" w:cs="仿宋"/>
                <w:sz w:val="30"/>
                <w:szCs w:val="30"/>
                <w:u w:val="single"/>
              </w:rPr>
              <w:t xml:space="preserve">     </w:t>
            </w:r>
            <w:r>
              <w:rPr>
                <w:rFonts w:hint="eastAsia" w:ascii="仿宋" w:hAnsi="仿宋" w:eastAsia="仿宋" w:cs="仿宋"/>
                <w:sz w:val="30"/>
                <w:szCs w:val="30"/>
              </w:rPr>
              <w:t>年</w:t>
            </w:r>
            <w:r>
              <w:rPr>
                <w:rFonts w:hint="eastAsia" w:ascii="仿宋" w:hAnsi="仿宋" w:eastAsia="仿宋" w:cs="仿宋"/>
                <w:sz w:val="30"/>
                <w:szCs w:val="30"/>
                <w:u w:val="single"/>
              </w:rPr>
              <w:t xml:space="preserve">   </w:t>
            </w:r>
            <w:r>
              <w:rPr>
                <w:rFonts w:hint="eastAsia" w:ascii="仿宋" w:hAnsi="仿宋" w:eastAsia="仿宋" w:cs="仿宋"/>
                <w:sz w:val="30"/>
                <w:szCs w:val="30"/>
              </w:rPr>
              <w:t>月</w:t>
            </w:r>
            <w:r>
              <w:rPr>
                <w:rFonts w:hint="eastAsia" w:ascii="仿宋" w:hAnsi="仿宋" w:eastAsia="仿宋" w:cs="仿宋"/>
                <w:sz w:val="30"/>
                <w:szCs w:val="30"/>
                <w:u w:val="single"/>
              </w:rPr>
              <w:t xml:space="preserve">   </w:t>
            </w:r>
            <w:r>
              <w:rPr>
                <w:rFonts w:hint="eastAsia" w:ascii="仿宋" w:hAnsi="仿宋" w:eastAsia="仿宋" w:cs="仿宋"/>
                <w:sz w:val="30"/>
                <w:szCs w:val="30"/>
              </w:rPr>
              <w:t>日至</w:t>
            </w:r>
            <w:r>
              <w:rPr>
                <w:rFonts w:hint="eastAsia" w:ascii="仿宋" w:hAnsi="仿宋" w:eastAsia="仿宋" w:cs="仿宋"/>
                <w:sz w:val="30"/>
                <w:szCs w:val="30"/>
                <w:u w:val="single"/>
              </w:rPr>
              <w:t xml:space="preserve">   </w:t>
            </w:r>
            <w:r>
              <w:rPr>
                <w:rFonts w:hint="eastAsia" w:ascii="仿宋" w:hAnsi="仿宋" w:eastAsia="仿宋" w:cs="仿宋"/>
                <w:sz w:val="30"/>
                <w:szCs w:val="30"/>
              </w:rPr>
              <w:t>年</w:t>
            </w:r>
            <w:r>
              <w:rPr>
                <w:rFonts w:hint="eastAsia" w:ascii="仿宋" w:hAnsi="仿宋" w:eastAsia="仿宋" w:cs="仿宋"/>
                <w:sz w:val="30"/>
                <w:szCs w:val="30"/>
                <w:u w:val="single"/>
              </w:rPr>
              <w:t xml:space="preserve">   </w:t>
            </w:r>
            <w:r>
              <w:rPr>
                <w:rFonts w:hint="eastAsia" w:ascii="仿宋" w:hAnsi="仿宋" w:eastAsia="仿宋" w:cs="仿宋"/>
                <w:sz w:val="30"/>
                <w:szCs w:val="30"/>
              </w:rPr>
              <w:t>月</w:t>
            </w:r>
            <w:r>
              <w:rPr>
                <w:rFonts w:hint="eastAsia" w:ascii="仿宋" w:hAnsi="仿宋" w:eastAsia="仿宋" w:cs="仿宋"/>
                <w:sz w:val="30"/>
                <w:szCs w:val="30"/>
                <w:u w:val="single"/>
              </w:rPr>
              <w:t xml:space="preserve">   </w:t>
            </w:r>
            <w:r>
              <w:rPr>
                <w:rFonts w:hint="eastAsia" w:ascii="仿宋" w:hAnsi="仿宋" w:eastAsia="仿宋" w:cs="仿宋"/>
                <w:sz w:val="30"/>
                <w:szCs w:val="30"/>
              </w:rPr>
              <w:t>日</w:t>
            </w:r>
          </w:p>
          <w:p w14:paraId="642F9B04">
            <w:pPr>
              <w:pStyle w:val="41"/>
              <w:keepNext w:val="0"/>
              <w:keepLines w:val="0"/>
              <w:pageBreakBefore w:val="0"/>
              <w:widowControl w:val="0"/>
              <w:kinsoku/>
              <w:wordWrap/>
              <w:overflowPunct/>
              <w:topLinePunct w:val="0"/>
              <w:autoSpaceDE/>
              <w:autoSpaceDN/>
              <w:bidi w:val="0"/>
              <w:adjustRightInd/>
              <w:snapToGrid/>
              <w:spacing w:line="480" w:lineRule="exact"/>
              <w:jc w:val="both"/>
              <w:textAlignment w:val="auto"/>
              <w:rPr>
                <w:rFonts w:hint="eastAsia" w:ascii="仿宋" w:hAnsi="仿宋" w:eastAsia="仿宋" w:cs="仿宋"/>
                <w:sz w:val="30"/>
                <w:szCs w:val="30"/>
              </w:rPr>
            </w:pPr>
            <w:r>
              <w:rPr>
                <w:rFonts w:hint="eastAsia" w:ascii="仿宋" w:hAnsi="仿宋" w:eastAsia="仿宋" w:cs="仿宋"/>
                <w:sz w:val="30"/>
                <w:szCs w:val="30"/>
              </w:rPr>
              <w:t>人民币________元整（¥________）</w:t>
            </w:r>
          </w:p>
        </w:tc>
        <w:tc>
          <w:tcPr>
            <w:tcW w:w="987" w:type="dxa"/>
            <w:vMerge w:val="continue"/>
            <w:vAlign w:val="center"/>
          </w:tcPr>
          <w:p w14:paraId="6311AA7B">
            <w:pPr>
              <w:pStyle w:val="41"/>
              <w:keepNext w:val="0"/>
              <w:keepLines w:val="0"/>
              <w:pageBreakBefore w:val="0"/>
              <w:widowControl w:val="0"/>
              <w:kinsoku/>
              <w:wordWrap/>
              <w:overflowPunct/>
              <w:topLinePunct w:val="0"/>
              <w:autoSpaceDE/>
              <w:autoSpaceDN/>
              <w:bidi w:val="0"/>
              <w:adjustRightInd/>
              <w:snapToGrid/>
              <w:spacing w:line="480" w:lineRule="exact"/>
              <w:jc w:val="center"/>
              <w:textAlignment w:val="auto"/>
              <w:rPr>
                <w:rFonts w:hint="eastAsia" w:ascii="仿宋" w:hAnsi="仿宋" w:eastAsia="仿宋" w:cs="仿宋"/>
                <w:sz w:val="30"/>
                <w:szCs w:val="30"/>
              </w:rPr>
            </w:pPr>
          </w:p>
        </w:tc>
        <w:tc>
          <w:tcPr>
            <w:tcW w:w="2051" w:type="dxa"/>
            <w:vAlign w:val="center"/>
          </w:tcPr>
          <w:p w14:paraId="28EE9C53">
            <w:pPr>
              <w:pStyle w:val="41"/>
              <w:keepNext w:val="0"/>
              <w:keepLines w:val="0"/>
              <w:pageBreakBefore w:val="0"/>
              <w:widowControl w:val="0"/>
              <w:tabs>
                <w:tab w:val="left" w:pos="572"/>
              </w:tabs>
              <w:kinsoku/>
              <w:wordWrap/>
              <w:overflowPunct/>
              <w:topLinePunct w:val="0"/>
              <w:autoSpaceDE/>
              <w:autoSpaceDN/>
              <w:bidi w:val="0"/>
              <w:adjustRightInd/>
              <w:snapToGrid/>
              <w:spacing w:line="480" w:lineRule="exact"/>
              <w:jc w:val="center"/>
              <w:textAlignment w:val="auto"/>
              <w:rPr>
                <w:rFonts w:hint="eastAsia" w:ascii="仿宋" w:hAnsi="仿宋" w:eastAsia="仿宋" w:cs="仿宋"/>
                <w:sz w:val="30"/>
                <w:szCs w:val="30"/>
              </w:rPr>
            </w:pPr>
            <w:r>
              <w:rPr>
                <w:rFonts w:hint="eastAsia" w:ascii="仿宋" w:hAnsi="仿宋" w:eastAsia="仿宋" w:cs="仿宋"/>
                <w:sz w:val="30"/>
                <w:szCs w:val="30"/>
                <w:u w:val="single"/>
              </w:rPr>
              <w:t xml:space="preserve">   </w:t>
            </w:r>
            <w:r>
              <w:rPr>
                <w:rFonts w:hint="eastAsia" w:ascii="仿宋" w:hAnsi="仿宋" w:eastAsia="仿宋" w:cs="仿宋"/>
                <w:sz w:val="30"/>
                <w:szCs w:val="30"/>
              </w:rPr>
              <w:t>年</w:t>
            </w:r>
            <w:r>
              <w:rPr>
                <w:rFonts w:hint="eastAsia" w:ascii="仿宋" w:hAnsi="仿宋" w:eastAsia="仿宋" w:cs="仿宋"/>
                <w:sz w:val="30"/>
                <w:szCs w:val="30"/>
                <w:u w:val="single"/>
              </w:rPr>
              <w:t xml:space="preserve">  </w:t>
            </w:r>
            <w:r>
              <w:rPr>
                <w:rFonts w:hint="eastAsia" w:ascii="仿宋" w:hAnsi="仿宋" w:eastAsia="仿宋" w:cs="仿宋"/>
                <w:sz w:val="30"/>
                <w:szCs w:val="30"/>
              </w:rPr>
              <w:t>月</w:t>
            </w:r>
            <w:r>
              <w:rPr>
                <w:rFonts w:hint="eastAsia" w:ascii="仿宋" w:hAnsi="仿宋" w:eastAsia="仿宋" w:cs="仿宋"/>
                <w:sz w:val="30"/>
                <w:szCs w:val="30"/>
                <w:u w:val="single"/>
              </w:rPr>
              <w:t xml:space="preserve">  </w:t>
            </w:r>
            <w:r>
              <w:rPr>
                <w:rFonts w:hint="eastAsia" w:ascii="仿宋" w:hAnsi="仿宋" w:eastAsia="仿宋" w:cs="仿宋"/>
                <w:sz w:val="30"/>
                <w:szCs w:val="30"/>
              </w:rPr>
              <w:t>日前</w:t>
            </w:r>
          </w:p>
        </w:tc>
      </w:tr>
      <w:tr w14:paraId="6A13EB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9" w:hRule="exact"/>
          <w:jc w:val="center"/>
        </w:trPr>
        <w:tc>
          <w:tcPr>
            <w:tcW w:w="1218" w:type="dxa"/>
            <w:vMerge w:val="restart"/>
            <w:vAlign w:val="center"/>
          </w:tcPr>
          <w:p w14:paraId="4ED2E0C2">
            <w:pPr>
              <w:pStyle w:val="41"/>
              <w:keepNext w:val="0"/>
              <w:keepLines w:val="0"/>
              <w:pageBreakBefore w:val="0"/>
              <w:widowControl w:val="0"/>
              <w:kinsoku/>
              <w:wordWrap/>
              <w:overflowPunct/>
              <w:topLinePunct w:val="0"/>
              <w:autoSpaceDE/>
              <w:autoSpaceDN/>
              <w:bidi w:val="0"/>
              <w:adjustRightInd/>
              <w:snapToGrid/>
              <w:spacing w:line="480" w:lineRule="exact"/>
              <w:jc w:val="center"/>
              <w:textAlignment w:val="auto"/>
              <w:rPr>
                <w:rFonts w:hint="eastAsia" w:ascii="仿宋" w:hAnsi="仿宋" w:eastAsia="仿宋" w:cs="仿宋"/>
                <w:sz w:val="30"/>
                <w:szCs w:val="30"/>
              </w:rPr>
            </w:pPr>
            <w:r>
              <w:rPr>
                <w:rFonts w:hint="eastAsia" w:ascii="仿宋" w:hAnsi="仿宋" w:eastAsia="仿宋" w:cs="仿宋"/>
                <w:sz w:val="30"/>
                <w:szCs w:val="30"/>
              </w:rPr>
              <w:t>第二个</w:t>
            </w:r>
          </w:p>
          <w:p w14:paraId="22FC569B">
            <w:pPr>
              <w:pStyle w:val="41"/>
              <w:keepNext w:val="0"/>
              <w:keepLines w:val="0"/>
              <w:pageBreakBefore w:val="0"/>
              <w:widowControl w:val="0"/>
              <w:kinsoku/>
              <w:wordWrap/>
              <w:overflowPunct/>
              <w:topLinePunct w:val="0"/>
              <w:autoSpaceDE/>
              <w:autoSpaceDN/>
              <w:bidi w:val="0"/>
              <w:adjustRightInd/>
              <w:snapToGrid/>
              <w:spacing w:line="480" w:lineRule="exact"/>
              <w:jc w:val="center"/>
              <w:textAlignment w:val="auto"/>
              <w:rPr>
                <w:rFonts w:hint="eastAsia" w:ascii="仿宋" w:hAnsi="仿宋" w:eastAsia="仿宋" w:cs="仿宋"/>
                <w:sz w:val="30"/>
                <w:szCs w:val="30"/>
              </w:rPr>
            </w:pPr>
            <w:r>
              <w:rPr>
                <w:rFonts w:hint="eastAsia" w:ascii="仿宋" w:hAnsi="仿宋" w:eastAsia="仿宋" w:cs="仿宋"/>
                <w:sz w:val="30"/>
                <w:szCs w:val="30"/>
              </w:rPr>
              <w:t>租赁年度</w:t>
            </w:r>
          </w:p>
        </w:tc>
        <w:tc>
          <w:tcPr>
            <w:tcW w:w="4388" w:type="dxa"/>
            <w:vAlign w:val="center"/>
          </w:tcPr>
          <w:p w14:paraId="41671D45">
            <w:pPr>
              <w:pStyle w:val="41"/>
              <w:keepNext w:val="0"/>
              <w:keepLines w:val="0"/>
              <w:pageBreakBefore w:val="0"/>
              <w:widowControl w:val="0"/>
              <w:kinsoku/>
              <w:wordWrap/>
              <w:overflowPunct/>
              <w:topLinePunct w:val="0"/>
              <w:autoSpaceDE/>
              <w:autoSpaceDN/>
              <w:bidi w:val="0"/>
              <w:adjustRightInd/>
              <w:snapToGrid/>
              <w:spacing w:line="480" w:lineRule="exact"/>
              <w:jc w:val="both"/>
              <w:textAlignment w:val="auto"/>
              <w:rPr>
                <w:rFonts w:hint="eastAsia" w:ascii="仿宋" w:hAnsi="仿宋" w:eastAsia="仿宋" w:cs="仿宋"/>
                <w:sz w:val="30"/>
                <w:szCs w:val="30"/>
              </w:rPr>
            </w:pPr>
            <w:r>
              <w:rPr>
                <w:rFonts w:hint="eastAsia" w:ascii="仿宋" w:hAnsi="仿宋" w:eastAsia="仿宋" w:cs="仿宋"/>
                <w:sz w:val="30"/>
                <w:szCs w:val="30"/>
                <w:u w:val="single"/>
              </w:rPr>
              <w:t xml:space="preserve">     </w:t>
            </w:r>
            <w:r>
              <w:rPr>
                <w:rFonts w:hint="eastAsia" w:ascii="仿宋" w:hAnsi="仿宋" w:eastAsia="仿宋" w:cs="仿宋"/>
                <w:sz w:val="30"/>
                <w:szCs w:val="30"/>
              </w:rPr>
              <w:t>年</w:t>
            </w:r>
            <w:r>
              <w:rPr>
                <w:rFonts w:hint="eastAsia" w:ascii="仿宋" w:hAnsi="仿宋" w:eastAsia="仿宋" w:cs="仿宋"/>
                <w:sz w:val="30"/>
                <w:szCs w:val="30"/>
                <w:u w:val="single"/>
              </w:rPr>
              <w:t xml:space="preserve">   </w:t>
            </w:r>
            <w:r>
              <w:rPr>
                <w:rFonts w:hint="eastAsia" w:ascii="仿宋" w:hAnsi="仿宋" w:eastAsia="仿宋" w:cs="仿宋"/>
                <w:sz w:val="30"/>
                <w:szCs w:val="30"/>
              </w:rPr>
              <w:t>月</w:t>
            </w:r>
            <w:r>
              <w:rPr>
                <w:rFonts w:hint="eastAsia" w:ascii="仿宋" w:hAnsi="仿宋" w:eastAsia="仿宋" w:cs="仿宋"/>
                <w:sz w:val="30"/>
                <w:szCs w:val="30"/>
                <w:u w:val="single"/>
              </w:rPr>
              <w:t xml:space="preserve">   </w:t>
            </w:r>
            <w:r>
              <w:rPr>
                <w:rFonts w:hint="eastAsia" w:ascii="仿宋" w:hAnsi="仿宋" w:eastAsia="仿宋" w:cs="仿宋"/>
                <w:sz w:val="30"/>
                <w:szCs w:val="30"/>
              </w:rPr>
              <w:t>日至</w:t>
            </w:r>
            <w:r>
              <w:rPr>
                <w:rFonts w:hint="eastAsia" w:ascii="仿宋" w:hAnsi="仿宋" w:eastAsia="仿宋" w:cs="仿宋"/>
                <w:sz w:val="30"/>
                <w:szCs w:val="30"/>
                <w:u w:val="single"/>
              </w:rPr>
              <w:t xml:space="preserve">   </w:t>
            </w:r>
            <w:r>
              <w:rPr>
                <w:rFonts w:hint="eastAsia" w:ascii="仿宋" w:hAnsi="仿宋" w:eastAsia="仿宋" w:cs="仿宋"/>
                <w:sz w:val="30"/>
                <w:szCs w:val="30"/>
              </w:rPr>
              <w:t>年</w:t>
            </w:r>
            <w:r>
              <w:rPr>
                <w:rFonts w:hint="eastAsia" w:ascii="仿宋" w:hAnsi="仿宋" w:eastAsia="仿宋" w:cs="仿宋"/>
                <w:sz w:val="30"/>
                <w:szCs w:val="30"/>
                <w:u w:val="single"/>
              </w:rPr>
              <w:t xml:space="preserve">   </w:t>
            </w:r>
            <w:r>
              <w:rPr>
                <w:rFonts w:hint="eastAsia" w:ascii="仿宋" w:hAnsi="仿宋" w:eastAsia="仿宋" w:cs="仿宋"/>
                <w:sz w:val="30"/>
                <w:szCs w:val="30"/>
              </w:rPr>
              <w:t>月</w:t>
            </w:r>
            <w:r>
              <w:rPr>
                <w:rFonts w:hint="eastAsia" w:ascii="仿宋" w:hAnsi="仿宋" w:eastAsia="仿宋" w:cs="仿宋"/>
                <w:sz w:val="30"/>
                <w:szCs w:val="30"/>
                <w:u w:val="single"/>
              </w:rPr>
              <w:t xml:space="preserve">   </w:t>
            </w:r>
            <w:r>
              <w:rPr>
                <w:rFonts w:hint="eastAsia" w:ascii="仿宋" w:hAnsi="仿宋" w:eastAsia="仿宋" w:cs="仿宋"/>
                <w:sz w:val="30"/>
                <w:szCs w:val="30"/>
              </w:rPr>
              <w:t>日</w:t>
            </w:r>
          </w:p>
          <w:p w14:paraId="4BBCAE44">
            <w:pPr>
              <w:pStyle w:val="41"/>
              <w:keepNext w:val="0"/>
              <w:keepLines w:val="0"/>
              <w:pageBreakBefore w:val="0"/>
              <w:widowControl w:val="0"/>
              <w:kinsoku/>
              <w:wordWrap/>
              <w:overflowPunct/>
              <w:topLinePunct w:val="0"/>
              <w:autoSpaceDE/>
              <w:autoSpaceDN/>
              <w:bidi w:val="0"/>
              <w:adjustRightInd/>
              <w:snapToGrid/>
              <w:spacing w:line="480" w:lineRule="exact"/>
              <w:jc w:val="both"/>
              <w:textAlignment w:val="auto"/>
              <w:rPr>
                <w:rFonts w:hint="eastAsia" w:ascii="仿宋" w:hAnsi="仿宋" w:eastAsia="仿宋" w:cs="仿宋"/>
                <w:sz w:val="30"/>
                <w:szCs w:val="30"/>
              </w:rPr>
            </w:pPr>
            <w:r>
              <w:rPr>
                <w:rFonts w:hint="eastAsia" w:ascii="仿宋" w:hAnsi="仿宋" w:eastAsia="仿宋" w:cs="仿宋"/>
                <w:sz w:val="30"/>
                <w:szCs w:val="30"/>
              </w:rPr>
              <w:t>人民币________元整（¥________）</w:t>
            </w:r>
          </w:p>
        </w:tc>
        <w:tc>
          <w:tcPr>
            <w:tcW w:w="987" w:type="dxa"/>
            <w:vMerge w:val="restart"/>
            <w:vAlign w:val="center"/>
          </w:tcPr>
          <w:p w14:paraId="1FB648A7">
            <w:pPr>
              <w:pStyle w:val="41"/>
              <w:keepNext w:val="0"/>
              <w:keepLines w:val="0"/>
              <w:pageBreakBefore w:val="0"/>
              <w:widowControl w:val="0"/>
              <w:kinsoku/>
              <w:wordWrap/>
              <w:overflowPunct/>
              <w:topLinePunct w:val="0"/>
              <w:autoSpaceDE/>
              <w:autoSpaceDN/>
              <w:bidi w:val="0"/>
              <w:adjustRightInd/>
              <w:snapToGrid/>
              <w:spacing w:line="480" w:lineRule="exact"/>
              <w:jc w:val="center"/>
              <w:textAlignment w:val="auto"/>
              <w:rPr>
                <w:rFonts w:hint="eastAsia" w:ascii="仿宋" w:hAnsi="仿宋" w:eastAsia="仿宋" w:cs="仿宋"/>
                <w:sz w:val="30"/>
                <w:szCs w:val="30"/>
              </w:rPr>
            </w:pPr>
          </w:p>
        </w:tc>
        <w:tc>
          <w:tcPr>
            <w:tcW w:w="2051" w:type="dxa"/>
            <w:vAlign w:val="center"/>
          </w:tcPr>
          <w:p w14:paraId="7824AB02">
            <w:pPr>
              <w:pStyle w:val="41"/>
              <w:keepNext w:val="0"/>
              <w:keepLines w:val="0"/>
              <w:pageBreakBefore w:val="0"/>
              <w:widowControl w:val="0"/>
              <w:tabs>
                <w:tab w:val="left" w:pos="572"/>
              </w:tabs>
              <w:kinsoku/>
              <w:wordWrap/>
              <w:overflowPunct/>
              <w:topLinePunct w:val="0"/>
              <w:autoSpaceDE/>
              <w:autoSpaceDN/>
              <w:bidi w:val="0"/>
              <w:adjustRightInd/>
              <w:snapToGrid/>
              <w:spacing w:line="480" w:lineRule="exact"/>
              <w:jc w:val="center"/>
              <w:textAlignment w:val="auto"/>
              <w:rPr>
                <w:rFonts w:hint="eastAsia" w:ascii="仿宋" w:hAnsi="仿宋" w:eastAsia="仿宋" w:cs="仿宋"/>
                <w:sz w:val="30"/>
                <w:szCs w:val="30"/>
              </w:rPr>
            </w:pPr>
            <w:r>
              <w:rPr>
                <w:rFonts w:hint="eastAsia" w:ascii="仿宋" w:hAnsi="仿宋" w:eastAsia="仿宋" w:cs="仿宋"/>
                <w:sz w:val="30"/>
                <w:szCs w:val="30"/>
                <w:u w:val="single"/>
              </w:rPr>
              <w:t xml:space="preserve">   </w:t>
            </w:r>
            <w:r>
              <w:rPr>
                <w:rFonts w:hint="eastAsia" w:ascii="仿宋" w:hAnsi="仿宋" w:eastAsia="仿宋" w:cs="仿宋"/>
                <w:sz w:val="30"/>
                <w:szCs w:val="30"/>
              </w:rPr>
              <w:t>年</w:t>
            </w:r>
            <w:r>
              <w:rPr>
                <w:rFonts w:hint="eastAsia" w:ascii="仿宋" w:hAnsi="仿宋" w:eastAsia="仿宋" w:cs="仿宋"/>
                <w:sz w:val="30"/>
                <w:szCs w:val="30"/>
                <w:u w:val="single"/>
              </w:rPr>
              <w:t xml:space="preserve">  </w:t>
            </w:r>
            <w:r>
              <w:rPr>
                <w:rFonts w:hint="eastAsia" w:ascii="仿宋" w:hAnsi="仿宋" w:eastAsia="仿宋" w:cs="仿宋"/>
                <w:sz w:val="30"/>
                <w:szCs w:val="30"/>
              </w:rPr>
              <w:t>月</w:t>
            </w:r>
            <w:r>
              <w:rPr>
                <w:rFonts w:hint="eastAsia" w:ascii="仿宋" w:hAnsi="仿宋" w:eastAsia="仿宋" w:cs="仿宋"/>
                <w:sz w:val="30"/>
                <w:szCs w:val="30"/>
                <w:u w:val="single"/>
              </w:rPr>
              <w:t xml:space="preserve">  </w:t>
            </w:r>
            <w:r>
              <w:rPr>
                <w:rFonts w:hint="eastAsia" w:ascii="仿宋" w:hAnsi="仿宋" w:eastAsia="仿宋" w:cs="仿宋"/>
                <w:sz w:val="30"/>
                <w:szCs w:val="30"/>
              </w:rPr>
              <w:t>日前</w:t>
            </w:r>
          </w:p>
        </w:tc>
      </w:tr>
      <w:tr w14:paraId="38F96D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4" w:hRule="exact"/>
          <w:jc w:val="center"/>
        </w:trPr>
        <w:tc>
          <w:tcPr>
            <w:tcW w:w="1218" w:type="dxa"/>
            <w:vMerge w:val="continue"/>
            <w:vAlign w:val="center"/>
          </w:tcPr>
          <w:p w14:paraId="7AB008BC">
            <w:pPr>
              <w:pStyle w:val="41"/>
              <w:keepNext w:val="0"/>
              <w:keepLines w:val="0"/>
              <w:pageBreakBefore w:val="0"/>
              <w:widowControl w:val="0"/>
              <w:kinsoku/>
              <w:wordWrap/>
              <w:overflowPunct/>
              <w:topLinePunct w:val="0"/>
              <w:autoSpaceDE/>
              <w:autoSpaceDN/>
              <w:bidi w:val="0"/>
              <w:adjustRightInd/>
              <w:snapToGrid/>
              <w:spacing w:line="480" w:lineRule="exact"/>
              <w:jc w:val="center"/>
              <w:textAlignment w:val="auto"/>
              <w:rPr>
                <w:rFonts w:hint="eastAsia" w:ascii="仿宋" w:hAnsi="仿宋" w:eastAsia="仿宋" w:cs="仿宋"/>
                <w:sz w:val="30"/>
                <w:szCs w:val="30"/>
              </w:rPr>
            </w:pPr>
          </w:p>
        </w:tc>
        <w:tc>
          <w:tcPr>
            <w:tcW w:w="4388" w:type="dxa"/>
            <w:vAlign w:val="center"/>
          </w:tcPr>
          <w:p w14:paraId="7156F079">
            <w:pPr>
              <w:pStyle w:val="41"/>
              <w:keepNext w:val="0"/>
              <w:keepLines w:val="0"/>
              <w:pageBreakBefore w:val="0"/>
              <w:widowControl w:val="0"/>
              <w:kinsoku/>
              <w:wordWrap/>
              <w:overflowPunct/>
              <w:topLinePunct w:val="0"/>
              <w:autoSpaceDE/>
              <w:autoSpaceDN/>
              <w:bidi w:val="0"/>
              <w:adjustRightInd/>
              <w:snapToGrid/>
              <w:spacing w:line="480" w:lineRule="exact"/>
              <w:jc w:val="both"/>
              <w:textAlignment w:val="auto"/>
              <w:rPr>
                <w:rFonts w:hint="eastAsia" w:ascii="仿宋" w:hAnsi="仿宋" w:eastAsia="仿宋" w:cs="仿宋"/>
                <w:sz w:val="30"/>
                <w:szCs w:val="30"/>
              </w:rPr>
            </w:pPr>
            <w:r>
              <w:rPr>
                <w:rFonts w:hint="eastAsia" w:ascii="仿宋" w:hAnsi="仿宋" w:eastAsia="仿宋" w:cs="仿宋"/>
                <w:sz w:val="30"/>
                <w:szCs w:val="30"/>
                <w:u w:val="single"/>
              </w:rPr>
              <w:t xml:space="preserve">     </w:t>
            </w:r>
            <w:r>
              <w:rPr>
                <w:rFonts w:hint="eastAsia" w:ascii="仿宋" w:hAnsi="仿宋" w:eastAsia="仿宋" w:cs="仿宋"/>
                <w:sz w:val="30"/>
                <w:szCs w:val="30"/>
              </w:rPr>
              <w:t>年</w:t>
            </w:r>
            <w:r>
              <w:rPr>
                <w:rFonts w:hint="eastAsia" w:ascii="仿宋" w:hAnsi="仿宋" w:eastAsia="仿宋" w:cs="仿宋"/>
                <w:sz w:val="30"/>
                <w:szCs w:val="30"/>
                <w:u w:val="single"/>
              </w:rPr>
              <w:t xml:space="preserve">   </w:t>
            </w:r>
            <w:r>
              <w:rPr>
                <w:rFonts w:hint="eastAsia" w:ascii="仿宋" w:hAnsi="仿宋" w:eastAsia="仿宋" w:cs="仿宋"/>
                <w:sz w:val="30"/>
                <w:szCs w:val="30"/>
              </w:rPr>
              <w:t>月</w:t>
            </w:r>
            <w:r>
              <w:rPr>
                <w:rFonts w:hint="eastAsia" w:ascii="仿宋" w:hAnsi="仿宋" w:eastAsia="仿宋" w:cs="仿宋"/>
                <w:sz w:val="30"/>
                <w:szCs w:val="30"/>
                <w:u w:val="single"/>
              </w:rPr>
              <w:t xml:space="preserve">   </w:t>
            </w:r>
            <w:r>
              <w:rPr>
                <w:rFonts w:hint="eastAsia" w:ascii="仿宋" w:hAnsi="仿宋" w:eastAsia="仿宋" w:cs="仿宋"/>
                <w:sz w:val="30"/>
                <w:szCs w:val="30"/>
              </w:rPr>
              <w:t>日至</w:t>
            </w:r>
            <w:r>
              <w:rPr>
                <w:rFonts w:hint="eastAsia" w:ascii="仿宋" w:hAnsi="仿宋" w:eastAsia="仿宋" w:cs="仿宋"/>
                <w:sz w:val="30"/>
                <w:szCs w:val="30"/>
                <w:u w:val="single"/>
              </w:rPr>
              <w:t xml:space="preserve">   </w:t>
            </w:r>
            <w:r>
              <w:rPr>
                <w:rFonts w:hint="eastAsia" w:ascii="仿宋" w:hAnsi="仿宋" w:eastAsia="仿宋" w:cs="仿宋"/>
                <w:sz w:val="30"/>
                <w:szCs w:val="30"/>
              </w:rPr>
              <w:t>年</w:t>
            </w:r>
            <w:r>
              <w:rPr>
                <w:rFonts w:hint="eastAsia" w:ascii="仿宋" w:hAnsi="仿宋" w:eastAsia="仿宋" w:cs="仿宋"/>
                <w:sz w:val="30"/>
                <w:szCs w:val="30"/>
                <w:u w:val="single"/>
              </w:rPr>
              <w:t xml:space="preserve">   </w:t>
            </w:r>
            <w:r>
              <w:rPr>
                <w:rFonts w:hint="eastAsia" w:ascii="仿宋" w:hAnsi="仿宋" w:eastAsia="仿宋" w:cs="仿宋"/>
                <w:sz w:val="30"/>
                <w:szCs w:val="30"/>
              </w:rPr>
              <w:t>月</w:t>
            </w:r>
            <w:r>
              <w:rPr>
                <w:rFonts w:hint="eastAsia" w:ascii="仿宋" w:hAnsi="仿宋" w:eastAsia="仿宋" w:cs="仿宋"/>
                <w:sz w:val="30"/>
                <w:szCs w:val="30"/>
                <w:u w:val="single"/>
              </w:rPr>
              <w:t xml:space="preserve">   </w:t>
            </w:r>
            <w:r>
              <w:rPr>
                <w:rFonts w:hint="eastAsia" w:ascii="仿宋" w:hAnsi="仿宋" w:eastAsia="仿宋" w:cs="仿宋"/>
                <w:sz w:val="30"/>
                <w:szCs w:val="30"/>
              </w:rPr>
              <w:t>日</w:t>
            </w:r>
          </w:p>
          <w:p w14:paraId="2651E6D7">
            <w:pPr>
              <w:pStyle w:val="41"/>
              <w:keepNext w:val="0"/>
              <w:keepLines w:val="0"/>
              <w:pageBreakBefore w:val="0"/>
              <w:widowControl w:val="0"/>
              <w:kinsoku/>
              <w:wordWrap/>
              <w:overflowPunct/>
              <w:topLinePunct w:val="0"/>
              <w:autoSpaceDE/>
              <w:autoSpaceDN/>
              <w:bidi w:val="0"/>
              <w:adjustRightInd/>
              <w:snapToGrid/>
              <w:spacing w:line="480" w:lineRule="exact"/>
              <w:jc w:val="both"/>
              <w:textAlignment w:val="auto"/>
              <w:rPr>
                <w:rFonts w:hint="eastAsia" w:ascii="仿宋" w:hAnsi="仿宋" w:eastAsia="仿宋" w:cs="仿宋"/>
                <w:sz w:val="30"/>
                <w:szCs w:val="30"/>
              </w:rPr>
            </w:pPr>
            <w:r>
              <w:rPr>
                <w:rFonts w:hint="eastAsia" w:ascii="仿宋" w:hAnsi="仿宋" w:eastAsia="仿宋" w:cs="仿宋"/>
                <w:sz w:val="30"/>
                <w:szCs w:val="30"/>
              </w:rPr>
              <w:t>人民币________元整（¥________）</w:t>
            </w:r>
          </w:p>
        </w:tc>
        <w:tc>
          <w:tcPr>
            <w:tcW w:w="987" w:type="dxa"/>
            <w:vMerge w:val="continue"/>
            <w:vAlign w:val="center"/>
          </w:tcPr>
          <w:p w14:paraId="4AF96270">
            <w:pPr>
              <w:pStyle w:val="41"/>
              <w:keepNext w:val="0"/>
              <w:keepLines w:val="0"/>
              <w:pageBreakBefore w:val="0"/>
              <w:widowControl w:val="0"/>
              <w:kinsoku/>
              <w:wordWrap/>
              <w:overflowPunct/>
              <w:topLinePunct w:val="0"/>
              <w:autoSpaceDE/>
              <w:autoSpaceDN/>
              <w:bidi w:val="0"/>
              <w:adjustRightInd/>
              <w:snapToGrid/>
              <w:spacing w:line="480" w:lineRule="exact"/>
              <w:jc w:val="center"/>
              <w:textAlignment w:val="auto"/>
              <w:rPr>
                <w:rFonts w:hint="eastAsia" w:ascii="仿宋" w:hAnsi="仿宋" w:eastAsia="仿宋" w:cs="仿宋"/>
                <w:sz w:val="30"/>
                <w:szCs w:val="30"/>
              </w:rPr>
            </w:pPr>
          </w:p>
        </w:tc>
        <w:tc>
          <w:tcPr>
            <w:tcW w:w="2051" w:type="dxa"/>
            <w:vAlign w:val="center"/>
          </w:tcPr>
          <w:p w14:paraId="6CCA618A">
            <w:pPr>
              <w:pStyle w:val="41"/>
              <w:keepNext w:val="0"/>
              <w:keepLines w:val="0"/>
              <w:pageBreakBefore w:val="0"/>
              <w:widowControl w:val="0"/>
              <w:tabs>
                <w:tab w:val="left" w:pos="572"/>
              </w:tabs>
              <w:kinsoku/>
              <w:wordWrap/>
              <w:overflowPunct/>
              <w:topLinePunct w:val="0"/>
              <w:autoSpaceDE/>
              <w:autoSpaceDN/>
              <w:bidi w:val="0"/>
              <w:adjustRightInd/>
              <w:snapToGrid/>
              <w:spacing w:line="480" w:lineRule="exact"/>
              <w:jc w:val="center"/>
              <w:textAlignment w:val="auto"/>
              <w:rPr>
                <w:rFonts w:hint="eastAsia" w:ascii="仿宋" w:hAnsi="仿宋" w:eastAsia="仿宋" w:cs="仿宋"/>
                <w:sz w:val="30"/>
                <w:szCs w:val="30"/>
              </w:rPr>
            </w:pPr>
            <w:r>
              <w:rPr>
                <w:rFonts w:hint="eastAsia" w:ascii="仿宋" w:hAnsi="仿宋" w:eastAsia="仿宋" w:cs="仿宋"/>
                <w:sz w:val="30"/>
                <w:szCs w:val="30"/>
                <w:u w:val="single"/>
              </w:rPr>
              <w:t xml:space="preserve">   </w:t>
            </w:r>
            <w:r>
              <w:rPr>
                <w:rFonts w:hint="eastAsia" w:ascii="仿宋" w:hAnsi="仿宋" w:eastAsia="仿宋" w:cs="仿宋"/>
                <w:sz w:val="30"/>
                <w:szCs w:val="30"/>
              </w:rPr>
              <w:t>年</w:t>
            </w:r>
            <w:r>
              <w:rPr>
                <w:rFonts w:hint="eastAsia" w:ascii="仿宋" w:hAnsi="仿宋" w:eastAsia="仿宋" w:cs="仿宋"/>
                <w:sz w:val="30"/>
                <w:szCs w:val="30"/>
                <w:u w:val="single"/>
              </w:rPr>
              <w:t xml:space="preserve">  </w:t>
            </w:r>
            <w:r>
              <w:rPr>
                <w:rFonts w:hint="eastAsia" w:ascii="仿宋" w:hAnsi="仿宋" w:eastAsia="仿宋" w:cs="仿宋"/>
                <w:sz w:val="30"/>
                <w:szCs w:val="30"/>
              </w:rPr>
              <w:t>月</w:t>
            </w:r>
            <w:r>
              <w:rPr>
                <w:rFonts w:hint="eastAsia" w:ascii="仿宋" w:hAnsi="仿宋" w:eastAsia="仿宋" w:cs="仿宋"/>
                <w:sz w:val="30"/>
                <w:szCs w:val="30"/>
                <w:u w:val="single"/>
              </w:rPr>
              <w:t xml:space="preserve">  </w:t>
            </w:r>
            <w:r>
              <w:rPr>
                <w:rFonts w:hint="eastAsia" w:ascii="仿宋" w:hAnsi="仿宋" w:eastAsia="仿宋" w:cs="仿宋"/>
                <w:sz w:val="30"/>
                <w:szCs w:val="30"/>
              </w:rPr>
              <w:t>日前</w:t>
            </w:r>
          </w:p>
        </w:tc>
      </w:tr>
      <w:tr w14:paraId="7A7F4A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1" w:hRule="exact"/>
          <w:jc w:val="center"/>
        </w:trPr>
        <w:tc>
          <w:tcPr>
            <w:tcW w:w="1218" w:type="dxa"/>
            <w:vMerge w:val="restart"/>
            <w:vAlign w:val="center"/>
          </w:tcPr>
          <w:p w14:paraId="3E44ED1B">
            <w:pPr>
              <w:pStyle w:val="41"/>
              <w:keepNext w:val="0"/>
              <w:keepLines w:val="0"/>
              <w:pageBreakBefore w:val="0"/>
              <w:widowControl w:val="0"/>
              <w:kinsoku/>
              <w:wordWrap/>
              <w:overflowPunct/>
              <w:topLinePunct w:val="0"/>
              <w:autoSpaceDE/>
              <w:autoSpaceDN/>
              <w:bidi w:val="0"/>
              <w:adjustRightInd/>
              <w:snapToGrid/>
              <w:spacing w:line="480" w:lineRule="exact"/>
              <w:jc w:val="center"/>
              <w:textAlignment w:val="auto"/>
              <w:rPr>
                <w:rFonts w:hint="eastAsia" w:ascii="仿宋" w:hAnsi="仿宋" w:eastAsia="仿宋" w:cs="仿宋"/>
                <w:sz w:val="30"/>
                <w:szCs w:val="30"/>
              </w:rPr>
            </w:pPr>
            <w:r>
              <w:rPr>
                <w:rFonts w:hint="eastAsia" w:ascii="仿宋" w:hAnsi="仿宋" w:eastAsia="仿宋" w:cs="仿宋"/>
                <w:sz w:val="30"/>
                <w:szCs w:val="30"/>
              </w:rPr>
              <w:t>第三个</w:t>
            </w:r>
          </w:p>
          <w:p w14:paraId="70420B51">
            <w:pPr>
              <w:pStyle w:val="41"/>
              <w:keepNext w:val="0"/>
              <w:keepLines w:val="0"/>
              <w:pageBreakBefore w:val="0"/>
              <w:widowControl w:val="0"/>
              <w:kinsoku/>
              <w:wordWrap/>
              <w:overflowPunct/>
              <w:topLinePunct w:val="0"/>
              <w:autoSpaceDE/>
              <w:autoSpaceDN/>
              <w:bidi w:val="0"/>
              <w:adjustRightInd/>
              <w:snapToGrid/>
              <w:spacing w:line="480" w:lineRule="exact"/>
              <w:jc w:val="center"/>
              <w:textAlignment w:val="auto"/>
              <w:rPr>
                <w:rFonts w:hint="eastAsia" w:ascii="仿宋" w:hAnsi="仿宋" w:eastAsia="仿宋" w:cs="仿宋"/>
                <w:sz w:val="30"/>
                <w:szCs w:val="30"/>
              </w:rPr>
            </w:pPr>
            <w:r>
              <w:rPr>
                <w:rFonts w:hint="eastAsia" w:ascii="仿宋" w:hAnsi="仿宋" w:eastAsia="仿宋" w:cs="仿宋"/>
                <w:sz w:val="30"/>
                <w:szCs w:val="30"/>
              </w:rPr>
              <w:t>租赁年度</w:t>
            </w:r>
          </w:p>
        </w:tc>
        <w:tc>
          <w:tcPr>
            <w:tcW w:w="4388" w:type="dxa"/>
            <w:vAlign w:val="center"/>
          </w:tcPr>
          <w:p w14:paraId="682E0CA6">
            <w:pPr>
              <w:pStyle w:val="41"/>
              <w:keepNext w:val="0"/>
              <w:keepLines w:val="0"/>
              <w:pageBreakBefore w:val="0"/>
              <w:widowControl w:val="0"/>
              <w:kinsoku/>
              <w:wordWrap/>
              <w:overflowPunct/>
              <w:topLinePunct w:val="0"/>
              <w:autoSpaceDE/>
              <w:autoSpaceDN/>
              <w:bidi w:val="0"/>
              <w:adjustRightInd/>
              <w:snapToGrid/>
              <w:spacing w:line="480" w:lineRule="exact"/>
              <w:jc w:val="both"/>
              <w:textAlignment w:val="auto"/>
              <w:rPr>
                <w:rFonts w:hint="eastAsia" w:ascii="仿宋" w:hAnsi="仿宋" w:eastAsia="仿宋" w:cs="仿宋"/>
                <w:sz w:val="30"/>
                <w:szCs w:val="30"/>
              </w:rPr>
            </w:pPr>
            <w:r>
              <w:rPr>
                <w:rFonts w:hint="eastAsia" w:ascii="仿宋" w:hAnsi="仿宋" w:eastAsia="仿宋" w:cs="仿宋"/>
                <w:sz w:val="30"/>
                <w:szCs w:val="30"/>
                <w:u w:val="single"/>
              </w:rPr>
              <w:t xml:space="preserve">     </w:t>
            </w:r>
            <w:r>
              <w:rPr>
                <w:rFonts w:hint="eastAsia" w:ascii="仿宋" w:hAnsi="仿宋" w:eastAsia="仿宋" w:cs="仿宋"/>
                <w:sz w:val="30"/>
                <w:szCs w:val="30"/>
              </w:rPr>
              <w:t>年</w:t>
            </w:r>
            <w:r>
              <w:rPr>
                <w:rFonts w:hint="eastAsia" w:ascii="仿宋" w:hAnsi="仿宋" w:eastAsia="仿宋" w:cs="仿宋"/>
                <w:sz w:val="30"/>
                <w:szCs w:val="30"/>
                <w:u w:val="single"/>
              </w:rPr>
              <w:t xml:space="preserve">   </w:t>
            </w:r>
            <w:r>
              <w:rPr>
                <w:rFonts w:hint="eastAsia" w:ascii="仿宋" w:hAnsi="仿宋" w:eastAsia="仿宋" w:cs="仿宋"/>
                <w:sz w:val="30"/>
                <w:szCs w:val="30"/>
              </w:rPr>
              <w:t>月</w:t>
            </w:r>
            <w:r>
              <w:rPr>
                <w:rFonts w:hint="eastAsia" w:ascii="仿宋" w:hAnsi="仿宋" w:eastAsia="仿宋" w:cs="仿宋"/>
                <w:sz w:val="30"/>
                <w:szCs w:val="30"/>
                <w:u w:val="single"/>
              </w:rPr>
              <w:t xml:space="preserve">   </w:t>
            </w:r>
            <w:r>
              <w:rPr>
                <w:rFonts w:hint="eastAsia" w:ascii="仿宋" w:hAnsi="仿宋" w:eastAsia="仿宋" w:cs="仿宋"/>
                <w:sz w:val="30"/>
                <w:szCs w:val="30"/>
              </w:rPr>
              <w:t>日至</w:t>
            </w:r>
            <w:r>
              <w:rPr>
                <w:rFonts w:hint="eastAsia" w:ascii="仿宋" w:hAnsi="仿宋" w:eastAsia="仿宋" w:cs="仿宋"/>
                <w:sz w:val="30"/>
                <w:szCs w:val="30"/>
                <w:u w:val="single"/>
              </w:rPr>
              <w:t xml:space="preserve">   </w:t>
            </w:r>
            <w:r>
              <w:rPr>
                <w:rFonts w:hint="eastAsia" w:ascii="仿宋" w:hAnsi="仿宋" w:eastAsia="仿宋" w:cs="仿宋"/>
                <w:sz w:val="30"/>
                <w:szCs w:val="30"/>
              </w:rPr>
              <w:t>年</w:t>
            </w:r>
            <w:r>
              <w:rPr>
                <w:rFonts w:hint="eastAsia" w:ascii="仿宋" w:hAnsi="仿宋" w:eastAsia="仿宋" w:cs="仿宋"/>
                <w:sz w:val="30"/>
                <w:szCs w:val="30"/>
                <w:u w:val="single"/>
              </w:rPr>
              <w:t xml:space="preserve">   </w:t>
            </w:r>
            <w:r>
              <w:rPr>
                <w:rFonts w:hint="eastAsia" w:ascii="仿宋" w:hAnsi="仿宋" w:eastAsia="仿宋" w:cs="仿宋"/>
                <w:sz w:val="30"/>
                <w:szCs w:val="30"/>
              </w:rPr>
              <w:t>月</w:t>
            </w:r>
            <w:r>
              <w:rPr>
                <w:rFonts w:hint="eastAsia" w:ascii="仿宋" w:hAnsi="仿宋" w:eastAsia="仿宋" w:cs="仿宋"/>
                <w:sz w:val="30"/>
                <w:szCs w:val="30"/>
                <w:u w:val="single"/>
              </w:rPr>
              <w:t xml:space="preserve">   </w:t>
            </w:r>
            <w:r>
              <w:rPr>
                <w:rFonts w:hint="eastAsia" w:ascii="仿宋" w:hAnsi="仿宋" w:eastAsia="仿宋" w:cs="仿宋"/>
                <w:sz w:val="30"/>
                <w:szCs w:val="30"/>
              </w:rPr>
              <w:t>日</w:t>
            </w:r>
          </w:p>
          <w:p w14:paraId="3444F34C">
            <w:pPr>
              <w:pStyle w:val="41"/>
              <w:keepNext w:val="0"/>
              <w:keepLines w:val="0"/>
              <w:pageBreakBefore w:val="0"/>
              <w:widowControl w:val="0"/>
              <w:kinsoku/>
              <w:wordWrap/>
              <w:overflowPunct/>
              <w:topLinePunct w:val="0"/>
              <w:autoSpaceDE/>
              <w:autoSpaceDN/>
              <w:bidi w:val="0"/>
              <w:adjustRightInd/>
              <w:snapToGrid/>
              <w:spacing w:line="480" w:lineRule="exact"/>
              <w:jc w:val="both"/>
              <w:textAlignment w:val="auto"/>
              <w:rPr>
                <w:rFonts w:hint="eastAsia" w:ascii="仿宋" w:hAnsi="仿宋" w:eastAsia="仿宋" w:cs="仿宋"/>
                <w:sz w:val="30"/>
                <w:szCs w:val="30"/>
              </w:rPr>
            </w:pPr>
            <w:r>
              <w:rPr>
                <w:rFonts w:hint="eastAsia" w:ascii="仿宋" w:hAnsi="仿宋" w:eastAsia="仿宋" w:cs="仿宋"/>
                <w:sz w:val="30"/>
                <w:szCs w:val="30"/>
              </w:rPr>
              <w:t>人民币________元整（¥________）</w:t>
            </w:r>
          </w:p>
        </w:tc>
        <w:tc>
          <w:tcPr>
            <w:tcW w:w="987" w:type="dxa"/>
            <w:vMerge w:val="restart"/>
            <w:vAlign w:val="center"/>
          </w:tcPr>
          <w:p w14:paraId="60BE74C3">
            <w:pPr>
              <w:pStyle w:val="41"/>
              <w:keepNext w:val="0"/>
              <w:keepLines w:val="0"/>
              <w:pageBreakBefore w:val="0"/>
              <w:widowControl w:val="0"/>
              <w:kinsoku/>
              <w:wordWrap/>
              <w:overflowPunct/>
              <w:topLinePunct w:val="0"/>
              <w:autoSpaceDE/>
              <w:autoSpaceDN/>
              <w:bidi w:val="0"/>
              <w:adjustRightInd/>
              <w:snapToGrid/>
              <w:spacing w:line="480" w:lineRule="exact"/>
              <w:jc w:val="center"/>
              <w:textAlignment w:val="auto"/>
              <w:rPr>
                <w:rFonts w:hint="eastAsia" w:ascii="仿宋" w:hAnsi="仿宋" w:eastAsia="仿宋" w:cs="仿宋"/>
                <w:sz w:val="30"/>
                <w:szCs w:val="30"/>
              </w:rPr>
            </w:pPr>
          </w:p>
        </w:tc>
        <w:tc>
          <w:tcPr>
            <w:tcW w:w="2051" w:type="dxa"/>
            <w:vAlign w:val="center"/>
          </w:tcPr>
          <w:p w14:paraId="4B3362D5">
            <w:pPr>
              <w:pStyle w:val="41"/>
              <w:keepNext w:val="0"/>
              <w:keepLines w:val="0"/>
              <w:pageBreakBefore w:val="0"/>
              <w:widowControl w:val="0"/>
              <w:tabs>
                <w:tab w:val="left" w:pos="572"/>
              </w:tabs>
              <w:kinsoku/>
              <w:wordWrap/>
              <w:overflowPunct/>
              <w:topLinePunct w:val="0"/>
              <w:autoSpaceDE/>
              <w:autoSpaceDN/>
              <w:bidi w:val="0"/>
              <w:adjustRightInd/>
              <w:snapToGrid/>
              <w:spacing w:line="480" w:lineRule="exact"/>
              <w:jc w:val="center"/>
              <w:textAlignment w:val="auto"/>
              <w:rPr>
                <w:rFonts w:hint="eastAsia" w:ascii="仿宋" w:hAnsi="仿宋" w:eastAsia="仿宋" w:cs="仿宋"/>
                <w:sz w:val="30"/>
                <w:szCs w:val="30"/>
              </w:rPr>
            </w:pPr>
            <w:r>
              <w:rPr>
                <w:rFonts w:hint="eastAsia" w:ascii="仿宋" w:hAnsi="仿宋" w:eastAsia="仿宋" w:cs="仿宋"/>
                <w:sz w:val="30"/>
                <w:szCs w:val="30"/>
                <w:u w:val="single"/>
              </w:rPr>
              <w:t xml:space="preserve">   </w:t>
            </w:r>
            <w:r>
              <w:rPr>
                <w:rFonts w:hint="eastAsia" w:ascii="仿宋" w:hAnsi="仿宋" w:eastAsia="仿宋" w:cs="仿宋"/>
                <w:sz w:val="30"/>
                <w:szCs w:val="30"/>
              </w:rPr>
              <w:t>年</w:t>
            </w:r>
            <w:r>
              <w:rPr>
                <w:rFonts w:hint="eastAsia" w:ascii="仿宋" w:hAnsi="仿宋" w:eastAsia="仿宋" w:cs="仿宋"/>
                <w:sz w:val="30"/>
                <w:szCs w:val="30"/>
                <w:u w:val="single"/>
              </w:rPr>
              <w:t xml:space="preserve">  </w:t>
            </w:r>
            <w:r>
              <w:rPr>
                <w:rFonts w:hint="eastAsia" w:ascii="仿宋" w:hAnsi="仿宋" w:eastAsia="仿宋" w:cs="仿宋"/>
                <w:sz w:val="30"/>
                <w:szCs w:val="30"/>
              </w:rPr>
              <w:t>月</w:t>
            </w:r>
            <w:r>
              <w:rPr>
                <w:rFonts w:hint="eastAsia" w:ascii="仿宋" w:hAnsi="仿宋" w:eastAsia="仿宋" w:cs="仿宋"/>
                <w:sz w:val="30"/>
                <w:szCs w:val="30"/>
                <w:u w:val="single"/>
              </w:rPr>
              <w:t xml:space="preserve">  </w:t>
            </w:r>
            <w:r>
              <w:rPr>
                <w:rFonts w:hint="eastAsia" w:ascii="仿宋" w:hAnsi="仿宋" w:eastAsia="仿宋" w:cs="仿宋"/>
                <w:sz w:val="30"/>
                <w:szCs w:val="30"/>
              </w:rPr>
              <w:t>日前</w:t>
            </w:r>
          </w:p>
        </w:tc>
      </w:tr>
      <w:tr w14:paraId="01F68A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0" w:hRule="exact"/>
          <w:jc w:val="center"/>
        </w:trPr>
        <w:tc>
          <w:tcPr>
            <w:tcW w:w="1218" w:type="dxa"/>
            <w:vMerge w:val="continue"/>
            <w:vAlign w:val="center"/>
          </w:tcPr>
          <w:p w14:paraId="78DCEC0D">
            <w:pPr>
              <w:pStyle w:val="41"/>
              <w:keepNext w:val="0"/>
              <w:keepLines w:val="0"/>
              <w:pageBreakBefore w:val="0"/>
              <w:widowControl w:val="0"/>
              <w:kinsoku/>
              <w:wordWrap/>
              <w:overflowPunct/>
              <w:topLinePunct w:val="0"/>
              <w:autoSpaceDE/>
              <w:autoSpaceDN/>
              <w:bidi w:val="0"/>
              <w:adjustRightInd/>
              <w:snapToGrid/>
              <w:spacing w:line="480" w:lineRule="exact"/>
              <w:jc w:val="center"/>
              <w:textAlignment w:val="auto"/>
              <w:rPr>
                <w:rFonts w:hint="eastAsia" w:ascii="仿宋" w:hAnsi="仿宋" w:eastAsia="仿宋" w:cs="仿宋"/>
                <w:sz w:val="30"/>
                <w:szCs w:val="30"/>
              </w:rPr>
            </w:pPr>
          </w:p>
        </w:tc>
        <w:tc>
          <w:tcPr>
            <w:tcW w:w="4388" w:type="dxa"/>
            <w:vAlign w:val="center"/>
          </w:tcPr>
          <w:p w14:paraId="36C22B86">
            <w:pPr>
              <w:pStyle w:val="41"/>
              <w:keepNext w:val="0"/>
              <w:keepLines w:val="0"/>
              <w:pageBreakBefore w:val="0"/>
              <w:widowControl w:val="0"/>
              <w:kinsoku/>
              <w:wordWrap/>
              <w:overflowPunct/>
              <w:topLinePunct w:val="0"/>
              <w:autoSpaceDE/>
              <w:autoSpaceDN/>
              <w:bidi w:val="0"/>
              <w:adjustRightInd/>
              <w:snapToGrid/>
              <w:spacing w:line="480" w:lineRule="exact"/>
              <w:jc w:val="both"/>
              <w:textAlignment w:val="auto"/>
              <w:rPr>
                <w:rFonts w:hint="eastAsia" w:ascii="仿宋" w:hAnsi="仿宋" w:eastAsia="仿宋" w:cs="仿宋"/>
                <w:sz w:val="30"/>
                <w:szCs w:val="30"/>
              </w:rPr>
            </w:pPr>
            <w:r>
              <w:rPr>
                <w:rFonts w:hint="eastAsia" w:ascii="仿宋" w:hAnsi="仿宋" w:eastAsia="仿宋" w:cs="仿宋"/>
                <w:sz w:val="30"/>
                <w:szCs w:val="30"/>
                <w:u w:val="single"/>
              </w:rPr>
              <w:t xml:space="preserve">     </w:t>
            </w:r>
            <w:r>
              <w:rPr>
                <w:rFonts w:hint="eastAsia" w:ascii="仿宋" w:hAnsi="仿宋" w:eastAsia="仿宋" w:cs="仿宋"/>
                <w:sz w:val="30"/>
                <w:szCs w:val="30"/>
              </w:rPr>
              <w:t>年</w:t>
            </w:r>
            <w:r>
              <w:rPr>
                <w:rFonts w:hint="eastAsia" w:ascii="仿宋" w:hAnsi="仿宋" w:eastAsia="仿宋" w:cs="仿宋"/>
                <w:sz w:val="30"/>
                <w:szCs w:val="30"/>
                <w:u w:val="single"/>
              </w:rPr>
              <w:t xml:space="preserve">   </w:t>
            </w:r>
            <w:r>
              <w:rPr>
                <w:rFonts w:hint="eastAsia" w:ascii="仿宋" w:hAnsi="仿宋" w:eastAsia="仿宋" w:cs="仿宋"/>
                <w:sz w:val="30"/>
                <w:szCs w:val="30"/>
              </w:rPr>
              <w:t>月</w:t>
            </w:r>
            <w:r>
              <w:rPr>
                <w:rFonts w:hint="eastAsia" w:ascii="仿宋" w:hAnsi="仿宋" w:eastAsia="仿宋" w:cs="仿宋"/>
                <w:sz w:val="30"/>
                <w:szCs w:val="30"/>
                <w:u w:val="single"/>
              </w:rPr>
              <w:t xml:space="preserve">   </w:t>
            </w:r>
            <w:r>
              <w:rPr>
                <w:rFonts w:hint="eastAsia" w:ascii="仿宋" w:hAnsi="仿宋" w:eastAsia="仿宋" w:cs="仿宋"/>
                <w:sz w:val="30"/>
                <w:szCs w:val="30"/>
              </w:rPr>
              <w:t>日至</w:t>
            </w:r>
            <w:r>
              <w:rPr>
                <w:rFonts w:hint="eastAsia" w:ascii="仿宋" w:hAnsi="仿宋" w:eastAsia="仿宋" w:cs="仿宋"/>
                <w:sz w:val="30"/>
                <w:szCs w:val="30"/>
                <w:u w:val="single"/>
              </w:rPr>
              <w:t xml:space="preserve">   </w:t>
            </w:r>
            <w:r>
              <w:rPr>
                <w:rFonts w:hint="eastAsia" w:ascii="仿宋" w:hAnsi="仿宋" w:eastAsia="仿宋" w:cs="仿宋"/>
                <w:sz w:val="30"/>
                <w:szCs w:val="30"/>
              </w:rPr>
              <w:t>年</w:t>
            </w:r>
            <w:r>
              <w:rPr>
                <w:rFonts w:hint="eastAsia" w:ascii="仿宋" w:hAnsi="仿宋" w:eastAsia="仿宋" w:cs="仿宋"/>
                <w:sz w:val="30"/>
                <w:szCs w:val="30"/>
                <w:u w:val="single"/>
              </w:rPr>
              <w:t xml:space="preserve">   </w:t>
            </w:r>
            <w:r>
              <w:rPr>
                <w:rFonts w:hint="eastAsia" w:ascii="仿宋" w:hAnsi="仿宋" w:eastAsia="仿宋" w:cs="仿宋"/>
                <w:sz w:val="30"/>
                <w:szCs w:val="30"/>
              </w:rPr>
              <w:t>月</w:t>
            </w:r>
            <w:r>
              <w:rPr>
                <w:rFonts w:hint="eastAsia" w:ascii="仿宋" w:hAnsi="仿宋" w:eastAsia="仿宋" w:cs="仿宋"/>
                <w:sz w:val="30"/>
                <w:szCs w:val="30"/>
                <w:u w:val="single"/>
              </w:rPr>
              <w:t xml:space="preserve">   </w:t>
            </w:r>
            <w:r>
              <w:rPr>
                <w:rFonts w:hint="eastAsia" w:ascii="仿宋" w:hAnsi="仿宋" w:eastAsia="仿宋" w:cs="仿宋"/>
                <w:sz w:val="30"/>
                <w:szCs w:val="30"/>
              </w:rPr>
              <w:t>日</w:t>
            </w:r>
          </w:p>
          <w:p w14:paraId="4FD36BDC">
            <w:pPr>
              <w:pStyle w:val="41"/>
              <w:keepNext w:val="0"/>
              <w:keepLines w:val="0"/>
              <w:pageBreakBefore w:val="0"/>
              <w:widowControl w:val="0"/>
              <w:kinsoku/>
              <w:wordWrap/>
              <w:overflowPunct/>
              <w:topLinePunct w:val="0"/>
              <w:autoSpaceDE/>
              <w:autoSpaceDN/>
              <w:bidi w:val="0"/>
              <w:adjustRightInd/>
              <w:snapToGrid/>
              <w:spacing w:line="480" w:lineRule="exact"/>
              <w:jc w:val="both"/>
              <w:textAlignment w:val="auto"/>
              <w:rPr>
                <w:rFonts w:hint="eastAsia" w:ascii="仿宋" w:hAnsi="仿宋" w:eastAsia="仿宋" w:cs="仿宋"/>
                <w:sz w:val="30"/>
                <w:szCs w:val="30"/>
              </w:rPr>
            </w:pPr>
            <w:r>
              <w:rPr>
                <w:rFonts w:hint="eastAsia" w:ascii="仿宋" w:hAnsi="仿宋" w:eastAsia="仿宋" w:cs="仿宋"/>
                <w:sz w:val="30"/>
                <w:szCs w:val="30"/>
              </w:rPr>
              <w:t>人民币________元整（¥________）</w:t>
            </w:r>
          </w:p>
        </w:tc>
        <w:tc>
          <w:tcPr>
            <w:tcW w:w="987" w:type="dxa"/>
            <w:vMerge w:val="continue"/>
            <w:vAlign w:val="center"/>
          </w:tcPr>
          <w:p w14:paraId="42F55D52">
            <w:pPr>
              <w:pStyle w:val="41"/>
              <w:keepNext w:val="0"/>
              <w:keepLines w:val="0"/>
              <w:pageBreakBefore w:val="0"/>
              <w:widowControl w:val="0"/>
              <w:kinsoku/>
              <w:wordWrap/>
              <w:overflowPunct/>
              <w:topLinePunct w:val="0"/>
              <w:autoSpaceDE/>
              <w:autoSpaceDN/>
              <w:bidi w:val="0"/>
              <w:adjustRightInd/>
              <w:snapToGrid/>
              <w:spacing w:line="480" w:lineRule="exact"/>
              <w:jc w:val="center"/>
              <w:textAlignment w:val="auto"/>
              <w:rPr>
                <w:rFonts w:hint="eastAsia" w:ascii="仿宋" w:hAnsi="仿宋" w:eastAsia="仿宋" w:cs="仿宋"/>
                <w:sz w:val="30"/>
                <w:szCs w:val="30"/>
              </w:rPr>
            </w:pPr>
          </w:p>
        </w:tc>
        <w:tc>
          <w:tcPr>
            <w:tcW w:w="2051" w:type="dxa"/>
            <w:vAlign w:val="center"/>
          </w:tcPr>
          <w:p w14:paraId="51C49A59">
            <w:pPr>
              <w:pStyle w:val="41"/>
              <w:keepNext w:val="0"/>
              <w:keepLines w:val="0"/>
              <w:pageBreakBefore w:val="0"/>
              <w:widowControl w:val="0"/>
              <w:tabs>
                <w:tab w:val="left" w:pos="572"/>
              </w:tabs>
              <w:kinsoku/>
              <w:wordWrap/>
              <w:overflowPunct/>
              <w:topLinePunct w:val="0"/>
              <w:autoSpaceDE/>
              <w:autoSpaceDN/>
              <w:bidi w:val="0"/>
              <w:adjustRightInd/>
              <w:snapToGrid/>
              <w:spacing w:line="480" w:lineRule="exact"/>
              <w:jc w:val="center"/>
              <w:textAlignment w:val="auto"/>
              <w:rPr>
                <w:rFonts w:hint="eastAsia" w:ascii="仿宋" w:hAnsi="仿宋" w:eastAsia="仿宋" w:cs="仿宋"/>
                <w:sz w:val="30"/>
                <w:szCs w:val="30"/>
              </w:rPr>
            </w:pPr>
            <w:r>
              <w:rPr>
                <w:rFonts w:hint="eastAsia" w:ascii="仿宋" w:hAnsi="仿宋" w:eastAsia="仿宋" w:cs="仿宋"/>
                <w:sz w:val="30"/>
                <w:szCs w:val="30"/>
                <w:u w:val="single"/>
              </w:rPr>
              <w:t xml:space="preserve">   </w:t>
            </w:r>
            <w:r>
              <w:rPr>
                <w:rFonts w:hint="eastAsia" w:ascii="仿宋" w:hAnsi="仿宋" w:eastAsia="仿宋" w:cs="仿宋"/>
                <w:sz w:val="30"/>
                <w:szCs w:val="30"/>
              </w:rPr>
              <w:t>年</w:t>
            </w:r>
            <w:r>
              <w:rPr>
                <w:rFonts w:hint="eastAsia" w:ascii="仿宋" w:hAnsi="仿宋" w:eastAsia="仿宋" w:cs="仿宋"/>
                <w:sz w:val="30"/>
                <w:szCs w:val="30"/>
                <w:u w:val="single"/>
              </w:rPr>
              <w:t xml:space="preserve">  </w:t>
            </w:r>
            <w:r>
              <w:rPr>
                <w:rFonts w:hint="eastAsia" w:ascii="仿宋" w:hAnsi="仿宋" w:eastAsia="仿宋" w:cs="仿宋"/>
                <w:sz w:val="30"/>
                <w:szCs w:val="30"/>
              </w:rPr>
              <w:t>月</w:t>
            </w:r>
            <w:r>
              <w:rPr>
                <w:rFonts w:hint="eastAsia" w:ascii="仿宋" w:hAnsi="仿宋" w:eastAsia="仿宋" w:cs="仿宋"/>
                <w:sz w:val="30"/>
                <w:szCs w:val="30"/>
                <w:u w:val="single"/>
              </w:rPr>
              <w:t xml:space="preserve">  </w:t>
            </w:r>
            <w:r>
              <w:rPr>
                <w:rFonts w:hint="eastAsia" w:ascii="仿宋" w:hAnsi="仿宋" w:eastAsia="仿宋" w:cs="仿宋"/>
                <w:sz w:val="30"/>
                <w:szCs w:val="30"/>
              </w:rPr>
              <w:t>日前</w:t>
            </w:r>
          </w:p>
        </w:tc>
      </w:tr>
      <w:tr w14:paraId="21786A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71" w:hRule="exact"/>
          <w:jc w:val="center"/>
        </w:trPr>
        <w:tc>
          <w:tcPr>
            <w:tcW w:w="1218" w:type="dxa"/>
            <w:vMerge w:val="restart"/>
            <w:vAlign w:val="center"/>
          </w:tcPr>
          <w:p w14:paraId="3A6C505B">
            <w:pPr>
              <w:pStyle w:val="41"/>
              <w:keepNext w:val="0"/>
              <w:keepLines w:val="0"/>
              <w:pageBreakBefore w:val="0"/>
              <w:widowControl w:val="0"/>
              <w:kinsoku/>
              <w:wordWrap/>
              <w:overflowPunct/>
              <w:topLinePunct w:val="0"/>
              <w:autoSpaceDE/>
              <w:autoSpaceDN/>
              <w:bidi w:val="0"/>
              <w:adjustRightInd/>
              <w:snapToGrid/>
              <w:spacing w:line="480" w:lineRule="exact"/>
              <w:jc w:val="center"/>
              <w:textAlignment w:val="auto"/>
              <w:rPr>
                <w:rFonts w:hint="eastAsia" w:ascii="仿宋" w:hAnsi="仿宋" w:eastAsia="仿宋" w:cs="仿宋"/>
                <w:sz w:val="30"/>
                <w:szCs w:val="30"/>
              </w:rPr>
            </w:pPr>
            <w:r>
              <w:rPr>
                <w:rFonts w:hint="eastAsia" w:ascii="仿宋" w:hAnsi="仿宋" w:eastAsia="仿宋" w:cs="仿宋"/>
                <w:sz w:val="30"/>
                <w:szCs w:val="30"/>
              </w:rPr>
              <w:t>第四个</w:t>
            </w:r>
          </w:p>
          <w:p w14:paraId="4EB1C8BE">
            <w:pPr>
              <w:pStyle w:val="41"/>
              <w:keepNext w:val="0"/>
              <w:keepLines w:val="0"/>
              <w:pageBreakBefore w:val="0"/>
              <w:widowControl w:val="0"/>
              <w:kinsoku/>
              <w:wordWrap/>
              <w:overflowPunct/>
              <w:topLinePunct w:val="0"/>
              <w:autoSpaceDE/>
              <w:autoSpaceDN/>
              <w:bidi w:val="0"/>
              <w:adjustRightInd/>
              <w:snapToGrid/>
              <w:spacing w:line="480" w:lineRule="exact"/>
              <w:jc w:val="center"/>
              <w:textAlignment w:val="auto"/>
              <w:rPr>
                <w:rFonts w:hint="eastAsia" w:ascii="仿宋" w:hAnsi="仿宋" w:eastAsia="仿宋" w:cs="仿宋"/>
                <w:sz w:val="30"/>
                <w:szCs w:val="30"/>
              </w:rPr>
            </w:pPr>
            <w:r>
              <w:rPr>
                <w:rFonts w:hint="eastAsia" w:ascii="仿宋" w:hAnsi="仿宋" w:eastAsia="仿宋" w:cs="仿宋"/>
                <w:sz w:val="30"/>
                <w:szCs w:val="30"/>
              </w:rPr>
              <w:t>租赁年度</w:t>
            </w:r>
          </w:p>
        </w:tc>
        <w:tc>
          <w:tcPr>
            <w:tcW w:w="4388" w:type="dxa"/>
            <w:vAlign w:val="center"/>
          </w:tcPr>
          <w:p w14:paraId="4A214268">
            <w:pPr>
              <w:pStyle w:val="41"/>
              <w:keepNext w:val="0"/>
              <w:keepLines w:val="0"/>
              <w:pageBreakBefore w:val="0"/>
              <w:widowControl w:val="0"/>
              <w:kinsoku/>
              <w:wordWrap/>
              <w:overflowPunct/>
              <w:topLinePunct w:val="0"/>
              <w:autoSpaceDE/>
              <w:autoSpaceDN/>
              <w:bidi w:val="0"/>
              <w:adjustRightInd/>
              <w:snapToGrid/>
              <w:spacing w:line="480" w:lineRule="exact"/>
              <w:jc w:val="both"/>
              <w:textAlignment w:val="auto"/>
              <w:rPr>
                <w:rFonts w:hint="eastAsia" w:ascii="仿宋" w:hAnsi="仿宋" w:eastAsia="仿宋" w:cs="仿宋"/>
                <w:sz w:val="30"/>
                <w:szCs w:val="30"/>
              </w:rPr>
            </w:pPr>
            <w:r>
              <w:rPr>
                <w:rFonts w:hint="eastAsia" w:ascii="仿宋" w:hAnsi="仿宋" w:eastAsia="仿宋" w:cs="仿宋"/>
                <w:sz w:val="30"/>
                <w:szCs w:val="30"/>
                <w:u w:val="single"/>
              </w:rPr>
              <w:t xml:space="preserve">     </w:t>
            </w:r>
            <w:r>
              <w:rPr>
                <w:rFonts w:hint="eastAsia" w:ascii="仿宋" w:hAnsi="仿宋" w:eastAsia="仿宋" w:cs="仿宋"/>
                <w:sz w:val="30"/>
                <w:szCs w:val="30"/>
              </w:rPr>
              <w:t>年</w:t>
            </w:r>
            <w:r>
              <w:rPr>
                <w:rFonts w:hint="eastAsia" w:ascii="仿宋" w:hAnsi="仿宋" w:eastAsia="仿宋" w:cs="仿宋"/>
                <w:sz w:val="30"/>
                <w:szCs w:val="30"/>
                <w:u w:val="single"/>
              </w:rPr>
              <w:t xml:space="preserve">   </w:t>
            </w:r>
            <w:r>
              <w:rPr>
                <w:rFonts w:hint="eastAsia" w:ascii="仿宋" w:hAnsi="仿宋" w:eastAsia="仿宋" w:cs="仿宋"/>
                <w:sz w:val="30"/>
                <w:szCs w:val="30"/>
              </w:rPr>
              <w:t>月</w:t>
            </w:r>
            <w:r>
              <w:rPr>
                <w:rFonts w:hint="eastAsia" w:ascii="仿宋" w:hAnsi="仿宋" w:eastAsia="仿宋" w:cs="仿宋"/>
                <w:sz w:val="30"/>
                <w:szCs w:val="30"/>
                <w:u w:val="single"/>
              </w:rPr>
              <w:t xml:space="preserve">   </w:t>
            </w:r>
            <w:r>
              <w:rPr>
                <w:rFonts w:hint="eastAsia" w:ascii="仿宋" w:hAnsi="仿宋" w:eastAsia="仿宋" w:cs="仿宋"/>
                <w:sz w:val="30"/>
                <w:szCs w:val="30"/>
              </w:rPr>
              <w:t>日至</w:t>
            </w:r>
            <w:r>
              <w:rPr>
                <w:rFonts w:hint="eastAsia" w:ascii="仿宋" w:hAnsi="仿宋" w:eastAsia="仿宋" w:cs="仿宋"/>
                <w:sz w:val="30"/>
                <w:szCs w:val="30"/>
                <w:u w:val="single"/>
              </w:rPr>
              <w:t xml:space="preserve">   </w:t>
            </w:r>
            <w:r>
              <w:rPr>
                <w:rFonts w:hint="eastAsia" w:ascii="仿宋" w:hAnsi="仿宋" w:eastAsia="仿宋" w:cs="仿宋"/>
                <w:sz w:val="30"/>
                <w:szCs w:val="30"/>
              </w:rPr>
              <w:t>年</w:t>
            </w:r>
            <w:r>
              <w:rPr>
                <w:rFonts w:hint="eastAsia" w:ascii="仿宋" w:hAnsi="仿宋" w:eastAsia="仿宋" w:cs="仿宋"/>
                <w:sz w:val="30"/>
                <w:szCs w:val="30"/>
                <w:u w:val="single"/>
              </w:rPr>
              <w:t xml:space="preserve">   </w:t>
            </w:r>
            <w:r>
              <w:rPr>
                <w:rFonts w:hint="eastAsia" w:ascii="仿宋" w:hAnsi="仿宋" w:eastAsia="仿宋" w:cs="仿宋"/>
                <w:sz w:val="30"/>
                <w:szCs w:val="30"/>
              </w:rPr>
              <w:t>月</w:t>
            </w:r>
            <w:r>
              <w:rPr>
                <w:rFonts w:hint="eastAsia" w:ascii="仿宋" w:hAnsi="仿宋" w:eastAsia="仿宋" w:cs="仿宋"/>
                <w:sz w:val="30"/>
                <w:szCs w:val="30"/>
                <w:u w:val="single"/>
              </w:rPr>
              <w:t xml:space="preserve">   </w:t>
            </w:r>
            <w:r>
              <w:rPr>
                <w:rFonts w:hint="eastAsia" w:ascii="仿宋" w:hAnsi="仿宋" w:eastAsia="仿宋" w:cs="仿宋"/>
                <w:sz w:val="30"/>
                <w:szCs w:val="30"/>
              </w:rPr>
              <w:t>日</w:t>
            </w:r>
          </w:p>
          <w:p w14:paraId="4A18A544">
            <w:pPr>
              <w:pStyle w:val="41"/>
              <w:keepNext w:val="0"/>
              <w:keepLines w:val="0"/>
              <w:pageBreakBefore w:val="0"/>
              <w:widowControl w:val="0"/>
              <w:kinsoku/>
              <w:wordWrap/>
              <w:overflowPunct/>
              <w:topLinePunct w:val="0"/>
              <w:autoSpaceDE/>
              <w:autoSpaceDN/>
              <w:bidi w:val="0"/>
              <w:adjustRightInd/>
              <w:snapToGrid/>
              <w:spacing w:line="480" w:lineRule="exact"/>
              <w:jc w:val="both"/>
              <w:textAlignment w:val="auto"/>
              <w:rPr>
                <w:rFonts w:hint="eastAsia" w:ascii="仿宋" w:hAnsi="仿宋" w:eastAsia="仿宋" w:cs="仿宋"/>
                <w:sz w:val="30"/>
                <w:szCs w:val="30"/>
              </w:rPr>
            </w:pPr>
            <w:r>
              <w:rPr>
                <w:rFonts w:hint="eastAsia" w:ascii="仿宋" w:hAnsi="仿宋" w:eastAsia="仿宋" w:cs="仿宋"/>
                <w:sz w:val="30"/>
                <w:szCs w:val="30"/>
              </w:rPr>
              <w:t>人民币________元整（¥________）</w:t>
            </w:r>
          </w:p>
        </w:tc>
        <w:tc>
          <w:tcPr>
            <w:tcW w:w="987" w:type="dxa"/>
            <w:vMerge w:val="restart"/>
            <w:vAlign w:val="center"/>
          </w:tcPr>
          <w:p w14:paraId="2DBD2431">
            <w:pPr>
              <w:pStyle w:val="41"/>
              <w:keepNext w:val="0"/>
              <w:keepLines w:val="0"/>
              <w:pageBreakBefore w:val="0"/>
              <w:widowControl w:val="0"/>
              <w:kinsoku/>
              <w:wordWrap/>
              <w:overflowPunct/>
              <w:topLinePunct w:val="0"/>
              <w:autoSpaceDE/>
              <w:autoSpaceDN/>
              <w:bidi w:val="0"/>
              <w:adjustRightInd/>
              <w:snapToGrid/>
              <w:spacing w:line="480" w:lineRule="exact"/>
              <w:jc w:val="center"/>
              <w:textAlignment w:val="auto"/>
              <w:rPr>
                <w:rFonts w:hint="eastAsia" w:ascii="仿宋" w:hAnsi="仿宋" w:eastAsia="仿宋" w:cs="仿宋"/>
                <w:sz w:val="30"/>
                <w:szCs w:val="30"/>
              </w:rPr>
            </w:pPr>
          </w:p>
        </w:tc>
        <w:tc>
          <w:tcPr>
            <w:tcW w:w="2051" w:type="dxa"/>
            <w:vAlign w:val="center"/>
          </w:tcPr>
          <w:p w14:paraId="4B3094F9">
            <w:pPr>
              <w:pStyle w:val="41"/>
              <w:keepNext w:val="0"/>
              <w:keepLines w:val="0"/>
              <w:pageBreakBefore w:val="0"/>
              <w:widowControl w:val="0"/>
              <w:tabs>
                <w:tab w:val="left" w:pos="572"/>
              </w:tabs>
              <w:kinsoku/>
              <w:wordWrap/>
              <w:overflowPunct/>
              <w:topLinePunct w:val="0"/>
              <w:autoSpaceDE/>
              <w:autoSpaceDN/>
              <w:bidi w:val="0"/>
              <w:adjustRightInd/>
              <w:snapToGrid/>
              <w:spacing w:line="480" w:lineRule="exact"/>
              <w:jc w:val="center"/>
              <w:textAlignment w:val="auto"/>
              <w:rPr>
                <w:rFonts w:hint="eastAsia" w:ascii="仿宋" w:hAnsi="仿宋" w:eastAsia="仿宋" w:cs="仿宋"/>
                <w:sz w:val="30"/>
                <w:szCs w:val="30"/>
              </w:rPr>
            </w:pPr>
            <w:r>
              <w:rPr>
                <w:rFonts w:hint="eastAsia" w:ascii="仿宋" w:hAnsi="仿宋" w:eastAsia="仿宋" w:cs="仿宋"/>
                <w:sz w:val="30"/>
                <w:szCs w:val="30"/>
                <w:u w:val="single"/>
              </w:rPr>
              <w:t xml:space="preserve">   </w:t>
            </w:r>
            <w:r>
              <w:rPr>
                <w:rFonts w:hint="eastAsia" w:ascii="仿宋" w:hAnsi="仿宋" w:eastAsia="仿宋" w:cs="仿宋"/>
                <w:sz w:val="30"/>
                <w:szCs w:val="30"/>
              </w:rPr>
              <w:t>年</w:t>
            </w:r>
            <w:r>
              <w:rPr>
                <w:rFonts w:hint="eastAsia" w:ascii="仿宋" w:hAnsi="仿宋" w:eastAsia="仿宋" w:cs="仿宋"/>
                <w:sz w:val="30"/>
                <w:szCs w:val="30"/>
                <w:u w:val="single"/>
              </w:rPr>
              <w:t xml:space="preserve">  </w:t>
            </w:r>
            <w:r>
              <w:rPr>
                <w:rFonts w:hint="eastAsia" w:ascii="仿宋" w:hAnsi="仿宋" w:eastAsia="仿宋" w:cs="仿宋"/>
                <w:sz w:val="30"/>
                <w:szCs w:val="30"/>
              </w:rPr>
              <w:t>月</w:t>
            </w:r>
            <w:r>
              <w:rPr>
                <w:rFonts w:hint="eastAsia" w:ascii="仿宋" w:hAnsi="仿宋" w:eastAsia="仿宋" w:cs="仿宋"/>
                <w:sz w:val="30"/>
                <w:szCs w:val="30"/>
                <w:u w:val="single"/>
              </w:rPr>
              <w:t xml:space="preserve">  </w:t>
            </w:r>
            <w:r>
              <w:rPr>
                <w:rFonts w:hint="eastAsia" w:ascii="仿宋" w:hAnsi="仿宋" w:eastAsia="仿宋" w:cs="仿宋"/>
                <w:sz w:val="30"/>
                <w:szCs w:val="30"/>
              </w:rPr>
              <w:t>日前</w:t>
            </w:r>
          </w:p>
        </w:tc>
      </w:tr>
      <w:tr w14:paraId="1155F6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55" w:hRule="exact"/>
          <w:jc w:val="center"/>
        </w:trPr>
        <w:tc>
          <w:tcPr>
            <w:tcW w:w="1218" w:type="dxa"/>
            <w:vMerge w:val="continue"/>
            <w:vAlign w:val="center"/>
          </w:tcPr>
          <w:p w14:paraId="202E28BF">
            <w:pPr>
              <w:pStyle w:val="41"/>
              <w:keepNext w:val="0"/>
              <w:keepLines w:val="0"/>
              <w:pageBreakBefore w:val="0"/>
              <w:widowControl w:val="0"/>
              <w:kinsoku/>
              <w:wordWrap/>
              <w:overflowPunct/>
              <w:topLinePunct w:val="0"/>
              <w:autoSpaceDE/>
              <w:autoSpaceDN/>
              <w:bidi w:val="0"/>
              <w:adjustRightInd/>
              <w:snapToGrid/>
              <w:spacing w:line="480" w:lineRule="exact"/>
              <w:jc w:val="center"/>
              <w:textAlignment w:val="auto"/>
              <w:rPr>
                <w:rFonts w:hint="eastAsia" w:ascii="仿宋" w:hAnsi="仿宋" w:eastAsia="仿宋" w:cs="仿宋"/>
                <w:sz w:val="30"/>
                <w:szCs w:val="30"/>
              </w:rPr>
            </w:pPr>
          </w:p>
        </w:tc>
        <w:tc>
          <w:tcPr>
            <w:tcW w:w="4388" w:type="dxa"/>
            <w:vAlign w:val="center"/>
          </w:tcPr>
          <w:p w14:paraId="59C095EB">
            <w:pPr>
              <w:pStyle w:val="41"/>
              <w:keepNext w:val="0"/>
              <w:keepLines w:val="0"/>
              <w:pageBreakBefore w:val="0"/>
              <w:widowControl w:val="0"/>
              <w:kinsoku/>
              <w:wordWrap/>
              <w:overflowPunct/>
              <w:topLinePunct w:val="0"/>
              <w:autoSpaceDE/>
              <w:autoSpaceDN/>
              <w:bidi w:val="0"/>
              <w:adjustRightInd/>
              <w:snapToGrid/>
              <w:spacing w:line="480" w:lineRule="exact"/>
              <w:jc w:val="both"/>
              <w:textAlignment w:val="auto"/>
              <w:rPr>
                <w:rFonts w:hint="eastAsia" w:ascii="仿宋" w:hAnsi="仿宋" w:eastAsia="仿宋" w:cs="仿宋"/>
                <w:sz w:val="30"/>
                <w:szCs w:val="30"/>
              </w:rPr>
            </w:pPr>
            <w:r>
              <w:rPr>
                <w:rFonts w:hint="eastAsia" w:ascii="仿宋" w:hAnsi="仿宋" w:eastAsia="仿宋" w:cs="仿宋"/>
                <w:sz w:val="30"/>
                <w:szCs w:val="30"/>
                <w:u w:val="single"/>
              </w:rPr>
              <w:t xml:space="preserve">     </w:t>
            </w:r>
            <w:r>
              <w:rPr>
                <w:rFonts w:hint="eastAsia" w:ascii="仿宋" w:hAnsi="仿宋" w:eastAsia="仿宋" w:cs="仿宋"/>
                <w:sz w:val="30"/>
                <w:szCs w:val="30"/>
              </w:rPr>
              <w:t>年</w:t>
            </w:r>
            <w:r>
              <w:rPr>
                <w:rFonts w:hint="eastAsia" w:ascii="仿宋" w:hAnsi="仿宋" w:eastAsia="仿宋" w:cs="仿宋"/>
                <w:sz w:val="30"/>
                <w:szCs w:val="30"/>
                <w:u w:val="single"/>
              </w:rPr>
              <w:t xml:space="preserve">   </w:t>
            </w:r>
            <w:r>
              <w:rPr>
                <w:rFonts w:hint="eastAsia" w:ascii="仿宋" w:hAnsi="仿宋" w:eastAsia="仿宋" w:cs="仿宋"/>
                <w:sz w:val="30"/>
                <w:szCs w:val="30"/>
              </w:rPr>
              <w:t>月</w:t>
            </w:r>
            <w:r>
              <w:rPr>
                <w:rFonts w:hint="eastAsia" w:ascii="仿宋" w:hAnsi="仿宋" w:eastAsia="仿宋" w:cs="仿宋"/>
                <w:sz w:val="30"/>
                <w:szCs w:val="30"/>
                <w:u w:val="single"/>
              </w:rPr>
              <w:t xml:space="preserve">   </w:t>
            </w:r>
            <w:r>
              <w:rPr>
                <w:rFonts w:hint="eastAsia" w:ascii="仿宋" w:hAnsi="仿宋" w:eastAsia="仿宋" w:cs="仿宋"/>
                <w:sz w:val="30"/>
                <w:szCs w:val="30"/>
              </w:rPr>
              <w:t>日至</w:t>
            </w:r>
            <w:r>
              <w:rPr>
                <w:rFonts w:hint="eastAsia" w:ascii="仿宋" w:hAnsi="仿宋" w:eastAsia="仿宋" w:cs="仿宋"/>
                <w:sz w:val="30"/>
                <w:szCs w:val="30"/>
                <w:u w:val="single"/>
              </w:rPr>
              <w:t xml:space="preserve">   </w:t>
            </w:r>
            <w:r>
              <w:rPr>
                <w:rFonts w:hint="eastAsia" w:ascii="仿宋" w:hAnsi="仿宋" w:eastAsia="仿宋" w:cs="仿宋"/>
                <w:sz w:val="30"/>
                <w:szCs w:val="30"/>
              </w:rPr>
              <w:t>年</w:t>
            </w:r>
            <w:r>
              <w:rPr>
                <w:rFonts w:hint="eastAsia" w:ascii="仿宋" w:hAnsi="仿宋" w:eastAsia="仿宋" w:cs="仿宋"/>
                <w:sz w:val="30"/>
                <w:szCs w:val="30"/>
                <w:u w:val="single"/>
              </w:rPr>
              <w:t xml:space="preserve">   </w:t>
            </w:r>
            <w:r>
              <w:rPr>
                <w:rFonts w:hint="eastAsia" w:ascii="仿宋" w:hAnsi="仿宋" w:eastAsia="仿宋" w:cs="仿宋"/>
                <w:sz w:val="30"/>
                <w:szCs w:val="30"/>
              </w:rPr>
              <w:t>月</w:t>
            </w:r>
            <w:r>
              <w:rPr>
                <w:rFonts w:hint="eastAsia" w:ascii="仿宋" w:hAnsi="仿宋" w:eastAsia="仿宋" w:cs="仿宋"/>
                <w:sz w:val="30"/>
                <w:szCs w:val="30"/>
                <w:u w:val="single"/>
              </w:rPr>
              <w:t xml:space="preserve">   </w:t>
            </w:r>
            <w:r>
              <w:rPr>
                <w:rFonts w:hint="eastAsia" w:ascii="仿宋" w:hAnsi="仿宋" w:eastAsia="仿宋" w:cs="仿宋"/>
                <w:sz w:val="30"/>
                <w:szCs w:val="30"/>
              </w:rPr>
              <w:t>日</w:t>
            </w:r>
          </w:p>
          <w:p w14:paraId="3F2274C8">
            <w:pPr>
              <w:pStyle w:val="41"/>
              <w:keepNext w:val="0"/>
              <w:keepLines w:val="0"/>
              <w:pageBreakBefore w:val="0"/>
              <w:widowControl w:val="0"/>
              <w:kinsoku/>
              <w:wordWrap/>
              <w:overflowPunct/>
              <w:topLinePunct w:val="0"/>
              <w:autoSpaceDE/>
              <w:autoSpaceDN/>
              <w:bidi w:val="0"/>
              <w:adjustRightInd/>
              <w:snapToGrid/>
              <w:spacing w:line="480" w:lineRule="exact"/>
              <w:jc w:val="both"/>
              <w:textAlignment w:val="auto"/>
              <w:rPr>
                <w:rFonts w:hint="eastAsia" w:ascii="仿宋" w:hAnsi="仿宋" w:eastAsia="仿宋" w:cs="仿宋"/>
                <w:sz w:val="30"/>
                <w:szCs w:val="30"/>
              </w:rPr>
            </w:pPr>
            <w:r>
              <w:rPr>
                <w:rFonts w:hint="eastAsia" w:ascii="仿宋" w:hAnsi="仿宋" w:eastAsia="仿宋" w:cs="仿宋"/>
                <w:sz w:val="30"/>
                <w:szCs w:val="30"/>
              </w:rPr>
              <w:t>人民币________元整（¥________）</w:t>
            </w:r>
          </w:p>
        </w:tc>
        <w:tc>
          <w:tcPr>
            <w:tcW w:w="987" w:type="dxa"/>
            <w:vMerge w:val="continue"/>
            <w:vAlign w:val="center"/>
          </w:tcPr>
          <w:p w14:paraId="1C963AEF">
            <w:pPr>
              <w:pStyle w:val="41"/>
              <w:keepNext w:val="0"/>
              <w:keepLines w:val="0"/>
              <w:pageBreakBefore w:val="0"/>
              <w:widowControl w:val="0"/>
              <w:kinsoku/>
              <w:wordWrap/>
              <w:overflowPunct/>
              <w:topLinePunct w:val="0"/>
              <w:autoSpaceDE/>
              <w:autoSpaceDN/>
              <w:bidi w:val="0"/>
              <w:adjustRightInd/>
              <w:snapToGrid/>
              <w:spacing w:line="480" w:lineRule="exact"/>
              <w:jc w:val="center"/>
              <w:textAlignment w:val="auto"/>
              <w:rPr>
                <w:rFonts w:hint="eastAsia" w:ascii="仿宋" w:hAnsi="仿宋" w:eastAsia="仿宋" w:cs="仿宋"/>
                <w:sz w:val="30"/>
                <w:szCs w:val="30"/>
              </w:rPr>
            </w:pPr>
          </w:p>
        </w:tc>
        <w:tc>
          <w:tcPr>
            <w:tcW w:w="2051" w:type="dxa"/>
            <w:vAlign w:val="center"/>
          </w:tcPr>
          <w:p w14:paraId="09FD4677">
            <w:pPr>
              <w:pStyle w:val="41"/>
              <w:keepNext w:val="0"/>
              <w:keepLines w:val="0"/>
              <w:pageBreakBefore w:val="0"/>
              <w:widowControl w:val="0"/>
              <w:tabs>
                <w:tab w:val="left" w:pos="572"/>
              </w:tabs>
              <w:kinsoku/>
              <w:wordWrap/>
              <w:overflowPunct/>
              <w:topLinePunct w:val="0"/>
              <w:autoSpaceDE/>
              <w:autoSpaceDN/>
              <w:bidi w:val="0"/>
              <w:adjustRightInd/>
              <w:snapToGrid/>
              <w:spacing w:line="480" w:lineRule="exact"/>
              <w:jc w:val="center"/>
              <w:textAlignment w:val="auto"/>
              <w:rPr>
                <w:rFonts w:hint="eastAsia" w:ascii="仿宋" w:hAnsi="仿宋" w:eastAsia="仿宋" w:cs="仿宋"/>
                <w:sz w:val="30"/>
                <w:szCs w:val="30"/>
              </w:rPr>
            </w:pPr>
            <w:r>
              <w:rPr>
                <w:rFonts w:hint="eastAsia" w:ascii="仿宋" w:hAnsi="仿宋" w:eastAsia="仿宋" w:cs="仿宋"/>
                <w:sz w:val="30"/>
                <w:szCs w:val="30"/>
                <w:u w:val="single"/>
              </w:rPr>
              <w:t xml:space="preserve">   </w:t>
            </w:r>
            <w:r>
              <w:rPr>
                <w:rFonts w:hint="eastAsia" w:ascii="仿宋" w:hAnsi="仿宋" w:eastAsia="仿宋" w:cs="仿宋"/>
                <w:sz w:val="30"/>
                <w:szCs w:val="30"/>
              </w:rPr>
              <w:t>年</w:t>
            </w:r>
            <w:r>
              <w:rPr>
                <w:rFonts w:hint="eastAsia" w:ascii="仿宋" w:hAnsi="仿宋" w:eastAsia="仿宋" w:cs="仿宋"/>
                <w:sz w:val="30"/>
                <w:szCs w:val="30"/>
                <w:u w:val="single"/>
              </w:rPr>
              <w:t xml:space="preserve">  </w:t>
            </w:r>
            <w:r>
              <w:rPr>
                <w:rFonts w:hint="eastAsia" w:ascii="仿宋" w:hAnsi="仿宋" w:eastAsia="仿宋" w:cs="仿宋"/>
                <w:sz w:val="30"/>
                <w:szCs w:val="30"/>
              </w:rPr>
              <w:t>月</w:t>
            </w:r>
            <w:r>
              <w:rPr>
                <w:rFonts w:hint="eastAsia" w:ascii="仿宋" w:hAnsi="仿宋" w:eastAsia="仿宋" w:cs="仿宋"/>
                <w:sz w:val="30"/>
                <w:szCs w:val="30"/>
                <w:u w:val="single"/>
              </w:rPr>
              <w:t xml:space="preserve">  </w:t>
            </w:r>
            <w:r>
              <w:rPr>
                <w:rFonts w:hint="eastAsia" w:ascii="仿宋" w:hAnsi="仿宋" w:eastAsia="仿宋" w:cs="仿宋"/>
                <w:sz w:val="30"/>
                <w:szCs w:val="30"/>
              </w:rPr>
              <w:t>日前</w:t>
            </w:r>
          </w:p>
        </w:tc>
      </w:tr>
      <w:tr w14:paraId="4A8707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4" w:hRule="exact"/>
          <w:jc w:val="center"/>
        </w:trPr>
        <w:tc>
          <w:tcPr>
            <w:tcW w:w="1218" w:type="dxa"/>
            <w:vMerge w:val="restart"/>
            <w:vAlign w:val="center"/>
          </w:tcPr>
          <w:p w14:paraId="7A682F97">
            <w:pPr>
              <w:pStyle w:val="41"/>
              <w:keepNext w:val="0"/>
              <w:keepLines w:val="0"/>
              <w:pageBreakBefore w:val="0"/>
              <w:widowControl w:val="0"/>
              <w:kinsoku/>
              <w:wordWrap/>
              <w:overflowPunct/>
              <w:topLinePunct w:val="0"/>
              <w:autoSpaceDE/>
              <w:autoSpaceDN/>
              <w:bidi w:val="0"/>
              <w:adjustRightInd/>
              <w:snapToGrid/>
              <w:spacing w:line="480" w:lineRule="exact"/>
              <w:jc w:val="center"/>
              <w:textAlignment w:val="auto"/>
              <w:rPr>
                <w:rFonts w:hint="eastAsia" w:ascii="仿宋" w:hAnsi="仿宋" w:eastAsia="仿宋" w:cs="仿宋"/>
                <w:sz w:val="30"/>
                <w:szCs w:val="30"/>
              </w:rPr>
            </w:pPr>
            <w:r>
              <w:rPr>
                <w:rFonts w:hint="eastAsia" w:ascii="仿宋" w:hAnsi="仿宋" w:eastAsia="仿宋" w:cs="仿宋"/>
                <w:sz w:val="30"/>
                <w:szCs w:val="30"/>
              </w:rPr>
              <w:t>第五个</w:t>
            </w:r>
          </w:p>
          <w:p w14:paraId="691B34DA">
            <w:pPr>
              <w:pStyle w:val="41"/>
              <w:keepNext w:val="0"/>
              <w:keepLines w:val="0"/>
              <w:pageBreakBefore w:val="0"/>
              <w:widowControl w:val="0"/>
              <w:kinsoku/>
              <w:wordWrap/>
              <w:overflowPunct/>
              <w:topLinePunct w:val="0"/>
              <w:autoSpaceDE/>
              <w:autoSpaceDN/>
              <w:bidi w:val="0"/>
              <w:adjustRightInd/>
              <w:snapToGrid/>
              <w:spacing w:line="480" w:lineRule="exact"/>
              <w:jc w:val="center"/>
              <w:textAlignment w:val="auto"/>
              <w:rPr>
                <w:rFonts w:hint="eastAsia" w:ascii="仿宋" w:hAnsi="仿宋" w:eastAsia="仿宋" w:cs="仿宋"/>
                <w:sz w:val="30"/>
                <w:szCs w:val="30"/>
              </w:rPr>
            </w:pPr>
            <w:r>
              <w:rPr>
                <w:rFonts w:hint="eastAsia" w:ascii="仿宋" w:hAnsi="仿宋" w:eastAsia="仿宋" w:cs="仿宋"/>
                <w:sz w:val="30"/>
                <w:szCs w:val="30"/>
              </w:rPr>
              <w:t>租赁年度</w:t>
            </w:r>
          </w:p>
        </w:tc>
        <w:tc>
          <w:tcPr>
            <w:tcW w:w="4388" w:type="dxa"/>
            <w:vAlign w:val="center"/>
          </w:tcPr>
          <w:p w14:paraId="44714F63">
            <w:pPr>
              <w:pStyle w:val="41"/>
              <w:keepNext w:val="0"/>
              <w:keepLines w:val="0"/>
              <w:pageBreakBefore w:val="0"/>
              <w:widowControl w:val="0"/>
              <w:kinsoku/>
              <w:wordWrap/>
              <w:overflowPunct/>
              <w:topLinePunct w:val="0"/>
              <w:autoSpaceDE/>
              <w:autoSpaceDN/>
              <w:bidi w:val="0"/>
              <w:adjustRightInd/>
              <w:snapToGrid/>
              <w:spacing w:line="480" w:lineRule="exact"/>
              <w:jc w:val="both"/>
              <w:textAlignment w:val="auto"/>
              <w:rPr>
                <w:rFonts w:hint="eastAsia" w:ascii="仿宋" w:hAnsi="仿宋" w:eastAsia="仿宋" w:cs="仿宋"/>
                <w:sz w:val="30"/>
                <w:szCs w:val="30"/>
              </w:rPr>
            </w:pPr>
            <w:r>
              <w:rPr>
                <w:rFonts w:hint="eastAsia" w:ascii="仿宋" w:hAnsi="仿宋" w:eastAsia="仿宋" w:cs="仿宋"/>
                <w:sz w:val="30"/>
                <w:szCs w:val="30"/>
                <w:u w:val="single"/>
              </w:rPr>
              <w:t xml:space="preserve">     </w:t>
            </w:r>
            <w:r>
              <w:rPr>
                <w:rFonts w:hint="eastAsia" w:ascii="仿宋" w:hAnsi="仿宋" w:eastAsia="仿宋" w:cs="仿宋"/>
                <w:sz w:val="30"/>
                <w:szCs w:val="30"/>
              </w:rPr>
              <w:t>年</w:t>
            </w:r>
            <w:r>
              <w:rPr>
                <w:rFonts w:hint="eastAsia" w:ascii="仿宋" w:hAnsi="仿宋" w:eastAsia="仿宋" w:cs="仿宋"/>
                <w:sz w:val="30"/>
                <w:szCs w:val="30"/>
                <w:u w:val="single"/>
              </w:rPr>
              <w:t xml:space="preserve">   </w:t>
            </w:r>
            <w:r>
              <w:rPr>
                <w:rFonts w:hint="eastAsia" w:ascii="仿宋" w:hAnsi="仿宋" w:eastAsia="仿宋" w:cs="仿宋"/>
                <w:sz w:val="30"/>
                <w:szCs w:val="30"/>
              </w:rPr>
              <w:t>月</w:t>
            </w:r>
            <w:r>
              <w:rPr>
                <w:rFonts w:hint="eastAsia" w:ascii="仿宋" w:hAnsi="仿宋" w:eastAsia="仿宋" w:cs="仿宋"/>
                <w:sz w:val="30"/>
                <w:szCs w:val="30"/>
                <w:u w:val="single"/>
              </w:rPr>
              <w:t xml:space="preserve">   </w:t>
            </w:r>
            <w:r>
              <w:rPr>
                <w:rFonts w:hint="eastAsia" w:ascii="仿宋" w:hAnsi="仿宋" w:eastAsia="仿宋" w:cs="仿宋"/>
                <w:sz w:val="30"/>
                <w:szCs w:val="30"/>
              </w:rPr>
              <w:t>日至</w:t>
            </w:r>
            <w:r>
              <w:rPr>
                <w:rFonts w:hint="eastAsia" w:ascii="仿宋" w:hAnsi="仿宋" w:eastAsia="仿宋" w:cs="仿宋"/>
                <w:sz w:val="30"/>
                <w:szCs w:val="30"/>
                <w:u w:val="single"/>
              </w:rPr>
              <w:t xml:space="preserve">   </w:t>
            </w:r>
            <w:r>
              <w:rPr>
                <w:rFonts w:hint="eastAsia" w:ascii="仿宋" w:hAnsi="仿宋" w:eastAsia="仿宋" w:cs="仿宋"/>
                <w:sz w:val="30"/>
                <w:szCs w:val="30"/>
              </w:rPr>
              <w:t>年</w:t>
            </w:r>
            <w:r>
              <w:rPr>
                <w:rFonts w:hint="eastAsia" w:ascii="仿宋" w:hAnsi="仿宋" w:eastAsia="仿宋" w:cs="仿宋"/>
                <w:sz w:val="30"/>
                <w:szCs w:val="30"/>
                <w:u w:val="single"/>
              </w:rPr>
              <w:t xml:space="preserve">   </w:t>
            </w:r>
            <w:r>
              <w:rPr>
                <w:rFonts w:hint="eastAsia" w:ascii="仿宋" w:hAnsi="仿宋" w:eastAsia="仿宋" w:cs="仿宋"/>
                <w:sz w:val="30"/>
                <w:szCs w:val="30"/>
              </w:rPr>
              <w:t>月</w:t>
            </w:r>
            <w:r>
              <w:rPr>
                <w:rFonts w:hint="eastAsia" w:ascii="仿宋" w:hAnsi="仿宋" w:eastAsia="仿宋" w:cs="仿宋"/>
                <w:sz w:val="30"/>
                <w:szCs w:val="30"/>
                <w:u w:val="single"/>
              </w:rPr>
              <w:t xml:space="preserve">   </w:t>
            </w:r>
            <w:r>
              <w:rPr>
                <w:rFonts w:hint="eastAsia" w:ascii="仿宋" w:hAnsi="仿宋" w:eastAsia="仿宋" w:cs="仿宋"/>
                <w:sz w:val="30"/>
                <w:szCs w:val="30"/>
              </w:rPr>
              <w:t>日</w:t>
            </w:r>
          </w:p>
          <w:p w14:paraId="0C6F81D9">
            <w:pPr>
              <w:pStyle w:val="41"/>
              <w:keepNext w:val="0"/>
              <w:keepLines w:val="0"/>
              <w:pageBreakBefore w:val="0"/>
              <w:widowControl w:val="0"/>
              <w:kinsoku/>
              <w:wordWrap/>
              <w:overflowPunct/>
              <w:topLinePunct w:val="0"/>
              <w:autoSpaceDE/>
              <w:autoSpaceDN/>
              <w:bidi w:val="0"/>
              <w:adjustRightInd/>
              <w:snapToGrid/>
              <w:spacing w:line="480" w:lineRule="exact"/>
              <w:jc w:val="both"/>
              <w:textAlignment w:val="auto"/>
              <w:rPr>
                <w:rFonts w:hint="eastAsia" w:ascii="仿宋" w:hAnsi="仿宋" w:eastAsia="仿宋" w:cs="仿宋"/>
                <w:sz w:val="30"/>
                <w:szCs w:val="30"/>
              </w:rPr>
            </w:pPr>
            <w:r>
              <w:rPr>
                <w:rFonts w:hint="eastAsia" w:ascii="仿宋" w:hAnsi="仿宋" w:eastAsia="仿宋" w:cs="仿宋"/>
                <w:sz w:val="30"/>
                <w:szCs w:val="30"/>
              </w:rPr>
              <w:t>人民币________元整（¥________）</w:t>
            </w:r>
          </w:p>
        </w:tc>
        <w:tc>
          <w:tcPr>
            <w:tcW w:w="987" w:type="dxa"/>
            <w:vMerge w:val="restart"/>
            <w:vAlign w:val="center"/>
          </w:tcPr>
          <w:p w14:paraId="13F09E3C">
            <w:pPr>
              <w:pStyle w:val="41"/>
              <w:keepNext w:val="0"/>
              <w:keepLines w:val="0"/>
              <w:pageBreakBefore w:val="0"/>
              <w:widowControl w:val="0"/>
              <w:kinsoku/>
              <w:wordWrap/>
              <w:overflowPunct/>
              <w:topLinePunct w:val="0"/>
              <w:autoSpaceDE/>
              <w:autoSpaceDN/>
              <w:bidi w:val="0"/>
              <w:adjustRightInd/>
              <w:snapToGrid/>
              <w:spacing w:line="480" w:lineRule="exact"/>
              <w:jc w:val="center"/>
              <w:textAlignment w:val="auto"/>
              <w:rPr>
                <w:rFonts w:hint="eastAsia" w:ascii="仿宋" w:hAnsi="仿宋" w:eastAsia="仿宋" w:cs="仿宋"/>
                <w:sz w:val="30"/>
                <w:szCs w:val="30"/>
              </w:rPr>
            </w:pPr>
          </w:p>
        </w:tc>
        <w:tc>
          <w:tcPr>
            <w:tcW w:w="2051" w:type="dxa"/>
            <w:vAlign w:val="center"/>
          </w:tcPr>
          <w:p w14:paraId="0D9F4621">
            <w:pPr>
              <w:pStyle w:val="41"/>
              <w:keepNext w:val="0"/>
              <w:keepLines w:val="0"/>
              <w:pageBreakBefore w:val="0"/>
              <w:widowControl w:val="0"/>
              <w:tabs>
                <w:tab w:val="left" w:pos="572"/>
              </w:tabs>
              <w:kinsoku/>
              <w:wordWrap/>
              <w:overflowPunct/>
              <w:topLinePunct w:val="0"/>
              <w:autoSpaceDE/>
              <w:autoSpaceDN/>
              <w:bidi w:val="0"/>
              <w:adjustRightInd/>
              <w:snapToGrid/>
              <w:spacing w:line="480" w:lineRule="exact"/>
              <w:jc w:val="center"/>
              <w:textAlignment w:val="auto"/>
              <w:rPr>
                <w:rFonts w:hint="eastAsia" w:ascii="仿宋" w:hAnsi="仿宋" w:eastAsia="仿宋" w:cs="仿宋"/>
                <w:sz w:val="30"/>
                <w:szCs w:val="30"/>
              </w:rPr>
            </w:pPr>
            <w:r>
              <w:rPr>
                <w:rFonts w:hint="eastAsia" w:ascii="仿宋" w:hAnsi="仿宋" w:eastAsia="仿宋" w:cs="仿宋"/>
                <w:sz w:val="30"/>
                <w:szCs w:val="30"/>
                <w:u w:val="single"/>
              </w:rPr>
              <w:t xml:space="preserve">   </w:t>
            </w:r>
            <w:r>
              <w:rPr>
                <w:rFonts w:hint="eastAsia" w:ascii="仿宋" w:hAnsi="仿宋" w:eastAsia="仿宋" w:cs="仿宋"/>
                <w:sz w:val="30"/>
                <w:szCs w:val="30"/>
              </w:rPr>
              <w:t>年</w:t>
            </w:r>
            <w:r>
              <w:rPr>
                <w:rFonts w:hint="eastAsia" w:ascii="仿宋" w:hAnsi="仿宋" w:eastAsia="仿宋" w:cs="仿宋"/>
                <w:sz w:val="30"/>
                <w:szCs w:val="30"/>
                <w:u w:val="single"/>
              </w:rPr>
              <w:t xml:space="preserve">  </w:t>
            </w:r>
            <w:r>
              <w:rPr>
                <w:rFonts w:hint="eastAsia" w:ascii="仿宋" w:hAnsi="仿宋" w:eastAsia="仿宋" w:cs="仿宋"/>
                <w:sz w:val="30"/>
                <w:szCs w:val="30"/>
              </w:rPr>
              <w:t>月</w:t>
            </w:r>
            <w:r>
              <w:rPr>
                <w:rFonts w:hint="eastAsia" w:ascii="仿宋" w:hAnsi="仿宋" w:eastAsia="仿宋" w:cs="仿宋"/>
                <w:sz w:val="30"/>
                <w:szCs w:val="30"/>
                <w:u w:val="single"/>
              </w:rPr>
              <w:t xml:space="preserve">  </w:t>
            </w:r>
            <w:r>
              <w:rPr>
                <w:rFonts w:hint="eastAsia" w:ascii="仿宋" w:hAnsi="仿宋" w:eastAsia="仿宋" w:cs="仿宋"/>
                <w:sz w:val="30"/>
                <w:szCs w:val="30"/>
              </w:rPr>
              <w:t>日前</w:t>
            </w:r>
          </w:p>
        </w:tc>
      </w:tr>
      <w:tr w14:paraId="2C1C4D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63" w:hRule="exact"/>
          <w:jc w:val="center"/>
        </w:trPr>
        <w:tc>
          <w:tcPr>
            <w:tcW w:w="1218" w:type="dxa"/>
            <w:vMerge w:val="continue"/>
            <w:vAlign w:val="center"/>
          </w:tcPr>
          <w:p w14:paraId="23ED389F">
            <w:pPr>
              <w:pStyle w:val="41"/>
              <w:keepNext w:val="0"/>
              <w:keepLines w:val="0"/>
              <w:pageBreakBefore w:val="0"/>
              <w:widowControl w:val="0"/>
              <w:kinsoku/>
              <w:wordWrap/>
              <w:overflowPunct/>
              <w:topLinePunct w:val="0"/>
              <w:autoSpaceDE/>
              <w:autoSpaceDN/>
              <w:bidi w:val="0"/>
              <w:adjustRightInd/>
              <w:snapToGrid/>
              <w:spacing w:line="480" w:lineRule="exact"/>
              <w:jc w:val="center"/>
              <w:textAlignment w:val="auto"/>
              <w:rPr>
                <w:rFonts w:hint="eastAsia" w:ascii="仿宋" w:hAnsi="仿宋" w:eastAsia="仿宋" w:cs="仿宋"/>
                <w:sz w:val="30"/>
                <w:szCs w:val="30"/>
              </w:rPr>
            </w:pPr>
          </w:p>
        </w:tc>
        <w:tc>
          <w:tcPr>
            <w:tcW w:w="4388" w:type="dxa"/>
            <w:vAlign w:val="center"/>
          </w:tcPr>
          <w:p w14:paraId="6A8C2C7D">
            <w:pPr>
              <w:pStyle w:val="41"/>
              <w:keepNext w:val="0"/>
              <w:keepLines w:val="0"/>
              <w:pageBreakBefore w:val="0"/>
              <w:widowControl w:val="0"/>
              <w:kinsoku/>
              <w:wordWrap/>
              <w:overflowPunct/>
              <w:topLinePunct w:val="0"/>
              <w:autoSpaceDE/>
              <w:autoSpaceDN/>
              <w:bidi w:val="0"/>
              <w:adjustRightInd/>
              <w:snapToGrid/>
              <w:spacing w:line="480" w:lineRule="exact"/>
              <w:jc w:val="both"/>
              <w:textAlignment w:val="auto"/>
              <w:rPr>
                <w:rFonts w:hint="eastAsia" w:ascii="仿宋" w:hAnsi="仿宋" w:eastAsia="仿宋" w:cs="仿宋"/>
                <w:sz w:val="30"/>
                <w:szCs w:val="30"/>
              </w:rPr>
            </w:pPr>
            <w:r>
              <w:rPr>
                <w:rFonts w:hint="eastAsia" w:ascii="仿宋" w:hAnsi="仿宋" w:eastAsia="仿宋" w:cs="仿宋"/>
                <w:sz w:val="30"/>
                <w:szCs w:val="30"/>
                <w:u w:val="single"/>
              </w:rPr>
              <w:t xml:space="preserve">     </w:t>
            </w:r>
            <w:r>
              <w:rPr>
                <w:rFonts w:hint="eastAsia" w:ascii="仿宋" w:hAnsi="仿宋" w:eastAsia="仿宋" w:cs="仿宋"/>
                <w:sz w:val="30"/>
                <w:szCs w:val="30"/>
              </w:rPr>
              <w:t>年</w:t>
            </w:r>
            <w:r>
              <w:rPr>
                <w:rFonts w:hint="eastAsia" w:ascii="仿宋" w:hAnsi="仿宋" w:eastAsia="仿宋" w:cs="仿宋"/>
                <w:sz w:val="30"/>
                <w:szCs w:val="30"/>
                <w:u w:val="single"/>
              </w:rPr>
              <w:t xml:space="preserve">   </w:t>
            </w:r>
            <w:r>
              <w:rPr>
                <w:rFonts w:hint="eastAsia" w:ascii="仿宋" w:hAnsi="仿宋" w:eastAsia="仿宋" w:cs="仿宋"/>
                <w:sz w:val="30"/>
                <w:szCs w:val="30"/>
              </w:rPr>
              <w:t>月</w:t>
            </w:r>
            <w:r>
              <w:rPr>
                <w:rFonts w:hint="eastAsia" w:ascii="仿宋" w:hAnsi="仿宋" w:eastAsia="仿宋" w:cs="仿宋"/>
                <w:sz w:val="30"/>
                <w:szCs w:val="30"/>
                <w:u w:val="single"/>
              </w:rPr>
              <w:t xml:space="preserve">   </w:t>
            </w:r>
            <w:r>
              <w:rPr>
                <w:rFonts w:hint="eastAsia" w:ascii="仿宋" w:hAnsi="仿宋" w:eastAsia="仿宋" w:cs="仿宋"/>
                <w:sz w:val="30"/>
                <w:szCs w:val="30"/>
              </w:rPr>
              <w:t>日至</w:t>
            </w:r>
            <w:r>
              <w:rPr>
                <w:rFonts w:hint="eastAsia" w:ascii="仿宋" w:hAnsi="仿宋" w:eastAsia="仿宋" w:cs="仿宋"/>
                <w:sz w:val="30"/>
                <w:szCs w:val="30"/>
                <w:u w:val="single"/>
              </w:rPr>
              <w:t xml:space="preserve">   </w:t>
            </w:r>
            <w:r>
              <w:rPr>
                <w:rFonts w:hint="eastAsia" w:ascii="仿宋" w:hAnsi="仿宋" w:eastAsia="仿宋" w:cs="仿宋"/>
                <w:sz w:val="30"/>
                <w:szCs w:val="30"/>
              </w:rPr>
              <w:t>年</w:t>
            </w:r>
            <w:r>
              <w:rPr>
                <w:rFonts w:hint="eastAsia" w:ascii="仿宋" w:hAnsi="仿宋" w:eastAsia="仿宋" w:cs="仿宋"/>
                <w:sz w:val="30"/>
                <w:szCs w:val="30"/>
                <w:u w:val="single"/>
              </w:rPr>
              <w:t xml:space="preserve">   </w:t>
            </w:r>
            <w:r>
              <w:rPr>
                <w:rFonts w:hint="eastAsia" w:ascii="仿宋" w:hAnsi="仿宋" w:eastAsia="仿宋" w:cs="仿宋"/>
                <w:sz w:val="30"/>
                <w:szCs w:val="30"/>
              </w:rPr>
              <w:t>月</w:t>
            </w:r>
            <w:r>
              <w:rPr>
                <w:rFonts w:hint="eastAsia" w:ascii="仿宋" w:hAnsi="仿宋" w:eastAsia="仿宋" w:cs="仿宋"/>
                <w:sz w:val="30"/>
                <w:szCs w:val="30"/>
                <w:u w:val="single"/>
              </w:rPr>
              <w:t xml:space="preserve">   </w:t>
            </w:r>
            <w:r>
              <w:rPr>
                <w:rFonts w:hint="eastAsia" w:ascii="仿宋" w:hAnsi="仿宋" w:eastAsia="仿宋" w:cs="仿宋"/>
                <w:sz w:val="30"/>
                <w:szCs w:val="30"/>
              </w:rPr>
              <w:t>日</w:t>
            </w:r>
          </w:p>
          <w:p w14:paraId="2AC53B13">
            <w:pPr>
              <w:pStyle w:val="41"/>
              <w:keepNext w:val="0"/>
              <w:keepLines w:val="0"/>
              <w:pageBreakBefore w:val="0"/>
              <w:widowControl w:val="0"/>
              <w:kinsoku/>
              <w:wordWrap/>
              <w:overflowPunct/>
              <w:topLinePunct w:val="0"/>
              <w:autoSpaceDE/>
              <w:autoSpaceDN/>
              <w:bidi w:val="0"/>
              <w:adjustRightInd/>
              <w:snapToGrid/>
              <w:spacing w:line="480" w:lineRule="exact"/>
              <w:jc w:val="both"/>
              <w:textAlignment w:val="auto"/>
              <w:rPr>
                <w:rFonts w:hint="eastAsia" w:ascii="仿宋" w:hAnsi="仿宋" w:eastAsia="仿宋" w:cs="仿宋"/>
                <w:sz w:val="30"/>
                <w:szCs w:val="30"/>
              </w:rPr>
            </w:pPr>
            <w:r>
              <w:rPr>
                <w:rFonts w:hint="eastAsia" w:ascii="仿宋" w:hAnsi="仿宋" w:eastAsia="仿宋" w:cs="仿宋"/>
                <w:sz w:val="30"/>
                <w:szCs w:val="30"/>
              </w:rPr>
              <w:t>人民币________元整（¥________）</w:t>
            </w:r>
          </w:p>
        </w:tc>
        <w:tc>
          <w:tcPr>
            <w:tcW w:w="987" w:type="dxa"/>
            <w:vMerge w:val="continue"/>
            <w:vAlign w:val="center"/>
          </w:tcPr>
          <w:p w14:paraId="1C20A59D">
            <w:pPr>
              <w:pStyle w:val="41"/>
              <w:keepNext w:val="0"/>
              <w:keepLines w:val="0"/>
              <w:pageBreakBefore w:val="0"/>
              <w:widowControl w:val="0"/>
              <w:kinsoku/>
              <w:wordWrap/>
              <w:overflowPunct/>
              <w:topLinePunct w:val="0"/>
              <w:autoSpaceDE/>
              <w:autoSpaceDN/>
              <w:bidi w:val="0"/>
              <w:adjustRightInd/>
              <w:snapToGrid/>
              <w:spacing w:line="480" w:lineRule="exact"/>
              <w:jc w:val="center"/>
              <w:textAlignment w:val="auto"/>
              <w:rPr>
                <w:rFonts w:hint="eastAsia" w:ascii="仿宋" w:hAnsi="仿宋" w:eastAsia="仿宋" w:cs="仿宋"/>
                <w:sz w:val="30"/>
                <w:szCs w:val="30"/>
              </w:rPr>
            </w:pPr>
          </w:p>
        </w:tc>
        <w:tc>
          <w:tcPr>
            <w:tcW w:w="2051" w:type="dxa"/>
            <w:vAlign w:val="center"/>
          </w:tcPr>
          <w:p w14:paraId="2B2786C7">
            <w:pPr>
              <w:pStyle w:val="41"/>
              <w:keepNext w:val="0"/>
              <w:keepLines w:val="0"/>
              <w:pageBreakBefore w:val="0"/>
              <w:widowControl w:val="0"/>
              <w:tabs>
                <w:tab w:val="left" w:pos="572"/>
              </w:tabs>
              <w:kinsoku/>
              <w:wordWrap/>
              <w:overflowPunct/>
              <w:topLinePunct w:val="0"/>
              <w:autoSpaceDE/>
              <w:autoSpaceDN/>
              <w:bidi w:val="0"/>
              <w:adjustRightInd/>
              <w:snapToGrid/>
              <w:spacing w:line="480" w:lineRule="exact"/>
              <w:jc w:val="center"/>
              <w:textAlignment w:val="auto"/>
              <w:rPr>
                <w:rFonts w:hint="eastAsia" w:ascii="仿宋" w:hAnsi="仿宋" w:eastAsia="仿宋" w:cs="仿宋"/>
                <w:sz w:val="30"/>
                <w:szCs w:val="30"/>
              </w:rPr>
            </w:pPr>
            <w:r>
              <w:rPr>
                <w:rFonts w:hint="eastAsia" w:ascii="仿宋" w:hAnsi="仿宋" w:eastAsia="仿宋" w:cs="仿宋"/>
                <w:sz w:val="30"/>
                <w:szCs w:val="30"/>
                <w:u w:val="single"/>
              </w:rPr>
              <w:t xml:space="preserve">   </w:t>
            </w:r>
            <w:r>
              <w:rPr>
                <w:rFonts w:hint="eastAsia" w:ascii="仿宋" w:hAnsi="仿宋" w:eastAsia="仿宋" w:cs="仿宋"/>
                <w:sz w:val="30"/>
                <w:szCs w:val="30"/>
              </w:rPr>
              <w:t>年</w:t>
            </w:r>
            <w:r>
              <w:rPr>
                <w:rFonts w:hint="eastAsia" w:ascii="仿宋" w:hAnsi="仿宋" w:eastAsia="仿宋" w:cs="仿宋"/>
                <w:sz w:val="30"/>
                <w:szCs w:val="30"/>
                <w:u w:val="single"/>
              </w:rPr>
              <w:t xml:space="preserve">  </w:t>
            </w:r>
            <w:r>
              <w:rPr>
                <w:rFonts w:hint="eastAsia" w:ascii="仿宋" w:hAnsi="仿宋" w:eastAsia="仿宋" w:cs="仿宋"/>
                <w:sz w:val="30"/>
                <w:szCs w:val="30"/>
              </w:rPr>
              <w:t>月</w:t>
            </w:r>
            <w:r>
              <w:rPr>
                <w:rFonts w:hint="eastAsia" w:ascii="仿宋" w:hAnsi="仿宋" w:eastAsia="仿宋" w:cs="仿宋"/>
                <w:sz w:val="30"/>
                <w:szCs w:val="30"/>
                <w:u w:val="single"/>
              </w:rPr>
              <w:t xml:space="preserve">  </w:t>
            </w:r>
            <w:r>
              <w:rPr>
                <w:rFonts w:hint="eastAsia" w:ascii="仿宋" w:hAnsi="仿宋" w:eastAsia="仿宋" w:cs="仿宋"/>
                <w:sz w:val="30"/>
                <w:szCs w:val="30"/>
              </w:rPr>
              <w:t>日前</w:t>
            </w:r>
          </w:p>
        </w:tc>
      </w:tr>
    </w:tbl>
    <w:p w14:paraId="7A414511">
      <w:pPr>
        <w:pStyle w:val="41"/>
        <w:keepNext w:val="0"/>
        <w:keepLines w:val="0"/>
        <w:pageBreakBefore w:val="0"/>
        <w:numPr>
          <w:ilvl w:val="1"/>
          <w:numId w:val="1"/>
        </w:numPr>
        <w:tabs>
          <w:tab w:val="left" w:pos="0"/>
        </w:tabs>
        <w:kinsoku/>
        <w:wordWrap/>
        <w:overflowPunct/>
        <w:topLinePunct w:val="0"/>
        <w:autoSpaceDE/>
        <w:autoSpaceDN/>
        <w:bidi w:val="0"/>
        <w:adjustRightInd/>
        <w:snapToGrid/>
        <w:spacing w:line="480" w:lineRule="exact"/>
        <w:ind w:left="560" w:hanging="525" w:hangingChars="175"/>
        <w:textAlignment w:val="auto"/>
        <w:rPr>
          <w:rFonts w:hint="eastAsia" w:ascii="仿宋" w:hAnsi="仿宋" w:eastAsia="仿宋" w:cs="仿宋"/>
          <w:sz w:val="30"/>
          <w:szCs w:val="30"/>
        </w:rPr>
      </w:pPr>
      <w:r>
        <w:rPr>
          <w:rFonts w:hint="eastAsia" w:ascii="仿宋" w:hAnsi="仿宋" w:eastAsia="仿宋" w:cs="仿宋"/>
          <w:sz w:val="30"/>
          <w:szCs w:val="30"/>
        </w:rPr>
        <w:t>缴款方式及银行账户</w:t>
      </w:r>
    </w:p>
    <w:p w14:paraId="6CAF9DD2">
      <w:pPr>
        <w:keepNext w:val="0"/>
        <w:keepLines w:val="0"/>
        <w:pageBreakBefore w:val="0"/>
        <w:widowControl/>
        <w:kinsoku/>
        <w:wordWrap/>
        <w:overflowPunct/>
        <w:topLinePunct w:val="0"/>
        <w:autoSpaceDE/>
        <w:autoSpaceDN/>
        <w:bidi w:val="0"/>
        <w:adjustRightInd/>
        <w:snapToGrid/>
        <w:spacing w:line="480" w:lineRule="exact"/>
        <w:ind w:left="420" w:leftChars="200"/>
        <w:textAlignment w:val="auto"/>
        <w:rPr>
          <w:rFonts w:hint="eastAsia" w:ascii="仿宋" w:hAnsi="仿宋" w:eastAsia="仿宋" w:cs="仿宋"/>
          <w:kern w:val="0"/>
          <w:sz w:val="30"/>
          <w:szCs w:val="30"/>
        </w:rPr>
      </w:pPr>
      <w:r>
        <w:rPr>
          <w:rFonts w:hint="eastAsia" w:ascii="仿宋" w:hAnsi="仿宋" w:eastAsia="仿宋" w:cs="仿宋"/>
          <w:kern w:val="0"/>
          <w:sz w:val="30"/>
          <w:szCs w:val="30"/>
        </w:rPr>
        <w:t xml:space="preserve">单位名称： </w:t>
      </w:r>
    </w:p>
    <w:p w14:paraId="228BDDDE">
      <w:pPr>
        <w:keepNext w:val="0"/>
        <w:keepLines w:val="0"/>
        <w:pageBreakBefore w:val="0"/>
        <w:widowControl/>
        <w:kinsoku/>
        <w:wordWrap/>
        <w:overflowPunct/>
        <w:topLinePunct w:val="0"/>
        <w:autoSpaceDE/>
        <w:autoSpaceDN/>
        <w:bidi w:val="0"/>
        <w:adjustRightInd/>
        <w:snapToGrid/>
        <w:spacing w:line="480" w:lineRule="exact"/>
        <w:ind w:left="420" w:leftChars="200"/>
        <w:textAlignment w:val="auto"/>
        <w:rPr>
          <w:rFonts w:hint="eastAsia" w:ascii="仿宋" w:hAnsi="仿宋" w:eastAsia="仿宋" w:cs="仿宋"/>
          <w:kern w:val="0"/>
          <w:sz w:val="30"/>
          <w:szCs w:val="30"/>
        </w:rPr>
      </w:pPr>
      <w:r>
        <w:rPr>
          <w:rFonts w:hint="eastAsia" w:ascii="仿宋" w:hAnsi="仿宋" w:eastAsia="仿宋" w:cs="仿宋"/>
          <w:kern w:val="0"/>
          <w:sz w:val="30"/>
          <w:szCs w:val="30"/>
        </w:rPr>
        <w:t xml:space="preserve">开户银行： </w:t>
      </w:r>
    </w:p>
    <w:p w14:paraId="4A834AA9">
      <w:pPr>
        <w:keepNext w:val="0"/>
        <w:keepLines w:val="0"/>
        <w:pageBreakBefore w:val="0"/>
        <w:widowControl/>
        <w:kinsoku/>
        <w:wordWrap/>
        <w:overflowPunct/>
        <w:topLinePunct w:val="0"/>
        <w:autoSpaceDE/>
        <w:autoSpaceDN/>
        <w:bidi w:val="0"/>
        <w:adjustRightInd/>
        <w:snapToGrid/>
        <w:spacing w:line="480" w:lineRule="exact"/>
        <w:ind w:left="420" w:leftChars="200"/>
        <w:jc w:val="left"/>
        <w:textAlignment w:val="auto"/>
        <w:rPr>
          <w:rFonts w:hint="eastAsia" w:ascii="仿宋" w:hAnsi="仿宋" w:eastAsia="仿宋" w:cs="仿宋"/>
          <w:sz w:val="30"/>
          <w:szCs w:val="30"/>
        </w:rPr>
      </w:pPr>
      <w:r>
        <w:rPr>
          <w:rFonts w:hint="eastAsia" w:ascii="仿宋" w:hAnsi="仿宋" w:eastAsia="仿宋" w:cs="仿宋"/>
          <w:kern w:val="0"/>
          <w:sz w:val="30"/>
          <w:szCs w:val="30"/>
        </w:rPr>
        <w:t xml:space="preserve">帐    号： </w:t>
      </w:r>
    </w:p>
    <w:p w14:paraId="3304955E">
      <w:pPr>
        <w:pStyle w:val="41"/>
        <w:keepNext w:val="0"/>
        <w:keepLines w:val="0"/>
        <w:pageBreakBefore w:val="0"/>
        <w:numPr>
          <w:ilvl w:val="255"/>
          <w:numId w:val="0"/>
        </w:numPr>
        <w:kinsoku/>
        <w:wordWrap/>
        <w:overflowPunct/>
        <w:topLinePunct w:val="0"/>
        <w:autoSpaceDE/>
        <w:autoSpaceDN/>
        <w:bidi w:val="0"/>
        <w:adjustRightInd/>
        <w:snapToGrid/>
        <w:spacing w:line="480" w:lineRule="exact"/>
        <w:ind w:left="560" w:hanging="525" w:hangingChars="175"/>
        <w:textAlignment w:val="auto"/>
        <w:rPr>
          <w:rFonts w:hint="eastAsia" w:ascii="仿宋" w:hAnsi="仿宋" w:eastAsia="仿宋" w:cs="仿宋"/>
          <w:sz w:val="30"/>
          <w:szCs w:val="30"/>
        </w:rPr>
      </w:pPr>
      <w:r>
        <w:rPr>
          <w:rFonts w:hint="eastAsia" w:ascii="仿宋" w:hAnsi="仿宋" w:eastAsia="仿宋" w:cs="仿宋"/>
          <w:sz w:val="30"/>
          <w:szCs w:val="30"/>
        </w:rPr>
        <w:t>3.4.乙方付款时，款项用途栏需写清“某某房租”（必须与合同承租人名称一致）。现金支付的务必提供银行缴款凭证。</w:t>
      </w:r>
    </w:p>
    <w:p w14:paraId="5CB3FE3F">
      <w:pPr>
        <w:pStyle w:val="41"/>
        <w:keepNext w:val="0"/>
        <w:keepLines w:val="0"/>
        <w:pageBreakBefore w:val="0"/>
        <w:numPr>
          <w:ilvl w:val="255"/>
          <w:numId w:val="0"/>
        </w:numPr>
        <w:kinsoku/>
        <w:wordWrap/>
        <w:overflowPunct/>
        <w:topLinePunct w:val="0"/>
        <w:autoSpaceDE/>
        <w:autoSpaceDN/>
        <w:bidi w:val="0"/>
        <w:adjustRightInd/>
        <w:snapToGrid/>
        <w:spacing w:line="480" w:lineRule="exact"/>
        <w:ind w:left="560" w:hanging="525" w:hangingChars="175"/>
        <w:textAlignment w:val="auto"/>
        <w:rPr>
          <w:rFonts w:hint="eastAsia" w:ascii="仿宋" w:hAnsi="仿宋" w:eastAsia="仿宋" w:cs="仿宋"/>
          <w:sz w:val="30"/>
          <w:szCs w:val="30"/>
        </w:rPr>
      </w:pPr>
      <w:r>
        <w:rPr>
          <w:rFonts w:hint="eastAsia" w:ascii="仿宋" w:hAnsi="仿宋" w:eastAsia="仿宋" w:cs="仿宋"/>
          <w:sz w:val="30"/>
          <w:szCs w:val="30"/>
        </w:rPr>
        <w:t>3.5.本合同中的“租赁年度”是指以</w:t>
      </w:r>
      <w:r>
        <w:rPr>
          <w:rFonts w:hint="eastAsia" w:ascii="仿宋" w:hAnsi="仿宋" w:eastAsia="仿宋" w:cs="仿宋"/>
          <w:sz w:val="30"/>
          <w:szCs w:val="30"/>
          <w:u w:val="single"/>
        </w:rPr>
        <w:t xml:space="preserve">      </w:t>
      </w:r>
      <w:r>
        <w:rPr>
          <w:rFonts w:hint="eastAsia" w:ascii="仿宋" w:hAnsi="仿宋" w:eastAsia="仿宋" w:cs="仿宋"/>
          <w:sz w:val="30"/>
          <w:szCs w:val="30"/>
        </w:rPr>
        <w:t>年</w:t>
      </w:r>
      <w:r>
        <w:rPr>
          <w:rFonts w:hint="eastAsia" w:ascii="仿宋" w:hAnsi="仿宋" w:eastAsia="仿宋" w:cs="仿宋"/>
          <w:sz w:val="30"/>
          <w:szCs w:val="30"/>
          <w:u w:val="single"/>
        </w:rPr>
        <w:t xml:space="preserve">  </w:t>
      </w:r>
      <w:r>
        <w:rPr>
          <w:rFonts w:hint="eastAsia" w:ascii="仿宋" w:hAnsi="仿宋" w:eastAsia="仿宋" w:cs="仿宋"/>
          <w:sz w:val="30"/>
          <w:szCs w:val="30"/>
        </w:rPr>
        <w:t>月</w:t>
      </w:r>
      <w:r>
        <w:rPr>
          <w:rFonts w:hint="eastAsia" w:ascii="仿宋" w:hAnsi="仿宋" w:eastAsia="仿宋" w:cs="仿宋"/>
          <w:sz w:val="30"/>
          <w:szCs w:val="30"/>
          <w:u w:val="single"/>
        </w:rPr>
        <w:t xml:space="preserve">  </w:t>
      </w:r>
      <w:r>
        <w:rPr>
          <w:rFonts w:hint="eastAsia" w:ascii="仿宋" w:hAnsi="仿宋" w:eastAsia="仿宋" w:cs="仿宋"/>
          <w:sz w:val="30"/>
          <w:szCs w:val="30"/>
        </w:rPr>
        <w:t>日开始的一个周期年，并以此类推。</w:t>
      </w:r>
    </w:p>
    <w:p w14:paraId="78B813A8">
      <w:pPr>
        <w:pStyle w:val="41"/>
        <w:keepNext w:val="0"/>
        <w:keepLines w:val="0"/>
        <w:pageBreakBefore w:val="0"/>
        <w:numPr>
          <w:ilvl w:val="255"/>
          <w:numId w:val="0"/>
        </w:numPr>
        <w:kinsoku/>
        <w:wordWrap/>
        <w:overflowPunct/>
        <w:topLinePunct w:val="0"/>
        <w:autoSpaceDE/>
        <w:autoSpaceDN/>
        <w:bidi w:val="0"/>
        <w:adjustRightInd/>
        <w:snapToGrid/>
        <w:spacing w:line="480" w:lineRule="exact"/>
        <w:ind w:left="560" w:hanging="525" w:hangingChars="175"/>
        <w:jc w:val="both"/>
        <w:textAlignment w:val="auto"/>
        <w:rPr>
          <w:rFonts w:hint="eastAsia" w:ascii="仿宋" w:hAnsi="仿宋" w:eastAsia="仿宋" w:cs="仿宋"/>
          <w:sz w:val="30"/>
          <w:szCs w:val="30"/>
        </w:rPr>
      </w:pPr>
      <w:r>
        <w:rPr>
          <w:rFonts w:hint="eastAsia" w:ascii="仿宋" w:hAnsi="仿宋" w:eastAsia="仿宋" w:cs="仿宋"/>
          <w:sz w:val="30"/>
          <w:szCs w:val="30"/>
        </w:rPr>
        <w:t>3.6.甲方应在银行账户下确认收齐对应租期租金后十五个工作日内向乙方开具收款凭证（房屋租金开具增值税发票，保证金开具收据，上述租金已含税）。乙方开票信息如下：</w:t>
      </w:r>
    </w:p>
    <w:p w14:paraId="2AD92BF7">
      <w:pPr>
        <w:pStyle w:val="41"/>
        <w:keepNext w:val="0"/>
        <w:keepLines w:val="0"/>
        <w:pageBreakBefore w:val="0"/>
        <w:numPr>
          <w:ilvl w:val="255"/>
          <w:numId w:val="0"/>
        </w:numPr>
        <w:kinsoku/>
        <w:wordWrap/>
        <w:overflowPunct/>
        <w:topLinePunct w:val="0"/>
        <w:autoSpaceDE/>
        <w:autoSpaceDN/>
        <w:bidi w:val="0"/>
        <w:adjustRightInd/>
        <w:snapToGrid/>
        <w:spacing w:line="480" w:lineRule="exact"/>
        <w:ind w:left="390" w:leftChars="150" w:hanging="75" w:hangingChars="25"/>
        <w:jc w:val="both"/>
        <w:textAlignment w:val="auto"/>
        <w:rPr>
          <w:rFonts w:hint="eastAsia" w:ascii="仿宋" w:hAnsi="仿宋" w:eastAsia="仿宋" w:cs="仿宋"/>
          <w:sz w:val="30"/>
          <w:szCs w:val="30"/>
        </w:rPr>
      </w:pPr>
      <w:r>
        <w:rPr>
          <w:rFonts w:hint="eastAsia" w:ascii="仿宋" w:hAnsi="仿宋" w:eastAsia="仿宋" w:cs="仿宋"/>
          <w:sz w:val="30"/>
          <w:szCs w:val="30"/>
        </w:rPr>
        <w:t xml:space="preserve">□增值税专用发票  </w:t>
      </w:r>
      <w:r>
        <w:rPr>
          <w:rFonts w:hint="eastAsia" w:ascii="仿宋" w:hAnsi="仿宋" w:eastAsia="仿宋" w:cs="仿宋"/>
          <w:sz w:val="30"/>
          <w:szCs w:val="30"/>
        </w:rPr>
        <w:sym w:font="Wingdings 2" w:char="00A3"/>
      </w:r>
      <w:r>
        <w:rPr>
          <w:rFonts w:hint="eastAsia" w:ascii="仿宋" w:hAnsi="仿宋" w:eastAsia="仿宋" w:cs="仿宋"/>
          <w:sz w:val="30"/>
          <w:szCs w:val="30"/>
        </w:rPr>
        <w:t>增值税普通发票</w:t>
      </w:r>
    </w:p>
    <w:p w14:paraId="07244471">
      <w:pPr>
        <w:pStyle w:val="41"/>
        <w:keepNext w:val="0"/>
        <w:keepLines w:val="0"/>
        <w:pageBreakBefore w:val="0"/>
        <w:numPr>
          <w:ilvl w:val="255"/>
          <w:numId w:val="0"/>
        </w:numPr>
        <w:kinsoku/>
        <w:wordWrap/>
        <w:overflowPunct/>
        <w:topLinePunct w:val="0"/>
        <w:autoSpaceDE/>
        <w:autoSpaceDN/>
        <w:bidi w:val="0"/>
        <w:adjustRightInd/>
        <w:snapToGrid/>
        <w:spacing w:line="480" w:lineRule="exact"/>
        <w:ind w:left="390" w:leftChars="150" w:hanging="75" w:hangingChars="25"/>
        <w:jc w:val="both"/>
        <w:textAlignment w:val="auto"/>
        <w:rPr>
          <w:rFonts w:hint="eastAsia" w:ascii="仿宋" w:hAnsi="仿宋" w:eastAsia="仿宋" w:cs="仿宋"/>
          <w:sz w:val="30"/>
          <w:szCs w:val="30"/>
        </w:rPr>
      </w:pPr>
      <w:r>
        <w:rPr>
          <w:rFonts w:hint="eastAsia" w:ascii="仿宋" w:hAnsi="仿宋" w:eastAsia="仿宋" w:cs="仿宋"/>
          <w:sz w:val="30"/>
          <w:szCs w:val="30"/>
        </w:rPr>
        <w:t>名称：</w:t>
      </w:r>
    </w:p>
    <w:p w14:paraId="21264AFB">
      <w:pPr>
        <w:pStyle w:val="41"/>
        <w:keepNext w:val="0"/>
        <w:keepLines w:val="0"/>
        <w:pageBreakBefore w:val="0"/>
        <w:numPr>
          <w:ilvl w:val="255"/>
          <w:numId w:val="0"/>
        </w:numPr>
        <w:kinsoku/>
        <w:wordWrap/>
        <w:overflowPunct/>
        <w:topLinePunct w:val="0"/>
        <w:autoSpaceDE/>
        <w:autoSpaceDN/>
        <w:bidi w:val="0"/>
        <w:adjustRightInd/>
        <w:snapToGrid/>
        <w:spacing w:line="480" w:lineRule="exact"/>
        <w:ind w:left="390" w:leftChars="150" w:hanging="75" w:hangingChars="25"/>
        <w:jc w:val="both"/>
        <w:textAlignment w:val="auto"/>
        <w:rPr>
          <w:rFonts w:hint="eastAsia" w:ascii="仿宋" w:hAnsi="仿宋" w:eastAsia="仿宋" w:cs="仿宋"/>
          <w:sz w:val="30"/>
          <w:szCs w:val="30"/>
        </w:rPr>
      </w:pPr>
      <w:r>
        <w:rPr>
          <w:rFonts w:hint="eastAsia" w:ascii="仿宋" w:hAnsi="仿宋" w:eastAsia="仿宋" w:cs="仿宋"/>
          <w:sz w:val="30"/>
          <w:szCs w:val="30"/>
        </w:rPr>
        <w:t>纳税人识别号：</w:t>
      </w:r>
    </w:p>
    <w:p w14:paraId="5D672061">
      <w:pPr>
        <w:pStyle w:val="41"/>
        <w:keepNext w:val="0"/>
        <w:keepLines w:val="0"/>
        <w:pageBreakBefore w:val="0"/>
        <w:numPr>
          <w:ilvl w:val="255"/>
          <w:numId w:val="0"/>
        </w:numPr>
        <w:kinsoku/>
        <w:wordWrap/>
        <w:overflowPunct/>
        <w:topLinePunct w:val="0"/>
        <w:autoSpaceDE/>
        <w:autoSpaceDN/>
        <w:bidi w:val="0"/>
        <w:adjustRightInd/>
        <w:snapToGrid/>
        <w:spacing w:line="480" w:lineRule="exact"/>
        <w:ind w:left="390" w:leftChars="150" w:hanging="75" w:hangingChars="25"/>
        <w:jc w:val="both"/>
        <w:textAlignment w:val="auto"/>
        <w:rPr>
          <w:rFonts w:hint="eastAsia" w:ascii="仿宋" w:hAnsi="仿宋" w:eastAsia="仿宋" w:cs="仿宋"/>
          <w:sz w:val="30"/>
          <w:szCs w:val="30"/>
        </w:rPr>
      </w:pPr>
      <w:r>
        <w:rPr>
          <w:rFonts w:hint="eastAsia" w:ascii="仿宋" w:hAnsi="仿宋" w:eastAsia="仿宋" w:cs="仿宋"/>
          <w:sz w:val="30"/>
          <w:szCs w:val="30"/>
        </w:rPr>
        <w:t>地址：</w:t>
      </w:r>
    </w:p>
    <w:p w14:paraId="3686B416">
      <w:pPr>
        <w:pStyle w:val="41"/>
        <w:keepNext w:val="0"/>
        <w:keepLines w:val="0"/>
        <w:pageBreakBefore w:val="0"/>
        <w:numPr>
          <w:ilvl w:val="255"/>
          <w:numId w:val="0"/>
        </w:numPr>
        <w:kinsoku/>
        <w:wordWrap/>
        <w:overflowPunct/>
        <w:topLinePunct w:val="0"/>
        <w:autoSpaceDE/>
        <w:autoSpaceDN/>
        <w:bidi w:val="0"/>
        <w:adjustRightInd/>
        <w:snapToGrid/>
        <w:spacing w:line="480" w:lineRule="exact"/>
        <w:ind w:left="390" w:leftChars="150" w:hanging="75" w:hangingChars="25"/>
        <w:jc w:val="both"/>
        <w:textAlignment w:val="auto"/>
        <w:rPr>
          <w:rFonts w:hint="eastAsia" w:ascii="仿宋" w:hAnsi="仿宋" w:eastAsia="仿宋" w:cs="仿宋"/>
          <w:sz w:val="30"/>
          <w:szCs w:val="30"/>
        </w:rPr>
      </w:pPr>
      <w:r>
        <w:rPr>
          <w:rFonts w:hint="eastAsia" w:ascii="仿宋" w:hAnsi="仿宋" w:eastAsia="仿宋" w:cs="仿宋"/>
          <w:sz w:val="30"/>
          <w:szCs w:val="30"/>
        </w:rPr>
        <w:t>电话：</w:t>
      </w:r>
    </w:p>
    <w:p w14:paraId="0EA107C4">
      <w:pPr>
        <w:pStyle w:val="41"/>
        <w:keepNext w:val="0"/>
        <w:keepLines w:val="0"/>
        <w:pageBreakBefore w:val="0"/>
        <w:numPr>
          <w:ilvl w:val="255"/>
          <w:numId w:val="0"/>
        </w:numPr>
        <w:kinsoku/>
        <w:wordWrap/>
        <w:overflowPunct/>
        <w:topLinePunct w:val="0"/>
        <w:autoSpaceDE/>
        <w:autoSpaceDN/>
        <w:bidi w:val="0"/>
        <w:adjustRightInd/>
        <w:snapToGrid/>
        <w:spacing w:line="480" w:lineRule="exact"/>
        <w:ind w:left="390" w:leftChars="150" w:hanging="75" w:hangingChars="25"/>
        <w:jc w:val="both"/>
        <w:textAlignment w:val="auto"/>
        <w:rPr>
          <w:rFonts w:hint="eastAsia" w:ascii="仿宋" w:hAnsi="仿宋" w:eastAsia="仿宋" w:cs="仿宋"/>
          <w:sz w:val="30"/>
          <w:szCs w:val="30"/>
        </w:rPr>
      </w:pPr>
      <w:r>
        <w:rPr>
          <w:rFonts w:hint="eastAsia" w:ascii="仿宋" w:hAnsi="仿宋" w:eastAsia="仿宋" w:cs="仿宋"/>
          <w:sz w:val="30"/>
          <w:szCs w:val="30"/>
        </w:rPr>
        <w:t>开户行及账号：</w:t>
      </w:r>
    </w:p>
    <w:p w14:paraId="03E67C44">
      <w:pPr>
        <w:pStyle w:val="41"/>
        <w:keepNext w:val="0"/>
        <w:keepLines w:val="0"/>
        <w:pageBreakBefore w:val="0"/>
        <w:numPr>
          <w:ilvl w:val="0"/>
          <w:numId w:val="1"/>
        </w:numPr>
        <w:kinsoku/>
        <w:wordWrap/>
        <w:overflowPunct/>
        <w:topLinePunct w:val="0"/>
        <w:autoSpaceDE/>
        <w:autoSpaceDN/>
        <w:bidi w:val="0"/>
        <w:adjustRightInd/>
        <w:snapToGrid/>
        <w:spacing w:line="480" w:lineRule="exact"/>
        <w:textAlignment w:val="auto"/>
        <w:rPr>
          <w:rFonts w:hint="eastAsia" w:ascii="仿宋" w:hAnsi="仿宋" w:eastAsia="仿宋" w:cs="仿宋"/>
          <w:b/>
          <w:sz w:val="30"/>
          <w:szCs w:val="30"/>
        </w:rPr>
      </w:pPr>
      <w:r>
        <w:rPr>
          <w:rFonts w:hint="eastAsia" w:ascii="仿宋" w:hAnsi="仿宋" w:eastAsia="仿宋" w:cs="仿宋"/>
          <w:b/>
          <w:sz w:val="30"/>
          <w:szCs w:val="30"/>
        </w:rPr>
        <w:t>租赁保证金及其他相关费用</w:t>
      </w:r>
    </w:p>
    <w:p w14:paraId="23CBA855">
      <w:pPr>
        <w:pStyle w:val="41"/>
        <w:keepNext w:val="0"/>
        <w:keepLines w:val="0"/>
        <w:pageBreakBefore w:val="0"/>
        <w:numPr>
          <w:ilvl w:val="1"/>
          <w:numId w:val="1"/>
        </w:numPr>
        <w:kinsoku/>
        <w:wordWrap/>
        <w:overflowPunct/>
        <w:topLinePunct w:val="0"/>
        <w:autoSpaceDE/>
        <w:autoSpaceDN/>
        <w:bidi w:val="0"/>
        <w:adjustRightInd/>
        <w:snapToGrid/>
        <w:spacing w:line="480" w:lineRule="exact"/>
        <w:textAlignment w:val="auto"/>
        <w:rPr>
          <w:rFonts w:hint="eastAsia" w:ascii="仿宋" w:hAnsi="仿宋" w:eastAsia="仿宋" w:cs="仿宋"/>
          <w:sz w:val="30"/>
          <w:szCs w:val="30"/>
        </w:rPr>
      </w:pPr>
      <w:r>
        <w:rPr>
          <w:rFonts w:hint="eastAsia" w:ascii="仿宋" w:hAnsi="仿宋" w:eastAsia="仿宋" w:cs="仿宋"/>
          <w:sz w:val="30"/>
          <w:szCs w:val="30"/>
        </w:rPr>
        <w:t>乙方应向甲方支付本合同项下的保证金为人民币</w:t>
      </w:r>
      <w:r>
        <w:rPr>
          <w:rFonts w:hint="eastAsia" w:ascii="仿宋" w:hAnsi="仿宋" w:eastAsia="仿宋" w:cs="仿宋"/>
          <w:sz w:val="30"/>
          <w:szCs w:val="30"/>
          <w:u w:val="single"/>
        </w:rPr>
        <w:t xml:space="preserve">      </w:t>
      </w:r>
      <w:r>
        <w:rPr>
          <w:rFonts w:hint="eastAsia" w:ascii="仿宋" w:hAnsi="仿宋" w:eastAsia="仿宋" w:cs="仿宋"/>
          <w:sz w:val="30"/>
          <w:szCs w:val="30"/>
        </w:rPr>
        <w:t>元整（¥</w:t>
      </w:r>
      <w:r>
        <w:rPr>
          <w:rFonts w:hint="eastAsia" w:ascii="仿宋" w:hAnsi="仿宋" w:eastAsia="仿宋" w:cs="仿宋"/>
          <w:sz w:val="30"/>
          <w:szCs w:val="30"/>
          <w:u w:val="single"/>
        </w:rPr>
        <w:t xml:space="preserve">      </w:t>
      </w:r>
      <w:r>
        <w:rPr>
          <w:rFonts w:hint="eastAsia" w:ascii="仿宋" w:hAnsi="仿宋" w:eastAsia="仿宋" w:cs="仿宋"/>
          <w:sz w:val="30"/>
          <w:szCs w:val="30"/>
        </w:rPr>
        <w:t>）</w:t>
      </w:r>
    </w:p>
    <w:p w14:paraId="4F94DACE">
      <w:pPr>
        <w:pStyle w:val="41"/>
        <w:keepNext w:val="0"/>
        <w:keepLines w:val="0"/>
        <w:pageBreakBefore w:val="0"/>
        <w:kinsoku/>
        <w:wordWrap/>
        <w:overflowPunct/>
        <w:topLinePunct w:val="0"/>
        <w:autoSpaceDE/>
        <w:autoSpaceDN/>
        <w:bidi w:val="0"/>
        <w:adjustRightInd/>
        <w:snapToGrid/>
        <w:spacing w:line="480" w:lineRule="exact"/>
        <w:ind w:left="567"/>
        <w:textAlignment w:val="auto"/>
        <w:rPr>
          <w:rFonts w:hint="eastAsia" w:ascii="仿宋" w:hAnsi="仿宋" w:eastAsia="仿宋" w:cs="仿宋"/>
          <w:sz w:val="30"/>
          <w:szCs w:val="30"/>
        </w:rPr>
      </w:pPr>
      <w:r>
        <w:rPr>
          <w:rFonts w:hint="eastAsia" w:ascii="仿宋" w:hAnsi="仿宋" w:eastAsia="仿宋" w:cs="仿宋"/>
          <w:sz w:val="30"/>
          <w:szCs w:val="30"/>
        </w:rPr>
        <w:t>(非住宅类房产新签约租户保证金不低于一个季度的租金，续签租户保证金不低于两个月的租金;住宅类房产保证金不低于一个月租金)，以确保乙方遵守在本合同项下其必须遵守或履行一切条款之规定。乙方应按以下第</w:t>
      </w:r>
      <w:r>
        <w:rPr>
          <w:rFonts w:hint="eastAsia" w:ascii="仿宋" w:hAnsi="仿宋" w:eastAsia="仿宋" w:cs="仿宋"/>
          <w:sz w:val="30"/>
          <w:szCs w:val="30"/>
          <w:u w:val="single"/>
        </w:rPr>
        <w:t xml:space="preserve">  </w:t>
      </w:r>
      <w:r>
        <w:rPr>
          <w:rFonts w:hint="eastAsia" w:ascii="仿宋" w:hAnsi="仿宋" w:eastAsia="仿宋" w:cs="仿宋"/>
          <w:sz w:val="30"/>
          <w:szCs w:val="30"/>
        </w:rPr>
        <w:t>种方式支付：</w:t>
      </w:r>
    </w:p>
    <w:p w14:paraId="3602CA9C">
      <w:pPr>
        <w:pStyle w:val="41"/>
        <w:keepNext w:val="0"/>
        <w:keepLines w:val="0"/>
        <w:pageBreakBefore w:val="0"/>
        <w:kinsoku/>
        <w:wordWrap/>
        <w:overflowPunct/>
        <w:topLinePunct w:val="0"/>
        <w:autoSpaceDE/>
        <w:autoSpaceDN/>
        <w:bidi w:val="0"/>
        <w:adjustRightInd/>
        <w:snapToGrid/>
        <w:spacing w:line="480" w:lineRule="exact"/>
        <w:ind w:left="709"/>
        <w:jc w:val="both"/>
        <w:textAlignment w:val="auto"/>
        <w:rPr>
          <w:rFonts w:hint="eastAsia" w:ascii="仿宋" w:hAnsi="仿宋" w:eastAsia="仿宋" w:cs="仿宋"/>
          <w:sz w:val="30"/>
          <w:szCs w:val="30"/>
        </w:rPr>
      </w:pPr>
      <w:r>
        <w:rPr>
          <w:rFonts w:hint="eastAsia" w:ascii="仿宋" w:hAnsi="仿宋" w:eastAsia="仿宋" w:cs="仿宋"/>
          <w:sz w:val="30"/>
          <w:szCs w:val="30"/>
        </w:rPr>
        <w:fldChar w:fldCharType="begin"/>
      </w:r>
      <w:r>
        <w:rPr>
          <w:rFonts w:hint="eastAsia" w:ascii="仿宋" w:hAnsi="仿宋" w:eastAsia="仿宋" w:cs="仿宋"/>
          <w:sz w:val="30"/>
          <w:szCs w:val="30"/>
        </w:rPr>
        <w:instrText xml:space="preserve"> = 1 \* GB3 </w:instrText>
      </w:r>
      <w:r>
        <w:rPr>
          <w:rFonts w:hint="eastAsia" w:ascii="仿宋" w:hAnsi="仿宋" w:eastAsia="仿宋" w:cs="仿宋"/>
          <w:sz w:val="30"/>
          <w:szCs w:val="30"/>
        </w:rPr>
        <w:fldChar w:fldCharType="separate"/>
      </w:r>
      <w:r>
        <w:rPr>
          <w:rFonts w:hint="eastAsia" w:ascii="仿宋" w:hAnsi="仿宋" w:eastAsia="仿宋" w:cs="仿宋"/>
          <w:sz w:val="30"/>
          <w:szCs w:val="30"/>
        </w:rPr>
        <w:t>①</w:t>
      </w:r>
      <w:r>
        <w:rPr>
          <w:rFonts w:hint="eastAsia" w:ascii="仿宋" w:hAnsi="仿宋" w:eastAsia="仿宋" w:cs="仿宋"/>
          <w:sz w:val="30"/>
          <w:szCs w:val="30"/>
        </w:rPr>
        <w:fldChar w:fldCharType="end"/>
      </w:r>
      <w:r>
        <w:rPr>
          <w:rFonts w:hint="eastAsia" w:ascii="仿宋" w:hAnsi="仿宋" w:eastAsia="仿宋" w:cs="仿宋"/>
          <w:sz w:val="30"/>
          <w:szCs w:val="30"/>
        </w:rPr>
        <w:t>在签订本合同的同时，乙方向甲方一次性支付本合同项下的保证金。</w:t>
      </w:r>
    </w:p>
    <w:p w14:paraId="3D2069B4">
      <w:pPr>
        <w:pStyle w:val="41"/>
        <w:keepNext w:val="0"/>
        <w:keepLines w:val="0"/>
        <w:pageBreakBefore w:val="0"/>
        <w:kinsoku/>
        <w:wordWrap/>
        <w:overflowPunct/>
        <w:topLinePunct w:val="0"/>
        <w:autoSpaceDE/>
        <w:autoSpaceDN/>
        <w:bidi w:val="0"/>
        <w:adjustRightInd/>
        <w:snapToGrid/>
        <w:spacing w:line="480" w:lineRule="exact"/>
        <w:ind w:left="709"/>
        <w:jc w:val="both"/>
        <w:textAlignment w:val="auto"/>
        <w:rPr>
          <w:rFonts w:hint="eastAsia" w:ascii="仿宋" w:hAnsi="仿宋" w:eastAsia="仿宋" w:cs="仿宋"/>
          <w:sz w:val="30"/>
          <w:szCs w:val="30"/>
        </w:rPr>
      </w:pPr>
      <w:r>
        <w:rPr>
          <w:rFonts w:hint="eastAsia" w:ascii="仿宋" w:hAnsi="仿宋" w:eastAsia="仿宋" w:cs="仿宋"/>
          <w:sz w:val="30"/>
          <w:szCs w:val="30"/>
        </w:rPr>
        <w:fldChar w:fldCharType="begin"/>
      </w:r>
      <w:r>
        <w:rPr>
          <w:rFonts w:hint="eastAsia" w:ascii="仿宋" w:hAnsi="仿宋" w:eastAsia="仿宋" w:cs="仿宋"/>
          <w:sz w:val="30"/>
          <w:szCs w:val="30"/>
        </w:rPr>
        <w:instrText xml:space="preserve"> = 2 \* GB3 </w:instrText>
      </w:r>
      <w:r>
        <w:rPr>
          <w:rFonts w:hint="eastAsia" w:ascii="仿宋" w:hAnsi="仿宋" w:eastAsia="仿宋" w:cs="仿宋"/>
          <w:sz w:val="30"/>
          <w:szCs w:val="30"/>
        </w:rPr>
        <w:fldChar w:fldCharType="separate"/>
      </w:r>
      <w:r>
        <w:rPr>
          <w:rFonts w:hint="eastAsia" w:ascii="仿宋" w:hAnsi="仿宋" w:eastAsia="仿宋" w:cs="仿宋"/>
          <w:sz w:val="30"/>
          <w:szCs w:val="30"/>
        </w:rPr>
        <w:t>②</w:t>
      </w:r>
      <w:r>
        <w:rPr>
          <w:rFonts w:hint="eastAsia" w:ascii="仿宋" w:hAnsi="仿宋" w:eastAsia="仿宋" w:cs="仿宋"/>
          <w:sz w:val="30"/>
          <w:szCs w:val="30"/>
        </w:rPr>
        <w:fldChar w:fldCharType="end"/>
      </w:r>
      <w:r>
        <w:rPr>
          <w:rFonts w:hint="eastAsia" w:ascii="仿宋" w:hAnsi="仿宋" w:eastAsia="仿宋" w:cs="仿宋"/>
          <w:sz w:val="30"/>
          <w:szCs w:val="30"/>
        </w:rPr>
        <w:t>本合同为续签合同，原租赁合同项下的保证金转为本合同项下的保证金，不足部分应在签订本合同的同时一次性支付。</w:t>
      </w:r>
    </w:p>
    <w:p w14:paraId="47A37FA4">
      <w:pPr>
        <w:pStyle w:val="41"/>
        <w:keepNext w:val="0"/>
        <w:keepLines w:val="0"/>
        <w:pageBreakBefore w:val="0"/>
        <w:numPr>
          <w:ilvl w:val="1"/>
          <w:numId w:val="1"/>
        </w:numPr>
        <w:kinsoku/>
        <w:wordWrap/>
        <w:overflowPunct/>
        <w:topLinePunct w:val="0"/>
        <w:autoSpaceDE/>
        <w:autoSpaceDN/>
        <w:bidi w:val="0"/>
        <w:adjustRightInd/>
        <w:snapToGrid/>
        <w:spacing w:line="480" w:lineRule="exact"/>
        <w:jc w:val="both"/>
        <w:textAlignment w:val="auto"/>
        <w:rPr>
          <w:rFonts w:hint="eastAsia" w:ascii="仿宋" w:hAnsi="仿宋" w:eastAsia="仿宋" w:cs="仿宋"/>
          <w:sz w:val="30"/>
          <w:szCs w:val="30"/>
        </w:rPr>
      </w:pPr>
      <w:r>
        <w:rPr>
          <w:rFonts w:hint="eastAsia" w:ascii="仿宋" w:hAnsi="仿宋" w:eastAsia="仿宋" w:cs="仿宋"/>
          <w:sz w:val="30"/>
          <w:szCs w:val="30"/>
        </w:rPr>
        <w:t>乙方确认并同意，在乙方违反、不遵守、不履行本合同的时候，甲方有权以该保证金抵充乙方应付的相关费用。若按照本条款的规定保证金的任何部分被抵充的，乙方应在抵充发生之日起十五个工作日内等额补足该笔保证金。</w:t>
      </w:r>
    </w:p>
    <w:p w14:paraId="494F93B9">
      <w:pPr>
        <w:pStyle w:val="41"/>
        <w:keepNext w:val="0"/>
        <w:keepLines w:val="0"/>
        <w:pageBreakBefore w:val="0"/>
        <w:numPr>
          <w:ilvl w:val="1"/>
          <w:numId w:val="1"/>
        </w:numPr>
        <w:kinsoku/>
        <w:wordWrap/>
        <w:overflowPunct/>
        <w:topLinePunct w:val="0"/>
        <w:autoSpaceDE/>
        <w:autoSpaceDN/>
        <w:bidi w:val="0"/>
        <w:adjustRightInd/>
        <w:snapToGrid/>
        <w:spacing w:line="480" w:lineRule="exact"/>
        <w:jc w:val="both"/>
        <w:textAlignment w:val="auto"/>
        <w:rPr>
          <w:rFonts w:hint="eastAsia" w:ascii="仿宋" w:hAnsi="仿宋" w:eastAsia="仿宋" w:cs="仿宋"/>
          <w:sz w:val="30"/>
          <w:szCs w:val="30"/>
        </w:rPr>
      </w:pPr>
      <w:r>
        <w:rPr>
          <w:rFonts w:hint="eastAsia" w:ascii="仿宋" w:hAnsi="仿宋" w:eastAsia="仿宋" w:cs="仿宋"/>
          <w:sz w:val="30"/>
          <w:szCs w:val="30"/>
        </w:rPr>
        <w:t>若乙方未按时支付或补足保证金的，应向甲方支付相当于拖欠金额的万分之</w:t>
      </w:r>
      <w:r>
        <w:rPr>
          <w:rFonts w:hint="eastAsia" w:ascii="仿宋" w:hAnsi="仿宋" w:eastAsia="仿宋" w:cs="仿宋"/>
          <w:sz w:val="30"/>
          <w:szCs w:val="30"/>
          <w:u w:val="single"/>
        </w:rPr>
        <w:t xml:space="preserve">    </w:t>
      </w:r>
      <w:r>
        <w:rPr>
          <w:rFonts w:hint="eastAsia" w:ascii="仿宋" w:hAnsi="仿宋" w:eastAsia="仿宋" w:cs="仿宋"/>
          <w:sz w:val="30"/>
          <w:szCs w:val="30"/>
        </w:rPr>
        <w:t>每日的迟延履行违约金，直至乙方足额缴纳应付款项为止。</w:t>
      </w:r>
    </w:p>
    <w:p w14:paraId="4E057A55">
      <w:pPr>
        <w:pStyle w:val="41"/>
        <w:keepNext w:val="0"/>
        <w:keepLines w:val="0"/>
        <w:pageBreakBefore w:val="0"/>
        <w:numPr>
          <w:ilvl w:val="1"/>
          <w:numId w:val="1"/>
        </w:numPr>
        <w:kinsoku/>
        <w:wordWrap/>
        <w:overflowPunct/>
        <w:topLinePunct w:val="0"/>
        <w:autoSpaceDE/>
        <w:autoSpaceDN/>
        <w:bidi w:val="0"/>
        <w:adjustRightInd/>
        <w:snapToGrid/>
        <w:spacing w:line="480" w:lineRule="exact"/>
        <w:textAlignment w:val="auto"/>
        <w:rPr>
          <w:rFonts w:hint="eastAsia" w:ascii="仿宋" w:hAnsi="仿宋" w:eastAsia="仿宋" w:cs="仿宋"/>
          <w:sz w:val="30"/>
          <w:szCs w:val="30"/>
        </w:rPr>
      </w:pPr>
      <w:r>
        <w:rPr>
          <w:rFonts w:hint="eastAsia" w:ascii="仿宋" w:hAnsi="仿宋" w:eastAsia="仿宋" w:cs="仿宋"/>
          <w:sz w:val="30"/>
          <w:szCs w:val="30"/>
        </w:rPr>
        <w:t>本合同期满或合同终止时，甲方应在乙方按约返还租赁房屋并结清本合同项下所有到期应付款项的前提下，于十五个工作日内将该保证金（无息）退还给乙方；如实际损失或实际应付款项超过保证金部分的，由乙方补足。</w:t>
      </w:r>
    </w:p>
    <w:p w14:paraId="69B49309">
      <w:pPr>
        <w:pStyle w:val="41"/>
        <w:keepNext w:val="0"/>
        <w:keepLines w:val="0"/>
        <w:pageBreakBefore w:val="0"/>
        <w:numPr>
          <w:ilvl w:val="1"/>
          <w:numId w:val="1"/>
        </w:numPr>
        <w:kinsoku/>
        <w:wordWrap/>
        <w:overflowPunct/>
        <w:topLinePunct w:val="0"/>
        <w:autoSpaceDE/>
        <w:autoSpaceDN/>
        <w:bidi w:val="0"/>
        <w:adjustRightInd/>
        <w:snapToGrid/>
        <w:spacing w:line="480" w:lineRule="exact"/>
        <w:textAlignment w:val="auto"/>
        <w:rPr>
          <w:rFonts w:hint="eastAsia" w:ascii="仿宋" w:hAnsi="仿宋" w:eastAsia="仿宋" w:cs="仿宋"/>
          <w:sz w:val="30"/>
          <w:szCs w:val="30"/>
        </w:rPr>
      </w:pPr>
      <w:r>
        <w:rPr>
          <w:rFonts w:hint="eastAsia" w:ascii="仿宋" w:hAnsi="仿宋" w:eastAsia="仿宋" w:cs="仿宋"/>
          <w:sz w:val="30"/>
          <w:szCs w:val="30"/>
        </w:rPr>
        <w:t>自租赁期限开始之日起（若乙方实际占有租赁房屋之日早于租赁期开始之日的，则从乙方实际占有租赁房屋之日），乙方应按照政府有关收费标准和物业公司收费标准自行按时支付其使用租赁房屋实际发生的相关费用与乙方使用租赁房屋从事经营活动相关的所有费用，且乙方应自行承担不付款或延期付款的相关法律责任。</w:t>
      </w:r>
    </w:p>
    <w:p w14:paraId="65559255">
      <w:pPr>
        <w:pStyle w:val="41"/>
        <w:keepNext w:val="0"/>
        <w:keepLines w:val="0"/>
        <w:pageBreakBefore w:val="0"/>
        <w:numPr>
          <w:ilvl w:val="1"/>
          <w:numId w:val="1"/>
        </w:numPr>
        <w:kinsoku/>
        <w:wordWrap/>
        <w:overflowPunct/>
        <w:topLinePunct w:val="0"/>
        <w:autoSpaceDE/>
        <w:autoSpaceDN/>
        <w:bidi w:val="0"/>
        <w:adjustRightInd/>
        <w:snapToGrid/>
        <w:spacing w:line="480" w:lineRule="exact"/>
        <w:textAlignment w:val="auto"/>
        <w:rPr>
          <w:rFonts w:hint="eastAsia" w:ascii="仿宋" w:hAnsi="仿宋" w:eastAsia="仿宋" w:cs="仿宋"/>
          <w:sz w:val="30"/>
          <w:szCs w:val="30"/>
        </w:rPr>
      </w:pPr>
      <w:r>
        <w:rPr>
          <w:rFonts w:hint="eastAsia" w:ascii="仿宋" w:hAnsi="仿宋" w:eastAsia="仿宋" w:cs="仿宋"/>
          <w:sz w:val="30"/>
          <w:szCs w:val="30"/>
        </w:rPr>
        <w:t>双方因签订和履行本合同而应当缴纳的税费，根据国家法律由双方各自依法承担。</w:t>
      </w:r>
    </w:p>
    <w:p w14:paraId="5A654EB9">
      <w:pPr>
        <w:pStyle w:val="41"/>
        <w:keepNext w:val="0"/>
        <w:keepLines w:val="0"/>
        <w:pageBreakBefore w:val="0"/>
        <w:numPr>
          <w:ilvl w:val="1"/>
          <w:numId w:val="1"/>
        </w:numPr>
        <w:kinsoku/>
        <w:wordWrap/>
        <w:overflowPunct/>
        <w:topLinePunct w:val="0"/>
        <w:autoSpaceDE/>
        <w:autoSpaceDN/>
        <w:bidi w:val="0"/>
        <w:adjustRightInd/>
        <w:snapToGrid/>
        <w:spacing w:line="480" w:lineRule="exact"/>
        <w:textAlignment w:val="auto"/>
        <w:rPr>
          <w:rFonts w:hint="eastAsia" w:ascii="仿宋" w:hAnsi="仿宋" w:eastAsia="仿宋" w:cs="仿宋"/>
          <w:sz w:val="30"/>
          <w:szCs w:val="30"/>
        </w:rPr>
      </w:pPr>
      <w:r>
        <w:rPr>
          <w:rFonts w:hint="eastAsia" w:ascii="仿宋" w:hAnsi="仿宋" w:eastAsia="仿宋" w:cs="仿宋"/>
          <w:sz w:val="30"/>
          <w:szCs w:val="30"/>
        </w:rPr>
        <w:t>因乙方在承租租赁房屋后所需要的一切政府审批手续（如有），均应当由乙方自行办理并承担费用，甲方给予必要的配合。</w:t>
      </w:r>
    </w:p>
    <w:p w14:paraId="6F0771D2">
      <w:pPr>
        <w:pStyle w:val="41"/>
        <w:keepNext w:val="0"/>
        <w:keepLines w:val="0"/>
        <w:pageBreakBefore w:val="0"/>
        <w:numPr>
          <w:ilvl w:val="0"/>
          <w:numId w:val="1"/>
        </w:numPr>
        <w:kinsoku/>
        <w:wordWrap/>
        <w:overflowPunct/>
        <w:topLinePunct w:val="0"/>
        <w:autoSpaceDE/>
        <w:autoSpaceDN/>
        <w:bidi w:val="0"/>
        <w:adjustRightInd/>
        <w:snapToGrid/>
        <w:spacing w:line="480" w:lineRule="exact"/>
        <w:textAlignment w:val="auto"/>
        <w:rPr>
          <w:rFonts w:hint="eastAsia" w:ascii="仿宋" w:hAnsi="仿宋" w:eastAsia="仿宋" w:cs="仿宋"/>
          <w:b/>
          <w:sz w:val="30"/>
          <w:szCs w:val="30"/>
        </w:rPr>
      </w:pPr>
      <w:r>
        <w:rPr>
          <w:rFonts w:hint="eastAsia" w:ascii="仿宋" w:hAnsi="仿宋" w:eastAsia="仿宋" w:cs="仿宋"/>
          <w:b/>
          <w:sz w:val="30"/>
          <w:szCs w:val="30"/>
        </w:rPr>
        <w:t>租赁房屋的用途</w:t>
      </w:r>
    </w:p>
    <w:p w14:paraId="3CB5E302">
      <w:pPr>
        <w:pStyle w:val="41"/>
        <w:keepNext w:val="0"/>
        <w:keepLines w:val="0"/>
        <w:pageBreakBefore w:val="0"/>
        <w:numPr>
          <w:ilvl w:val="1"/>
          <w:numId w:val="1"/>
        </w:numPr>
        <w:kinsoku/>
        <w:wordWrap/>
        <w:overflowPunct/>
        <w:topLinePunct w:val="0"/>
        <w:autoSpaceDE/>
        <w:autoSpaceDN/>
        <w:bidi w:val="0"/>
        <w:adjustRightInd/>
        <w:snapToGrid/>
        <w:spacing w:line="480" w:lineRule="exact"/>
        <w:textAlignment w:val="auto"/>
        <w:rPr>
          <w:rFonts w:hint="eastAsia" w:ascii="仿宋" w:hAnsi="仿宋" w:eastAsia="仿宋" w:cs="仿宋"/>
          <w:sz w:val="30"/>
          <w:szCs w:val="30"/>
        </w:rPr>
      </w:pPr>
      <w:r>
        <w:rPr>
          <w:rFonts w:hint="eastAsia" w:ascii="仿宋" w:hAnsi="仿宋" w:eastAsia="仿宋" w:cs="仿宋"/>
          <w:sz w:val="30"/>
          <w:szCs w:val="30"/>
        </w:rPr>
        <w:t>乙方向甲方承诺，租赁房屋作为</w:t>
      </w:r>
      <w:r>
        <w:rPr>
          <w:rFonts w:hint="eastAsia" w:ascii="仿宋" w:hAnsi="仿宋" w:eastAsia="仿宋" w:cs="仿宋"/>
          <w:sz w:val="30"/>
          <w:szCs w:val="30"/>
          <w:u w:val="single"/>
        </w:rPr>
        <w:t xml:space="preserve">      </w:t>
      </w:r>
      <w:r>
        <w:rPr>
          <w:rFonts w:hint="eastAsia" w:ascii="仿宋" w:hAnsi="仿宋" w:eastAsia="仿宋" w:cs="仿宋"/>
          <w:sz w:val="30"/>
          <w:szCs w:val="30"/>
        </w:rPr>
        <w:t>使用，并遵守国家及地方有关房屋使用及物业管理之法律规定。</w:t>
      </w:r>
    </w:p>
    <w:p w14:paraId="7BA93F79">
      <w:pPr>
        <w:pStyle w:val="41"/>
        <w:keepNext w:val="0"/>
        <w:keepLines w:val="0"/>
        <w:pageBreakBefore w:val="0"/>
        <w:numPr>
          <w:ilvl w:val="1"/>
          <w:numId w:val="1"/>
        </w:numPr>
        <w:kinsoku/>
        <w:wordWrap/>
        <w:overflowPunct/>
        <w:topLinePunct w:val="0"/>
        <w:autoSpaceDE/>
        <w:autoSpaceDN/>
        <w:bidi w:val="0"/>
        <w:adjustRightInd/>
        <w:snapToGrid/>
        <w:spacing w:line="480" w:lineRule="exact"/>
        <w:textAlignment w:val="auto"/>
        <w:rPr>
          <w:rFonts w:hint="eastAsia" w:ascii="仿宋" w:hAnsi="仿宋" w:eastAsia="仿宋" w:cs="仿宋"/>
          <w:sz w:val="30"/>
          <w:szCs w:val="30"/>
        </w:rPr>
      </w:pPr>
      <w:r>
        <w:rPr>
          <w:rFonts w:hint="eastAsia" w:ascii="仿宋" w:hAnsi="仿宋" w:eastAsia="仿宋" w:cs="仿宋"/>
          <w:sz w:val="30"/>
          <w:szCs w:val="30"/>
        </w:rPr>
        <w:t>乙方在本合同签署之前已自行核实该租赁房屋可用于上述业态用途，该业态符合政府相关规定，否则一切责任由乙方自行承担。</w:t>
      </w:r>
    </w:p>
    <w:p w14:paraId="7EDE1459">
      <w:pPr>
        <w:pStyle w:val="41"/>
        <w:keepNext w:val="0"/>
        <w:keepLines w:val="0"/>
        <w:pageBreakBefore w:val="0"/>
        <w:numPr>
          <w:ilvl w:val="1"/>
          <w:numId w:val="1"/>
        </w:numPr>
        <w:kinsoku/>
        <w:wordWrap/>
        <w:overflowPunct/>
        <w:topLinePunct w:val="0"/>
        <w:autoSpaceDE/>
        <w:autoSpaceDN/>
        <w:bidi w:val="0"/>
        <w:adjustRightInd/>
        <w:snapToGrid/>
        <w:spacing w:line="480" w:lineRule="exact"/>
        <w:textAlignment w:val="auto"/>
        <w:rPr>
          <w:rFonts w:hint="eastAsia" w:ascii="仿宋" w:hAnsi="仿宋" w:eastAsia="仿宋" w:cs="仿宋"/>
          <w:sz w:val="30"/>
          <w:szCs w:val="30"/>
        </w:rPr>
      </w:pPr>
      <w:r>
        <w:rPr>
          <w:rFonts w:hint="eastAsia" w:ascii="仿宋" w:hAnsi="仿宋" w:eastAsia="仿宋" w:cs="仿宋"/>
          <w:sz w:val="30"/>
          <w:szCs w:val="30"/>
        </w:rPr>
        <w:t>乙方保证，在租赁期内未经甲方书面同意以及按规定须经有关部门审批而未核准前，不得擅自改变上述约定的使用用途。</w:t>
      </w:r>
    </w:p>
    <w:p w14:paraId="7F307A9B">
      <w:pPr>
        <w:pStyle w:val="41"/>
        <w:keepNext w:val="0"/>
        <w:keepLines w:val="0"/>
        <w:pageBreakBefore w:val="0"/>
        <w:numPr>
          <w:ilvl w:val="0"/>
          <w:numId w:val="1"/>
        </w:numPr>
        <w:kinsoku/>
        <w:wordWrap/>
        <w:overflowPunct/>
        <w:topLinePunct w:val="0"/>
        <w:autoSpaceDE/>
        <w:autoSpaceDN/>
        <w:bidi w:val="0"/>
        <w:adjustRightInd/>
        <w:snapToGrid/>
        <w:spacing w:line="480" w:lineRule="exact"/>
        <w:textAlignment w:val="auto"/>
        <w:rPr>
          <w:rFonts w:hint="eastAsia" w:ascii="仿宋" w:hAnsi="仿宋" w:eastAsia="仿宋" w:cs="仿宋"/>
          <w:b/>
          <w:sz w:val="30"/>
          <w:szCs w:val="30"/>
        </w:rPr>
      </w:pPr>
      <w:r>
        <w:rPr>
          <w:rFonts w:hint="eastAsia" w:ascii="仿宋" w:hAnsi="仿宋" w:eastAsia="仿宋" w:cs="仿宋"/>
          <w:b/>
          <w:sz w:val="30"/>
          <w:szCs w:val="30"/>
        </w:rPr>
        <w:t>租赁房屋的交付</w:t>
      </w:r>
    </w:p>
    <w:p w14:paraId="1D28C174">
      <w:pPr>
        <w:pStyle w:val="41"/>
        <w:keepNext w:val="0"/>
        <w:keepLines w:val="0"/>
        <w:pageBreakBefore w:val="0"/>
        <w:numPr>
          <w:ilvl w:val="1"/>
          <w:numId w:val="1"/>
        </w:numPr>
        <w:kinsoku/>
        <w:wordWrap/>
        <w:overflowPunct/>
        <w:topLinePunct w:val="0"/>
        <w:autoSpaceDE/>
        <w:autoSpaceDN/>
        <w:bidi w:val="0"/>
        <w:adjustRightInd/>
        <w:snapToGrid/>
        <w:spacing w:line="480" w:lineRule="exact"/>
        <w:textAlignment w:val="auto"/>
        <w:rPr>
          <w:rFonts w:hint="eastAsia" w:ascii="仿宋" w:hAnsi="仿宋" w:eastAsia="仿宋" w:cs="仿宋"/>
          <w:sz w:val="30"/>
          <w:szCs w:val="30"/>
        </w:rPr>
      </w:pPr>
      <w:r>
        <w:rPr>
          <w:rFonts w:hint="eastAsia" w:ascii="仿宋" w:hAnsi="仿宋" w:eastAsia="仿宋" w:cs="仿宋"/>
          <w:sz w:val="30"/>
          <w:szCs w:val="30"/>
        </w:rPr>
        <w:t>在办理租赁房屋的交付手续之前，乙方已现场考察过租赁房屋，同意甲方按租赁房屋的现状交付，同时乙方应付清根据本合同规定乙方于租赁房屋实际交付日或此前应支付的所有款项（若有），否则甲方无义务将租赁房屋交付给乙方。</w:t>
      </w:r>
    </w:p>
    <w:p w14:paraId="6D7FA8E5">
      <w:pPr>
        <w:pStyle w:val="41"/>
        <w:keepNext w:val="0"/>
        <w:keepLines w:val="0"/>
        <w:pageBreakBefore w:val="0"/>
        <w:numPr>
          <w:ilvl w:val="1"/>
          <w:numId w:val="1"/>
        </w:numPr>
        <w:kinsoku/>
        <w:wordWrap/>
        <w:overflowPunct/>
        <w:topLinePunct w:val="0"/>
        <w:autoSpaceDE/>
        <w:autoSpaceDN/>
        <w:bidi w:val="0"/>
        <w:adjustRightInd/>
        <w:snapToGrid/>
        <w:spacing w:line="480" w:lineRule="exact"/>
        <w:textAlignment w:val="auto"/>
        <w:rPr>
          <w:rFonts w:hint="eastAsia" w:ascii="仿宋" w:hAnsi="仿宋" w:eastAsia="仿宋" w:cs="仿宋"/>
          <w:sz w:val="30"/>
          <w:szCs w:val="30"/>
        </w:rPr>
      </w:pPr>
      <w:r>
        <w:rPr>
          <w:rFonts w:hint="eastAsia" w:ascii="仿宋" w:hAnsi="仿宋" w:eastAsia="仿宋" w:cs="仿宋"/>
          <w:sz w:val="30"/>
          <w:szCs w:val="30"/>
        </w:rPr>
        <w:t>甲方按以下第</w:t>
      </w:r>
      <w:r>
        <w:rPr>
          <w:rFonts w:hint="eastAsia" w:ascii="仿宋" w:hAnsi="仿宋" w:eastAsia="仿宋" w:cs="仿宋"/>
          <w:sz w:val="30"/>
          <w:szCs w:val="30"/>
          <w:u w:val="single"/>
        </w:rPr>
        <w:t xml:space="preserve">   </w:t>
      </w:r>
      <w:r>
        <w:rPr>
          <w:rFonts w:hint="eastAsia" w:ascii="仿宋" w:hAnsi="仿宋" w:eastAsia="仿宋" w:cs="仿宋"/>
          <w:sz w:val="30"/>
          <w:szCs w:val="30"/>
        </w:rPr>
        <w:t>种方式交付租赁房屋：</w:t>
      </w:r>
    </w:p>
    <w:p w14:paraId="01F05B83">
      <w:pPr>
        <w:pStyle w:val="41"/>
        <w:keepNext w:val="0"/>
        <w:keepLines w:val="0"/>
        <w:pageBreakBefore w:val="0"/>
        <w:kinsoku/>
        <w:wordWrap/>
        <w:overflowPunct/>
        <w:topLinePunct w:val="0"/>
        <w:autoSpaceDE/>
        <w:autoSpaceDN/>
        <w:bidi w:val="0"/>
        <w:adjustRightInd/>
        <w:snapToGrid/>
        <w:spacing w:line="480" w:lineRule="exact"/>
        <w:ind w:left="708" w:leftChars="337"/>
        <w:textAlignment w:val="auto"/>
        <w:rPr>
          <w:rFonts w:hint="eastAsia" w:ascii="仿宋" w:hAnsi="仿宋" w:eastAsia="仿宋" w:cs="仿宋"/>
          <w:sz w:val="30"/>
          <w:szCs w:val="30"/>
        </w:rPr>
      </w:pPr>
      <w:r>
        <w:rPr>
          <w:rFonts w:hint="eastAsia" w:ascii="仿宋" w:hAnsi="仿宋" w:eastAsia="仿宋" w:cs="仿宋"/>
          <w:sz w:val="30"/>
          <w:szCs w:val="30"/>
        </w:rPr>
        <w:fldChar w:fldCharType="begin"/>
      </w:r>
      <w:r>
        <w:rPr>
          <w:rFonts w:hint="eastAsia" w:ascii="仿宋" w:hAnsi="仿宋" w:eastAsia="仿宋" w:cs="仿宋"/>
          <w:sz w:val="30"/>
          <w:szCs w:val="30"/>
        </w:rPr>
        <w:instrText xml:space="preserve"> = 1 \* GB3 </w:instrText>
      </w:r>
      <w:r>
        <w:rPr>
          <w:rFonts w:hint="eastAsia" w:ascii="仿宋" w:hAnsi="仿宋" w:eastAsia="仿宋" w:cs="仿宋"/>
          <w:sz w:val="30"/>
          <w:szCs w:val="30"/>
        </w:rPr>
        <w:fldChar w:fldCharType="separate"/>
      </w:r>
      <w:r>
        <w:rPr>
          <w:rFonts w:hint="eastAsia" w:ascii="仿宋" w:hAnsi="仿宋" w:eastAsia="仿宋" w:cs="仿宋"/>
          <w:sz w:val="30"/>
          <w:szCs w:val="30"/>
        </w:rPr>
        <w:t>①</w:t>
      </w:r>
      <w:r>
        <w:rPr>
          <w:rFonts w:hint="eastAsia" w:ascii="仿宋" w:hAnsi="仿宋" w:eastAsia="仿宋" w:cs="仿宋"/>
          <w:sz w:val="30"/>
          <w:szCs w:val="30"/>
        </w:rPr>
        <w:fldChar w:fldCharType="end"/>
      </w:r>
      <w:r>
        <w:rPr>
          <w:rFonts w:hint="eastAsia" w:ascii="仿宋" w:hAnsi="仿宋" w:eastAsia="仿宋" w:cs="仿宋"/>
          <w:sz w:val="30"/>
          <w:szCs w:val="30"/>
        </w:rPr>
        <w:t>本合同如为新签合同，甲方将租赁房屋之钥匙交付给乙方，双方同时签署《物业交接书》，即视为甲方已按照本合同规定条件履行了将租赁房屋合格地交付给乙方的义务。</w:t>
      </w:r>
    </w:p>
    <w:p w14:paraId="2947BF25">
      <w:pPr>
        <w:pStyle w:val="41"/>
        <w:keepNext w:val="0"/>
        <w:keepLines w:val="0"/>
        <w:pageBreakBefore w:val="0"/>
        <w:kinsoku/>
        <w:wordWrap/>
        <w:overflowPunct/>
        <w:topLinePunct w:val="0"/>
        <w:autoSpaceDE/>
        <w:autoSpaceDN/>
        <w:bidi w:val="0"/>
        <w:adjustRightInd/>
        <w:snapToGrid/>
        <w:spacing w:line="480" w:lineRule="exact"/>
        <w:ind w:left="709"/>
        <w:textAlignment w:val="auto"/>
        <w:rPr>
          <w:rFonts w:hint="eastAsia" w:ascii="仿宋" w:hAnsi="仿宋" w:eastAsia="仿宋" w:cs="仿宋"/>
          <w:sz w:val="30"/>
          <w:szCs w:val="30"/>
        </w:rPr>
      </w:pPr>
      <w:r>
        <w:rPr>
          <w:rFonts w:hint="eastAsia" w:ascii="仿宋" w:hAnsi="仿宋" w:eastAsia="仿宋" w:cs="仿宋"/>
          <w:sz w:val="30"/>
          <w:szCs w:val="30"/>
        </w:rPr>
        <w:fldChar w:fldCharType="begin"/>
      </w:r>
      <w:r>
        <w:rPr>
          <w:rFonts w:hint="eastAsia" w:ascii="仿宋" w:hAnsi="仿宋" w:eastAsia="仿宋" w:cs="仿宋"/>
          <w:sz w:val="30"/>
          <w:szCs w:val="30"/>
        </w:rPr>
        <w:instrText xml:space="preserve"> = 2 \* GB3 </w:instrText>
      </w:r>
      <w:r>
        <w:rPr>
          <w:rFonts w:hint="eastAsia" w:ascii="仿宋" w:hAnsi="仿宋" w:eastAsia="仿宋" w:cs="仿宋"/>
          <w:sz w:val="30"/>
          <w:szCs w:val="30"/>
        </w:rPr>
        <w:fldChar w:fldCharType="separate"/>
      </w:r>
      <w:r>
        <w:rPr>
          <w:rFonts w:hint="eastAsia" w:ascii="仿宋" w:hAnsi="仿宋" w:eastAsia="仿宋" w:cs="仿宋"/>
          <w:sz w:val="30"/>
          <w:szCs w:val="30"/>
        </w:rPr>
        <w:t>②</w:t>
      </w:r>
      <w:r>
        <w:rPr>
          <w:rFonts w:hint="eastAsia" w:ascii="仿宋" w:hAnsi="仿宋" w:eastAsia="仿宋" w:cs="仿宋"/>
          <w:sz w:val="30"/>
          <w:szCs w:val="30"/>
        </w:rPr>
        <w:fldChar w:fldCharType="end"/>
      </w:r>
      <w:r>
        <w:rPr>
          <w:rFonts w:hint="eastAsia" w:ascii="仿宋" w:hAnsi="仿宋" w:eastAsia="仿宋" w:cs="仿宋"/>
          <w:sz w:val="30"/>
          <w:szCs w:val="30"/>
        </w:rPr>
        <w:t>本合同如为续签合同，在签署本合同之时，乙方已实际占有租赁房屋，在本合同完成签署之时即视为房屋交付，双方无须另行办理交付手续。</w:t>
      </w:r>
    </w:p>
    <w:p w14:paraId="38B87494">
      <w:pPr>
        <w:pStyle w:val="41"/>
        <w:keepNext w:val="0"/>
        <w:keepLines w:val="0"/>
        <w:pageBreakBefore w:val="0"/>
        <w:numPr>
          <w:ilvl w:val="1"/>
          <w:numId w:val="1"/>
        </w:numPr>
        <w:kinsoku/>
        <w:wordWrap/>
        <w:overflowPunct/>
        <w:topLinePunct w:val="0"/>
        <w:autoSpaceDE/>
        <w:autoSpaceDN/>
        <w:bidi w:val="0"/>
        <w:adjustRightInd/>
        <w:snapToGrid/>
        <w:spacing w:line="480" w:lineRule="exact"/>
        <w:textAlignment w:val="auto"/>
        <w:rPr>
          <w:rFonts w:hint="eastAsia" w:ascii="仿宋" w:hAnsi="仿宋" w:eastAsia="仿宋" w:cs="仿宋"/>
          <w:sz w:val="30"/>
          <w:szCs w:val="30"/>
        </w:rPr>
      </w:pPr>
      <w:r>
        <w:rPr>
          <w:rFonts w:hint="eastAsia" w:ascii="仿宋" w:hAnsi="仿宋" w:eastAsia="仿宋" w:cs="仿宋"/>
          <w:sz w:val="30"/>
          <w:szCs w:val="30"/>
        </w:rPr>
        <w:t>若乙方逾期办理租赁房屋的交接手续或逾期签署《物业交接书》的，则该租赁房屋仍将被视为于合同约定的交付日合格地交付给乙方。</w:t>
      </w:r>
    </w:p>
    <w:p w14:paraId="30609A71">
      <w:pPr>
        <w:pStyle w:val="41"/>
        <w:keepNext w:val="0"/>
        <w:keepLines w:val="0"/>
        <w:pageBreakBefore w:val="0"/>
        <w:numPr>
          <w:ilvl w:val="0"/>
          <w:numId w:val="1"/>
        </w:numPr>
        <w:kinsoku/>
        <w:wordWrap/>
        <w:overflowPunct/>
        <w:topLinePunct w:val="0"/>
        <w:autoSpaceDE/>
        <w:autoSpaceDN/>
        <w:bidi w:val="0"/>
        <w:adjustRightInd/>
        <w:snapToGrid/>
        <w:spacing w:line="480" w:lineRule="exact"/>
        <w:textAlignment w:val="auto"/>
        <w:rPr>
          <w:rFonts w:hint="eastAsia" w:ascii="仿宋" w:hAnsi="仿宋" w:eastAsia="仿宋" w:cs="仿宋"/>
          <w:b/>
          <w:sz w:val="30"/>
          <w:szCs w:val="30"/>
        </w:rPr>
      </w:pPr>
      <w:r>
        <w:rPr>
          <w:rFonts w:hint="eastAsia" w:ascii="仿宋" w:hAnsi="仿宋" w:eastAsia="仿宋" w:cs="仿宋"/>
          <w:b/>
          <w:sz w:val="30"/>
          <w:szCs w:val="30"/>
        </w:rPr>
        <w:t>租赁房屋的装修</w:t>
      </w:r>
    </w:p>
    <w:p w14:paraId="7B105887">
      <w:pPr>
        <w:pStyle w:val="41"/>
        <w:keepNext w:val="0"/>
        <w:keepLines w:val="0"/>
        <w:pageBreakBefore w:val="0"/>
        <w:numPr>
          <w:ilvl w:val="1"/>
          <w:numId w:val="1"/>
        </w:numPr>
        <w:kinsoku/>
        <w:wordWrap/>
        <w:overflowPunct/>
        <w:topLinePunct w:val="0"/>
        <w:autoSpaceDE/>
        <w:autoSpaceDN/>
        <w:bidi w:val="0"/>
        <w:adjustRightInd/>
        <w:snapToGrid/>
        <w:spacing w:line="480" w:lineRule="exact"/>
        <w:textAlignment w:val="auto"/>
        <w:rPr>
          <w:rFonts w:hint="eastAsia" w:ascii="仿宋" w:hAnsi="仿宋" w:eastAsia="仿宋" w:cs="仿宋"/>
          <w:sz w:val="30"/>
          <w:szCs w:val="30"/>
        </w:rPr>
      </w:pPr>
      <w:r>
        <w:rPr>
          <w:rFonts w:hint="eastAsia" w:ascii="仿宋" w:hAnsi="仿宋" w:eastAsia="仿宋" w:cs="仿宋"/>
          <w:sz w:val="30"/>
          <w:szCs w:val="30"/>
        </w:rPr>
        <w:t>乙方不得擅自更改租赁房屋结构。乙方对租赁房屋进行装修，需改变房屋的内部结构或添设对房屋结构有影响的设备的，须按规定向有关部门报批的，乙方应报请有关部门批准并将有关资料送甲方备案。上述事项因未获得甲方同意或未经有关部门批准的，与甲方无关，乙方自愿承担不利后果。</w:t>
      </w:r>
    </w:p>
    <w:p w14:paraId="68465D32">
      <w:pPr>
        <w:pStyle w:val="41"/>
        <w:keepNext w:val="0"/>
        <w:keepLines w:val="0"/>
        <w:pageBreakBefore w:val="0"/>
        <w:numPr>
          <w:ilvl w:val="1"/>
          <w:numId w:val="1"/>
        </w:numPr>
        <w:kinsoku/>
        <w:wordWrap/>
        <w:overflowPunct/>
        <w:topLinePunct w:val="0"/>
        <w:autoSpaceDE/>
        <w:autoSpaceDN/>
        <w:bidi w:val="0"/>
        <w:adjustRightInd/>
        <w:snapToGrid/>
        <w:spacing w:line="480" w:lineRule="exact"/>
        <w:textAlignment w:val="auto"/>
        <w:rPr>
          <w:rFonts w:hint="eastAsia" w:ascii="仿宋" w:hAnsi="仿宋" w:eastAsia="仿宋" w:cs="仿宋"/>
          <w:sz w:val="30"/>
          <w:szCs w:val="30"/>
        </w:rPr>
      </w:pPr>
      <w:r>
        <w:rPr>
          <w:rFonts w:hint="eastAsia" w:ascii="仿宋" w:hAnsi="仿宋" w:eastAsia="仿宋" w:cs="仿宋"/>
          <w:sz w:val="30"/>
          <w:szCs w:val="30"/>
        </w:rPr>
        <w:t>经甲方同意或有关部门批准进行装修、建设的，乙方应尽一切注意义务确保房屋的使用安全、施工安全及消防安全，并承担由此可能发生的损失及后果。</w:t>
      </w:r>
    </w:p>
    <w:p w14:paraId="5F3C25D7">
      <w:pPr>
        <w:pStyle w:val="41"/>
        <w:keepNext w:val="0"/>
        <w:keepLines w:val="0"/>
        <w:pageBreakBefore w:val="0"/>
        <w:numPr>
          <w:ilvl w:val="1"/>
          <w:numId w:val="1"/>
        </w:numPr>
        <w:kinsoku/>
        <w:wordWrap/>
        <w:overflowPunct/>
        <w:topLinePunct w:val="0"/>
        <w:autoSpaceDE/>
        <w:autoSpaceDN/>
        <w:bidi w:val="0"/>
        <w:adjustRightInd/>
        <w:snapToGrid/>
        <w:spacing w:line="480" w:lineRule="exact"/>
        <w:textAlignment w:val="auto"/>
        <w:rPr>
          <w:rFonts w:hint="eastAsia" w:ascii="仿宋" w:hAnsi="仿宋" w:eastAsia="仿宋" w:cs="仿宋"/>
          <w:sz w:val="30"/>
          <w:szCs w:val="30"/>
        </w:rPr>
      </w:pPr>
      <w:r>
        <w:rPr>
          <w:rFonts w:hint="eastAsia" w:ascii="仿宋" w:hAnsi="仿宋" w:eastAsia="仿宋" w:cs="仿宋"/>
          <w:sz w:val="30"/>
          <w:szCs w:val="30"/>
        </w:rPr>
        <w:t>租赁期间届满或者合同解除时，未形成附合的装饰装修物，由乙方拆除并承担拆除费用；因拆除造成房屋毁损的，乙方应当恢复原状。非因甲方违约导致合同解除的，乙方装饰装修的残值损失甲方不予补偿。</w:t>
      </w:r>
    </w:p>
    <w:p w14:paraId="61D807F1">
      <w:pPr>
        <w:pStyle w:val="41"/>
        <w:keepNext w:val="0"/>
        <w:keepLines w:val="0"/>
        <w:pageBreakBefore w:val="0"/>
        <w:numPr>
          <w:ilvl w:val="0"/>
          <w:numId w:val="1"/>
        </w:numPr>
        <w:kinsoku/>
        <w:wordWrap/>
        <w:overflowPunct/>
        <w:topLinePunct w:val="0"/>
        <w:autoSpaceDE/>
        <w:autoSpaceDN/>
        <w:bidi w:val="0"/>
        <w:adjustRightInd/>
        <w:snapToGrid/>
        <w:spacing w:line="480" w:lineRule="exact"/>
        <w:textAlignment w:val="auto"/>
        <w:rPr>
          <w:rFonts w:hint="eastAsia" w:ascii="仿宋" w:hAnsi="仿宋" w:eastAsia="仿宋" w:cs="仿宋"/>
          <w:b/>
          <w:sz w:val="30"/>
          <w:szCs w:val="30"/>
        </w:rPr>
      </w:pPr>
      <w:r>
        <w:rPr>
          <w:rFonts w:hint="eastAsia" w:ascii="仿宋" w:hAnsi="仿宋" w:eastAsia="仿宋" w:cs="仿宋"/>
          <w:b/>
          <w:sz w:val="30"/>
          <w:szCs w:val="30"/>
        </w:rPr>
        <w:t>物业服务与管理</w:t>
      </w:r>
    </w:p>
    <w:p w14:paraId="38808032">
      <w:pPr>
        <w:pStyle w:val="41"/>
        <w:keepNext w:val="0"/>
        <w:keepLines w:val="0"/>
        <w:pageBreakBefore w:val="0"/>
        <w:numPr>
          <w:ilvl w:val="1"/>
          <w:numId w:val="1"/>
        </w:numPr>
        <w:kinsoku/>
        <w:wordWrap/>
        <w:overflowPunct/>
        <w:topLinePunct w:val="0"/>
        <w:autoSpaceDE/>
        <w:autoSpaceDN/>
        <w:bidi w:val="0"/>
        <w:adjustRightInd/>
        <w:snapToGrid/>
        <w:spacing w:line="480" w:lineRule="exact"/>
        <w:textAlignment w:val="auto"/>
        <w:rPr>
          <w:rFonts w:hint="eastAsia" w:ascii="仿宋" w:hAnsi="仿宋" w:eastAsia="仿宋" w:cs="仿宋"/>
          <w:sz w:val="30"/>
          <w:szCs w:val="30"/>
        </w:rPr>
      </w:pPr>
      <w:r>
        <w:rPr>
          <w:rFonts w:hint="eastAsia" w:ascii="仿宋" w:hAnsi="仿宋" w:eastAsia="仿宋" w:cs="仿宋"/>
          <w:sz w:val="30"/>
          <w:szCs w:val="30"/>
        </w:rPr>
        <w:t>乙方承诺遵守所属物业管理区域的管理规约或临时管理规约（包括停车位使用及收费标准），并遵守甲方和物业公司制定关于物业管理的一切规章制度。</w:t>
      </w:r>
    </w:p>
    <w:p w14:paraId="16941E0C">
      <w:pPr>
        <w:pStyle w:val="41"/>
        <w:keepNext w:val="0"/>
        <w:keepLines w:val="0"/>
        <w:pageBreakBefore w:val="0"/>
        <w:numPr>
          <w:ilvl w:val="1"/>
          <w:numId w:val="1"/>
        </w:numPr>
        <w:kinsoku/>
        <w:wordWrap/>
        <w:overflowPunct/>
        <w:topLinePunct w:val="0"/>
        <w:autoSpaceDE/>
        <w:autoSpaceDN/>
        <w:bidi w:val="0"/>
        <w:adjustRightInd/>
        <w:snapToGrid/>
        <w:spacing w:line="480" w:lineRule="exact"/>
        <w:textAlignment w:val="auto"/>
        <w:rPr>
          <w:rFonts w:hint="eastAsia" w:ascii="仿宋" w:hAnsi="仿宋" w:eastAsia="仿宋" w:cs="仿宋"/>
          <w:sz w:val="30"/>
          <w:szCs w:val="30"/>
        </w:rPr>
      </w:pPr>
      <w:r>
        <w:rPr>
          <w:rFonts w:hint="eastAsia" w:ascii="仿宋" w:hAnsi="仿宋" w:eastAsia="仿宋" w:cs="仿宋"/>
          <w:sz w:val="30"/>
          <w:szCs w:val="30"/>
        </w:rPr>
        <w:t>租赁房屋公共部分的各项设施、设备的检查、维修、保养由甲方或物业服务公司承担。凡经乙方改动、更换或增加的各项设施和设备，其检查、维修、保养等工作由乙方负责，若乙方委托甲方或物业管理公司进行维修和保养，则由乙方承担相关费用。</w:t>
      </w:r>
    </w:p>
    <w:p w14:paraId="623BD45E">
      <w:pPr>
        <w:pStyle w:val="41"/>
        <w:keepNext w:val="0"/>
        <w:keepLines w:val="0"/>
        <w:pageBreakBefore w:val="0"/>
        <w:numPr>
          <w:ilvl w:val="1"/>
          <w:numId w:val="1"/>
        </w:numPr>
        <w:kinsoku/>
        <w:wordWrap/>
        <w:overflowPunct/>
        <w:topLinePunct w:val="0"/>
        <w:autoSpaceDE/>
        <w:autoSpaceDN/>
        <w:bidi w:val="0"/>
        <w:adjustRightInd/>
        <w:snapToGrid/>
        <w:spacing w:line="480" w:lineRule="exact"/>
        <w:textAlignment w:val="auto"/>
        <w:rPr>
          <w:rFonts w:hint="eastAsia" w:ascii="仿宋" w:hAnsi="仿宋" w:eastAsia="仿宋" w:cs="仿宋"/>
          <w:sz w:val="30"/>
          <w:szCs w:val="30"/>
        </w:rPr>
      </w:pPr>
      <w:r>
        <w:rPr>
          <w:rFonts w:hint="eastAsia" w:ascii="仿宋" w:hAnsi="仿宋" w:eastAsia="仿宋" w:cs="仿宋"/>
          <w:sz w:val="30"/>
          <w:szCs w:val="30"/>
        </w:rPr>
        <w:t>乙方确认并同意，甲方或物业服务公司的工作人员对租赁房屋及设施进行检查、维修、更换时，有权进入租赁房屋或暂时停止使用租赁房屋或该租赁房屋中的任何设施，但必须事先通知乙方，并在尽量不影响乙方经营的条件下进行（涉及安全的紧急情况除外），乙方应予配合。乙方不得因此而向甲方或物业服务公司提出营业损失、营业场地的占用、人员加班费或任何类似形式的补偿或赔偿要求。</w:t>
      </w:r>
    </w:p>
    <w:p w14:paraId="58DCEC7A">
      <w:pPr>
        <w:pStyle w:val="41"/>
        <w:keepNext w:val="0"/>
        <w:keepLines w:val="0"/>
        <w:pageBreakBefore w:val="0"/>
        <w:numPr>
          <w:ilvl w:val="0"/>
          <w:numId w:val="1"/>
        </w:numPr>
        <w:kinsoku/>
        <w:wordWrap/>
        <w:overflowPunct/>
        <w:topLinePunct w:val="0"/>
        <w:autoSpaceDE/>
        <w:autoSpaceDN/>
        <w:bidi w:val="0"/>
        <w:adjustRightInd/>
        <w:snapToGrid/>
        <w:spacing w:line="480" w:lineRule="exact"/>
        <w:textAlignment w:val="auto"/>
        <w:rPr>
          <w:rFonts w:hint="eastAsia" w:ascii="仿宋" w:hAnsi="仿宋" w:eastAsia="仿宋" w:cs="仿宋"/>
          <w:b/>
          <w:sz w:val="30"/>
          <w:szCs w:val="30"/>
        </w:rPr>
      </w:pPr>
      <w:r>
        <w:rPr>
          <w:rFonts w:hint="eastAsia" w:ascii="仿宋" w:hAnsi="仿宋" w:eastAsia="仿宋" w:cs="仿宋"/>
          <w:b/>
          <w:sz w:val="30"/>
          <w:szCs w:val="30"/>
        </w:rPr>
        <w:t>乙方在租赁期间的照管等义务和责任</w:t>
      </w:r>
    </w:p>
    <w:p w14:paraId="11FCC9C0">
      <w:pPr>
        <w:pStyle w:val="41"/>
        <w:keepNext w:val="0"/>
        <w:keepLines w:val="0"/>
        <w:pageBreakBefore w:val="0"/>
        <w:numPr>
          <w:ilvl w:val="1"/>
          <w:numId w:val="1"/>
        </w:numPr>
        <w:kinsoku/>
        <w:wordWrap/>
        <w:overflowPunct/>
        <w:topLinePunct w:val="0"/>
        <w:autoSpaceDE/>
        <w:autoSpaceDN/>
        <w:bidi w:val="0"/>
        <w:adjustRightInd/>
        <w:snapToGrid/>
        <w:spacing w:line="480" w:lineRule="exact"/>
        <w:textAlignment w:val="auto"/>
        <w:rPr>
          <w:rFonts w:hint="eastAsia" w:ascii="仿宋" w:hAnsi="仿宋" w:eastAsia="仿宋" w:cs="仿宋"/>
          <w:bCs/>
          <w:kern w:val="44"/>
          <w:sz w:val="30"/>
          <w:szCs w:val="30"/>
        </w:rPr>
      </w:pPr>
      <w:r>
        <w:rPr>
          <w:rFonts w:hint="eastAsia" w:ascii="仿宋" w:hAnsi="仿宋" w:eastAsia="仿宋" w:cs="仿宋"/>
          <w:bCs/>
          <w:kern w:val="44"/>
          <w:sz w:val="30"/>
          <w:szCs w:val="30"/>
        </w:rPr>
        <w:t>租赁期间，乙方使用租赁房屋应</w:t>
      </w:r>
      <w:r>
        <w:rPr>
          <w:rFonts w:hint="eastAsia" w:ascii="仿宋" w:hAnsi="仿宋" w:eastAsia="仿宋" w:cs="仿宋"/>
          <w:sz w:val="30"/>
          <w:szCs w:val="30"/>
        </w:rPr>
        <w:t>遵守国家和本市有关房屋使用和物业管理的规定</w:t>
      </w:r>
      <w:r>
        <w:rPr>
          <w:rFonts w:hint="eastAsia" w:ascii="仿宋" w:hAnsi="仿宋" w:eastAsia="仿宋" w:cs="仿宋"/>
          <w:bCs/>
          <w:kern w:val="44"/>
          <w:sz w:val="30"/>
          <w:szCs w:val="30"/>
        </w:rPr>
        <w:t>，合理使用该房屋及附属的设施、设备。</w:t>
      </w:r>
    </w:p>
    <w:p w14:paraId="0152D071">
      <w:pPr>
        <w:pStyle w:val="41"/>
        <w:keepNext w:val="0"/>
        <w:keepLines w:val="0"/>
        <w:pageBreakBefore w:val="0"/>
        <w:numPr>
          <w:ilvl w:val="1"/>
          <w:numId w:val="1"/>
        </w:numPr>
        <w:kinsoku/>
        <w:wordWrap/>
        <w:overflowPunct/>
        <w:topLinePunct w:val="0"/>
        <w:autoSpaceDE/>
        <w:autoSpaceDN/>
        <w:bidi w:val="0"/>
        <w:adjustRightInd/>
        <w:snapToGrid/>
        <w:spacing w:line="480" w:lineRule="exact"/>
        <w:textAlignment w:val="auto"/>
        <w:rPr>
          <w:rFonts w:hint="eastAsia" w:ascii="仿宋" w:hAnsi="仿宋" w:eastAsia="仿宋" w:cs="仿宋"/>
          <w:bCs/>
          <w:kern w:val="44"/>
          <w:sz w:val="30"/>
          <w:szCs w:val="30"/>
        </w:rPr>
      </w:pPr>
      <w:r>
        <w:rPr>
          <w:rFonts w:hint="eastAsia" w:ascii="仿宋" w:hAnsi="仿宋" w:eastAsia="仿宋" w:cs="仿宋"/>
          <w:bCs/>
          <w:kern w:val="44"/>
          <w:sz w:val="30"/>
          <w:szCs w:val="30"/>
        </w:rPr>
        <w:t>租赁期间</w:t>
      </w:r>
      <w:r>
        <w:rPr>
          <w:rFonts w:hint="eastAsia" w:ascii="仿宋" w:hAnsi="仿宋" w:eastAsia="仿宋" w:cs="仿宋"/>
          <w:sz w:val="30"/>
          <w:szCs w:val="30"/>
        </w:rPr>
        <w:t>，乙方向甲方保证，不从事违法活动。由于乙方使用不当或由于乙方自身原因造成失窃、火灾等人身或财产损失的由乙方承担责任，由此对甲方造成损失的，乙方应全额赔偿。</w:t>
      </w:r>
    </w:p>
    <w:p w14:paraId="0DB3CE9C">
      <w:pPr>
        <w:pStyle w:val="41"/>
        <w:keepNext w:val="0"/>
        <w:keepLines w:val="0"/>
        <w:pageBreakBefore w:val="0"/>
        <w:numPr>
          <w:ilvl w:val="1"/>
          <w:numId w:val="1"/>
        </w:numPr>
        <w:kinsoku/>
        <w:wordWrap/>
        <w:overflowPunct/>
        <w:topLinePunct w:val="0"/>
        <w:autoSpaceDE/>
        <w:autoSpaceDN/>
        <w:bidi w:val="0"/>
        <w:adjustRightInd/>
        <w:snapToGrid/>
        <w:spacing w:line="480" w:lineRule="exact"/>
        <w:textAlignment w:val="auto"/>
        <w:rPr>
          <w:rFonts w:hint="eastAsia" w:ascii="仿宋" w:hAnsi="仿宋" w:eastAsia="仿宋" w:cs="仿宋"/>
          <w:sz w:val="30"/>
          <w:szCs w:val="30"/>
        </w:rPr>
      </w:pPr>
      <w:r>
        <w:rPr>
          <w:rFonts w:hint="eastAsia" w:ascii="仿宋" w:hAnsi="仿宋" w:eastAsia="仿宋" w:cs="仿宋"/>
          <w:sz w:val="30"/>
          <w:szCs w:val="30"/>
        </w:rPr>
        <w:t>在风景区、历史建筑、文保建筑、公园等公共资源的租赁房屋不得以任何形式设立会所，包括实行会员制、只对少数人开放、违规出租经营的场所。租赁房屋如作为经营性场所：严格按照法律法规、经营许可、食品卫生安全等要求依法依规经营，做到标识标牌清晰、营业时间明牌公示、内容明码标价、经营规范有序，场所用途与经营登记范围或租赁合同约定一致，不设最低消费门槛，不只对少数人开放；租赁房屋如作为非经营性场所：严格按照法律法规、合同约定等进行管理和使用，做到明牌公示建筑或场所名称、用途和开放时间，不设置明火灶台、包厢和摆设圆桌、酒柜等宴请设施设备，不设置“一桌餐”。</w:t>
      </w:r>
    </w:p>
    <w:p w14:paraId="35BD6C9E">
      <w:pPr>
        <w:pStyle w:val="41"/>
        <w:keepNext w:val="0"/>
        <w:keepLines w:val="0"/>
        <w:pageBreakBefore w:val="0"/>
        <w:numPr>
          <w:ilvl w:val="0"/>
          <w:numId w:val="1"/>
        </w:numPr>
        <w:kinsoku/>
        <w:wordWrap/>
        <w:overflowPunct/>
        <w:topLinePunct w:val="0"/>
        <w:autoSpaceDE/>
        <w:autoSpaceDN/>
        <w:bidi w:val="0"/>
        <w:adjustRightInd/>
        <w:snapToGrid/>
        <w:spacing w:line="480" w:lineRule="exact"/>
        <w:textAlignment w:val="auto"/>
        <w:rPr>
          <w:rFonts w:hint="eastAsia" w:ascii="仿宋" w:hAnsi="仿宋" w:eastAsia="仿宋" w:cs="仿宋"/>
          <w:b/>
          <w:sz w:val="30"/>
          <w:szCs w:val="30"/>
        </w:rPr>
      </w:pPr>
      <w:r>
        <w:rPr>
          <w:rFonts w:hint="eastAsia" w:ascii="仿宋" w:hAnsi="仿宋" w:eastAsia="仿宋" w:cs="仿宋"/>
          <w:b/>
          <w:sz w:val="30"/>
          <w:szCs w:val="30"/>
        </w:rPr>
        <w:t>转租、续租、优先承租</w:t>
      </w:r>
    </w:p>
    <w:p w14:paraId="26BF04CF">
      <w:pPr>
        <w:pStyle w:val="41"/>
        <w:keepNext w:val="0"/>
        <w:keepLines w:val="0"/>
        <w:pageBreakBefore w:val="0"/>
        <w:numPr>
          <w:ilvl w:val="1"/>
          <w:numId w:val="1"/>
        </w:numPr>
        <w:kinsoku/>
        <w:wordWrap/>
        <w:overflowPunct/>
        <w:topLinePunct w:val="0"/>
        <w:autoSpaceDE/>
        <w:autoSpaceDN/>
        <w:bidi w:val="0"/>
        <w:adjustRightInd/>
        <w:snapToGrid/>
        <w:spacing w:line="480" w:lineRule="exact"/>
        <w:textAlignment w:val="auto"/>
        <w:rPr>
          <w:rFonts w:hint="eastAsia" w:ascii="仿宋" w:hAnsi="仿宋" w:eastAsia="仿宋" w:cs="仿宋"/>
          <w:sz w:val="30"/>
          <w:szCs w:val="30"/>
        </w:rPr>
      </w:pPr>
      <w:r>
        <w:rPr>
          <w:rFonts w:hint="eastAsia" w:ascii="仿宋" w:hAnsi="仿宋" w:eastAsia="仿宋" w:cs="仿宋"/>
          <w:sz w:val="30"/>
          <w:szCs w:val="30"/>
        </w:rPr>
        <w:t>严禁乙方转租、转借租赁房屋或以联营、承包等任何方式转让或变相转让租赁权。</w:t>
      </w:r>
    </w:p>
    <w:p w14:paraId="4D5502AC">
      <w:pPr>
        <w:pStyle w:val="41"/>
        <w:keepNext w:val="0"/>
        <w:keepLines w:val="0"/>
        <w:pageBreakBefore w:val="0"/>
        <w:numPr>
          <w:ilvl w:val="1"/>
          <w:numId w:val="1"/>
        </w:numPr>
        <w:kinsoku/>
        <w:wordWrap/>
        <w:overflowPunct/>
        <w:topLinePunct w:val="0"/>
        <w:autoSpaceDE/>
        <w:autoSpaceDN/>
        <w:bidi w:val="0"/>
        <w:adjustRightInd/>
        <w:snapToGrid/>
        <w:spacing w:line="480" w:lineRule="exact"/>
        <w:textAlignment w:val="auto"/>
        <w:rPr>
          <w:rFonts w:hint="eastAsia" w:ascii="仿宋" w:hAnsi="仿宋" w:eastAsia="仿宋" w:cs="仿宋"/>
          <w:sz w:val="30"/>
          <w:szCs w:val="30"/>
        </w:rPr>
      </w:pPr>
      <w:r>
        <w:rPr>
          <w:rFonts w:hint="eastAsia" w:ascii="仿宋" w:hAnsi="仿宋" w:eastAsia="仿宋" w:cs="仿宋"/>
          <w:sz w:val="30"/>
          <w:szCs w:val="30"/>
        </w:rPr>
        <w:t>如乙方拟续租，且在本合同履行过程中无违约行为的，则乙方应当在租赁期限届满提前六十日以上告知甲方续租的意向后，参加甲方租赁权公开招租活动，否则视为乙方放弃优先承租权。</w:t>
      </w:r>
    </w:p>
    <w:p w14:paraId="79EA27A5">
      <w:pPr>
        <w:pStyle w:val="41"/>
        <w:keepNext w:val="0"/>
        <w:keepLines w:val="0"/>
        <w:pageBreakBefore w:val="0"/>
        <w:numPr>
          <w:ilvl w:val="0"/>
          <w:numId w:val="1"/>
        </w:numPr>
        <w:kinsoku/>
        <w:wordWrap/>
        <w:overflowPunct/>
        <w:topLinePunct w:val="0"/>
        <w:autoSpaceDE/>
        <w:autoSpaceDN/>
        <w:bidi w:val="0"/>
        <w:adjustRightInd/>
        <w:snapToGrid/>
        <w:spacing w:line="480" w:lineRule="exact"/>
        <w:textAlignment w:val="auto"/>
        <w:rPr>
          <w:rFonts w:hint="eastAsia" w:ascii="仿宋" w:hAnsi="仿宋" w:eastAsia="仿宋" w:cs="仿宋"/>
          <w:b/>
          <w:sz w:val="30"/>
          <w:szCs w:val="30"/>
        </w:rPr>
      </w:pPr>
      <w:r>
        <w:rPr>
          <w:rFonts w:hint="eastAsia" w:ascii="仿宋" w:hAnsi="仿宋" w:eastAsia="仿宋" w:cs="仿宋"/>
          <w:b/>
          <w:sz w:val="30"/>
          <w:szCs w:val="30"/>
        </w:rPr>
        <w:t>合同的解除和终止</w:t>
      </w:r>
    </w:p>
    <w:p w14:paraId="7E5A6B21">
      <w:pPr>
        <w:pStyle w:val="41"/>
        <w:keepNext w:val="0"/>
        <w:keepLines w:val="0"/>
        <w:pageBreakBefore w:val="0"/>
        <w:numPr>
          <w:ilvl w:val="1"/>
          <w:numId w:val="1"/>
        </w:numPr>
        <w:kinsoku/>
        <w:wordWrap/>
        <w:overflowPunct/>
        <w:topLinePunct w:val="0"/>
        <w:autoSpaceDE/>
        <w:autoSpaceDN/>
        <w:bidi w:val="0"/>
        <w:adjustRightInd/>
        <w:snapToGrid/>
        <w:spacing w:line="480" w:lineRule="exact"/>
        <w:textAlignment w:val="auto"/>
        <w:rPr>
          <w:rFonts w:hint="eastAsia" w:ascii="仿宋" w:hAnsi="仿宋" w:eastAsia="仿宋" w:cs="仿宋"/>
          <w:sz w:val="30"/>
          <w:szCs w:val="30"/>
        </w:rPr>
      </w:pPr>
      <w:r>
        <w:rPr>
          <w:rFonts w:hint="eastAsia" w:ascii="仿宋" w:hAnsi="仿宋" w:eastAsia="仿宋" w:cs="仿宋"/>
          <w:sz w:val="30"/>
          <w:szCs w:val="30"/>
        </w:rPr>
        <w:t>有下列情形之一的，甲方有权解除合同，并要求乙方支付相当于该租赁年度___个月租金的违约金，如违约金不足以弥补甲方损失的，乙方还应负责赔偿：</w:t>
      </w:r>
    </w:p>
    <w:p w14:paraId="17CD6795">
      <w:pPr>
        <w:pStyle w:val="41"/>
        <w:keepNext w:val="0"/>
        <w:keepLines w:val="0"/>
        <w:pageBreakBefore w:val="0"/>
        <w:kinsoku/>
        <w:wordWrap/>
        <w:overflowPunct/>
        <w:topLinePunct w:val="0"/>
        <w:autoSpaceDE/>
        <w:autoSpaceDN/>
        <w:bidi w:val="0"/>
        <w:adjustRightInd/>
        <w:snapToGrid/>
        <w:spacing w:line="480" w:lineRule="exact"/>
        <w:ind w:left="709"/>
        <w:textAlignment w:val="auto"/>
        <w:rPr>
          <w:rFonts w:hint="eastAsia" w:ascii="仿宋" w:hAnsi="仿宋" w:eastAsia="仿宋" w:cs="仿宋"/>
          <w:sz w:val="30"/>
          <w:szCs w:val="30"/>
        </w:rPr>
      </w:pPr>
      <w:r>
        <w:rPr>
          <w:rFonts w:hint="eastAsia" w:ascii="仿宋" w:hAnsi="仿宋" w:eastAsia="仿宋" w:cs="仿宋"/>
          <w:sz w:val="30"/>
          <w:szCs w:val="30"/>
        </w:rPr>
        <w:fldChar w:fldCharType="begin"/>
      </w:r>
      <w:r>
        <w:rPr>
          <w:rFonts w:hint="eastAsia" w:ascii="仿宋" w:hAnsi="仿宋" w:eastAsia="仿宋" w:cs="仿宋"/>
          <w:sz w:val="30"/>
          <w:szCs w:val="30"/>
        </w:rPr>
        <w:instrText xml:space="preserve"> = 1 \* GB3 </w:instrText>
      </w:r>
      <w:r>
        <w:rPr>
          <w:rFonts w:hint="eastAsia" w:ascii="仿宋" w:hAnsi="仿宋" w:eastAsia="仿宋" w:cs="仿宋"/>
          <w:sz w:val="30"/>
          <w:szCs w:val="30"/>
        </w:rPr>
        <w:fldChar w:fldCharType="separate"/>
      </w:r>
      <w:r>
        <w:rPr>
          <w:rFonts w:hint="eastAsia" w:ascii="仿宋" w:hAnsi="仿宋" w:eastAsia="仿宋" w:cs="仿宋"/>
          <w:sz w:val="30"/>
          <w:szCs w:val="30"/>
        </w:rPr>
        <w:t>①</w:t>
      </w:r>
      <w:r>
        <w:rPr>
          <w:rFonts w:hint="eastAsia" w:ascii="仿宋" w:hAnsi="仿宋" w:eastAsia="仿宋" w:cs="仿宋"/>
          <w:sz w:val="30"/>
          <w:szCs w:val="30"/>
        </w:rPr>
        <w:fldChar w:fldCharType="end"/>
      </w:r>
      <w:r>
        <w:rPr>
          <w:rFonts w:hint="eastAsia" w:ascii="仿宋" w:hAnsi="仿宋" w:eastAsia="仿宋" w:cs="仿宋"/>
          <w:sz w:val="30"/>
          <w:szCs w:val="30"/>
        </w:rPr>
        <w:t>乙方逾期交付租金或其他各项费用累计超过三十日的；</w:t>
      </w:r>
    </w:p>
    <w:p w14:paraId="6D34ECDF">
      <w:pPr>
        <w:pStyle w:val="41"/>
        <w:keepNext w:val="0"/>
        <w:keepLines w:val="0"/>
        <w:pageBreakBefore w:val="0"/>
        <w:kinsoku/>
        <w:wordWrap/>
        <w:overflowPunct/>
        <w:topLinePunct w:val="0"/>
        <w:autoSpaceDE/>
        <w:autoSpaceDN/>
        <w:bidi w:val="0"/>
        <w:adjustRightInd/>
        <w:snapToGrid/>
        <w:spacing w:line="480" w:lineRule="exact"/>
        <w:ind w:left="709"/>
        <w:textAlignment w:val="auto"/>
        <w:rPr>
          <w:rFonts w:hint="eastAsia" w:ascii="仿宋" w:hAnsi="仿宋" w:eastAsia="仿宋" w:cs="仿宋"/>
          <w:sz w:val="30"/>
          <w:szCs w:val="30"/>
        </w:rPr>
      </w:pPr>
      <w:r>
        <w:rPr>
          <w:rFonts w:hint="eastAsia" w:ascii="仿宋" w:hAnsi="仿宋" w:eastAsia="仿宋" w:cs="仿宋"/>
          <w:sz w:val="30"/>
          <w:szCs w:val="30"/>
        </w:rPr>
        <w:fldChar w:fldCharType="begin"/>
      </w:r>
      <w:r>
        <w:rPr>
          <w:rFonts w:hint="eastAsia" w:ascii="仿宋" w:hAnsi="仿宋" w:eastAsia="仿宋" w:cs="仿宋"/>
          <w:sz w:val="30"/>
          <w:szCs w:val="30"/>
        </w:rPr>
        <w:instrText xml:space="preserve"> = 2 \* GB3 </w:instrText>
      </w:r>
      <w:r>
        <w:rPr>
          <w:rFonts w:hint="eastAsia" w:ascii="仿宋" w:hAnsi="仿宋" w:eastAsia="仿宋" w:cs="仿宋"/>
          <w:sz w:val="30"/>
          <w:szCs w:val="30"/>
        </w:rPr>
        <w:fldChar w:fldCharType="separate"/>
      </w:r>
      <w:r>
        <w:rPr>
          <w:rFonts w:hint="eastAsia" w:ascii="仿宋" w:hAnsi="仿宋" w:eastAsia="仿宋" w:cs="仿宋"/>
          <w:sz w:val="30"/>
          <w:szCs w:val="30"/>
        </w:rPr>
        <w:t>②</w:t>
      </w:r>
      <w:r>
        <w:rPr>
          <w:rFonts w:hint="eastAsia" w:ascii="仿宋" w:hAnsi="仿宋" w:eastAsia="仿宋" w:cs="仿宋"/>
          <w:sz w:val="30"/>
          <w:szCs w:val="30"/>
        </w:rPr>
        <w:fldChar w:fldCharType="end"/>
      </w:r>
      <w:r>
        <w:rPr>
          <w:rFonts w:hint="eastAsia" w:ascii="仿宋" w:hAnsi="仿宋" w:eastAsia="仿宋" w:cs="仿宋"/>
          <w:sz w:val="30"/>
          <w:szCs w:val="30"/>
        </w:rPr>
        <w:t>未经甲方书面同意，乙方擅自改变租赁房屋用途的；</w:t>
      </w:r>
    </w:p>
    <w:p w14:paraId="4CA22138">
      <w:pPr>
        <w:pStyle w:val="41"/>
        <w:keepNext w:val="0"/>
        <w:keepLines w:val="0"/>
        <w:pageBreakBefore w:val="0"/>
        <w:kinsoku/>
        <w:wordWrap/>
        <w:overflowPunct/>
        <w:topLinePunct w:val="0"/>
        <w:autoSpaceDE/>
        <w:autoSpaceDN/>
        <w:bidi w:val="0"/>
        <w:adjustRightInd/>
        <w:snapToGrid/>
        <w:spacing w:line="480" w:lineRule="exact"/>
        <w:ind w:left="709"/>
        <w:textAlignment w:val="auto"/>
        <w:rPr>
          <w:rFonts w:hint="eastAsia" w:ascii="仿宋" w:hAnsi="仿宋" w:eastAsia="仿宋" w:cs="仿宋"/>
          <w:sz w:val="30"/>
          <w:szCs w:val="30"/>
        </w:rPr>
      </w:pPr>
      <w:r>
        <w:rPr>
          <w:rFonts w:hint="eastAsia" w:ascii="仿宋" w:hAnsi="仿宋" w:eastAsia="仿宋" w:cs="仿宋"/>
          <w:sz w:val="30"/>
          <w:szCs w:val="30"/>
        </w:rPr>
        <w:fldChar w:fldCharType="begin"/>
      </w:r>
      <w:r>
        <w:rPr>
          <w:rFonts w:hint="eastAsia" w:ascii="仿宋" w:hAnsi="仿宋" w:eastAsia="仿宋" w:cs="仿宋"/>
          <w:sz w:val="30"/>
          <w:szCs w:val="30"/>
        </w:rPr>
        <w:instrText xml:space="preserve"> = 3 \* GB3 </w:instrText>
      </w:r>
      <w:r>
        <w:rPr>
          <w:rFonts w:hint="eastAsia" w:ascii="仿宋" w:hAnsi="仿宋" w:eastAsia="仿宋" w:cs="仿宋"/>
          <w:sz w:val="30"/>
          <w:szCs w:val="30"/>
        </w:rPr>
        <w:fldChar w:fldCharType="separate"/>
      </w:r>
      <w:r>
        <w:rPr>
          <w:rFonts w:hint="eastAsia" w:ascii="仿宋" w:hAnsi="仿宋" w:eastAsia="仿宋" w:cs="仿宋"/>
          <w:sz w:val="30"/>
          <w:szCs w:val="30"/>
        </w:rPr>
        <w:t>③</w:t>
      </w:r>
      <w:r>
        <w:rPr>
          <w:rFonts w:hint="eastAsia" w:ascii="仿宋" w:hAnsi="仿宋" w:eastAsia="仿宋" w:cs="仿宋"/>
          <w:sz w:val="30"/>
          <w:szCs w:val="30"/>
        </w:rPr>
        <w:fldChar w:fldCharType="end"/>
      </w:r>
      <w:r>
        <w:rPr>
          <w:rFonts w:hint="eastAsia" w:ascii="仿宋" w:hAnsi="仿宋" w:eastAsia="仿宋" w:cs="仿宋"/>
          <w:sz w:val="30"/>
          <w:szCs w:val="30"/>
        </w:rPr>
        <w:t>乙方及其相关人员造成租赁房屋及设备严重损坏的；</w:t>
      </w:r>
    </w:p>
    <w:p w14:paraId="243C0B54">
      <w:pPr>
        <w:pStyle w:val="41"/>
        <w:keepNext w:val="0"/>
        <w:keepLines w:val="0"/>
        <w:pageBreakBefore w:val="0"/>
        <w:kinsoku/>
        <w:wordWrap/>
        <w:overflowPunct/>
        <w:topLinePunct w:val="0"/>
        <w:autoSpaceDE/>
        <w:autoSpaceDN/>
        <w:bidi w:val="0"/>
        <w:adjustRightInd/>
        <w:snapToGrid/>
        <w:spacing w:line="480" w:lineRule="exact"/>
        <w:ind w:left="709"/>
        <w:textAlignment w:val="auto"/>
        <w:rPr>
          <w:rFonts w:hint="eastAsia" w:ascii="仿宋" w:hAnsi="仿宋" w:eastAsia="仿宋" w:cs="仿宋"/>
          <w:sz w:val="30"/>
          <w:szCs w:val="30"/>
        </w:rPr>
      </w:pPr>
      <w:r>
        <w:rPr>
          <w:rFonts w:hint="eastAsia" w:ascii="仿宋" w:hAnsi="仿宋" w:eastAsia="仿宋" w:cs="仿宋"/>
          <w:sz w:val="30"/>
          <w:szCs w:val="30"/>
        </w:rPr>
        <w:fldChar w:fldCharType="begin"/>
      </w:r>
      <w:r>
        <w:rPr>
          <w:rFonts w:hint="eastAsia" w:ascii="仿宋" w:hAnsi="仿宋" w:eastAsia="仿宋" w:cs="仿宋"/>
          <w:sz w:val="30"/>
          <w:szCs w:val="30"/>
        </w:rPr>
        <w:instrText xml:space="preserve"> = 4 \* GB3 </w:instrText>
      </w:r>
      <w:r>
        <w:rPr>
          <w:rFonts w:hint="eastAsia" w:ascii="仿宋" w:hAnsi="仿宋" w:eastAsia="仿宋" w:cs="仿宋"/>
          <w:sz w:val="30"/>
          <w:szCs w:val="30"/>
        </w:rPr>
        <w:fldChar w:fldCharType="separate"/>
      </w:r>
      <w:r>
        <w:rPr>
          <w:rFonts w:hint="eastAsia" w:ascii="仿宋" w:hAnsi="仿宋" w:eastAsia="仿宋" w:cs="仿宋"/>
          <w:sz w:val="30"/>
          <w:szCs w:val="30"/>
        </w:rPr>
        <w:t>④</w:t>
      </w:r>
      <w:r>
        <w:rPr>
          <w:rFonts w:hint="eastAsia" w:ascii="仿宋" w:hAnsi="仿宋" w:eastAsia="仿宋" w:cs="仿宋"/>
          <w:sz w:val="30"/>
          <w:szCs w:val="30"/>
        </w:rPr>
        <w:fldChar w:fldCharType="end"/>
      </w:r>
      <w:r>
        <w:rPr>
          <w:rFonts w:hint="eastAsia" w:ascii="仿宋" w:hAnsi="仿宋" w:eastAsia="仿宋" w:cs="仿宋"/>
          <w:sz w:val="30"/>
          <w:szCs w:val="30"/>
        </w:rPr>
        <w:t>未经甲方书面同意，乙方擅自改变租赁房屋结构的；</w:t>
      </w:r>
    </w:p>
    <w:p w14:paraId="16C0D387">
      <w:pPr>
        <w:pStyle w:val="41"/>
        <w:keepNext w:val="0"/>
        <w:keepLines w:val="0"/>
        <w:pageBreakBefore w:val="0"/>
        <w:kinsoku/>
        <w:wordWrap/>
        <w:overflowPunct/>
        <w:topLinePunct w:val="0"/>
        <w:autoSpaceDE/>
        <w:autoSpaceDN/>
        <w:bidi w:val="0"/>
        <w:adjustRightInd/>
        <w:snapToGrid/>
        <w:spacing w:line="480" w:lineRule="exact"/>
        <w:ind w:left="709"/>
        <w:textAlignment w:val="auto"/>
        <w:rPr>
          <w:rFonts w:hint="eastAsia" w:ascii="仿宋" w:hAnsi="仿宋" w:eastAsia="仿宋" w:cs="仿宋"/>
          <w:sz w:val="30"/>
          <w:szCs w:val="30"/>
        </w:rPr>
      </w:pPr>
      <w:r>
        <w:rPr>
          <w:rFonts w:hint="eastAsia" w:ascii="仿宋" w:hAnsi="仿宋" w:eastAsia="仿宋" w:cs="仿宋"/>
          <w:sz w:val="30"/>
          <w:szCs w:val="30"/>
        </w:rPr>
        <w:fldChar w:fldCharType="begin"/>
      </w:r>
      <w:r>
        <w:rPr>
          <w:rFonts w:hint="eastAsia" w:ascii="仿宋" w:hAnsi="仿宋" w:eastAsia="仿宋" w:cs="仿宋"/>
          <w:sz w:val="30"/>
          <w:szCs w:val="30"/>
        </w:rPr>
        <w:instrText xml:space="preserve"> = 5 \* GB3 </w:instrText>
      </w:r>
      <w:r>
        <w:rPr>
          <w:rFonts w:hint="eastAsia" w:ascii="仿宋" w:hAnsi="仿宋" w:eastAsia="仿宋" w:cs="仿宋"/>
          <w:sz w:val="30"/>
          <w:szCs w:val="30"/>
        </w:rPr>
        <w:fldChar w:fldCharType="separate"/>
      </w:r>
      <w:r>
        <w:rPr>
          <w:rFonts w:hint="eastAsia" w:ascii="仿宋" w:hAnsi="仿宋" w:eastAsia="仿宋" w:cs="仿宋"/>
          <w:sz w:val="30"/>
          <w:szCs w:val="30"/>
        </w:rPr>
        <w:t>⑤</w:t>
      </w:r>
      <w:r>
        <w:rPr>
          <w:rFonts w:hint="eastAsia" w:ascii="仿宋" w:hAnsi="仿宋" w:eastAsia="仿宋" w:cs="仿宋"/>
          <w:sz w:val="30"/>
          <w:szCs w:val="30"/>
        </w:rPr>
        <w:fldChar w:fldCharType="end"/>
      </w:r>
      <w:r>
        <w:rPr>
          <w:rFonts w:hint="eastAsia" w:ascii="仿宋" w:hAnsi="仿宋" w:eastAsia="仿宋" w:cs="仿宋"/>
          <w:sz w:val="30"/>
          <w:szCs w:val="30"/>
        </w:rPr>
        <w:t>乙方转租、转借租赁房屋或以联营、承包等任何方式转让租赁权；</w:t>
      </w:r>
    </w:p>
    <w:p w14:paraId="36E5EE71">
      <w:pPr>
        <w:pStyle w:val="41"/>
        <w:keepNext w:val="0"/>
        <w:keepLines w:val="0"/>
        <w:pageBreakBefore w:val="0"/>
        <w:kinsoku/>
        <w:wordWrap/>
        <w:overflowPunct/>
        <w:topLinePunct w:val="0"/>
        <w:autoSpaceDE/>
        <w:autoSpaceDN/>
        <w:bidi w:val="0"/>
        <w:adjustRightInd/>
        <w:snapToGrid/>
        <w:spacing w:line="480" w:lineRule="exact"/>
        <w:ind w:left="709"/>
        <w:textAlignment w:val="auto"/>
        <w:rPr>
          <w:rFonts w:hint="eastAsia" w:ascii="仿宋" w:hAnsi="仿宋" w:eastAsia="仿宋" w:cs="仿宋"/>
          <w:sz w:val="30"/>
          <w:szCs w:val="30"/>
        </w:rPr>
      </w:pPr>
      <w:r>
        <w:rPr>
          <w:rFonts w:hint="eastAsia" w:ascii="仿宋" w:hAnsi="仿宋" w:eastAsia="仿宋" w:cs="仿宋"/>
          <w:sz w:val="30"/>
          <w:szCs w:val="30"/>
        </w:rPr>
        <w:fldChar w:fldCharType="begin"/>
      </w:r>
      <w:r>
        <w:rPr>
          <w:rFonts w:hint="eastAsia" w:ascii="仿宋" w:hAnsi="仿宋" w:eastAsia="仿宋" w:cs="仿宋"/>
          <w:sz w:val="30"/>
          <w:szCs w:val="30"/>
        </w:rPr>
        <w:instrText xml:space="preserve"> = 6 \* GB3 </w:instrText>
      </w:r>
      <w:r>
        <w:rPr>
          <w:rFonts w:hint="eastAsia" w:ascii="仿宋" w:hAnsi="仿宋" w:eastAsia="仿宋" w:cs="仿宋"/>
          <w:sz w:val="30"/>
          <w:szCs w:val="30"/>
        </w:rPr>
        <w:fldChar w:fldCharType="separate"/>
      </w:r>
      <w:r>
        <w:rPr>
          <w:rFonts w:hint="eastAsia" w:ascii="仿宋" w:hAnsi="仿宋" w:eastAsia="仿宋" w:cs="仿宋"/>
          <w:sz w:val="30"/>
          <w:szCs w:val="30"/>
        </w:rPr>
        <w:t>⑥</w:t>
      </w:r>
      <w:r>
        <w:rPr>
          <w:rFonts w:hint="eastAsia" w:ascii="仿宋" w:hAnsi="仿宋" w:eastAsia="仿宋" w:cs="仿宋"/>
          <w:sz w:val="30"/>
          <w:szCs w:val="30"/>
        </w:rPr>
        <w:fldChar w:fldCharType="end"/>
      </w:r>
      <w:r>
        <w:rPr>
          <w:rFonts w:hint="eastAsia" w:ascii="仿宋" w:hAnsi="仿宋" w:eastAsia="仿宋" w:cs="仿宋"/>
          <w:sz w:val="30"/>
          <w:szCs w:val="30"/>
        </w:rPr>
        <w:t>乙方在租赁房屋从事违法活动的；</w:t>
      </w:r>
    </w:p>
    <w:p w14:paraId="1DF3AD89">
      <w:pPr>
        <w:pStyle w:val="41"/>
        <w:keepNext w:val="0"/>
        <w:keepLines w:val="0"/>
        <w:pageBreakBefore w:val="0"/>
        <w:kinsoku/>
        <w:wordWrap/>
        <w:overflowPunct/>
        <w:topLinePunct w:val="0"/>
        <w:autoSpaceDE/>
        <w:autoSpaceDN/>
        <w:bidi w:val="0"/>
        <w:adjustRightInd/>
        <w:snapToGrid/>
        <w:spacing w:line="480" w:lineRule="exact"/>
        <w:ind w:left="709"/>
        <w:textAlignment w:val="auto"/>
        <w:rPr>
          <w:rFonts w:hint="eastAsia" w:ascii="仿宋" w:hAnsi="仿宋" w:eastAsia="仿宋" w:cs="仿宋"/>
          <w:sz w:val="30"/>
          <w:szCs w:val="30"/>
        </w:rPr>
      </w:pPr>
      <w:r>
        <w:rPr>
          <w:rFonts w:hint="eastAsia" w:ascii="仿宋" w:hAnsi="仿宋" w:eastAsia="仿宋" w:cs="仿宋"/>
          <w:sz w:val="30"/>
          <w:szCs w:val="30"/>
        </w:rPr>
        <w:fldChar w:fldCharType="begin"/>
      </w:r>
      <w:r>
        <w:rPr>
          <w:rFonts w:hint="eastAsia" w:ascii="仿宋" w:hAnsi="仿宋" w:eastAsia="仿宋" w:cs="仿宋"/>
          <w:sz w:val="30"/>
          <w:szCs w:val="30"/>
        </w:rPr>
        <w:instrText xml:space="preserve"> = 7 \* GB3 </w:instrText>
      </w:r>
      <w:r>
        <w:rPr>
          <w:rFonts w:hint="eastAsia" w:ascii="仿宋" w:hAnsi="仿宋" w:eastAsia="仿宋" w:cs="仿宋"/>
          <w:sz w:val="30"/>
          <w:szCs w:val="30"/>
        </w:rPr>
        <w:fldChar w:fldCharType="separate"/>
      </w:r>
      <w:r>
        <w:rPr>
          <w:rFonts w:hint="eastAsia" w:ascii="仿宋" w:hAnsi="仿宋" w:eastAsia="仿宋" w:cs="仿宋"/>
          <w:sz w:val="30"/>
          <w:szCs w:val="30"/>
        </w:rPr>
        <w:t>⑦</w:t>
      </w:r>
      <w:r>
        <w:rPr>
          <w:rFonts w:hint="eastAsia" w:ascii="仿宋" w:hAnsi="仿宋" w:eastAsia="仿宋" w:cs="仿宋"/>
          <w:sz w:val="30"/>
          <w:szCs w:val="30"/>
        </w:rPr>
        <w:fldChar w:fldCharType="end"/>
      </w:r>
      <w:r>
        <w:rPr>
          <w:rFonts w:hint="eastAsia" w:ascii="仿宋" w:hAnsi="仿宋" w:eastAsia="仿宋" w:cs="仿宋"/>
          <w:sz w:val="30"/>
          <w:szCs w:val="30"/>
        </w:rPr>
        <w:t>乙方将租赁房屋设立会所的；</w:t>
      </w:r>
    </w:p>
    <w:p w14:paraId="3BEB6339">
      <w:pPr>
        <w:pStyle w:val="41"/>
        <w:keepNext w:val="0"/>
        <w:keepLines w:val="0"/>
        <w:pageBreakBefore w:val="0"/>
        <w:kinsoku/>
        <w:wordWrap/>
        <w:overflowPunct/>
        <w:topLinePunct w:val="0"/>
        <w:autoSpaceDE/>
        <w:autoSpaceDN/>
        <w:bidi w:val="0"/>
        <w:adjustRightInd/>
        <w:snapToGrid/>
        <w:spacing w:line="480" w:lineRule="exact"/>
        <w:ind w:firstLine="600" w:firstLineChars="200"/>
        <w:textAlignment w:val="auto"/>
        <w:rPr>
          <w:rFonts w:hint="eastAsia" w:ascii="仿宋" w:hAnsi="仿宋" w:eastAsia="仿宋" w:cs="仿宋"/>
          <w:sz w:val="30"/>
          <w:szCs w:val="30"/>
          <w:u w:val="single"/>
        </w:rPr>
      </w:pPr>
      <w:r>
        <w:rPr>
          <w:rFonts w:hint="eastAsia" w:ascii="仿宋" w:hAnsi="仿宋" w:eastAsia="仿宋" w:cs="仿宋"/>
          <w:sz w:val="30"/>
          <w:szCs w:val="30"/>
        </w:rPr>
        <w:t>⑧</w:t>
      </w:r>
      <w:r>
        <w:rPr>
          <w:rFonts w:hint="eastAsia" w:ascii="仿宋" w:hAnsi="仿宋" w:eastAsia="仿宋" w:cs="仿宋"/>
          <w:sz w:val="30"/>
          <w:szCs w:val="30"/>
          <w:u w:val="single"/>
        </w:rPr>
        <w:t xml:space="preserve">                         </w:t>
      </w:r>
    </w:p>
    <w:p w14:paraId="645D2348">
      <w:pPr>
        <w:pStyle w:val="41"/>
        <w:keepNext w:val="0"/>
        <w:keepLines w:val="0"/>
        <w:pageBreakBefore w:val="0"/>
        <w:tabs>
          <w:tab w:val="left" w:pos="893"/>
        </w:tabs>
        <w:kinsoku/>
        <w:wordWrap/>
        <w:overflowPunct/>
        <w:topLinePunct w:val="0"/>
        <w:autoSpaceDE/>
        <w:autoSpaceDN/>
        <w:bidi w:val="0"/>
        <w:adjustRightInd/>
        <w:snapToGrid/>
        <w:spacing w:line="480" w:lineRule="exact"/>
        <w:ind w:firstLine="600" w:firstLineChars="200"/>
        <w:textAlignment w:val="auto"/>
        <w:rPr>
          <w:rFonts w:hint="eastAsia" w:ascii="仿宋" w:hAnsi="仿宋" w:eastAsia="仿宋" w:cs="仿宋"/>
          <w:sz w:val="30"/>
          <w:szCs w:val="30"/>
        </w:rPr>
      </w:pPr>
      <w:r>
        <w:rPr>
          <w:rFonts w:hint="eastAsia" w:ascii="仿宋" w:hAnsi="仿宋" w:eastAsia="仿宋" w:cs="仿宋"/>
          <w:sz w:val="30"/>
          <w:szCs w:val="30"/>
        </w:rPr>
        <w:fldChar w:fldCharType="begin"/>
      </w:r>
      <w:r>
        <w:rPr>
          <w:rFonts w:hint="eastAsia" w:ascii="仿宋" w:hAnsi="仿宋" w:eastAsia="仿宋" w:cs="仿宋"/>
          <w:sz w:val="30"/>
          <w:szCs w:val="30"/>
        </w:rPr>
        <w:instrText xml:space="preserve"> = 9 \* GB3 \* MERGEFORMAT </w:instrText>
      </w:r>
      <w:r>
        <w:rPr>
          <w:rFonts w:hint="eastAsia" w:ascii="仿宋" w:hAnsi="仿宋" w:eastAsia="仿宋" w:cs="仿宋"/>
          <w:sz w:val="30"/>
          <w:szCs w:val="30"/>
        </w:rPr>
        <w:fldChar w:fldCharType="separate"/>
      </w:r>
      <w:r>
        <w:rPr>
          <w:rFonts w:hint="eastAsia" w:ascii="仿宋" w:hAnsi="仿宋" w:eastAsia="仿宋" w:cs="仿宋"/>
          <w:sz w:val="30"/>
          <w:szCs w:val="30"/>
        </w:rPr>
        <w:t>⑨</w:t>
      </w:r>
      <w:r>
        <w:rPr>
          <w:rFonts w:hint="eastAsia" w:ascii="仿宋" w:hAnsi="仿宋" w:eastAsia="仿宋" w:cs="仿宋"/>
          <w:sz w:val="30"/>
          <w:szCs w:val="30"/>
        </w:rPr>
        <w:fldChar w:fldCharType="end"/>
      </w:r>
      <w:r>
        <w:rPr>
          <w:rFonts w:hint="eastAsia" w:ascii="仿宋" w:hAnsi="仿宋" w:eastAsia="仿宋" w:cs="仿宋"/>
          <w:sz w:val="30"/>
          <w:szCs w:val="30"/>
        </w:rPr>
        <w:t>乙方有其他严重违约行为的。</w:t>
      </w:r>
    </w:p>
    <w:p w14:paraId="27EB32DA">
      <w:pPr>
        <w:pStyle w:val="41"/>
        <w:keepNext w:val="0"/>
        <w:keepLines w:val="0"/>
        <w:pageBreakBefore w:val="0"/>
        <w:numPr>
          <w:ilvl w:val="1"/>
          <w:numId w:val="1"/>
        </w:numPr>
        <w:kinsoku/>
        <w:wordWrap/>
        <w:overflowPunct/>
        <w:topLinePunct w:val="0"/>
        <w:autoSpaceDE/>
        <w:autoSpaceDN/>
        <w:bidi w:val="0"/>
        <w:adjustRightInd/>
        <w:snapToGrid/>
        <w:spacing w:line="480" w:lineRule="exact"/>
        <w:textAlignment w:val="auto"/>
        <w:rPr>
          <w:rFonts w:hint="eastAsia" w:ascii="仿宋" w:hAnsi="仿宋" w:eastAsia="仿宋" w:cs="仿宋"/>
          <w:sz w:val="30"/>
          <w:szCs w:val="30"/>
        </w:rPr>
      </w:pPr>
      <w:r>
        <w:rPr>
          <w:rFonts w:hint="eastAsia" w:ascii="仿宋" w:hAnsi="仿宋" w:eastAsia="仿宋" w:cs="仿宋"/>
          <w:sz w:val="30"/>
          <w:szCs w:val="30"/>
        </w:rPr>
        <w:t>有下列情形之一的，甲乙双方同意合同终止，互不承担责任：</w:t>
      </w:r>
    </w:p>
    <w:p w14:paraId="2C17FCC8">
      <w:pPr>
        <w:pStyle w:val="41"/>
        <w:keepNext w:val="0"/>
        <w:keepLines w:val="0"/>
        <w:pageBreakBefore w:val="0"/>
        <w:kinsoku/>
        <w:wordWrap/>
        <w:overflowPunct/>
        <w:topLinePunct w:val="0"/>
        <w:autoSpaceDE/>
        <w:autoSpaceDN/>
        <w:bidi w:val="0"/>
        <w:adjustRightInd/>
        <w:snapToGrid/>
        <w:spacing w:line="480" w:lineRule="exact"/>
        <w:ind w:left="709"/>
        <w:textAlignment w:val="auto"/>
        <w:rPr>
          <w:rFonts w:hint="eastAsia" w:ascii="仿宋" w:hAnsi="仿宋" w:eastAsia="仿宋" w:cs="仿宋"/>
          <w:sz w:val="30"/>
          <w:szCs w:val="30"/>
        </w:rPr>
      </w:pPr>
      <w:r>
        <w:rPr>
          <w:rFonts w:hint="eastAsia" w:ascii="仿宋" w:hAnsi="仿宋" w:eastAsia="仿宋" w:cs="仿宋"/>
          <w:sz w:val="30"/>
          <w:szCs w:val="30"/>
        </w:rPr>
        <w:fldChar w:fldCharType="begin"/>
      </w:r>
      <w:r>
        <w:rPr>
          <w:rFonts w:hint="eastAsia" w:ascii="仿宋" w:hAnsi="仿宋" w:eastAsia="仿宋" w:cs="仿宋"/>
          <w:sz w:val="30"/>
          <w:szCs w:val="30"/>
        </w:rPr>
        <w:instrText xml:space="preserve"> = 1 \* GB3 </w:instrText>
      </w:r>
      <w:r>
        <w:rPr>
          <w:rFonts w:hint="eastAsia" w:ascii="仿宋" w:hAnsi="仿宋" w:eastAsia="仿宋" w:cs="仿宋"/>
          <w:sz w:val="30"/>
          <w:szCs w:val="30"/>
        </w:rPr>
        <w:fldChar w:fldCharType="separate"/>
      </w:r>
      <w:r>
        <w:rPr>
          <w:rFonts w:hint="eastAsia" w:ascii="仿宋" w:hAnsi="仿宋" w:eastAsia="仿宋" w:cs="仿宋"/>
          <w:sz w:val="30"/>
          <w:szCs w:val="30"/>
        </w:rPr>
        <w:t>①</w:t>
      </w:r>
      <w:r>
        <w:rPr>
          <w:rFonts w:hint="eastAsia" w:ascii="仿宋" w:hAnsi="仿宋" w:eastAsia="仿宋" w:cs="仿宋"/>
          <w:sz w:val="30"/>
          <w:szCs w:val="30"/>
        </w:rPr>
        <w:fldChar w:fldCharType="end"/>
      </w:r>
      <w:r>
        <w:rPr>
          <w:rFonts w:hint="eastAsia" w:ascii="仿宋" w:hAnsi="仿宋" w:eastAsia="仿宋" w:cs="仿宋"/>
          <w:sz w:val="30"/>
          <w:szCs w:val="30"/>
        </w:rPr>
        <w:t>租赁房屋占用范围内的土地使用权依法提前收回的；</w:t>
      </w:r>
    </w:p>
    <w:p w14:paraId="652704EB">
      <w:pPr>
        <w:pStyle w:val="41"/>
        <w:keepNext w:val="0"/>
        <w:keepLines w:val="0"/>
        <w:pageBreakBefore w:val="0"/>
        <w:kinsoku/>
        <w:wordWrap/>
        <w:overflowPunct/>
        <w:topLinePunct w:val="0"/>
        <w:autoSpaceDE/>
        <w:autoSpaceDN/>
        <w:bidi w:val="0"/>
        <w:adjustRightInd/>
        <w:snapToGrid/>
        <w:spacing w:line="480" w:lineRule="exact"/>
        <w:ind w:left="709"/>
        <w:textAlignment w:val="auto"/>
        <w:rPr>
          <w:rFonts w:hint="eastAsia" w:ascii="仿宋" w:hAnsi="仿宋" w:eastAsia="仿宋" w:cs="仿宋"/>
          <w:sz w:val="30"/>
          <w:szCs w:val="30"/>
        </w:rPr>
      </w:pPr>
      <w:r>
        <w:rPr>
          <w:rFonts w:hint="eastAsia" w:ascii="仿宋" w:hAnsi="仿宋" w:eastAsia="仿宋" w:cs="仿宋"/>
          <w:sz w:val="30"/>
          <w:szCs w:val="30"/>
        </w:rPr>
        <w:fldChar w:fldCharType="begin"/>
      </w:r>
      <w:r>
        <w:rPr>
          <w:rFonts w:hint="eastAsia" w:ascii="仿宋" w:hAnsi="仿宋" w:eastAsia="仿宋" w:cs="仿宋"/>
          <w:sz w:val="30"/>
          <w:szCs w:val="30"/>
        </w:rPr>
        <w:instrText xml:space="preserve"> = 2 \* GB3 </w:instrText>
      </w:r>
      <w:r>
        <w:rPr>
          <w:rFonts w:hint="eastAsia" w:ascii="仿宋" w:hAnsi="仿宋" w:eastAsia="仿宋" w:cs="仿宋"/>
          <w:sz w:val="30"/>
          <w:szCs w:val="30"/>
        </w:rPr>
        <w:fldChar w:fldCharType="separate"/>
      </w:r>
      <w:r>
        <w:rPr>
          <w:rFonts w:hint="eastAsia" w:ascii="仿宋" w:hAnsi="仿宋" w:eastAsia="仿宋" w:cs="仿宋"/>
          <w:sz w:val="30"/>
          <w:szCs w:val="30"/>
        </w:rPr>
        <w:t>②</w:t>
      </w:r>
      <w:r>
        <w:rPr>
          <w:rFonts w:hint="eastAsia" w:ascii="仿宋" w:hAnsi="仿宋" w:eastAsia="仿宋" w:cs="仿宋"/>
          <w:sz w:val="30"/>
          <w:szCs w:val="30"/>
        </w:rPr>
        <w:fldChar w:fldCharType="end"/>
      </w:r>
      <w:r>
        <w:rPr>
          <w:rFonts w:hint="eastAsia" w:ascii="仿宋" w:hAnsi="仿宋" w:eastAsia="仿宋" w:cs="仿宋"/>
          <w:sz w:val="30"/>
          <w:szCs w:val="30"/>
        </w:rPr>
        <w:t>因不可抗力事件发生后九十日内乙方无法继续经营，双方也无法达成一致意见的。</w:t>
      </w:r>
    </w:p>
    <w:p w14:paraId="15F083F3">
      <w:pPr>
        <w:pStyle w:val="41"/>
        <w:keepNext w:val="0"/>
        <w:keepLines w:val="0"/>
        <w:pageBreakBefore w:val="0"/>
        <w:kinsoku/>
        <w:wordWrap/>
        <w:overflowPunct/>
        <w:topLinePunct w:val="0"/>
        <w:autoSpaceDE/>
        <w:autoSpaceDN/>
        <w:bidi w:val="0"/>
        <w:adjustRightInd/>
        <w:snapToGrid/>
        <w:spacing w:line="480" w:lineRule="exact"/>
        <w:ind w:left="755" w:hanging="708" w:hangingChars="236"/>
        <w:textAlignment w:val="auto"/>
        <w:rPr>
          <w:rFonts w:hint="eastAsia" w:ascii="仿宋" w:hAnsi="仿宋" w:eastAsia="仿宋" w:cs="仿宋"/>
          <w:sz w:val="30"/>
          <w:szCs w:val="30"/>
        </w:rPr>
      </w:pPr>
      <w:r>
        <w:rPr>
          <w:rFonts w:hint="eastAsia" w:ascii="仿宋" w:hAnsi="仿宋" w:eastAsia="仿宋" w:cs="仿宋"/>
          <w:sz w:val="30"/>
          <w:szCs w:val="30"/>
        </w:rPr>
        <w:t>11.3 租赁房屋因社会公共利益、城市规划建设（包括景区规划建设）或上级部门确定的重大任务，需要被提前收回的，甲方有权单方面终止合同，提前收回租赁房屋，不承担责任，仅对经评估后的装修残值部分进行适当补偿。浙江省机关事务管理局有权对本条款中“重大任务”进行最终解释。</w:t>
      </w:r>
    </w:p>
    <w:p w14:paraId="5FA2E158">
      <w:pPr>
        <w:pStyle w:val="41"/>
        <w:keepNext w:val="0"/>
        <w:keepLines w:val="0"/>
        <w:pageBreakBefore w:val="0"/>
        <w:kinsoku/>
        <w:wordWrap/>
        <w:overflowPunct/>
        <w:topLinePunct w:val="0"/>
        <w:autoSpaceDE/>
        <w:autoSpaceDN/>
        <w:bidi w:val="0"/>
        <w:adjustRightInd/>
        <w:snapToGrid/>
        <w:spacing w:line="480" w:lineRule="exact"/>
        <w:ind w:left="960" w:hanging="900" w:hangingChars="300"/>
        <w:textAlignment w:val="auto"/>
        <w:rPr>
          <w:rFonts w:hint="eastAsia" w:ascii="仿宋" w:hAnsi="仿宋" w:eastAsia="仿宋" w:cs="仿宋"/>
          <w:sz w:val="30"/>
          <w:szCs w:val="30"/>
        </w:rPr>
      </w:pPr>
      <w:r>
        <w:rPr>
          <w:rFonts w:hint="eastAsia" w:ascii="仿宋" w:hAnsi="仿宋" w:eastAsia="仿宋" w:cs="仿宋"/>
          <w:sz w:val="30"/>
          <w:szCs w:val="30"/>
        </w:rPr>
        <w:t>11.4 如因情势变更导致乙方在租赁期限内无法继续正常经营，乙方要求协商变更合同的，应提供相关资料，协商一致，可签订补充协议。</w:t>
      </w:r>
    </w:p>
    <w:p w14:paraId="1303BC22">
      <w:pPr>
        <w:pStyle w:val="41"/>
        <w:keepNext w:val="0"/>
        <w:keepLines w:val="0"/>
        <w:pageBreakBefore w:val="0"/>
        <w:numPr>
          <w:ilvl w:val="0"/>
          <w:numId w:val="1"/>
        </w:numPr>
        <w:kinsoku/>
        <w:wordWrap/>
        <w:overflowPunct/>
        <w:topLinePunct w:val="0"/>
        <w:autoSpaceDE/>
        <w:autoSpaceDN/>
        <w:bidi w:val="0"/>
        <w:adjustRightInd/>
        <w:snapToGrid/>
        <w:spacing w:line="480" w:lineRule="exact"/>
        <w:textAlignment w:val="auto"/>
        <w:rPr>
          <w:rFonts w:hint="eastAsia" w:ascii="仿宋" w:hAnsi="仿宋" w:eastAsia="仿宋" w:cs="仿宋"/>
          <w:b/>
          <w:sz w:val="30"/>
          <w:szCs w:val="30"/>
        </w:rPr>
      </w:pPr>
      <w:r>
        <w:rPr>
          <w:rFonts w:hint="eastAsia" w:ascii="仿宋" w:hAnsi="仿宋" w:eastAsia="仿宋" w:cs="仿宋"/>
          <w:b/>
          <w:sz w:val="30"/>
          <w:szCs w:val="30"/>
        </w:rPr>
        <w:t>违约责任</w:t>
      </w:r>
    </w:p>
    <w:p w14:paraId="5BD3447C">
      <w:pPr>
        <w:pStyle w:val="41"/>
        <w:keepNext w:val="0"/>
        <w:keepLines w:val="0"/>
        <w:pageBreakBefore w:val="0"/>
        <w:numPr>
          <w:ilvl w:val="1"/>
          <w:numId w:val="1"/>
        </w:numPr>
        <w:kinsoku/>
        <w:wordWrap/>
        <w:overflowPunct/>
        <w:topLinePunct w:val="0"/>
        <w:autoSpaceDE/>
        <w:autoSpaceDN/>
        <w:bidi w:val="0"/>
        <w:adjustRightInd/>
        <w:snapToGrid/>
        <w:spacing w:line="480" w:lineRule="exact"/>
        <w:textAlignment w:val="auto"/>
        <w:rPr>
          <w:rFonts w:hint="eastAsia" w:ascii="仿宋" w:hAnsi="仿宋" w:eastAsia="仿宋" w:cs="仿宋"/>
          <w:sz w:val="30"/>
          <w:szCs w:val="30"/>
        </w:rPr>
      </w:pPr>
      <w:r>
        <w:rPr>
          <w:rFonts w:hint="eastAsia" w:ascii="仿宋" w:hAnsi="仿宋" w:eastAsia="仿宋" w:cs="仿宋"/>
          <w:sz w:val="30"/>
          <w:szCs w:val="30"/>
        </w:rPr>
        <w:t>本合同履行过程中乙方如有违约行为的，甲方有权通知其整改并追究违约责任，乙方拒绝整改或未能按期整改完成的，甲方有权给予书面警告并指定整改期限，同时要求乙方支付相当于该租赁年度____个月租金的违约金。乙方在接到甲方警告后仍未在限期内完成整改的，甲方有权提前解除本合同，并要求乙方支付相当于该租赁年度_____个月租金的违约金，如违约金不足以弥补甲方损失的，乙方还应负责赔偿。本合同对乙方具体违约行为应承担的违约责任另有约定的，按约定处理。</w:t>
      </w:r>
    </w:p>
    <w:p w14:paraId="6F5C586C">
      <w:pPr>
        <w:pStyle w:val="41"/>
        <w:keepNext w:val="0"/>
        <w:keepLines w:val="0"/>
        <w:pageBreakBefore w:val="0"/>
        <w:numPr>
          <w:ilvl w:val="1"/>
          <w:numId w:val="1"/>
        </w:numPr>
        <w:kinsoku/>
        <w:wordWrap/>
        <w:overflowPunct/>
        <w:topLinePunct w:val="0"/>
        <w:autoSpaceDE/>
        <w:autoSpaceDN/>
        <w:bidi w:val="0"/>
        <w:adjustRightInd/>
        <w:snapToGrid/>
        <w:spacing w:line="480" w:lineRule="exact"/>
        <w:textAlignment w:val="auto"/>
        <w:rPr>
          <w:rFonts w:hint="eastAsia" w:ascii="仿宋" w:hAnsi="仿宋" w:eastAsia="仿宋" w:cs="仿宋"/>
          <w:sz w:val="30"/>
          <w:szCs w:val="30"/>
        </w:rPr>
      </w:pPr>
      <w:r>
        <w:rPr>
          <w:rFonts w:hint="eastAsia" w:ascii="仿宋" w:hAnsi="仿宋" w:eastAsia="仿宋" w:cs="仿宋"/>
          <w:sz w:val="30"/>
          <w:szCs w:val="30"/>
        </w:rPr>
        <w:t>乙方逾期支付本合同项下租金、其他费用或款项，则自逾期之日起，乙方应向甲方支付相当于逾期款项的万分之____每日的迟延履行违约金，直至乙方足额缴纳应付款项为止。若乙方前述的该等逾期超过十五日，且经过甲方书面催告，乙方仍未支付的，甲方或物业服务公司有权切断租赁房屋的水、电或其他能源供应，直至乙方足额缴纳应付款项为止，甲方或物业服务公司无需因此向乙方或第三方承担任何责任。</w:t>
      </w:r>
    </w:p>
    <w:p w14:paraId="6EF19EE5">
      <w:pPr>
        <w:pStyle w:val="41"/>
        <w:keepNext w:val="0"/>
        <w:keepLines w:val="0"/>
        <w:pageBreakBefore w:val="0"/>
        <w:numPr>
          <w:ilvl w:val="1"/>
          <w:numId w:val="1"/>
        </w:numPr>
        <w:kinsoku/>
        <w:wordWrap/>
        <w:overflowPunct/>
        <w:topLinePunct w:val="0"/>
        <w:autoSpaceDE/>
        <w:autoSpaceDN/>
        <w:bidi w:val="0"/>
        <w:adjustRightInd/>
        <w:snapToGrid/>
        <w:spacing w:line="480" w:lineRule="exact"/>
        <w:textAlignment w:val="auto"/>
        <w:rPr>
          <w:rFonts w:hint="eastAsia" w:ascii="仿宋" w:hAnsi="仿宋" w:eastAsia="仿宋" w:cs="仿宋"/>
          <w:sz w:val="30"/>
          <w:szCs w:val="30"/>
        </w:rPr>
      </w:pPr>
      <w:r>
        <w:rPr>
          <w:rFonts w:hint="eastAsia" w:ascii="仿宋" w:hAnsi="仿宋" w:eastAsia="仿宋" w:cs="仿宋"/>
          <w:sz w:val="30"/>
          <w:szCs w:val="30"/>
        </w:rPr>
        <w:t>本合同有效期内，非法律规定或本合同规定的情形，甲、乙双方不得无故提前解除本合同。如合同一方要求提前解除合同，须提前____个月向对方提出书面洽商，在征得对方同意后，提出提前解除合同的一方须向对方支付本合同首个租赁年度____个月租金标准的违约金，并承担对方由此产生的实际损失。</w:t>
      </w:r>
    </w:p>
    <w:p w14:paraId="4DF63BD2">
      <w:pPr>
        <w:pStyle w:val="41"/>
        <w:keepNext w:val="0"/>
        <w:keepLines w:val="0"/>
        <w:pageBreakBefore w:val="0"/>
        <w:numPr>
          <w:ilvl w:val="1"/>
          <w:numId w:val="1"/>
        </w:numPr>
        <w:kinsoku/>
        <w:wordWrap/>
        <w:overflowPunct/>
        <w:topLinePunct w:val="0"/>
        <w:autoSpaceDE/>
        <w:autoSpaceDN/>
        <w:bidi w:val="0"/>
        <w:adjustRightInd/>
        <w:snapToGrid/>
        <w:spacing w:line="480" w:lineRule="exact"/>
        <w:textAlignment w:val="auto"/>
        <w:rPr>
          <w:rFonts w:hint="eastAsia" w:ascii="仿宋" w:hAnsi="仿宋" w:eastAsia="仿宋" w:cs="仿宋"/>
          <w:sz w:val="30"/>
          <w:szCs w:val="30"/>
        </w:rPr>
      </w:pPr>
      <w:r>
        <w:rPr>
          <w:rFonts w:hint="eastAsia" w:ascii="仿宋" w:hAnsi="仿宋" w:eastAsia="仿宋" w:cs="仿宋"/>
          <w:sz w:val="30"/>
          <w:szCs w:val="30"/>
        </w:rPr>
        <w:t>本合同任意一方违反本合同约定，不积极和履行本合同确定的义务、承诺和保证，致使对方产生损失或损失扩大，违反合同一方应赔偿对方因此遭受的相应损失。</w:t>
      </w:r>
    </w:p>
    <w:p w14:paraId="651F73DC">
      <w:pPr>
        <w:pStyle w:val="41"/>
        <w:keepNext w:val="0"/>
        <w:keepLines w:val="0"/>
        <w:pageBreakBefore w:val="0"/>
        <w:numPr>
          <w:ilvl w:val="0"/>
          <w:numId w:val="1"/>
        </w:numPr>
        <w:kinsoku/>
        <w:wordWrap/>
        <w:overflowPunct/>
        <w:topLinePunct w:val="0"/>
        <w:autoSpaceDE/>
        <w:autoSpaceDN/>
        <w:bidi w:val="0"/>
        <w:adjustRightInd/>
        <w:snapToGrid/>
        <w:spacing w:line="480" w:lineRule="exact"/>
        <w:textAlignment w:val="auto"/>
        <w:rPr>
          <w:rFonts w:hint="eastAsia" w:ascii="仿宋" w:hAnsi="仿宋" w:eastAsia="仿宋" w:cs="仿宋"/>
          <w:b/>
          <w:sz w:val="30"/>
          <w:szCs w:val="30"/>
        </w:rPr>
      </w:pPr>
      <w:r>
        <w:rPr>
          <w:rFonts w:hint="eastAsia" w:ascii="仿宋" w:hAnsi="仿宋" w:eastAsia="仿宋" w:cs="仿宋"/>
          <w:b/>
          <w:sz w:val="30"/>
          <w:szCs w:val="30"/>
        </w:rPr>
        <w:t>租赁房屋的交还</w:t>
      </w:r>
    </w:p>
    <w:p w14:paraId="26218196">
      <w:pPr>
        <w:pStyle w:val="41"/>
        <w:keepNext w:val="0"/>
        <w:keepLines w:val="0"/>
        <w:pageBreakBefore w:val="0"/>
        <w:numPr>
          <w:ilvl w:val="1"/>
          <w:numId w:val="1"/>
        </w:numPr>
        <w:kinsoku/>
        <w:wordWrap/>
        <w:overflowPunct/>
        <w:topLinePunct w:val="0"/>
        <w:autoSpaceDE/>
        <w:autoSpaceDN/>
        <w:bidi w:val="0"/>
        <w:adjustRightInd/>
        <w:snapToGrid/>
        <w:spacing w:line="480" w:lineRule="exact"/>
        <w:textAlignment w:val="auto"/>
        <w:rPr>
          <w:rFonts w:hint="eastAsia" w:ascii="仿宋" w:hAnsi="仿宋" w:eastAsia="仿宋" w:cs="仿宋"/>
          <w:sz w:val="30"/>
          <w:szCs w:val="30"/>
        </w:rPr>
      </w:pPr>
      <w:r>
        <w:rPr>
          <w:rFonts w:hint="eastAsia" w:ascii="仿宋" w:hAnsi="仿宋" w:eastAsia="仿宋" w:cs="仿宋"/>
          <w:sz w:val="30"/>
          <w:szCs w:val="30"/>
        </w:rPr>
        <w:t>本合同项下租赁期限届满不再续租的，乙方需提前1个月向甲方提出退租申请，并于租赁期限届满之日前交还房屋。未提前申请导致交房延期的，则视为乙方擅自占用该租赁房屋，延期期间按末期日租金的2倍收取占用费。</w:t>
      </w:r>
    </w:p>
    <w:p w14:paraId="3EAB5B3C">
      <w:pPr>
        <w:pStyle w:val="41"/>
        <w:keepNext w:val="0"/>
        <w:keepLines w:val="0"/>
        <w:pageBreakBefore w:val="0"/>
        <w:numPr>
          <w:ilvl w:val="1"/>
          <w:numId w:val="1"/>
        </w:numPr>
        <w:kinsoku/>
        <w:wordWrap/>
        <w:overflowPunct/>
        <w:topLinePunct w:val="0"/>
        <w:autoSpaceDE/>
        <w:autoSpaceDN/>
        <w:bidi w:val="0"/>
        <w:adjustRightInd/>
        <w:snapToGrid/>
        <w:spacing w:line="480" w:lineRule="exact"/>
        <w:textAlignment w:val="auto"/>
        <w:rPr>
          <w:rFonts w:hint="eastAsia" w:ascii="仿宋" w:hAnsi="仿宋" w:eastAsia="仿宋" w:cs="仿宋"/>
          <w:sz w:val="30"/>
          <w:szCs w:val="30"/>
        </w:rPr>
      </w:pPr>
      <w:r>
        <w:rPr>
          <w:rFonts w:hint="eastAsia" w:ascii="仿宋" w:hAnsi="仿宋" w:eastAsia="仿宋" w:cs="仿宋"/>
          <w:sz w:val="30"/>
          <w:szCs w:val="30"/>
        </w:rPr>
        <w:t>本合同因任何原因提前解除或终止的，乙方应在终止或解除之日交还租赁房屋，延期交还的，则视为乙方擅自占用该租赁房屋，延期期间按末期日租金的____倍收取占用费。</w:t>
      </w:r>
    </w:p>
    <w:p w14:paraId="3ABCF7EC">
      <w:pPr>
        <w:pStyle w:val="41"/>
        <w:keepNext w:val="0"/>
        <w:keepLines w:val="0"/>
        <w:pageBreakBefore w:val="0"/>
        <w:numPr>
          <w:ilvl w:val="1"/>
          <w:numId w:val="1"/>
        </w:numPr>
        <w:kinsoku/>
        <w:wordWrap/>
        <w:overflowPunct/>
        <w:topLinePunct w:val="0"/>
        <w:autoSpaceDE/>
        <w:autoSpaceDN/>
        <w:bidi w:val="0"/>
        <w:adjustRightInd/>
        <w:snapToGrid/>
        <w:spacing w:line="480" w:lineRule="exact"/>
        <w:textAlignment w:val="auto"/>
        <w:rPr>
          <w:rFonts w:hint="eastAsia" w:ascii="仿宋" w:hAnsi="仿宋" w:eastAsia="仿宋" w:cs="仿宋"/>
          <w:sz w:val="30"/>
          <w:szCs w:val="30"/>
        </w:rPr>
      </w:pPr>
      <w:r>
        <w:rPr>
          <w:rFonts w:hint="eastAsia" w:ascii="仿宋" w:hAnsi="仿宋" w:eastAsia="仿宋" w:cs="仿宋"/>
          <w:sz w:val="30"/>
          <w:szCs w:val="30"/>
        </w:rPr>
        <w:t>双方应在房屋交还前，根据实际租赁的天数结算租金和其他相关费用和款项，包括违约金及赔偿金等（保证金除外，保证金的退还按本合同约定执行）。</w:t>
      </w:r>
    </w:p>
    <w:p w14:paraId="0EAE18B4">
      <w:pPr>
        <w:pStyle w:val="41"/>
        <w:keepNext w:val="0"/>
        <w:keepLines w:val="0"/>
        <w:pageBreakBefore w:val="0"/>
        <w:numPr>
          <w:ilvl w:val="1"/>
          <w:numId w:val="1"/>
        </w:numPr>
        <w:kinsoku/>
        <w:wordWrap/>
        <w:overflowPunct/>
        <w:topLinePunct w:val="0"/>
        <w:autoSpaceDE/>
        <w:autoSpaceDN/>
        <w:bidi w:val="0"/>
        <w:adjustRightInd/>
        <w:snapToGrid/>
        <w:spacing w:line="480" w:lineRule="exact"/>
        <w:textAlignment w:val="auto"/>
        <w:rPr>
          <w:rFonts w:hint="eastAsia" w:ascii="仿宋" w:hAnsi="仿宋" w:eastAsia="仿宋" w:cs="仿宋"/>
          <w:sz w:val="30"/>
          <w:szCs w:val="30"/>
        </w:rPr>
      </w:pPr>
      <w:r>
        <w:rPr>
          <w:rFonts w:hint="eastAsia" w:ascii="仿宋" w:hAnsi="仿宋" w:eastAsia="仿宋" w:cs="仿宋"/>
          <w:sz w:val="30"/>
          <w:szCs w:val="30"/>
        </w:rPr>
        <w:t>在房屋交还前，乙方有权按照本合同之规定将租赁房屋内属于乙方的一切可移动物品（装饰及不可拆除的附着设施设备除外，装修及不可拆除的附着设施设备应无偿归甲方所有）撤去后，将租赁房屋及设施设备，按正常使用后的完好状态返还给甲方。</w:t>
      </w:r>
    </w:p>
    <w:p w14:paraId="1D0D4D37">
      <w:pPr>
        <w:pStyle w:val="41"/>
        <w:keepNext w:val="0"/>
        <w:keepLines w:val="0"/>
        <w:pageBreakBefore w:val="0"/>
        <w:numPr>
          <w:ilvl w:val="1"/>
          <w:numId w:val="1"/>
        </w:numPr>
        <w:kinsoku/>
        <w:wordWrap/>
        <w:overflowPunct/>
        <w:topLinePunct w:val="0"/>
        <w:autoSpaceDE/>
        <w:autoSpaceDN/>
        <w:bidi w:val="0"/>
        <w:adjustRightInd/>
        <w:snapToGrid/>
        <w:spacing w:line="480" w:lineRule="exact"/>
        <w:textAlignment w:val="auto"/>
        <w:rPr>
          <w:rFonts w:hint="eastAsia" w:ascii="仿宋" w:hAnsi="仿宋" w:eastAsia="仿宋" w:cs="仿宋"/>
          <w:sz w:val="30"/>
          <w:szCs w:val="30"/>
        </w:rPr>
      </w:pPr>
      <w:r>
        <w:rPr>
          <w:rFonts w:hint="eastAsia" w:ascii="仿宋" w:hAnsi="仿宋" w:eastAsia="仿宋" w:cs="仿宋"/>
          <w:sz w:val="30"/>
          <w:szCs w:val="30"/>
        </w:rPr>
        <w:t>在乙方向甲方交还租赁房屋的同时，双方应当签署《租赁房屋交还确认书》。在双方签署了该确认书之后，或虽未签署该确认书，但乙方已经实际撤离该房屋，并将房屋钥匙交还甲方后，乙方在该房屋内遗漏的任何物品均视为乙方放弃了所有权及一切权利，甲方有权自行予以处置，所需费用从乙方保证金中抵扣，不足部分由乙方补足，甲方无需就该物品处置向乙方补偿。</w:t>
      </w:r>
    </w:p>
    <w:p w14:paraId="433D63BC">
      <w:pPr>
        <w:pStyle w:val="41"/>
        <w:keepNext w:val="0"/>
        <w:keepLines w:val="0"/>
        <w:pageBreakBefore w:val="0"/>
        <w:numPr>
          <w:ilvl w:val="1"/>
          <w:numId w:val="1"/>
        </w:numPr>
        <w:kinsoku/>
        <w:wordWrap/>
        <w:overflowPunct/>
        <w:topLinePunct w:val="0"/>
        <w:autoSpaceDE/>
        <w:autoSpaceDN/>
        <w:bidi w:val="0"/>
        <w:adjustRightInd/>
        <w:snapToGrid/>
        <w:spacing w:line="480" w:lineRule="exact"/>
        <w:textAlignment w:val="auto"/>
        <w:rPr>
          <w:rFonts w:hint="eastAsia" w:ascii="仿宋" w:hAnsi="仿宋" w:eastAsia="仿宋" w:cs="仿宋"/>
          <w:sz w:val="30"/>
          <w:szCs w:val="30"/>
        </w:rPr>
      </w:pPr>
      <w:r>
        <w:rPr>
          <w:rFonts w:hint="eastAsia" w:ascii="仿宋" w:hAnsi="仿宋" w:eastAsia="仿宋" w:cs="仿宋"/>
          <w:sz w:val="30"/>
          <w:szCs w:val="30"/>
        </w:rPr>
        <w:t>如乙方在合同期满后仍未能按照上述约定交还房屋的，甲方有权立即进入租赁房屋，更换租赁房屋之钥匙和/或采取其他措施收回租赁房屋；同时，甲方和物业服务公司有权切断对租赁房屋的水、电、空调及其他能源的供应;甲方或物业服务公司无需因此向乙方或第三方承担任何责任。</w:t>
      </w:r>
    </w:p>
    <w:p w14:paraId="53B7D3F5">
      <w:pPr>
        <w:pStyle w:val="41"/>
        <w:keepNext w:val="0"/>
        <w:keepLines w:val="0"/>
        <w:pageBreakBefore w:val="0"/>
        <w:numPr>
          <w:ilvl w:val="1"/>
          <w:numId w:val="1"/>
        </w:numPr>
        <w:kinsoku/>
        <w:wordWrap/>
        <w:overflowPunct/>
        <w:topLinePunct w:val="0"/>
        <w:autoSpaceDE/>
        <w:autoSpaceDN/>
        <w:bidi w:val="0"/>
        <w:adjustRightInd/>
        <w:snapToGrid/>
        <w:spacing w:line="480" w:lineRule="exact"/>
        <w:textAlignment w:val="auto"/>
        <w:rPr>
          <w:rFonts w:hint="eastAsia" w:ascii="仿宋" w:hAnsi="仿宋" w:eastAsia="仿宋" w:cs="仿宋"/>
          <w:sz w:val="30"/>
          <w:szCs w:val="30"/>
        </w:rPr>
      </w:pPr>
      <w:r>
        <w:rPr>
          <w:rFonts w:hint="eastAsia" w:ascii="仿宋" w:hAnsi="仿宋" w:eastAsia="仿宋" w:cs="仿宋"/>
          <w:sz w:val="30"/>
          <w:szCs w:val="30"/>
        </w:rPr>
        <w:t>乙方应在交还房屋前，完成工商登记中使用该租赁房屋的地址作为住所地登记的相关信息变更或注销，即在交还期届满之日起，乙方不得再使用租赁房屋的地址用于工商登记，否则，视为乙方逾期交还房屋，按逾期交房处理。</w:t>
      </w:r>
    </w:p>
    <w:p w14:paraId="4DBCFB9C">
      <w:pPr>
        <w:pStyle w:val="41"/>
        <w:keepNext w:val="0"/>
        <w:keepLines w:val="0"/>
        <w:pageBreakBefore w:val="0"/>
        <w:numPr>
          <w:ilvl w:val="0"/>
          <w:numId w:val="1"/>
        </w:numPr>
        <w:kinsoku/>
        <w:wordWrap/>
        <w:overflowPunct/>
        <w:topLinePunct w:val="0"/>
        <w:autoSpaceDE/>
        <w:autoSpaceDN/>
        <w:bidi w:val="0"/>
        <w:adjustRightInd/>
        <w:snapToGrid/>
        <w:spacing w:line="480" w:lineRule="exact"/>
        <w:textAlignment w:val="auto"/>
        <w:rPr>
          <w:rFonts w:hint="eastAsia" w:ascii="仿宋" w:hAnsi="仿宋" w:eastAsia="仿宋" w:cs="仿宋"/>
          <w:b/>
          <w:sz w:val="30"/>
          <w:szCs w:val="30"/>
        </w:rPr>
      </w:pPr>
      <w:r>
        <w:rPr>
          <w:rFonts w:hint="eastAsia" w:ascii="仿宋" w:hAnsi="仿宋" w:eastAsia="仿宋" w:cs="仿宋"/>
          <w:b/>
          <w:sz w:val="30"/>
          <w:szCs w:val="30"/>
        </w:rPr>
        <w:t>不可抗力</w:t>
      </w:r>
    </w:p>
    <w:p w14:paraId="6D1E63ED">
      <w:pPr>
        <w:pStyle w:val="41"/>
        <w:keepNext w:val="0"/>
        <w:keepLines w:val="0"/>
        <w:pageBreakBefore w:val="0"/>
        <w:numPr>
          <w:ilvl w:val="1"/>
          <w:numId w:val="1"/>
        </w:numPr>
        <w:kinsoku/>
        <w:wordWrap/>
        <w:overflowPunct/>
        <w:topLinePunct w:val="0"/>
        <w:autoSpaceDE/>
        <w:autoSpaceDN/>
        <w:bidi w:val="0"/>
        <w:adjustRightInd/>
        <w:snapToGrid/>
        <w:spacing w:line="480" w:lineRule="exact"/>
        <w:textAlignment w:val="auto"/>
        <w:rPr>
          <w:rFonts w:hint="eastAsia" w:ascii="仿宋" w:hAnsi="仿宋" w:eastAsia="仿宋" w:cs="仿宋"/>
          <w:sz w:val="30"/>
          <w:szCs w:val="30"/>
        </w:rPr>
      </w:pPr>
      <w:r>
        <w:rPr>
          <w:rFonts w:hint="eastAsia" w:ascii="仿宋" w:hAnsi="仿宋" w:eastAsia="仿宋" w:cs="仿宋"/>
          <w:sz w:val="30"/>
          <w:szCs w:val="30"/>
        </w:rPr>
        <w:t>本合同所述之不可抗力是指双方当事人在订立合同时不可预见，对其发生后果不能避免并不能克服的事件，包括租赁房屋所在地发生的地震、塌方、陷落、洪水、台风等自然灾害和非因甲方或乙方原因而发生的火宅、爆炸以及战争、社会动乱或动荡和因法律、政府政策的变化及政府行为以及其它不可预见等情况。</w:t>
      </w:r>
    </w:p>
    <w:p w14:paraId="2B98A7FC">
      <w:pPr>
        <w:pStyle w:val="41"/>
        <w:keepNext w:val="0"/>
        <w:keepLines w:val="0"/>
        <w:pageBreakBefore w:val="0"/>
        <w:numPr>
          <w:ilvl w:val="1"/>
          <w:numId w:val="1"/>
        </w:numPr>
        <w:kinsoku/>
        <w:wordWrap/>
        <w:overflowPunct/>
        <w:topLinePunct w:val="0"/>
        <w:autoSpaceDE/>
        <w:autoSpaceDN/>
        <w:bidi w:val="0"/>
        <w:adjustRightInd/>
        <w:snapToGrid/>
        <w:spacing w:line="480" w:lineRule="exact"/>
        <w:textAlignment w:val="auto"/>
        <w:rPr>
          <w:rFonts w:hint="eastAsia" w:ascii="仿宋" w:hAnsi="仿宋" w:eastAsia="仿宋" w:cs="仿宋"/>
          <w:sz w:val="30"/>
          <w:szCs w:val="30"/>
        </w:rPr>
      </w:pPr>
      <w:r>
        <w:rPr>
          <w:rFonts w:hint="eastAsia" w:ascii="仿宋" w:hAnsi="仿宋" w:eastAsia="仿宋" w:cs="仿宋"/>
          <w:sz w:val="30"/>
          <w:szCs w:val="30"/>
        </w:rPr>
        <w:t>遇有不可抗力的一方应立即用挂号信，传真或其他的书面方式通知另一方，并在三十日内，提供不可抗力之详情及合同无法履行之理由的证明文件。该证明文件应由不可抗力发生地的权威机构出具。</w:t>
      </w:r>
    </w:p>
    <w:p w14:paraId="02628985">
      <w:pPr>
        <w:pStyle w:val="41"/>
        <w:keepNext w:val="0"/>
        <w:keepLines w:val="0"/>
        <w:pageBreakBefore w:val="0"/>
        <w:numPr>
          <w:ilvl w:val="1"/>
          <w:numId w:val="1"/>
        </w:numPr>
        <w:kinsoku/>
        <w:wordWrap/>
        <w:overflowPunct/>
        <w:topLinePunct w:val="0"/>
        <w:autoSpaceDE/>
        <w:autoSpaceDN/>
        <w:bidi w:val="0"/>
        <w:adjustRightInd/>
        <w:snapToGrid/>
        <w:spacing w:line="480" w:lineRule="exact"/>
        <w:textAlignment w:val="auto"/>
        <w:rPr>
          <w:rFonts w:hint="eastAsia" w:ascii="仿宋" w:hAnsi="仿宋" w:eastAsia="仿宋" w:cs="仿宋"/>
          <w:sz w:val="30"/>
          <w:szCs w:val="30"/>
        </w:rPr>
      </w:pPr>
      <w:r>
        <w:rPr>
          <w:rFonts w:hint="eastAsia" w:ascii="仿宋" w:hAnsi="仿宋" w:eastAsia="仿宋" w:cs="仿宋"/>
          <w:sz w:val="30"/>
          <w:szCs w:val="30"/>
        </w:rPr>
        <w:t>如遇不可抗力，双方应立即与对方协商、寻求公平的解决办法、采取一切合理措施将不可抗力所带来的后果减至最低限度。</w:t>
      </w:r>
    </w:p>
    <w:p w14:paraId="255E4E57">
      <w:pPr>
        <w:pStyle w:val="41"/>
        <w:keepNext w:val="0"/>
        <w:keepLines w:val="0"/>
        <w:pageBreakBefore w:val="0"/>
        <w:numPr>
          <w:ilvl w:val="0"/>
          <w:numId w:val="1"/>
        </w:numPr>
        <w:kinsoku/>
        <w:wordWrap/>
        <w:overflowPunct/>
        <w:topLinePunct w:val="0"/>
        <w:autoSpaceDE/>
        <w:autoSpaceDN/>
        <w:bidi w:val="0"/>
        <w:adjustRightInd/>
        <w:snapToGrid/>
        <w:spacing w:line="480" w:lineRule="exact"/>
        <w:textAlignment w:val="auto"/>
        <w:rPr>
          <w:rFonts w:hint="eastAsia" w:ascii="仿宋" w:hAnsi="仿宋" w:eastAsia="仿宋" w:cs="仿宋"/>
          <w:b/>
          <w:sz w:val="30"/>
          <w:szCs w:val="30"/>
        </w:rPr>
      </w:pPr>
      <w:r>
        <w:rPr>
          <w:rFonts w:hint="eastAsia" w:ascii="仿宋" w:hAnsi="仿宋" w:eastAsia="仿宋" w:cs="仿宋"/>
          <w:b/>
          <w:sz w:val="30"/>
          <w:szCs w:val="30"/>
        </w:rPr>
        <w:t>通知</w:t>
      </w:r>
    </w:p>
    <w:p w14:paraId="45E42D24">
      <w:pPr>
        <w:pStyle w:val="41"/>
        <w:keepNext w:val="0"/>
        <w:keepLines w:val="0"/>
        <w:pageBreakBefore w:val="0"/>
        <w:numPr>
          <w:ilvl w:val="1"/>
          <w:numId w:val="1"/>
        </w:numPr>
        <w:kinsoku/>
        <w:wordWrap/>
        <w:overflowPunct/>
        <w:topLinePunct w:val="0"/>
        <w:autoSpaceDE/>
        <w:autoSpaceDN/>
        <w:bidi w:val="0"/>
        <w:adjustRightInd/>
        <w:snapToGrid/>
        <w:spacing w:line="480" w:lineRule="exact"/>
        <w:textAlignment w:val="auto"/>
        <w:rPr>
          <w:rFonts w:hint="eastAsia" w:ascii="仿宋" w:hAnsi="仿宋" w:eastAsia="仿宋" w:cs="仿宋"/>
          <w:sz w:val="30"/>
          <w:szCs w:val="30"/>
        </w:rPr>
      </w:pPr>
      <w:r>
        <w:rPr>
          <w:rFonts w:hint="eastAsia" w:ascii="仿宋" w:hAnsi="仿宋" w:eastAsia="仿宋" w:cs="仿宋"/>
          <w:sz w:val="30"/>
          <w:szCs w:val="30"/>
        </w:rPr>
        <w:t>甲、乙双方在本合同项下的联系方式为：</w:t>
      </w:r>
    </w:p>
    <w:p w14:paraId="709B84B0">
      <w:pPr>
        <w:pStyle w:val="41"/>
        <w:keepNext w:val="0"/>
        <w:keepLines w:val="0"/>
        <w:pageBreakBefore w:val="0"/>
        <w:kinsoku/>
        <w:wordWrap/>
        <w:overflowPunct/>
        <w:topLinePunct w:val="0"/>
        <w:autoSpaceDE/>
        <w:autoSpaceDN/>
        <w:bidi w:val="0"/>
        <w:adjustRightInd/>
        <w:snapToGrid/>
        <w:spacing w:line="480" w:lineRule="exact"/>
        <w:ind w:left="567"/>
        <w:textAlignment w:val="auto"/>
        <w:rPr>
          <w:rFonts w:hint="eastAsia" w:ascii="仿宋" w:hAnsi="仿宋" w:eastAsia="仿宋" w:cs="仿宋"/>
          <w:sz w:val="30"/>
          <w:szCs w:val="30"/>
        </w:rPr>
      </w:pPr>
      <w:r>
        <w:rPr>
          <w:rFonts w:hint="eastAsia" w:ascii="仿宋" w:hAnsi="仿宋" w:eastAsia="仿宋" w:cs="仿宋"/>
          <w:sz w:val="30"/>
          <w:szCs w:val="30"/>
        </w:rPr>
        <w:t>甲方：</w:t>
      </w:r>
    </w:p>
    <w:p w14:paraId="4F7EC11B">
      <w:pPr>
        <w:pStyle w:val="41"/>
        <w:keepNext w:val="0"/>
        <w:keepLines w:val="0"/>
        <w:pageBreakBefore w:val="0"/>
        <w:kinsoku/>
        <w:wordWrap/>
        <w:overflowPunct/>
        <w:topLinePunct w:val="0"/>
        <w:autoSpaceDE/>
        <w:autoSpaceDN/>
        <w:bidi w:val="0"/>
        <w:adjustRightInd/>
        <w:snapToGrid/>
        <w:spacing w:line="480" w:lineRule="exact"/>
        <w:ind w:left="567"/>
        <w:textAlignment w:val="auto"/>
        <w:rPr>
          <w:rFonts w:hint="eastAsia" w:ascii="仿宋" w:hAnsi="仿宋" w:eastAsia="仿宋" w:cs="仿宋"/>
          <w:sz w:val="30"/>
          <w:szCs w:val="30"/>
        </w:rPr>
      </w:pPr>
      <w:r>
        <w:rPr>
          <w:rFonts w:hint="eastAsia" w:ascii="仿宋" w:hAnsi="仿宋" w:eastAsia="仿宋" w:cs="仿宋"/>
          <w:sz w:val="30"/>
          <w:szCs w:val="30"/>
        </w:rPr>
        <w:t xml:space="preserve">联系人： </w:t>
      </w:r>
    </w:p>
    <w:p w14:paraId="6AA69DF2">
      <w:pPr>
        <w:pStyle w:val="41"/>
        <w:keepNext w:val="0"/>
        <w:keepLines w:val="0"/>
        <w:pageBreakBefore w:val="0"/>
        <w:kinsoku/>
        <w:wordWrap/>
        <w:overflowPunct/>
        <w:topLinePunct w:val="0"/>
        <w:autoSpaceDE/>
        <w:autoSpaceDN/>
        <w:bidi w:val="0"/>
        <w:adjustRightInd/>
        <w:snapToGrid/>
        <w:spacing w:line="480" w:lineRule="exact"/>
        <w:ind w:left="567"/>
        <w:textAlignment w:val="auto"/>
        <w:rPr>
          <w:rFonts w:hint="eastAsia" w:ascii="仿宋" w:hAnsi="仿宋" w:eastAsia="仿宋" w:cs="仿宋"/>
          <w:sz w:val="30"/>
          <w:szCs w:val="30"/>
        </w:rPr>
      </w:pPr>
      <w:r>
        <w:rPr>
          <w:rFonts w:hint="eastAsia" w:ascii="仿宋" w:hAnsi="仿宋" w:eastAsia="仿宋" w:cs="仿宋"/>
          <w:sz w:val="30"/>
          <w:szCs w:val="30"/>
        </w:rPr>
        <w:t xml:space="preserve">联系电话： </w:t>
      </w:r>
    </w:p>
    <w:p w14:paraId="72B9E624">
      <w:pPr>
        <w:pStyle w:val="41"/>
        <w:keepNext w:val="0"/>
        <w:keepLines w:val="0"/>
        <w:pageBreakBefore w:val="0"/>
        <w:kinsoku/>
        <w:wordWrap/>
        <w:overflowPunct/>
        <w:topLinePunct w:val="0"/>
        <w:autoSpaceDE/>
        <w:autoSpaceDN/>
        <w:bidi w:val="0"/>
        <w:adjustRightInd/>
        <w:snapToGrid/>
        <w:spacing w:line="480" w:lineRule="exact"/>
        <w:ind w:left="567"/>
        <w:textAlignment w:val="auto"/>
        <w:rPr>
          <w:rFonts w:hint="eastAsia" w:ascii="仿宋" w:hAnsi="仿宋" w:eastAsia="仿宋" w:cs="仿宋"/>
          <w:sz w:val="30"/>
          <w:szCs w:val="30"/>
        </w:rPr>
      </w:pPr>
      <w:r>
        <w:rPr>
          <w:rFonts w:hint="eastAsia" w:ascii="仿宋" w:hAnsi="仿宋" w:eastAsia="仿宋" w:cs="仿宋"/>
          <w:sz w:val="30"/>
          <w:szCs w:val="30"/>
        </w:rPr>
        <w:t xml:space="preserve">送达地址： </w:t>
      </w:r>
    </w:p>
    <w:p w14:paraId="375C5557">
      <w:pPr>
        <w:pStyle w:val="41"/>
        <w:keepNext w:val="0"/>
        <w:keepLines w:val="0"/>
        <w:pageBreakBefore w:val="0"/>
        <w:kinsoku/>
        <w:wordWrap/>
        <w:overflowPunct/>
        <w:topLinePunct w:val="0"/>
        <w:autoSpaceDE/>
        <w:autoSpaceDN/>
        <w:bidi w:val="0"/>
        <w:adjustRightInd/>
        <w:snapToGrid/>
        <w:spacing w:line="480" w:lineRule="exact"/>
        <w:ind w:left="567"/>
        <w:textAlignment w:val="auto"/>
        <w:rPr>
          <w:rFonts w:hint="eastAsia" w:ascii="仿宋" w:hAnsi="仿宋" w:eastAsia="仿宋" w:cs="仿宋"/>
          <w:sz w:val="30"/>
          <w:szCs w:val="30"/>
        </w:rPr>
      </w:pPr>
      <w:r>
        <w:rPr>
          <w:rFonts w:hint="eastAsia" w:ascii="仿宋" w:hAnsi="仿宋" w:eastAsia="仿宋" w:cs="仿宋"/>
          <w:sz w:val="30"/>
          <w:szCs w:val="30"/>
        </w:rPr>
        <w:t xml:space="preserve">接收数据电文的邮箱： </w:t>
      </w:r>
    </w:p>
    <w:p w14:paraId="5ABF4015">
      <w:pPr>
        <w:pStyle w:val="41"/>
        <w:keepNext w:val="0"/>
        <w:keepLines w:val="0"/>
        <w:pageBreakBefore w:val="0"/>
        <w:kinsoku/>
        <w:wordWrap/>
        <w:overflowPunct/>
        <w:topLinePunct w:val="0"/>
        <w:autoSpaceDE/>
        <w:autoSpaceDN/>
        <w:bidi w:val="0"/>
        <w:adjustRightInd/>
        <w:snapToGrid/>
        <w:spacing w:line="480" w:lineRule="exact"/>
        <w:ind w:left="567"/>
        <w:textAlignment w:val="auto"/>
        <w:rPr>
          <w:rFonts w:hint="eastAsia" w:ascii="仿宋" w:hAnsi="仿宋" w:eastAsia="仿宋" w:cs="仿宋"/>
          <w:sz w:val="30"/>
          <w:szCs w:val="30"/>
        </w:rPr>
      </w:pPr>
      <w:r>
        <w:rPr>
          <w:rFonts w:hint="eastAsia" w:ascii="仿宋" w:hAnsi="仿宋" w:eastAsia="仿宋" w:cs="仿宋"/>
          <w:sz w:val="30"/>
          <w:szCs w:val="30"/>
        </w:rPr>
        <w:t>乙方：</w:t>
      </w:r>
    </w:p>
    <w:p w14:paraId="78A815FB">
      <w:pPr>
        <w:pStyle w:val="41"/>
        <w:keepNext w:val="0"/>
        <w:keepLines w:val="0"/>
        <w:pageBreakBefore w:val="0"/>
        <w:kinsoku/>
        <w:wordWrap/>
        <w:overflowPunct/>
        <w:topLinePunct w:val="0"/>
        <w:autoSpaceDE/>
        <w:autoSpaceDN/>
        <w:bidi w:val="0"/>
        <w:adjustRightInd/>
        <w:snapToGrid/>
        <w:spacing w:line="480" w:lineRule="exact"/>
        <w:ind w:left="567"/>
        <w:textAlignment w:val="auto"/>
        <w:rPr>
          <w:rFonts w:hint="eastAsia" w:ascii="仿宋" w:hAnsi="仿宋" w:eastAsia="仿宋" w:cs="仿宋"/>
          <w:sz w:val="30"/>
          <w:szCs w:val="30"/>
        </w:rPr>
      </w:pPr>
      <w:r>
        <w:rPr>
          <w:rFonts w:hint="eastAsia" w:ascii="仿宋" w:hAnsi="仿宋" w:eastAsia="仿宋" w:cs="仿宋"/>
          <w:sz w:val="30"/>
          <w:szCs w:val="30"/>
        </w:rPr>
        <w:t xml:space="preserve">联系人： </w:t>
      </w:r>
    </w:p>
    <w:p w14:paraId="62E98329">
      <w:pPr>
        <w:pStyle w:val="41"/>
        <w:keepNext w:val="0"/>
        <w:keepLines w:val="0"/>
        <w:pageBreakBefore w:val="0"/>
        <w:kinsoku/>
        <w:wordWrap/>
        <w:overflowPunct/>
        <w:topLinePunct w:val="0"/>
        <w:autoSpaceDE/>
        <w:autoSpaceDN/>
        <w:bidi w:val="0"/>
        <w:adjustRightInd/>
        <w:snapToGrid/>
        <w:spacing w:line="480" w:lineRule="exact"/>
        <w:ind w:left="567"/>
        <w:textAlignment w:val="auto"/>
        <w:rPr>
          <w:rFonts w:hint="eastAsia" w:ascii="仿宋" w:hAnsi="仿宋" w:eastAsia="仿宋" w:cs="仿宋"/>
          <w:sz w:val="30"/>
          <w:szCs w:val="30"/>
        </w:rPr>
      </w:pPr>
      <w:r>
        <w:rPr>
          <w:rFonts w:hint="eastAsia" w:ascii="仿宋" w:hAnsi="仿宋" w:eastAsia="仿宋" w:cs="仿宋"/>
          <w:sz w:val="30"/>
          <w:szCs w:val="30"/>
        </w:rPr>
        <w:t xml:space="preserve">联系电话： </w:t>
      </w:r>
    </w:p>
    <w:p w14:paraId="7D5C4F4E">
      <w:pPr>
        <w:pStyle w:val="41"/>
        <w:keepNext w:val="0"/>
        <w:keepLines w:val="0"/>
        <w:pageBreakBefore w:val="0"/>
        <w:kinsoku/>
        <w:wordWrap/>
        <w:overflowPunct/>
        <w:topLinePunct w:val="0"/>
        <w:autoSpaceDE/>
        <w:autoSpaceDN/>
        <w:bidi w:val="0"/>
        <w:adjustRightInd/>
        <w:snapToGrid/>
        <w:spacing w:line="480" w:lineRule="exact"/>
        <w:ind w:left="567"/>
        <w:textAlignment w:val="auto"/>
        <w:rPr>
          <w:rFonts w:hint="eastAsia" w:ascii="仿宋" w:hAnsi="仿宋" w:eastAsia="仿宋" w:cs="仿宋"/>
          <w:sz w:val="30"/>
          <w:szCs w:val="30"/>
        </w:rPr>
      </w:pPr>
      <w:r>
        <w:rPr>
          <w:rFonts w:hint="eastAsia" w:ascii="仿宋" w:hAnsi="仿宋" w:eastAsia="仿宋" w:cs="仿宋"/>
          <w:sz w:val="30"/>
          <w:szCs w:val="30"/>
        </w:rPr>
        <w:t xml:space="preserve">送达地址： </w:t>
      </w:r>
    </w:p>
    <w:p w14:paraId="557FCA5F">
      <w:pPr>
        <w:pStyle w:val="41"/>
        <w:keepNext w:val="0"/>
        <w:keepLines w:val="0"/>
        <w:pageBreakBefore w:val="0"/>
        <w:kinsoku/>
        <w:wordWrap/>
        <w:overflowPunct/>
        <w:topLinePunct w:val="0"/>
        <w:autoSpaceDE/>
        <w:autoSpaceDN/>
        <w:bidi w:val="0"/>
        <w:adjustRightInd/>
        <w:snapToGrid/>
        <w:spacing w:line="480" w:lineRule="exact"/>
        <w:ind w:left="567"/>
        <w:textAlignment w:val="auto"/>
        <w:rPr>
          <w:rFonts w:hint="eastAsia" w:ascii="仿宋" w:hAnsi="仿宋" w:eastAsia="仿宋" w:cs="仿宋"/>
          <w:sz w:val="30"/>
          <w:szCs w:val="30"/>
        </w:rPr>
      </w:pPr>
      <w:r>
        <w:rPr>
          <w:rFonts w:hint="eastAsia" w:ascii="仿宋" w:hAnsi="仿宋" w:eastAsia="仿宋" w:cs="仿宋"/>
          <w:sz w:val="30"/>
          <w:szCs w:val="30"/>
        </w:rPr>
        <w:t xml:space="preserve">接收数据电文的邮箱： </w:t>
      </w:r>
    </w:p>
    <w:p w14:paraId="7C2F8C1F">
      <w:pPr>
        <w:pStyle w:val="41"/>
        <w:keepNext w:val="0"/>
        <w:keepLines w:val="0"/>
        <w:pageBreakBefore w:val="0"/>
        <w:numPr>
          <w:ilvl w:val="1"/>
          <w:numId w:val="1"/>
        </w:numPr>
        <w:kinsoku/>
        <w:wordWrap/>
        <w:overflowPunct/>
        <w:topLinePunct w:val="0"/>
        <w:autoSpaceDE/>
        <w:autoSpaceDN/>
        <w:bidi w:val="0"/>
        <w:adjustRightInd/>
        <w:snapToGrid/>
        <w:spacing w:line="480" w:lineRule="exact"/>
        <w:textAlignment w:val="auto"/>
        <w:rPr>
          <w:rFonts w:hint="eastAsia" w:ascii="仿宋" w:hAnsi="仿宋" w:eastAsia="仿宋" w:cs="仿宋"/>
          <w:sz w:val="30"/>
          <w:szCs w:val="30"/>
        </w:rPr>
      </w:pPr>
      <w:r>
        <w:rPr>
          <w:rFonts w:hint="eastAsia" w:ascii="仿宋" w:hAnsi="仿宋" w:eastAsia="仿宋" w:cs="仿宋"/>
          <w:sz w:val="30"/>
          <w:szCs w:val="30"/>
        </w:rPr>
        <w:t>一方若变更联系方式，须事先以书面形式通知另一方，否则应当承担对其不利的法律后果。</w:t>
      </w:r>
    </w:p>
    <w:p w14:paraId="03F673A5">
      <w:pPr>
        <w:pStyle w:val="41"/>
        <w:keepNext w:val="0"/>
        <w:keepLines w:val="0"/>
        <w:pageBreakBefore w:val="0"/>
        <w:numPr>
          <w:ilvl w:val="1"/>
          <w:numId w:val="1"/>
        </w:numPr>
        <w:kinsoku/>
        <w:wordWrap/>
        <w:overflowPunct/>
        <w:topLinePunct w:val="0"/>
        <w:autoSpaceDE/>
        <w:autoSpaceDN/>
        <w:bidi w:val="0"/>
        <w:adjustRightInd/>
        <w:snapToGrid/>
        <w:spacing w:line="480" w:lineRule="exact"/>
        <w:jc w:val="both"/>
        <w:textAlignment w:val="auto"/>
        <w:rPr>
          <w:rFonts w:hint="eastAsia" w:ascii="仿宋" w:hAnsi="仿宋" w:eastAsia="仿宋" w:cs="仿宋"/>
          <w:sz w:val="30"/>
          <w:szCs w:val="30"/>
        </w:rPr>
      </w:pPr>
      <w:r>
        <w:rPr>
          <w:rFonts w:hint="eastAsia" w:ascii="仿宋" w:hAnsi="仿宋" w:eastAsia="仿宋" w:cs="仿宋"/>
          <w:sz w:val="30"/>
          <w:szCs w:val="30"/>
        </w:rPr>
        <w:t>通知可以专人手递、邮寄、快递或电子邮件方式发出。以专人手递方式发出的，发至指定地址之日为收悉日，以对方的签收文据为发送凭证。以邮寄或快递方式发出的，无论对方实际是否签收，邮件发出后五日后即视为送达对方，以交寄记录为发送凭证。电子邮件进入对方指定的接收数据电文的邮箱即送达对方。</w:t>
      </w:r>
    </w:p>
    <w:p w14:paraId="60905353">
      <w:pPr>
        <w:pStyle w:val="41"/>
        <w:keepNext w:val="0"/>
        <w:keepLines w:val="0"/>
        <w:pageBreakBefore w:val="0"/>
        <w:numPr>
          <w:ilvl w:val="0"/>
          <w:numId w:val="1"/>
        </w:numPr>
        <w:kinsoku/>
        <w:wordWrap/>
        <w:overflowPunct/>
        <w:topLinePunct w:val="0"/>
        <w:autoSpaceDE/>
        <w:autoSpaceDN/>
        <w:bidi w:val="0"/>
        <w:adjustRightInd/>
        <w:snapToGrid/>
        <w:spacing w:line="480" w:lineRule="exact"/>
        <w:textAlignment w:val="auto"/>
        <w:rPr>
          <w:rFonts w:hint="eastAsia" w:ascii="仿宋" w:hAnsi="仿宋" w:eastAsia="仿宋" w:cs="仿宋"/>
          <w:b/>
          <w:sz w:val="30"/>
          <w:szCs w:val="30"/>
        </w:rPr>
      </w:pPr>
      <w:r>
        <w:rPr>
          <w:rFonts w:hint="eastAsia" w:ascii="仿宋" w:hAnsi="仿宋" w:eastAsia="仿宋" w:cs="仿宋"/>
          <w:b/>
          <w:sz w:val="30"/>
          <w:szCs w:val="30"/>
        </w:rPr>
        <w:t>其它约定</w:t>
      </w:r>
    </w:p>
    <w:p w14:paraId="067511CE">
      <w:pPr>
        <w:pStyle w:val="41"/>
        <w:keepNext w:val="0"/>
        <w:keepLines w:val="0"/>
        <w:pageBreakBefore w:val="0"/>
        <w:numPr>
          <w:ilvl w:val="1"/>
          <w:numId w:val="1"/>
        </w:numPr>
        <w:kinsoku/>
        <w:wordWrap/>
        <w:overflowPunct/>
        <w:topLinePunct w:val="0"/>
        <w:autoSpaceDE/>
        <w:autoSpaceDN/>
        <w:bidi w:val="0"/>
        <w:adjustRightInd/>
        <w:snapToGrid/>
        <w:spacing w:line="480" w:lineRule="exact"/>
        <w:textAlignment w:val="auto"/>
        <w:rPr>
          <w:rFonts w:hint="eastAsia" w:ascii="仿宋" w:hAnsi="仿宋" w:eastAsia="仿宋" w:cs="仿宋"/>
          <w:sz w:val="30"/>
          <w:szCs w:val="30"/>
        </w:rPr>
      </w:pPr>
      <w:r>
        <w:rPr>
          <w:rFonts w:hint="eastAsia" w:ascii="仿宋" w:hAnsi="仿宋" w:eastAsia="仿宋" w:cs="仿宋"/>
          <w:sz w:val="30"/>
          <w:szCs w:val="30"/>
        </w:rPr>
        <w:t>本合同的所有条款，双方已经进行了充分的协商，系双方的真实意愿表示，双方充分理解因本合同产生的双方的权利与义务及由此可能给双方带来的风险与收益，签约双方确信已对本合同条款的含义及法律后果完全理解，并自愿接受后，方签署本合同。</w:t>
      </w:r>
    </w:p>
    <w:p w14:paraId="7B2D7355">
      <w:pPr>
        <w:pStyle w:val="41"/>
        <w:keepNext w:val="0"/>
        <w:keepLines w:val="0"/>
        <w:pageBreakBefore w:val="0"/>
        <w:numPr>
          <w:ilvl w:val="1"/>
          <w:numId w:val="1"/>
        </w:numPr>
        <w:kinsoku/>
        <w:wordWrap/>
        <w:overflowPunct/>
        <w:topLinePunct w:val="0"/>
        <w:autoSpaceDE/>
        <w:autoSpaceDN/>
        <w:bidi w:val="0"/>
        <w:adjustRightInd/>
        <w:snapToGrid/>
        <w:spacing w:line="480" w:lineRule="exact"/>
        <w:textAlignment w:val="auto"/>
        <w:rPr>
          <w:rFonts w:hint="eastAsia" w:ascii="仿宋" w:hAnsi="仿宋" w:eastAsia="仿宋" w:cs="仿宋"/>
          <w:sz w:val="30"/>
          <w:szCs w:val="30"/>
        </w:rPr>
      </w:pPr>
      <w:r>
        <w:rPr>
          <w:rFonts w:hint="eastAsia" w:ascii="仿宋" w:hAnsi="仿宋" w:eastAsia="仿宋" w:cs="仿宋"/>
          <w:sz w:val="30"/>
          <w:szCs w:val="30"/>
        </w:rPr>
        <w:t>因本合同所产生的争议，双方应协商解决，协商不成的，由租赁房屋所在地人民法院管辖。</w:t>
      </w:r>
    </w:p>
    <w:p w14:paraId="526373F7">
      <w:pPr>
        <w:pStyle w:val="41"/>
        <w:keepNext w:val="0"/>
        <w:keepLines w:val="0"/>
        <w:pageBreakBefore w:val="0"/>
        <w:numPr>
          <w:ilvl w:val="1"/>
          <w:numId w:val="1"/>
        </w:numPr>
        <w:kinsoku/>
        <w:wordWrap/>
        <w:overflowPunct/>
        <w:topLinePunct w:val="0"/>
        <w:autoSpaceDE/>
        <w:autoSpaceDN/>
        <w:bidi w:val="0"/>
        <w:adjustRightInd/>
        <w:snapToGrid/>
        <w:spacing w:line="480" w:lineRule="exact"/>
        <w:textAlignment w:val="auto"/>
        <w:rPr>
          <w:rFonts w:hint="eastAsia" w:ascii="仿宋" w:hAnsi="仿宋" w:eastAsia="仿宋" w:cs="仿宋"/>
          <w:sz w:val="30"/>
          <w:szCs w:val="30"/>
        </w:rPr>
      </w:pPr>
      <w:r>
        <w:rPr>
          <w:rFonts w:hint="eastAsia" w:ascii="仿宋" w:hAnsi="仿宋" w:eastAsia="仿宋" w:cs="仿宋"/>
          <w:sz w:val="30"/>
          <w:szCs w:val="30"/>
        </w:rPr>
        <w:t>本合同及履行本合同过程中产生的纠纷，守约方向违约方主张权利所支出的合理费用（包括但不限于聘请律师的合理费用、相关人员的差旅费、诉讼费用等），由违约方承担。</w:t>
      </w:r>
    </w:p>
    <w:p w14:paraId="12237BF4">
      <w:pPr>
        <w:pStyle w:val="41"/>
        <w:keepNext w:val="0"/>
        <w:keepLines w:val="0"/>
        <w:pageBreakBefore w:val="0"/>
        <w:numPr>
          <w:ilvl w:val="1"/>
          <w:numId w:val="1"/>
        </w:numPr>
        <w:kinsoku/>
        <w:wordWrap/>
        <w:overflowPunct/>
        <w:topLinePunct w:val="0"/>
        <w:autoSpaceDE/>
        <w:autoSpaceDN/>
        <w:bidi w:val="0"/>
        <w:adjustRightInd/>
        <w:snapToGrid/>
        <w:spacing w:line="480" w:lineRule="exact"/>
        <w:textAlignment w:val="auto"/>
        <w:rPr>
          <w:rFonts w:hint="eastAsia" w:ascii="仿宋" w:hAnsi="仿宋" w:eastAsia="仿宋" w:cs="仿宋"/>
          <w:sz w:val="30"/>
          <w:szCs w:val="30"/>
        </w:rPr>
      </w:pPr>
      <w:r>
        <w:rPr>
          <w:rFonts w:hint="eastAsia" w:ascii="仿宋" w:hAnsi="仿宋" w:eastAsia="仿宋" w:cs="仿宋"/>
          <w:sz w:val="30"/>
          <w:szCs w:val="30"/>
        </w:rPr>
        <w:t>合同一方未能、迟延或部分行使本合同项下的权利不得被视为其对于本合同项下的其他权利的放弃。任何一方未要求另一方履行义务，或迟延要求另一方履行义务，或要求另一方履行部分义务不得被视为对对方履行其他义务的放弃。</w:t>
      </w:r>
    </w:p>
    <w:p w14:paraId="7F850CC4">
      <w:pPr>
        <w:pStyle w:val="41"/>
        <w:keepNext w:val="0"/>
        <w:keepLines w:val="0"/>
        <w:pageBreakBefore w:val="0"/>
        <w:numPr>
          <w:ilvl w:val="1"/>
          <w:numId w:val="1"/>
        </w:numPr>
        <w:kinsoku/>
        <w:wordWrap/>
        <w:overflowPunct/>
        <w:topLinePunct w:val="0"/>
        <w:autoSpaceDE/>
        <w:autoSpaceDN/>
        <w:bidi w:val="0"/>
        <w:adjustRightInd/>
        <w:snapToGrid/>
        <w:spacing w:line="480" w:lineRule="exact"/>
        <w:textAlignment w:val="auto"/>
        <w:rPr>
          <w:rFonts w:hint="eastAsia" w:ascii="仿宋" w:hAnsi="仿宋" w:eastAsia="仿宋" w:cs="仿宋"/>
          <w:sz w:val="30"/>
          <w:szCs w:val="30"/>
        </w:rPr>
      </w:pPr>
      <w:r>
        <w:rPr>
          <w:rFonts w:hint="eastAsia" w:ascii="仿宋" w:hAnsi="仿宋" w:eastAsia="仿宋" w:cs="仿宋"/>
          <w:sz w:val="30"/>
          <w:szCs w:val="30"/>
        </w:rPr>
        <w:t>有关招牌和广告的设置事宜乙方应当严格遵守甲方、城管和物业服务公司的规章制度，自行负责招牌、广告及其他宣传物的广告发布所需的审批手续并承担报批、制作、安装及维修等费用（如有）。任何第三方未经甲方允许，乙方不得同意其在甲方租赁房屋范围设置招牌或广告。若有发生，相关收益归甲方所有，若给甲方造成其他损害的，由乙方承担连带责任。</w:t>
      </w:r>
    </w:p>
    <w:p w14:paraId="7623C8C7">
      <w:pPr>
        <w:pStyle w:val="41"/>
        <w:keepNext w:val="0"/>
        <w:keepLines w:val="0"/>
        <w:pageBreakBefore w:val="0"/>
        <w:numPr>
          <w:ilvl w:val="1"/>
          <w:numId w:val="1"/>
        </w:numPr>
        <w:kinsoku/>
        <w:wordWrap/>
        <w:overflowPunct/>
        <w:topLinePunct w:val="0"/>
        <w:autoSpaceDE/>
        <w:autoSpaceDN/>
        <w:bidi w:val="0"/>
        <w:adjustRightInd/>
        <w:snapToGrid/>
        <w:spacing w:line="480" w:lineRule="exact"/>
        <w:textAlignment w:val="auto"/>
        <w:rPr>
          <w:rFonts w:hint="eastAsia" w:ascii="仿宋" w:hAnsi="仿宋" w:eastAsia="仿宋" w:cs="仿宋"/>
          <w:sz w:val="30"/>
          <w:szCs w:val="30"/>
        </w:rPr>
      </w:pPr>
      <w:r>
        <w:rPr>
          <w:rFonts w:hint="eastAsia" w:ascii="仿宋" w:hAnsi="仿宋" w:eastAsia="仿宋" w:cs="仿宋"/>
          <w:sz w:val="30"/>
          <w:szCs w:val="30"/>
        </w:rPr>
        <w:t>本合同附件为本合同的组成部分，与本合同具有同等法律效力。本合同附件为： □</w:t>
      </w:r>
      <w:r>
        <w:rPr>
          <w:rFonts w:hint="eastAsia" w:ascii="仿宋" w:hAnsi="仿宋" w:eastAsia="仿宋" w:cs="仿宋"/>
          <w:sz w:val="30"/>
          <w:szCs w:val="30"/>
          <w:u w:val="single"/>
        </w:rPr>
        <w:t>《租赁房屋平面图》</w:t>
      </w:r>
      <w:r>
        <w:rPr>
          <w:rFonts w:hint="eastAsia" w:ascii="仿宋" w:hAnsi="仿宋" w:eastAsia="仿宋" w:cs="仿宋"/>
          <w:sz w:val="30"/>
          <w:szCs w:val="30"/>
        </w:rPr>
        <w:t>□</w:t>
      </w:r>
      <w:r>
        <w:rPr>
          <w:rFonts w:hint="eastAsia" w:ascii="仿宋" w:hAnsi="仿宋" w:eastAsia="仿宋" w:cs="仿宋"/>
          <w:sz w:val="30"/>
          <w:szCs w:val="30"/>
          <w:u w:val="single"/>
        </w:rPr>
        <w:t xml:space="preserve">《风景区、历史建筑、文保建筑、公园等公共资源物业租赁承诺书》 </w:t>
      </w:r>
      <w:r>
        <w:rPr>
          <w:rFonts w:hint="eastAsia" w:ascii="仿宋" w:hAnsi="仿宋" w:eastAsia="仿宋" w:cs="仿宋"/>
          <w:sz w:val="30"/>
          <w:szCs w:val="30"/>
        </w:rPr>
        <w:sym w:font="Wingdings 2" w:char="00A3"/>
      </w:r>
      <w:r>
        <w:rPr>
          <w:rFonts w:hint="eastAsia" w:ascii="仿宋" w:hAnsi="仿宋" w:eastAsia="仿宋" w:cs="仿宋"/>
          <w:sz w:val="30"/>
          <w:szCs w:val="30"/>
          <w:u w:val="single"/>
        </w:rPr>
        <w:t>《安全责任书》</w:t>
      </w:r>
      <w:r>
        <w:rPr>
          <w:rFonts w:hint="eastAsia" w:ascii="仿宋" w:hAnsi="仿宋" w:eastAsia="仿宋" w:cs="仿宋"/>
          <w:sz w:val="30"/>
          <w:szCs w:val="30"/>
        </w:rPr>
        <w:t>□</w:t>
      </w:r>
      <w:r>
        <w:rPr>
          <w:rFonts w:hint="eastAsia" w:ascii="仿宋" w:hAnsi="仿宋" w:eastAsia="仿宋" w:cs="仿宋"/>
          <w:sz w:val="30"/>
          <w:szCs w:val="30"/>
          <w:u w:val="single"/>
        </w:rPr>
        <w:t>《    》</w:t>
      </w:r>
    </w:p>
    <w:p w14:paraId="2A70C841">
      <w:pPr>
        <w:pStyle w:val="41"/>
        <w:keepNext w:val="0"/>
        <w:keepLines w:val="0"/>
        <w:pageBreakBefore w:val="0"/>
        <w:numPr>
          <w:ilvl w:val="1"/>
          <w:numId w:val="1"/>
        </w:numPr>
        <w:kinsoku/>
        <w:wordWrap/>
        <w:overflowPunct/>
        <w:topLinePunct w:val="0"/>
        <w:autoSpaceDE/>
        <w:autoSpaceDN/>
        <w:bidi w:val="0"/>
        <w:adjustRightInd/>
        <w:snapToGrid/>
        <w:spacing w:line="480" w:lineRule="exact"/>
        <w:textAlignment w:val="auto"/>
        <w:rPr>
          <w:rFonts w:hint="eastAsia" w:ascii="仿宋" w:hAnsi="仿宋" w:eastAsia="仿宋" w:cs="仿宋"/>
          <w:sz w:val="30"/>
          <w:szCs w:val="30"/>
        </w:rPr>
      </w:pPr>
      <w:r>
        <w:rPr>
          <w:rFonts w:hint="eastAsia" w:ascii="仿宋" w:hAnsi="仿宋" w:eastAsia="仿宋" w:cs="仿宋"/>
          <w:sz w:val="30"/>
          <w:szCs w:val="30"/>
        </w:rPr>
        <w:t>本合同自双方完成签署之日起生效。合同一式份：甲方____份，乙方____份。</w:t>
      </w:r>
    </w:p>
    <w:p w14:paraId="7C651DF0">
      <w:pPr>
        <w:pStyle w:val="41"/>
        <w:keepNext w:val="0"/>
        <w:keepLines w:val="0"/>
        <w:pageBreakBefore w:val="0"/>
        <w:numPr>
          <w:ilvl w:val="1"/>
          <w:numId w:val="1"/>
        </w:numPr>
        <w:kinsoku/>
        <w:wordWrap/>
        <w:overflowPunct/>
        <w:topLinePunct w:val="0"/>
        <w:autoSpaceDE/>
        <w:autoSpaceDN/>
        <w:bidi w:val="0"/>
        <w:adjustRightInd/>
        <w:snapToGrid/>
        <w:spacing w:line="480" w:lineRule="exact"/>
        <w:textAlignment w:val="auto"/>
        <w:rPr>
          <w:rFonts w:hint="eastAsia" w:ascii="仿宋" w:hAnsi="仿宋" w:eastAsia="仿宋" w:cs="仿宋"/>
          <w:sz w:val="30"/>
          <w:szCs w:val="30"/>
        </w:rPr>
      </w:pPr>
      <w:r>
        <w:rPr>
          <w:rFonts w:hint="eastAsia" w:ascii="仿宋" w:hAnsi="仿宋" w:eastAsia="仿宋" w:cs="仿宋"/>
          <w:sz w:val="30"/>
          <w:szCs w:val="30"/>
        </w:rPr>
        <w:t>租赁房屋为□历史保护建筑□文物保护建筑，乙方承诺严格遵守国家和省市关于历史或文物保护建筑的法律、法规和规定。</w:t>
      </w:r>
    </w:p>
    <w:p w14:paraId="4DA8207F">
      <w:pPr>
        <w:pStyle w:val="41"/>
        <w:keepNext w:val="0"/>
        <w:keepLines w:val="0"/>
        <w:pageBreakBefore w:val="0"/>
        <w:numPr>
          <w:ilvl w:val="255"/>
          <w:numId w:val="0"/>
        </w:numPr>
        <w:kinsoku/>
        <w:wordWrap/>
        <w:overflowPunct/>
        <w:topLinePunct w:val="0"/>
        <w:autoSpaceDE/>
        <w:autoSpaceDN/>
        <w:bidi w:val="0"/>
        <w:adjustRightInd/>
        <w:snapToGrid/>
        <w:spacing w:line="480" w:lineRule="exact"/>
        <w:textAlignment w:val="auto"/>
        <w:rPr>
          <w:rFonts w:hint="eastAsia" w:ascii="仿宋" w:hAnsi="仿宋" w:eastAsia="仿宋" w:cs="仿宋"/>
          <w:sz w:val="30"/>
          <w:szCs w:val="30"/>
        </w:rPr>
      </w:pPr>
      <w:r>
        <w:rPr>
          <w:rFonts w:hint="eastAsia" w:ascii="仿宋" w:hAnsi="仿宋" w:eastAsia="仿宋" w:cs="仿宋"/>
          <w:b/>
          <w:bCs/>
          <w:sz w:val="30"/>
          <w:szCs w:val="30"/>
        </w:rPr>
        <w:t xml:space="preserve">17. </w:t>
      </w:r>
      <w:r>
        <w:rPr>
          <w:rFonts w:hint="eastAsia" w:ascii="仿宋" w:hAnsi="仿宋" w:eastAsia="仿宋" w:cs="仿宋"/>
          <w:b/>
          <w:bCs/>
          <w:sz w:val="30"/>
          <w:szCs w:val="30"/>
          <w:u w:val="single"/>
        </w:rPr>
        <w:t xml:space="preserve"> 补充约定（双方自行协商）</w:t>
      </w:r>
    </w:p>
    <w:tbl>
      <w:tblPr>
        <w:tblStyle w:val="16"/>
        <w:tblpPr w:leftFromText="180" w:rightFromText="180" w:vertAnchor="text" w:horzAnchor="page" w:tblpX="1867" w:tblpY="658"/>
        <w:tblOverlap w:val="never"/>
        <w:tblW w:w="851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258"/>
        <w:gridCol w:w="4258"/>
      </w:tblGrid>
      <w:tr w14:paraId="66876A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58" w:type="dxa"/>
            <w:tcBorders>
              <w:top w:val="nil"/>
              <w:left w:val="nil"/>
              <w:bottom w:val="nil"/>
              <w:right w:val="nil"/>
            </w:tcBorders>
          </w:tcPr>
          <w:p w14:paraId="72023F9B">
            <w:pPr>
              <w:pStyle w:val="41"/>
              <w:keepNext w:val="0"/>
              <w:keepLines w:val="0"/>
              <w:pageBreakBefore w:val="0"/>
              <w:widowControl w:val="0"/>
              <w:kinsoku/>
              <w:wordWrap/>
              <w:overflowPunct/>
              <w:topLinePunct w:val="0"/>
              <w:autoSpaceDE/>
              <w:autoSpaceDN/>
              <w:bidi w:val="0"/>
              <w:adjustRightInd/>
              <w:snapToGrid/>
              <w:spacing w:line="480" w:lineRule="exact"/>
              <w:jc w:val="both"/>
              <w:textAlignment w:val="auto"/>
              <w:rPr>
                <w:rFonts w:hint="eastAsia" w:ascii="仿宋" w:hAnsi="仿宋" w:eastAsia="仿宋" w:cs="仿宋"/>
                <w:sz w:val="30"/>
                <w:szCs w:val="30"/>
              </w:rPr>
            </w:pPr>
            <w:r>
              <w:rPr>
                <w:rFonts w:hint="eastAsia" w:ascii="仿宋" w:hAnsi="仿宋" w:eastAsia="仿宋" w:cs="仿宋"/>
                <w:sz w:val="30"/>
                <w:szCs w:val="30"/>
              </w:rPr>
              <w:t>甲方：（盖章）</w:t>
            </w:r>
          </w:p>
          <w:p w14:paraId="257440B0">
            <w:pPr>
              <w:pStyle w:val="41"/>
              <w:keepNext w:val="0"/>
              <w:keepLines w:val="0"/>
              <w:pageBreakBefore w:val="0"/>
              <w:widowControl w:val="0"/>
              <w:kinsoku/>
              <w:wordWrap/>
              <w:overflowPunct/>
              <w:topLinePunct w:val="0"/>
              <w:autoSpaceDE/>
              <w:autoSpaceDN/>
              <w:bidi w:val="0"/>
              <w:adjustRightInd/>
              <w:snapToGrid/>
              <w:spacing w:line="480" w:lineRule="exact"/>
              <w:jc w:val="both"/>
              <w:textAlignment w:val="auto"/>
              <w:rPr>
                <w:rFonts w:hint="eastAsia" w:ascii="仿宋" w:hAnsi="仿宋" w:eastAsia="仿宋" w:cs="仿宋"/>
                <w:sz w:val="30"/>
                <w:szCs w:val="30"/>
              </w:rPr>
            </w:pPr>
          </w:p>
        </w:tc>
        <w:tc>
          <w:tcPr>
            <w:tcW w:w="4258" w:type="dxa"/>
            <w:tcBorders>
              <w:top w:val="nil"/>
              <w:left w:val="nil"/>
              <w:bottom w:val="nil"/>
              <w:right w:val="nil"/>
            </w:tcBorders>
          </w:tcPr>
          <w:p w14:paraId="23B5C151">
            <w:pPr>
              <w:pStyle w:val="41"/>
              <w:keepNext w:val="0"/>
              <w:keepLines w:val="0"/>
              <w:pageBreakBefore w:val="0"/>
              <w:widowControl w:val="0"/>
              <w:kinsoku/>
              <w:wordWrap/>
              <w:overflowPunct/>
              <w:topLinePunct w:val="0"/>
              <w:autoSpaceDE/>
              <w:autoSpaceDN/>
              <w:bidi w:val="0"/>
              <w:adjustRightInd/>
              <w:snapToGrid/>
              <w:spacing w:line="480" w:lineRule="exact"/>
              <w:jc w:val="both"/>
              <w:textAlignment w:val="auto"/>
              <w:rPr>
                <w:rFonts w:hint="eastAsia" w:ascii="仿宋" w:hAnsi="仿宋" w:eastAsia="仿宋" w:cs="仿宋"/>
                <w:sz w:val="30"/>
                <w:szCs w:val="30"/>
              </w:rPr>
            </w:pPr>
            <w:r>
              <w:rPr>
                <w:rFonts w:hint="eastAsia" w:ascii="仿宋" w:hAnsi="仿宋" w:eastAsia="仿宋" w:cs="仿宋"/>
                <w:sz w:val="30"/>
                <w:szCs w:val="30"/>
              </w:rPr>
              <w:t>乙方：（盖章）</w:t>
            </w:r>
          </w:p>
          <w:p w14:paraId="3264CD0C">
            <w:pPr>
              <w:pStyle w:val="41"/>
              <w:keepNext w:val="0"/>
              <w:keepLines w:val="0"/>
              <w:pageBreakBefore w:val="0"/>
              <w:widowControl w:val="0"/>
              <w:kinsoku/>
              <w:wordWrap/>
              <w:overflowPunct/>
              <w:topLinePunct w:val="0"/>
              <w:autoSpaceDE/>
              <w:autoSpaceDN/>
              <w:bidi w:val="0"/>
              <w:adjustRightInd/>
              <w:snapToGrid/>
              <w:spacing w:line="480" w:lineRule="exact"/>
              <w:jc w:val="both"/>
              <w:textAlignment w:val="auto"/>
              <w:rPr>
                <w:rFonts w:hint="eastAsia" w:ascii="仿宋" w:hAnsi="仿宋" w:eastAsia="仿宋" w:cs="仿宋"/>
                <w:sz w:val="30"/>
                <w:szCs w:val="30"/>
              </w:rPr>
            </w:pPr>
          </w:p>
        </w:tc>
      </w:tr>
      <w:tr w14:paraId="5DA175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58" w:type="dxa"/>
            <w:tcBorders>
              <w:top w:val="nil"/>
              <w:left w:val="nil"/>
              <w:bottom w:val="nil"/>
              <w:right w:val="nil"/>
            </w:tcBorders>
          </w:tcPr>
          <w:p w14:paraId="7762D24F">
            <w:pPr>
              <w:pStyle w:val="41"/>
              <w:keepNext w:val="0"/>
              <w:keepLines w:val="0"/>
              <w:pageBreakBefore w:val="0"/>
              <w:widowControl w:val="0"/>
              <w:kinsoku/>
              <w:wordWrap/>
              <w:overflowPunct/>
              <w:topLinePunct w:val="0"/>
              <w:autoSpaceDE/>
              <w:autoSpaceDN/>
              <w:bidi w:val="0"/>
              <w:adjustRightInd/>
              <w:snapToGrid/>
              <w:spacing w:line="480" w:lineRule="exact"/>
              <w:jc w:val="both"/>
              <w:textAlignment w:val="auto"/>
              <w:rPr>
                <w:rFonts w:hint="eastAsia" w:ascii="仿宋" w:hAnsi="仿宋" w:eastAsia="仿宋" w:cs="仿宋"/>
                <w:sz w:val="30"/>
                <w:szCs w:val="30"/>
              </w:rPr>
            </w:pPr>
            <w:r>
              <w:rPr>
                <w:rFonts w:hint="eastAsia" w:ascii="仿宋" w:hAnsi="仿宋" w:eastAsia="仿宋" w:cs="仿宋"/>
                <w:sz w:val="30"/>
                <w:szCs w:val="30"/>
              </w:rPr>
              <w:t>法定或授权代表：（签字）</w:t>
            </w:r>
          </w:p>
          <w:p w14:paraId="2F26040A">
            <w:pPr>
              <w:pStyle w:val="41"/>
              <w:keepNext w:val="0"/>
              <w:keepLines w:val="0"/>
              <w:pageBreakBefore w:val="0"/>
              <w:widowControl w:val="0"/>
              <w:kinsoku/>
              <w:wordWrap/>
              <w:overflowPunct/>
              <w:topLinePunct w:val="0"/>
              <w:autoSpaceDE/>
              <w:autoSpaceDN/>
              <w:bidi w:val="0"/>
              <w:adjustRightInd/>
              <w:snapToGrid/>
              <w:spacing w:line="480" w:lineRule="exact"/>
              <w:jc w:val="both"/>
              <w:textAlignment w:val="auto"/>
              <w:rPr>
                <w:rFonts w:hint="eastAsia" w:ascii="仿宋" w:hAnsi="仿宋" w:eastAsia="仿宋" w:cs="仿宋"/>
                <w:sz w:val="30"/>
                <w:szCs w:val="30"/>
              </w:rPr>
            </w:pPr>
          </w:p>
        </w:tc>
        <w:tc>
          <w:tcPr>
            <w:tcW w:w="4258" w:type="dxa"/>
            <w:tcBorders>
              <w:top w:val="nil"/>
              <w:left w:val="nil"/>
              <w:bottom w:val="nil"/>
              <w:right w:val="nil"/>
            </w:tcBorders>
          </w:tcPr>
          <w:p w14:paraId="1B779507">
            <w:pPr>
              <w:pStyle w:val="41"/>
              <w:keepNext w:val="0"/>
              <w:keepLines w:val="0"/>
              <w:pageBreakBefore w:val="0"/>
              <w:widowControl w:val="0"/>
              <w:kinsoku/>
              <w:wordWrap/>
              <w:overflowPunct/>
              <w:topLinePunct w:val="0"/>
              <w:autoSpaceDE/>
              <w:autoSpaceDN/>
              <w:bidi w:val="0"/>
              <w:adjustRightInd/>
              <w:snapToGrid/>
              <w:spacing w:line="480" w:lineRule="exact"/>
              <w:jc w:val="both"/>
              <w:textAlignment w:val="auto"/>
              <w:rPr>
                <w:rFonts w:hint="eastAsia" w:ascii="仿宋" w:hAnsi="仿宋" w:eastAsia="仿宋" w:cs="仿宋"/>
                <w:sz w:val="30"/>
                <w:szCs w:val="30"/>
              </w:rPr>
            </w:pPr>
            <w:r>
              <w:rPr>
                <w:rFonts w:hint="eastAsia" w:ascii="仿宋" w:hAnsi="仿宋" w:eastAsia="仿宋" w:cs="仿宋"/>
                <w:sz w:val="30"/>
                <w:szCs w:val="30"/>
              </w:rPr>
              <w:t>法定或授权代表：（签字）</w:t>
            </w:r>
          </w:p>
          <w:p w14:paraId="29DD1006">
            <w:pPr>
              <w:pStyle w:val="41"/>
              <w:keepNext w:val="0"/>
              <w:keepLines w:val="0"/>
              <w:pageBreakBefore w:val="0"/>
              <w:widowControl w:val="0"/>
              <w:kinsoku/>
              <w:wordWrap/>
              <w:overflowPunct/>
              <w:topLinePunct w:val="0"/>
              <w:autoSpaceDE/>
              <w:autoSpaceDN/>
              <w:bidi w:val="0"/>
              <w:adjustRightInd/>
              <w:snapToGrid/>
              <w:spacing w:line="480" w:lineRule="exact"/>
              <w:jc w:val="both"/>
              <w:textAlignment w:val="auto"/>
              <w:rPr>
                <w:rFonts w:hint="eastAsia" w:ascii="仿宋" w:hAnsi="仿宋" w:eastAsia="仿宋" w:cs="仿宋"/>
                <w:sz w:val="30"/>
                <w:szCs w:val="30"/>
              </w:rPr>
            </w:pPr>
          </w:p>
        </w:tc>
      </w:tr>
      <w:tr w14:paraId="2AC690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58" w:type="dxa"/>
            <w:tcBorders>
              <w:top w:val="nil"/>
              <w:left w:val="nil"/>
              <w:bottom w:val="nil"/>
              <w:right w:val="nil"/>
            </w:tcBorders>
          </w:tcPr>
          <w:p w14:paraId="082F296B">
            <w:pPr>
              <w:pStyle w:val="41"/>
              <w:keepNext w:val="0"/>
              <w:keepLines w:val="0"/>
              <w:pageBreakBefore w:val="0"/>
              <w:widowControl w:val="0"/>
              <w:kinsoku/>
              <w:wordWrap/>
              <w:overflowPunct/>
              <w:topLinePunct w:val="0"/>
              <w:autoSpaceDE/>
              <w:autoSpaceDN/>
              <w:bidi w:val="0"/>
              <w:adjustRightInd/>
              <w:snapToGrid/>
              <w:spacing w:line="480" w:lineRule="exact"/>
              <w:jc w:val="both"/>
              <w:textAlignment w:val="auto"/>
              <w:rPr>
                <w:rFonts w:hint="eastAsia" w:ascii="仿宋" w:hAnsi="仿宋" w:eastAsia="仿宋" w:cs="仿宋"/>
                <w:sz w:val="30"/>
                <w:szCs w:val="30"/>
              </w:rPr>
            </w:pPr>
            <w:r>
              <w:rPr>
                <w:rFonts w:hint="eastAsia" w:ascii="仿宋" w:hAnsi="仿宋" w:eastAsia="仿宋" w:cs="仿宋"/>
                <w:sz w:val="30"/>
                <w:szCs w:val="30"/>
              </w:rPr>
              <w:t>日期：    年  月  日</w:t>
            </w:r>
          </w:p>
        </w:tc>
        <w:tc>
          <w:tcPr>
            <w:tcW w:w="4258" w:type="dxa"/>
            <w:tcBorders>
              <w:top w:val="nil"/>
              <w:left w:val="nil"/>
              <w:bottom w:val="nil"/>
              <w:right w:val="nil"/>
            </w:tcBorders>
          </w:tcPr>
          <w:p w14:paraId="641E13B4">
            <w:pPr>
              <w:pStyle w:val="41"/>
              <w:keepNext w:val="0"/>
              <w:keepLines w:val="0"/>
              <w:pageBreakBefore w:val="0"/>
              <w:widowControl w:val="0"/>
              <w:kinsoku/>
              <w:wordWrap/>
              <w:overflowPunct/>
              <w:topLinePunct w:val="0"/>
              <w:autoSpaceDE/>
              <w:autoSpaceDN/>
              <w:bidi w:val="0"/>
              <w:adjustRightInd/>
              <w:snapToGrid/>
              <w:spacing w:line="480" w:lineRule="exact"/>
              <w:jc w:val="both"/>
              <w:textAlignment w:val="auto"/>
              <w:rPr>
                <w:rFonts w:hint="eastAsia" w:ascii="仿宋" w:hAnsi="仿宋" w:eastAsia="仿宋" w:cs="仿宋"/>
                <w:sz w:val="30"/>
                <w:szCs w:val="30"/>
              </w:rPr>
            </w:pPr>
            <w:r>
              <w:rPr>
                <w:rFonts w:hint="eastAsia" w:ascii="仿宋" w:hAnsi="仿宋" w:eastAsia="仿宋" w:cs="仿宋"/>
                <w:sz w:val="30"/>
                <w:szCs w:val="30"/>
              </w:rPr>
              <w:t>日期：    年  月  日</w:t>
            </w:r>
          </w:p>
        </w:tc>
      </w:tr>
    </w:tbl>
    <w:p w14:paraId="70DAE3CF">
      <w:pPr>
        <w:pStyle w:val="28"/>
        <w:spacing w:before="0" w:beforeAutospacing="0" w:after="0" w:afterAutospacing="0" w:line="340" w:lineRule="exact"/>
        <w:jc w:val="center"/>
      </w:pPr>
    </w:p>
    <w:p w14:paraId="3B11E102">
      <w:pPr>
        <w:pStyle w:val="6"/>
        <w:pageBreakBefore/>
        <w:snapToGrid w:val="0"/>
        <w:spacing w:beforeLines="0" w:afterLines="0" w:line="460" w:lineRule="exact"/>
        <w:jc w:val="center"/>
        <w:outlineLvl w:val="0"/>
        <w:rPr>
          <w:rFonts w:ascii="方正小标宋简体" w:hAnsi="仿宋" w:eastAsia="方正小标宋简体"/>
          <w:sz w:val="30"/>
          <w:szCs w:val="30"/>
        </w:rPr>
      </w:pPr>
      <w:bookmarkStart w:id="11" w:name="_Toc520018789"/>
      <w:bookmarkStart w:id="12" w:name="_Toc57731230"/>
      <w:r>
        <w:rPr>
          <w:rFonts w:hint="eastAsia" w:ascii="方正小标宋简体" w:hAnsi="仿宋" w:eastAsia="方正小标宋简体"/>
          <w:sz w:val="36"/>
          <w:szCs w:val="36"/>
        </w:rPr>
        <w:t>第五章 竞租文件格式</w:t>
      </w:r>
      <w:bookmarkEnd w:id="11"/>
      <w:bookmarkEnd w:id="12"/>
    </w:p>
    <w:p w14:paraId="5A8DBC2B">
      <w:pPr>
        <w:spacing w:line="480" w:lineRule="exact"/>
        <w:ind w:firstLine="600" w:firstLineChars="200"/>
        <w:rPr>
          <w:rFonts w:ascii="仿宋" w:hAnsi="仿宋" w:eastAsia="仿宋" w:cs="Arial"/>
          <w:bCs/>
          <w:sz w:val="30"/>
          <w:szCs w:val="30"/>
        </w:rPr>
      </w:pPr>
    </w:p>
    <w:p w14:paraId="40315AB3">
      <w:pPr>
        <w:spacing w:line="480" w:lineRule="exact"/>
        <w:ind w:firstLine="602" w:firstLineChars="200"/>
        <w:rPr>
          <w:rFonts w:ascii="仿宋" w:hAnsi="仿宋" w:eastAsia="仿宋" w:cs="Arial"/>
          <w:b/>
          <w:bCs/>
          <w:sz w:val="30"/>
          <w:szCs w:val="30"/>
        </w:rPr>
      </w:pPr>
      <w:r>
        <w:rPr>
          <w:rFonts w:hint="eastAsia" w:ascii="仿宋" w:hAnsi="仿宋" w:eastAsia="仿宋" w:cs="Arial"/>
          <w:b/>
          <w:bCs/>
          <w:sz w:val="30"/>
          <w:szCs w:val="30"/>
        </w:rPr>
        <w:t>制作及装订顺序：</w:t>
      </w:r>
    </w:p>
    <w:p w14:paraId="445070E2">
      <w:pPr>
        <w:spacing w:line="480" w:lineRule="exact"/>
        <w:ind w:firstLine="600" w:firstLineChars="200"/>
        <w:rPr>
          <w:rFonts w:ascii="仿宋" w:hAnsi="仿宋" w:eastAsia="仿宋" w:cs="Arial"/>
          <w:bCs/>
          <w:sz w:val="30"/>
          <w:szCs w:val="30"/>
        </w:rPr>
      </w:pPr>
      <w:r>
        <w:rPr>
          <w:rFonts w:ascii="仿宋" w:hAnsi="仿宋" w:eastAsia="仿宋" w:cs="Arial"/>
          <w:bCs/>
          <w:sz w:val="30"/>
          <w:szCs w:val="30"/>
        </w:rPr>
        <w:t>1</w:t>
      </w:r>
      <w:r>
        <w:rPr>
          <w:rFonts w:hint="eastAsia" w:ascii="仿宋" w:hAnsi="仿宋" w:eastAsia="仿宋" w:cs="Arial"/>
          <w:bCs/>
          <w:sz w:val="30"/>
          <w:szCs w:val="30"/>
        </w:rPr>
        <w:t>、竞租文件封面，见</w:t>
      </w:r>
      <w:r>
        <w:rPr>
          <w:rFonts w:hint="eastAsia" w:ascii="仿宋" w:hAnsi="仿宋" w:eastAsia="仿宋" w:cs="Arial"/>
          <w:bCs/>
          <w:sz w:val="30"/>
          <w:szCs w:val="30"/>
          <w:u w:val="single"/>
        </w:rPr>
        <w:t>附件</w:t>
      </w:r>
      <w:r>
        <w:rPr>
          <w:rFonts w:ascii="仿宋" w:hAnsi="仿宋" w:eastAsia="仿宋" w:cs="Arial"/>
          <w:bCs/>
          <w:sz w:val="30"/>
          <w:szCs w:val="30"/>
          <w:u w:val="single"/>
        </w:rPr>
        <w:t>1</w:t>
      </w:r>
    </w:p>
    <w:p w14:paraId="0541296B">
      <w:pPr>
        <w:spacing w:line="480" w:lineRule="exact"/>
        <w:ind w:firstLine="600" w:firstLineChars="200"/>
        <w:rPr>
          <w:rFonts w:ascii="仿宋" w:hAnsi="仿宋" w:eastAsia="仿宋" w:cs="Arial"/>
          <w:bCs/>
          <w:sz w:val="30"/>
          <w:szCs w:val="30"/>
        </w:rPr>
      </w:pPr>
      <w:r>
        <w:rPr>
          <w:rFonts w:ascii="仿宋" w:hAnsi="仿宋" w:eastAsia="仿宋" w:cs="Arial"/>
          <w:bCs/>
          <w:sz w:val="30"/>
          <w:szCs w:val="30"/>
        </w:rPr>
        <w:t>2</w:t>
      </w:r>
      <w:r>
        <w:rPr>
          <w:rFonts w:hint="eastAsia" w:ascii="仿宋" w:hAnsi="仿宋" w:eastAsia="仿宋" w:cs="Arial"/>
          <w:bCs/>
          <w:sz w:val="30"/>
          <w:szCs w:val="30"/>
        </w:rPr>
        <w:t>、竞租报价，见</w:t>
      </w:r>
      <w:r>
        <w:rPr>
          <w:rFonts w:hint="eastAsia" w:ascii="仿宋" w:hAnsi="仿宋" w:eastAsia="仿宋" w:cs="Arial"/>
          <w:bCs/>
          <w:sz w:val="30"/>
          <w:szCs w:val="30"/>
          <w:u w:val="single"/>
        </w:rPr>
        <w:t>附件</w:t>
      </w:r>
      <w:r>
        <w:rPr>
          <w:rFonts w:ascii="仿宋" w:hAnsi="仿宋" w:eastAsia="仿宋" w:cs="Arial"/>
          <w:bCs/>
          <w:sz w:val="30"/>
          <w:szCs w:val="30"/>
          <w:u w:val="single"/>
        </w:rPr>
        <w:t>2</w:t>
      </w:r>
    </w:p>
    <w:p w14:paraId="4B3892AA">
      <w:pPr>
        <w:spacing w:line="480" w:lineRule="exact"/>
        <w:ind w:firstLine="600" w:firstLineChars="200"/>
        <w:rPr>
          <w:rFonts w:ascii="仿宋" w:hAnsi="仿宋" w:eastAsia="仿宋" w:cs="Arial"/>
          <w:bCs/>
          <w:sz w:val="30"/>
          <w:szCs w:val="30"/>
        </w:rPr>
      </w:pPr>
      <w:r>
        <w:rPr>
          <w:rFonts w:ascii="仿宋" w:hAnsi="仿宋" w:eastAsia="仿宋" w:cs="Arial"/>
          <w:bCs/>
          <w:sz w:val="30"/>
          <w:szCs w:val="30"/>
        </w:rPr>
        <w:t>3</w:t>
      </w:r>
      <w:r>
        <w:rPr>
          <w:rFonts w:hint="eastAsia" w:ascii="仿宋" w:hAnsi="仿宋" w:eastAsia="仿宋" w:cs="Arial"/>
          <w:bCs/>
          <w:sz w:val="30"/>
          <w:szCs w:val="30"/>
        </w:rPr>
        <w:t>、授权委托书（法人、非法人组织，或自然人参加的，分别提供附件</w:t>
      </w:r>
      <w:r>
        <w:rPr>
          <w:rFonts w:ascii="仿宋" w:hAnsi="仿宋" w:eastAsia="仿宋" w:cs="Arial"/>
          <w:bCs/>
          <w:sz w:val="30"/>
          <w:szCs w:val="30"/>
        </w:rPr>
        <w:t>3</w:t>
      </w:r>
      <w:r>
        <w:rPr>
          <w:rFonts w:hint="eastAsia" w:ascii="仿宋" w:hAnsi="仿宋" w:eastAsia="仿宋" w:cs="Arial"/>
          <w:bCs/>
          <w:sz w:val="30"/>
          <w:szCs w:val="30"/>
        </w:rPr>
        <w:t>或</w:t>
      </w:r>
      <w:r>
        <w:rPr>
          <w:rFonts w:ascii="仿宋" w:hAnsi="仿宋" w:eastAsia="仿宋" w:cs="Arial"/>
          <w:bCs/>
          <w:sz w:val="30"/>
          <w:szCs w:val="30"/>
        </w:rPr>
        <w:t>4</w:t>
      </w:r>
      <w:r>
        <w:rPr>
          <w:rFonts w:hint="eastAsia" w:ascii="仿宋" w:hAnsi="仿宋" w:eastAsia="仿宋" w:cs="Arial"/>
          <w:bCs/>
          <w:sz w:val="30"/>
          <w:szCs w:val="30"/>
        </w:rPr>
        <w:t>）</w:t>
      </w:r>
    </w:p>
    <w:p w14:paraId="64B67FB4">
      <w:pPr>
        <w:spacing w:line="480" w:lineRule="exact"/>
        <w:ind w:firstLine="600" w:firstLineChars="200"/>
        <w:rPr>
          <w:rFonts w:ascii="仿宋" w:hAnsi="仿宋" w:eastAsia="仿宋" w:cs="Arial"/>
          <w:bCs/>
          <w:sz w:val="30"/>
          <w:szCs w:val="30"/>
        </w:rPr>
      </w:pPr>
      <w:r>
        <w:rPr>
          <w:rFonts w:ascii="仿宋" w:hAnsi="仿宋" w:eastAsia="仿宋" w:cs="Arial"/>
          <w:bCs/>
          <w:sz w:val="30"/>
          <w:szCs w:val="30"/>
        </w:rPr>
        <w:t>3-1</w:t>
      </w:r>
      <w:r>
        <w:rPr>
          <w:rFonts w:hint="eastAsia" w:ascii="仿宋" w:hAnsi="仿宋" w:eastAsia="仿宋" w:cs="Arial"/>
          <w:bCs/>
          <w:sz w:val="30"/>
          <w:szCs w:val="30"/>
        </w:rPr>
        <w:t>、竞租人为法人、非法人组织的，见</w:t>
      </w:r>
      <w:r>
        <w:rPr>
          <w:rFonts w:hint="eastAsia" w:ascii="仿宋" w:hAnsi="仿宋" w:eastAsia="仿宋" w:cs="Arial"/>
          <w:bCs/>
          <w:sz w:val="30"/>
          <w:szCs w:val="30"/>
          <w:u w:val="single"/>
        </w:rPr>
        <w:t>附件</w:t>
      </w:r>
      <w:r>
        <w:rPr>
          <w:rFonts w:ascii="仿宋" w:hAnsi="仿宋" w:eastAsia="仿宋" w:cs="Arial"/>
          <w:bCs/>
          <w:sz w:val="30"/>
          <w:szCs w:val="30"/>
          <w:u w:val="single"/>
        </w:rPr>
        <w:t>3</w:t>
      </w:r>
    </w:p>
    <w:p w14:paraId="77F72FDF">
      <w:pPr>
        <w:spacing w:line="480" w:lineRule="exact"/>
        <w:ind w:firstLine="600" w:firstLineChars="200"/>
        <w:rPr>
          <w:rFonts w:ascii="仿宋" w:hAnsi="仿宋" w:eastAsia="仿宋" w:cs="Arial"/>
          <w:bCs/>
          <w:sz w:val="30"/>
          <w:szCs w:val="30"/>
          <w:u w:val="single"/>
        </w:rPr>
      </w:pPr>
      <w:r>
        <w:rPr>
          <w:rFonts w:ascii="仿宋" w:hAnsi="仿宋" w:eastAsia="仿宋" w:cs="Arial"/>
          <w:bCs/>
          <w:sz w:val="30"/>
          <w:szCs w:val="30"/>
        </w:rPr>
        <w:t>3-2</w:t>
      </w:r>
      <w:r>
        <w:rPr>
          <w:rFonts w:hint="eastAsia" w:ascii="仿宋" w:hAnsi="仿宋" w:eastAsia="仿宋" w:cs="Arial"/>
          <w:bCs/>
          <w:sz w:val="30"/>
          <w:szCs w:val="30"/>
        </w:rPr>
        <w:t>、竞租人为自然人的，见</w:t>
      </w:r>
      <w:r>
        <w:rPr>
          <w:rFonts w:hint="eastAsia" w:ascii="仿宋" w:hAnsi="仿宋" w:eastAsia="仿宋" w:cs="Arial"/>
          <w:bCs/>
          <w:sz w:val="30"/>
          <w:szCs w:val="30"/>
          <w:u w:val="single"/>
        </w:rPr>
        <w:t>附件</w:t>
      </w:r>
      <w:r>
        <w:rPr>
          <w:rFonts w:ascii="仿宋" w:hAnsi="仿宋" w:eastAsia="仿宋" w:cs="Arial"/>
          <w:bCs/>
          <w:sz w:val="30"/>
          <w:szCs w:val="30"/>
          <w:u w:val="single"/>
        </w:rPr>
        <w:t>4</w:t>
      </w:r>
    </w:p>
    <w:p w14:paraId="128486C3">
      <w:pPr>
        <w:spacing w:line="480" w:lineRule="exact"/>
        <w:ind w:firstLine="600" w:firstLineChars="200"/>
        <w:rPr>
          <w:rFonts w:ascii="仿宋" w:hAnsi="仿宋" w:eastAsia="仿宋" w:cs="Arial"/>
          <w:bCs/>
          <w:sz w:val="30"/>
          <w:szCs w:val="30"/>
        </w:rPr>
      </w:pPr>
      <w:r>
        <w:rPr>
          <w:rFonts w:hint="eastAsia" w:ascii="仿宋" w:hAnsi="仿宋" w:eastAsia="仿宋" w:cs="Arial"/>
          <w:bCs/>
          <w:sz w:val="30"/>
          <w:szCs w:val="30"/>
        </w:rPr>
        <w:t>4、竞租承诺书，见</w:t>
      </w:r>
      <w:r>
        <w:rPr>
          <w:rFonts w:hint="eastAsia" w:ascii="仿宋" w:hAnsi="仿宋" w:eastAsia="仿宋" w:cs="Arial"/>
          <w:bCs/>
          <w:sz w:val="30"/>
          <w:szCs w:val="30"/>
          <w:u w:val="single"/>
        </w:rPr>
        <w:t>附件5</w:t>
      </w:r>
      <w:r>
        <w:rPr>
          <w:rFonts w:hint="eastAsia" w:ascii="仿宋" w:hAnsi="仿宋" w:eastAsia="仿宋" w:cs="Arial"/>
          <w:bCs/>
          <w:sz w:val="30"/>
          <w:szCs w:val="30"/>
        </w:rPr>
        <w:t>；</w:t>
      </w:r>
    </w:p>
    <w:p w14:paraId="60AB6430">
      <w:pPr>
        <w:spacing w:line="480" w:lineRule="exact"/>
        <w:ind w:firstLine="602" w:firstLineChars="200"/>
        <w:rPr>
          <w:rFonts w:ascii="仿宋" w:hAnsi="仿宋" w:eastAsia="仿宋" w:cs="Arial"/>
          <w:b/>
          <w:bCs/>
          <w:sz w:val="30"/>
          <w:szCs w:val="30"/>
          <w:u w:val="single"/>
        </w:rPr>
      </w:pPr>
      <w:r>
        <w:rPr>
          <w:rFonts w:hint="eastAsia" w:ascii="仿宋" w:hAnsi="仿宋" w:eastAsia="仿宋"/>
          <w:b/>
          <w:sz w:val="30"/>
          <w:szCs w:val="30"/>
        </w:rPr>
        <w:t>以上附件格式及要求不得更改。</w:t>
      </w:r>
    </w:p>
    <w:p w14:paraId="5D113CAF">
      <w:pPr>
        <w:widowControl/>
        <w:spacing w:line="480" w:lineRule="exact"/>
        <w:jc w:val="left"/>
        <w:rPr>
          <w:rFonts w:ascii="仿宋" w:hAnsi="仿宋" w:eastAsia="仿宋" w:cs="Arial"/>
          <w:bCs/>
          <w:sz w:val="30"/>
          <w:szCs w:val="30"/>
        </w:rPr>
      </w:pPr>
      <w:r>
        <w:rPr>
          <w:rFonts w:ascii="仿宋" w:hAnsi="仿宋" w:eastAsia="仿宋" w:cs="Arial"/>
          <w:bCs/>
          <w:sz w:val="30"/>
          <w:szCs w:val="30"/>
        </w:rPr>
        <w:br w:type="page"/>
      </w:r>
    </w:p>
    <w:p w14:paraId="2E796802">
      <w:pPr>
        <w:widowControl/>
        <w:spacing w:line="480" w:lineRule="exact"/>
        <w:jc w:val="left"/>
        <w:rPr>
          <w:rFonts w:ascii="仿宋" w:hAnsi="仿宋" w:eastAsia="仿宋" w:cs="Arial"/>
          <w:bCs/>
          <w:sz w:val="30"/>
          <w:szCs w:val="30"/>
        </w:rPr>
      </w:pPr>
      <w:r>
        <w:rPr>
          <w:rFonts w:hint="eastAsia" w:ascii="仿宋" w:hAnsi="仿宋" w:eastAsia="仿宋" w:cs="Arial"/>
          <w:bCs/>
          <w:sz w:val="30"/>
          <w:szCs w:val="30"/>
        </w:rPr>
        <w:t>附件</w:t>
      </w:r>
      <w:r>
        <w:rPr>
          <w:rFonts w:ascii="仿宋" w:hAnsi="仿宋" w:eastAsia="仿宋" w:cs="Arial"/>
          <w:bCs/>
          <w:sz w:val="30"/>
          <w:szCs w:val="30"/>
        </w:rPr>
        <w:t>1</w:t>
      </w:r>
      <w:r>
        <w:rPr>
          <w:rFonts w:hint="eastAsia" w:ascii="仿宋" w:hAnsi="仿宋" w:eastAsia="仿宋" w:cs="Arial"/>
          <w:bCs/>
          <w:sz w:val="30"/>
          <w:szCs w:val="30"/>
        </w:rPr>
        <w:t>：</w:t>
      </w:r>
    </w:p>
    <w:p w14:paraId="49D3036C">
      <w:pPr>
        <w:jc w:val="center"/>
        <w:rPr>
          <w:rFonts w:hint="eastAsia" w:ascii="黑体" w:hAnsi="黑体" w:eastAsia="黑体"/>
          <w:bCs/>
          <w:sz w:val="52"/>
          <w:szCs w:val="52"/>
          <w:u w:val="single"/>
          <w:lang w:eastAsia="zh-CN"/>
        </w:rPr>
      </w:pPr>
      <w:r>
        <w:rPr>
          <w:rFonts w:hint="eastAsia" w:ascii="黑体" w:hAnsi="黑体" w:eastAsia="黑体"/>
          <w:bCs/>
          <w:sz w:val="52"/>
          <w:szCs w:val="52"/>
          <w:u w:val="single"/>
          <w:lang w:eastAsia="zh-CN"/>
        </w:rPr>
        <w:t>嘉绿名苑8幢601室</w:t>
      </w:r>
    </w:p>
    <w:p w14:paraId="3C1CFEA7">
      <w:pPr>
        <w:jc w:val="center"/>
        <w:rPr>
          <w:rFonts w:ascii="黑体" w:hAnsi="黑体" w:eastAsia="黑体"/>
          <w:bCs/>
          <w:sz w:val="52"/>
          <w:szCs w:val="52"/>
          <w:u w:val="single"/>
        </w:rPr>
      </w:pPr>
      <w:r>
        <w:rPr>
          <w:rFonts w:hint="eastAsia" w:ascii="黑体" w:hAnsi="黑体" w:eastAsia="黑体"/>
          <w:bCs/>
          <w:sz w:val="52"/>
          <w:szCs w:val="52"/>
          <w:u w:val="single"/>
        </w:rPr>
        <w:t>房屋租赁权项目</w:t>
      </w:r>
    </w:p>
    <w:p w14:paraId="664E4504">
      <w:pPr>
        <w:spacing w:beforeLines="50" w:afterLines="50" w:line="360" w:lineRule="auto"/>
        <w:ind w:right="84"/>
        <w:jc w:val="center"/>
        <w:rPr>
          <w:rFonts w:ascii="仿宋_GB2312" w:hAnsi="仿宋"/>
          <w:sz w:val="36"/>
          <w:szCs w:val="36"/>
        </w:rPr>
      </w:pPr>
      <w:r>
        <w:rPr>
          <w:rFonts w:hint="eastAsia" w:ascii="仿宋_GB2312" w:hAnsi="仿宋"/>
          <w:sz w:val="36"/>
          <w:szCs w:val="36"/>
        </w:rPr>
        <w:t>项目编号：</w:t>
      </w:r>
      <w:r>
        <w:rPr>
          <w:rFonts w:hint="eastAsia" w:ascii="仿宋_GB2312" w:hAnsi="仿宋"/>
          <w:sz w:val="36"/>
          <w:szCs w:val="36"/>
          <w:lang w:eastAsia="zh-CN"/>
        </w:rPr>
        <w:t>SZFC2025H-JJ-018</w:t>
      </w:r>
      <w:r>
        <w:rPr>
          <w:rFonts w:hint="eastAsia" w:ascii="仿宋_GB2312" w:hAnsi="仿宋"/>
          <w:sz w:val="36"/>
          <w:szCs w:val="36"/>
        </w:rPr>
        <w:t xml:space="preserve">  标项：1</w:t>
      </w:r>
    </w:p>
    <w:p w14:paraId="31D3D891">
      <w:pPr>
        <w:spacing w:beforeLines="50" w:afterLines="50" w:line="360" w:lineRule="auto"/>
        <w:ind w:right="-108"/>
        <w:jc w:val="center"/>
        <w:rPr>
          <w:rFonts w:ascii="仿宋_GB2312" w:hAnsi="仿宋" w:eastAsia="仿宋_GB2312"/>
          <w:sz w:val="36"/>
          <w:szCs w:val="36"/>
        </w:rPr>
      </w:pPr>
    </w:p>
    <w:p w14:paraId="41123917">
      <w:pPr>
        <w:spacing w:line="1600" w:lineRule="exact"/>
        <w:ind w:right="-108"/>
        <w:jc w:val="center"/>
        <w:rPr>
          <w:rFonts w:ascii="方正小标宋简体" w:hAnsi="仿宋" w:eastAsia="方正小标宋简体"/>
          <w:spacing w:val="40"/>
          <w:sz w:val="52"/>
          <w:szCs w:val="52"/>
        </w:rPr>
      </w:pPr>
      <w:r>
        <w:rPr>
          <w:rFonts w:hint="eastAsia" w:ascii="方正小标宋简体" w:hAnsi="仿宋" w:eastAsia="方正小标宋简体"/>
          <w:spacing w:val="40"/>
          <w:sz w:val="52"/>
          <w:szCs w:val="52"/>
        </w:rPr>
        <w:t>竞</w:t>
      </w:r>
    </w:p>
    <w:p w14:paraId="62523E85">
      <w:pPr>
        <w:spacing w:line="1600" w:lineRule="exact"/>
        <w:ind w:right="-108"/>
        <w:jc w:val="center"/>
        <w:rPr>
          <w:rFonts w:ascii="方正小标宋简体" w:hAnsi="仿宋" w:eastAsia="方正小标宋简体"/>
          <w:spacing w:val="40"/>
          <w:sz w:val="52"/>
          <w:szCs w:val="52"/>
        </w:rPr>
      </w:pPr>
      <w:r>
        <w:rPr>
          <w:rFonts w:hint="eastAsia" w:ascii="方正小标宋简体" w:hAnsi="仿宋" w:eastAsia="方正小标宋简体"/>
          <w:spacing w:val="40"/>
          <w:sz w:val="52"/>
          <w:szCs w:val="52"/>
        </w:rPr>
        <w:t>租</w:t>
      </w:r>
    </w:p>
    <w:p w14:paraId="07C67A50">
      <w:pPr>
        <w:spacing w:line="1600" w:lineRule="exact"/>
        <w:ind w:right="-108"/>
        <w:jc w:val="center"/>
        <w:rPr>
          <w:rFonts w:ascii="方正小标宋简体" w:hAnsi="仿宋" w:eastAsia="方正小标宋简体"/>
          <w:spacing w:val="40"/>
          <w:sz w:val="52"/>
          <w:szCs w:val="52"/>
        </w:rPr>
      </w:pPr>
      <w:r>
        <w:rPr>
          <w:rFonts w:hint="eastAsia" w:ascii="方正小标宋简体" w:hAnsi="仿宋" w:eastAsia="方正小标宋简体"/>
          <w:spacing w:val="40"/>
          <w:sz w:val="52"/>
          <w:szCs w:val="52"/>
        </w:rPr>
        <w:t>文</w:t>
      </w:r>
    </w:p>
    <w:p w14:paraId="4F13BFE3">
      <w:pPr>
        <w:spacing w:line="1600" w:lineRule="exact"/>
        <w:ind w:right="-108"/>
        <w:jc w:val="center"/>
        <w:rPr>
          <w:rFonts w:ascii="方正小标宋简体" w:hAnsi="仿宋" w:eastAsia="方正小标宋简体"/>
          <w:spacing w:val="40"/>
          <w:sz w:val="52"/>
          <w:szCs w:val="52"/>
        </w:rPr>
      </w:pPr>
      <w:r>
        <w:rPr>
          <w:rFonts w:hint="eastAsia" w:ascii="方正小标宋简体" w:hAnsi="仿宋" w:eastAsia="方正小标宋简体"/>
          <w:spacing w:val="40"/>
          <w:sz w:val="52"/>
          <w:szCs w:val="52"/>
        </w:rPr>
        <w:t>件</w:t>
      </w:r>
    </w:p>
    <w:p w14:paraId="2EEC5252">
      <w:pPr>
        <w:spacing w:beforeLines="50" w:afterLines="50" w:line="360" w:lineRule="auto"/>
        <w:ind w:right="532" w:firstLine="720" w:firstLineChars="200"/>
        <w:rPr>
          <w:rFonts w:ascii="仿宋_GB2312" w:hAnsi="仿宋"/>
          <w:sz w:val="36"/>
          <w:szCs w:val="36"/>
        </w:rPr>
      </w:pPr>
    </w:p>
    <w:p w14:paraId="09BBEF65">
      <w:pPr>
        <w:spacing w:beforeLines="50" w:afterLines="50" w:line="360" w:lineRule="auto"/>
        <w:ind w:left="420" w:right="84"/>
        <w:rPr>
          <w:rFonts w:ascii="仿宋_GB2312" w:hAnsi="仿宋" w:eastAsia="仿宋_GB2312"/>
          <w:sz w:val="36"/>
          <w:szCs w:val="36"/>
        </w:rPr>
      </w:pPr>
      <w:r>
        <w:rPr>
          <w:rFonts w:hint="eastAsia" w:ascii="仿宋_GB2312" w:hAnsi="仿宋"/>
          <w:sz w:val="36"/>
          <w:szCs w:val="36"/>
        </w:rPr>
        <w:t>竞租人全称：</w:t>
      </w:r>
    </w:p>
    <w:p w14:paraId="4C204181">
      <w:pPr>
        <w:widowControl/>
        <w:spacing w:line="480" w:lineRule="exact"/>
        <w:jc w:val="left"/>
        <w:rPr>
          <w:rFonts w:ascii="仿宋" w:hAnsi="仿宋" w:eastAsia="仿宋" w:cs="Arial"/>
          <w:bCs/>
          <w:sz w:val="30"/>
          <w:szCs w:val="30"/>
        </w:rPr>
      </w:pPr>
      <w:r>
        <w:rPr>
          <w:rFonts w:ascii="仿宋" w:hAnsi="仿宋" w:eastAsia="仿宋" w:cs="Arial"/>
          <w:bCs/>
          <w:sz w:val="30"/>
          <w:szCs w:val="30"/>
        </w:rPr>
        <w:br w:type="page"/>
      </w:r>
    </w:p>
    <w:p w14:paraId="4E326F2C">
      <w:pPr>
        <w:widowControl/>
        <w:spacing w:line="480" w:lineRule="exact"/>
        <w:jc w:val="left"/>
        <w:rPr>
          <w:rFonts w:ascii="仿宋" w:hAnsi="仿宋" w:eastAsia="仿宋" w:cs="Arial"/>
          <w:bCs/>
          <w:sz w:val="30"/>
          <w:szCs w:val="30"/>
        </w:rPr>
      </w:pPr>
      <w:r>
        <w:rPr>
          <w:rFonts w:hint="eastAsia" w:ascii="仿宋" w:hAnsi="仿宋" w:eastAsia="仿宋" w:cs="Arial"/>
          <w:bCs/>
          <w:sz w:val="30"/>
          <w:szCs w:val="30"/>
        </w:rPr>
        <w:t>附件</w:t>
      </w:r>
      <w:r>
        <w:rPr>
          <w:rFonts w:ascii="仿宋" w:hAnsi="仿宋" w:eastAsia="仿宋" w:cs="Arial"/>
          <w:bCs/>
          <w:sz w:val="30"/>
          <w:szCs w:val="30"/>
        </w:rPr>
        <w:t>2</w:t>
      </w:r>
      <w:r>
        <w:rPr>
          <w:rFonts w:hint="eastAsia" w:ascii="仿宋" w:hAnsi="仿宋" w:eastAsia="仿宋" w:cs="Arial"/>
          <w:bCs/>
          <w:sz w:val="30"/>
          <w:szCs w:val="30"/>
        </w:rPr>
        <w:t>：</w:t>
      </w:r>
    </w:p>
    <w:p w14:paraId="649255BB">
      <w:pPr>
        <w:pStyle w:val="6"/>
        <w:snapToGrid w:val="0"/>
        <w:spacing w:before="156" w:after="156" w:line="240" w:lineRule="auto"/>
        <w:jc w:val="center"/>
        <w:rPr>
          <w:rFonts w:ascii="黑体" w:hAnsi="黑体" w:eastAsia="黑体"/>
          <w:sz w:val="30"/>
          <w:szCs w:val="30"/>
        </w:rPr>
      </w:pPr>
      <w:r>
        <w:rPr>
          <w:rFonts w:hint="eastAsia" w:ascii="黑体" w:hAnsi="黑体" w:eastAsia="黑体"/>
          <w:sz w:val="30"/>
          <w:szCs w:val="30"/>
        </w:rPr>
        <w:t>竞租报价表</w:t>
      </w:r>
    </w:p>
    <w:p w14:paraId="70D867B1">
      <w:pPr>
        <w:snapToGrid w:val="0"/>
        <w:spacing w:line="600" w:lineRule="exact"/>
        <w:rPr>
          <w:rFonts w:ascii="仿宋" w:hAnsi="仿宋" w:eastAsia="仿宋"/>
          <w:sz w:val="28"/>
          <w:szCs w:val="28"/>
        </w:rPr>
      </w:pPr>
    </w:p>
    <w:p w14:paraId="5BC9CB6F">
      <w:pPr>
        <w:snapToGrid w:val="0"/>
        <w:spacing w:line="480" w:lineRule="exact"/>
        <w:rPr>
          <w:rFonts w:ascii="仿宋" w:hAnsi="仿宋" w:eastAsia="仿宋"/>
          <w:sz w:val="28"/>
          <w:szCs w:val="28"/>
        </w:rPr>
      </w:pPr>
      <w:r>
        <w:rPr>
          <w:rFonts w:hint="eastAsia" w:ascii="仿宋" w:hAnsi="仿宋" w:eastAsia="仿宋"/>
          <w:sz w:val="28"/>
          <w:szCs w:val="28"/>
        </w:rPr>
        <w:t>浙江省直房地产服务有限公司：</w:t>
      </w:r>
    </w:p>
    <w:p w14:paraId="1456E91B">
      <w:pPr>
        <w:snapToGrid w:val="0"/>
        <w:spacing w:line="480" w:lineRule="exact"/>
        <w:rPr>
          <w:rFonts w:ascii="仿宋" w:hAnsi="仿宋" w:eastAsia="仿宋"/>
          <w:sz w:val="28"/>
          <w:szCs w:val="28"/>
        </w:rPr>
      </w:pPr>
      <w:r>
        <w:rPr>
          <w:rFonts w:ascii="仿宋" w:hAnsi="仿宋" w:eastAsia="仿宋"/>
          <w:sz w:val="28"/>
          <w:szCs w:val="28"/>
        </w:rPr>
        <w:tab/>
      </w:r>
      <w:r>
        <w:rPr>
          <w:rFonts w:hint="eastAsia" w:ascii="仿宋" w:hAnsi="仿宋" w:eastAsia="仿宋"/>
          <w:sz w:val="28"/>
          <w:szCs w:val="28"/>
        </w:rPr>
        <w:t>我方已完全知晓并遵守《招租文件》所有内容、规则及要求，现对本次项目报价如下：</w:t>
      </w:r>
    </w:p>
    <w:tbl>
      <w:tblPr>
        <w:tblStyle w:val="15"/>
        <w:tblW w:w="8563"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907"/>
        <w:gridCol w:w="2694"/>
        <w:gridCol w:w="3544"/>
        <w:gridCol w:w="1418"/>
      </w:tblGrid>
      <w:tr w14:paraId="6D8DAD9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388" w:hRule="atLeast"/>
          <w:jc w:val="center"/>
        </w:trPr>
        <w:tc>
          <w:tcPr>
            <w:tcW w:w="907" w:type="dxa"/>
            <w:vAlign w:val="center"/>
          </w:tcPr>
          <w:p w14:paraId="4943421B">
            <w:pPr>
              <w:snapToGrid w:val="0"/>
              <w:spacing w:line="480" w:lineRule="exact"/>
              <w:jc w:val="center"/>
              <w:rPr>
                <w:rFonts w:ascii="仿宋" w:hAnsi="仿宋" w:eastAsia="仿宋"/>
                <w:b/>
                <w:sz w:val="24"/>
                <w:szCs w:val="24"/>
              </w:rPr>
            </w:pPr>
            <w:r>
              <w:rPr>
                <w:rFonts w:hint="eastAsia" w:ascii="仿宋" w:hAnsi="仿宋" w:eastAsia="仿宋"/>
                <w:b/>
                <w:sz w:val="24"/>
                <w:szCs w:val="24"/>
              </w:rPr>
              <w:t>标项</w:t>
            </w:r>
          </w:p>
        </w:tc>
        <w:tc>
          <w:tcPr>
            <w:tcW w:w="2694" w:type="dxa"/>
            <w:vAlign w:val="center"/>
          </w:tcPr>
          <w:p w14:paraId="0893B058">
            <w:pPr>
              <w:snapToGrid w:val="0"/>
              <w:spacing w:line="480" w:lineRule="exact"/>
              <w:jc w:val="center"/>
              <w:rPr>
                <w:rFonts w:ascii="仿宋" w:hAnsi="仿宋" w:eastAsia="仿宋"/>
                <w:b/>
                <w:sz w:val="24"/>
                <w:szCs w:val="24"/>
              </w:rPr>
            </w:pPr>
            <w:r>
              <w:rPr>
                <w:rFonts w:hint="eastAsia" w:ascii="仿宋" w:hAnsi="仿宋" w:eastAsia="仿宋"/>
                <w:b/>
                <w:sz w:val="24"/>
                <w:szCs w:val="24"/>
              </w:rPr>
              <w:t>地址</w:t>
            </w:r>
          </w:p>
        </w:tc>
        <w:tc>
          <w:tcPr>
            <w:tcW w:w="3544" w:type="dxa"/>
            <w:vAlign w:val="center"/>
          </w:tcPr>
          <w:p w14:paraId="78FD9E42">
            <w:pPr>
              <w:snapToGrid w:val="0"/>
              <w:spacing w:line="480" w:lineRule="exact"/>
              <w:jc w:val="center"/>
              <w:rPr>
                <w:rFonts w:ascii="仿宋" w:hAnsi="仿宋" w:eastAsia="仿宋"/>
                <w:b/>
                <w:sz w:val="24"/>
                <w:szCs w:val="24"/>
              </w:rPr>
            </w:pPr>
            <w:r>
              <w:rPr>
                <w:rFonts w:hint="eastAsia" w:ascii="仿宋" w:hAnsi="仿宋" w:eastAsia="仿宋"/>
                <w:b/>
                <w:sz w:val="24"/>
                <w:szCs w:val="24"/>
              </w:rPr>
              <w:t>首年租金总价（元）</w:t>
            </w:r>
          </w:p>
        </w:tc>
        <w:tc>
          <w:tcPr>
            <w:tcW w:w="1418" w:type="dxa"/>
            <w:vAlign w:val="center"/>
          </w:tcPr>
          <w:p w14:paraId="06CE66D2">
            <w:pPr>
              <w:snapToGrid w:val="0"/>
              <w:spacing w:line="480" w:lineRule="exact"/>
              <w:jc w:val="center"/>
              <w:rPr>
                <w:rFonts w:ascii="仿宋" w:hAnsi="仿宋" w:eastAsia="仿宋"/>
                <w:b/>
                <w:sz w:val="24"/>
                <w:szCs w:val="24"/>
              </w:rPr>
            </w:pPr>
            <w:r>
              <w:rPr>
                <w:rFonts w:hint="eastAsia" w:ascii="仿宋" w:hAnsi="仿宋" w:eastAsia="仿宋"/>
                <w:b/>
                <w:sz w:val="24"/>
                <w:szCs w:val="24"/>
              </w:rPr>
              <w:t>房屋用途</w:t>
            </w:r>
          </w:p>
        </w:tc>
      </w:tr>
      <w:tr w14:paraId="4A0EA1E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976" w:hRule="atLeast"/>
          <w:jc w:val="center"/>
        </w:trPr>
        <w:tc>
          <w:tcPr>
            <w:tcW w:w="907" w:type="dxa"/>
            <w:vAlign w:val="center"/>
          </w:tcPr>
          <w:p w14:paraId="59B79440">
            <w:pPr>
              <w:snapToGrid w:val="0"/>
              <w:spacing w:line="480" w:lineRule="exact"/>
              <w:jc w:val="center"/>
              <w:rPr>
                <w:rFonts w:ascii="仿宋" w:hAnsi="仿宋" w:eastAsia="仿宋"/>
                <w:sz w:val="24"/>
                <w:szCs w:val="24"/>
              </w:rPr>
            </w:pPr>
            <w:r>
              <w:rPr>
                <w:rFonts w:ascii="仿宋" w:hAnsi="仿宋" w:eastAsia="仿宋"/>
                <w:sz w:val="24"/>
                <w:szCs w:val="24"/>
              </w:rPr>
              <w:t>1</w:t>
            </w:r>
          </w:p>
        </w:tc>
        <w:tc>
          <w:tcPr>
            <w:tcW w:w="2694" w:type="dxa"/>
            <w:vAlign w:val="center"/>
          </w:tcPr>
          <w:p w14:paraId="12A01042">
            <w:pPr>
              <w:spacing w:line="480" w:lineRule="exact"/>
              <w:jc w:val="center"/>
              <w:rPr>
                <w:rFonts w:hint="eastAsia" w:ascii="仿宋" w:hAnsi="仿宋" w:eastAsia="仿宋"/>
                <w:sz w:val="24"/>
                <w:szCs w:val="24"/>
                <w:lang w:eastAsia="zh-CN"/>
              </w:rPr>
            </w:pPr>
            <w:r>
              <w:rPr>
                <w:rFonts w:hint="eastAsia" w:ascii="仿宋" w:hAnsi="仿宋" w:eastAsia="仿宋"/>
                <w:sz w:val="24"/>
                <w:szCs w:val="24"/>
                <w:lang w:eastAsia="zh-CN"/>
              </w:rPr>
              <w:t>嘉绿名苑8幢601室</w:t>
            </w:r>
          </w:p>
        </w:tc>
        <w:tc>
          <w:tcPr>
            <w:tcW w:w="3544" w:type="dxa"/>
          </w:tcPr>
          <w:p w14:paraId="4F7D514B">
            <w:pPr>
              <w:snapToGrid w:val="0"/>
              <w:spacing w:line="480" w:lineRule="exact"/>
              <w:rPr>
                <w:rFonts w:ascii="仿宋" w:hAnsi="仿宋" w:eastAsia="仿宋"/>
                <w:sz w:val="24"/>
                <w:szCs w:val="24"/>
              </w:rPr>
            </w:pPr>
          </w:p>
          <w:p w14:paraId="622E7D03">
            <w:pPr>
              <w:snapToGrid w:val="0"/>
              <w:spacing w:line="480" w:lineRule="exact"/>
              <w:rPr>
                <w:rFonts w:ascii="仿宋" w:hAnsi="仿宋" w:eastAsia="仿宋"/>
                <w:sz w:val="24"/>
                <w:szCs w:val="24"/>
                <w:u w:val="single"/>
              </w:rPr>
            </w:pPr>
            <w:r>
              <w:rPr>
                <w:rFonts w:hint="eastAsia" w:ascii="仿宋" w:hAnsi="仿宋" w:eastAsia="仿宋"/>
                <w:sz w:val="24"/>
                <w:szCs w:val="24"/>
              </w:rPr>
              <w:t>小写：</w:t>
            </w:r>
          </w:p>
          <w:p w14:paraId="72EB3B36">
            <w:pPr>
              <w:snapToGrid w:val="0"/>
              <w:spacing w:line="480" w:lineRule="exact"/>
              <w:rPr>
                <w:rFonts w:ascii="仿宋" w:hAnsi="仿宋" w:eastAsia="仿宋"/>
                <w:sz w:val="24"/>
                <w:szCs w:val="24"/>
                <w:u w:val="single"/>
              </w:rPr>
            </w:pPr>
          </w:p>
          <w:p w14:paraId="398E28B7">
            <w:pPr>
              <w:snapToGrid w:val="0"/>
              <w:spacing w:line="480" w:lineRule="exact"/>
              <w:rPr>
                <w:rFonts w:ascii="仿宋" w:hAnsi="仿宋" w:eastAsia="仿宋"/>
                <w:sz w:val="24"/>
                <w:szCs w:val="24"/>
              </w:rPr>
            </w:pPr>
            <w:r>
              <w:rPr>
                <w:rFonts w:hint="eastAsia" w:ascii="仿宋" w:hAnsi="仿宋" w:eastAsia="仿宋"/>
                <w:sz w:val="24"/>
                <w:szCs w:val="24"/>
              </w:rPr>
              <w:t>大写：</w:t>
            </w:r>
          </w:p>
        </w:tc>
        <w:tc>
          <w:tcPr>
            <w:tcW w:w="1418" w:type="dxa"/>
            <w:vAlign w:val="center"/>
          </w:tcPr>
          <w:p w14:paraId="48CD735A">
            <w:pPr>
              <w:snapToGrid w:val="0"/>
              <w:spacing w:line="480" w:lineRule="exact"/>
              <w:jc w:val="center"/>
              <w:rPr>
                <w:rFonts w:ascii="仿宋" w:hAnsi="仿宋" w:eastAsia="仿宋"/>
                <w:sz w:val="24"/>
                <w:szCs w:val="24"/>
              </w:rPr>
            </w:pPr>
          </w:p>
        </w:tc>
      </w:tr>
    </w:tbl>
    <w:p w14:paraId="081F2FAF">
      <w:pPr>
        <w:snapToGrid w:val="0"/>
        <w:spacing w:line="480" w:lineRule="exact"/>
        <w:rPr>
          <w:rFonts w:ascii="仿宋" w:hAnsi="仿宋" w:eastAsia="仿宋"/>
          <w:sz w:val="28"/>
          <w:szCs w:val="28"/>
        </w:rPr>
      </w:pPr>
      <w:r>
        <w:rPr>
          <w:rFonts w:hint="eastAsia" w:ascii="仿宋" w:hAnsi="仿宋" w:eastAsia="仿宋"/>
          <w:sz w:val="28"/>
          <w:szCs w:val="28"/>
        </w:rPr>
        <w:t>备注：</w:t>
      </w:r>
    </w:p>
    <w:p w14:paraId="6A021948">
      <w:pPr>
        <w:snapToGrid w:val="0"/>
        <w:spacing w:line="480" w:lineRule="exact"/>
        <w:rPr>
          <w:rFonts w:ascii="仿宋" w:hAnsi="仿宋" w:eastAsia="仿宋"/>
          <w:sz w:val="28"/>
          <w:szCs w:val="28"/>
        </w:rPr>
      </w:pPr>
      <w:r>
        <w:rPr>
          <w:rFonts w:ascii="仿宋" w:hAnsi="仿宋" w:eastAsia="仿宋"/>
          <w:sz w:val="28"/>
          <w:szCs w:val="28"/>
        </w:rPr>
        <w:t>1</w:t>
      </w:r>
      <w:r>
        <w:rPr>
          <w:rFonts w:hint="eastAsia" w:ascii="仿宋" w:hAnsi="仿宋" w:eastAsia="仿宋"/>
          <w:sz w:val="28"/>
          <w:szCs w:val="28"/>
        </w:rPr>
        <w:t>、</w:t>
      </w:r>
      <w:r>
        <w:rPr>
          <w:rFonts w:hint="eastAsia" w:ascii="仿宋" w:hAnsi="仿宋" w:eastAsia="仿宋"/>
          <w:b/>
          <w:sz w:val="28"/>
          <w:szCs w:val="28"/>
        </w:rPr>
        <w:t>竞租报价低于底价的按无效报价处理</w:t>
      </w:r>
      <w:r>
        <w:rPr>
          <w:rFonts w:hint="eastAsia" w:ascii="仿宋" w:hAnsi="仿宋" w:eastAsia="仿宋"/>
          <w:sz w:val="28"/>
          <w:szCs w:val="28"/>
        </w:rPr>
        <w:t>。</w:t>
      </w:r>
    </w:p>
    <w:p w14:paraId="5E3DD379">
      <w:pPr>
        <w:snapToGrid w:val="0"/>
        <w:spacing w:line="480" w:lineRule="exact"/>
        <w:rPr>
          <w:rFonts w:ascii="仿宋" w:hAnsi="仿宋" w:eastAsia="仿宋"/>
          <w:sz w:val="28"/>
          <w:szCs w:val="28"/>
        </w:rPr>
      </w:pPr>
      <w:r>
        <w:rPr>
          <w:rFonts w:ascii="仿宋" w:hAnsi="仿宋" w:eastAsia="仿宋"/>
          <w:sz w:val="28"/>
          <w:szCs w:val="28"/>
        </w:rPr>
        <w:t>2</w:t>
      </w:r>
      <w:r>
        <w:rPr>
          <w:rFonts w:hint="eastAsia" w:ascii="仿宋" w:hAnsi="仿宋" w:eastAsia="仿宋"/>
          <w:sz w:val="28"/>
          <w:szCs w:val="28"/>
        </w:rPr>
        <w:t>、竞租报价四舍五入至元位。</w:t>
      </w:r>
    </w:p>
    <w:p w14:paraId="1D0B27E9">
      <w:pPr>
        <w:snapToGrid w:val="0"/>
        <w:spacing w:line="480" w:lineRule="exact"/>
        <w:rPr>
          <w:rFonts w:ascii="仿宋" w:hAnsi="仿宋" w:eastAsia="仿宋"/>
          <w:sz w:val="28"/>
          <w:szCs w:val="28"/>
        </w:rPr>
      </w:pPr>
      <w:r>
        <w:rPr>
          <w:rFonts w:ascii="仿宋" w:hAnsi="仿宋" w:eastAsia="仿宋"/>
          <w:sz w:val="28"/>
          <w:szCs w:val="28"/>
        </w:rPr>
        <w:t>3</w:t>
      </w:r>
      <w:r>
        <w:rPr>
          <w:rFonts w:hint="eastAsia" w:ascii="仿宋" w:hAnsi="仿宋" w:eastAsia="仿宋"/>
          <w:sz w:val="28"/>
          <w:szCs w:val="28"/>
        </w:rPr>
        <w:t>、竞租文件有效期</w:t>
      </w:r>
      <w:r>
        <w:rPr>
          <w:rFonts w:ascii="仿宋" w:hAnsi="仿宋" w:eastAsia="仿宋"/>
          <w:sz w:val="28"/>
          <w:szCs w:val="28"/>
        </w:rPr>
        <w:t>90</w:t>
      </w:r>
      <w:r>
        <w:rPr>
          <w:rFonts w:hint="eastAsia" w:ascii="仿宋" w:hAnsi="仿宋" w:eastAsia="仿宋"/>
          <w:sz w:val="28"/>
          <w:szCs w:val="28"/>
        </w:rPr>
        <w:t>天。</w:t>
      </w:r>
    </w:p>
    <w:p w14:paraId="3E875712">
      <w:pPr>
        <w:snapToGrid w:val="0"/>
        <w:spacing w:line="480" w:lineRule="exact"/>
        <w:rPr>
          <w:rFonts w:ascii="仿宋" w:hAnsi="仿宋" w:eastAsia="仿宋"/>
          <w:sz w:val="28"/>
          <w:szCs w:val="28"/>
        </w:rPr>
      </w:pPr>
      <w:r>
        <w:rPr>
          <w:rFonts w:ascii="仿宋" w:hAnsi="仿宋" w:eastAsia="仿宋"/>
          <w:sz w:val="28"/>
          <w:szCs w:val="28"/>
        </w:rPr>
        <w:t>4</w:t>
      </w:r>
      <w:r>
        <w:rPr>
          <w:rFonts w:hint="eastAsia" w:ascii="仿宋" w:hAnsi="仿宋" w:eastAsia="仿宋"/>
          <w:sz w:val="28"/>
          <w:szCs w:val="28"/>
        </w:rPr>
        <w:t>、请选择所参与的标项填报。</w:t>
      </w:r>
    </w:p>
    <w:p w14:paraId="601C1063">
      <w:pPr>
        <w:snapToGrid w:val="0"/>
        <w:spacing w:line="480" w:lineRule="exact"/>
        <w:ind w:right="560"/>
        <w:rPr>
          <w:rFonts w:ascii="仿宋" w:hAnsi="仿宋" w:eastAsia="仿宋"/>
          <w:sz w:val="28"/>
          <w:szCs w:val="28"/>
        </w:rPr>
      </w:pPr>
    </w:p>
    <w:p w14:paraId="6E3665A8">
      <w:pPr>
        <w:snapToGrid w:val="0"/>
        <w:spacing w:line="480" w:lineRule="exact"/>
        <w:ind w:left="2940" w:right="560" w:firstLine="420"/>
        <w:rPr>
          <w:rFonts w:ascii="仿宋" w:hAnsi="仿宋" w:eastAsia="仿宋"/>
          <w:sz w:val="28"/>
          <w:szCs w:val="28"/>
        </w:rPr>
      </w:pPr>
      <w:r>
        <w:rPr>
          <w:rFonts w:hint="eastAsia" w:ascii="仿宋" w:hAnsi="仿宋" w:eastAsia="仿宋"/>
          <w:sz w:val="28"/>
          <w:szCs w:val="28"/>
        </w:rPr>
        <w:t>竞租人（盖章</w:t>
      </w:r>
      <w:r>
        <w:rPr>
          <w:rFonts w:ascii="仿宋" w:hAnsi="仿宋" w:eastAsia="仿宋"/>
          <w:sz w:val="28"/>
          <w:szCs w:val="28"/>
        </w:rPr>
        <w:t>/</w:t>
      </w:r>
      <w:r>
        <w:rPr>
          <w:rFonts w:hint="eastAsia" w:ascii="仿宋" w:hAnsi="仿宋" w:eastAsia="仿宋"/>
          <w:sz w:val="28"/>
          <w:szCs w:val="28"/>
        </w:rPr>
        <w:t>签名）：</w:t>
      </w:r>
    </w:p>
    <w:p w14:paraId="65C3704F">
      <w:pPr>
        <w:snapToGrid w:val="0"/>
        <w:spacing w:line="480" w:lineRule="exact"/>
        <w:ind w:left="2940" w:right="700" w:firstLine="420"/>
        <w:rPr>
          <w:rFonts w:ascii="仿宋" w:hAnsi="仿宋" w:eastAsia="仿宋"/>
          <w:sz w:val="28"/>
          <w:szCs w:val="28"/>
        </w:rPr>
      </w:pPr>
      <w:r>
        <w:rPr>
          <w:rFonts w:hint="eastAsia" w:ascii="仿宋" w:hAnsi="仿宋" w:eastAsia="仿宋"/>
          <w:sz w:val="28"/>
          <w:szCs w:val="28"/>
        </w:rPr>
        <w:t>法定代表人</w:t>
      </w:r>
      <w:r>
        <w:rPr>
          <w:rFonts w:ascii="仿宋" w:hAnsi="仿宋" w:eastAsia="仿宋"/>
          <w:sz w:val="28"/>
          <w:szCs w:val="28"/>
        </w:rPr>
        <w:t>/</w:t>
      </w:r>
      <w:r>
        <w:rPr>
          <w:rFonts w:hint="eastAsia" w:ascii="仿宋" w:hAnsi="仿宋" w:eastAsia="仿宋"/>
          <w:sz w:val="28"/>
          <w:szCs w:val="28"/>
        </w:rPr>
        <w:t>全权代表（签名）：</w:t>
      </w:r>
    </w:p>
    <w:p w14:paraId="5676BA40">
      <w:pPr>
        <w:snapToGrid w:val="0"/>
        <w:spacing w:line="480" w:lineRule="exact"/>
        <w:ind w:left="2940" w:right="700" w:firstLine="420"/>
        <w:rPr>
          <w:rFonts w:ascii="仿宋" w:hAnsi="仿宋" w:eastAsia="仿宋"/>
          <w:sz w:val="28"/>
          <w:szCs w:val="28"/>
        </w:rPr>
      </w:pPr>
      <w:r>
        <w:rPr>
          <w:rFonts w:hint="eastAsia" w:ascii="仿宋" w:hAnsi="仿宋" w:eastAsia="仿宋"/>
          <w:sz w:val="28"/>
          <w:szCs w:val="28"/>
        </w:rPr>
        <w:t xml:space="preserve">日期：    </w:t>
      </w:r>
      <w:r>
        <w:rPr>
          <w:rFonts w:hint="eastAsia" w:ascii="仿宋" w:hAnsi="仿宋" w:eastAsia="仿宋"/>
          <w:sz w:val="30"/>
          <w:szCs w:val="30"/>
        </w:rPr>
        <w:t>年  月  日</w:t>
      </w:r>
    </w:p>
    <w:p w14:paraId="2860D049">
      <w:pPr>
        <w:widowControl/>
        <w:spacing w:line="480" w:lineRule="exact"/>
        <w:jc w:val="left"/>
        <w:rPr>
          <w:rFonts w:ascii="仿宋" w:hAnsi="仿宋" w:eastAsia="仿宋" w:cs="Arial"/>
          <w:bCs/>
          <w:sz w:val="30"/>
          <w:szCs w:val="30"/>
        </w:rPr>
      </w:pPr>
    </w:p>
    <w:p w14:paraId="262B4CAA">
      <w:pPr>
        <w:widowControl/>
        <w:spacing w:line="480" w:lineRule="exact"/>
        <w:jc w:val="left"/>
        <w:rPr>
          <w:rFonts w:ascii="仿宋" w:hAnsi="仿宋" w:eastAsia="仿宋" w:cs="Arial"/>
          <w:bCs/>
          <w:sz w:val="30"/>
          <w:szCs w:val="30"/>
        </w:rPr>
      </w:pPr>
      <w:r>
        <w:rPr>
          <w:rFonts w:ascii="仿宋" w:hAnsi="仿宋" w:eastAsia="仿宋" w:cs="Arial"/>
          <w:bCs/>
          <w:sz w:val="30"/>
          <w:szCs w:val="30"/>
        </w:rPr>
        <w:br w:type="page"/>
      </w:r>
    </w:p>
    <w:p w14:paraId="1888071E">
      <w:pPr>
        <w:widowControl/>
        <w:spacing w:line="480" w:lineRule="exact"/>
        <w:jc w:val="left"/>
        <w:rPr>
          <w:rFonts w:ascii="仿宋" w:hAnsi="仿宋" w:eastAsia="仿宋" w:cs="Arial"/>
          <w:bCs/>
          <w:sz w:val="30"/>
          <w:szCs w:val="30"/>
        </w:rPr>
      </w:pPr>
      <w:r>
        <w:rPr>
          <w:rFonts w:hint="eastAsia" w:ascii="仿宋" w:hAnsi="仿宋" w:eastAsia="仿宋" w:cs="Arial"/>
          <w:bCs/>
          <w:sz w:val="30"/>
          <w:szCs w:val="30"/>
        </w:rPr>
        <w:t>附件</w:t>
      </w:r>
      <w:r>
        <w:rPr>
          <w:rFonts w:ascii="仿宋" w:hAnsi="仿宋" w:eastAsia="仿宋" w:cs="Arial"/>
          <w:bCs/>
          <w:sz w:val="30"/>
          <w:szCs w:val="30"/>
        </w:rPr>
        <w:t>3</w:t>
      </w:r>
      <w:r>
        <w:rPr>
          <w:rFonts w:hint="eastAsia" w:ascii="仿宋" w:hAnsi="仿宋" w:eastAsia="仿宋" w:cs="Arial"/>
          <w:bCs/>
          <w:sz w:val="30"/>
          <w:szCs w:val="30"/>
        </w:rPr>
        <w:t>：</w:t>
      </w:r>
    </w:p>
    <w:p w14:paraId="35EFD8E8">
      <w:pPr>
        <w:pStyle w:val="6"/>
        <w:snapToGrid w:val="0"/>
        <w:spacing w:before="156" w:after="156" w:line="240" w:lineRule="auto"/>
        <w:jc w:val="center"/>
        <w:rPr>
          <w:rFonts w:ascii="黑体" w:hAnsi="黑体" w:eastAsia="黑体"/>
          <w:sz w:val="30"/>
          <w:szCs w:val="30"/>
        </w:rPr>
      </w:pPr>
      <w:r>
        <w:rPr>
          <w:rFonts w:hint="eastAsia" w:ascii="黑体" w:hAnsi="黑体" w:eastAsia="黑体"/>
          <w:sz w:val="30"/>
          <w:szCs w:val="30"/>
        </w:rPr>
        <w:t>授权委托书（</w:t>
      </w:r>
      <w:r>
        <w:rPr>
          <w:rFonts w:hint="eastAsia" w:ascii="黑体" w:hAnsi="黑体" w:eastAsia="黑体"/>
        </w:rPr>
        <w:t>法人、非法人组织</w:t>
      </w:r>
      <w:r>
        <w:rPr>
          <w:rFonts w:hint="eastAsia" w:ascii="黑体" w:hAnsi="黑体" w:eastAsia="黑体"/>
          <w:sz w:val="30"/>
          <w:szCs w:val="30"/>
        </w:rPr>
        <w:t>）</w:t>
      </w:r>
    </w:p>
    <w:p w14:paraId="196D824B">
      <w:pPr>
        <w:spacing w:line="480" w:lineRule="exact"/>
        <w:jc w:val="center"/>
        <w:rPr>
          <w:rFonts w:ascii="仿宋_GB2312" w:eastAsia="仿宋_GB2312"/>
          <w:sz w:val="30"/>
          <w:szCs w:val="30"/>
        </w:rPr>
      </w:pPr>
    </w:p>
    <w:p w14:paraId="608B63A9">
      <w:pPr>
        <w:snapToGrid w:val="0"/>
        <w:spacing w:line="480" w:lineRule="exact"/>
        <w:ind w:firstLine="480"/>
        <w:rPr>
          <w:rFonts w:ascii="仿宋" w:hAnsi="仿宋" w:eastAsia="仿宋"/>
          <w:sz w:val="30"/>
          <w:szCs w:val="30"/>
        </w:rPr>
      </w:pPr>
      <w:r>
        <w:rPr>
          <w:rFonts w:ascii="仿宋" w:hAnsi="仿宋" w:eastAsia="仿宋"/>
          <w:sz w:val="30"/>
          <w:szCs w:val="30"/>
          <w:u w:val="single"/>
        </w:rPr>
        <w:t>(</w:t>
      </w:r>
      <w:r>
        <w:rPr>
          <w:rFonts w:hint="eastAsia" w:ascii="仿宋" w:hAnsi="仿宋" w:eastAsia="仿宋"/>
          <w:sz w:val="30"/>
          <w:szCs w:val="30"/>
          <w:u w:val="single"/>
        </w:rPr>
        <w:t>姓名</w:t>
      </w:r>
      <w:r>
        <w:rPr>
          <w:rFonts w:ascii="仿宋" w:hAnsi="仿宋" w:eastAsia="仿宋"/>
          <w:sz w:val="30"/>
          <w:szCs w:val="30"/>
          <w:u w:val="single"/>
        </w:rPr>
        <w:t>)</w:t>
      </w:r>
      <w:r>
        <w:rPr>
          <w:rFonts w:hint="eastAsia" w:ascii="仿宋" w:hAnsi="仿宋" w:eastAsia="仿宋"/>
          <w:sz w:val="30"/>
          <w:szCs w:val="30"/>
          <w:u w:val="single"/>
        </w:rPr>
        <w:t xml:space="preserve">       </w:t>
      </w:r>
      <w:r>
        <w:rPr>
          <w:rFonts w:hint="eastAsia" w:ascii="仿宋" w:hAnsi="仿宋" w:eastAsia="仿宋"/>
          <w:sz w:val="30"/>
          <w:szCs w:val="30"/>
        </w:rPr>
        <w:t>，系</w:t>
      </w:r>
      <w:r>
        <w:rPr>
          <w:rFonts w:ascii="仿宋" w:hAnsi="仿宋" w:eastAsia="仿宋"/>
          <w:sz w:val="30"/>
          <w:szCs w:val="30"/>
          <w:u w:val="single"/>
        </w:rPr>
        <w:t>(</w:t>
      </w:r>
      <w:r>
        <w:rPr>
          <w:rFonts w:hint="eastAsia" w:ascii="仿宋" w:hAnsi="仿宋" w:eastAsia="仿宋"/>
          <w:sz w:val="30"/>
          <w:szCs w:val="30"/>
          <w:u w:val="single"/>
        </w:rPr>
        <w:t>单位名称</w:t>
      </w:r>
      <w:r>
        <w:rPr>
          <w:rFonts w:ascii="仿宋" w:hAnsi="仿宋" w:eastAsia="仿宋"/>
          <w:sz w:val="30"/>
          <w:szCs w:val="30"/>
          <w:u w:val="single"/>
        </w:rPr>
        <w:t xml:space="preserve">)                       </w:t>
      </w:r>
      <w:r>
        <w:rPr>
          <w:rFonts w:hint="eastAsia" w:ascii="仿宋" w:hAnsi="仿宋" w:eastAsia="仿宋"/>
          <w:sz w:val="30"/>
          <w:szCs w:val="30"/>
        </w:rPr>
        <w:t>的法定代表人（身份证号：</w:t>
      </w:r>
      <w:r>
        <w:rPr>
          <w:rFonts w:hint="eastAsia" w:ascii="仿宋" w:hAnsi="仿宋" w:eastAsia="仿宋"/>
          <w:sz w:val="30"/>
          <w:szCs w:val="30"/>
          <w:u w:val="single"/>
        </w:rPr>
        <w:t xml:space="preserve">             </w:t>
      </w:r>
      <w:r>
        <w:rPr>
          <w:rFonts w:hint="eastAsia" w:ascii="仿宋" w:hAnsi="仿宋" w:eastAsia="仿宋"/>
          <w:sz w:val="30"/>
          <w:szCs w:val="30"/>
        </w:rPr>
        <w:t>，手机号：</w:t>
      </w:r>
      <w:r>
        <w:rPr>
          <w:rFonts w:hint="eastAsia" w:ascii="仿宋" w:hAnsi="仿宋" w:eastAsia="仿宋"/>
          <w:sz w:val="30"/>
          <w:szCs w:val="30"/>
          <w:u w:val="single"/>
        </w:rPr>
        <w:t xml:space="preserve">           </w:t>
      </w:r>
      <w:r>
        <w:rPr>
          <w:rFonts w:hint="eastAsia" w:ascii="仿宋" w:hAnsi="仿宋" w:eastAsia="仿宋"/>
          <w:sz w:val="30"/>
          <w:szCs w:val="30"/>
        </w:rPr>
        <w:t>）</w:t>
      </w:r>
      <w:r>
        <w:rPr>
          <w:rFonts w:ascii="仿宋" w:hAnsi="仿宋" w:eastAsia="仿宋"/>
          <w:sz w:val="30"/>
          <w:szCs w:val="30"/>
        </w:rPr>
        <w:t>,</w:t>
      </w:r>
      <w:r>
        <w:rPr>
          <w:rFonts w:hint="eastAsia" w:ascii="仿宋" w:hAnsi="仿宋" w:eastAsia="仿宋"/>
          <w:sz w:val="30"/>
          <w:szCs w:val="30"/>
        </w:rPr>
        <w:t>现授权委托</w:t>
      </w:r>
      <w:r>
        <w:rPr>
          <w:rFonts w:ascii="仿宋" w:hAnsi="仿宋" w:eastAsia="仿宋"/>
          <w:sz w:val="30"/>
          <w:szCs w:val="30"/>
          <w:u w:val="single"/>
        </w:rPr>
        <w:t>(</w:t>
      </w:r>
      <w:r>
        <w:rPr>
          <w:rFonts w:hint="eastAsia" w:ascii="仿宋" w:hAnsi="仿宋" w:eastAsia="仿宋"/>
          <w:sz w:val="30"/>
          <w:szCs w:val="30"/>
          <w:u w:val="single"/>
        </w:rPr>
        <w:t>姓名</w:t>
      </w:r>
      <w:r>
        <w:rPr>
          <w:rFonts w:ascii="仿宋" w:hAnsi="仿宋" w:eastAsia="仿宋"/>
          <w:sz w:val="30"/>
          <w:szCs w:val="30"/>
          <w:u w:val="single"/>
        </w:rPr>
        <w:t>)</w:t>
      </w:r>
      <w:r>
        <w:rPr>
          <w:rFonts w:hint="eastAsia" w:ascii="仿宋" w:hAnsi="仿宋" w:eastAsia="仿宋"/>
          <w:sz w:val="30"/>
          <w:szCs w:val="30"/>
          <w:u w:val="single"/>
        </w:rPr>
        <w:t xml:space="preserve">        </w:t>
      </w:r>
      <w:r>
        <w:rPr>
          <w:rFonts w:hint="eastAsia" w:ascii="仿宋" w:hAnsi="仿宋" w:eastAsia="仿宋"/>
          <w:sz w:val="30"/>
          <w:szCs w:val="30"/>
        </w:rPr>
        <w:t>，</w:t>
      </w:r>
      <w:r>
        <w:rPr>
          <w:rFonts w:hint="eastAsia" w:ascii="仿宋" w:hAnsi="仿宋" w:eastAsia="仿宋"/>
          <w:sz w:val="30"/>
          <w:szCs w:val="30"/>
          <w:u w:val="single"/>
        </w:rPr>
        <w:t xml:space="preserve">（职务）        </w:t>
      </w:r>
      <w:r>
        <w:rPr>
          <w:rFonts w:hint="eastAsia" w:ascii="仿宋" w:hAnsi="仿宋" w:eastAsia="仿宋"/>
          <w:sz w:val="30"/>
          <w:szCs w:val="30"/>
        </w:rPr>
        <w:t>为我单位全权代表</w:t>
      </w:r>
      <w:r>
        <w:rPr>
          <w:rFonts w:ascii="仿宋" w:hAnsi="仿宋" w:eastAsia="仿宋"/>
          <w:sz w:val="30"/>
          <w:szCs w:val="30"/>
        </w:rPr>
        <w:t>,</w:t>
      </w:r>
      <w:r>
        <w:rPr>
          <w:rFonts w:hint="eastAsia" w:ascii="仿宋" w:hAnsi="仿宋" w:eastAsia="仿宋"/>
          <w:sz w:val="30"/>
          <w:szCs w:val="30"/>
        </w:rPr>
        <w:t>以本单位的名义参加</w:t>
      </w:r>
      <w:r>
        <w:rPr>
          <w:rFonts w:hint="eastAsia" w:ascii="仿宋" w:hAnsi="仿宋" w:eastAsia="仿宋"/>
          <w:sz w:val="30"/>
          <w:szCs w:val="30"/>
          <w:u w:val="single"/>
        </w:rPr>
        <w:t xml:space="preserve">（项目名称）          </w:t>
      </w:r>
      <w:r>
        <w:rPr>
          <w:rFonts w:hint="eastAsia" w:ascii="仿宋" w:hAnsi="仿宋" w:eastAsia="仿宋"/>
          <w:sz w:val="30"/>
          <w:szCs w:val="30"/>
        </w:rPr>
        <w:t>竞租活动。全权代表在竞租过程中所签署的一切文件和处理的有关事务</w:t>
      </w:r>
      <w:r>
        <w:rPr>
          <w:rFonts w:ascii="仿宋" w:hAnsi="仿宋" w:eastAsia="仿宋"/>
          <w:sz w:val="30"/>
          <w:szCs w:val="30"/>
        </w:rPr>
        <w:t>,</w:t>
      </w:r>
      <w:r>
        <w:rPr>
          <w:rFonts w:hint="eastAsia" w:ascii="仿宋" w:hAnsi="仿宋" w:eastAsia="仿宋"/>
          <w:sz w:val="30"/>
          <w:szCs w:val="30"/>
        </w:rPr>
        <w:t>我单位及我本人均予以承认。</w:t>
      </w:r>
    </w:p>
    <w:p w14:paraId="288BFB98">
      <w:pPr>
        <w:snapToGrid w:val="0"/>
        <w:spacing w:line="480" w:lineRule="exact"/>
        <w:ind w:firstLine="480"/>
        <w:rPr>
          <w:rFonts w:ascii="仿宋" w:hAnsi="仿宋" w:eastAsia="仿宋"/>
          <w:sz w:val="30"/>
          <w:szCs w:val="30"/>
        </w:rPr>
      </w:pPr>
      <w:r>
        <w:rPr>
          <w:rFonts w:hint="eastAsia" w:ascii="仿宋" w:hAnsi="仿宋" w:eastAsia="仿宋"/>
          <w:sz w:val="30"/>
          <w:szCs w:val="30"/>
        </w:rPr>
        <w:t>在贵方收到撤销授权的书面通知以前，本授权书一直有效。全权代表在授权书有效期内签署的所有文件不因授权的撤销而失效。</w:t>
      </w:r>
    </w:p>
    <w:p w14:paraId="3BD25978">
      <w:pPr>
        <w:snapToGrid w:val="0"/>
        <w:spacing w:line="480" w:lineRule="exact"/>
        <w:ind w:firstLine="480"/>
        <w:rPr>
          <w:rFonts w:ascii="仿宋" w:hAnsi="仿宋" w:eastAsia="仿宋"/>
          <w:sz w:val="30"/>
          <w:szCs w:val="30"/>
        </w:rPr>
      </w:pPr>
      <w:r>
        <w:rPr>
          <w:rFonts w:hint="eastAsia" w:ascii="仿宋" w:hAnsi="仿宋" w:eastAsia="仿宋"/>
          <w:sz w:val="30"/>
          <w:szCs w:val="30"/>
        </w:rPr>
        <w:t>全权代表无转委托权。特此委托。</w:t>
      </w:r>
    </w:p>
    <w:p w14:paraId="610E0406">
      <w:pPr>
        <w:spacing w:line="480" w:lineRule="exact"/>
        <w:rPr>
          <w:rFonts w:ascii="仿宋" w:hAnsi="仿宋" w:eastAsia="仿宋"/>
          <w:sz w:val="30"/>
          <w:szCs w:val="30"/>
        </w:rPr>
      </w:pPr>
    </w:p>
    <w:p w14:paraId="3334182C">
      <w:pPr>
        <w:spacing w:line="480" w:lineRule="exact"/>
        <w:ind w:firstLine="570"/>
        <w:rPr>
          <w:rFonts w:ascii="仿宋" w:hAnsi="仿宋" w:eastAsia="仿宋"/>
          <w:sz w:val="30"/>
          <w:szCs w:val="30"/>
        </w:rPr>
      </w:pPr>
      <w:r>
        <w:rPr>
          <w:rFonts w:hint="eastAsia" w:ascii="仿宋" w:hAnsi="仿宋" w:eastAsia="仿宋"/>
          <w:sz w:val="30"/>
          <w:szCs w:val="30"/>
        </w:rPr>
        <w:t>全权代表姓名（签名）</w:t>
      </w:r>
      <w:r>
        <w:rPr>
          <w:rFonts w:ascii="仿宋" w:hAnsi="仿宋" w:eastAsia="仿宋"/>
          <w:sz w:val="30"/>
          <w:szCs w:val="30"/>
        </w:rPr>
        <w:t>:</w:t>
      </w:r>
      <w:r>
        <w:rPr>
          <w:rFonts w:hint="eastAsia" w:ascii="仿宋" w:hAnsi="仿宋" w:eastAsia="仿宋"/>
          <w:sz w:val="30"/>
          <w:szCs w:val="30"/>
        </w:rPr>
        <w:t xml:space="preserve">          手机号：</w:t>
      </w:r>
    </w:p>
    <w:p w14:paraId="5192C8F9">
      <w:pPr>
        <w:spacing w:line="480" w:lineRule="exact"/>
        <w:ind w:firstLine="570"/>
        <w:rPr>
          <w:rFonts w:ascii="仿宋" w:hAnsi="仿宋" w:eastAsia="仿宋"/>
          <w:sz w:val="30"/>
          <w:szCs w:val="30"/>
        </w:rPr>
      </w:pPr>
      <w:r>
        <w:rPr>
          <w:rFonts w:hint="eastAsia" w:ascii="仿宋" w:hAnsi="仿宋" w:eastAsia="仿宋"/>
          <w:sz w:val="30"/>
          <w:szCs w:val="30"/>
        </w:rPr>
        <w:t>身份证号：                     职务</w:t>
      </w:r>
      <w:r>
        <w:rPr>
          <w:rFonts w:ascii="仿宋" w:hAnsi="仿宋" w:eastAsia="仿宋"/>
          <w:sz w:val="30"/>
          <w:szCs w:val="30"/>
        </w:rPr>
        <w:t>:</w:t>
      </w:r>
    </w:p>
    <w:p w14:paraId="24EDC3F7">
      <w:pPr>
        <w:spacing w:line="480" w:lineRule="exact"/>
        <w:ind w:firstLine="570"/>
        <w:rPr>
          <w:rFonts w:ascii="仿宋" w:hAnsi="仿宋" w:eastAsia="仿宋"/>
          <w:sz w:val="30"/>
          <w:szCs w:val="30"/>
        </w:rPr>
      </w:pPr>
    </w:p>
    <w:p w14:paraId="069A5E6E">
      <w:pPr>
        <w:spacing w:line="480" w:lineRule="exact"/>
        <w:ind w:left="3210" w:firstLine="570"/>
        <w:rPr>
          <w:rFonts w:ascii="仿宋" w:hAnsi="仿宋" w:eastAsia="仿宋"/>
          <w:sz w:val="30"/>
          <w:szCs w:val="30"/>
        </w:rPr>
      </w:pPr>
      <w:r>
        <w:rPr>
          <w:rFonts w:hint="eastAsia" w:ascii="仿宋" w:hAnsi="仿宋" w:eastAsia="仿宋"/>
          <w:sz w:val="30"/>
          <w:szCs w:val="30"/>
        </w:rPr>
        <w:t>竞租人名称（公章</w:t>
      </w:r>
      <w:r>
        <w:rPr>
          <w:rFonts w:ascii="仿宋" w:hAnsi="仿宋" w:eastAsia="仿宋"/>
          <w:sz w:val="30"/>
          <w:szCs w:val="30"/>
        </w:rPr>
        <w:t>)</w:t>
      </w:r>
      <w:r>
        <w:rPr>
          <w:rFonts w:hint="eastAsia" w:ascii="仿宋" w:hAnsi="仿宋" w:eastAsia="仿宋"/>
          <w:sz w:val="30"/>
          <w:szCs w:val="30"/>
        </w:rPr>
        <w:t>：</w:t>
      </w:r>
    </w:p>
    <w:p w14:paraId="41664C94">
      <w:pPr>
        <w:spacing w:line="480" w:lineRule="exact"/>
        <w:rPr>
          <w:rFonts w:ascii="仿宋" w:hAnsi="仿宋" w:eastAsia="仿宋"/>
          <w:sz w:val="30"/>
          <w:szCs w:val="30"/>
        </w:rPr>
      </w:pPr>
    </w:p>
    <w:p w14:paraId="314C0A42">
      <w:pPr>
        <w:spacing w:line="480" w:lineRule="exact"/>
        <w:ind w:left="3360" w:right="600" w:firstLine="420"/>
        <w:rPr>
          <w:rFonts w:ascii="仿宋" w:hAnsi="仿宋" w:eastAsia="仿宋"/>
          <w:sz w:val="30"/>
          <w:szCs w:val="30"/>
        </w:rPr>
      </w:pPr>
      <w:r>
        <w:rPr>
          <w:rFonts w:hint="eastAsia" w:ascii="仿宋" w:hAnsi="仿宋" w:eastAsia="仿宋"/>
          <w:sz w:val="30"/>
          <w:szCs w:val="30"/>
        </w:rPr>
        <w:t>法定代表人</w:t>
      </w:r>
      <w:r>
        <w:rPr>
          <w:rFonts w:ascii="仿宋" w:hAnsi="仿宋" w:eastAsia="仿宋"/>
          <w:sz w:val="30"/>
          <w:szCs w:val="30"/>
        </w:rPr>
        <w:t>(</w:t>
      </w:r>
      <w:r>
        <w:rPr>
          <w:rFonts w:hint="eastAsia" w:ascii="仿宋" w:hAnsi="仿宋" w:eastAsia="仿宋"/>
          <w:sz w:val="30"/>
          <w:szCs w:val="30"/>
        </w:rPr>
        <w:t>签名</w:t>
      </w:r>
      <w:r>
        <w:rPr>
          <w:rFonts w:ascii="仿宋" w:hAnsi="仿宋" w:eastAsia="仿宋"/>
          <w:sz w:val="30"/>
          <w:szCs w:val="30"/>
        </w:rPr>
        <w:t>)</w:t>
      </w:r>
      <w:r>
        <w:rPr>
          <w:rFonts w:hint="eastAsia" w:ascii="仿宋" w:hAnsi="仿宋" w:eastAsia="仿宋"/>
          <w:sz w:val="30"/>
          <w:szCs w:val="30"/>
        </w:rPr>
        <w:t>：</w:t>
      </w:r>
    </w:p>
    <w:p w14:paraId="4A814C5F">
      <w:pPr>
        <w:spacing w:line="480" w:lineRule="exact"/>
        <w:ind w:left="3360" w:right="600" w:firstLine="420"/>
        <w:rPr>
          <w:rFonts w:ascii="仿宋" w:hAnsi="仿宋" w:eastAsia="仿宋"/>
          <w:sz w:val="30"/>
          <w:szCs w:val="30"/>
        </w:rPr>
      </w:pPr>
      <w:r>
        <w:rPr>
          <w:rFonts w:hint="eastAsia" w:ascii="仿宋" w:hAnsi="仿宋" w:eastAsia="仿宋"/>
          <w:sz w:val="30"/>
          <w:szCs w:val="30"/>
        </w:rPr>
        <w:t>日期：    年  月  日</w:t>
      </w:r>
    </w:p>
    <w:p w14:paraId="37A51C81">
      <w:pPr>
        <w:widowControl/>
        <w:spacing w:line="480" w:lineRule="exact"/>
        <w:jc w:val="left"/>
        <w:rPr>
          <w:rFonts w:ascii="仿宋" w:hAnsi="仿宋" w:eastAsia="仿宋" w:cs="Arial"/>
          <w:bCs/>
          <w:sz w:val="30"/>
          <w:szCs w:val="30"/>
        </w:rPr>
      </w:pPr>
    </w:p>
    <w:p w14:paraId="2FE0BEEE">
      <w:pPr>
        <w:widowControl/>
        <w:spacing w:line="480" w:lineRule="exact"/>
        <w:jc w:val="left"/>
        <w:rPr>
          <w:rFonts w:ascii="仿宋" w:hAnsi="仿宋" w:eastAsia="仿宋" w:cs="Arial"/>
          <w:bCs/>
          <w:sz w:val="30"/>
          <w:szCs w:val="30"/>
        </w:rPr>
      </w:pPr>
      <w:r>
        <w:rPr>
          <w:rFonts w:ascii="仿宋" w:hAnsi="仿宋" w:eastAsia="仿宋" w:cs="Arial"/>
          <w:bCs/>
          <w:sz w:val="30"/>
          <w:szCs w:val="30"/>
        </w:rPr>
        <w:br w:type="page"/>
      </w:r>
    </w:p>
    <w:p w14:paraId="3B1E8880">
      <w:pPr>
        <w:widowControl/>
        <w:spacing w:line="480" w:lineRule="exact"/>
        <w:jc w:val="left"/>
        <w:rPr>
          <w:rFonts w:ascii="仿宋" w:hAnsi="仿宋" w:eastAsia="仿宋" w:cs="Arial"/>
          <w:bCs/>
          <w:sz w:val="30"/>
          <w:szCs w:val="30"/>
        </w:rPr>
      </w:pPr>
      <w:r>
        <w:rPr>
          <w:rFonts w:hint="eastAsia" w:ascii="仿宋" w:hAnsi="仿宋" w:eastAsia="仿宋" w:cs="Arial"/>
          <w:bCs/>
          <w:sz w:val="30"/>
          <w:szCs w:val="30"/>
        </w:rPr>
        <w:t>附件</w:t>
      </w:r>
      <w:r>
        <w:rPr>
          <w:rFonts w:ascii="仿宋" w:hAnsi="仿宋" w:eastAsia="仿宋" w:cs="Arial"/>
          <w:bCs/>
          <w:sz w:val="30"/>
          <w:szCs w:val="30"/>
        </w:rPr>
        <w:t>4</w:t>
      </w:r>
      <w:r>
        <w:rPr>
          <w:rFonts w:hint="eastAsia" w:ascii="仿宋" w:hAnsi="仿宋" w:eastAsia="仿宋" w:cs="Arial"/>
          <w:bCs/>
          <w:sz w:val="30"/>
          <w:szCs w:val="30"/>
        </w:rPr>
        <w:t>：</w:t>
      </w:r>
    </w:p>
    <w:p w14:paraId="12AB2FF9">
      <w:pPr>
        <w:pStyle w:val="6"/>
        <w:snapToGrid w:val="0"/>
        <w:spacing w:before="156" w:after="156" w:line="240" w:lineRule="auto"/>
        <w:jc w:val="center"/>
        <w:rPr>
          <w:rFonts w:ascii="黑体" w:hAnsi="黑体" w:eastAsia="黑体"/>
          <w:sz w:val="30"/>
          <w:szCs w:val="30"/>
        </w:rPr>
      </w:pPr>
      <w:r>
        <w:rPr>
          <w:rFonts w:hint="eastAsia" w:ascii="黑体" w:hAnsi="黑体" w:eastAsia="黑体"/>
          <w:sz w:val="30"/>
          <w:szCs w:val="30"/>
        </w:rPr>
        <w:t>授权委托书（</w:t>
      </w:r>
      <w:r>
        <w:rPr>
          <w:rFonts w:hint="eastAsia" w:ascii="黑体" w:hAnsi="黑体" w:eastAsia="黑体"/>
        </w:rPr>
        <w:t>自然人</w:t>
      </w:r>
      <w:r>
        <w:rPr>
          <w:rFonts w:hint="eastAsia" w:ascii="黑体" w:hAnsi="黑体" w:eastAsia="黑体"/>
          <w:sz w:val="30"/>
          <w:szCs w:val="30"/>
        </w:rPr>
        <w:t>）</w:t>
      </w:r>
    </w:p>
    <w:p w14:paraId="4C8A7323">
      <w:pPr>
        <w:spacing w:line="680" w:lineRule="exact"/>
        <w:rPr>
          <w:rFonts w:ascii="仿宋_GB2312" w:eastAsia="仿宋_GB2312"/>
          <w:sz w:val="32"/>
          <w:szCs w:val="32"/>
        </w:rPr>
      </w:pPr>
    </w:p>
    <w:p w14:paraId="36E929E7">
      <w:pPr>
        <w:snapToGrid w:val="0"/>
        <w:spacing w:line="480" w:lineRule="exact"/>
        <w:ind w:firstLine="480"/>
        <w:rPr>
          <w:rFonts w:ascii="仿宋" w:hAnsi="仿宋" w:eastAsia="仿宋"/>
          <w:sz w:val="30"/>
          <w:szCs w:val="30"/>
        </w:rPr>
      </w:pPr>
      <w:r>
        <w:rPr>
          <w:rFonts w:hint="eastAsia" w:ascii="仿宋" w:hAnsi="仿宋" w:eastAsia="仿宋"/>
          <w:sz w:val="30"/>
          <w:szCs w:val="30"/>
        </w:rPr>
        <w:t>本人</w:t>
      </w:r>
      <w:r>
        <w:rPr>
          <w:rFonts w:ascii="仿宋" w:hAnsi="仿宋" w:eastAsia="仿宋"/>
          <w:sz w:val="30"/>
          <w:szCs w:val="30"/>
          <w:u w:val="single"/>
        </w:rPr>
        <w:t>(</w:t>
      </w:r>
      <w:r>
        <w:rPr>
          <w:rFonts w:hint="eastAsia" w:ascii="仿宋" w:hAnsi="仿宋" w:eastAsia="仿宋"/>
          <w:sz w:val="30"/>
          <w:szCs w:val="30"/>
          <w:u w:val="single"/>
        </w:rPr>
        <w:t>姓名</w:t>
      </w:r>
      <w:r>
        <w:rPr>
          <w:rFonts w:ascii="仿宋" w:hAnsi="仿宋" w:eastAsia="仿宋"/>
          <w:sz w:val="30"/>
          <w:szCs w:val="30"/>
          <w:u w:val="single"/>
        </w:rPr>
        <w:t>)</w:t>
      </w:r>
      <w:r>
        <w:rPr>
          <w:rFonts w:hint="eastAsia" w:ascii="仿宋" w:hAnsi="仿宋" w:eastAsia="仿宋"/>
          <w:sz w:val="30"/>
          <w:szCs w:val="30"/>
          <w:u w:val="single"/>
        </w:rPr>
        <w:t xml:space="preserve">      </w:t>
      </w:r>
      <w:r>
        <w:rPr>
          <w:rFonts w:hint="eastAsia" w:ascii="仿宋" w:hAnsi="仿宋" w:eastAsia="仿宋"/>
          <w:sz w:val="30"/>
          <w:szCs w:val="30"/>
        </w:rPr>
        <w:t>，（身份证号：</w:t>
      </w:r>
      <w:r>
        <w:rPr>
          <w:rFonts w:hint="eastAsia" w:ascii="仿宋" w:hAnsi="仿宋" w:eastAsia="仿宋"/>
          <w:sz w:val="30"/>
          <w:szCs w:val="30"/>
          <w:u w:val="single"/>
        </w:rPr>
        <w:t xml:space="preserve">             </w:t>
      </w:r>
      <w:r>
        <w:rPr>
          <w:rFonts w:hint="eastAsia" w:ascii="仿宋" w:hAnsi="仿宋" w:eastAsia="仿宋"/>
          <w:sz w:val="30"/>
          <w:szCs w:val="30"/>
        </w:rPr>
        <w:t>，手机号：</w:t>
      </w:r>
      <w:r>
        <w:rPr>
          <w:rFonts w:hint="eastAsia" w:ascii="仿宋" w:hAnsi="仿宋" w:eastAsia="仿宋"/>
          <w:sz w:val="30"/>
          <w:szCs w:val="30"/>
          <w:u w:val="single"/>
        </w:rPr>
        <w:t xml:space="preserve">           </w:t>
      </w:r>
      <w:r>
        <w:rPr>
          <w:rFonts w:hint="eastAsia" w:ascii="仿宋" w:hAnsi="仿宋" w:eastAsia="仿宋"/>
          <w:sz w:val="30"/>
          <w:szCs w:val="30"/>
        </w:rPr>
        <w:t>）</w:t>
      </w:r>
      <w:r>
        <w:rPr>
          <w:rFonts w:ascii="仿宋" w:hAnsi="仿宋" w:eastAsia="仿宋"/>
          <w:sz w:val="30"/>
          <w:szCs w:val="30"/>
        </w:rPr>
        <w:t>,</w:t>
      </w:r>
      <w:r>
        <w:rPr>
          <w:rFonts w:hint="eastAsia" w:ascii="仿宋" w:hAnsi="仿宋" w:eastAsia="仿宋"/>
          <w:sz w:val="30"/>
          <w:szCs w:val="30"/>
        </w:rPr>
        <w:t>现授权委托</w:t>
      </w:r>
      <w:r>
        <w:rPr>
          <w:rFonts w:ascii="仿宋" w:hAnsi="仿宋" w:eastAsia="仿宋"/>
          <w:sz w:val="30"/>
          <w:szCs w:val="30"/>
          <w:u w:val="single"/>
        </w:rPr>
        <w:t>(</w:t>
      </w:r>
      <w:r>
        <w:rPr>
          <w:rFonts w:hint="eastAsia" w:ascii="仿宋" w:hAnsi="仿宋" w:eastAsia="仿宋"/>
          <w:sz w:val="30"/>
          <w:szCs w:val="30"/>
          <w:u w:val="single"/>
        </w:rPr>
        <w:t>姓名</w:t>
      </w:r>
      <w:r>
        <w:rPr>
          <w:rFonts w:ascii="仿宋" w:hAnsi="仿宋" w:eastAsia="仿宋"/>
          <w:sz w:val="30"/>
          <w:szCs w:val="30"/>
          <w:u w:val="single"/>
        </w:rPr>
        <w:t xml:space="preserve">)         </w:t>
      </w:r>
      <w:r>
        <w:rPr>
          <w:rFonts w:hint="eastAsia" w:ascii="仿宋" w:hAnsi="仿宋" w:eastAsia="仿宋"/>
          <w:sz w:val="30"/>
          <w:szCs w:val="30"/>
        </w:rPr>
        <w:t>，为我全权代表</w:t>
      </w:r>
      <w:r>
        <w:rPr>
          <w:rFonts w:ascii="仿宋" w:hAnsi="仿宋" w:eastAsia="仿宋"/>
          <w:sz w:val="30"/>
          <w:szCs w:val="30"/>
        </w:rPr>
        <w:t>,</w:t>
      </w:r>
      <w:r>
        <w:rPr>
          <w:rFonts w:hint="eastAsia" w:ascii="仿宋" w:hAnsi="仿宋" w:eastAsia="仿宋"/>
          <w:sz w:val="30"/>
          <w:szCs w:val="30"/>
        </w:rPr>
        <w:t>以我的名义参加</w:t>
      </w:r>
      <w:r>
        <w:rPr>
          <w:rFonts w:hint="eastAsia" w:ascii="仿宋" w:hAnsi="仿宋" w:eastAsia="仿宋"/>
          <w:sz w:val="30"/>
          <w:szCs w:val="30"/>
          <w:u w:val="single"/>
        </w:rPr>
        <w:t xml:space="preserve">（项目名称）          </w:t>
      </w:r>
      <w:r>
        <w:rPr>
          <w:rFonts w:hint="eastAsia" w:ascii="仿宋" w:hAnsi="仿宋" w:eastAsia="仿宋"/>
          <w:sz w:val="30"/>
          <w:szCs w:val="30"/>
        </w:rPr>
        <w:t>竞租活动。全权代表在竞租过程中所签署的一切文件和处理的有关事务</w:t>
      </w:r>
      <w:r>
        <w:rPr>
          <w:rFonts w:ascii="仿宋" w:hAnsi="仿宋" w:eastAsia="仿宋"/>
          <w:sz w:val="30"/>
          <w:szCs w:val="30"/>
        </w:rPr>
        <w:t>,</w:t>
      </w:r>
      <w:r>
        <w:rPr>
          <w:rFonts w:hint="eastAsia" w:ascii="仿宋" w:hAnsi="仿宋" w:eastAsia="仿宋"/>
          <w:sz w:val="30"/>
          <w:szCs w:val="30"/>
        </w:rPr>
        <w:t>我均予以承认。</w:t>
      </w:r>
    </w:p>
    <w:p w14:paraId="21B80F71">
      <w:pPr>
        <w:snapToGrid w:val="0"/>
        <w:spacing w:line="480" w:lineRule="exact"/>
        <w:ind w:firstLine="480"/>
        <w:rPr>
          <w:rFonts w:ascii="仿宋" w:hAnsi="仿宋" w:eastAsia="仿宋"/>
          <w:sz w:val="30"/>
          <w:szCs w:val="30"/>
        </w:rPr>
      </w:pPr>
      <w:r>
        <w:rPr>
          <w:rFonts w:hint="eastAsia" w:ascii="仿宋" w:hAnsi="仿宋" w:eastAsia="仿宋"/>
          <w:sz w:val="30"/>
          <w:szCs w:val="30"/>
        </w:rPr>
        <w:t>在贵方收到撤销授权的书面通知以前，本授权书一直有效。全权代表在授权书有效期内签署的所有文件不因授权的撤销而失效。</w:t>
      </w:r>
    </w:p>
    <w:p w14:paraId="44318FD8">
      <w:pPr>
        <w:snapToGrid w:val="0"/>
        <w:spacing w:line="480" w:lineRule="exact"/>
        <w:ind w:firstLine="480"/>
        <w:rPr>
          <w:rFonts w:ascii="仿宋" w:hAnsi="仿宋" w:eastAsia="仿宋"/>
          <w:sz w:val="30"/>
          <w:szCs w:val="30"/>
        </w:rPr>
      </w:pPr>
      <w:r>
        <w:rPr>
          <w:rFonts w:hint="eastAsia" w:ascii="仿宋" w:hAnsi="仿宋" w:eastAsia="仿宋"/>
          <w:sz w:val="30"/>
          <w:szCs w:val="30"/>
        </w:rPr>
        <w:t>全权代表无转委托权。特此委托。</w:t>
      </w:r>
    </w:p>
    <w:p w14:paraId="6BCA4F19">
      <w:pPr>
        <w:spacing w:line="480" w:lineRule="exact"/>
        <w:ind w:firstLine="600" w:firstLineChars="200"/>
        <w:jc w:val="left"/>
        <w:rPr>
          <w:rFonts w:ascii="仿宋" w:hAnsi="仿宋" w:eastAsia="仿宋"/>
          <w:sz w:val="30"/>
          <w:szCs w:val="30"/>
        </w:rPr>
      </w:pPr>
    </w:p>
    <w:p w14:paraId="64D4C3A8">
      <w:pPr>
        <w:spacing w:line="480" w:lineRule="exact"/>
        <w:ind w:firstLine="570"/>
        <w:rPr>
          <w:rFonts w:ascii="仿宋" w:hAnsi="仿宋" w:eastAsia="仿宋"/>
          <w:sz w:val="30"/>
          <w:szCs w:val="30"/>
        </w:rPr>
      </w:pPr>
      <w:r>
        <w:rPr>
          <w:rFonts w:hint="eastAsia" w:ascii="仿宋" w:hAnsi="仿宋" w:eastAsia="仿宋"/>
          <w:sz w:val="30"/>
          <w:szCs w:val="30"/>
        </w:rPr>
        <w:t>全权代表姓名（签名）</w:t>
      </w:r>
      <w:r>
        <w:rPr>
          <w:rFonts w:ascii="仿宋" w:hAnsi="仿宋" w:eastAsia="仿宋"/>
          <w:sz w:val="30"/>
          <w:szCs w:val="30"/>
        </w:rPr>
        <w:t>:</w:t>
      </w:r>
      <w:r>
        <w:rPr>
          <w:rFonts w:hint="eastAsia" w:ascii="仿宋" w:hAnsi="仿宋" w:eastAsia="仿宋"/>
          <w:sz w:val="30"/>
          <w:szCs w:val="30"/>
        </w:rPr>
        <w:t xml:space="preserve">           手机号：</w:t>
      </w:r>
    </w:p>
    <w:p w14:paraId="62444F3E">
      <w:pPr>
        <w:spacing w:line="480" w:lineRule="exact"/>
        <w:ind w:firstLine="570"/>
        <w:rPr>
          <w:rFonts w:ascii="仿宋" w:hAnsi="仿宋" w:eastAsia="仿宋"/>
          <w:sz w:val="30"/>
          <w:szCs w:val="30"/>
        </w:rPr>
      </w:pPr>
      <w:r>
        <w:rPr>
          <w:rFonts w:hint="eastAsia" w:ascii="仿宋" w:hAnsi="仿宋" w:eastAsia="仿宋"/>
          <w:sz w:val="30"/>
          <w:szCs w:val="30"/>
        </w:rPr>
        <w:t>身份证号：</w:t>
      </w:r>
    </w:p>
    <w:p w14:paraId="35D13748">
      <w:pPr>
        <w:spacing w:line="480" w:lineRule="exact"/>
        <w:rPr>
          <w:rFonts w:ascii="仿宋" w:hAnsi="仿宋" w:eastAsia="仿宋"/>
          <w:sz w:val="30"/>
          <w:szCs w:val="30"/>
        </w:rPr>
      </w:pPr>
    </w:p>
    <w:p w14:paraId="70816078">
      <w:pPr>
        <w:spacing w:line="480" w:lineRule="exact"/>
        <w:rPr>
          <w:rFonts w:ascii="仿宋" w:hAnsi="仿宋" w:eastAsia="仿宋"/>
          <w:sz w:val="30"/>
          <w:szCs w:val="30"/>
        </w:rPr>
      </w:pPr>
    </w:p>
    <w:p w14:paraId="65A59087">
      <w:pPr>
        <w:spacing w:line="480" w:lineRule="exact"/>
        <w:jc w:val="center"/>
        <w:rPr>
          <w:rFonts w:ascii="仿宋" w:hAnsi="仿宋" w:eastAsia="仿宋"/>
          <w:sz w:val="30"/>
          <w:szCs w:val="30"/>
        </w:rPr>
      </w:pPr>
      <w:r>
        <w:rPr>
          <w:rFonts w:hint="eastAsia" w:ascii="仿宋" w:hAnsi="仿宋" w:eastAsia="仿宋"/>
          <w:sz w:val="30"/>
          <w:szCs w:val="30"/>
        </w:rPr>
        <w:t xml:space="preserve">                 自然人（签名</w:t>
      </w:r>
      <w:r>
        <w:rPr>
          <w:rFonts w:ascii="仿宋" w:hAnsi="仿宋" w:eastAsia="仿宋"/>
          <w:sz w:val="30"/>
          <w:szCs w:val="30"/>
        </w:rPr>
        <w:t>)</w:t>
      </w:r>
      <w:r>
        <w:rPr>
          <w:rFonts w:hint="eastAsia" w:ascii="仿宋" w:hAnsi="仿宋" w:eastAsia="仿宋"/>
          <w:sz w:val="30"/>
          <w:szCs w:val="30"/>
        </w:rPr>
        <w:t>：</w:t>
      </w:r>
    </w:p>
    <w:p w14:paraId="23E5EE10">
      <w:pPr>
        <w:spacing w:line="480" w:lineRule="exact"/>
        <w:jc w:val="center"/>
        <w:rPr>
          <w:rFonts w:ascii="仿宋" w:hAnsi="仿宋" w:eastAsia="仿宋"/>
          <w:sz w:val="30"/>
          <w:szCs w:val="30"/>
        </w:rPr>
      </w:pPr>
    </w:p>
    <w:p w14:paraId="62867E88">
      <w:pPr>
        <w:spacing w:line="480" w:lineRule="exact"/>
        <w:ind w:left="3360" w:leftChars="1600" w:right="600" w:firstLine="1470" w:firstLineChars="490"/>
        <w:rPr>
          <w:rFonts w:ascii="仿宋" w:hAnsi="仿宋" w:eastAsia="仿宋"/>
          <w:sz w:val="30"/>
          <w:szCs w:val="30"/>
        </w:rPr>
      </w:pPr>
      <w:r>
        <w:rPr>
          <w:rFonts w:hint="eastAsia" w:ascii="仿宋" w:hAnsi="仿宋" w:eastAsia="仿宋"/>
          <w:sz w:val="30"/>
          <w:szCs w:val="30"/>
        </w:rPr>
        <w:t>日期：    年  月  日</w:t>
      </w:r>
    </w:p>
    <w:p w14:paraId="6035586B">
      <w:pPr>
        <w:widowControl/>
        <w:spacing w:line="480" w:lineRule="exact"/>
        <w:jc w:val="left"/>
        <w:rPr>
          <w:rFonts w:ascii="仿宋" w:hAnsi="仿宋" w:eastAsia="仿宋" w:cs="Arial"/>
          <w:bCs/>
          <w:sz w:val="30"/>
          <w:szCs w:val="30"/>
        </w:rPr>
      </w:pPr>
      <w:r>
        <w:rPr>
          <w:rFonts w:ascii="仿宋" w:hAnsi="仿宋" w:eastAsia="仿宋" w:cs="Arial"/>
          <w:bCs/>
          <w:sz w:val="30"/>
          <w:szCs w:val="30"/>
        </w:rPr>
        <w:br w:type="page"/>
      </w:r>
    </w:p>
    <w:p w14:paraId="7E9824D7">
      <w:pPr>
        <w:widowControl/>
        <w:spacing w:line="480" w:lineRule="exact"/>
        <w:jc w:val="left"/>
        <w:rPr>
          <w:rFonts w:ascii="仿宋" w:hAnsi="仿宋" w:eastAsia="仿宋" w:cs="Arial"/>
          <w:bCs/>
          <w:sz w:val="30"/>
          <w:szCs w:val="30"/>
        </w:rPr>
      </w:pPr>
      <w:r>
        <w:rPr>
          <w:rFonts w:hint="eastAsia" w:ascii="仿宋" w:hAnsi="仿宋" w:eastAsia="仿宋" w:cs="Arial"/>
          <w:bCs/>
          <w:sz w:val="30"/>
          <w:szCs w:val="30"/>
        </w:rPr>
        <w:t>附件</w:t>
      </w:r>
      <w:r>
        <w:rPr>
          <w:rFonts w:ascii="仿宋" w:hAnsi="仿宋" w:eastAsia="仿宋" w:cs="Arial"/>
          <w:bCs/>
          <w:sz w:val="30"/>
          <w:szCs w:val="30"/>
        </w:rPr>
        <w:t>5</w:t>
      </w:r>
      <w:r>
        <w:rPr>
          <w:rFonts w:hint="eastAsia" w:ascii="仿宋" w:hAnsi="仿宋" w:eastAsia="仿宋" w:cs="Arial"/>
          <w:bCs/>
          <w:sz w:val="30"/>
          <w:szCs w:val="30"/>
        </w:rPr>
        <w:t>：</w:t>
      </w:r>
    </w:p>
    <w:p w14:paraId="6ABF1D22">
      <w:pPr>
        <w:snapToGrid w:val="0"/>
        <w:spacing w:line="370" w:lineRule="exact"/>
        <w:jc w:val="center"/>
        <w:rPr>
          <w:rFonts w:ascii="宋体"/>
          <w:b/>
          <w:sz w:val="30"/>
        </w:rPr>
      </w:pPr>
      <w:r>
        <w:rPr>
          <w:rFonts w:hint="eastAsia" w:ascii="宋体"/>
          <w:b/>
          <w:sz w:val="30"/>
        </w:rPr>
        <w:t>竞租承诺书</w:t>
      </w:r>
    </w:p>
    <w:p w14:paraId="6159A87B">
      <w:pPr>
        <w:snapToGrid w:val="0"/>
        <w:spacing w:line="370" w:lineRule="exact"/>
        <w:jc w:val="center"/>
        <w:rPr>
          <w:rFonts w:ascii="宋体"/>
          <w:b/>
          <w:sz w:val="24"/>
        </w:rPr>
      </w:pPr>
    </w:p>
    <w:p w14:paraId="517095A5">
      <w:pPr>
        <w:snapToGrid w:val="0"/>
        <w:spacing w:line="400" w:lineRule="exact"/>
        <w:rPr>
          <w:rFonts w:ascii="仿宋" w:hAnsi="仿宋" w:eastAsia="仿宋"/>
          <w:sz w:val="28"/>
          <w:szCs w:val="28"/>
        </w:rPr>
      </w:pPr>
      <w:r>
        <w:rPr>
          <w:rFonts w:hint="eastAsia" w:ascii="仿宋" w:hAnsi="仿宋" w:eastAsia="仿宋"/>
          <w:sz w:val="28"/>
          <w:szCs w:val="28"/>
        </w:rPr>
        <w:t>浙江省直房地产服务有限公司：</w:t>
      </w:r>
    </w:p>
    <w:p w14:paraId="08266267">
      <w:pPr>
        <w:snapToGrid w:val="0"/>
        <w:spacing w:line="400" w:lineRule="exact"/>
        <w:rPr>
          <w:rFonts w:ascii="仿宋" w:hAnsi="仿宋" w:eastAsia="仿宋"/>
          <w:sz w:val="28"/>
          <w:szCs w:val="28"/>
        </w:rPr>
      </w:pPr>
    </w:p>
    <w:p w14:paraId="418BDF20">
      <w:pPr>
        <w:spacing w:line="480" w:lineRule="exact"/>
        <w:rPr>
          <w:rFonts w:ascii="仿宋" w:hAnsi="仿宋" w:eastAsia="仿宋"/>
          <w:sz w:val="28"/>
          <w:szCs w:val="28"/>
          <w:u w:val="single"/>
        </w:rPr>
      </w:pPr>
      <w:r>
        <w:rPr>
          <w:rFonts w:hint="eastAsia" w:ascii="仿宋" w:hAnsi="仿宋" w:eastAsia="仿宋"/>
          <w:sz w:val="28"/>
          <w:szCs w:val="28"/>
        </w:rPr>
        <w:t xml:space="preserve">    我方自愿参加</w:t>
      </w:r>
      <w:r>
        <w:rPr>
          <w:rFonts w:hint="eastAsia" w:ascii="仿宋" w:hAnsi="仿宋" w:eastAsia="仿宋"/>
          <w:sz w:val="28"/>
          <w:szCs w:val="28"/>
          <w:u w:val="single"/>
        </w:rPr>
        <w:t>202</w:t>
      </w:r>
      <w:r>
        <w:rPr>
          <w:rFonts w:hint="eastAsia" w:ascii="仿宋" w:hAnsi="仿宋" w:eastAsia="仿宋"/>
          <w:sz w:val="28"/>
          <w:szCs w:val="28"/>
          <w:u w:val="single"/>
          <w:lang w:val="en-US" w:eastAsia="zh-CN"/>
        </w:rPr>
        <w:t>5</w:t>
      </w:r>
      <w:r>
        <w:rPr>
          <w:rFonts w:hint="eastAsia" w:ascii="仿宋" w:hAnsi="仿宋" w:eastAsia="仿宋"/>
          <w:sz w:val="28"/>
          <w:szCs w:val="28"/>
          <w:u w:val="single"/>
        </w:rPr>
        <w:t>年</w:t>
      </w:r>
      <w:r>
        <w:rPr>
          <w:rFonts w:hint="eastAsia" w:ascii="仿宋" w:hAnsi="仿宋" w:eastAsia="仿宋" w:cs="Arial"/>
          <w:bCs/>
          <w:sz w:val="30"/>
          <w:szCs w:val="30"/>
          <w:u w:val="single"/>
          <w:lang w:val="en-US" w:eastAsia="zh-CN"/>
        </w:rPr>
        <w:t>4</w:t>
      </w:r>
      <w:r>
        <w:rPr>
          <w:rFonts w:hint="eastAsia" w:ascii="仿宋" w:hAnsi="仿宋" w:eastAsia="仿宋"/>
          <w:sz w:val="28"/>
          <w:szCs w:val="28"/>
          <w:u w:val="single"/>
        </w:rPr>
        <w:t>月</w:t>
      </w:r>
      <w:r>
        <w:rPr>
          <w:rFonts w:hint="eastAsia" w:ascii="仿宋" w:hAnsi="仿宋" w:eastAsia="仿宋"/>
          <w:sz w:val="28"/>
          <w:szCs w:val="28"/>
          <w:u w:val="single"/>
          <w:lang w:val="en-US" w:eastAsia="zh-CN"/>
        </w:rPr>
        <w:t>25</w:t>
      </w:r>
      <w:r>
        <w:rPr>
          <w:rFonts w:hint="eastAsia" w:ascii="仿宋" w:hAnsi="仿宋" w:eastAsia="仿宋"/>
          <w:sz w:val="28"/>
          <w:szCs w:val="28"/>
          <w:u w:val="single"/>
        </w:rPr>
        <w:t>日</w:t>
      </w:r>
      <w:r>
        <w:rPr>
          <w:rFonts w:hint="eastAsia" w:ascii="仿宋" w:hAnsi="仿宋" w:eastAsia="仿宋"/>
          <w:sz w:val="28"/>
          <w:szCs w:val="28"/>
          <w:u w:val="single"/>
          <w:lang w:val="en-US" w:eastAsia="zh-CN"/>
        </w:rPr>
        <w:t>15</w:t>
      </w:r>
      <w:r>
        <w:rPr>
          <w:rFonts w:hint="eastAsia" w:ascii="仿宋" w:hAnsi="仿宋" w:eastAsia="仿宋"/>
          <w:sz w:val="28"/>
          <w:szCs w:val="28"/>
          <w:u w:val="single"/>
        </w:rPr>
        <w:t>:00</w:t>
      </w:r>
      <w:r>
        <w:rPr>
          <w:rFonts w:hint="eastAsia" w:ascii="仿宋" w:hAnsi="仿宋" w:eastAsia="仿宋"/>
          <w:sz w:val="28"/>
          <w:szCs w:val="28"/>
        </w:rPr>
        <w:t>进行的</w:t>
      </w:r>
      <w:r>
        <w:rPr>
          <w:rFonts w:hint="eastAsia" w:ascii="仿宋" w:hAnsi="仿宋" w:eastAsia="仿宋"/>
          <w:sz w:val="28"/>
          <w:szCs w:val="28"/>
          <w:u w:val="single"/>
        </w:rPr>
        <w:t>浙江省直房地产服务有限公司</w:t>
      </w:r>
      <w:r>
        <w:rPr>
          <w:rFonts w:hint="eastAsia" w:ascii="仿宋" w:hAnsi="仿宋" w:eastAsia="仿宋"/>
          <w:sz w:val="28"/>
          <w:szCs w:val="28"/>
        </w:rPr>
        <w:t>公开招租的</w:t>
      </w:r>
      <w:r>
        <w:rPr>
          <w:rFonts w:hint="eastAsia" w:ascii="仿宋" w:hAnsi="仿宋" w:eastAsia="仿宋"/>
          <w:sz w:val="28"/>
          <w:szCs w:val="28"/>
          <w:u w:val="single"/>
          <w:lang w:eastAsia="zh-CN"/>
        </w:rPr>
        <w:t>嘉绿名苑8幢601室</w:t>
      </w:r>
      <w:r>
        <w:rPr>
          <w:rFonts w:hint="eastAsia" w:ascii="仿宋" w:hAnsi="仿宋" w:eastAsia="仿宋"/>
          <w:sz w:val="28"/>
          <w:szCs w:val="28"/>
          <w:u w:val="single"/>
        </w:rPr>
        <w:t>房屋租赁权项目（项目编号：</w:t>
      </w:r>
      <w:r>
        <w:rPr>
          <w:rFonts w:hint="eastAsia" w:ascii="仿宋" w:hAnsi="仿宋" w:eastAsia="仿宋"/>
          <w:sz w:val="28"/>
          <w:szCs w:val="28"/>
          <w:u w:val="single"/>
          <w:lang w:eastAsia="zh-CN"/>
        </w:rPr>
        <w:t>SZFC2025H-JJ-018</w:t>
      </w:r>
      <w:r>
        <w:rPr>
          <w:rFonts w:hint="eastAsia" w:ascii="仿宋" w:hAnsi="仿宋" w:eastAsia="仿宋"/>
          <w:sz w:val="28"/>
          <w:szCs w:val="28"/>
          <w:u w:val="single"/>
        </w:rPr>
        <w:t>）</w:t>
      </w:r>
      <w:r>
        <w:rPr>
          <w:rFonts w:hint="eastAsia" w:ascii="仿宋" w:hAnsi="仿宋" w:eastAsia="仿宋"/>
          <w:sz w:val="28"/>
          <w:szCs w:val="28"/>
        </w:rPr>
        <w:t>。我方承诺如下：</w:t>
      </w:r>
    </w:p>
    <w:p w14:paraId="3625B7CE">
      <w:pPr>
        <w:snapToGrid w:val="0"/>
        <w:spacing w:line="400" w:lineRule="exact"/>
        <w:ind w:firstLine="480"/>
        <w:rPr>
          <w:rFonts w:ascii="仿宋" w:hAnsi="仿宋" w:eastAsia="仿宋"/>
          <w:sz w:val="28"/>
          <w:szCs w:val="28"/>
        </w:rPr>
      </w:pPr>
      <w:r>
        <w:rPr>
          <w:rFonts w:ascii="仿宋" w:hAnsi="仿宋" w:eastAsia="仿宋"/>
          <w:sz w:val="28"/>
          <w:szCs w:val="28"/>
        </w:rPr>
        <w:t>1</w:t>
      </w:r>
      <w:r>
        <w:rPr>
          <w:rFonts w:hint="eastAsia" w:ascii="仿宋" w:hAnsi="仿宋" w:eastAsia="仿宋"/>
          <w:sz w:val="28"/>
          <w:szCs w:val="28"/>
        </w:rPr>
        <w:t>、我方已充分了解</w:t>
      </w:r>
      <w:r>
        <w:rPr>
          <w:rFonts w:hint="eastAsia" w:ascii="仿宋" w:hAnsi="仿宋" w:eastAsia="仿宋"/>
          <w:sz w:val="28"/>
          <w:szCs w:val="28"/>
          <w:u w:val="single"/>
        </w:rPr>
        <w:t>房屋租赁权</w:t>
      </w:r>
      <w:r>
        <w:rPr>
          <w:rFonts w:hint="eastAsia" w:ascii="仿宋" w:hAnsi="仿宋" w:eastAsia="仿宋"/>
          <w:sz w:val="28"/>
          <w:szCs w:val="28"/>
        </w:rPr>
        <w:t>（以下简称“项目”）的</w:t>
      </w:r>
      <w:r>
        <w:rPr>
          <w:rFonts w:hint="eastAsia" w:ascii="仿宋" w:hAnsi="仿宋" w:eastAsia="仿宋"/>
          <w:sz w:val="28"/>
          <w:szCs w:val="28"/>
          <w:u w:val="single"/>
        </w:rPr>
        <w:t>项目内容、《竞租须知》、《房屋租赁合同》</w:t>
      </w:r>
      <w:r>
        <w:rPr>
          <w:rFonts w:hint="eastAsia" w:ascii="仿宋" w:hAnsi="仿宋" w:eastAsia="仿宋"/>
          <w:sz w:val="28"/>
          <w:szCs w:val="28"/>
        </w:rPr>
        <w:t>等本次项目信息披露的全部内容，并愿意受其约束。</w:t>
      </w:r>
    </w:p>
    <w:p w14:paraId="391E06AF">
      <w:pPr>
        <w:snapToGrid w:val="0"/>
        <w:spacing w:line="400" w:lineRule="exact"/>
        <w:ind w:firstLine="480"/>
        <w:rPr>
          <w:rFonts w:ascii="仿宋" w:hAnsi="仿宋" w:eastAsia="仿宋"/>
          <w:sz w:val="28"/>
          <w:szCs w:val="28"/>
        </w:rPr>
      </w:pPr>
      <w:r>
        <w:rPr>
          <w:rFonts w:ascii="仿宋" w:hAnsi="仿宋" w:eastAsia="仿宋"/>
          <w:sz w:val="28"/>
          <w:szCs w:val="28"/>
        </w:rPr>
        <w:t>2</w:t>
      </w:r>
      <w:r>
        <w:rPr>
          <w:rFonts w:hint="eastAsia" w:ascii="仿宋" w:hAnsi="仿宋" w:eastAsia="仿宋"/>
          <w:sz w:val="28"/>
          <w:szCs w:val="28"/>
        </w:rPr>
        <w:t>、本次受让是我方真实意愿表示，所提交材料及受让申请的有关内容不存在虚假记载、误导性陈述或重大遗漏，我方对材料的真实性、完整性、有效性、合法性承担相应的法律责任。</w:t>
      </w:r>
    </w:p>
    <w:p w14:paraId="09C4FF11">
      <w:pPr>
        <w:snapToGrid w:val="0"/>
        <w:spacing w:line="400" w:lineRule="exact"/>
        <w:ind w:firstLine="480"/>
        <w:rPr>
          <w:rFonts w:ascii="仿宋" w:hAnsi="仿宋" w:eastAsia="仿宋"/>
          <w:sz w:val="28"/>
          <w:szCs w:val="28"/>
        </w:rPr>
      </w:pPr>
      <w:r>
        <w:rPr>
          <w:rFonts w:ascii="仿宋" w:hAnsi="仿宋" w:eastAsia="仿宋"/>
          <w:sz w:val="28"/>
          <w:szCs w:val="28"/>
        </w:rPr>
        <w:t>3</w:t>
      </w:r>
      <w:r>
        <w:rPr>
          <w:rFonts w:hint="eastAsia" w:ascii="仿宋" w:hAnsi="仿宋" w:eastAsia="仿宋"/>
          <w:sz w:val="28"/>
          <w:szCs w:val="28"/>
        </w:rPr>
        <w:t>、我方系合法有效存续的法人（或非法人组织），无任何不良社会记录、行政违法记录、司法执行记录等，具有良好的财务状况、支付能力和商业信用，且资金来源合法，符合有关法律法规及本项目对受让方应当具备条件的规定。（法人或非法人组织适用）</w:t>
      </w:r>
    </w:p>
    <w:p w14:paraId="71CC1A2A">
      <w:pPr>
        <w:snapToGrid w:val="0"/>
        <w:spacing w:line="400" w:lineRule="exact"/>
        <w:ind w:firstLine="480"/>
        <w:rPr>
          <w:rFonts w:ascii="仿宋" w:hAnsi="仿宋" w:eastAsia="仿宋"/>
          <w:sz w:val="28"/>
          <w:szCs w:val="28"/>
        </w:rPr>
      </w:pPr>
      <w:r>
        <w:rPr>
          <w:rFonts w:hint="eastAsia" w:ascii="仿宋" w:hAnsi="仿宋" w:eastAsia="仿宋"/>
          <w:sz w:val="28"/>
          <w:szCs w:val="28"/>
        </w:rPr>
        <w:t>我方具有完全民事行为能力，并具备良好的社会信誉和支付能力，且资金来源合法，符合有关法律法规及本项目对受让方应当具备条件的规定。（自然人适用）</w:t>
      </w:r>
    </w:p>
    <w:p w14:paraId="5876190D">
      <w:pPr>
        <w:snapToGrid w:val="0"/>
        <w:spacing w:line="400" w:lineRule="exact"/>
        <w:ind w:firstLine="480"/>
        <w:rPr>
          <w:rFonts w:ascii="仿宋" w:hAnsi="仿宋" w:eastAsia="仿宋"/>
          <w:sz w:val="28"/>
          <w:szCs w:val="28"/>
        </w:rPr>
      </w:pPr>
      <w:r>
        <w:rPr>
          <w:rFonts w:ascii="仿宋" w:hAnsi="仿宋" w:eastAsia="仿宋"/>
          <w:sz w:val="28"/>
          <w:szCs w:val="28"/>
        </w:rPr>
        <w:t>4</w:t>
      </w:r>
      <w:r>
        <w:rPr>
          <w:rFonts w:hint="eastAsia" w:ascii="仿宋" w:hAnsi="仿宋" w:eastAsia="仿宋"/>
          <w:sz w:val="28"/>
          <w:szCs w:val="28"/>
        </w:rPr>
        <w:t>、我方已对本次项目现状进行了充分了解。若我方成为承租人，同意按项目交付时的现状进行移交，保证不会就现状提出任何异议并愿意接受一切风险与责任。</w:t>
      </w:r>
    </w:p>
    <w:p w14:paraId="770F57A4">
      <w:pPr>
        <w:spacing w:line="400" w:lineRule="exact"/>
        <w:ind w:firstLine="480"/>
        <w:rPr>
          <w:rFonts w:ascii="仿宋" w:hAnsi="仿宋" w:eastAsia="仿宋" w:cs="华文宋体"/>
          <w:sz w:val="28"/>
          <w:szCs w:val="28"/>
        </w:rPr>
      </w:pPr>
      <w:r>
        <w:rPr>
          <w:rFonts w:hint="eastAsia" w:ascii="仿宋" w:hAnsi="仿宋" w:eastAsia="仿宋"/>
          <w:sz w:val="28"/>
          <w:szCs w:val="28"/>
        </w:rPr>
        <w:t>5、若我方成为承租人，我方同意：</w:t>
      </w:r>
      <w:r>
        <w:rPr>
          <w:rFonts w:hint="eastAsia" w:ascii="仿宋" w:hAnsi="仿宋" w:eastAsia="仿宋" w:cs="华文宋体"/>
          <w:sz w:val="28"/>
          <w:szCs w:val="28"/>
        </w:rPr>
        <w:t>本次交易成交后，按照招租人的要求，在收到我方支付的款项后在招租人要求的时间内将已收款项划转招租人指定账户。若招租人和我方对项目交付有异议的，由我方与招租人自行解决，浙江省直房地产服务有限公司不承担责任。</w:t>
      </w:r>
    </w:p>
    <w:p w14:paraId="65CD4887">
      <w:pPr>
        <w:spacing w:line="400" w:lineRule="exact"/>
        <w:ind w:firstLine="560" w:firstLineChars="200"/>
        <w:rPr>
          <w:rFonts w:ascii="仿宋" w:hAnsi="仿宋" w:eastAsia="仿宋"/>
          <w:sz w:val="28"/>
          <w:szCs w:val="28"/>
        </w:rPr>
      </w:pPr>
      <w:r>
        <w:rPr>
          <w:rFonts w:hint="eastAsia" w:ascii="仿宋" w:hAnsi="仿宋" w:eastAsia="仿宋" w:cs="华文宋体"/>
          <w:sz w:val="28"/>
          <w:szCs w:val="28"/>
        </w:rPr>
        <w:t>6、</w:t>
      </w:r>
      <w:r>
        <w:rPr>
          <w:rFonts w:hint="eastAsia" w:ascii="仿宋" w:hAnsi="仿宋" w:eastAsia="仿宋"/>
          <w:sz w:val="28"/>
          <w:szCs w:val="28"/>
        </w:rPr>
        <w:t>我方知悉并承诺：租赁房屋招租用途为</w:t>
      </w:r>
      <w:r>
        <w:rPr>
          <w:rFonts w:hint="eastAsia" w:ascii="仿宋" w:hAnsi="仿宋" w:eastAsia="仿宋"/>
          <w:sz w:val="28"/>
          <w:szCs w:val="28"/>
          <w:u w:val="single"/>
        </w:rPr>
        <w:t xml:space="preserve"> </w:t>
      </w:r>
      <w:r>
        <w:rPr>
          <w:rFonts w:hint="eastAsia" w:ascii="仿宋" w:hAnsi="仿宋" w:eastAsia="仿宋"/>
          <w:sz w:val="28"/>
          <w:szCs w:val="28"/>
          <w:u w:val="single"/>
          <w:lang w:val="en-US" w:eastAsia="zh-CN"/>
        </w:rPr>
        <w:t>住宅</w:t>
      </w:r>
      <w:r>
        <w:rPr>
          <w:rFonts w:hint="eastAsia" w:ascii="仿宋" w:hAnsi="仿宋" w:eastAsia="仿宋"/>
          <w:sz w:val="28"/>
          <w:szCs w:val="28"/>
          <w:u w:val="single"/>
        </w:rPr>
        <w:t xml:space="preserve"> </w:t>
      </w:r>
      <w:r>
        <w:rPr>
          <w:rFonts w:hint="eastAsia" w:ascii="仿宋" w:hAnsi="仿宋" w:eastAsia="仿宋"/>
          <w:b/>
          <w:sz w:val="28"/>
          <w:szCs w:val="28"/>
        </w:rPr>
        <w:t>。</w:t>
      </w:r>
      <w:r>
        <w:rPr>
          <w:rFonts w:hint="eastAsia" w:ascii="仿宋" w:hAnsi="仿宋" w:eastAsia="仿宋"/>
          <w:sz w:val="28"/>
          <w:szCs w:val="28"/>
        </w:rPr>
        <w:t>我方保证在该租赁房屋所规定的用途范围内，按国家规定和《房屋租赁合同》约定依法经营，自行负责办理相关手续和支付相关费用，且按相关规定依法办理开业的证照等审批手续，否则视我方违约。</w:t>
      </w:r>
    </w:p>
    <w:p w14:paraId="198D7A68">
      <w:pPr>
        <w:spacing w:line="400" w:lineRule="exact"/>
        <w:ind w:firstLine="560" w:firstLineChars="200"/>
        <w:rPr>
          <w:rFonts w:ascii="仿宋" w:hAnsi="仿宋" w:eastAsia="仿宋"/>
          <w:sz w:val="28"/>
          <w:szCs w:val="28"/>
        </w:rPr>
      </w:pPr>
      <w:r>
        <w:rPr>
          <w:rFonts w:hint="eastAsia" w:ascii="仿宋" w:hAnsi="仿宋" w:eastAsia="仿宋"/>
          <w:sz w:val="28"/>
          <w:szCs w:val="28"/>
        </w:rPr>
        <w:t>我方知悉并承诺：我方未事先征得招租人及按规定应报经有关部门核准的书面同意，不得擅自改变房屋的结构和使用性质。我方如需对房屋进行改造、装修或增扩设备时，应事先征得招租人的书面同意，并按规定向有关部门办理审批同意手续后，方可进行。其所有费用全部由我方承担，招租人不承担任何费用。</w:t>
      </w:r>
    </w:p>
    <w:p w14:paraId="38EBFEE7">
      <w:pPr>
        <w:spacing w:line="400" w:lineRule="exact"/>
        <w:ind w:firstLine="560" w:firstLineChars="200"/>
        <w:rPr>
          <w:rFonts w:ascii="仿宋" w:hAnsi="仿宋" w:eastAsia="仿宋"/>
          <w:sz w:val="28"/>
          <w:szCs w:val="28"/>
        </w:rPr>
      </w:pPr>
      <w:r>
        <w:rPr>
          <w:rFonts w:hint="eastAsia" w:ascii="仿宋" w:hAnsi="仿宋" w:eastAsia="仿宋"/>
          <w:sz w:val="28"/>
          <w:szCs w:val="28"/>
        </w:rPr>
        <w:t>租赁期满后，我方除对自行安装的设备可拆除外，其余设施及装修均不得拆除和破坏，无偿归招租人所有。</w:t>
      </w:r>
    </w:p>
    <w:p w14:paraId="78DEAA7B">
      <w:pPr>
        <w:spacing w:line="400" w:lineRule="exact"/>
        <w:ind w:firstLine="560" w:firstLineChars="200"/>
        <w:rPr>
          <w:rFonts w:ascii="仿宋" w:hAnsi="仿宋" w:eastAsia="仿宋"/>
          <w:sz w:val="28"/>
          <w:szCs w:val="28"/>
        </w:rPr>
      </w:pPr>
      <w:r>
        <w:rPr>
          <w:rFonts w:hint="eastAsia" w:ascii="仿宋" w:hAnsi="仿宋" w:eastAsia="仿宋"/>
          <w:sz w:val="28"/>
          <w:szCs w:val="28"/>
        </w:rPr>
        <w:t>我方知悉并同意：在租赁期内，出租房屋不得转租（分租）。如我方擅自转租（分租）的，转租（分租）行为无效。招租人有权单方面解除合同收回房屋。</w:t>
      </w:r>
    </w:p>
    <w:p w14:paraId="52F2D1A3">
      <w:pPr>
        <w:spacing w:line="400" w:lineRule="exact"/>
        <w:ind w:firstLine="560" w:firstLineChars="200"/>
        <w:rPr>
          <w:rFonts w:ascii="仿宋" w:hAnsi="仿宋" w:eastAsia="仿宋"/>
          <w:sz w:val="28"/>
          <w:szCs w:val="28"/>
        </w:rPr>
      </w:pPr>
      <w:r>
        <w:rPr>
          <w:rFonts w:hint="eastAsia" w:ascii="仿宋" w:hAnsi="仿宋" w:eastAsia="仿宋"/>
          <w:sz w:val="28"/>
          <w:szCs w:val="28"/>
        </w:rPr>
        <w:t>我方知悉并同意：拟出租房屋面积为招租人测绘面积，与实际面积若有差异，以实际面积为准，成交的年租金及代理服务费不作调整。</w:t>
      </w:r>
    </w:p>
    <w:p w14:paraId="40ABB04A">
      <w:pPr>
        <w:spacing w:line="400" w:lineRule="exact"/>
        <w:ind w:firstLine="480"/>
        <w:rPr>
          <w:rFonts w:ascii="仿宋" w:hAnsi="仿宋" w:eastAsia="仿宋"/>
          <w:sz w:val="28"/>
          <w:szCs w:val="28"/>
        </w:rPr>
      </w:pPr>
      <w:r>
        <w:rPr>
          <w:rFonts w:hint="eastAsia" w:ascii="仿宋" w:hAnsi="仿宋" w:eastAsia="仿宋"/>
          <w:sz w:val="28"/>
          <w:szCs w:val="28"/>
        </w:rPr>
        <w:t>7、我方已充分了解并愿意遵守：非招租人原因，若出现以下任何一种情况时，我方所交纳的保证金全部不予退还：</w:t>
      </w:r>
    </w:p>
    <w:p w14:paraId="2BAABBF3">
      <w:pPr>
        <w:spacing w:line="400" w:lineRule="exact"/>
        <w:ind w:firstLine="480"/>
        <w:rPr>
          <w:rFonts w:ascii="仿宋" w:hAnsi="仿宋" w:eastAsia="仿宋"/>
          <w:sz w:val="28"/>
          <w:szCs w:val="28"/>
        </w:rPr>
      </w:pPr>
      <w:r>
        <w:rPr>
          <w:rFonts w:hint="eastAsia" w:ascii="仿宋" w:hAnsi="仿宋" w:eastAsia="仿宋"/>
          <w:sz w:val="28"/>
          <w:szCs w:val="28"/>
        </w:rPr>
        <w:t>（一）我方存在影响正常招租、招租公正性或其他违反《招租文件》及程序要求的情形的；</w:t>
      </w:r>
    </w:p>
    <w:p w14:paraId="42C17201">
      <w:pPr>
        <w:spacing w:line="400" w:lineRule="exact"/>
        <w:ind w:firstLine="480"/>
        <w:rPr>
          <w:rFonts w:ascii="仿宋" w:hAnsi="仿宋" w:eastAsia="仿宋"/>
          <w:sz w:val="28"/>
          <w:szCs w:val="28"/>
        </w:rPr>
      </w:pPr>
      <w:r>
        <w:rPr>
          <w:rFonts w:hint="eastAsia" w:ascii="仿宋" w:hAnsi="仿宋" w:eastAsia="仿宋"/>
          <w:sz w:val="28"/>
          <w:szCs w:val="28"/>
        </w:rPr>
        <w:t>（二）我方在被确定为承租人之日起</w:t>
      </w:r>
      <w:r>
        <w:rPr>
          <w:rFonts w:hint="eastAsia" w:ascii="仿宋" w:hAnsi="仿宋" w:eastAsia="仿宋"/>
          <w:sz w:val="28"/>
          <w:szCs w:val="28"/>
          <w:u w:val="single"/>
          <w:lang w:val="en-US" w:eastAsia="zh-CN"/>
        </w:rPr>
        <w:t>30</w:t>
      </w:r>
      <w:r>
        <w:rPr>
          <w:rFonts w:hint="eastAsia" w:ascii="仿宋" w:hAnsi="仿宋" w:eastAsia="仿宋"/>
          <w:sz w:val="28"/>
          <w:szCs w:val="28"/>
          <w:u w:val="single"/>
        </w:rPr>
        <w:t>日</w:t>
      </w:r>
      <w:r>
        <w:rPr>
          <w:rFonts w:hint="eastAsia" w:ascii="仿宋" w:hAnsi="仿宋" w:eastAsia="仿宋"/>
          <w:sz w:val="28"/>
          <w:szCs w:val="28"/>
        </w:rPr>
        <w:t>内未签署房屋租赁合同的；</w:t>
      </w:r>
    </w:p>
    <w:p w14:paraId="513C4630">
      <w:pPr>
        <w:spacing w:line="400" w:lineRule="exact"/>
        <w:ind w:firstLine="480"/>
        <w:rPr>
          <w:rFonts w:ascii="仿宋" w:hAnsi="仿宋" w:eastAsia="仿宋"/>
          <w:sz w:val="28"/>
          <w:szCs w:val="28"/>
        </w:rPr>
      </w:pPr>
      <w:r>
        <w:rPr>
          <w:rFonts w:hint="eastAsia" w:ascii="仿宋" w:hAnsi="仿宋" w:eastAsia="仿宋"/>
          <w:sz w:val="28"/>
          <w:szCs w:val="28"/>
        </w:rPr>
        <w:t>（三）我方在被确定为承租人后未按《招租文件》、合同一次付清相应租金的；</w:t>
      </w:r>
    </w:p>
    <w:p w14:paraId="2E74FE07">
      <w:pPr>
        <w:spacing w:line="400" w:lineRule="exact"/>
        <w:ind w:firstLine="480"/>
        <w:rPr>
          <w:rFonts w:ascii="仿宋" w:hAnsi="仿宋" w:eastAsia="仿宋"/>
          <w:sz w:val="28"/>
          <w:szCs w:val="28"/>
        </w:rPr>
      </w:pPr>
      <w:r>
        <w:rPr>
          <w:rFonts w:hint="eastAsia" w:ascii="仿宋" w:hAnsi="仿宋" w:eastAsia="仿宋"/>
          <w:sz w:val="28"/>
          <w:szCs w:val="28"/>
        </w:rPr>
        <w:t>（四）我方存在其他违反招租规则、本项目信息披露要求的。</w:t>
      </w:r>
    </w:p>
    <w:p w14:paraId="44C51777">
      <w:pPr>
        <w:spacing w:line="400" w:lineRule="exact"/>
        <w:ind w:firstLine="480"/>
        <w:rPr>
          <w:rFonts w:ascii="仿宋" w:hAnsi="仿宋" w:eastAsia="仿宋"/>
          <w:sz w:val="28"/>
          <w:szCs w:val="28"/>
        </w:rPr>
      </w:pPr>
      <w:r>
        <w:rPr>
          <w:rFonts w:hint="eastAsia" w:ascii="仿宋" w:hAnsi="仿宋" w:eastAsia="仿宋"/>
          <w:sz w:val="28"/>
          <w:szCs w:val="28"/>
        </w:rPr>
        <w:t>竞租保证金不足以弥补</w:t>
      </w:r>
      <w:r>
        <w:rPr>
          <w:rFonts w:hint="eastAsia" w:ascii="仿宋" w:hAnsi="仿宋" w:eastAsia="仿宋" w:cs="华文宋体"/>
          <w:sz w:val="28"/>
          <w:szCs w:val="28"/>
        </w:rPr>
        <w:t>浙江省直房地产服务有限公司、招租人</w:t>
      </w:r>
      <w:r>
        <w:rPr>
          <w:rFonts w:hint="eastAsia" w:ascii="仿宋" w:hAnsi="仿宋" w:eastAsia="仿宋"/>
          <w:sz w:val="28"/>
          <w:szCs w:val="28"/>
        </w:rPr>
        <w:t>损失的，利益受损方有权向我方进行追偿。</w:t>
      </w:r>
    </w:p>
    <w:p w14:paraId="5706CFA1">
      <w:pPr>
        <w:spacing w:line="400" w:lineRule="exact"/>
        <w:ind w:firstLine="480"/>
        <w:rPr>
          <w:rFonts w:ascii="仿宋" w:hAnsi="仿宋" w:eastAsia="仿宋"/>
          <w:sz w:val="28"/>
          <w:szCs w:val="28"/>
        </w:rPr>
      </w:pPr>
      <w:r>
        <w:rPr>
          <w:rFonts w:hint="eastAsia" w:ascii="仿宋" w:hAnsi="仿宋" w:eastAsia="仿宋"/>
          <w:sz w:val="28"/>
          <w:szCs w:val="28"/>
        </w:rPr>
        <w:t>我方保证遵守以上承诺，如有违法违规或违反上述承诺行为的，给相关方造成损失的，我方愿意承担相应的经济赔偿等一切法律责任。</w:t>
      </w:r>
    </w:p>
    <w:p w14:paraId="0F0B52DC">
      <w:pPr>
        <w:snapToGrid w:val="0"/>
        <w:spacing w:line="400" w:lineRule="exact"/>
        <w:ind w:firstLine="4680"/>
        <w:rPr>
          <w:rFonts w:ascii="仿宋" w:hAnsi="仿宋" w:eastAsia="仿宋"/>
          <w:sz w:val="28"/>
          <w:szCs w:val="28"/>
        </w:rPr>
      </w:pPr>
    </w:p>
    <w:p w14:paraId="5D9AFD75">
      <w:pPr>
        <w:snapToGrid w:val="0"/>
        <w:spacing w:line="400" w:lineRule="exact"/>
        <w:ind w:firstLine="4680"/>
        <w:rPr>
          <w:rFonts w:ascii="仿宋" w:hAnsi="仿宋" w:eastAsia="仿宋"/>
          <w:sz w:val="28"/>
          <w:szCs w:val="28"/>
        </w:rPr>
      </w:pPr>
    </w:p>
    <w:p w14:paraId="2E568429">
      <w:pPr>
        <w:snapToGrid w:val="0"/>
        <w:spacing w:line="400" w:lineRule="exact"/>
        <w:ind w:left="3360" w:firstLine="420"/>
        <w:rPr>
          <w:rFonts w:ascii="仿宋" w:hAnsi="仿宋" w:eastAsia="仿宋"/>
          <w:sz w:val="28"/>
          <w:szCs w:val="28"/>
        </w:rPr>
      </w:pPr>
      <w:r>
        <w:rPr>
          <w:rFonts w:hint="eastAsia" w:ascii="仿宋" w:hAnsi="仿宋" w:eastAsia="仿宋"/>
          <w:sz w:val="28"/>
          <w:szCs w:val="28"/>
        </w:rPr>
        <w:t>意向承租人</w:t>
      </w:r>
      <w:r>
        <w:rPr>
          <w:rFonts w:ascii="仿宋" w:hAnsi="仿宋" w:eastAsia="仿宋"/>
          <w:sz w:val="28"/>
          <w:szCs w:val="28"/>
        </w:rPr>
        <w:t>/</w:t>
      </w:r>
      <w:r>
        <w:rPr>
          <w:rFonts w:hint="eastAsia" w:ascii="仿宋" w:hAnsi="仿宋" w:eastAsia="仿宋"/>
          <w:sz w:val="28"/>
          <w:szCs w:val="28"/>
        </w:rPr>
        <w:t>竞租人（盖章）：</w:t>
      </w:r>
    </w:p>
    <w:p w14:paraId="3704C3C9">
      <w:pPr>
        <w:spacing w:line="400" w:lineRule="exact"/>
        <w:ind w:left="3360" w:firstLine="420"/>
        <w:rPr>
          <w:rFonts w:ascii="仿宋" w:hAnsi="仿宋" w:eastAsia="仿宋"/>
          <w:sz w:val="28"/>
          <w:szCs w:val="28"/>
        </w:rPr>
      </w:pPr>
    </w:p>
    <w:p w14:paraId="742848B6">
      <w:pPr>
        <w:spacing w:line="400" w:lineRule="exact"/>
        <w:ind w:left="3360" w:firstLine="420"/>
        <w:rPr>
          <w:rFonts w:ascii="仿宋" w:hAnsi="仿宋" w:eastAsia="仿宋"/>
          <w:sz w:val="28"/>
          <w:szCs w:val="28"/>
        </w:rPr>
      </w:pPr>
      <w:r>
        <w:rPr>
          <w:rFonts w:hint="eastAsia" w:ascii="仿宋" w:hAnsi="仿宋" w:eastAsia="仿宋"/>
          <w:sz w:val="28"/>
          <w:szCs w:val="28"/>
        </w:rPr>
        <w:t>法定代表人或负责人（签字）：</w:t>
      </w:r>
    </w:p>
    <w:p w14:paraId="47EE22E8">
      <w:pPr>
        <w:spacing w:line="400" w:lineRule="exact"/>
        <w:ind w:left="3360" w:firstLine="420"/>
        <w:rPr>
          <w:rFonts w:ascii="仿宋" w:hAnsi="仿宋" w:eastAsia="仿宋"/>
          <w:sz w:val="28"/>
          <w:szCs w:val="28"/>
        </w:rPr>
      </w:pPr>
    </w:p>
    <w:p w14:paraId="3A3E0BE4">
      <w:pPr>
        <w:spacing w:line="400" w:lineRule="exact"/>
        <w:ind w:left="3360" w:firstLine="420"/>
        <w:rPr>
          <w:rFonts w:ascii="仿宋" w:hAnsi="仿宋" w:eastAsia="仿宋"/>
          <w:sz w:val="28"/>
          <w:szCs w:val="28"/>
        </w:rPr>
      </w:pPr>
      <w:r>
        <w:rPr>
          <w:rFonts w:hint="eastAsia" w:ascii="仿宋" w:hAnsi="仿宋" w:eastAsia="仿宋"/>
          <w:sz w:val="28"/>
          <w:szCs w:val="28"/>
        </w:rPr>
        <w:t>或全权代表（签字）：</w:t>
      </w:r>
    </w:p>
    <w:p w14:paraId="481D7C1B">
      <w:pPr>
        <w:spacing w:line="400" w:lineRule="exact"/>
        <w:ind w:left="3360" w:firstLine="420"/>
        <w:rPr>
          <w:rFonts w:ascii="仿宋" w:hAnsi="仿宋" w:eastAsia="仿宋"/>
          <w:sz w:val="28"/>
          <w:szCs w:val="28"/>
        </w:rPr>
      </w:pPr>
    </w:p>
    <w:p w14:paraId="3357A56D">
      <w:pPr>
        <w:snapToGrid w:val="0"/>
        <w:spacing w:line="400" w:lineRule="exact"/>
        <w:ind w:left="3360" w:firstLine="420"/>
        <w:rPr>
          <w:rFonts w:ascii="仿宋" w:hAnsi="仿宋" w:eastAsia="仿宋"/>
          <w:sz w:val="28"/>
          <w:szCs w:val="28"/>
        </w:rPr>
      </w:pPr>
      <w:r>
        <w:rPr>
          <w:rFonts w:hint="eastAsia" w:ascii="仿宋" w:hAnsi="仿宋" w:eastAsia="仿宋"/>
          <w:sz w:val="28"/>
          <w:szCs w:val="28"/>
        </w:rPr>
        <w:t>日期：    年  月  日</w:t>
      </w:r>
    </w:p>
    <w:p w14:paraId="68147823">
      <w:pPr>
        <w:widowControl/>
        <w:spacing w:line="480" w:lineRule="exact"/>
        <w:jc w:val="left"/>
        <w:rPr>
          <w:rFonts w:ascii="仿宋" w:hAnsi="仿宋" w:eastAsia="仿宋" w:cs="Arial"/>
          <w:bCs/>
          <w:sz w:val="30"/>
          <w:szCs w:val="30"/>
        </w:rPr>
      </w:pPr>
    </w:p>
    <w:p w14:paraId="6493E0C1">
      <w:pPr>
        <w:spacing w:line="480" w:lineRule="exact"/>
        <w:jc w:val="left"/>
        <w:rPr>
          <w:rFonts w:ascii="仿宋" w:hAnsi="仿宋" w:eastAsia="仿宋" w:cs="Arial"/>
          <w:bCs/>
          <w:sz w:val="30"/>
          <w:szCs w:val="30"/>
        </w:rPr>
      </w:pPr>
    </w:p>
    <w:p w14:paraId="58F30DC4">
      <w:pPr>
        <w:widowControl/>
        <w:spacing w:line="480" w:lineRule="exact"/>
        <w:jc w:val="left"/>
        <w:rPr>
          <w:rFonts w:ascii="方正小标宋简体" w:hAnsi="仿宋" w:eastAsia="方正小标宋简体"/>
          <w:sz w:val="36"/>
          <w:szCs w:val="36"/>
        </w:rPr>
      </w:pPr>
    </w:p>
    <w:p w14:paraId="20FE3656">
      <w:pPr>
        <w:pStyle w:val="6"/>
        <w:snapToGrid w:val="0"/>
        <w:spacing w:beforeLines="0" w:afterLines="0" w:line="480" w:lineRule="exact"/>
        <w:jc w:val="center"/>
        <w:outlineLvl w:val="0"/>
        <w:rPr>
          <w:rFonts w:ascii="方正小标宋简体" w:hAnsi="仿宋" w:eastAsia="方正小标宋简体"/>
          <w:sz w:val="30"/>
          <w:szCs w:val="30"/>
        </w:rPr>
      </w:pPr>
      <w:bookmarkStart w:id="13" w:name="_Toc520018790"/>
      <w:bookmarkStart w:id="14" w:name="_Toc57731231"/>
      <w:r>
        <w:rPr>
          <w:rFonts w:hint="eastAsia" w:ascii="方正小标宋简体" w:hAnsi="仿宋" w:eastAsia="方正小标宋简体"/>
          <w:sz w:val="36"/>
          <w:szCs w:val="36"/>
        </w:rPr>
        <w:t>第六章 其他</w:t>
      </w:r>
      <w:bookmarkEnd w:id="13"/>
      <w:bookmarkEnd w:id="14"/>
    </w:p>
    <w:p w14:paraId="39B1A2AA">
      <w:pPr>
        <w:spacing w:line="480" w:lineRule="exact"/>
        <w:ind w:firstLine="600" w:firstLineChars="200"/>
        <w:rPr>
          <w:rFonts w:ascii="仿宋" w:hAnsi="仿宋" w:eastAsia="仿宋" w:cs="Arial"/>
          <w:bCs/>
          <w:sz w:val="30"/>
          <w:szCs w:val="30"/>
        </w:rPr>
      </w:pPr>
    </w:p>
    <w:p w14:paraId="069342CC">
      <w:pPr>
        <w:spacing w:line="480" w:lineRule="exact"/>
        <w:ind w:firstLine="602" w:firstLineChars="200"/>
        <w:rPr>
          <w:rFonts w:ascii="仿宋" w:hAnsi="仿宋" w:eastAsia="仿宋" w:cs="Arial"/>
          <w:b/>
          <w:bCs/>
          <w:sz w:val="30"/>
          <w:szCs w:val="30"/>
        </w:rPr>
      </w:pPr>
      <w:r>
        <w:rPr>
          <w:rFonts w:hint="eastAsia" w:ascii="仿宋" w:hAnsi="仿宋" w:eastAsia="仿宋" w:cs="Arial"/>
          <w:b/>
          <w:bCs/>
          <w:sz w:val="30"/>
          <w:szCs w:val="30"/>
        </w:rPr>
        <w:t>报名递交资料：</w:t>
      </w:r>
    </w:p>
    <w:p w14:paraId="2F1076EE">
      <w:pPr>
        <w:spacing w:line="480" w:lineRule="exact"/>
        <w:ind w:firstLine="600" w:firstLineChars="200"/>
        <w:rPr>
          <w:rFonts w:ascii="仿宋" w:hAnsi="仿宋" w:eastAsia="仿宋" w:cs="Arial"/>
          <w:bCs/>
          <w:sz w:val="30"/>
          <w:szCs w:val="30"/>
        </w:rPr>
      </w:pPr>
      <w:r>
        <w:rPr>
          <w:rFonts w:ascii="仿宋" w:hAnsi="仿宋" w:eastAsia="仿宋" w:cs="Arial"/>
          <w:bCs/>
          <w:sz w:val="30"/>
          <w:szCs w:val="30"/>
        </w:rPr>
        <w:t>1</w:t>
      </w:r>
      <w:r>
        <w:rPr>
          <w:rFonts w:hint="eastAsia" w:ascii="仿宋" w:hAnsi="仿宋" w:eastAsia="仿宋" w:cs="Arial"/>
          <w:bCs/>
          <w:sz w:val="30"/>
          <w:szCs w:val="30"/>
        </w:rPr>
        <w:t>、报名表，见</w:t>
      </w:r>
      <w:r>
        <w:rPr>
          <w:rFonts w:hint="eastAsia" w:ascii="仿宋" w:hAnsi="仿宋" w:eastAsia="仿宋" w:cs="Arial"/>
          <w:bCs/>
          <w:sz w:val="30"/>
          <w:szCs w:val="30"/>
          <w:u w:val="single"/>
        </w:rPr>
        <w:t>附件6</w:t>
      </w:r>
      <w:r>
        <w:rPr>
          <w:rFonts w:hint="eastAsia" w:ascii="仿宋" w:hAnsi="仿宋" w:eastAsia="仿宋" w:cs="Arial"/>
          <w:bCs/>
          <w:sz w:val="30"/>
          <w:szCs w:val="30"/>
        </w:rPr>
        <w:t>；</w:t>
      </w:r>
    </w:p>
    <w:p w14:paraId="5667384F">
      <w:pPr>
        <w:spacing w:line="480" w:lineRule="exact"/>
        <w:ind w:firstLine="600" w:firstLineChars="200"/>
        <w:rPr>
          <w:rFonts w:ascii="仿宋" w:hAnsi="仿宋" w:eastAsia="仿宋" w:cs="Arial"/>
          <w:bCs/>
          <w:sz w:val="30"/>
          <w:szCs w:val="30"/>
        </w:rPr>
      </w:pPr>
      <w:r>
        <w:rPr>
          <w:rFonts w:hint="eastAsia" w:ascii="仿宋" w:hAnsi="仿宋" w:eastAsia="仿宋" w:cs="Arial"/>
          <w:bCs/>
          <w:sz w:val="30"/>
          <w:szCs w:val="30"/>
        </w:rPr>
        <w:t>2、竞租保证金电汇（网银）底单（复印件）；</w:t>
      </w:r>
    </w:p>
    <w:p w14:paraId="721E6688">
      <w:pPr>
        <w:spacing w:line="480" w:lineRule="exact"/>
        <w:ind w:firstLine="600" w:firstLineChars="200"/>
        <w:rPr>
          <w:rFonts w:ascii="仿宋" w:hAnsi="仿宋" w:eastAsia="仿宋" w:cs="Arial"/>
          <w:bCs/>
          <w:sz w:val="30"/>
          <w:szCs w:val="30"/>
        </w:rPr>
      </w:pPr>
      <w:r>
        <w:rPr>
          <w:rFonts w:hint="eastAsia" w:ascii="仿宋" w:hAnsi="仿宋" w:eastAsia="仿宋" w:cs="Arial"/>
          <w:bCs/>
          <w:sz w:val="30"/>
          <w:szCs w:val="30"/>
        </w:rPr>
        <w:t>3、有效的企业法人营业执照或事业法人证书副本（复印件加盖公章）；</w:t>
      </w:r>
    </w:p>
    <w:p w14:paraId="5E2BDBA2">
      <w:pPr>
        <w:spacing w:line="480" w:lineRule="exact"/>
        <w:ind w:firstLine="600" w:firstLineChars="200"/>
        <w:rPr>
          <w:rFonts w:ascii="仿宋" w:hAnsi="仿宋" w:eastAsia="仿宋" w:cs="Arial"/>
          <w:bCs/>
          <w:sz w:val="30"/>
          <w:szCs w:val="30"/>
        </w:rPr>
      </w:pPr>
      <w:r>
        <w:rPr>
          <w:rFonts w:hint="eastAsia" w:ascii="仿宋" w:hAnsi="仿宋" w:eastAsia="仿宋" w:cs="Arial"/>
          <w:bCs/>
          <w:sz w:val="30"/>
          <w:szCs w:val="30"/>
        </w:rPr>
        <w:t>4、法定代表人身份证和项目全权代表身份证（复印件加盖公章）；</w:t>
      </w:r>
    </w:p>
    <w:p w14:paraId="7957D237">
      <w:pPr>
        <w:spacing w:line="480" w:lineRule="exact"/>
        <w:ind w:firstLine="600" w:firstLineChars="200"/>
        <w:rPr>
          <w:rFonts w:ascii="仿宋" w:hAnsi="仿宋" w:eastAsia="仿宋" w:cs="Arial"/>
          <w:bCs/>
          <w:sz w:val="30"/>
          <w:szCs w:val="30"/>
        </w:rPr>
      </w:pPr>
      <w:r>
        <w:rPr>
          <w:rFonts w:hint="eastAsia" w:ascii="仿宋" w:hAnsi="仿宋" w:eastAsia="仿宋" w:cs="Arial"/>
          <w:bCs/>
          <w:sz w:val="30"/>
          <w:szCs w:val="30"/>
        </w:rPr>
        <w:t>5、自然人和项目全权代表身份证（复印件）；</w:t>
      </w:r>
    </w:p>
    <w:p w14:paraId="109E9CB3">
      <w:pPr>
        <w:spacing w:line="480" w:lineRule="exact"/>
        <w:ind w:firstLine="602" w:firstLineChars="200"/>
        <w:rPr>
          <w:rFonts w:ascii="仿宋" w:hAnsi="仿宋" w:eastAsia="仿宋" w:cs="Arial"/>
          <w:b/>
          <w:bCs/>
          <w:sz w:val="30"/>
          <w:szCs w:val="30"/>
          <w:u w:val="single"/>
        </w:rPr>
      </w:pPr>
      <w:r>
        <w:rPr>
          <w:rFonts w:hint="eastAsia" w:ascii="仿宋" w:hAnsi="仿宋" w:eastAsia="仿宋"/>
          <w:b/>
          <w:sz w:val="30"/>
          <w:szCs w:val="30"/>
        </w:rPr>
        <w:t>以上附件格式及要求不得更改。</w:t>
      </w:r>
    </w:p>
    <w:p w14:paraId="4256ACC7">
      <w:pPr>
        <w:spacing w:line="480" w:lineRule="exact"/>
        <w:ind w:firstLine="600" w:firstLineChars="200"/>
        <w:rPr>
          <w:rFonts w:ascii="仿宋" w:hAnsi="仿宋" w:eastAsia="仿宋" w:cs="Arial"/>
          <w:bCs/>
          <w:sz w:val="30"/>
          <w:szCs w:val="30"/>
        </w:rPr>
      </w:pPr>
    </w:p>
    <w:p w14:paraId="1C8DC9A6">
      <w:pPr>
        <w:spacing w:line="480" w:lineRule="exact"/>
        <w:ind w:firstLine="600" w:firstLineChars="200"/>
        <w:rPr>
          <w:rFonts w:ascii="仿宋" w:hAnsi="仿宋" w:eastAsia="仿宋" w:cs="Arial"/>
          <w:bCs/>
          <w:sz w:val="30"/>
          <w:szCs w:val="30"/>
        </w:rPr>
      </w:pPr>
      <w:r>
        <w:rPr>
          <w:rFonts w:hint="eastAsia" w:ascii="仿宋" w:hAnsi="仿宋" w:eastAsia="仿宋" w:cs="Arial"/>
          <w:bCs/>
          <w:sz w:val="30"/>
          <w:szCs w:val="30"/>
        </w:rPr>
        <w:t>◆竞租人为法人、非法人组织的，须提供（</w:t>
      </w:r>
      <w:r>
        <w:rPr>
          <w:rFonts w:ascii="仿宋" w:hAnsi="仿宋" w:eastAsia="仿宋" w:cs="Arial"/>
          <w:bCs/>
          <w:sz w:val="30"/>
          <w:szCs w:val="30"/>
        </w:rPr>
        <w:t>1-</w:t>
      </w:r>
      <w:r>
        <w:rPr>
          <w:rFonts w:hint="eastAsia" w:ascii="仿宋" w:hAnsi="仿宋" w:eastAsia="仿宋" w:cs="Arial"/>
          <w:bCs/>
          <w:sz w:val="30"/>
          <w:szCs w:val="30"/>
        </w:rPr>
        <w:t>4项）资料，</w:t>
      </w:r>
      <w:r>
        <w:rPr>
          <w:rFonts w:hint="eastAsia" w:ascii="仿宋" w:hAnsi="仿宋" w:eastAsia="仿宋" w:cs="Arial"/>
          <w:b/>
          <w:bCs/>
          <w:sz w:val="30"/>
          <w:szCs w:val="30"/>
        </w:rPr>
        <w:t>均加盖单位公章</w:t>
      </w:r>
      <w:r>
        <w:rPr>
          <w:rFonts w:hint="eastAsia" w:ascii="仿宋" w:hAnsi="仿宋" w:eastAsia="仿宋" w:cs="Arial"/>
          <w:bCs/>
          <w:sz w:val="30"/>
          <w:szCs w:val="30"/>
        </w:rPr>
        <w:t>。</w:t>
      </w:r>
    </w:p>
    <w:p w14:paraId="400F394E">
      <w:pPr>
        <w:spacing w:line="480" w:lineRule="exact"/>
        <w:ind w:firstLine="600" w:firstLineChars="200"/>
        <w:rPr>
          <w:rFonts w:ascii="仿宋" w:hAnsi="仿宋" w:eastAsia="仿宋" w:cs="Arial"/>
          <w:bCs/>
          <w:sz w:val="30"/>
          <w:szCs w:val="30"/>
        </w:rPr>
      </w:pPr>
      <w:r>
        <w:rPr>
          <w:rFonts w:hint="eastAsia" w:ascii="仿宋" w:hAnsi="仿宋" w:eastAsia="仿宋" w:cs="Arial"/>
          <w:bCs/>
          <w:sz w:val="30"/>
          <w:szCs w:val="30"/>
        </w:rPr>
        <w:t>◆竞租人为自然人的，须提供（</w:t>
      </w:r>
      <w:r>
        <w:rPr>
          <w:rFonts w:ascii="仿宋" w:hAnsi="仿宋" w:eastAsia="仿宋" w:cs="Arial"/>
          <w:bCs/>
          <w:sz w:val="30"/>
          <w:szCs w:val="30"/>
        </w:rPr>
        <w:t>1</w:t>
      </w:r>
      <w:r>
        <w:rPr>
          <w:rFonts w:hint="eastAsia" w:ascii="仿宋" w:hAnsi="仿宋" w:eastAsia="仿宋" w:cs="Arial"/>
          <w:bCs/>
          <w:sz w:val="30"/>
          <w:szCs w:val="30"/>
        </w:rPr>
        <w:t>、2、5项）资料，</w:t>
      </w:r>
      <w:r>
        <w:rPr>
          <w:rFonts w:hint="eastAsia" w:ascii="仿宋" w:hAnsi="仿宋" w:eastAsia="仿宋" w:cs="Arial"/>
          <w:b/>
          <w:bCs/>
          <w:sz w:val="30"/>
          <w:szCs w:val="30"/>
        </w:rPr>
        <w:t>均需自然人本人签名</w:t>
      </w:r>
      <w:r>
        <w:rPr>
          <w:rFonts w:hint="eastAsia" w:ascii="仿宋" w:hAnsi="仿宋" w:eastAsia="仿宋" w:cs="Arial"/>
          <w:bCs/>
          <w:sz w:val="30"/>
          <w:szCs w:val="30"/>
        </w:rPr>
        <w:t>。</w:t>
      </w:r>
    </w:p>
    <w:p w14:paraId="41DCEA61">
      <w:pPr>
        <w:spacing w:line="480" w:lineRule="exact"/>
        <w:rPr>
          <w:rFonts w:ascii="仿宋" w:hAnsi="仿宋" w:eastAsia="仿宋" w:cs="Arial"/>
          <w:bCs/>
          <w:sz w:val="30"/>
          <w:szCs w:val="30"/>
        </w:rPr>
      </w:pPr>
    </w:p>
    <w:p w14:paraId="1E5024A7">
      <w:pPr>
        <w:widowControl/>
        <w:jc w:val="left"/>
        <w:rPr>
          <w:rFonts w:ascii="仿宋" w:hAnsi="仿宋" w:eastAsia="仿宋" w:cs="Arial"/>
          <w:bCs/>
          <w:sz w:val="30"/>
          <w:szCs w:val="30"/>
        </w:rPr>
      </w:pPr>
      <w:r>
        <w:rPr>
          <w:rFonts w:ascii="仿宋" w:hAnsi="仿宋" w:eastAsia="仿宋" w:cs="Arial"/>
          <w:bCs/>
          <w:sz w:val="30"/>
          <w:szCs w:val="30"/>
        </w:rPr>
        <w:br w:type="page"/>
      </w:r>
      <w:r>
        <w:rPr>
          <w:rFonts w:hint="eastAsia" w:ascii="仿宋" w:hAnsi="仿宋" w:eastAsia="仿宋" w:cs="Arial"/>
          <w:bCs/>
          <w:sz w:val="30"/>
          <w:szCs w:val="30"/>
        </w:rPr>
        <w:t>附件6：</w:t>
      </w:r>
    </w:p>
    <w:p w14:paraId="4E65AA71">
      <w:pPr>
        <w:jc w:val="center"/>
        <w:rPr>
          <w:rFonts w:ascii="黑体" w:eastAsia="黑体"/>
          <w:sz w:val="36"/>
          <w:szCs w:val="36"/>
        </w:rPr>
      </w:pPr>
      <w:r>
        <w:rPr>
          <w:rFonts w:hint="eastAsia" w:ascii="黑体" w:eastAsia="黑体"/>
          <w:sz w:val="36"/>
          <w:szCs w:val="36"/>
        </w:rPr>
        <w:t>报名表</w:t>
      </w:r>
    </w:p>
    <w:p w14:paraId="33F6380C">
      <w:pPr>
        <w:spacing w:line="400" w:lineRule="exact"/>
        <w:rPr>
          <w:rFonts w:ascii="仿宋" w:hAnsi="仿宋" w:eastAsia="仿宋"/>
          <w:sz w:val="30"/>
          <w:szCs w:val="30"/>
        </w:rPr>
      </w:pPr>
      <w:r>
        <w:rPr>
          <w:rFonts w:hint="eastAsia" w:ascii="仿宋" w:hAnsi="仿宋" w:eastAsia="仿宋"/>
          <w:sz w:val="30"/>
          <w:szCs w:val="30"/>
        </w:rPr>
        <w:t>浙江省直房地产服务有限公司：</w:t>
      </w:r>
    </w:p>
    <w:p w14:paraId="2148BE94">
      <w:pPr>
        <w:spacing w:line="400" w:lineRule="exact"/>
        <w:rPr>
          <w:sz w:val="24"/>
          <w:szCs w:val="24"/>
        </w:rPr>
      </w:pPr>
      <w:r>
        <w:rPr>
          <w:rFonts w:ascii="仿宋" w:hAnsi="仿宋" w:eastAsia="仿宋"/>
          <w:sz w:val="30"/>
          <w:szCs w:val="30"/>
        </w:rPr>
        <w:tab/>
      </w:r>
      <w:r>
        <w:rPr>
          <w:rFonts w:hint="eastAsia" w:ascii="仿宋" w:hAnsi="仿宋" w:eastAsia="仿宋"/>
          <w:sz w:val="30"/>
          <w:szCs w:val="30"/>
        </w:rPr>
        <w:t>我单位</w:t>
      </w:r>
      <w:r>
        <w:rPr>
          <w:rFonts w:ascii="仿宋" w:hAnsi="仿宋" w:eastAsia="仿宋"/>
          <w:sz w:val="30"/>
          <w:szCs w:val="30"/>
        </w:rPr>
        <w:t>/</w:t>
      </w:r>
      <w:r>
        <w:rPr>
          <w:rFonts w:hint="eastAsia" w:ascii="仿宋" w:hAnsi="仿宋" w:eastAsia="仿宋"/>
          <w:sz w:val="30"/>
          <w:szCs w:val="30"/>
        </w:rPr>
        <w:t>自然人报名参加你司组织的以下招租项目，所提供的信息真实、准确，并承担相应的责任、义务。</w:t>
      </w:r>
    </w:p>
    <w:tbl>
      <w:tblPr>
        <w:tblStyle w:val="15"/>
        <w:tblW w:w="8931" w:type="dxa"/>
        <w:tblInd w:w="-17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85"/>
        <w:gridCol w:w="1719"/>
        <w:gridCol w:w="1080"/>
        <w:gridCol w:w="1454"/>
        <w:gridCol w:w="1417"/>
        <w:gridCol w:w="1276"/>
      </w:tblGrid>
      <w:tr w14:paraId="4C2C57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3" w:hRule="atLeast"/>
        </w:trPr>
        <w:tc>
          <w:tcPr>
            <w:tcW w:w="1985" w:type="dxa"/>
            <w:vAlign w:val="center"/>
          </w:tcPr>
          <w:p w14:paraId="44B67D58">
            <w:pPr>
              <w:spacing w:line="400" w:lineRule="exact"/>
              <w:jc w:val="center"/>
              <w:rPr>
                <w:b/>
                <w:sz w:val="24"/>
                <w:szCs w:val="24"/>
              </w:rPr>
            </w:pPr>
            <w:r>
              <w:rPr>
                <w:rFonts w:hint="eastAsia"/>
                <w:b/>
                <w:sz w:val="24"/>
                <w:szCs w:val="24"/>
              </w:rPr>
              <w:t>项目名称</w:t>
            </w:r>
          </w:p>
        </w:tc>
        <w:tc>
          <w:tcPr>
            <w:tcW w:w="6946" w:type="dxa"/>
            <w:gridSpan w:val="5"/>
            <w:vAlign w:val="center"/>
          </w:tcPr>
          <w:p w14:paraId="699B1B00">
            <w:pPr>
              <w:spacing w:line="400" w:lineRule="exact"/>
              <w:jc w:val="center"/>
              <w:rPr>
                <w:sz w:val="24"/>
                <w:szCs w:val="24"/>
              </w:rPr>
            </w:pPr>
          </w:p>
        </w:tc>
      </w:tr>
      <w:tr w14:paraId="231D81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3" w:hRule="atLeast"/>
        </w:trPr>
        <w:tc>
          <w:tcPr>
            <w:tcW w:w="1985" w:type="dxa"/>
            <w:vAlign w:val="center"/>
          </w:tcPr>
          <w:p w14:paraId="27EF9F42">
            <w:pPr>
              <w:spacing w:line="400" w:lineRule="exact"/>
              <w:jc w:val="center"/>
              <w:rPr>
                <w:b/>
                <w:sz w:val="24"/>
                <w:szCs w:val="24"/>
              </w:rPr>
            </w:pPr>
            <w:r>
              <w:rPr>
                <w:rFonts w:hint="eastAsia"/>
                <w:b/>
                <w:sz w:val="24"/>
                <w:szCs w:val="24"/>
              </w:rPr>
              <w:t>项目编号</w:t>
            </w:r>
          </w:p>
        </w:tc>
        <w:tc>
          <w:tcPr>
            <w:tcW w:w="4253" w:type="dxa"/>
            <w:gridSpan w:val="3"/>
            <w:vAlign w:val="center"/>
          </w:tcPr>
          <w:p w14:paraId="046D4F2B">
            <w:pPr>
              <w:spacing w:line="400" w:lineRule="exact"/>
              <w:jc w:val="center"/>
              <w:rPr>
                <w:sz w:val="24"/>
                <w:szCs w:val="24"/>
              </w:rPr>
            </w:pPr>
          </w:p>
        </w:tc>
        <w:tc>
          <w:tcPr>
            <w:tcW w:w="1417" w:type="dxa"/>
            <w:vAlign w:val="center"/>
          </w:tcPr>
          <w:p w14:paraId="4E592DBB">
            <w:pPr>
              <w:spacing w:line="400" w:lineRule="exact"/>
              <w:jc w:val="center"/>
              <w:rPr>
                <w:b/>
                <w:sz w:val="24"/>
                <w:szCs w:val="24"/>
              </w:rPr>
            </w:pPr>
            <w:r>
              <w:rPr>
                <w:rFonts w:hint="eastAsia"/>
                <w:b/>
                <w:sz w:val="24"/>
                <w:szCs w:val="24"/>
              </w:rPr>
              <w:t>标项</w:t>
            </w:r>
            <w:r>
              <w:rPr>
                <w:b/>
                <w:sz w:val="24"/>
              </w:rPr>
              <w:t>/</w:t>
            </w:r>
            <w:r>
              <w:rPr>
                <w:rFonts w:hint="eastAsia"/>
                <w:b/>
                <w:sz w:val="24"/>
              </w:rPr>
              <w:t>序号</w:t>
            </w:r>
          </w:p>
        </w:tc>
        <w:tc>
          <w:tcPr>
            <w:tcW w:w="1276" w:type="dxa"/>
            <w:vAlign w:val="center"/>
          </w:tcPr>
          <w:p w14:paraId="6C195DC0">
            <w:pPr>
              <w:spacing w:line="400" w:lineRule="exact"/>
              <w:jc w:val="center"/>
              <w:rPr>
                <w:sz w:val="24"/>
                <w:szCs w:val="24"/>
              </w:rPr>
            </w:pPr>
          </w:p>
        </w:tc>
      </w:tr>
      <w:tr w14:paraId="729A4D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0" w:hRule="atLeast"/>
        </w:trPr>
        <w:tc>
          <w:tcPr>
            <w:tcW w:w="1985" w:type="dxa"/>
            <w:vAlign w:val="center"/>
          </w:tcPr>
          <w:p w14:paraId="4A7EAF37">
            <w:pPr>
              <w:spacing w:line="400" w:lineRule="exact"/>
              <w:jc w:val="center"/>
              <w:rPr>
                <w:b/>
                <w:sz w:val="24"/>
                <w:szCs w:val="24"/>
              </w:rPr>
            </w:pPr>
            <w:r>
              <w:rPr>
                <w:rFonts w:hint="eastAsia"/>
                <w:b/>
                <w:sz w:val="24"/>
                <w:szCs w:val="24"/>
              </w:rPr>
              <w:t>竞租人全称</w:t>
            </w:r>
          </w:p>
        </w:tc>
        <w:tc>
          <w:tcPr>
            <w:tcW w:w="6946" w:type="dxa"/>
            <w:gridSpan w:val="5"/>
            <w:vAlign w:val="center"/>
          </w:tcPr>
          <w:p w14:paraId="5B614D58">
            <w:pPr>
              <w:spacing w:line="400" w:lineRule="exact"/>
              <w:jc w:val="center"/>
              <w:rPr>
                <w:sz w:val="24"/>
                <w:szCs w:val="24"/>
              </w:rPr>
            </w:pPr>
          </w:p>
        </w:tc>
      </w:tr>
      <w:tr w14:paraId="5AB080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4" w:hRule="atLeast"/>
        </w:trPr>
        <w:tc>
          <w:tcPr>
            <w:tcW w:w="1985" w:type="dxa"/>
            <w:vAlign w:val="center"/>
          </w:tcPr>
          <w:p w14:paraId="54725075">
            <w:pPr>
              <w:spacing w:line="400" w:lineRule="exact"/>
              <w:jc w:val="center"/>
              <w:rPr>
                <w:rFonts w:ascii="宋体"/>
                <w:b/>
                <w:sz w:val="24"/>
                <w:szCs w:val="24"/>
              </w:rPr>
            </w:pPr>
            <w:r>
              <w:rPr>
                <w:rFonts w:hint="eastAsia" w:ascii="宋体" w:hAnsi="宋体"/>
                <w:b/>
                <w:sz w:val="24"/>
                <w:szCs w:val="24"/>
              </w:rPr>
              <w:t>竞租人邮寄地址</w:t>
            </w:r>
          </w:p>
        </w:tc>
        <w:tc>
          <w:tcPr>
            <w:tcW w:w="4253" w:type="dxa"/>
            <w:gridSpan w:val="3"/>
            <w:vAlign w:val="center"/>
          </w:tcPr>
          <w:p w14:paraId="47847D37">
            <w:pPr>
              <w:spacing w:line="400" w:lineRule="exact"/>
              <w:jc w:val="center"/>
              <w:rPr>
                <w:sz w:val="24"/>
                <w:szCs w:val="24"/>
              </w:rPr>
            </w:pPr>
          </w:p>
        </w:tc>
        <w:tc>
          <w:tcPr>
            <w:tcW w:w="1417" w:type="dxa"/>
            <w:vAlign w:val="center"/>
          </w:tcPr>
          <w:p w14:paraId="39861FCF">
            <w:pPr>
              <w:spacing w:line="400" w:lineRule="exact"/>
              <w:jc w:val="center"/>
              <w:rPr>
                <w:b/>
                <w:sz w:val="24"/>
                <w:szCs w:val="24"/>
              </w:rPr>
            </w:pPr>
            <w:r>
              <w:rPr>
                <w:rFonts w:hint="eastAsia" w:ascii="宋体" w:hAnsi="宋体"/>
                <w:b/>
                <w:sz w:val="24"/>
                <w:szCs w:val="24"/>
              </w:rPr>
              <w:t>邮编</w:t>
            </w:r>
          </w:p>
        </w:tc>
        <w:tc>
          <w:tcPr>
            <w:tcW w:w="1276" w:type="dxa"/>
            <w:vAlign w:val="center"/>
          </w:tcPr>
          <w:p w14:paraId="7B07BD53">
            <w:pPr>
              <w:spacing w:line="400" w:lineRule="exact"/>
              <w:jc w:val="center"/>
              <w:rPr>
                <w:sz w:val="24"/>
                <w:szCs w:val="24"/>
              </w:rPr>
            </w:pPr>
          </w:p>
        </w:tc>
      </w:tr>
      <w:tr w14:paraId="05BFB0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8" w:hRule="atLeast"/>
        </w:trPr>
        <w:tc>
          <w:tcPr>
            <w:tcW w:w="1985" w:type="dxa"/>
            <w:vAlign w:val="center"/>
          </w:tcPr>
          <w:p w14:paraId="40CF666A">
            <w:pPr>
              <w:spacing w:line="400" w:lineRule="exact"/>
              <w:jc w:val="center"/>
              <w:rPr>
                <w:b/>
                <w:sz w:val="24"/>
                <w:szCs w:val="24"/>
              </w:rPr>
            </w:pPr>
            <w:r>
              <w:rPr>
                <w:rFonts w:hint="eastAsia"/>
                <w:b/>
                <w:sz w:val="24"/>
                <w:szCs w:val="24"/>
              </w:rPr>
              <w:t>项目</w:t>
            </w:r>
            <w:r>
              <w:rPr>
                <w:rFonts w:hint="eastAsia"/>
                <w:b/>
                <w:sz w:val="24"/>
              </w:rPr>
              <w:t>全权代表</w:t>
            </w:r>
          </w:p>
        </w:tc>
        <w:tc>
          <w:tcPr>
            <w:tcW w:w="1719" w:type="dxa"/>
            <w:vAlign w:val="center"/>
          </w:tcPr>
          <w:p w14:paraId="16024F8A">
            <w:pPr>
              <w:spacing w:line="400" w:lineRule="exact"/>
              <w:jc w:val="center"/>
              <w:rPr>
                <w:sz w:val="24"/>
                <w:szCs w:val="24"/>
              </w:rPr>
            </w:pPr>
          </w:p>
        </w:tc>
        <w:tc>
          <w:tcPr>
            <w:tcW w:w="1080" w:type="dxa"/>
            <w:vAlign w:val="center"/>
          </w:tcPr>
          <w:p w14:paraId="6C143CFF">
            <w:pPr>
              <w:spacing w:line="400" w:lineRule="exact"/>
              <w:jc w:val="center"/>
              <w:rPr>
                <w:b/>
                <w:sz w:val="24"/>
                <w:szCs w:val="24"/>
              </w:rPr>
            </w:pPr>
            <w:r>
              <w:rPr>
                <w:rFonts w:hint="eastAsia"/>
                <w:b/>
                <w:sz w:val="24"/>
                <w:szCs w:val="24"/>
              </w:rPr>
              <w:t>手机</w:t>
            </w:r>
          </w:p>
        </w:tc>
        <w:tc>
          <w:tcPr>
            <w:tcW w:w="1454" w:type="dxa"/>
            <w:vAlign w:val="center"/>
          </w:tcPr>
          <w:p w14:paraId="3D81AED1">
            <w:pPr>
              <w:spacing w:line="400" w:lineRule="exact"/>
              <w:jc w:val="center"/>
              <w:rPr>
                <w:sz w:val="24"/>
                <w:szCs w:val="24"/>
              </w:rPr>
            </w:pPr>
          </w:p>
        </w:tc>
        <w:tc>
          <w:tcPr>
            <w:tcW w:w="1417" w:type="dxa"/>
            <w:vAlign w:val="center"/>
          </w:tcPr>
          <w:p w14:paraId="0FEE2A61">
            <w:pPr>
              <w:spacing w:line="400" w:lineRule="exact"/>
              <w:jc w:val="center"/>
              <w:rPr>
                <w:b/>
                <w:sz w:val="24"/>
                <w:szCs w:val="24"/>
              </w:rPr>
            </w:pPr>
            <w:r>
              <w:rPr>
                <w:rFonts w:hint="eastAsia"/>
                <w:b/>
                <w:sz w:val="24"/>
                <w:szCs w:val="24"/>
              </w:rPr>
              <w:t>邮箱</w:t>
            </w:r>
          </w:p>
        </w:tc>
        <w:tc>
          <w:tcPr>
            <w:tcW w:w="1276" w:type="dxa"/>
            <w:vAlign w:val="center"/>
          </w:tcPr>
          <w:p w14:paraId="5931DC86">
            <w:pPr>
              <w:spacing w:line="400" w:lineRule="exact"/>
              <w:jc w:val="center"/>
              <w:rPr>
                <w:sz w:val="24"/>
                <w:szCs w:val="24"/>
              </w:rPr>
            </w:pPr>
          </w:p>
        </w:tc>
      </w:tr>
      <w:tr w14:paraId="453071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6" w:hRule="atLeast"/>
        </w:trPr>
        <w:tc>
          <w:tcPr>
            <w:tcW w:w="8931" w:type="dxa"/>
            <w:gridSpan w:val="6"/>
            <w:vAlign w:val="center"/>
          </w:tcPr>
          <w:p w14:paraId="0FD87845">
            <w:pPr>
              <w:spacing w:line="400" w:lineRule="exact"/>
              <w:rPr>
                <w:sz w:val="24"/>
                <w:szCs w:val="24"/>
              </w:rPr>
            </w:pPr>
            <w:r>
              <w:rPr>
                <w:rFonts w:hint="eastAsia"/>
                <w:b/>
                <w:sz w:val="24"/>
                <w:szCs w:val="24"/>
              </w:rPr>
              <w:t>是否已交纳竞租保证金</w:t>
            </w:r>
            <w:r>
              <w:rPr>
                <w:rFonts w:hint="eastAsia"/>
                <w:sz w:val="24"/>
                <w:szCs w:val="24"/>
              </w:rPr>
              <w:t>（打“</w:t>
            </w:r>
            <w:r>
              <w:rPr>
                <w:rFonts w:hint="eastAsia" w:ascii="宋体" w:hAnsi="宋体"/>
                <w:sz w:val="24"/>
                <w:szCs w:val="24"/>
              </w:rPr>
              <w:t>√</w:t>
            </w:r>
            <w:r>
              <w:rPr>
                <w:rFonts w:hint="eastAsia"/>
                <w:sz w:val="24"/>
                <w:szCs w:val="24"/>
              </w:rPr>
              <w:t>”）：是</w:t>
            </w:r>
            <w:r>
              <w:rPr>
                <w:rFonts w:hint="eastAsia" w:ascii="宋体" w:hAnsi="宋体"/>
                <w:sz w:val="24"/>
                <w:szCs w:val="24"/>
              </w:rPr>
              <w:t>□</w:t>
            </w:r>
            <w:r>
              <w:rPr>
                <w:rFonts w:hint="eastAsia"/>
                <w:sz w:val="24"/>
                <w:szCs w:val="24"/>
              </w:rPr>
              <w:t>否</w:t>
            </w:r>
            <w:r>
              <w:rPr>
                <w:rFonts w:hint="eastAsia" w:ascii="宋体" w:hAnsi="宋体"/>
                <w:sz w:val="24"/>
                <w:szCs w:val="24"/>
              </w:rPr>
              <w:t>□</w:t>
            </w:r>
          </w:p>
        </w:tc>
      </w:tr>
      <w:tr w14:paraId="0C00DE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58" w:hRule="atLeast"/>
        </w:trPr>
        <w:tc>
          <w:tcPr>
            <w:tcW w:w="8931" w:type="dxa"/>
            <w:gridSpan w:val="6"/>
            <w:vAlign w:val="center"/>
          </w:tcPr>
          <w:p w14:paraId="653757E8">
            <w:pPr>
              <w:spacing w:line="400" w:lineRule="exact"/>
              <w:rPr>
                <w:rFonts w:ascii="仿宋" w:hAnsi="仿宋" w:eastAsia="仿宋" w:cs="Arial"/>
                <w:bCs/>
                <w:sz w:val="28"/>
                <w:szCs w:val="28"/>
              </w:rPr>
            </w:pPr>
            <w:r>
              <w:rPr>
                <w:rFonts w:hint="eastAsia" w:ascii="仿宋" w:hAnsi="仿宋" w:eastAsia="仿宋" w:cs="Arial"/>
                <w:bCs/>
                <w:sz w:val="28"/>
                <w:szCs w:val="28"/>
              </w:rPr>
              <w:t>附件：</w:t>
            </w:r>
          </w:p>
          <w:p w14:paraId="3FED15BB">
            <w:pPr>
              <w:spacing w:line="400" w:lineRule="exact"/>
              <w:rPr>
                <w:rFonts w:ascii="仿宋" w:hAnsi="仿宋" w:eastAsia="仿宋" w:cs="Arial"/>
                <w:bCs/>
                <w:sz w:val="28"/>
                <w:szCs w:val="28"/>
              </w:rPr>
            </w:pPr>
            <w:r>
              <w:rPr>
                <w:rFonts w:hint="eastAsia" w:ascii="仿宋" w:hAnsi="仿宋" w:eastAsia="仿宋" w:cs="Arial"/>
                <w:bCs/>
                <w:sz w:val="28"/>
                <w:szCs w:val="28"/>
              </w:rPr>
              <w:t>1、竞租保证金电汇（网银）底单（复印件）；如在办理报名手续后交纳的，请先打“否”，并在规定时间前办理手续。</w:t>
            </w:r>
          </w:p>
          <w:p w14:paraId="3D62703C">
            <w:pPr>
              <w:spacing w:line="400" w:lineRule="exact"/>
              <w:rPr>
                <w:rFonts w:ascii="仿宋" w:hAnsi="仿宋" w:eastAsia="仿宋" w:cs="Arial"/>
                <w:bCs/>
                <w:sz w:val="28"/>
                <w:szCs w:val="28"/>
              </w:rPr>
            </w:pPr>
            <w:r>
              <w:rPr>
                <w:rFonts w:hint="eastAsia" w:ascii="仿宋" w:hAnsi="仿宋" w:eastAsia="仿宋" w:cs="Arial"/>
                <w:bCs/>
                <w:sz w:val="28"/>
                <w:szCs w:val="28"/>
              </w:rPr>
              <w:t>2、有效的企业法人营业执照或事业法人证书副本（复印件加盖公章）；</w:t>
            </w:r>
          </w:p>
          <w:p w14:paraId="22AEA375">
            <w:pPr>
              <w:spacing w:line="400" w:lineRule="exact"/>
              <w:rPr>
                <w:rFonts w:ascii="仿宋" w:hAnsi="仿宋" w:eastAsia="仿宋" w:cs="Arial"/>
                <w:bCs/>
                <w:sz w:val="28"/>
                <w:szCs w:val="28"/>
              </w:rPr>
            </w:pPr>
            <w:r>
              <w:rPr>
                <w:rFonts w:hint="eastAsia" w:ascii="仿宋" w:hAnsi="仿宋" w:eastAsia="仿宋" w:cs="Arial"/>
                <w:bCs/>
                <w:sz w:val="28"/>
                <w:szCs w:val="28"/>
              </w:rPr>
              <w:t>3、法定代表人身份证和项目全权代表身份证（复印件加盖公章）；</w:t>
            </w:r>
          </w:p>
          <w:p w14:paraId="297DE10D">
            <w:pPr>
              <w:spacing w:line="400" w:lineRule="exact"/>
              <w:rPr>
                <w:rFonts w:ascii="仿宋" w:hAnsi="仿宋" w:eastAsia="仿宋" w:cs="Arial"/>
                <w:bCs/>
                <w:sz w:val="28"/>
                <w:szCs w:val="28"/>
              </w:rPr>
            </w:pPr>
            <w:r>
              <w:rPr>
                <w:rFonts w:hint="eastAsia" w:ascii="仿宋" w:hAnsi="仿宋" w:eastAsia="仿宋" w:cs="Arial"/>
                <w:bCs/>
                <w:sz w:val="28"/>
                <w:szCs w:val="28"/>
              </w:rPr>
              <w:t>4、自然人和项目全权代表身份证（复印件）；</w:t>
            </w:r>
          </w:p>
          <w:p w14:paraId="394FF767">
            <w:pPr>
              <w:spacing w:line="400" w:lineRule="exact"/>
              <w:rPr>
                <w:rFonts w:ascii="仿宋" w:hAnsi="仿宋" w:eastAsia="仿宋" w:cs="Arial"/>
                <w:bCs/>
                <w:sz w:val="28"/>
                <w:szCs w:val="28"/>
              </w:rPr>
            </w:pPr>
            <w:r>
              <w:rPr>
                <w:rFonts w:hint="eastAsia" w:ascii="仿宋" w:hAnsi="仿宋" w:eastAsia="仿宋" w:cs="Arial"/>
                <w:bCs/>
                <w:sz w:val="28"/>
                <w:szCs w:val="28"/>
              </w:rPr>
              <w:t>◆竞租人为法人、非法人组织的，须提供（</w:t>
            </w:r>
            <w:r>
              <w:rPr>
                <w:rFonts w:ascii="仿宋" w:hAnsi="仿宋" w:eastAsia="仿宋" w:cs="Arial"/>
                <w:bCs/>
                <w:sz w:val="28"/>
                <w:szCs w:val="28"/>
              </w:rPr>
              <w:t>1-</w:t>
            </w:r>
            <w:r>
              <w:rPr>
                <w:rFonts w:hint="eastAsia" w:ascii="仿宋" w:hAnsi="仿宋" w:eastAsia="仿宋" w:cs="Arial"/>
                <w:bCs/>
                <w:sz w:val="28"/>
                <w:szCs w:val="28"/>
              </w:rPr>
              <w:t>3项）资料，均加盖单位公章。</w:t>
            </w:r>
          </w:p>
          <w:p w14:paraId="63E02326">
            <w:pPr>
              <w:spacing w:line="400" w:lineRule="exact"/>
              <w:rPr>
                <w:rFonts w:ascii="仿宋" w:hAnsi="仿宋" w:eastAsia="仿宋" w:cs="Arial"/>
                <w:bCs/>
                <w:sz w:val="24"/>
                <w:szCs w:val="24"/>
              </w:rPr>
            </w:pPr>
            <w:r>
              <w:rPr>
                <w:rFonts w:hint="eastAsia" w:ascii="仿宋" w:hAnsi="仿宋" w:eastAsia="仿宋" w:cs="Arial"/>
                <w:bCs/>
                <w:sz w:val="28"/>
                <w:szCs w:val="28"/>
              </w:rPr>
              <w:t>◆竞租人为自然人的，须提供（</w:t>
            </w:r>
            <w:r>
              <w:rPr>
                <w:rFonts w:ascii="仿宋" w:hAnsi="仿宋" w:eastAsia="仿宋" w:cs="Arial"/>
                <w:bCs/>
                <w:sz w:val="28"/>
                <w:szCs w:val="28"/>
              </w:rPr>
              <w:t>1</w:t>
            </w:r>
            <w:r>
              <w:rPr>
                <w:rFonts w:hint="eastAsia" w:ascii="仿宋" w:hAnsi="仿宋" w:eastAsia="仿宋" w:cs="Arial"/>
                <w:bCs/>
                <w:sz w:val="28"/>
                <w:szCs w:val="28"/>
              </w:rPr>
              <w:t>、4项）资料，均由自然人本人签名。</w:t>
            </w:r>
          </w:p>
        </w:tc>
      </w:tr>
    </w:tbl>
    <w:p w14:paraId="1D5442FA">
      <w:pPr>
        <w:spacing w:line="400" w:lineRule="exact"/>
        <w:rPr>
          <w:rFonts w:ascii="仿宋" w:hAnsi="仿宋" w:eastAsia="仿宋"/>
          <w:b/>
          <w:sz w:val="30"/>
          <w:szCs w:val="30"/>
        </w:rPr>
      </w:pPr>
      <w:r>
        <w:rPr>
          <w:rFonts w:hint="eastAsia" w:ascii="仿宋" w:hAnsi="仿宋" w:eastAsia="仿宋"/>
          <w:b/>
          <w:sz w:val="30"/>
          <w:szCs w:val="30"/>
        </w:rPr>
        <w:t>请仔细阅读以下内容：</w:t>
      </w:r>
    </w:p>
    <w:p w14:paraId="4C553A72">
      <w:pPr>
        <w:spacing w:line="400" w:lineRule="exact"/>
        <w:rPr>
          <w:rFonts w:ascii="仿宋" w:hAnsi="仿宋" w:eastAsia="仿宋"/>
          <w:sz w:val="30"/>
          <w:szCs w:val="30"/>
        </w:rPr>
      </w:pPr>
      <w:r>
        <w:rPr>
          <w:rFonts w:ascii="仿宋" w:hAnsi="仿宋" w:eastAsia="仿宋"/>
          <w:sz w:val="30"/>
          <w:szCs w:val="30"/>
        </w:rPr>
        <w:t>1</w:t>
      </w:r>
      <w:r>
        <w:rPr>
          <w:rFonts w:hint="eastAsia" w:ascii="仿宋" w:hAnsi="仿宋" w:eastAsia="仿宋"/>
          <w:sz w:val="30"/>
          <w:szCs w:val="30"/>
        </w:rPr>
        <w:t>、以上信息均为</w:t>
      </w:r>
      <w:r>
        <w:rPr>
          <w:rFonts w:hint="eastAsia" w:ascii="仿宋" w:hAnsi="仿宋" w:eastAsia="仿宋"/>
          <w:b/>
          <w:sz w:val="30"/>
          <w:szCs w:val="30"/>
        </w:rPr>
        <w:t>必填</w:t>
      </w:r>
      <w:r>
        <w:rPr>
          <w:rFonts w:hint="eastAsia" w:ascii="仿宋" w:hAnsi="仿宋" w:eastAsia="仿宋"/>
          <w:sz w:val="30"/>
          <w:szCs w:val="30"/>
        </w:rPr>
        <w:t>，如因信息填写错误、疏漏，资料提供不全等造成报名不成功、无法联络等，责任由竞租人自负。</w:t>
      </w:r>
    </w:p>
    <w:p w14:paraId="31A13853">
      <w:pPr>
        <w:spacing w:line="400" w:lineRule="exact"/>
        <w:rPr>
          <w:rFonts w:ascii="仿宋" w:hAnsi="仿宋" w:eastAsia="仿宋"/>
          <w:sz w:val="30"/>
          <w:szCs w:val="30"/>
        </w:rPr>
      </w:pPr>
      <w:r>
        <w:rPr>
          <w:rFonts w:ascii="仿宋" w:hAnsi="仿宋" w:eastAsia="仿宋"/>
          <w:sz w:val="30"/>
          <w:szCs w:val="30"/>
        </w:rPr>
        <w:t>2</w:t>
      </w:r>
      <w:r>
        <w:rPr>
          <w:rFonts w:hint="eastAsia" w:ascii="仿宋" w:hAnsi="仿宋" w:eastAsia="仿宋"/>
          <w:sz w:val="30"/>
          <w:szCs w:val="30"/>
        </w:rPr>
        <w:t>、项目全权代表系报名单位在职员工（自然人无需），并负责办理本项目有关具体事务及签署文件等，对其签名事项由报名单位负全部责任，其在有效期内签署的文件不因撤销而失效。</w:t>
      </w:r>
    </w:p>
    <w:p w14:paraId="35BE2D99">
      <w:pPr>
        <w:spacing w:line="400" w:lineRule="exact"/>
        <w:rPr>
          <w:rFonts w:ascii="仿宋" w:hAnsi="仿宋" w:eastAsia="仿宋"/>
          <w:sz w:val="30"/>
          <w:szCs w:val="30"/>
        </w:rPr>
      </w:pPr>
      <w:r>
        <w:rPr>
          <w:rFonts w:hint="eastAsia" w:ascii="仿宋" w:hAnsi="仿宋" w:eastAsia="仿宋"/>
          <w:sz w:val="30"/>
          <w:szCs w:val="30"/>
        </w:rPr>
        <w:t>3、本表须提供原件或原件扫描件，公章或法定代表人签章须盖原章。</w:t>
      </w:r>
    </w:p>
    <w:p w14:paraId="2B5838A3">
      <w:pPr>
        <w:spacing w:line="400" w:lineRule="exact"/>
        <w:rPr>
          <w:rFonts w:ascii="仿宋" w:hAnsi="仿宋" w:eastAsia="仿宋"/>
          <w:sz w:val="30"/>
          <w:szCs w:val="30"/>
        </w:rPr>
      </w:pPr>
      <w:r>
        <w:rPr>
          <w:rFonts w:hint="eastAsia" w:ascii="仿宋" w:hAnsi="仿宋" w:eastAsia="仿宋"/>
          <w:sz w:val="30"/>
          <w:szCs w:val="30"/>
        </w:rPr>
        <w:t>竞租人（公章</w:t>
      </w:r>
      <w:r>
        <w:rPr>
          <w:rFonts w:ascii="仿宋" w:hAnsi="仿宋" w:eastAsia="仿宋"/>
          <w:sz w:val="30"/>
          <w:szCs w:val="30"/>
        </w:rPr>
        <w:t>/</w:t>
      </w:r>
      <w:r>
        <w:rPr>
          <w:rFonts w:hint="eastAsia" w:ascii="仿宋" w:hAnsi="仿宋" w:eastAsia="仿宋"/>
          <w:sz w:val="30"/>
          <w:szCs w:val="30"/>
        </w:rPr>
        <w:t>自然人签字）：</w:t>
      </w:r>
      <w:r>
        <w:rPr>
          <w:rFonts w:ascii="仿宋" w:hAnsi="仿宋" w:eastAsia="仿宋"/>
          <w:sz w:val="30"/>
          <w:szCs w:val="30"/>
        </w:rPr>
        <w:tab/>
      </w:r>
      <w:r>
        <w:rPr>
          <w:rFonts w:ascii="仿宋" w:hAnsi="仿宋" w:eastAsia="仿宋"/>
          <w:sz w:val="30"/>
          <w:szCs w:val="30"/>
        </w:rPr>
        <w:tab/>
      </w:r>
      <w:r>
        <w:rPr>
          <w:rFonts w:ascii="仿宋" w:hAnsi="仿宋" w:eastAsia="仿宋"/>
          <w:sz w:val="30"/>
          <w:szCs w:val="30"/>
        </w:rPr>
        <w:tab/>
      </w:r>
      <w:r>
        <w:rPr>
          <w:rFonts w:hint="eastAsia" w:ascii="仿宋" w:hAnsi="仿宋" w:eastAsia="仿宋"/>
          <w:sz w:val="30"/>
          <w:szCs w:val="30"/>
        </w:rPr>
        <w:t>法定代表人（签字</w:t>
      </w:r>
      <w:r>
        <w:rPr>
          <w:rFonts w:ascii="仿宋" w:hAnsi="仿宋" w:eastAsia="仿宋"/>
          <w:sz w:val="30"/>
          <w:szCs w:val="30"/>
        </w:rPr>
        <w:t>/</w:t>
      </w:r>
      <w:r>
        <w:rPr>
          <w:rFonts w:hint="eastAsia" w:ascii="仿宋" w:hAnsi="仿宋" w:eastAsia="仿宋"/>
          <w:sz w:val="30"/>
          <w:szCs w:val="30"/>
        </w:rPr>
        <w:t>章）：</w:t>
      </w:r>
    </w:p>
    <w:p w14:paraId="3F9E1FFE">
      <w:pPr>
        <w:spacing w:line="400" w:lineRule="exact"/>
        <w:ind w:right="139"/>
        <w:rPr>
          <w:rFonts w:ascii="仿宋" w:hAnsi="仿宋" w:eastAsia="仿宋"/>
          <w:sz w:val="30"/>
          <w:szCs w:val="30"/>
        </w:rPr>
      </w:pPr>
      <w:r>
        <w:rPr>
          <w:rFonts w:hint="eastAsia" w:ascii="仿宋" w:hAnsi="仿宋" w:eastAsia="仿宋"/>
          <w:sz w:val="30"/>
          <w:szCs w:val="30"/>
        </w:rPr>
        <w:t>项目全权代表（签字）：</w:t>
      </w:r>
      <w:r>
        <w:rPr>
          <w:rFonts w:ascii="仿宋" w:hAnsi="仿宋" w:eastAsia="仿宋"/>
          <w:sz w:val="30"/>
          <w:szCs w:val="30"/>
        </w:rPr>
        <w:tab/>
      </w:r>
      <w:r>
        <w:rPr>
          <w:rFonts w:ascii="仿宋" w:hAnsi="仿宋" w:eastAsia="仿宋"/>
          <w:sz w:val="30"/>
          <w:szCs w:val="30"/>
        </w:rPr>
        <w:tab/>
      </w:r>
      <w:r>
        <w:rPr>
          <w:rFonts w:ascii="仿宋" w:hAnsi="仿宋" w:eastAsia="仿宋"/>
          <w:sz w:val="30"/>
          <w:szCs w:val="30"/>
        </w:rPr>
        <w:tab/>
      </w:r>
      <w:r>
        <w:rPr>
          <w:rFonts w:ascii="仿宋" w:hAnsi="仿宋" w:eastAsia="仿宋"/>
          <w:sz w:val="30"/>
          <w:szCs w:val="30"/>
        </w:rPr>
        <w:tab/>
      </w:r>
      <w:r>
        <w:rPr>
          <w:rFonts w:hint="eastAsia" w:ascii="仿宋" w:hAnsi="仿宋" w:eastAsia="仿宋"/>
          <w:sz w:val="30"/>
          <w:szCs w:val="30"/>
        </w:rPr>
        <w:t>报名日期：    年  月  日</w:t>
      </w:r>
    </w:p>
    <w:p w14:paraId="64402D6E">
      <w:pPr>
        <w:spacing w:line="400" w:lineRule="exact"/>
        <w:ind w:right="560"/>
        <w:jc w:val="right"/>
        <w:rPr>
          <w:rFonts w:ascii="仿宋" w:hAnsi="仿宋" w:eastAsia="仿宋"/>
          <w:sz w:val="24"/>
          <w:szCs w:val="24"/>
        </w:rPr>
      </w:pPr>
      <w:r>
        <w:rPr>
          <w:rFonts w:hint="eastAsia" w:ascii="仿宋" w:hAnsi="仿宋" w:eastAsia="仿宋"/>
          <w:sz w:val="30"/>
          <w:szCs w:val="30"/>
        </w:rPr>
        <w:t>（本表格式及要求不得更改）</w:t>
      </w:r>
    </w:p>
    <w:p w14:paraId="6BBE09B2">
      <w:pPr>
        <w:spacing w:line="480" w:lineRule="exact"/>
        <w:jc w:val="left"/>
        <w:rPr>
          <w:rFonts w:ascii="仿宋" w:hAnsi="仿宋" w:eastAsia="仿宋" w:cs="Arial"/>
          <w:bCs/>
          <w:sz w:val="30"/>
          <w:szCs w:val="30"/>
        </w:rPr>
      </w:pPr>
      <w:r>
        <w:rPr>
          <w:rFonts w:hint="eastAsia" w:ascii="宋体" w:hAnsi="宋体"/>
          <w:b/>
          <w:sz w:val="28"/>
          <w:szCs w:val="28"/>
        </w:rPr>
        <w:t>（以下附件在</w:t>
      </w:r>
      <w:r>
        <w:rPr>
          <w:rFonts w:ascii="宋体" w:hAnsi="宋体" w:cs="方正小标宋简体"/>
          <w:b/>
          <w:color w:val="000000"/>
          <w:sz w:val="28"/>
          <w:szCs w:val="28"/>
        </w:rPr>
        <w:t>退还竞租保证金</w:t>
      </w:r>
      <w:r>
        <w:rPr>
          <w:rFonts w:hint="eastAsia" w:ascii="宋体" w:hAnsi="宋体"/>
          <w:b/>
          <w:sz w:val="28"/>
          <w:szCs w:val="28"/>
        </w:rPr>
        <w:t>时提供，无需密封进竞租文件）</w:t>
      </w:r>
    </w:p>
    <w:p w14:paraId="28F4AC92">
      <w:pPr>
        <w:spacing w:line="480" w:lineRule="exact"/>
        <w:jc w:val="left"/>
        <w:rPr>
          <w:rFonts w:ascii="仿宋" w:hAnsi="仿宋" w:eastAsia="仿宋" w:cs="Arial"/>
          <w:bCs/>
          <w:sz w:val="30"/>
          <w:szCs w:val="30"/>
        </w:rPr>
      </w:pPr>
      <w:r>
        <w:rPr>
          <w:rFonts w:hint="eastAsia" w:ascii="仿宋" w:hAnsi="仿宋" w:eastAsia="仿宋" w:cs="Arial"/>
          <w:bCs/>
          <w:sz w:val="30"/>
          <w:szCs w:val="30"/>
        </w:rPr>
        <w:t>附件7：</w:t>
      </w:r>
    </w:p>
    <w:p w14:paraId="508D56BA">
      <w:pPr>
        <w:spacing w:line="480" w:lineRule="exact"/>
        <w:jc w:val="center"/>
        <w:rPr>
          <w:rFonts w:ascii="仿宋" w:hAnsi="仿宋" w:eastAsia="仿宋" w:cs="Arial"/>
          <w:bCs/>
          <w:sz w:val="36"/>
          <w:szCs w:val="36"/>
        </w:rPr>
      </w:pPr>
      <w:r>
        <w:rPr>
          <w:rFonts w:cs="方正小标宋简体" w:asciiTheme="minorEastAsia" w:hAnsiTheme="minorEastAsia" w:eastAsiaTheme="minorEastAsia"/>
          <w:b/>
          <w:color w:val="000000"/>
          <w:sz w:val="36"/>
          <w:szCs w:val="36"/>
        </w:rPr>
        <w:t>竞租保证金退还申请</w:t>
      </w:r>
    </w:p>
    <w:p w14:paraId="3FA03F28">
      <w:pPr>
        <w:pStyle w:val="31"/>
        <w:spacing w:line="360" w:lineRule="auto"/>
        <w:jc w:val="both"/>
        <w:rPr>
          <w:rFonts w:ascii="仿宋" w:hAnsi="仿宋" w:eastAsia="仿宋"/>
          <w:sz w:val="32"/>
          <w:szCs w:val="32"/>
        </w:rPr>
      </w:pPr>
    </w:p>
    <w:p w14:paraId="44F4606B">
      <w:pPr>
        <w:pStyle w:val="31"/>
        <w:spacing w:line="360" w:lineRule="auto"/>
        <w:jc w:val="both"/>
        <w:rPr>
          <w:rFonts w:ascii="仿宋" w:hAnsi="仿宋" w:eastAsia="仿宋"/>
          <w:sz w:val="30"/>
          <w:szCs w:val="30"/>
        </w:rPr>
      </w:pPr>
      <w:r>
        <w:rPr>
          <w:rFonts w:hint="eastAsia" w:ascii="仿宋" w:hAnsi="仿宋" w:eastAsia="仿宋"/>
          <w:sz w:val="30"/>
          <w:szCs w:val="30"/>
        </w:rPr>
        <w:t>浙江省直房地产服务有限公司：</w:t>
      </w:r>
    </w:p>
    <w:p w14:paraId="437F83E1">
      <w:pPr>
        <w:pStyle w:val="31"/>
        <w:spacing w:line="360" w:lineRule="auto"/>
        <w:ind w:firstLine="570" w:firstLineChars="190"/>
        <w:jc w:val="both"/>
        <w:rPr>
          <w:rFonts w:ascii="仿宋" w:hAnsi="仿宋" w:eastAsia="仿宋"/>
          <w:sz w:val="30"/>
          <w:szCs w:val="30"/>
        </w:rPr>
      </w:pPr>
      <w:r>
        <w:rPr>
          <w:rFonts w:hint="eastAsia" w:ascii="仿宋" w:hAnsi="仿宋" w:eastAsia="仿宋"/>
          <w:sz w:val="30"/>
          <w:szCs w:val="30"/>
        </w:rPr>
        <w:t>我方参加贵司组织的以下项目招租，现申请退还相应保证金：</w:t>
      </w:r>
    </w:p>
    <w:tbl>
      <w:tblPr>
        <w:tblStyle w:val="15"/>
        <w:tblW w:w="8513"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805"/>
        <w:gridCol w:w="1418"/>
        <w:gridCol w:w="1701"/>
        <w:gridCol w:w="1559"/>
        <w:gridCol w:w="2030"/>
      </w:tblGrid>
      <w:tr w14:paraId="3C87E0D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82" w:hRule="exact"/>
          <w:jc w:val="center"/>
        </w:trPr>
        <w:tc>
          <w:tcPr>
            <w:tcW w:w="1805" w:type="dxa"/>
            <w:vAlign w:val="center"/>
          </w:tcPr>
          <w:p w14:paraId="70A4C65C">
            <w:pPr>
              <w:pStyle w:val="31"/>
              <w:spacing w:line="440" w:lineRule="exact"/>
              <w:jc w:val="center"/>
              <w:rPr>
                <w:rFonts w:ascii="仿宋" w:hAnsi="仿宋" w:eastAsia="仿宋"/>
                <w:b/>
                <w:sz w:val="30"/>
                <w:szCs w:val="30"/>
              </w:rPr>
            </w:pPr>
            <w:r>
              <w:rPr>
                <w:rFonts w:hint="eastAsia" w:ascii="仿宋" w:hAnsi="仿宋" w:eastAsia="仿宋"/>
                <w:b/>
                <w:sz w:val="30"/>
                <w:szCs w:val="30"/>
              </w:rPr>
              <w:t>竞 租 人</w:t>
            </w:r>
          </w:p>
        </w:tc>
        <w:tc>
          <w:tcPr>
            <w:tcW w:w="6708" w:type="dxa"/>
            <w:gridSpan w:val="4"/>
            <w:vAlign w:val="center"/>
          </w:tcPr>
          <w:p w14:paraId="3EA9989F">
            <w:pPr>
              <w:pStyle w:val="31"/>
              <w:spacing w:line="440" w:lineRule="exact"/>
              <w:jc w:val="both"/>
              <w:rPr>
                <w:rFonts w:ascii="仿宋" w:hAnsi="仿宋" w:eastAsia="仿宋"/>
                <w:sz w:val="30"/>
                <w:szCs w:val="30"/>
              </w:rPr>
            </w:pPr>
          </w:p>
        </w:tc>
      </w:tr>
      <w:tr w14:paraId="2E97B08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76" w:hRule="exact"/>
          <w:jc w:val="center"/>
        </w:trPr>
        <w:tc>
          <w:tcPr>
            <w:tcW w:w="1805" w:type="dxa"/>
            <w:vAlign w:val="center"/>
          </w:tcPr>
          <w:p w14:paraId="6EDCD604">
            <w:pPr>
              <w:pStyle w:val="31"/>
              <w:spacing w:line="440" w:lineRule="exact"/>
              <w:jc w:val="center"/>
              <w:rPr>
                <w:rFonts w:ascii="仿宋" w:hAnsi="仿宋" w:eastAsia="仿宋"/>
                <w:b/>
                <w:sz w:val="30"/>
                <w:szCs w:val="30"/>
              </w:rPr>
            </w:pPr>
            <w:r>
              <w:rPr>
                <w:rFonts w:hint="eastAsia" w:ascii="仿宋" w:hAnsi="仿宋" w:eastAsia="仿宋"/>
                <w:b/>
                <w:sz w:val="30"/>
                <w:szCs w:val="30"/>
              </w:rPr>
              <w:t>项目名称</w:t>
            </w:r>
          </w:p>
        </w:tc>
        <w:tc>
          <w:tcPr>
            <w:tcW w:w="3119" w:type="dxa"/>
            <w:gridSpan w:val="2"/>
            <w:vAlign w:val="center"/>
          </w:tcPr>
          <w:p w14:paraId="114232BE">
            <w:pPr>
              <w:pStyle w:val="31"/>
              <w:spacing w:line="440" w:lineRule="exact"/>
              <w:jc w:val="both"/>
              <w:rPr>
                <w:rFonts w:ascii="仿宋" w:hAnsi="仿宋" w:eastAsia="仿宋"/>
                <w:sz w:val="30"/>
                <w:szCs w:val="30"/>
              </w:rPr>
            </w:pPr>
          </w:p>
        </w:tc>
        <w:tc>
          <w:tcPr>
            <w:tcW w:w="1559" w:type="dxa"/>
            <w:vAlign w:val="center"/>
          </w:tcPr>
          <w:p w14:paraId="775F5E07">
            <w:pPr>
              <w:pStyle w:val="31"/>
              <w:spacing w:line="440" w:lineRule="exact"/>
              <w:jc w:val="center"/>
              <w:rPr>
                <w:rFonts w:ascii="仿宋" w:hAnsi="仿宋" w:eastAsia="仿宋"/>
                <w:b/>
                <w:sz w:val="30"/>
                <w:szCs w:val="30"/>
              </w:rPr>
            </w:pPr>
            <w:r>
              <w:rPr>
                <w:rFonts w:hint="eastAsia" w:ascii="仿宋" w:hAnsi="仿宋" w:eastAsia="仿宋"/>
                <w:b/>
                <w:sz w:val="30"/>
                <w:szCs w:val="30"/>
              </w:rPr>
              <w:t>项目编号</w:t>
            </w:r>
          </w:p>
        </w:tc>
        <w:tc>
          <w:tcPr>
            <w:tcW w:w="2030" w:type="dxa"/>
            <w:vAlign w:val="center"/>
          </w:tcPr>
          <w:p w14:paraId="26174CE7">
            <w:pPr>
              <w:pStyle w:val="31"/>
              <w:spacing w:line="440" w:lineRule="exact"/>
              <w:jc w:val="both"/>
              <w:rPr>
                <w:rFonts w:ascii="仿宋" w:hAnsi="仿宋" w:eastAsia="仿宋"/>
                <w:sz w:val="30"/>
                <w:szCs w:val="30"/>
              </w:rPr>
            </w:pPr>
          </w:p>
        </w:tc>
      </w:tr>
      <w:tr w14:paraId="29A11D7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56" w:hRule="exact"/>
          <w:jc w:val="center"/>
        </w:trPr>
        <w:tc>
          <w:tcPr>
            <w:tcW w:w="1805" w:type="dxa"/>
            <w:vAlign w:val="center"/>
          </w:tcPr>
          <w:p w14:paraId="16663738">
            <w:pPr>
              <w:pStyle w:val="31"/>
              <w:spacing w:line="440" w:lineRule="exact"/>
              <w:jc w:val="center"/>
              <w:rPr>
                <w:rFonts w:ascii="仿宋" w:hAnsi="仿宋" w:eastAsia="仿宋"/>
                <w:b/>
                <w:sz w:val="30"/>
                <w:szCs w:val="30"/>
              </w:rPr>
            </w:pPr>
            <w:r>
              <w:rPr>
                <w:rFonts w:hint="eastAsia" w:ascii="仿宋" w:hAnsi="仿宋" w:eastAsia="仿宋"/>
                <w:b/>
                <w:sz w:val="30"/>
                <w:szCs w:val="30"/>
              </w:rPr>
              <w:t>联</w:t>
            </w:r>
            <w:r>
              <w:rPr>
                <w:rFonts w:ascii="仿宋" w:hAnsi="仿宋" w:eastAsia="仿宋"/>
                <w:b/>
                <w:sz w:val="30"/>
                <w:szCs w:val="30"/>
              </w:rPr>
              <w:t xml:space="preserve"> </w:t>
            </w:r>
            <w:r>
              <w:rPr>
                <w:rFonts w:hint="eastAsia" w:ascii="仿宋" w:hAnsi="仿宋" w:eastAsia="仿宋"/>
                <w:b/>
                <w:sz w:val="30"/>
                <w:szCs w:val="30"/>
              </w:rPr>
              <w:t>系</w:t>
            </w:r>
            <w:r>
              <w:rPr>
                <w:rFonts w:ascii="仿宋" w:hAnsi="仿宋" w:eastAsia="仿宋"/>
                <w:b/>
                <w:sz w:val="30"/>
                <w:szCs w:val="30"/>
              </w:rPr>
              <w:t xml:space="preserve"> </w:t>
            </w:r>
            <w:r>
              <w:rPr>
                <w:rFonts w:hint="eastAsia" w:ascii="仿宋" w:hAnsi="仿宋" w:eastAsia="仿宋"/>
                <w:b/>
                <w:sz w:val="30"/>
                <w:szCs w:val="30"/>
              </w:rPr>
              <w:t>人</w:t>
            </w:r>
          </w:p>
        </w:tc>
        <w:tc>
          <w:tcPr>
            <w:tcW w:w="3119" w:type="dxa"/>
            <w:gridSpan w:val="2"/>
            <w:vAlign w:val="center"/>
          </w:tcPr>
          <w:p w14:paraId="1C1ABC5E">
            <w:pPr>
              <w:pStyle w:val="31"/>
              <w:spacing w:line="440" w:lineRule="exact"/>
              <w:jc w:val="both"/>
              <w:rPr>
                <w:rFonts w:ascii="仿宋" w:hAnsi="仿宋" w:eastAsia="仿宋"/>
                <w:sz w:val="30"/>
                <w:szCs w:val="30"/>
              </w:rPr>
            </w:pPr>
          </w:p>
        </w:tc>
        <w:tc>
          <w:tcPr>
            <w:tcW w:w="1559" w:type="dxa"/>
            <w:vAlign w:val="center"/>
          </w:tcPr>
          <w:p w14:paraId="53116368">
            <w:pPr>
              <w:pStyle w:val="31"/>
              <w:spacing w:line="440" w:lineRule="exact"/>
              <w:jc w:val="center"/>
              <w:rPr>
                <w:rFonts w:ascii="仿宋" w:hAnsi="仿宋" w:eastAsia="仿宋"/>
                <w:b/>
                <w:sz w:val="30"/>
                <w:szCs w:val="30"/>
              </w:rPr>
            </w:pPr>
            <w:r>
              <w:rPr>
                <w:rFonts w:hint="eastAsia" w:ascii="仿宋" w:hAnsi="仿宋" w:eastAsia="仿宋"/>
                <w:b/>
                <w:sz w:val="30"/>
                <w:szCs w:val="30"/>
              </w:rPr>
              <w:t>手</w:t>
            </w:r>
            <w:r>
              <w:rPr>
                <w:rFonts w:ascii="仿宋" w:hAnsi="仿宋" w:eastAsia="仿宋"/>
                <w:b/>
                <w:sz w:val="30"/>
                <w:szCs w:val="30"/>
              </w:rPr>
              <w:t xml:space="preserve">  </w:t>
            </w:r>
            <w:r>
              <w:rPr>
                <w:rFonts w:hint="eastAsia" w:ascii="仿宋" w:hAnsi="仿宋" w:eastAsia="仿宋"/>
                <w:b/>
                <w:sz w:val="30"/>
                <w:szCs w:val="30"/>
              </w:rPr>
              <w:t>机</w:t>
            </w:r>
          </w:p>
        </w:tc>
        <w:tc>
          <w:tcPr>
            <w:tcW w:w="2030" w:type="dxa"/>
            <w:vAlign w:val="center"/>
          </w:tcPr>
          <w:p w14:paraId="6AC85112">
            <w:pPr>
              <w:pStyle w:val="31"/>
              <w:spacing w:line="440" w:lineRule="exact"/>
              <w:jc w:val="both"/>
              <w:rPr>
                <w:rFonts w:ascii="仿宋" w:hAnsi="仿宋" w:eastAsia="仿宋"/>
                <w:sz w:val="30"/>
                <w:szCs w:val="30"/>
              </w:rPr>
            </w:pPr>
          </w:p>
        </w:tc>
      </w:tr>
      <w:tr w14:paraId="6700E5C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90" w:hRule="exact"/>
          <w:jc w:val="center"/>
        </w:trPr>
        <w:tc>
          <w:tcPr>
            <w:tcW w:w="1805" w:type="dxa"/>
            <w:vAlign w:val="center"/>
          </w:tcPr>
          <w:p w14:paraId="56C6DAFD">
            <w:pPr>
              <w:pStyle w:val="31"/>
              <w:spacing w:line="440" w:lineRule="exact"/>
              <w:jc w:val="center"/>
              <w:rPr>
                <w:rFonts w:ascii="仿宋" w:hAnsi="仿宋" w:eastAsia="仿宋"/>
                <w:b/>
                <w:sz w:val="30"/>
                <w:szCs w:val="30"/>
              </w:rPr>
            </w:pPr>
            <w:r>
              <w:rPr>
                <w:rFonts w:hint="eastAsia" w:ascii="仿宋" w:hAnsi="仿宋" w:eastAsia="仿宋"/>
                <w:b/>
                <w:sz w:val="30"/>
                <w:szCs w:val="30"/>
              </w:rPr>
              <w:t>竞租保证金金额</w:t>
            </w:r>
          </w:p>
        </w:tc>
        <w:tc>
          <w:tcPr>
            <w:tcW w:w="6708" w:type="dxa"/>
            <w:gridSpan w:val="4"/>
            <w:vAlign w:val="center"/>
          </w:tcPr>
          <w:p w14:paraId="6403DBF1">
            <w:pPr>
              <w:pStyle w:val="31"/>
              <w:spacing w:line="440" w:lineRule="exact"/>
              <w:jc w:val="both"/>
              <w:rPr>
                <w:rFonts w:ascii="仿宋" w:hAnsi="仿宋" w:eastAsia="仿宋"/>
                <w:sz w:val="30"/>
                <w:szCs w:val="30"/>
              </w:rPr>
            </w:pPr>
            <w:r>
              <w:rPr>
                <w:rFonts w:hint="eastAsia" w:ascii="仿宋" w:hAnsi="仿宋" w:eastAsia="仿宋"/>
                <w:sz w:val="30"/>
                <w:szCs w:val="30"/>
              </w:rPr>
              <w:t>(小写)</w:t>
            </w:r>
            <w:r>
              <w:rPr>
                <w:rFonts w:ascii="仿宋" w:hAnsi="仿宋" w:eastAsia="仿宋"/>
                <w:sz w:val="30"/>
                <w:szCs w:val="30"/>
                <w:u w:val="single"/>
              </w:rPr>
              <w:t xml:space="preserve">      </w:t>
            </w:r>
            <w:r>
              <w:rPr>
                <w:rFonts w:hint="eastAsia" w:ascii="仿宋" w:hAnsi="仿宋" w:eastAsia="仿宋"/>
                <w:sz w:val="30"/>
                <w:szCs w:val="30"/>
                <w:u w:val="single"/>
              </w:rPr>
              <w:t xml:space="preserve"> </w:t>
            </w:r>
            <w:r>
              <w:rPr>
                <w:rFonts w:ascii="仿宋" w:hAnsi="仿宋" w:eastAsia="仿宋"/>
                <w:sz w:val="30"/>
                <w:szCs w:val="30"/>
                <w:u w:val="single"/>
              </w:rPr>
              <w:t xml:space="preserve">      </w:t>
            </w:r>
            <w:r>
              <w:rPr>
                <w:rFonts w:hint="eastAsia" w:ascii="仿宋" w:hAnsi="仿宋" w:eastAsia="仿宋"/>
                <w:sz w:val="30"/>
                <w:szCs w:val="30"/>
              </w:rPr>
              <w:t>(大写)</w:t>
            </w:r>
            <w:r>
              <w:rPr>
                <w:rFonts w:ascii="仿宋" w:hAnsi="仿宋" w:eastAsia="仿宋"/>
                <w:sz w:val="30"/>
                <w:szCs w:val="30"/>
                <w:u w:val="single"/>
              </w:rPr>
              <w:t xml:space="preserve">           </w:t>
            </w:r>
            <w:r>
              <w:rPr>
                <w:rFonts w:hint="eastAsia" w:ascii="仿宋" w:hAnsi="仿宋" w:eastAsia="仿宋"/>
                <w:sz w:val="30"/>
                <w:szCs w:val="30"/>
                <w:u w:val="single"/>
              </w:rPr>
              <w:t xml:space="preserve">     </w:t>
            </w:r>
            <w:r>
              <w:rPr>
                <w:rFonts w:ascii="仿宋" w:hAnsi="仿宋" w:eastAsia="仿宋"/>
                <w:sz w:val="30"/>
                <w:szCs w:val="30"/>
                <w:u w:val="single"/>
              </w:rPr>
              <w:t xml:space="preserve">     </w:t>
            </w:r>
            <w:r>
              <w:rPr>
                <w:rFonts w:ascii="仿宋" w:hAnsi="仿宋" w:eastAsia="仿宋"/>
                <w:sz w:val="30"/>
                <w:szCs w:val="30"/>
              </w:rPr>
              <w:t xml:space="preserve"> </w:t>
            </w:r>
          </w:p>
        </w:tc>
      </w:tr>
      <w:tr w14:paraId="7CFAD2B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90" w:hRule="exact"/>
          <w:jc w:val="center"/>
        </w:trPr>
        <w:tc>
          <w:tcPr>
            <w:tcW w:w="1805" w:type="dxa"/>
            <w:vAlign w:val="center"/>
          </w:tcPr>
          <w:p w14:paraId="5FAB7279">
            <w:pPr>
              <w:pStyle w:val="31"/>
              <w:spacing w:line="440" w:lineRule="exact"/>
              <w:jc w:val="center"/>
              <w:rPr>
                <w:rFonts w:ascii="仿宋" w:hAnsi="仿宋" w:eastAsia="仿宋"/>
                <w:b/>
                <w:sz w:val="30"/>
                <w:szCs w:val="30"/>
              </w:rPr>
            </w:pPr>
            <w:r>
              <w:rPr>
                <w:rFonts w:hint="eastAsia" w:ascii="仿宋" w:hAnsi="仿宋" w:eastAsia="仿宋"/>
                <w:b/>
                <w:sz w:val="30"/>
                <w:szCs w:val="30"/>
              </w:rPr>
              <w:t>代理服务费缴纳形式</w:t>
            </w:r>
          </w:p>
        </w:tc>
        <w:tc>
          <w:tcPr>
            <w:tcW w:w="6708" w:type="dxa"/>
            <w:gridSpan w:val="4"/>
            <w:vAlign w:val="center"/>
          </w:tcPr>
          <w:p w14:paraId="0F30A23D">
            <w:pPr>
              <w:pStyle w:val="31"/>
              <w:spacing w:line="440" w:lineRule="exact"/>
              <w:jc w:val="both"/>
              <w:rPr>
                <w:rFonts w:ascii="仿宋" w:hAnsi="仿宋" w:eastAsia="仿宋"/>
                <w:sz w:val="30"/>
                <w:szCs w:val="30"/>
              </w:rPr>
            </w:pPr>
            <w:r>
              <w:rPr>
                <w:rFonts w:hint="eastAsia" w:ascii="仿宋" w:hAnsi="仿宋" w:eastAsia="仿宋"/>
                <w:sz w:val="30"/>
                <w:szCs w:val="30"/>
              </w:rPr>
              <w:t>若成交，是否从竞租保证金中扣除代理服务费？</w:t>
            </w:r>
          </w:p>
          <w:p w14:paraId="32ED7A63">
            <w:pPr>
              <w:pStyle w:val="31"/>
              <w:spacing w:line="440" w:lineRule="exact"/>
              <w:jc w:val="both"/>
              <w:rPr>
                <w:rFonts w:ascii="仿宋" w:hAnsi="仿宋" w:eastAsia="仿宋"/>
                <w:sz w:val="30"/>
                <w:szCs w:val="30"/>
              </w:rPr>
            </w:pPr>
            <w:r>
              <w:rPr>
                <w:rFonts w:hint="eastAsia" w:ascii="仿宋" w:hAnsi="仿宋" w:eastAsia="仿宋"/>
                <w:sz w:val="30"/>
                <w:szCs w:val="30"/>
              </w:rPr>
              <w:t>□是                  □否</w:t>
            </w:r>
          </w:p>
        </w:tc>
      </w:tr>
      <w:tr w14:paraId="62893F7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89" w:hRule="exact"/>
          <w:jc w:val="center"/>
        </w:trPr>
        <w:tc>
          <w:tcPr>
            <w:tcW w:w="1805" w:type="dxa"/>
            <w:tcBorders>
              <w:bottom w:val="single" w:color="000000" w:sz="4" w:space="0"/>
            </w:tcBorders>
            <w:vAlign w:val="center"/>
          </w:tcPr>
          <w:p w14:paraId="3A22D435">
            <w:pPr>
              <w:pStyle w:val="31"/>
              <w:spacing w:line="440" w:lineRule="exact"/>
              <w:jc w:val="center"/>
              <w:rPr>
                <w:rFonts w:ascii="仿宋" w:hAnsi="仿宋" w:eastAsia="仿宋"/>
                <w:b/>
                <w:sz w:val="30"/>
                <w:szCs w:val="30"/>
              </w:rPr>
            </w:pPr>
            <w:r>
              <w:rPr>
                <w:rFonts w:hint="eastAsia" w:ascii="仿宋" w:hAnsi="仿宋" w:eastAsia="仿宋"/>
                <w:b/>
                <w:sz w:val="30"/>
                <w:szCs w:val="30"/>
              </w:rPr>
              <w:t>代理服务费发票类型</w:t>
            </w:r>
          </w:p>
        </w:tc>
        <w:tc>
          <w:tcPr>
            <w:tcW w:w="6708" w:type="dxa"/>
            <w:gridSpan w:val="4"/>
            <w:tcBorders>
              <w:bottom w:val="single" w:color="000000" w:sz="4" w:space="0"/>
            </w:tcBorders>
            <w:vAlign w:val="center"/>
          </w:tcPr>
          <w:p w14:paraId="75D78D35">
            <w:pPr>
              <w:pStyle w:val="31"/>
              <w:spacing w:line="440" w:lineRule="exact"/>
              <w:jc w:val="both"/>
              <w:rPr>
                <w:rFonts w:ascii="仿宋" w:hAnsi="仿宋" w:eastAsia="仿宋"/>
                <w:sz w:val="30"/>
                <w:szCs w:val="30"/>
              </w:rPr>
            </w:pPr>
            <w:r>
              <w:rPr>
                <w:rFonts w:hint="eastAsia" w:ascii="仿宋" w:hAnsi="仿宋" w:eastAsia="仿宋"/>
                <w:sz w:val="30"/>
                <w:szCs w:val="30"/>
              </w:rPr>
              <w:t>若成交，开具代理服务费发票类型为：</w:t>
            </w:r>
          </w:p>
          <w:p w14:paraId="6D077677">
            <w:pPr>
              <w:pStyle w:val="31"/>
              <w:spacing w:line="440" w:lineRule="exact"/>
              <w:jc w:val="both"/>
              <w:rPr>
                <w:rFonts w:ascii="仿宋" w:hAnsi="仿宋" w:eastAsia="仿宋"/>
                <w:sz w:val="30"/>
                <w:szCs w:val="30"/>
              </w:rPr>
            </w:pPr>
            <w:r>
              <w:rPr>
                <w:rFonts w:hint="eastAsia" w:ascii="仿宋" w:hAnsi="仿宋" w:eastAsia="仿宋"/>
                <w:sz w:val="30"/>
                <w:szCs w:val="30"/>
              </w:rPr>
              <w:t>□增值税普通发票      □增值税专用发票</w:t>
            </w:r>
          </w:p>
        </w:tc>
      </w:tr>
      <w:tr w14:paraId="5126D64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78" w:hRule="exact"/>
          <w:jc w:val="center"/>
        </w:trPr>
        <w:tc>
          <w:tcPr>
            <w:tcW w:w="1805" w:type="dxa"/>
            <w:vMerge w:val="restart"/>
            <w:vAlign w:val="center"/>
          </w:tcPr>
          <w:p w14:paraId="77FC846C">
            <w:pPr>
              <w:pStyle w:val="31"/>
              <w:spacing w:line="440" w:lineRule="exact"/>
              <w:jc w:val="center"/>
              <w:rPr>
                <w:rFonts w:ascii="仿宋" w:hAnsi="仿宋" w:eastAsia="仿宋"/>
                <w:b/>
                <w:sz w:val="30"/>
                <w:szCs w:val="30"/>
              </w:rPr>
            </w:pPr>
            <w:r>
              <w:rPr>
                <w:rFonts w:hint="eastAsia" w:ascii="仿宋" w:hAnsi="仿宋" w:eastAsia="仿宋"/>
                <w:b/>
                <w:sz w:val="30"/>
                <w:szCs w:val="30"/>
              </w:rPr>
              <w:t>退还账户</w:t>
            </w:r>
          </w:p>
          <w:p w14:paraId="559D9B34">
            <w:pPr>
              <w:pStyle w:val="31"/>
              <w:spacing w:line="440" w:lineRule="exact"/>
              <w:jc w:val="center"/>
              <w:rPr>
                <w:rFonts w:ascii="仿宋" w:hAnsi="仿宋" w:eastAsia="仿宋"/>
                <w:b/>
                <w:sz w:val="30"/>
                <w:szCs w:val="30"/>
              </w:rPr>
            </w:pPr>
            <w:r>
              <w:rPr>
                <w:rFonts w:hint="eastAsia" w:ascii="仿宋" w:hAnsi="仿宋" w:eastAsia="仿宋"/>
                <w:b/>
                <w:sz w:val="30"/>
                <w:szCs w:val="30"/>
              </w:rPr>
              <w:t>信息</w:t>
            </w:r>
          </w:p>
        </w:tc>
        <w:tc>
          <w:tcPr>
            <w:tcW w:w="1418" w:type="dxa"/>
            <w:vAlign w:val="center"/>
          </w:tcPr>
          <w:p w14:paraId="5DCC561C">
            <w:pPr>
              <w:pStyle w:val="31"/>
              <w:spacing w:line="440" w:lineRule="exact"/>
              <w:jc w:val="center"/>
              <w:rPr>
                <w:rFonts w:ascii="仿宋" w:hAnsi="仿宋" w:eastAsia="仿宋"/>
                <w:sz w:val="30"/>
                <w:szCs w:val="30"/>
              </w:rPr>
            </w:pPr>
            <w:r>
              <w:rPr>
                <w:rFonts w:hint="eastAsia" w:ascii="仿宋" w:hAnsi="仿宋" w:eastAsia="仿宋"/>
                <w:sz w:val="30"/>
                <w:szCs w:val="30"/>
              </w:rPr>
              <w:t>开户名称</w:t>
            </w:r>
          </w:p>
        </w:tc>
        <w:tc>
          <w:tcPr>
            <w:tcW w:w="5290" w:type="dxa"/>
            <w:gridSpan w:val="3"/>
            <w:vAlign w:val="center"/>
          </w:tcPr>
          <w:p w14:paraId="18AC14A2">
            <w:pPr>
              <w:pStyle w:val="31"/>
              <w:spacing w:line="440" w:lineRule="exact"/>
              <w:jc w:val="both"/>
              <w:rPr>
                <w:rFonts w:ascii="仿宋" w:hAnsi="仿宋" w:eastAsia="仿宋"/>
                <w:sz w:val="30"/>
                <w:szCs w:val="30"/>
              </w:rPr>
            </w:pPr>
          </w:p>
        </w:tc>
      </w:tr>
      <w:tr w14:paraId="5BFF5B8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58" w:hRule="exact"/>
          <w:jc w:val="center"/>
        </w:trPr>
        <w:tc>
          <w:tcPr>
            <w:tcW w:w="1805" w:type="dxa"/>
            <w:vMerge w:val="continue"/>
            <w:vAlign w:val="center"/>
          </w:tcPr>
          <w:p w14:paraId="55E376C4">
            <w:pPr>
              <w:pStyle w:val="31"/>
              <w:spacing w:line="440" w:lineRule="exact"/>
              <w:jc w:val="center"/>
              <w:rPr>
                <w:rFonts w:ascii="仿宋" w:hAnsi="仿宋" w:eastAsia="仿宋"/>
                <w:sz w:val="30"/>
                <w:szCs w:val="30"/>
              </w:rPr>
            </w:pPr>
          </w:p>
        </w:tc>
        <w:tc>
          <w:tcPr>
            <w:tcW w:w="1418" w:type="dxa"/>
            <w:vAlign w:val="center"/>
          </w:tcPr>
          <w:p w14:paraId="590252F6">
            <w:pPr>
              <w:pStyle w:val="31"/>
              <w:spacing w:line="440" w:lineRule="exact"/>
              <w:jc w:val="center"/>
              <w:rPr>
                <w:rFonts w:ascii="仿宋" w:hAnsi="仿宋" w:eastAsia="仿宋"/>
                <w:sz w:val="30"/>
                <w:szCs w:val="30"/>
              </w:rPr>
            </w:pPr>
            <w:r>
              <w:rPr>
                <w:rFonts w:hint="eastAsia" w:ascii="仿宋" w:hAnsi="仿宋" w:eastAsia="仿宋"/>
                <w:sz w:val="30"/>
                <w:szCs w:val="30"/>
              </w:rPr>
              <w:t>开户银行</w:t>
            </w:r>
          </w:p>
        </w:tc>
        <w:tc>
          <w:tcPr>
            <w:tcW w:w="5290" w:type="dxa"/>
            <w:gridSpan w:val="3"/>
            <w:vAlign w:val="center"/>
          </w:tcPr>
          <w:p w14:paraId="014E6904">
            <w:pPr>
              <w:pStyle w:val="31"/>
              <w:spacing w:line="440" w:lineRule="exact"/>
              <w:jc w:val="both"/>
              <w:rPr>
                <w:rFonts w:ascii="仿宋" w:hAnsi="仿宋" w:eastAsia="仿宋"/>
                <w:sz w:val="30"/>
                <w:szCs w:val="30"/>
              </w:rPr>
            </w:pPr>
          </w:p>
        </w:tc>
      </w:tr>
      <w:tr w14:paraId="6D20C41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6" w:hRule="exact"/>
          <w:jc w:val="center"/>
        </w:trPr>
        <w:tc>
          <w:tcPr>
            <w:tcW w:w="1805" w:type="dxa"/>
            <w:vMerge w:val="continue"/>
            <w:vAlign w:val="center"/>
          </w:tcPr>
          <w:p w14:paraId="74BCD9C8">
            <w:pPr>
              <w:pStyle w:val="31"/>
              <w:spacing w:line="440" w:lineRule="exact"/>
              <w:jc w:val="center"/>
              <w:rPr>
                <w:rFonts w:ascii="仿宋" w:hAnsi="仿宋" w:eastAsia="仿宋"/>
                <w:sz w:val="30"/>
                <w:szCs w:val="30"/>
              </w:rPr>
            </w:pPr>
          </w:p>
        </w:tc>
        <w:tc>
          <w:tcPr>
            <w:tcW w:w="1418" w:type="dxa"/>
            <w:vAlign w:val="center"/>
          </w:tcPr>
          <w:p w14:paraId="0C18AA33">
            <w:pPr>
              <w:pStyle w:val="31"/>
              <w:spacing w:line="440" w:lineRule="exact"/>
              <w:jc w:val="center"/>
              <w:rPr>
                <w:rFonts w:ascii="仿宋" w:hAnsi="仿宋" w:eastAsia="仿宋"/>
                <w:sz w:val="30"/>
                <w:szCs w:val="30"/>
              </w:rPr>
            </w:pPr>
            <w:r>
              <w:rPr>
                <w:rFonts w:hint="eastAsia" w:ascii="仿宋" w:hAnsi="仿宋" w:eastAsia="仿宋"/>
                <w:sz w:val="30"/>
                <w:szCs w:val="30"/>
              </w:rPr>
              <w:t>银行账号</w:t>
            </w:r>
          </w:p>
        </w:tc>
        <w:tc>
          <w:tcPr>
            <w:tcW w:w="5290" w:type="dxa"/>
            <w:gridSpan w:val="3"/>
            <w:vAlign w:val="center"/>
          </w:tcPr>
          <w:p w14:paraId="3E201FD2">
            <w:pPr>
              <w:pStyle w:val="31"/>
              <w:spacing w:line="440" w:lineRule="exact"/>
              <w:jc w:val="both"/>
              <w:rPr>
                <w:rFonts w:ascii="仿宋" w:hAnsi="仿宋" w:eastAsia="仿宋"/>
                <w:sz w:val="30"/>
                <w:szCs w:val="30"/>
              </w:rPr>
            </w:pPr>
          </w:p>
        </w:tc>
      </w:tr>
      <w:tr w14:paraId="3EC12EA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0" w:hRule="exact"/>
          <w:jc w:val="center"/>
        </w:trPr>
        <w:tc>
          <w:tcPr>
            <w:tcW w:w="1805" w:type="dxa"/>
            <w:vMerge w:val="continue"/>
            <w:vAlign w:val="center"/>
          </w:tcPr>
          <w:p w14:paraId="22D01975">
            <w:pPr>
              <w:pStyle w:val="31"/>
              <w:spacing w:line="440" w:lineRule="exact"/>
              <w:jc w:val="center"/>
              <w:rPr>
                <w:rFonts w:ascii="仿宋" w:hAnsi="仿宋" w:eastAsia="仿宋"/>
                <w:sz w:val="30"/>
                <w:szCs w:val="30"/>
              </w:rPr>
            </w:pPr>
          </w:p>
        </w:tc>
        <w:tc>
          <w:tcPr>
            <w:tcW w:w="1418" w:type="dxa"/>
            <w:vAlign w:val="center"/>
          </w:tcPr>
          <w:p w14:paraId="59F38F1C">
            <w:pPr>
              <w:pStyle w:val="31"/>
              <w:spacing w:line="440" w:lineRule="exact"/>
              <w:jc w:val="center"/>
              <w:rPr>
                <w:rFonts w:ascii="仿宋" w:hAnsi="仿宋" w:eastAsia="仿宋"/>
                <w:sz w:val="30"/>
                <w:szCs w:val="30"/>
              </w:rPr>
            </w:pPr>
            <w:r>
              <w:rPr>
                <w:rFonts w:hint="eastAsia" w:ascii="仿宋" w:hAnsi="仿宋" w:eastAsia="仿宋"/>
                <w:sz w:val="30"/>
                <w:szCs w:val="30"/>
              </w:rPr>
              <w:t>税</w:t>
            </w:r>
            <w:r>
              <w:rPr>
                <w:rFonts w:ascii="仿宋" w:hAnsi="仿宋" w:eastAsia="仿宋"/>
                <w:sz w:val="30"/>
                <w:szCs w:val="30"/>
              </w:rPr>
              <w:t xml:space="preserve">    </w:t>
            </w:r>
            <w:r>
              <w:rPr>
                <w:rFonts w:hint="eastAsia" w:ascii="仿宋" w:hAnsi="仿宋" w:eastAsia="仿宋"/>
                <w:sz w:val="30"/>
                <w:szCs w:val="30"/>
              </w:rPr>
              <w:t>号</w:t>
            </w:r>
          </w:p>
        </w:tc>
        <w:tc>
          <w:tcPr>
            <w:tcW w:w="5290" w:type="dxa"/>
            <w:gridSpan w:val="3"/>
            <w:vAlign w:val="center"/>
          </w:tcPr>
          <w:p w14:paraId="32D02D81">
            <w:pPr>
              <w:pStyle w:val="31"/>
              <w:spacing w:line="440" w:lineRule="exact"/>
              <w:jc w:val="both"/>
              <w:rPr>
                <w:rFonts w:ascii="仿宋" w:hAnsi="仿宋" w:eastAsia="仿宋"/>
                <w:sz w:val="30"/>
                <w:szCs w:val="30"/>
              </w:rPr>
            </w:pPr>
          </w:p>
        </w:tc>
      </w:tr>
      <w:tr w14:paraId="740C763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8" w:hRule="exact"/>
          <w:jc w:val="center"/>
        </w:trPr>
        <w:tc>
          <w:tcPr>
            <w:tcW w:w="1805" w:type="dxa"/>
            <w:vMerge w:val="continue"/>
            <w:vAlign w:val="center"/>
          </w:tcPr>
          <w:p w14:paraId="6932FB25">
            <w:pPr>
              <w:pStyle w:val="31"/>
              <w:spacing w:line="440" w:lineRule="exact"/>
              <w:jc w:val="center"/>
              <w:rPr>
                <w:rFonts w:ascii="仿宋" w:hAnsi="仿宋" w:eastAsia="仿宋"/>
                <w:sz w:val="30"/>
                <w:szCs w:val="30"/>
              </w:rPr>
            </w:pPr>
          </w:p>
        </w:tc>
        <w:tc>
          <w:tcPr>
            <w:tcW w:w="1418" w:type="dxa"/>
            <w:tcBorders>
              <w:bottom w:val="single" w:color="000000" w:sz="4" w:space="0"/>
            </w:tcBorders>
            <w:vAlign w:val="center"/>
          </w:tcPr>
          <w:p w14:paraId="1520B929">
            <w:pPr>
              <w:pStyle w:val="31"/>
              <w:spacing w:line="440" w:lineRule="exact"/>
              <w:jc w:val="center"/>
              <w:rPr>
                <w:rFonts w:ascii="仿宋" w:hAnsi="仿宋" w:eastAsia="仿宋"/>
                <w:sz w:val="30"/>
                <w:szCs w:val="30"/>
              </w:rPr>
            </w:pPr>
            <w:r>
              <w:rPr>
                <w:rFonts w:hint="eastAsia" w:ascii="仿宋" w:hAnsi="仿宋" w:eastAsia="仿宋"/>
                <w:sz w:val="30"/>
                <w:szCs w:val="30"/>
              </w:rPr>
              <w:t>地</w:t>
            </w:r>
            <w:r>
              <w:rPr>
                <w:rFonts w:ascii="仿宋" w:hAnsi="仿宋" w:eastAsia="仿宋"/>
                <w:sz w:val="30"/>
                <w:szCs w:val="30"/>
              </w:rPr>
              <w:t xml:space="preserve">    </w:t>
            </w:r>
            <w:r>
              <w:rPr>
                <w:rFonts w:hint="eastAsia" w:ascii="仿宋" w:hAnsi="仿宋" w:eastAsia="仿宋"/>
                <w:sz w:val="30"/>
                <w:szCs w:val="30"/>
              </w:rPr>
              <w:t>址</w:t>
            </w:r>
          </w:p>
        </w:tc>
        <w:tc>
          <w:tcPr>
            <w:tcW w:w="5290" w:type="dxa"/>
            <w:gridSpan w:val="3"/>
            <w:tcBorders>
              <w:bottom w:val="single" w:color="000000" w:sz="4" w:space="0"/>
            </w:tcBorders>
            <w:vAlign w:val="center"/>
          </w:tcPr>
          <w:p w14:paraId="2D069685">
            <w:pPr>
              <w:pStyle w:val="31"/>
              <w:spacing w:line="440" w:lineRule="exact"/>
              <w:jc w:val="both"/>
              <w:rPr>
                <w:rFonts w:ascii="仿宋" w:hAnsi="仿宋" w:eastAsia="仿宋"/>
                <w:sz w:val="30"/>
                <w:szCs w:val="30"/>
              </w:rPr>
            </w:pPr>
          </w:p>
        </w:tc>
      </w:tr>
      <w:tr w14:paraId="5B72367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76" w:hRule="exact"/>
          <w:jc w:val="center"/>
        </w:trPr>
        <w:tc>
          <w:tcPr>
            <w:tcW w:w="1805" w:type="dxa"/>
            <w:vMerge w:val="continue"/>
            <w:tcBorders>
              <w:bottom w:val="single" w:color="auto" w:sz="4" w:space="0"/>
            </w:tcBorders>
            <w:vAlign w:val="center"/>
          </w:tcPr>
          <w:p w14:paraId="0D8B4049">
            <w:pPr>
              <w:pStyle w:val="31"/>
              <w:spacing w:line="440" w:lineRule="exact"/>
              <w:jc w:val="center"/>
              <w:rPr>
                <w:rFonts w:ascii="仿宋" w:hAnsi="仿宋" w:eastAsia="仿宋"/>
                <w:sz w:val="30"/>
                <w:szCs w:val="30"/>
              </w:rPr>
            </w:pPr>
          </w:p>
        </w:tc>
        <w:tc>
          <w:tcPr>
            <w:tcW w:w="1418" w:type="dxa"/>
            <w:tcBorders>
              <w:bottom w:val="single" w:color="auto" w:sz="4" w:space="0"/>
            </w:tcBorders>
            <w:vAlign w:val="center"/>
          </w:tcPr>
          <w:p w14:paraId="71913448">
            <w:pPr>
              <w:pStyle w:val="31"/>
              <w:spacing w:line="440" w:lineRule="exact"/>
              <w:jc w:val="center"/>
              <w:rPr>
                <w:rFonts w:ascii="仿宋" w:hAnsi="仿宋" w:eastAsia="仿宋"/>
                <w:sz w:val="30"/>
                <w:szCs w:val="30"/>
              </w:rPr>
            </w:pPr>
            <w:r>
              <w:rPr>
                <w:rFonts w:hint="eastAsia" w:ascii="仿宋" w:hAnsi="仿宋" w:eastAsia="仿宋"/>
                <w:sz w:val="30"/>
                <w:szCs w:val="30"/>
              </w:rPr>
              <w:t>邮寄地址</w:t>
            </w:r>
          </w:p>
        </w:tc>
        <w:tc>
          <w:tcPr>
            <w:tcW w:w="5290" w:type="dxa"/>
            <w:gridSpan w:val="3"/>
            <w:tcBorders>
              <w:bottom w:val="single" w:color="auto" w:sz="4" w:space="0"/>
            </w:tcBorders>
            <w:vAlign w:val="center"/>
          </w:tcPr>
          <w:p w14:paraId="14B424C6">
            <w:pPr>
              <w:pStyle w:val="31"/>
              <w:spacing w:line="440" w:lineRule="exact"/>
              <w:jc w:val="both"/>
              <w:rPr>
                <w:rFonts w:ascii="仿宋" w:hAnsi="仿宋" w:eastAsia="仿宋"/>
                <w:sz w:val="30"/>
                <w:szCs w:val="30"/>
              </w:rPr>
            </w:pPr>
          </w:p>
        </w:tc>
      </w:tr>
    </w:tbl>
    <w:p w14:paraId="389E060F">
      <w:pPr>
        <w:pStyle w:val="31"/>
        <w:spacing w:line="360" w:lineRule="auto"/>
        <w:ind w:right="1280" w:firstLine="3420" w:firstLineChars="1140"/>
        <w:rPr>
          <w:rFonts w:ascii="仿宋" w:hAnsi="仿宋" w:eastAsia="仿宋"/>
          <w:sz w:val="30"/>
          <w:szCs w:val="30"/>
        </w:rPr>
      </w:pPr>
    </w:p>
    <w:p w14:paraId="1FD1DE1F">
      <w:pPr>
        <w:pStyle w:val="31"/>
        <w:spacing w:line="360" w:lineRule="auto"/>
        <w:ind w:right="1280" w:firstLine="3420" w:firstLineChars="1140"/>
        <w:rPr>
          <w:rFonts w:ascii="仿宋" w:hAnsi="仿宋" w:eastAsia="仿宋"/>
          <w:sz w:val="30"/>
          <w:szCs w:val="30"/>
        </w:rPr>
      </w:pPr>
      <w:r>
        <w:rPr>
          <w:rFonts w:hint="eastAsia" w:ascii="仿宋" w:hAnsi="仿宋" w:eastAsia="仿宋"/>
          <w:sz w:val="30"/>
          <w:szCs w:val="30"/>
        </w:rPr>
        <w:t>竞租人（盖章）：</w:t>
      </w:r>
    </w:p>
    <w:p w14:paraId="42812C2C">
      <w:pPr>
        <w:pStyle w:val="31"/>
        <w:spacing w:line="360" w:lineRule="auto"/>
        <w:ind w:right="-58" w:firstLine="3420" w:firstLineChars="1140"/>
        <w:rPr>
          <w:rFonts w:ascii="仿宋" w:hAnsi="仿宋" w:eastAsia="仿宋"/>
          <w:sz w:val="30"/>
          <w:szCs w:val="30"/>
        </w:rPr>
      </w:pPr>
      <w:r>
        <w:rPr>
          <w:rFonts w:hint="eastAsia" w:ascii="仿宋" w:hAnsi="仿宋" w:eastAsia="仿宋"/>
          <w:sz w:val="30"/>
          <w:szCs w:val="30"/>
        </w:rPr>
        <w:t>法定代表人</w:t>
      </w:r>
      <w:r>
        <w:rPr>
          <w:rFonts w:ascii="仿宋" w:hAnsi="仿宋" w:eastAsia="仿宋"/>
          <w:sz w:val="30"/>
          <w:szCs w:val="30"/>
        </w:rPr>
        <w:t>/</w:t>
      </w:r>
      <w:r>
        <w:rPr>
          <w:rFonts w:hint="eastAsia" w:ascii="仿宋" w:hAnsi="仿宋" w:eastAsia="仿宋"/>
          <w:sz w:val="30"/>
          <w:szCs w:val="30"/>
        </w:rPr>
        <w:t>全权代表（签章）：</w:t>
      </w:r>
    </w:p>
    <w:p w14:paraId="72792224">
      <w:pPr>
        <w:pStyle w:val="6"/>
        <w:snapToGrid w:val="0"/>
        <w:spacing w:before="156" w:after="156" w:line="240" w:lineRule="auto"/>
        <w:jc w:val="center"/>
        <w:rPr>
          <w:rFonts w:ascii="仿宋" w:hAnsi="仿宋" w:eastAsia="仿宋" w:cs="Arial"/>
          <w:bCs/>
          <w:sz w:val="30"/>
          <w:szCs w:val="30"/>
        </w:rPr>
      </w:pPr>
      <w:r>
        <w:rPr>
          <w:rFonts w:hint="eastAsia" w:ascii="仿宋" w:hAnsi="仿宋" w:eastAsia="仿宋"/>
          <w:sz w:val="30"/>
          <w:szCs w:val="30"/>
        </w:rPr>
        <w:t xml:space="preserve">                 年</w:t>
      </w:r>
      <w:r>
        <w:rPr>
          <w:rFonts w:ascii="仿宋" w:hAnsi="仿宋" w:eastAsia="仿宋"/>
          <w:sz w:val="30"/>
          <w:szCs w:val="30"/>
        </w:rPr>
        <w:t xml:space="preserve">  </w:t>
      </w:r>
      <w:r>
        <w:rPr>
          <w:rFonts w:hint="eastAsia" w:ascii="仿宋" w:hAnsi="仿宋" w:eastAsia="仿宋"/>
          <w:sz w:val="30"/>
          <w:szCs w:val="30"/>
        </w:rPr>
        <w:t>月</w:t>
      </w:r>
      <w:r>
        <w:rPr>
          <w:rFonts w:ascii="仿宋" w:hAnsi="仿宋" w:eastAsia="仿宋"/>
          <w:sz w:val="30"/>
          <w:szCs w:val="30"/>
        </w:rPr>
        <w:t xml:space="preserve">  </w:t>
      </w:r>
      <w:r>
        <w:rPr>
          <w:rFonts w:hint="eastAsia" w:ascii="仿宋" w:hAnsi="仿宋" w:eastAsia="仿宋"/>
          <w:sz w:val="30"/>
          <w:szCs w:val="30"/>
        </w:rPr>
        <w:t>日</w:t>
      </w:r>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Tahoma">
    <w:panose1 w:val="020B0604030504040204"/>
    <w:charset w:val="00"/>
    <w:family w:val="swiss"/>
    <w:pitch w:val="default"/>
    <w:sig w:usb0="E1002EFF" w:usb1="C000605B" w:usb2="00000029" w:usb3="00000000" w:csb0="200101FF" w:csb1="20280000"/>
  </w:font>
  <w:font w:name="微软雅黑">
    <w:panose1 w:val="020B0503020204020204"/>
    <w:charset w:val="86"/>
    <w:family w:val="swiss"/>
    <w:pitch w:val="default"/>
    <w:sig w:usb0="80000287" w:usb1="280F3C52" w:usb2="00000016" w:usb3="00000000" w:csb0="0004001F" w:csb1="00000000"/>
  </w:font>
  <w:font w:name="方正小标宋简体">
    <w:altName w:val="Arial Unicode MS"/>
    <w:panose1 w:val="02000000000000000000"/>
    <w:charset w:val="86"/>
    <w:family w:val="script"/>
    <w:pitch w:val="default"/>
    <w:sig w:usb0="00000000" w:usb1="00000000" w:usb2="00000000" w:usb3="00000000" w:csb0="00040000" w:csb1="00000000"/>
  </w:font>
  <w:font w:name="Arial Unicode MS">
    <w:panose1 w:val="020B0604020202020204"/>
    <w:charset w:val="86"/>
    <w:family w:val="auto"/>
    <w:pitch w:val="default"/>
    <w:sig w:usb0="FFFFFFFF" w:usb1="E9FFFFFF" w:usb2="0000003F" w:usb3="00000000" w:csb0="603F01FF" w:csb1="FFFF0000"/>
  </w:font>
  <w:font w:name="Wingdings 2">
    <w:panose1 w:val="05020102010507070707"/>
    <w:charset w:val="02"/>
    <w:family w:val="roman"/>
    <w:pitch w:val="default"/>
    <w:sig w:usb0="00000000" w:usb1="00000000" w:usb2="00000000" w:usb3="00000000" w:csb0="80000000" w:csb1="00000000"/>
  </w:font>
  <w:font w:name="华文宋体">
    <w:panose1 w:val="02010600040101010101"/>
    <w:charset w:val="86"/>
    <w:family w:val="auto"/>
    <w:pitch w:val="default"/>
    <w:sig w:usb0="00000287" w:usb1="080F0000" w:usb2="00000000" w:usb3="00000000" w:csb0="0004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F18DF1">
    <w:pPr>
      <w:pStyle w:val="9"/>
      <w:jc w:val="center"/>
    </w:pPr>
    <w:r>
      <w:fldChar w:fldCharType="begin"/>
    </w:r>
    <w:r>
      <w:instrText xml:space="preserve"> PAGE   \* MERGEFORMAT </w:instrText>
    </w:r>
    <w:r>
      <w:fldChar w:fldCharType="separate"/>
    </w:r>
    <w:r>
      <w:rPr>
        <w:lang w:val="zh-CN"/>
      </w:rPr>
      <w:t>27</w:t>
    </w:r>
    <w:r>
      <w:rPr>
        <w:lang w:val="zh-CN"/>
      </w:rPr>
      <w:fldChar w:fldCharType="end"/>
    </w:r>
  </w:p>
  <w:p w14:paraId="6B175DFA">
    <w:pPr>
      <w:pStyle w:val="9"/>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574E679"/>
    <w:multiLevelType w:val="multilevel"/>
    <w:tmpl w:val="8574E679"/>
    <w:lvl w:ilvl="0" w:tentative="0">
      <w:start w:val="1"/>
      <w:numFmt w:val="decimal"/>
      <w:suff w:val="space"/>
      <w:lvlText w:val="%1."/>
      <w:lvlJc w:val="left"/>
      <w:pPr>
        <w:ind w:left="425" w:hanging="425"/>
      </w:pPr>
      <w:rPr>
        <w:rFonts w:hint="default"/>
      </w:rPr>
    </w:lvl>
    <w:lvl w:ilvl="1" w:tentative="0">
      <w:start w:val="1"/>
      <w:numFmt w:val="decimal"/>
      <w:suff w:val="space"/>
      <w:lvlText w:val="%1.%2."/>
      <w:lvlJc w:val="left"/>
      <w:pPr>
        <w:ind w:left="567" w:hanging="567"/>
      </w:pPr>
      <w:rPr>
        <w:rFonts w:hint="default"/>
      </w:rPr>
    </w:lvl>
    <w:lvl w:ilvl="2" w:tentative="0">
      <w:start w:val="1"/>
      <w:numFmt w:val="decimal"/>
      <w:lvlText w:val="%1.%2.%3."/>
      <w:lvlJc w:val="left"/>
      <w:pPr>
        <w:ind w:left="709" w:hanging="709"/>
      </w:pPr>
      <w:rPr>
        <w:rFonts w:hint="default"/>
      </w:rPr>
    </w:lvl>
    <w:lvl w:ilvl="3" w:tentative="0">
      <w:start w:val="1"/>
      <w:numFmt w:val="decimal"/>
      <w:lvlText w:val="%1.%2.%3.%4."/>
      <w:lvlJc w:val="left"/>
      <w:pPr>
        <w:ind w:left="850" w:hanging="850"/>
      </w:pPr>
      <w:rPr>
        <w:rFonts w:hint="default"/>
      </w:rPr>
    </w:lvl>
    <w:lvl w:ilvl="4" w:tentative="0">
      <w:start w:val="1"/>
      <w:numFmt w:val="decimal"/>
      <w:lvlText w:val="%1.%2.%3.%4.%5."/>
      <w:lvlJc w:val="left"/>
      <w:pPr>
        <w:ind w:left="991" w:hanging="991"/>
      </w:pPr>
      <w:rPr>
        <w:rFonts w:hint="default"/>
      </w:rPr>
    </w:lvl>
    <w:lvl w:ilvl="5" w:tentative="0">
      <w:start w:val="1"/>
      <w:numFmt w:val="decimal"/>
      <w:lvlText w:val="%1.%2.%3.%4.%5.%6."/>
      <w:lvlJc w:val="left"/>
      <w:pPr>
        <w:ind w:left="1134" w:hanging="1134"/>
      </w:pPr>
      <w:rPr>
        <w:rFonts w:hint="default"/>
      </w:rPr>
    </w:lvl>
    <w:lvl w:ilvl="6" w:tentative="0">
      <w:start w:val="1"/>
      <w:numFmt w:val="decimal"/>
      <w:lvlText w:val="%1.%2.%3.%4.%5.%6.%7."/>
      <w:lvlJc w:val="left"/>
      <w:pPr>
        <w:ind w:left="1275" w:hanging="1275"/>
      </w:pPr>
      <w:rPr>
        <w:rFonts w:hint="default"/>
      </w:rPr>
    </w:lvl>
    <w:lvl w:ilvl="7" w:tentative="0">
      <w:start w:val="1"/>
      <w:numFmt w:val="decimal"/>
      <w:lvlText w:val="%1.%2.%3.%4.%5.%6.%7.%8."/>
      <w:lvlJc w:val="left"/>
      <w:pPr>
        <w:ind w:left="1418" w:hanging="1418"/>
      </w:pPr>
      <w:rPr>
        <w:rFonts w:hint="default"/>
      </w:rPr>
    </w:lvl>
    <w:lvl w:ilvl="8" w:tentative="0">
      <w:start w:val="1"/>
      <w:numFmt w:val="decimal"/>
      <w:lvlText w:val="%1.%2.%3.%4.%5.%6.%7.%8.%9."/>
      <w:lvlJc w:val="left"/>
      <w:pPr>
        <w:ind w:left="1558" w:hanging="1558"/>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1"/>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noLineBreaksAfter w:lang="zh-CN" w:val="$([{£¥·‘“〈《「『【〔〖〝﹙﹛﹝＄（．［｛￡￥"/>
  <w:noLineBreaksBefore w:lang="zh-CN" w:val="!%),.:;&gt;?]}¢¨°·ˇˉ―‖’”…‰′″›℃∶、。〃〉》」』】〕〗〞︶︺︾﹀﹄﹚﹜﹞！＂％＇），．：；？］｀｜｝～￠"/>
  <w:compat>
    <w:spaceForUL/>
    <w:balanceSingleByteDoubleByteWidth/>
    <w:doNotLeaveBackslashAlone/>
    <w:ulTrailSpace/>
    <w:doNotExpandShiftReturn/>
    <w:adjustLineHeightInTable/>
    <w:useFELayout/>
    <w:compatSetting w:name="compatibilityMode" w:uri="http://schemas.microsoft.com/office/word" w:val="12"/>
  </w:compat>
  <w:docVars>
    <w:docVar w:name="commondata" w:val="eyJoZGlkIjoiMGZjMjFmZWIxMDY2MDg4YTRjODg0OGVlMTNmYWFiOWIifQ=="/>
  </w:docVars>
  <w:rsids>
    <w:rsidRoot w:val="009C1646"/>
    <w:rsid w:val="00002F4C"/>
    <w:rsid w:val="0000680C"/>
    <w:rsid w:val="000111E4"/>
    <w:rsid w:val="00012DBC"/>
    <w:rsid w:val="00013185"/>
    <w:rsid w:val="000137B3"/>
    <w:rsid w:val="000155A9"/>
    <w:rsid w:val="00016392"/>
    <w:rsid w:val="00021E28"/>
    <w:rsid w:val="00024897"/>
    <w:rsid w:val="00027C6F"/>
    <w:rsid w:val="00030B48"/>
    <w:rsid w:val="00034EEB"/>
    <w:rsid w:val="0003678A"/>
    <w:rsid w:val="000368F2"/>
    <w:rsid w:val="0003710A"/>
    <w:rsid w:val="00040590"/>
    <w:rsid w:val="00040AC9"/>
    <w:rsid w:val="00043286"/>
    <w:rsid w:val="00043898"/>
    <w:rsid w:val="00043A23"/>
    <w:rsid w:val="000440CE"/>
    <w:rsid w:val="00046847"/>
    <w:rsid w:val="00046DE4"/>
    <w:rsid w:val="00055912"/>
    <w:rsid w:val="00055E5E"/>
    <w:rsid w:val="00063B6E"/>
    <w:rsid w:val="00063C7D"/>
    <w:rsid w:val="00064A10"/>
    <w:rsid w:val="0006689C"/>
    <w:rsid w:val="00066932"/>
    <w:rsid w:val="000713CB"/>
    <w:rsid w:val="00071E8E"/>
    <w:rsid w:val="00074567"/>
    <w:rsid w:val="00075909"/>
    <w:rsid w:val="00076ADE"/>
    <w:rsid w:val="000828D4"/>
    <w:rsid w:val="00096B32"/>
    <w:rsid w:val="000A05C2"/>
    <w:rsid w:val="000A21E3"/>
    <w:rsid w:val="000A22DC"/>
    <w:rsid w:val="000A2A28"/>
    <w:rsid w:val="000A2A44"/>
    <w:rsid w:val="000A3113"/>
    <w:rsid w:val="000C3380"/>
    <w:rsid w:val="000C3B47"/>
    <w:rsid w:val="000C6728"/>
    <w:rsid w:val="000D2E5B"/>
    <w:rsid w:val="000D3735"/>
    <w:rsid w:val="000D4537"/>
    <w:rsid w:val="000E436B"/>
    <w:rsid w:val="000F2D52"/>
    <w:rsid w:val="000F5736"/>
    <w:rsid w:val="000F68D7"/>
    <w:rsid w:val="000F6E0D"/>
    <w:rsid w:val="000F7944"/>
    <w:rsid w:val="000F7A0E"/>
    <w:rsid w:val="001003B7"/>
    <w:rsid w:val="00105794"/>
    <w:rsid w:val="00106A5A"/>
    <w:rsid w:val="001100A3"/>
    <w:rsid w:val="00115485"/>
    <w:rsid w:val="00115B4C"/>
    <w:rsid w:val="001203D6"/>
    <w:rsid w:val="001212D8"/>
    <w:rsid w:val="00123681"/>
    <w:rsid w:val="00127FDD"/>
    <w:rsid w:val="00131C47"/>
    <w:rsid w:val="001346FF"/>
    <w:rsid w:val="00136838"/>
    <w:rsid w:val="00141E18"/>
    <w:rsid w:val="0014212E"/>
    <w:rsid w:val="00143C5C"/>
    <w:rsid w:val="00154DCD"/>
    <w:rsid w:val="00155F0E"/>
    <w:rsid w:val="00156A19"/>
    <w:rsid w:val="00156D6B"/>
    <w:rsid w:val="00160699"/>
    <w:rsid w:val="001606C7"/>
    <w:rsid w:val="00160713"/>
    <w:rsid w:val="00162FC3"/>
    <w:rsid w:val="00164B0B"/>
    <w:rsid w:val="00164FFF"/>
    <w:rsid w:val="00165094"/>
    <w:rsid w:val="0016601F"/>
    <w:rsid w:val="00166246"/>
    <w:rsid w:val="00166DE0"/>
    <w:rsid w:val="00170A4E"/>
    <w:rsid w:val="00171CEB"/>
    <w:rsid w:val="001723C4"/>
    <w:rsid w:val="00172485"/>
    <w:rsid w:val="001776E2"/>
    <w:rsid w:val="0018056A"/>
    <w:rsid w:val="00180AA0"/>
    <w:rsid w:val="001861E9"/>
    <w:rsid w:val="00186617"/>
    <w:rsid w:val="00186A88"/>
    <w:rsid w:val="00187E09"/>
    <w:rsid w:val="00190FFB"/>
    <w:rsid w:val="001945B9"/>
    <w:rsid w:val="00194943"/>
    <w:rsid w:val="001949EC"/>
    <w:rsid w:val="00194E3C"/>
    <w:rsid w:val="00194F06"/>
    <w:rsid w:val="0019510F"/>
    <w:rsid w:val="001A0B40"/>
    <w:rsid w:val="001A18F5"/>
    <w:rsid w:val="001A485B"/>
    <w:rsid w:val="001A66B0"/>
    <w:rsid w:val="001A6F46"/>
    <w:rsid w:val="001B2E77"/>
    <w:rsid w:val="001B3CF6"/>
    <w:rsid w:val="001B5849"/>
    <w:rsid w:val="001B7E1F"/>
    <w:rsid w:val="001C0817"/>
    <w:rsid w:val="001C137F"/>
    <w:rsid w:val="001C21BD"/>
    <w:rsid w:val="001C25DF"/>
    <w:rsid w:val="001C2620"/>
    <w:rsid w:val="001C265A"/>
    <w:rsid w:val="001C78CD"/>
    <w:rsid w:val="001D0C05"/>
    <w:rsid w:val="001D0C17"/>
    <w:rsid w:val="001D146C"/>
    <w:rsid w:val="001D1566"/>
    <w:rsid w:val="001D3FBB"/>
    <w:rsid w:val="001D45A4"/>
    <w:rsid w:val="001D51AB"/>
    <w:rsid w:val="001D6A47"/>
    <w:rsid w:val="001D6F50"/>
    <w:rsid w:val="001D796B"/>
    <w:rsid w:val="001E4207"/>
    <w:rsid w:val="001E5645"/>
    <w:rsid w:val="001E6DB8"/>
    <w:rsid w:val="001F172D"/>
    <w:rsid w:val="001F3BA7"/>
    <w:rsid w:val="001F6570"/>
    <w:rsid w:val="001F74A8"/>
    <w:rsid w:val="002008A5"/>
    <w:rsid w:val="00200F38"/>
    <w:rsid w:val="00202E42"/>
    <w:rsid w:val="0020300C"/>
    <w:rsid w:val="00203273"/>
    <w:rsid w:val="00204803"/>
    <w:rsid w:val="00205F06"/>
    <w:rsid w:val="00206095"/>
    <w:rsid w:val="0020666F"/>
    <w:rsid w:val="00207C97"/>
    <w:rsid w:val="002125E9"/>
    <w:rsid w:val="00213B1F"/>
    <w:rsid w:val="002155B9"/>
    <w:rsid w:val="0021650D"/>
    <w:rsid w:val="002165DD"/>
    <w:rsid w:val="00225411"/>
    <w:rsid w:val="002258D7"/>
    <w:rsid w:val="00231439"/>
    <w:rsid w:val="00232B50"/>
    <w:rsid w:val="00235593"/>
    <w:rsid w:val="002360FE"/>
    <w:rsid w:val="00236BE8"/>
    <w:rsid w:val="00241FE1"/>
    <w:rsid w:val="002445B2"/>
    <w:rsid w:val="002520A7"/>
    <w:rsid w:val="00252126"/>
    <w:rsid w:val="0025227E"/>
    <w:rsid w:val="0025242C"/>
    <w:rsid w:val="00252E5C"/>
    <w:rsid w:val="002533E3"/>
    <w:rsid w:val="002545E8"/>
    <w:rsid w:val="00254AAE"/>
    <w:rsid w:val="00257117"/>
    <w:rsid w:val="00257126"/>
    <w:rsid w:val="00257353"/>
    <w:rsid w:val="002578FD"/>
    <w:rsid w:val="0026163A"/>
    <w:rsid w:val="0026207A"/>
    <w:rsid w:val="00262748"/>
    <w:rsid w:val="0026323D"/>
    <w:rsid w:val="002704A8"/>
    <w:rsid w:val="00270955"/>
    <w:rsid w:val="00273E67"/>
    <w:rsid w:val="002740A0"/>
    <w:rsid w:val="00275CC6"/>
    <w:rsid w:val="00275E9E"/>
    <w:rsid w:val="00276268"/>
    <w:rsid w:val="00277F6E"/>
    <w:rsid w:val="00284EFD"/>
    <w:rsid w:val="0029264B"/>
    <w:rsid w:val="0029345D"/>
    <w:rsid w:val="00293657"/>
    <w:rsid w:val="002961C5"/>
    <w:rsid w:val="002A0146"/>
    <w:rsid w:val="002A01E1"/>
    <w:rsid w:val="002A2280"/>
    <w:rsid w:val="002A4C52"/>
    <w:rsid w:val="002A6601"/>
    <w:rsid w:val="002A666B"/>
    <w:rsid w:val="002A6ED2"/>
    <w:rsid w:val="002A791C"/>
    <w:rsid w:val="002B78AA"/>
    <w:rsid w:val="002C01DC"/>
    <w:rsid w:val="002C317D"/>
    <w:rsid w:val="002C370A"/>
    <w:rsid w:val="002C3861"/>
    <w:rsid w:val="002C39E8"/>
    <w:rsid w:val="002C4F00"/>
    <w:rsid w:val="002C58C2"/>
    <w:rsid w:val="002D3FC2"/>
    <w:rsid w:val="002D7BF8"/>
    <w:rsid w:val="002E243E"/>
    <w:rsid w:val="002E3F5B"/>
    <w:rsid w:val="002E57EE"/>
    <w:rsid w:val="002E6CFE"/>
    <w:rsid w:val="002E7896"/>
    <w:rsid w:val="002E7A87"/>
    <w:rsid w:val="002F0DC2"/>
    <w:rsid w:val="002F1877"/>
    <w:rsid w:val="002F5608"/>
    <w:rsid w:val="00300534"/>
    <w:rsid w:val="00301559"/>
    <w:rsid w:val="003023D8"/>
    <w:rsid w:val="003025F1"/>
    <w:rsid w:val="003065D1"/>
    <w:rsid w:val="00310961"/>
    <w:rsid w:val="00312CB1"/>
    <w:rsid w:val="00313A00"/>
    <w:rsid w:val="003147F8"/>
    <w:rsid w:val="0031559F"/>
    <w:rsid w:val="00315F1C"/>
    <w:rsid w:val="00317293"/>
    <w:rsid w:val="00321C02"/>
    <w:rsid w:val="00322B88"/>
    <w:rsid w:val="003233D7"/>
    <w:rsid w:val="00324578"/>
    <w:rsid w:val="003306D0"/>
    <w:rsid w:val="00330E9A"/>
    <w:rsid w:val="00331EE7"/>
    <w:rsid w:val="00335D74"/>
    <w:rsid w:val="0033696B"/>
    <w:rsid w:val="003417F6"/>
    <w:rsid w:val="00342288"/>
    <w:rsid w:val="003469FB"/>
    <w:rsid w:val="00346AA2"/>
    <w:rsid w:val="00346C83"/>
    <w:rsid w:val="00346D78"/>
    <w:rsid w:val="00347B30"/>
    <w:rsid w:val="00352B44"/>
    <w:rsid w:val="00352E2A"/>
    <w:rsid w:val="0035576C"/>
    <w:rsid w:val="00356497"/>
    <w:rsid w:val="0036158F"/>
    <w:rsid w:val="003647A5"/>
    <w:rsid w:val="00364E19"/>
    <w:rsid w:val="0036507A"/>
    <w:rsid w:val="00366BCF"/>
    <w:rsid w:val="00367271"/>
    <w:rsid w:val="00367DEB"/>
    <w:rsid w:val="00370A26"/>
    <w:rsid w:val="00371E74"/>
    <w:rsid w:val="00372512"/>
    <w:rsid w:val="00374B66"/>
    <w:rsid w:val="00376E74"/>
    <w:rsid w:val="00380257"/>
    <w:rsid w:val="0038107A"/>
    <w:rsid w:val="00383BC9"/>
    <w:rsid w:val="00386294"/>
    <w:rsid w:val="003866C8"/>
    <w:rsid w:val="00390DF2"/>
    <w:rsid w:val="003915F5"/>
    <w:rsid w:val="00391621"/>
    <w:rsid w:val="00391F30"/>
    <w:rsid w:val="00395363"/>
    <w:rsid w:val="00396B81"/>
    <w:rsid w:val="003972A0"/>
    <w:rsid w:val="003A15F2"/>
    <w:rsid w:val="003A17C2"/>
    <w:rsid w:val="003A36F1"/>
    <w:rsid w:val="003A3E0D"/>
    <w:rsid w:val="003A59CD"/>
    <w:rsid w:val="003A72AD"/>
    <w:rsid w:val="003B0916"/>
    <w:rsid w:val="003B1B74"/>
    <w:rsid w:val="003C1A71"/>
    <w:rsid w:val="003C4441"/>
    <w:rsid w:val="003C5107"/>
    <w:rsid w:val="003D146C"/>
    <w:rsid w:val="003D16E2"/>
    <w:rsid w:val="003D206E"/>
    <w:rsid w:val="003D3CB2"/>
    <w:rsid w:val="003D7220"/>
    <w:rsid w:val="003D7739"/>
    <w:rsid w:val="003D7E7A"/>
    <w:rsid w:val="003E236C"/>
    <w:rsid w:val="003E2DD0"/>
    <w:rsid w:val="003E3762"/>
    <w:rsid w:val="003E3F6B"/>
    <w:rsid w:val="003E5E2C"/>
    <w:rsid w:val="003E60BC"/>
    <w:rsid w:val="003E71E1"/>
    <w:rsid w:val="003E7723"/>
    <w:rsid w:val="003F5515"/>
    <w:rsid w:val="003F783E"/>
    <w:rsid w:val="00400BAE"/>
    <w:rsid w:val="00401947"/>
    <w:rsid w:val="00403984"/>
    <w:rsid w:val="00403BB8"/>
    <w:rsid w:val="00404251"/>
    <w:rsid w:val="00410BB5"/>
    <w:rsid w:val="0041121D"/>
    <w:rsid w:val="0041127C"/>
    <w:rsid w:val="00412630"/>
    <w:rsid w:val="00413617"/>
    <w:rsid w:val="0041539B"/>
    <w:rsid w:val="00417FD2"/>
    <w:rsid w:val="00422439"/>
    <w:rsid w:val="00423B3F"/>
    <w:rsid w:val="0043186F"/>
    <w:rsid w:val="004332C5"/>
    <w:rsid w:val="00433C9D"/>
    <w:rsid w:val="00436E85"/>
    <w:rsid w:val="0044178C"/>
    <w:rsid w:val="00445540"/>
    <w:rsid w:val="004469FE"/>
    <w:rsid w:val="00446CCB"/>
    <w:rsid w:val="00451827"/>
    <w:rsid w:val="00451EA2"/>
    <w:rsid w:val="0045282E"/>
    <w:rsid w:val="00452BDA"/>
    <w:rsid w:val="00460854"/>
    <w:rsid w:val="0046126D"/>
    <w:rsid w:val="00461ED5"/>
    <w:rsid w:val="00463712"/>
    <w:rsid w:val="00464203"/>
    <w:rsid w:val="0046531D"/>
    <w:rsid w:val="004655D8"/>
    <w:rsid w:val="004718FD"/>
    <w:rsid w:val="00473FFE"/>
    <w:rsid w:val="004776DD"/>
    <w:rsid w:val="00477BBB"/>
    <w:rsid w:val="00480146"/>
    <w:rsid w:val="00480C10"/>
    <w:rsid w:val="004811D2"/>
    <w:rsid w:val="00483A63"/>
    <w:rsid w:val="004841B4"/>
    <w:rsid w:val="00490127"/>
    <w:rsid w:val="004929CD"/>
    <w:rsid w:val="004931A3"/>
    <w:rsid w:val="004933E3"/>
    <w:rsid w:val="004961A3"/>
    <w:rsid w:val="00497ECD"/>
    <w:rsid w:val="004A4444"/>
    <w:rsid w:val="004A4E65"/>
    <w:rsid w:val="004A76A4"/>
    <w:rsid w:val="004B1364"/>
    <w:rsid w:val="004B277C"/>
    <w:rsid w:val="004B7122"/>
    <w:rsid w:val="004B73E5"/>
    <w:rsid w:val="004C0AC1"/>
    <w:rsid w:val="004C1020"/>
    <w:rsid w:val="004D0F52"/>
    <w:rsid w:val="004D2E0B"/>
    <w:rsid w:val="004D4BC0"/>
    <w:rsid w:val="004D6B46"/>
    <w:rsid w:val="004D7915"/>
    <w:rsid w:val="004E2133"/>
    <w:rsid w:val="004E372A"/>
    <w:rsid w:val="004E7EFD"/>
    <w:rsid w:val="004F1508"/>
    <w:rsid w:val="004F1AEE"/>
    <w:rsid w:val="004F24BF"/>
    <w:rsid w:val="004F2CE5"/>
    <w:rsid w:val="004F43F2"/>
    <w:rsid w:val="0050006E"/>
    <w:rsid w:val="005036B0"/>
    <w:rsid w:val="00504B33"/>
    <w:rsid w:val="00504E8E"/>
    <w:rsid w:val="0050665D"/>
    <w:rsid w:val="00512B49"/>
    <w:rsid w:val="005245E4"/>
    <w:rsid w:val="0052747E"/>
    <w:rsid w:val="00530904"/>
    <w:rsid w:val="00532ECD"/>
    <w:rsid w:val="00533397"/>
    <w:rsid w:val="00533602"/>
    <w:rsid w:val="00537D4C"/>
    <w:rsid w:val="00541D0F"/>
    <w:rsid w:val="00542B9C"/>
    <w:rsid w:val="00542DC0"/>
    <w:rsid w:val="00543C46"/>
    <w:rsid w:val="00544319"/>
    <w:rsid w:val="00550A26"/>
    <w:rsid w:val="00551D5F"/>
    <w:rsid w:val="0055598B"/>
    <w:rsid w:val="00555A4D"/>
    <w:rsid w:val="00555D0A"/>
    <w:rsid w:val="00556AD4"/>
    <w:rsid w:val="0055709C"/>
    <w:rsid w:val="0055779C"/>
    <w:rsid w:val="00560440"/>
    <w:rsid w:val="00561DF0"/>
    <w:rsid w:val="00563C06"/>
    <w:rsid w:val="00566804"/>
    <w:rsid w:val="0056685D"/>
    <w:rsid w:val="005677FD"/>
    <w:rsid w:val="005708F1"/>
    <w:rsid w:val="00570994"/>
    <w:rsid w:val="00572C1B"/>
    <w:rsid w:val="0057315A"/>
    <w:rsid w:val="00573F24"/>
    <w:rsid w:val="00575D6E"/>
    <w:rsid w:val="00575F8A"/>
    <w:rsid w:val="00576487"/>
    <w:rsid w:val="00582BB7"/>
    <w:rsid w:val="00585A19"/>
    <w:rsid w:val="00590F9F"/>
    <w:rsid w:val="00591E6A"/>
    <w:rsid w:val="00594976"/>
    <w:rsid w:val="00594EF3"/>
    <w:rsid w:val="005963E4"/>
    <w:rsid w:val="0059641C"/>
    <w:rsid w:val="00596E06"/>
    <w:rsid w:val="005A686F"/>
    <w:rsid w:val="005A75D3"/>
    <w:rsid w:val="005B01EA"/>
    <w:rsid w:val="005B5B2D"/>
    <w:rsid w:val="005B6382"/>
    <w:rsid w:val="005C1782"/>
    <w:rsid w:val="005C1971"/>
    <w:rsid w:val="005C33F1"/>
    <w:rsid w:val="005C6C24"/>
    <w:rsid w:val="005D02B6"/>
    <w:rsid w:val="005D1665"/>
    <w:rsid w:val="005D3750"/>
    <w:rsid w:val="005D6A1A"/>
    <w:rsid w:val="005D6C1E"/>
    <w:rsid w:val="005E1AD4"/>
    <w:rsid w:val="005E367A"/>
    <w:rsid w:val="005E4E2C"/>
    <w:rsid w:val="005E7A0C"/>
    <w:rsid w:val="005F261A"/>
    <w:rsid w:val="005F401F"/>
    <w:rsid w:val="005F7DB8"/>
    <w:rsid w:val="00600897"/>
    <w:rsid w:val="00604664"/>
    <w:rsid w:val="0060657A"/>
    <w:rsid w:val="00606FAB"/>
    <w:rsid w:val="00607460"/>
    <w:rsid w:val="00607E7E"/>
    <w:rsid w:val="00611BDC"/>
    <w:rsid w:val="00612158"/>
    <w:rsid w:val="006123FD"/>
    <w:rsid w:val="00612A3D"/>
    <w:rsid w:val="00613287"/>
    <w:rsid w:val="00613AC4"/>
    <w:rsid w:val="00613BBE"/>
    <w:rsid w:val="0061491A"/>
    <w:rsid w:val="0061742F"/>
    <w:rsid w:val="006178DD"/>
    <w:rsid w:val="00617A60"/>
    <w:rsid w:val="00623174"/>
    <w:rsid w:val="00626237"/>
    <w:rsid w:val="00633DC1"/>
    <w:rsid w:val="00636723"/>
    <w:rsid w:val="00637567"/>
    <w:rsid w:val="00641892"/>
    <w:rsid w:val="00641993"/>
    <w:rsid w:val="00641D4E"/>
    <w:rsid w:val="0064241C"/>
    <w:rsid w:val="00644E08"/>
    <w:rsid w:val="00650DCC"/>
    <w:rsid w:val="00652332"/>
    <w:rsid w:val="00652EA8"/>
    <w:rsid w:val="006535E8"/>
    <w:rsid w:val="00653CB5"/>
    <w:rsid w:val="006540CC"/>
    <w:rsid w:val="006544FC"/>
    <w:rsid w:val="0065728A"/>
    <w:rsid w:val="00666FE2"/>
    <w:rsid w:val="0067091F"/>
    <w:rsid w:val="00674B5F"/>
    <w:rsid w:val="006762AD"/>
    <w:rsid w:val="006774F2"/>
    <w:rsid w:val="0068159D"/>
    <w:rsid w:val="00681D12"/>
    <w:rsid w:val="00682B17"/>
    <w:rsid w:val="0068309F"/>
    <w:rsid w:val="00683B68"/>
    <w:rsid w:val="006840D4"/>
    <w:rsid w:val="00684A22"/>
    <w:rsid w:val="0068691F"/>
    <w:rsid w:val="00687298"/>
    <w:rsid w:val="00690053"/>
    <w:rsid w:val="006924B4"/>
    <w:rsid w:val="006933DE"/>
    <w:rsid w:val="00695B28"/>
    <w:rsid w:val="00696A84"/>
    <w:rsid w:val="00696D7F"/>
    <w:rsid w:val="0069731D"/>
    <w:rsid w:val="00697DAD"/>
    <w:rsid w:val="006A056B"/>
    <w:rsid w:val="006A09AF"/>
    <w:rsid w:val="006A1D54"/>
    <w:rsid w:val="006A21E4"/>
    <w:rsid w:val="006A76CC"/>
    <w:rsid w:val="006B16F7"/>
    <w:rsid w:val="006B2F40"/>
    <w:rsid w:val="006B306F"/>
    <w:rsid w:val="006B46EE"/>
    <w:rsid w:val="006B6A0F"/>
    <w:rsid w:val="006B779F"/>
    <w:rsid w:val="006B7FEE"/>
    <w:rsid w:val="006C2C30"/>
    <w:rsid w:val="006C55E9"/>
    <w:rsid w:val="006D04DB"/>
    <w:rsid w:val="006D0AC6"/>
    <w:rsid w:val="006D0F3C"/>
    <w:rsid w:val="006D59F7"/>
    <w:rsid w:val="006E375D"/>
    <w:rsid w:val="006E3787"/>
    <w:rsid w:val="006E5FFB"/>
    <w:rsid w:val="006E636E"/>
    <w:rsid w:val="006F0138"/>
    <w:rsid w:val="006F3830"/>
    <w:rsid w:val="006F48BF"/>
    <w:rsid w:val="006F5113"/>
    <w:rsid w:val="006F66A6"/>
    <w:rsid w:val="00700CCC"/>
    <w:rsid w:val="00701649"/>
    <w:rsid w:val="00707BD9"/>
    <w:rsid w:val="0071109F"/>
    <w:rsid w:val="00711B63"/>
    <w:rsid w:val="0071413F"/>
    <w:rsid w:val="00717312"/>
    <w:rsid w:val="007201DE"/>
    <w:rsid w:val="00721285"/>
    <w:rsid w:val="007241A9"/>
    <w:rsid w:val="00726886"/>
    <w:rsid w:val="007268C1"/>
    <w:rsid w:val="00726F6B"/>
    <w:rsid w:val="00733A29"/>
    <w:rsid w:val="007358A6"/>
    <w:rsid w:val="00736585"/>
    <w:rsid w:val="0074129F"/>
    <w:rsid w:val="00742318"/>
    <w:rsid w:val="00752E85"/>
    <w:rsid w:val="00753C6E"/>
    <w:rsid w:val="007542AF"/>
    <w:rsid w:val="007551F3"/>
    <w:rsid w:val="00765901"/>
    <w:rsid w:val="00765FC2"/>
    <w:rsid w:val="007678FC"/>
    <w:rsid w:val="00771040"/>
    <w:rsid w:val="00774A9F"/>
    <w:rsid w:val="00776292"/>
    <w:rsid w:val="007767F0"/>
    <w:rsid w:val="007772B3"/>
    <w:rsid w:val="00777AE2"/>
    <w:rsid w:val="00777B16"/>
    <w:rsid w:val="0078268D"/>
    <w:rsid w:val="007829BF"/>
    <w:rsid w:val="00783A9E"/>
    <w:rsid w:val="00784BDC"/>
    <w:rsid w:val="00784FAF"/>
    <w:rsid w:val="00785016"/>
    <w:rsid w:val="007857A8"/>
    <w:rsid w:val="00787245"/>
    <w:rsid w:val="00787EAD"/>
    <w:rsid w:val="00790E9F"/>
    <w:rsid w:val="0079252A"/>
    <w:rsid w:val="00792D62"/>
    <w:rsid w:val="00793122"/>
    <w:rsid w:val="00793134"/>
    <w:rsid w:val="00794919"/>
    <w:rsid w:val="0079500C"/>
    <w:rsid w:val="00795167"/>
    <w:rsid w:val="007971BB"/>
    <w:rsid w:val="007A25C5"/>
    <w:rsid w:val="007A349B"/>
    <w:rsid w:val="007A4032"/>
    <w:rsid w:val="007A532E"/>
    <w:rsid w:val="007A56B2"/>
    <w:rsid w:val="007B2558"/>
    <w:rsid w:val="007B2F17"/>
    <w:rsid w:val="007B6FF9"/>
    <w:rsid w:val="007C22DA"/>
    <w:rsid w:val="007C2B09"/>
    <w:rsid w:val="007C3044"/>
    <w:rsid w:val="007C3E46"/>
    <w:rsid w:val="007C4E69"/>
    <w:rsid w:val="007C7653"/>
    <w:rsid w:val="007D1514"/>
    <w:rsid w:val="007D15F9"/>
    <w:rsid w:val="007D181D"/>
    <w:rsid w:val="007D5EE2"/>
    <w:rsid w:val="007D7A3E"/>
    <w:rsid w:val="007E013B"/>
    <w:rsid w:val="007E3A29"/>
    <w:rsid w:val="007E4EEB"/>
    <w:rsid w:val="007E595E"/>
    <w:rsid w:val="007E6AFE"/>
    <w:rsid w:val="007E6BB5"/>
    <w:rsid w:val="007E6F90"/>
    <w:rsid w:val="007E741D"/>
    <w:rsid w:val="007E7F8D"/>
    <w:rsid w:val="007F3636"/>
    <w:rsid w:val="007F5583"/>
    <w:rsid w:val="0080003C"/>
    <w:rsid w:val="008021D0"/>
    <w:rsid w:val="00812317"/>
    <w:rsid w:val="00813C56"/>
    <w:rsid w:val="00813EB8"/>
    <w:rsid w:val="00815E68"/>
    <w:rsid w:val="0081647D"/>
    <w:rsid w:val="00820592"/>
    <w:rsid w:val="00820D94"/>
    <w:rsid w:val="00821C2B"/>
    <w:rsid w:val="00823FF3"/>
    <w:rsid w:val="00824421"/>
    <w:rsid w:val="00827458"/>
    <w:rsid w:val="00831B73"/>
    <w:rsid w:val="0083484A"/>
    <w:rsid w:val="00836FB0"/>
    <w:rsid w:val="00836FF7"/>
    <w:rsid w:val="00840FD4"/>
    <w:rsid w:val="00841919"/>
    <w:rsid w:val="00842D59"/>
    <w:rsid w:val="00844E85"/>
    <w:rsid w:val="008456AF"/>
    <w:rsid w:val="00846192"/>
    <w:rsid w:val="0085088D"/>
    <w:rsid w:val="00850C9A"/>
    <w:rsid w:val="008511C2"/>
    <w:rsid w:val="0085153D"/>
    <w:rsid w:val="00855F6E"/>
    <w:rsid w:val="00856CEB"/>
    <w:rsid w:val="0085744E"/>
    <w:rsid w:val="00857543"/>
    <w:rsid w:val="00860AEA"/>
    <w:rsid w:val="00867B4D"/>
    <w:rsid w:val="00870565"/>
    <w:rsid w:val="00871E6C"/>
    <w:rsid w:val="00872399"/>
    <w:rsid w:val="00872CF1"/>
    <w:rsid w:val="008738A6"/>
    <w:rsid w:val="00880AF5"/>
    <w:rsid w:val="00887332"/>
    <w:rsid w:val="00892FB7"/>
    <w:rsid w:val="0089492E"/>
    <w:rsid w:val="00895701"/>
    <w:rsid w:val="008968E8"/>
    <w:rsid w:val="008A0B8D"/>
    <w:rsid w:val="008A2B94"/>
    <w:rsid w:val="008A4A2C"/>
    <w:rsid w:val="008A6417"/>
    <w:rsid w:val="008B2354"/>
    <w:rsid w:val="008B51EB"/>
    <w:rsid w:val="008B5831"/>
    <w:rsid w:val="008B70E8"/>
    <w:rsid w:val="008B7981"/>
    <w:rsid w:val="008C1628"/>
    <w:rsid w:val="008C24D8"/>
    <w:rsid w:val="008C31D3"/>
    <w:rsid w:val="008C48E0"/>
    <w:rsid w:val="008C7046"/>
    <w:rsid w:val="008C70E1"/>
    <w:rsid w:val="008D1F0A"/>
    <w:rsid w:val="008D56EC"/>
    <w:rsid w:val="008D5882"/>
    <w:rsid w:val="008D795B"/>
    <w:rsid w:val="008E7232"/>
    <w:rsid w:val="008F1207"/>
    <w:rsid w:val="008F18D1"/>
    <w:rsid w:val="008F3AFF"/>
    <w:rsid w:val="008F4608"/>
    <w:rsid w:val="008F4B06"/>
    <w:rsid w:val="008F565E"/>
    <w:rsid w:val="00901A45"/>
    <w:rsid w:val="00905038"/>
    <w:rsid w:val="0090648F"/>
    <w:rsid w:val="00906959"/>
    <w:rsid w:val="00907285"/>
    <w:rsid w:val="0091034C"/>
    <w:rsid w:val="00911AE5"/>
    <w:rsid w:val="00915432"/>
    <w:rsid w:val="009224D6"/>
    <w:rsid w:val="00923646"/>
    <w:rsid w:val="00924E14"/>
    <w:rsid w:val="00927E11"/>
    <w:rsid w:val="00930E60"/>
    <w:rsid w:val="009312B7"/>
    <w:rsid w:val="009343C6"/>
    <w:rsid w:val="009375BB"/>
    <w:rsid w:val="00941043"/>
    <w:rsid w:val="009412EF"/>
    <w:rsid w:val="009439D0"/>
    <w:rsid w:val="00943E52"/>
    <w:rsid w:val="00944B93"/>
    <w:rsid w:val="009460BC"/>
    <w:rsid w:val="009477A3"/>
    <w:rsid w:val="009510ED"/>
    <w:rsid w:val="00952AEB"/>
    <w:rsid w:val="009546B9"/>
    <w:rsid w:val="00955592"/>
    <w:rsid w:val="00955D31"/>
    <w:rsid w:val="00960DA6"/>
    <w:rsid w:val="009625EE"/>
    <w:rsid w:val="00965617"/>
    <w:rsid w:val="00970FA8"/>
    <w:rsid w:val="00971C60"/>
    <w:rsid w:val="00971DEB"/>
    <w:rsid w:val="00975F1B"/>
    <w:rsid w:val="0097689A"/>
    <w:rsid w:val="00977C27"/>
    <w:rsid w:val="00981236"/>
    <w:rsid w:val="0098198B"/>
    <w:rsid w:val="00984B12"/>
    <w:rsid w:val="009972C6"/>
    <w:rsid w:val="00997C1D"/>
    <w:rsid w:val="009A041B"/>
    <w:rsid w:val="009A0FDF"/>
    <w:rsid w:val="009A4317"/>
    <w:rsid w:val="009A569F"/>
    <w:rsid w:val="009A64E1"/>
    <w:rsid w:val="009B092F"/>
    <w:rsid w:val="009B1B1F"/>
    <w:rsid w:val="009B214A"/>
    <w:rsid w:val="009B283B"/>
    <w:rsid w:val="009B7072"/>
    <w:rsid w:val="009B7807"/>
    <w:rsid w:val="009C1646"/>
    <w:rsid w:val="009C3BAB"/>
    <w:rsid w:val="009C4DB9"/>
    <w:rsid w:val="009C7AEB"/>
    <w:rsid w:val="009D10D4"/>
    <w:rsid w:val="009D1A65"/>
    <w:rsid w:val="009D36BC"/>
    <w:rsid w:val="009D3797"/>
    <w:rsid w:val="009D5FBD"/>
    <w:rsid w:val="009D65AC"/>
    <w:rsid w:val="009D7FBE"/>
    <w:rsid w:val="009E688A"/>
    <w:rsid w:val="009F0DD7"/>
    <w:rsid w:val="009F645D"/>
    <w:rsid w:val="009F67EE"/>
    <w:rsid w:val="00A0196D"/>
    <w:rsid w:val="00A02735"/>
    <w:rsid w:val="00A03B46"/>
    <w:rsid w:val="00A05E57"/>
    <w:rsid w:val="00A1561C"/>
    <w:rsid w:val="00A2202D"/>
    <w:rsid w:val="00A22420"/>
    <w:rsid w:val="00A231A0"/>
    <w:rsid w:val="00A241E1"/>
    <w:rsid w:val="00A2691B"/>
    <w:rsid w:val="00A27382"/>
    <w:rsid w:val="00A27E5B"/>
    <w:rsid w:val="00A3364A"/>
    <w:rsid w:val="00A34FF5"/>
    <w:rsid w:val="00A36FD4"/>
    <w:rsid w:val="00A40E70"/>
    <w:rsid w:val="00A417D5"/>
    <w:rsid w:val="00A42AD0"/>
    <w:rsid w:val="00A46467"/>
    <w:rsid w:val="00A47935"/>
    <w:rsid w:val="00A519AF"/>
    <w:rsid w:val="00A53D37"/>
    <w:rsid w:val="00A56F48"/>
    <w:rsid w:val="00A602F1"/>
    <w:rsid w:val="00A60E52"/>
    <w:rsid w:val="00A64629"/>
    <w:rsid w:val="00A6669C"/>
    <w:rsid w:val="00A735E6"/>
    <w:rsid w:val="00A740D3"/>
    <w:rsid w:val="00A74B0E"/>
    <w:rsid w:val="00A75A0D"/>
    <w:rsid w:val="00A800A6"/>
    <w:rsid w:val="00A80ED0"/>
    <w:rsid w:val="00A83220"/>
    <w:rsid w:val="00A855F7"/>
    <w:rsid w:val="00A9043E"/>
    <w:rsid w:val="00A91B92"/>
    <w:rsid w:val="00A93BB9"/>
    <w:rsid w:val="00A9603E"/>
    <w:rsid w:val="00A966BA"/>
    <w:rsid w:val="00A96CB7"/>
    <w:rsid w:val="00AA1201"/>
    <w:rsid w:val="00AA3AEF"/>
    <w:rsid w:val="00AA7B2D"/>
    <w:rsid w:val="00AB0838"/>
    <w:rsid w:val="00AB1330"/>
    <w:rsid w:val="00AC2ACC"/>
    <w:rsid w:val="00AC313B"/>
    <w:rsid w:val="00AC4D2E"/>
    <w:rsid w:val="00AD1CC1"/>
    <w:rsid w:val="00AD496C"/>
    <w:rsid w:val="00AD7ADE"/>
    <w:rsid w:val="00AE05DE"/>
    <w:rsid w:val="00AE1B7F"/>
    <w:rsid w:val="00AE78EE"/>
    <w:rsid w:val="00AF6AF1"/>
    <w:rsid w:val="00B03043"/>
    <w:rsid w:val="00B03D7B"/>
    <w:rsid w:val="00B03E24"/>
    <w:rsid w:val="00B04A37"/>
    <w:rsid w:val="00B060C1"/>
    <w:rsid w:val="00B06B66"/>
    <w:rsid w:val="00B07209"/>
    <w:rsid w:val="00B0730D"/>
    <w:rsid w:val="00B10040"/>
    <w:rsid w:val="00B124DF"/>
    <w:rsid w:val="00B159E6"/>
    <w:rsid w:val="00B23E28"/>
    <w:rsid w:val="00B247FD"/>
    <w:rsid w:val="00B306C5"/>
    <w:rsid w:val="00B30F43"/>
    <w:rsid w:val="00B31C0A"/>
    <w:rsid w:val="00B35A06"/>
    <w:rsid w:val="00B36AE7"/>
    <w:rsid w:val="00B4143A"/>
    <w:rsid w:val="00B42A7A"/>
    <w:rsid w:val="00B44DCE"/>
    <w:rsid w:val="00B47919"/>
    <w:rsid w:val="00B50117"/>
    <w:rsid w:val="00B53F55"/>
    <w:rsid w:val="00B549CC"/>
    <w:rsid w:val="00B56ED7"/>
    <w:rsid w:val="00B621B5"/>
    <w:rsid w:val="00B62E08"/>
    <w:rsid w:val="00B65C7B"/>
    <w:rsid w:val="00B67DD0"/>
    <w:rsid w:val="00B71DC7"/>
    <w:rsid w:val="00B72FE7"/>
    <w:rsid w:val="00B73803"/>
    <w:rsid w:val="00B73991"/>
    <w:rsid w:val="00B74801"/>
    <w:rsid w:val="00B74C91"/>
    <w:rsid w:val="00B773A8"/>
    <w:rsid w:val="00B80A2C"/>
    <w:rsid w:val="00B8171E"/>
    <w:rsid w:val="00B83054"/>
    <w:rsid w:val="00B83A53"/>
    <w:rsid w:val="00B84BC6"/>
    <w:rsid w:val="00B86BDB"/>
    <w:rsid w:val="00B91431"/>
    <w:rsid w:val="00B94264"/>
    <w:rsid w:val="00B9758B"/>
    <w:rsid w:val="00BA27A5"/>
    <w:rsid w:val="00BA4E4B"/>
    <w:rsid w:val="00BB1827"/>
    <w:rsid w:val="00BB2F67"/>
    <w:rsid w:val="00BB4C60"/>
    <w:rsid w:val="00BB5868"/>
    <w:rsid w:val="00BB7715"/>
    <w:rsid w:val="00BC35AA"/>
    <w:rsid w:val="00BC413C"/>
    <w:rsid w:val="00BC41DE"/>
    <w:rsid w:val="00BC555E"/>
    <w:rsid w:val="00BC6AEB"/>
    <w:rsid w:val="00BC716A"/>
    <w:rsid w:val="00BD06FB"/>
    <w:rsid w:val="00BD1722"/>
    <w:rsid w:val="00BE39A2"/>
    <w:rsid w:val="00BE6CC3"/>
    <w:rsid w:val="00BE793B"/>
    <w:rsid w:val="00BF0A18"/>
    <w:rsid w:val="00BF17C5"/>
    <w:rsid w:val="00BF27C9"/>
    <w:rsid w:val="00BF2874"/>
    <w:rsid w:val="00BF3BCB"/>
    <w:rsid w:val="00BF740A"/>
    <w:rsid w:val="00BF7D0F"/>
    <w:rsid w:val="00C034B6"/>
    <w:rsid w:val="00C05737"/>
    <w:rsid w:val="00C109C6"/>
    <w:rsid w:val="00C11686"/>
    <w:rsid w:val="00C11E0E"/>
    <w:rsid w:val="00C12BE9"/>
    <w:rsid w:val="00C14433"/>
    <w:rsid w:val="00C20592"/>
    <w:rsid w:val="00C2556C"/>
    <w:rsid w:val="00C30180"/>
    <w:rsid w:val="00C327D8"/>
    <w:rsid w:val="00C339EE"/>
    <w:rsid w:val="00C349B9"/>
    <w:rsid w:val="00C36D8D"/>
    <w:rsid w:val="00C41C92"/>
    <w:rsid w:val="00C41E08"/>
    <w:rsid w:val="00C45540"/>
    <w:rsid w:val="00C45924"/>
    <w:rsid w:val="00C4601A"/>
    <w:rsid w:val="00C50B08"/>
    <w:rsid w:val="00C51E2A"/>
    <w:rsid w:val="00C53885"/>
    <w:rsid w:val="00C55E8A"/>
    <w:rsid w:val="00C62E16"/>
    <w:rsid w:val="00C62FD1"/>
    <w:rsid w:val="00C636AB"/>
    <w:rsid w:val="00C64444"/>
    <w:rsid w:val="00C64B38"/>
    <w:rsid w:val="00C64D93"/>
    <w:rsid w:val="00C653EE"/>
    <w:rsid w:val="00C65936"/>
    <w:rsid w:val="00C7002A"/>
    <w:rsid w:val="00C70B44"/>
    <w:rsid w:val="00C7657C"/>
    <w:rsid w:val="00C777C0"/>
    <w:rsid w:val="00C804BE"/>
    <w:rsid w:val="00C80CFB"/>
    <w:rsid w:val="00C868B4"/>
    <w:rsid w:val="00C86C39"/>
    <w:rsid w:val="00C9018B"/>
    <w:rsid w:val="00C908FC"/>
    <w:rsid w:val="00C9242F"/>
    <w:rsid w:val="00C93DD9"/>
    <w:rsid w:val="00C94E8F"/>
    <w:rsid w:val="00C9644C"/>
    <w:rsid w:val="00C973B5"/>
    <w:rsid w:val="00C97E12"/>
    <w:rsid w:val="00CA0639"/>
    <w:rsid w:val="00CA10B4"/>
    <w:rsid w:val="00CA43FD"/>
    <w:rsid w:val="00CA7507"/>
    <w:rsid w:val="00CB554E"/>
    <w:rsid w:val="00CC005E"/>
    <w:rsid w:val="00CC0796"/>
    <w:rsid w:val="00CC2AE1"/>
    <w:rsid w:val="00CC5EE9"/>
    <w:rsid w:val="00CD0543"/>
    <w:rsid w:val="00CD373B"/>
    <w:rsid w:val="00CD3863"/>
    <w:rsid w:val="00CD5036"/>
    <w:rsid w:val="00CD6B5E"/>
    <w:rsid w:val="00CD74B3"/>
    <w:rsid w:val="00CD7A01"/>
    <w:rsid w:val="00CE2320"/>
    <w:rsid w:val="00CE27F0"/>
    <w:rsid w:val="00CE3AFA"/>
    <w:rsid w:val="00CE3C91"/>
    <w:rsid w:val="00CE57CA"/>
    <w:rsid w:val="00CE6BEB"/>
    <w:rsid w:val="00CF1479"/>
    <w:rsid w:val="00CF2850"/>
    <w:rsid w:val="00CF48F8"/>
    <w:rsid w:val="00CF7531"/>
    <w:rsid w:val="00CF78D4"/>
    <w:rsid w:val="00D02DF5"/>
    <w:rsid w:val="00D02FAF"/>
    <w:rsid w:val="00D04271"/>
    <w:rsid w:val="00D06034"/>
    <w:rsid w:val="00D07E88"/>
    <w:rsid w:val="00D103AC"/>
    <w:rsid w:val="00D1547D"/>
    <w:rsid w:val="00D160F4"/>
    <w:rsid w:val="00D170F7"/>
    <w:rsid w:val="00D176B3"/>
    <w:rsid w:val="00D203B6"/>
    <w:rsid w:val="00D20BBE"/>
    <w:rsid w:val="00D22009"/>
    <w:rsid w:val="00D23BB9"/>
    <w:rsid w:val="00D252F6"/>
    <w:rsid w:val="00D2659D"/>
    <w:rsid w:val="00D32702"/>
    <w:rsid w:val="00D34FB3"/>
    <w:rsid w:val="00D41E32"/>
    <w:rsid w:val="00D47324"/>
    <w:rsid w:val="00D52627"/>
    <w:rsid w:val="00D52B3A"/>
    <w:rsid w:val="00D5399C"/>
    <w:rsid w:val="00D542E3"/>
    <w:rsid w:val="00D56D96"/>
    <w:rsid w:val="00D607A1"/>
    <w:rsid w:val="00D615D6"/>
    <w:rsid w:val="00D6180D"/>
    <w:rsid w:val="00D6235A"/>
    <w:rsid w:val="00D62902"/>
    <w:rsid w:val="00D629C2"/>
    <w:rsid w:val="00D62C47"/>
    <w:rsid w:val="00D64DA2"/>
    <w:rsid w:val="00D72457"/>
    <w:rsid w:val="00D81438"/>
    <w:rsid w:val="00D821D9"/>
    <w:rsid w:val="00D8221A"/>
    <w:rsid w:val="00D823EE"/>
    <w:rsid w:val="00D83BEA"/>
    <w:rsid w:val="00D84636"/>
    <w:rsid w:val="00D858C1"/>
    <w:rsid w:val="00D859FD"/>
    <w:rsid w:val="00D86469"/>
    <w:rsid w:val="00D866D8"/>
    <w:rsid w:val="00D87587"/>
    <w:rsid w:val="00D9068E"/>
    <w:rsid w:val="00D91AA6"/>
    <w:rsid w:val="00D9215E"/>
    <w:rsid w:val="00D943D3"/>
    <w:rsid w:val="00D95762"/>
    <w:rsid w:val="00D95C6B"/>
    <w:rsid w:val="00D95E2B"/>
    <w:rsid w:val="00DA1489"/>
    <w:rsid w:val="00DA14F2"/>
    <w:rsid w:val="00DB00C4"/>
    <w:rsid w:val="00DB1E48"/>
    <w:rsid w:val="00DB4638"/>
    <w:rsid w:val="00DB5019"/>
    <w:rsid w:val="00DB661C"/>
    <w:rsid w:val="00DC18B3"/>
    <w:rsid w:val="00DC2CFA"/>
    <w:rsid w:val="00DC470D"/>
    <w:rsid w:val="00DC5062"/>
    <w:rsid w:val="00DC670E"/>
    <w:rsid w:val="00DD4073"/>
    <w:rsid w:val="00DD5C82"/>
    <w:rsid w:val="00DE0AF8"/>
    <w:rsid w:val="00DE0BC2"/>
    <w:rsid w:val="00DE0CAE"/>
    <w:rsid w:val="00DE1B5F"/>
    <w:rsid w:val="00DE340E"/>
    <w:rsid w:val="00DE383A"/>
    <w:rsid w:val="00DE38AC"/>
    <w:rsid w:val="00DE4ADE"/>
    <w:rsid w:val="00DE5076"/>
    <w:rsid w:val="00DE5C50"/>
    <w:rsid w:val="00DE795B"/>
    <w:rsid w:val="00DE7B4C"/>
    <w:rsid w:val="00DF0081"/>
    <w:rsid w:val="00DF38A9"/>
    <w:rsid w:val="00DF40B3"/>
    <w:rsid w:val="00DF5F7F"/>
    <w:rsid w:val="00DF6268"/>
    <w:rsid w:val="00DF6840"/>
    <w:rsid w:val="00DF77AB"/>
    <w:rsid w:val="00DF79FB"/>
    <w:rsid w:val="00E002FE"/>
    <w:rsid w:val="00E03F53"/>
    <w:rsid w:val="00E11D03"/>
    <w:rsid w:val="00E124CD"/>
    <w:rsid w:val="00E137EB"/>
    <w:rsid w:val="00E16501"/>
    <w:rsid w:val="00E172A0"/>
    <w:rsid w:val="00E23997"/>
    <w:rsid w:val="00E304F3"/>
    <w:rsid w:val="00E31C70"/>
    <w:rsid w:val="00E33FD7"/>
    <w:rsid w:val="00E3586F"/>
    <w:rsid w:val="00E36E37"/>
    <w:rsid w:val="00E433F3"/>
    <w:rsid w:val="00E46482"/>
    <w:rsid w:val="00E46ABE"/>
    <w:rsid w:val="00E46FFB"/>
    <w:rsid w:val="00E502B1"/>
    <w:rsid w:val="00E564FA"/>
    <w:rsid w:val="00E57D4E"/>
    <w:rsid w:val="00E64213"/>
    <w:rsid w:val="00E668E4"/>
    <w:rsid w:val="00E710BC"/>
    <w:rsid w:val="00E74775"/>
    <w:rsid w:val="00E74F98"/>
    <w:rsid w:val="00E75DE3"/>
    <w:rsid w:val="00E81957"/>
    <w:rsid w:val="00E82954"/>
    <w:rsid w:val="00E8357D"/>
    <w:rsid w:val="00E87E43"/>
    <w:rsid w:val="00E90413"/>
    <w:rsid w:val="00E91EF5"/>
    <w:rsid w:val="00E95A2B"/>
    <w:rsid w:val="00E97F63"/>
    <w:rsid w:val="00EA14E2"/>
    <w:rsid w:val="00EA297C"/>
    <w:rsid w:val="00EA5777"/>
    <w:rsid w:val="00EA6377"/>
    <w:rsid w:val="00EA6B19"/>
    <w:rsid w:val="00EA7277"/>
    <w:rsid w:val="00EB47FE"/>
    <w:rsid w:val="00EB51D6"/>
    <w:rsid w:val="00EB675E"/>
    <w:rsid w:val="00EB6C2A"/>
    <w:rsid w:val="00EC50B0"/>
    <w:rsid w:val="00ED43D7"/>
    <w:rsid w:val="00ED4B6E"/>
    <w:rsid w:val="00EE07DF"/>
    <w:rsid w:val="00EE08EC"/>
    <w:rsid w:val="00EE7B60"/>
    <w:rsid w:val="00EF0ED9"/>
    <w:rsid w:val="00EF42AD"/>
    <w:rsid w:val="00EF7AD5"/>
    <w:rsid w:val="00F0049F"/>
    <w:rsid w:val="00F0211A"/>
    <w:rsid w:val="00F04492"/>
    <w:rsid w:val="00F07BC2"/>
    <w:rsid w:val="00F11C86"/>
    <w:rsid w:val="00F127DE"/>
    <w:rsid w:val="00F1621D"/>
    <w:rsid w:val="00F16865"/>
    <w:rsid w:val="00F21755"/>
    <w:rsid w:val="00F23602"/>
    <w:rsid w:val="00F25823"/>
    <w:rsid w:val="00F26EB0"/>
    <w:rsid w:val="00F3119A"/>
    <w:rsid w:val="00F3132D"/>
    <w:rsid w:val="00F32FA3"/>
    <w:rsid w:val="00F3632C"/>
    <w:rsid w:val="00F36F95"/>
    <w:rsid w:val="00F372C8"/>
    <w:rsid w:val="00F37BFA"/>
    <w:rsid w:val="00F451FF"/>
    <w:rsid w:val="00F521C1"/>
    <w:rsid w:val="00F55AC2"/>
    <w:rsid w:val="00F56316"/>
    <w:rsid w:val="00F57B9A"/>
    <w:rsid w:val="00F609E8"/>
    <w:rsid w:val="00F616E0"/>
    <w:rsid w:val="00F6271F"/>
    <w:rsid w:val="00F640EF"/>
    <w:rsid w:val="00F64A93"/>
    <w:rsid w:val="00F65C28"/>
    <w:rsid w:val="00F67441"/>
    <w:rsid w:val="00F67E49"/>
    <w:rsid w:val="00F718E8"/>
    <w:rsid w:val="00F730B8"/>
    <w:rsid w:val="00F743FD"/>
    <w:rsid w:val="00F7546A"/>
    <w:rsid w:val="00F80D20"/>
    <w:rsid w:val="00F80D6A"/>
    <w:rsid w:val="00F82A4E"/>
    <w:rsid w:val="00F852E6"/>
    <w:rsid w:val="00F9245D"/>
    <w:rsid w:val="00F94672"/>
    <w:rsid w:val="00F963B7"/>
    <w:rsid w:val="00F97E24"/>
    <w:rsid w:val="00F97F1C"/>
    <w:rsid w:val="00FA18E9"/>
    <w:rsid w:val="00FA4F99"/>
    <w:rsid w:val="00FA5281"/>
    <w:rsid w:val="00FB1B15"/>
    <w:rsid w:val="00FB2AE6"/>
    <w:rsid w:val="00FB423B"/>
    <w:rsid w:val="00FB49F9"/>
    <w:rsid w:val="00FB4CAB"/>
    <w:rsid w:val="00FB5307"/>
    <w:rsid w:val="00FC3A8D"/>
    <w:rsid w:val="00FC4084"/>
    <w:rsid w:val="00FD2A7F"/>
    <w:rsid w:val="00FD37F1"/>
    <w:rsid w:val="00FD53A6"/>
    <w:rsid w:val="00FD651D"/>
    <w:rsid w:val="00FD7A9F"/>
    <w:rsid w:val="00FE03EB"/>
    <w:rsid w:val="00FE1EB9"/>
    <w:rsid w:val="00FE2FFA"/>
    <w:rsid w:val="00FE5BD3"/>
    <w:rsid w:val="00FE6919"/>
    <w:rsid w:val="00FF1449"/>
    <w:rsid w:val="00FF1E00"/>
    <w:rsid w:val="00FF4518"/>
    <w:rsid w:val="00FF6469"/>
    <w:rsid w:val="00FF70F7"/>
    <w:rsid w:val="01CC2320"/>
    <w:rsid w:val="02637BDE"/>
    <w:rsid w:val="05B949B6"/>
    <w:rsid w:val="0708503E"/>
    <w:rsid w:val="0B834D98"/>
    <w:rsid w:val="0D1D5161"/>
    <w:rsid w:val="0D7E483D"/>
    <w:rsid w:val="0E8B387B"/>
    <w:rsid w:val="0FC3764B"/>
    <w:rsid w:val="11B719AE"/>
    <w:rsid w:val="11CC7920"/>
    <w:rsid w:val="144A473E"/>
    <w:rsid w:val="145D7740"/>
    <w:rsid w:val="17C47727"/>
    <w:rsid w:val="19994F2E"/>
    <w:rsid w:val="1A892B95"/>
    <w:rsid w:val="1B337BC1"/>
    <w:rsid w:val="1BF971CB"/>
    <w:rsid w:val="1D5128F3"/>
    <w:rsid w:val="1E64780D"/>
    <w:rsid w:val="274B40CE"/>
    <w:rsid w:val="2850198D"/>
    <w:rsid w:val="28CA1CA6"/>
    <w:rsid w:val="2995384C"/>
    <w:rsid w:val="2B1257DE"/>
    <w:rsid w:val="2C7A10EE"/>
    <w:rsid w:val="2EF627A0"/>
    <w:rsid w:val="30505B20"/>
    <w:rsid w:val="30EC6F18"/>
    <w:rsid w:val="31AC4E50"/>
    <w:rsid w:val="36106E69"/>
    <w:rsid w:val="37922808"/>
    <w:rsid w:val="399F4DC7"/>
    <w:rsid w:val="39A37901"/>
    <w:rsid w:val="39CE72B5"/>
    <w:rsid w:val="3A8F2BC0"/>
    <w:rsid w:val="3D090019"/>
    <w:rsid w:val="415549C3"/>
    <w:rsid w:val="43664042"/>
    <w:rsid w:val="43861AB9"/>
    <w:rsid w:val="459667D1"/>
    <w:rsid w:val="47B92FC9"/>
    <w:rsid w:val="47FF5B0D"/>
    <w:rsid w:val="48F40218"/>
    <w:rsid w:val="492A13FB"/>
    <w:rsid w:val="49A508DB"/>
    <w:rsid w:val="4B04210C"/>
    <w:rsid w:val="4B0E05C2"/>
    <w:rsid w:val="4C651AA1"/>
    <w:rsid w:val="4C747011"/>
    <w:rsid w:val="4E5E0753"/>
    <w:rsid w:val="50675F6E"/>
    <w:rsid w:val="50C74E75"/>
    <w:rsid w:val="51153A87"/>
    <w:rsid w:val="54A23EBD"/>
    <w:rsid w:val="56DB3B70"/>
    <w:rsid w:val="5C2D79C5"/>
    <w:rsid w:val="5CF12E0A"/>
    <w:rsid w:val="5E2D4138"/>
    <w:rsid w:val="60877D69"/>
    <w:rsid w:val="619E0014"/>
    <w:rsid w:val="62FF3C6B"/>
    <w:rsid w:val="630A473F"/>
    <w:rsid w:val="64B3527D"/>
    <w:rsid w:val="6C8A6886"/>
    <w:rsid w:val="6E986532"/>
    <w:rsid w:val="6EE75B39"/>
    <w:rsid w:val="6FC8679E"/>
    <w:rsid w:val="6FFC0BA4"/>
    <w:rsid w:val="71F17EDA"/>
    <w:rsid w:val="72D764EB"/>
    <w:rsid w:val="73264AFC"/>
    <w:rsid w:val="7459512D"/>
    <w:rsid w:val="75BD7CA5"/>
    <w:rsid w:val="76B13DD9"/>
    <w:rsid w:val="7BE56BDE"/>
    <w:rsid w:val="7C484ADA"/>
    <w:rsid w:val="7D9A093A"/>
    <w:rsid w:val="7EBB6710"/>
    <w:rsid w:val="7F4F1675"/>
    <w:rsid w:val="F1F7B198"/>
  </w:rsids>
  <m:mathPr>
    <m:mathFont m:val="Cambria Math"/>
    <m:brkBin m:val="before"/>
    <m:brkBinSub m:val="--"/>
    <m:smallFrac m:val="1"/>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39" w:semiHidden="0" w:name="toc 1"/>
    <w:lsdException w:unhideWhenUsed="0" w:uiPriority="0" w:semiHidden="0" w:name="toc 2" w:locked="1"/>
    <w:lsdException w:qFormat="1" w:unhideWhenUsed="0" w:uiPriority="99" w:semiHidden="0" w:name="toc 3"/>
    <w:lsdException w:unhideWhenUsed="0" w:uiPriority="0"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uiPriority="99" w:name="Normal Indent"/>
    <w:lsdException w:uiPriority="99" w:name="footnote text"/>
    <w:lsdException w:qFormat="1" w:unhideWhenUsed="0" w:uiPriority="99" w:name="annotation text"/>
    <w:lsdException w:qFormat="1" w:unhideWhenUsed="0" w:uiPriority="0" w:semiHidden="0" w:name="header"/>
    <w:lsdException w:qFormat="1"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qFormat="1"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qFormat="1" w:unhideWhenUsed="0" w:uiPriority="99" w:semiHidden="0"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qFormat="1" w:uiPriority="1" w:name="Default Paragraph Font"/>
    <w:lsdException w:uiPriority="99"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qFormat="1" w:unhideWhenUsed="0"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qFormat="1" w:unhideWhenUsed="0" w:uiPriority="0" w:semiHidden="0" w:name="Body Text Indent 3"/>
    <w:lsdException w:uiPriority="99" w:name="Block Text"/>
    <w:lsdException w:qFormat="1" w:unhideWhenUsed="0" w:uiPriority="99" w:semiHidden="0" w:name="Hyperlink"/>
    <w:lsdException w:uiPriority="99" w:name="FollowedHyperlink"/>
    <w:lsdException w:qFormat="1" w:unhideWhenUsed="0" w:uiPriority="0" w:semiHidden="0" w:name="Strong" w:locked="1"/>
    <w:lsdException w:qFormat="1" w:unhideWhenUsed="0" w:uiPriority="99" w:semiHidden="0" w:name="Emphasis"/>
    <w:lsdException w:uiPriority="99" w:name="Document Map"/>
    <w:lsdException w:qFormat="1" w:unhideWhenUsed="0" w:uiPriority="99" w:semiHidden="0"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name="Balloon Text"/>
    <w:lsdException w:qFormat="1" w:unhideWhenUsed="0" w:uiPriority="9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Calibri" w:hAnsi="Calibri" w:eastAsia="宋体" w:cs="Times New Roman"/>
      <w:kern w:val="2"/>
      <w:sz w:val="21"/>
      <w:szCs w:val="22"/>
      <w:lang w:val="en-US" w:eastAsia="zh-CN" w:bidi="ar-SA"/>
    </w:rPr>
  </w:style>
  <w:style w:type="character" w:default="1" w:styleId="17">
    <w:name w:val="Default Paragraph Font"/>
    <w:autoRedefine/>
    <w:semiHidden/>
    <w:unhideWhenUsed/>
    <w:qFormat/>
    <w:uiPriority w:val="1"/>
  </w:style>
  <w:style w:type="table" w:default="1" w:styleId="15">
    <w:name w:val="Normal Table"/>
    <w:autoRedefine/>
    <w:semiHidden/>
    <w:unhideWhenUsed/>
    <w:qFormat/>
    <w:uiPriority w:val="99"/>
    <w:tblPr>
      <w:tblCellMar>
        <w:top w:w="0" w:type="dxa"/>
        <w:left w:w="108" w:type="dxa"/>
        <w:bottom w:w="0" w:type="dxa"/>
        <w:right w:w="108" w:type="dxa"/>
      </w:tblCellMar>
    </w:tblPr>
  </w:style>
  <w:style w:type="paragraph" w:styleId="2">
    <w:name w:val="List Number"/>
    <w:basedOn w:val="1"/>
    <w:autoRedefine/>
    <w:qFormat/>
    <w:uiPriority w:val="99"/>
    <w:pPr>
      <w:widowControl/>
      <w:tabs>
        <w:tab w:val="left" w:pos="454"/>
        <w:tab w:val="left" w:pos="720"/>
      </w:tabs>
      <w:spacing w:afterLines="50"/>
      <w:ind w:left="454" w:hanging="284"/>
      <w:jc w:val="left"/>
    </w:pPr>
    <w:rPr>
      <w:rFonts w:ascii="Times New Roman" w:hAnsi="Times New Roman"/>
      <w:kern w:val="0"/>
      <w:sz w:val="24"/>
      <w:szCs w:val="20"/>
    </w:rPr>
  </w:style>
  <w:style w:type="paragraph" w:styleId="3">
    <w:name w:val="annotation text"/>
    <w:basedOn w:val="1"/>
    <w:link w:val="36"/>
    <w:autoRedefine/>
    <w:semiHidden/>
    <w:qFormat/>
    <w:uiPriority w:val="99"/>
    <w:pPr>
      <w:jc w:val="left"/>
    </w:pPr>
    <w:rPr>
      <w:rFonts w:cs="Calibri"/>
      <w:szCs w:val="21"/>
    </w:rPr>
  </w:style>
  <w:style w:type="paragraph" w:styleId="4">
    <w:name w:val="Body Text Indent"/>
    <w:basedOn w:val="1"/>
    <w:link w:val="38"/>
    <w:qFormat/>
    <w:uiPriority w:val="0"/>
    <w:pPr>
      <w:ind w:firstLine="630"/>
    </w:pPr>
    <w:rPr>
      <w:rFonts w:ascii="Times New Roman" w:hAnsi="Times New Roman"/>
      <w:sz w:val="28"/>
      <w:szCs w:val="20"/>
    </w:rPr>
  </w:style>
  <w:style w:type="paragraph" w:styleId="5">
    <w:name w:val="toc 3"/>
    <w:basedOn w:val="1"/>
    <w:next w:val="1"/>
    <w:autoRedefine/>
    <w:qFormat/>
    <w:uiPriority w:val="99"/>
    <w:pPr>
      <w:ind w:left="840" w:leftChars="400"/>
    </w:pPr>
  </w:style>
  <w:style w:type="paragraph" w:styleId="6">
    <w:name w:val="Plain Text"/>
    <w:basedOn w:val="1"/>
    <w:link w:val="25"/>
    <w:qFormat/>
    <w:uiPriority w:val="99"/>
    <w:pPr>
      <w:spacing w:beforeLines="50" w:afterLines="50" w:line="400" w:lineRule="exact"/>
    </w:pPr>
    <w:rPr>
      <w:rFonts w:ascii="宋体" w:hAnsi="Courier New"/>
      <w:kern w:val="0"/>
      <w:sz w:val="24"/>
      <w:szCs w:val="20"/>
    </w:rPr>
  </w:style>
  <w:style w:type="paragraph" w:styleId="7">
    <w:name w:val="Date"/>
    <w:basedOn w:val="1"/>
    <w:next w:val="1"/>
    <w:link w:val="26"/>
    <w:semiHidden/>
    <w:qFormat/>
    <w:uiPriority w:val="99"/>
    <w:pPr>
      <w:ind w:left="100" w:leftChars="2500"/>
    </w:pPr>
  </w:style>
  <w:style w:type="paragraph" w:styleId="8">
    <w:name w:val="Balloon Text"/>
    <w:basedOn w:val="1"/>
    <w:link w:val="35"/>
    <w:autoRedefine/>
    <w:semiHidden/>
    <w:qFormat/>
    <w:uiPriority w:val="99"/>
    <w:rPr>
      <w:sz w:val="18"/>
      <w:szCs w:val="18"/>
    </w:rPr>
  </w:style>
  <w:style w:type="paragraph" w:styleId="9">
    <w:name w:val="footer"/>
    <w:basedOn w:val="1"/>
    <w:link w:val="22"/>
    <w:qFormat/>
    <w:uiPriority w:val="99"/>
    <w:pPr>
      <w:tabs>
        <w:tab w:val="center" w:pos="4153"/>
        <w:tab w:val="right" w:pos="8306"/>
      </w:tabs>
      <w:snapToGrid w:val="0"/>
      <w:jc w:val="left"/>
    </w:pPr>
    <w:rPr>
      <w:sz w:val="18"/>
      <w:szCs w:val="18"/>
    </w:rPr>
  </w:style>
  <w:style w:type="paragraph" w:styleId="10">
    <w:name w:val="header"/>
    <w:basedOn w:val="1"/>
    <w:link w:val="21"/>
    <w:autoRedefine/>
    <w:qFormat/>
    <w:uiPriority w:val="0"/>
    <w:pPr>
      <w:pBdr>
        <w:bottom w:val="single" w:color="auto" w:sz="6" w:space="1"/>
      </w:pBdr>
      <w:tabs>
        <w:tab w:val="center" w:pos="4153"/>
        <w:tab w:val="right" w:pos="8306"/>
      </w:tabs>
      <w:snapToGrid w:val="0"/>
      <w:jc w:val="center"/>
    </w:pPr>
    <w:rPr>
      <w:sz w:val="18"/>
      <w:szCs w:val="18"/>
    </w:rPr>
  </w:style>
  <w:style w:type="paragraph" w:styleId="11">
    <w:name w:val="toc 1"/>
    <w:basedOn w:val="1"/>
    <w:next w:val="1"/>
    <w:qFormat/>
    <w:uiPriority w:val="39"/>
  </w:style>
  <w:style w:type="paragraph" w:styleId="12">
    <w:name w:val="Body Text Indent 3"/>
    <w:basedOn w:val="1"/>
    <w:link w:val="39"/>
    <w:qFormat/>
    <w:uiPriority w:val="0"/>
    <w:pPr>
      <w:ind w:firstLine="600"/>
      <w:jc w:val="left"/>
    </w:pPr>
    <w:rPr>
      <w:rFonts w:ascii="仿宋_GB2312" w:hAnsi="Times New Roman" w:eastAsia="仿宋_GB2312"/>
      <w:sz w:val="28"/>
      <w:szCs w:val="20"/>
    </w:rPr>
  </w:style>
  <w:style w:type="paragraph" w:styleId="13">
    <w:name w:val="Normal (Web)"/>
    <w:basedOn w:val="1"/>
    <w:autoRedefine/>
    <w:qFormat/>
    <w:uiPriority w:val="0"/>
    <w:pPr>
      <w:widowControl/>
      <w:spacing w:before="100" w:beforeAutospacing="1" w:after="100" w:afterAutospacing="1"/>
      <w:jc w:val="left"/>
    </w:pPr>
    <w:rPr>
      <w:rFonts w:ascii="宋体" w:hAnsi="宋体" w:cs="宋体"/>
      <w:kern w:val="0"/>
      <w:sz w:val="24"/>
      <w:szCs w:val="24"/>
    </w:rPr>
  </w:style>
  <w:style w:type="paragraph" w:styleId="14">
    <w:name w:val="annotation subject"/>
    <w:basedOn w:val="3"/>
    <w:next w:val="3"/>
    <w:link w:val="37"/>
    <w:semiHidden/>
    <w:unhideWhenUsed/>
    <w:qFormat/>
    <w:uiPriority w:val="99"/>
    <w:rPr>
      <w:rFonts w:cs="Times New Roman"/>
      <w:b/>
      <w:bCs/>
      <w:szCs w:val="22"/>
    </w:rPr>
  </w:style>
  <w:style w:type="table" w:styleId="16">
    <w:name w:val="Table Grid"/>
    <w:basedOn w:val="15"/>
    <w:qFormat/>
    <w:uiPriority w:val="99"/>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
  </w:style>
  <w:style w:type="character" w:styleId="18">
    <w:name w:val="Emphasis"/>
    <w:basedOn w:val="17"/>
    <w:autoRedefine/>
    <w:qFormat/>
    <w:uiPriority w:val="99"/>
    <w:rPr>
      <w:rFonts w:cs="Times New Roman"/>
      <w:color w:val="CC0033"/>
    </w:rPr>
  </w:style>
  <w:style w:type="character" w:styleId="19">
    <w:name w:val="Hyperlink"/>
    <w:basedOn w:val="17"/>
    <w:qFormat/>
    <w:uiPriority w:val="99"/>
    <w:rPr>
      <w:rFonts w:cs="Times New Roman"/>
      <w:color w:val="0000FF"/>
      <w:u w:val="single"/>
    </w:rPr>
  </w:style>
  <w:style w:type="character" w:styleId="20">
    <w:name w:val="annotation reference"/>
    <w:basedOn w:val="17"/>
    <w:autoRedefine/>
    <w:semiHidden/>
    <w:unhideWhenUsed/>
    <w:qFormat/>
    <w:uiPriority w:val="99"/>
    <w:rPr>
      <w:sz w:val="21"/>
      <w:szCs w:val="21"/>
    </w:rPr>
  </w:style>
  <w:style w:type="character" w:customStyle="1" w:styleId="21">
    <w:name w:val="页眉 Char"/>
    <w:basedOn w:val="17"/>
    <w:link w:val="10"/>
    <w:semiHidden/>
    <w:qFormat/>
    <w:locked/>
    <w:uiPriority w:val="99"/>
    <w:rPr>
      <w:rFonts w:cs="Times New Roman"/>
      <w:sz w:val="18"/>
      <w:szCs w:val="18"/>
    </w:rPr>
  </w:style>
  <w:style w:type="character" w:customStyle="1" w:styleId="22">
    <w:name w:val="页脚 Char"/>
    <w:basedOn w:val="17"/>
    <w:link w:val="9"/>
    <w:qFormat/>
    <w:locked/>
    <w:uiPriority w:val="99"/>
    <w:rPr>
      <w:rFonts w:cs="Times New Roman"/>
      <w:sz w:val="18"/>
      <w:szCs w:val="18"/>
    </w:rPr>
  </w:style>
  <w:style w:type="character" w:customStyle="1" w:styleId="23">
    <w:name w:val="Plain Text Char"/>
    <w:qFormat/>
    <w:locked/>
    <w:uiPriority w:val="99"/>
    <w:rPr>
      <w:rFonts w:ascii="宋体" w:hAnsi="Courier New"/>
      <w:sz w:val="24"/>
    </w:rPr>
  </w:style>
  <w:style w:type="character" w:customStyle="1" w:styleId="24">
    <w:name w:val="Plain Text Char1"/>
    <w:basedOn w:val="17"/>
    <w:semiHidden/>
    <w:qFormat/>
    <w:locked/>
    <w:uiPriority w:val="99"/>
    <w:rPr>
      <w:rFonts w:ascii="宋体" w:hAnsi="Courier New" w:cs="Courier New"/>
      <w:sz w:val="21"/>
      <w:szCs w:val="21"/>
    </w:rPr>
  </w:style>
  <w:style w:type="character" w:customStyle="1" w:styleId="25">
    <w:name w:val="纯文本 Char"/>
    <w:basedOn w:val="17"/>
    <w:link w:val="6"/>
    <w:semiHidden/>
    <w:qFormat/>
    <w:locked/>
    <w:uiPriority w:val="99"/>
    <w:rPr>
      <w:rFonts w:ascii="宋体" w:hAnsi="Courier New" w:eastAsia="宋体" w:cs="Courier New"/>
      <w:sz w:val="21"/>
      <w:szCs w:val="21"/>
    </w:rPr>
  </w:style>
  <w:style w:type="character" w:customStyle="1" w:styleId="26">
    <w:name w:val="日期 Char"/>
    <w:basedOn w:val="17"/>
    <w:link w:val="7"/>
    <w:autoRedefine/>
    <w:semiHidden/>
    <w:qFormat/>
    <w:locked/>
    <w:uiPriority w:val="99"/>
    <w:rPr>
      <w:rFonts w:cs="Times New Roman"/>
    </w:rPr>
  </w:style>
  <w:style w:type="paragraph" w:styleId="27">
    <w:name w:val="List Paragraph"/>
    <w:basedOn w:val="1"/>
    <w:autoRedefine/>
    <w:qFormat/>
    <w:uiPriority w:val="99"/>
    <w:pPr>
      <w:ind w:firstLine="420" w:firstLineChars="200"/>
    </w:pPr>
  </w:style>
  <w:style w:type="paragraph" w:customStyle="1" w:styleId="28">
    <w:name w:val="text"/>
    <w:basedOn w:val="1"/>
    <w:autoRedefine/>
    <w:qFormat/>
    <w:uiPriority w:val="0"/>
    <w:pPr>
      <w:widowControl/>
      <w:spacing w:before="100" w:beforeAutospacing="1" w:after="100" w:afterAutospacing="1"/>
      <w:jc w:val="left"/>
    </w:pPr>
    <w:rPr>
      <w:rFonts w:ascii="宋体" w:hAnsi="宋体" w:cs="宋体"/>
      <w:color w:val="000000"/>
      <w:kern w:val="0"/>
      <w:sz w:val="24"/>
      <w:szCs w:val="24"/>
    </w:rPr>
  </w:style>
  <w:style w:type="character" w:customStyle="1" w:styleId="29">
    <w:name w:val="cpx12_lu2"/>
    <w:basedOn w:val="17"/>
    <w:autoRedefine/>
    <w:qFormat/>
    <w:uiPriority w:val="0"/>
    <w:rPr>
      <w:rFonts w:cs="Times New Roman"/>
      <w:color w:val="006600"/>
      <w:sz w:val="18"/>
      <w:szCs w:val="18"/>
      <w:u w:val="none"/>
    </w:rPr>
  </w:style>
  <w:style w:type="character" w:customStyle="1" w:styleId="30">
    <w:name w:val="content"/>
    <w:basedOn w:val="17"/>
    <w:autoRedefine/>
    <w:qFormat/>
    <w:uiPriority w:val="0"/>
    <w:rPr>
      <w:rFonts w:cs="Times New Roman"/>
    </w:rPr>
  </w:style>
  <w:style w:type="paragraph" w:customStyle="1" w:styleId="31">
    <w:name w:val="Default"/>
    <w:autoRedefine/>
    <w:qFormat/>
    <w:uiPriority w:val="99"/>
    <w:pPr>
      <w:widowControl w:val="0"/>
      <w:autoSpaceDE w:val="0"/>
      <w:autoSpaceDN w:val="0"/>
      <w:adjustRightInd w:val="0"/>
    </w:pPr>
    <w:rPr>
      <w:rFonts w:ascii="宋体" w:hAnsi="Calibri" w:eastAsia="宋体" w:cs="宋体"/>
      <w:color w:val="000000"/>
      <w:sz w:val="24"/>
      <w:szCs w:val="24"/>
      <w:lang w:val="en-US" w:eastAsia="zh-CN" w:bidi="ar-SA"/>
    </w:rPr>
  </w:style>
  <w:style w:type="paragraph" w:customStyle="1" w:styleId="32">
    <w:name w:val=".."/>
    <w:basedOn w:val="31"/>
    <w:next w:val="31"/>
    <w:autoRedefine/>
    <w:qFormat/>
    <w:uiPriority w:val="99"/>
    <w:rPr>
      <w:rFonts w:cs="Times New Roman"/>
      <w:color w:val="auto"/>
    </w:rPr>
  </w:style>
  <w:style w:type="paragraph" w:customStyle="1" w:styleId="33">
    <w:name w:val="......"/>
    <w:basedOn w:val="31"/>
    <w:next w:val="31"/>
    <w:autoRedefine/>
    <w:qFormat/>
    <w:uiPriority w:val="99"/>
    <w:rPr>
      <w:rFonts w:ascii="Times New Roman" w:hAnsi="Times New Roman" w:cs="Times New Roman"/>
      <w:color w:val="auto"/>
    </w:rPr>
  </w:style>
  <w:style w:type="paragraph" w:customStyle="1" w:styleId="34">
    <w:name w:val="默认段落字体 Para Char Char Char Char Char Char Char Char Char1 Char Char Char Char"/>
    <w:basedOn w:val="1"/>
    <w:autoRedefine/>
    <w:qFormat/>
    <w:uiPriority w:val="99"/>
    <w:rPr>
      <w:rFonts w:ascii="Tahoma" w:hAnsi="Tahoma"/>
      <w:sz w:val="24"/>
      <w:szCs w:val="20"/>
    </w:rPr>
  </w:style>
  <w:style w:type="character" w:customStyle="1" w:styleId="35">
    <w:name w:val="批注框文本 Char"/>
    <w:basedOn w:val="17"/>
    <w:link w:val="8"/>
    <w:autoRedefine/>
    <w:semiHidden/>
    <w:qFormat/>
    <w:locked/>
    <w:uiPriority w:val="99"/>
    <w:rPr>
      <w:rFonts w:cs="Times New Roman"/>
      <w:sz w:val="2"/>
    </w:rPr>
  </w:style>
  <w:style w:type="character" w:customStyle="1" w:styleId="36">
    <w:name w:val="批注文字 Char"/>
    <w:basedOn w:val="17"/>
    <w:link w:val="3"/>
    <w:semiHidden/>
    <w:qFormat/>
    <w:uiPriority w:val="99"/>
    <w:rPr>
      <w:rFonts w:cs="Calibri"/>
      <w:kern w:val="2"/>
      <w:sz w:val="21"/>
      <w:szCs w:val="21"/>
    </w:rPr>
  </w:style>
  <w:style w:type="character" w:customStyle="1" w:styleId="37">
    <w:name w:val="批注主题 Char"/>
    <w:basedOn w:val="36"/>
    <w:link w:val="14"/>
    <w:autoRedefine/>
    <w:semiHidden/>
    <w:qFormat/>
    <w:uiPriority w:val="99"/>
    <w:rPr>
      <w:rFonts w:ascii="Calibri" w:hAnsi="Calibri" w:cs="Calibri"/>
      <w:b/>
      <w:bCs/>
      <w:kern w:val="2"/>
      <w:sz w:val="21"/>
      <w:szCs w:val="22"/>
    </w:rPr>
  </w:style>
  <w:style w:type="character" w:customStyle="1" w:styleId="38">
    <w:name w:val="正文文本缩进 Char"/>
    <w:basedOn w:val="17"/>
    <w:link w:val="4"/>
    <w:autoRedefine/>
    <w:qFormat/>
    <w:uiPriority w:val="0"/>
    <w:rPr>
      <w:kern w:val="2"/>
      <w:sz w:val="28"/>
    </w:rPr>
  </w:style>
  <w:style w:type="character" w:customStyle="1" w:styleId="39">
    <w:name w:val="正文文本缩进 3 Char"/>
    <w:basedOn w:val="17"/>
    <w:link w:val="12"/>
    <w:autoRedefine/>
    <w:qFormat/>
    <w:uiPriority w:val="0"/>
    <w:rPr>
      <w:rFonts w:ascii="仿宋_GB2312" w:eastAsia="仿宋_GB2312"/>
      <w:kern w:val="2"/>
      <w:sz w:val="28"/>
    </w:rPr>
  </w:style>
  <w:style w:type="character" w:customStyle="1" w:styleId="40">
    <w:name w:val="15"/>
    <w:basedOn w:val="17"/>
    <w:qFormat/>
    <w:uiPriority w:val="0"/>
    <w:rPr>
      <w:rFonts w:hint="default" w:ascii="Calibri" w:hAnsi="Calibri" w:cs="Calibri"/>
      <w:sz w:val="21"/>
      <w:szCs w:val="21"/>
    </w:rPr>
  </w:style>
  <w:style w:type="paragraph" w:customStyle="1" w:styleId="41">
    <w:name w:val="石墨文档正文"/>
    <w:qFormat/>
    <w:uiPriority w:val="0"/>
    <w:rPr>
      <w:rFonts w:ascii="微软雅黑" w:hAnsi="微软雅黑" w:eastAsia="微软雅黑" w:cs="微软雅黑"/>
      <w:sz w:val="22"/>
      <w:szCs w:val="22"/>
      <w:lang w:val="en-US" w:eastAsia="zh-CN" w:bidi="ar-SA"/>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Microsoft</Company>
  <Pages>37</Pages>
  <Words>15213</Words>
  <Characters>15772</Characters>
  <Lines>108</Lines>
  <Paragraphs>30</Paragraphs>
  <TotalTime>2</TotalTime>
  <ScaleCrop>false</ScaleCrop>
  <LinksUpToDate>false</LinksUpToDate>
  <CharactersWithSpaces>16935</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2021-04-23T08:32:00Z</dcterms:created>
  <dc:creator>gh</dc:creator>
  <cp:lastModifiedBy>流年丶錦軒</cp:lastModifiedBy>
  <cp:lastPrinted>2021-08-04T09:18:00Z</cp:lastPrinted>
  <dcterms:modified xsi:type="dcterms:W3CDTF">2025-04-16T08:06:04Z</dcterms:modified>
  <cp:revision>21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1BECD7B18C3A4D3590787D1D8F06A6B7</vt:lpwstr>
  </property>
  <property fmtid="{D5CDD505-2E9C-101B-9397-08002B2CF9AE}" pid="4" name="KSOTemplateDocerSaveRecord">
    <vt:lpwstr>eyJoZGlkIjoiMGZjMjFmZWIxMDY2MDg4YTRjODg0OGVlMTNmYWFiOWIiLCJ1c2VySWQiOiIyMzQ4MTEwMTgifQ==</vt:lpwstr>
  </property>
</Properties>
</file>