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3C76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投标登记表</w:t>
      </w:r>
    </w:p>
    <w:p w14:paraId="18E5F32D">
      <w:pPr>
        <w:jc w:val="left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获取采购文件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时间：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</w:t>
      </w:r>
    </w:p>
    <w:tbl>
      <w:tblPr>
        <w:tblStyle w:val="10"/>
        <w:tblW w:w="101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58"/>
        <w:gridCol w:w="1200"/>
        <w:gridCol w:w="294"/>
        <w:gridCol w:w="1636"/>
        <w:gridCol w:w="2861"/>
      </w:tblGrid>
      <w:tr w14:paraId="1952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90" w:type="dxa"/>
            <w:vAlign w:val="center"/>
          </w:tcPr>
          <w:p w14:paraId="2AB688BC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649" w:type="dxa"/>
            <w:gridSpan w:val="5"/>
            <w:vAlign w:val="center"/>
          </w:tcPr>
          <w:p w14:paraId="52CCB73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武义县中医院中药配方颗粒供应及相关伴随服务采购项目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（第三次）</w:t>
            </w:r>
            <w:bookmarkStart w:id="0" w:name="_GoBack"/>
            <w:bookmarkEnd w:id="0"/>
          </w:p>
        </w:tc>
      </w:tr>
      <w:tr w14:paraId="73A5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90" w:type="dxa"/>
            <w:vAlign w:val="center"/>
          </w:tcPr>
          <w:p w14:paraId="635D52DB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单 位 名 称</w:t>
            </w:r>
          </w:p>
        </w:tc>
        <w:tc>
          <w:tcPr>
            <w:tcW w:w="4152" w:type="dxa"/>
            <w:gridSpan w:val="3"/>
            <w:vAlign w:val="center"/>
          </w:tcPr>
          <w:p w14:paraId="2633D92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3157C304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2861" w:type="dxa"/>
            <w:vAlign w:val="center"/>
          </w:tcPr>
          <w:p w14:paraId="710D1BFE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101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0" w:type="dxa"/>
            <w:vMerge w:val="restart"/>
            <w:vAlign w:val="center"/>
          </w:tcPr>
          <w:p w14:paraId="03037A8C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委托代理人</w:t>
            </w:r>
          </w:p>
          <w:p w14:paraId="5B24BFA4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（姓名）</w:t>
            </w:r>
          </w:p>
        </w:tc>
        <w:tc>
          <w:tcPr>
            <w:tcW w:w="2658" w:type="dxa"/>
            <w:vMerge w:val="restart"/>
            <w:vAlign w:val="center"/>
          </w:tcPr>
          <w:p w14:paraId="67C03AE7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2"/>
            <w:vMerge w:val="restart"/>
          </w:tcPr>
          <w:p w14:paraId="12633EE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 系   方 式</w:t>
            </w:r>
          </w:p>
        </w:tc>
        <w:tc>
          <w:tcPr>
            <w:tcW w:w="1636" w:type="dxa"/>
          </w:tcPr>
          <w:p w14:paraId="70BCB3B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61" w:type="dxa"/>
          </w:tcPr>
          <w:p w14:paraId="31276E9E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A39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90" w:type="dxa"/>
            <w:vMerge w:val="continue"/>
          </w:tcPr>
          <w:p w14:paraId="000889B2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658" w:type="dxa"/>
            <w:vMerge w:val="continue"/>
          </w:tcPr>
          <w:p w14:paraId="3AD7C306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Merge w:val="continue"/>
          </w:tcPr>
          <w:p w14:paraId="04CC6FE8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32FA15B2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2861" w:type="dxa"/>
          </w:tcPr>
          <w:p w14:paraId="684DDFE8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6F78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490" w:type="dxa"/>
            <w:vAlign w:val="center"/>
          </w:tcPr>
          <w:p w14:paraId="71605984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资料</w:t>
            </w:r>
          </w:p>
        </w:tc>
        <w:tc>
          <w:tcPr>
            <w:tcW w:w="8649" w:type="dxa"/>
            <w:gridSpan w:val="5"/>
            <w:vAlign w:val="center"/>
          </w:tcPr>
          <w:p w14:paraId="6E93E7E0"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凡有意参加本项目的供应商，请按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公告第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条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所需的资料提供资料。</w:t>
            </w:r>
          </w:p>
        </w:tc>
      </w:tr>
      <w:tr w14:paraId="397C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90" w:type="dxa"/>
            <w:vAlign w:val="center"/>
          </w:tcPr>
          <w:p w14:paraId="66F80859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采购代</w:t>
            </w:r>
          </w:p>
          <w:p w14:paraId="5DEF3E07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理机构</w:t>
            </w:r>
          </w:p>
        </w:tc>
        <w:tc>
          <w:tcPr>
            <w:tcW w:w="3858" w:type="dxa"/>
            <w:gridSpan w:val="2"/>
            <w:vAlign w:val="center"/>
          </w:tcPr>
          <w:p w14:paraId="2334654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金华恒基工程咨询有限公司</w:t>
            </w:r>
          </w:p>
        </w:tc>
        <w:tc>
          <w:tcPr>
            <w:tcW w:w="1930" w:type="dxa"/>
            <w:gridSpan w:val="2"/>
            <w:vAlign w:val="center"/>
          </w:tcPr>
          <w:p w14:paraId="6259CE4A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经 办 人</w:t>
            </w:r>
          </w:p>
          <w:p w14:paraId="51EEEE6E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2861" w:type="dxa"/>
          </w:tcPr>
          <w:p w14:paraId="2CCF5674">
            <w:pP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黄丽芝</w:t>
            </w:r>
          </w:p>
          <w:p w14:paraId="77ABC4E2"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3758986056</w:t>
            </w:r>
          </w:p>
        </w:tc>
      </w:tr>
      <w:tr w14:paraId="7FBA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1490" w:type="dxa"/>
          </w:tcPr>
          <w:p w14:paraId="30F8473A"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2EAE67"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 w14:paraId="122AB463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FF"/>
                <w:sz w:val="28"/>
                <w:szCs w:val="28"/>
              </w:rPr>
            </w:pPr>
          </w:p>
          <w:p w14:paraId="5480063E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费用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</w:rPr>
              <w:t>请扫右边二维码缴纳</w:t>
            </w:r>
          </w:p>
        </w:tc>
        <w:tc>
          <w:tcPr>
            <w:tcW w:w="8649" w:type="dxa"/>
            <w:gridSpan w:val="5"/>
          </w:tcPr>
          <w:p w14:paraId="511DC562"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</w:t>
            </w:r>
          </w:p>
          <w:p w14:paraId="289A2846"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 w14:paraId="7C94591F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</w:p>
          <w:p w14:paraId="2C85BE2B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</w:p>
          <w:p w14:paraId="2E55E4B2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drawing>
                <wp:inline distT="0" distB="0" distL="114300" distR="114300">
                  <wp:extent cx="2656205" cy="2037080"/>
                  <wp:effectExtent l="0" t="0" r="0" b="0"/>
                  <wp:docPr id="1" name="图片 1" descr="B1BC75B8-7D3F-4348-B3CE-D6770753F1F6-884-00000078ADEEBC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BC75B8-7D3F-4348-B3CE-D6770753F1F6-884-00000078ADEEBCC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659" t="8367" r="5018" b="14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05" cy="203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3674B">
      <w:pPr>
        <w:rPr>
          <w:rFonts w:hint="default" w:ascii="Times New Roman" w:hAnsi="Times New Roman" w:eastAsia="方正仿宋_GB2312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0AAEDE9-E3DB-4973-BEED-82C5A733EF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04E3AE2-77A6-484D-BBA9-40823A83C0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866E">
    <w:pPr>
      <w:pStyle w:val="7"/>
      <w:ind w:right="360"/>
      <w:jc w:val="center"/>
      <w:rPr>
        <w:rFonts w:ascii="宋体" w:hAnsi="宋体"/>
        <w:sz w:val="21"/>
        <w:szCs w:val="21"/>
      </w:rPr>
    </w:pPr>
    <w:r>
      <w:rPr>
        <w:rStyle w:val="13"/>
        <w:rFonts w:hint="eastAsia" w:ascii="宋体" w:hAnsi="宋体" w:cs="宋体"/>
        <w:kern w:val="0"/>
        <w:sz w:val="21"/>
        <w:szCs w:val="21"/>
      </w:rPr>
      <w:t>第</w:t>
    </w:r>
    <w:r>
      <w:rPr>
        <w:rStyle w:val="13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3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3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3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3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3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3"/>
        <w:rFonts w:hint="eastAsia" w:ascii="宋体" w:hAnsi="宋体"/>
        <w:kern w:val="0"/>
        <w:sz w:val="21"/>
        <w:szCs w:val="21"/>
      </w:rPr>
      <w:t xml:space="preserve"> </w:t>
    </w:r>
    <w:r>
      <w:rPr>
        <w:rStyle w:val="13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E3881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44</w:t>
    </w:r>
    <w:r>
      <w:fldChar w:fldCharType="end"/>
    </w:r>
  </w:p>
  <w:p w14:paraId="08BCE716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3FB9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NWRkODdhZTg2OTlkMDA0YTU2OGJjMDEyM2RjZTkifQ=="/>
  </w:docVars>
  <w:rsids>
    <w:rsidRoot w:val="08632E2A"/>
    <w:rsid w:val="00155DF0"/>
    <w:rsid w:val="003F75BB"/>
    <w:rsid w:val="006204B8"/>
    <w:rsid w:val="00883188"/>
    <w:rsid w:val="00B447B4"/>
    <w:rsid w:val="00B80696"/>
    <w:rsid w:val="00C71392"/>
    <w:rsid w:val="00D333E5"/>
    <w:rsid w:val="00DD40B3"/>
    <w:rsid w:val="02314FD6"/>
    <w:rsid w:val="05622E3B"/>
    <w:rsid w:val="07666F3A"/>
    <w:rsid w:val="077B7D56"/>
    <w:rsid w:val="08632E2A"/>
    <w:rsid w:val="09513F44"/>
    <w:rsid w:val="0D4378F7"/>
    <w:rsid w:val="0D874850"/>
    <w:rsid w:val="0E737B10"/>
    <w:rsid w:val="14CE2504"/>
    <w:rsid w:val="15EA316B"/>
    <w:rsid w:val="166862C5"/>
    <w:rsid w:val="18D21E56"/>
    <w:rsid w:val="19A601A4"/>
    <w:rsid w:val="1E00242E"/>
    <w:rsid w:val="1F671A82"/>
    <w:rsid w:val="1FD81417"/>
    <w:rsid w:val="20D82301"/>
    <w:rsid w:val="22277ABE"/>
    <w:rsid w:val="2B7B1EDE"/>
    <w:rsid w:val="2D8617EC"/>
    <w:rsid w:val="2F2F7952"/>
    <w:rsid w:val="331631ED"/>
    <w:rsid w:val="334140DE"/>
    <w:rsid w:val="340211AD"/>
    <w:rsid w:val="347B07D6"/>
    <w:rsid w:val="35FD1645"/>
    <w:rsid w:val="3863199B"/>
    <w:rsid w:val="3B1758B2"/>
    <w:rsid w:val="3B2D4E36"/>
    <w:rsid w:val="3C921924"/>
    <w:rsid w:val="3D144934"/>
    <w:rsid w:val="3E3614F7"/>
    <w:rsid w:val="3FAD4532"/>
    <w:rsid w:val="432D3AA6"/>
    <w:rsid w:val="435F0FE5"/>
    <w:rsid w:val="4377462E"/>
    <w:rsid w:val="460C5ED9"/>
    <w:rsid w:val="47107723"/>
    <w:rsid w:val="47D5420C"/>
    <w:rsid w:val="484B2DB5"/>
    <w:rsid w:val="4875355F"/>
    <w:rsid w:val="4A9A1EA3"/>
    <w:rsid w:val="4DF402FC"/>
    <w:rsid w:val="4E630A34"/>
    <w:rsid w:val="51E4291F"/>
    <w:rsid w:val="55A34762"/>
    <w:rsid w:val="6101079B"/>
    <w:rsid w:val="65605444"/>
    <w:rsid w:val="657424D6"/>
    <w:rsid w:val="684A1342"/>
    <w:rsid w:val="69FB7C79"/>
    <w:rsid w:val="6B157FD0"/>
    <w:rsid w:val="6B194EF6"/>
    <w:rsid w:val="700808FA"/>
    <w:rsid w:val="72326A5C"/>
    <w:rsid w:val="75D001AA"/>
    <w:rsid w:val="775372BA"/>
    <w:rsid w:val="786142CC"/>
    <w:rsid w:val="7BD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rFonts w:ascii="宋体" w:hAnsi="Courier New"/>
    </w:rPr>
  </w:style>
  <w:style w:type="paragraph" w:styleId="4">
    <w:name w:val="Body Text Indent"/>
    <w:basedOn w:val="1"/>
    <w:next w:val="3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next w:val="1"/>
    <w:autoRedefine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autoRedefine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Char"/>
    <w:basedOn w:val="1"/>
    <w:autoRedefine/>
    <w:qFormat/>
    <w:uiPriority w:val="0"/>
  </w:style>
  <w:style w:type="character" w:customStyle="1" w:styleId="15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161</Characters>
  <Lines>1</Lines>
  <Paragraphs>1</Paragraphs>
  <TotalTime>0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小鱼归来</cp:lastModifiedBy>
  <cp:lastPrinted>2020-06-03T12:14:00Z</cp:lastPrinted>
  <dcterms:modified xsi:type="dcterms:W3CDTF">2025-02-12T08:16:11Z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667C6DDFD8A942E6A5FE9A4CE60FC282</vt:lpwstr>
  </property>
  <property fmtid="{D5CDD505-2E9C-101B-9397-08002B2CF9AE}" pid="4" name="KSOTemplateDocerSaveRecord">
    <vt:lpwstr>eyJoZGlkIjoiY2Q5NWRkODdhZTg2OTlkMDA0YTU2OGJjMDEyM2RjZTkiLCJ1c2VySWQiOiIzMDcyNTg2NTUifQ==</vt:lpwstr>
  </property>
</Properties>
</file>