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1F76D">
      <w:pPr>
        <w:snapToGrid w:val="0"/>
        <w:spacing w:line="4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采购需求</w:t>
      </w:r>
    </w:p>
    <w:p w14:paraId="0A7ECE9E">
      <w:pPr>
        <w:pStyle w:val="6"/>
        <w:keepNext w:val="0"/>
        <w:keepLines w:val="0"/>
        <w:pageBreakBefore w:val="0"/>
        <w:kinsoku/>
        <w:wordWrap/>
        <w:topLinePunct w:val="0"/>
        <w:bidi w:val="0"/>
        <w:snapToGrid w:val="0"/>
        <w:spacing w:line="360" w:lineRule="exact"/>
        <w:outlineLvl w:val="0"/>
        <w:rPr>
          <w:rFonts w:hint="eastAsia" w:ascii="宋体" w:hAnsi="宋体" w:eastAsia="宋体" w:cs="宋体"/>
          <w:b/>
          <w:bCs/>
          <w:color w:val="auto"/>
          <w:sz w:val="22"/>
          <w:szCs w:val="22"/>
          <w:highlight w:val="none"/>
        </w:rPr>
      </w:pPr>
      <w:bookmarkStart w:id="0" w:name="_Toc29640"/>
      <w:r>
        <w:rPr>
          <w:rFonts w:hint="eastAsia" w:ascii="宋体" w:hAnsi="宋体" w:eastAsia="宋体" w:cs="宋体"/>
          <w:b/>
          <w:bCs/>
          <w:color w:val="auto"/>
          <w:sz w:val="22"/>
          <w:highlight w:val="none"/>
        </w:rPr>
        <w:t>一</w:t>
      </w:r>
      <w:r>
        <w:rPr>
          <w:rFonts w:hint="eastAsia" w:ascii="宋体" w:hAnsi="宋体" w:eastAsia="宋体" w:cs="宋体"/>
          <w:b/>
          <w:bCs/>
          <w:color w:val="auto"/>
          <w:sz w:val="22"/>
          <w:highlight w:val="none"/>
          <w:lang w:eastAsia="zh-CN"/>
        </w:rPr>
        <w:t>、</w:t>
      </w:r>
      <w:r>
        <w:rPr>
          <w:rFonts w:hint="eastAsia" w:ascii="宋体" w:hAnsi="宋体" w:eastAsia="宋体" w:cs="宋体"/>
          <w:b/>
          <w:bCs/>
          <w:color w:val="auto"/>
          <w:sz w:val="22"/>
          <w:highlight w:val="none"/>
        </w:rPr>
        <w:t>采</w:t>
      </w:r>
      <w:r>
        <w:rPr>
          <w:rFonts w:hint="eastAsia" w:ascii="宋体" w:hAnsi="宋体" w:eastAsia="宋体" w:cs="宋体"/>
          <w:b/>
          <w:bCs/>
          <w:color w:val="auto"/>
          <w:sz w:val="22"/>
          <w:szCs w:val="22"/>
          <w:highlight w:val="none"/>
        </w:rPr>
        <w:t>购清单</w:t>
      </w:r>
      <w:bookmarkEnd w:id="0"/>
    </w:p>
    <w:tbl>
      <w:tblPr>
        <w:tblStyle w:val="7"/>
        <w:tblW w:w="9382" w:type="dxa"/>
        <w:jc w:val="center"/>
        <w:tblLayout w:type="fixed"/>
        <w:tblCellMar>
          <w:top w:w="0" w:type="dxa"/>
          <w:left w:w="108" w:type="dxa"/>
          <w:bottom w:w="0" w:type="dxa"/>
          <w:right w:w="108" w:type="dxa"/>
        </w:tblCellMar>
      </w:tblPr>
      <w:tblGrid>
        <w:gridCol w:w="713"/>
        <w:gridCol w:w="2559"/>
        <w:gridCol w:w="1191"/>
        <w:gridCol w:w="1273"/>
        <w:gridCol w:w="1587"/>
        <w:gridCol w:w="2059"/>
      </w:tblGrid>
      <w:tr w14:paraId="6C81D47F">
        <w:tblPrEx>
          <w:tblCellMar>
            <w:top w:w="0" w:type="dxa"/>
            <w:left w:w="108" w:type="dxa"/>
            <w:bottom w:w="0" w:type="dxa"/>
            <w:right w:w="108" w:type="dxa"/>
          </w:tblCellMar>
        </w:tblPrEx>
        <w:trPr>
          <w:trHeight w:val="454" w:hRule="atLeast"/>
          <w:jc w:val="center"/>
        </w:trPr>
        <w:tc>
          <w:tcPr>
            <w:tcW w:w="7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2715B1">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标项</w:t>
            </w:r>
          </w:p>
        </w:tc>
        <w:tc>
          <w:tcPr>
            <w:tcW w:w="2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CA1173">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1191"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0E63674E">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 xml:space="preserve">数量 </w:t>
            </w:r>
          </w:p>
        </w:tc>
        <w:tc>
          <w:tcPr>
            <w:tcW w:w="1273"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2CCD491A">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单份预算金额(元)</w:t>
            </w:r>
          </w:p>
        </w:tc>
        <w:tc>
          <w:tcPr>
            <w:tcW w:w="1587"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62E333BC">
            <w:pPr>
              <w:spacing w:line="37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预算金额（元）</w:t>
            </w:r>
          </w:p>
        </w:tc>
        <w:tc>
          <w:tcPr>
            <w:tcW w:w="2059"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442F5BBE">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备注</w:t>
            </w:r>
          </w:p>
        </w:tc>
      </w:tr>
      <w:tr w14:paraId="61A6DE0C">
        <w:tblPrEx>
          <w:tblCellMar>
            <w:top w:w="0" w:type="dxa"/>
            <w:left w:w="108" w:type="dxa"/>
            <w:bottom w:w="0" w:type="dxa"/>
            <w:right w:w="108" w:type="dxa"/>
          </w:tblCellMar>
        </w:tblPrEx>
        <w:trPr>
          <w:trHeight w:val="516" w:hRule="atLeast"/>
          <w:jc w:val="center"/>
        </w:trPr>
        <w:tc>
          <w:tcPr>
            <w:tcW w:w="7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56563D">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2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DC8407">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zh-CN"/>
              </w:rPr>
              <w:t>教职工生日蛋糕券（2025年-2026年）</w:t>
            </w:r>
          </w:p>
        </w:tc>
        <w:tc>
          <w:tcPr>
            <w:tcW w:w="1191"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5C7772E3">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约1140份</w:t>
            </w:r>
          </w:p>
        </w:tc>
        <w:tc>
          <w:tcPr>
            <w:tcW w:w="1273"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1C4D32C9">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300</w:t>
            </w:r>
          </w:p>
        </w:tc>
        <w:tc>
          <w:tcPr>
            <w:tcW w:w="1587"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0A118F2E">
            <w:pPr>
              <w:spacing w:line="34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约</w:t>
            </w:r>
            <w:r>
              <w:rPr>
                <w:rFonts w:hint="eastAsia" w:ascii="宋体" w:hAnsi="宋体" w:cs="宋体"/>
                <w:color w:val="auto"/>
                <w:sz w:val="22"/>
                <w:szCs w:val="22"/>
                <w:highlight w:val="none"/>
                <w:lang w:val="en-US" w:eastAsia="zh-CN"/>
              </w:rPr>
              <w:t>684000</w:t>
            </w:r>
          </w:p>
        </w:tc>
        <w:tc>
          <w:tcPr>
            <w:tcW w:w="2059"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25033112">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Cs/>
                <w:color w:val="auto"/>
                <w:kern w:val="0"/>
                <w:sz w:val="22"/>
                <w:szCs w:val="22"/>
                <w:highlight w:val="none"/>
                <w:lang w:val="en-US" w:eastAsia="zh-CN" w:bidi="ar-SA"/>
              </w:rPr>
              <w:t>实际支付金额按单份固定价格*实际人数结算</w:t>
            </w:r>
          </w:p>
        </w:tc>
      </w:tr>
    </w:tbl>
    <w:p w14:paraId="3582B246">
      <w:pPr>
        <w:keepNext w:val="0"/>
        <w:keepLines w:val="0"/>
        <w:pageBreakBefore w:val="0"/>
        <w:kinsoku/>
        <w:wordWrap/>
        <w:topLinePunct w:val="0"/>
        <w:bidi w:val="0"/>
        <w:snapToGrid w:val="0"/>
        <w:spacing w:line="360" w:lineRule="exact"/>
        <w:outlineLvl w:val="0"/>
        <w:rPr>
          <w:rFonts w:hint="eastAsia" w:ascii="宋体" w:hAnsi="宋体" w:eastAsia="宋体" w:cs="宋体"/>
          <w:b/>
          <w:bCs/>
          <w:color w:val="auto"/>
          <w:spacing w:val="-6"/>
          <w:sz w:val="22"/>
          <w:szCs w:val="22"/>
          <w:highlight w:val="none"/>
        </w:rPr>
      </w:pPr>
      <w:bookmarkStart w:id="1" w:name="_Toc11956"/>
      <w:r>
        <w:rPr>
          <w:rFonts w:hint="eastAsia" w:ascii="宋体" w:hAnsi="宋体" w:eastAsia="宋体" w:cs="宋体"/>
          <w:b/>
          <w:bCs/>
          <w:color w:val="auto"/>
          <w:sz w:val="22"/>
          <w:szCs w:val="22"/>
          <w:highlight w:val="none"/>
        </w:rPr>
        <w:t>二</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pacing w:val="-6"/>
          <w:sz w:val="22"/>
          <w:szCs w:val="22"/>
          <w:highlight w:val="none"/>
        </w:rPr>
        <w:t>商务要求（技术要求里另有注明的以技术要求为准）</w:t>
      </w:r>
      <w:bookmarkEnd w:id="1"/>
    </w:p>
    <w:tbl>
      <w:tblPr>
        <w:tblStyle w:val="7"/>
        <w:tblW w:w="93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42"/>
        <w:gridCol w:w="7888"/>
      </w:tblGrid>
      <w:tr w14:paraId="424EAD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3D329378">
            <w:pPr>
              <w:keepNext w:val="0"/>
              <w:keepLines w:val="0"/>
              <w:pageBreakBefore w:val="0"/>
              <w:kinsoku/>
              <w:wordWrap/>
              <w:topLinePunct w:val="0"/>
              <w:bidi w:val="0"/>
              <w:spacing w:line="360" w:lineRule="exact"/>
              <w:jc w:val="center"/>
              <w:rPr>
                <w:rFonts w:hint="eastAsia" w:ascii="宋体" w:hAnsi="宋体" w:eastAsia="宋体" w:cs="宋体"/>
                <w:b/>
                <w:bCs/>
                <w:color w:val="auto"/>
                <w:sz w:val="22"/>
                <w:szCs w:val="22"/>
                <w:highlight w:val="none"/>
                <w:u w:val="none"/>
                <w:lang w:val="en-US" w:eastAsia="zh-CN"/>
              </w:rPr>
            </w:pPr>
            <w:r>
              <w:rPr>
                <w:rFonts w:hint="eastAsia" w:ascii="宋体" w:hAnsi="宋体" w:eastAsia="宋体" w:cs="宋体"/>
                <w:b/>
                <w:bCs/>
                <w:color w:val="auto"/>
                <w:sz w:val="22"/>
                <w:szCs w:val="22"/>
                <w:highlight w:val="none"/>
                <w:u w:val="none"/>
                <w:lang w:val="en-US" w:eastAsia="zh-CN"/>
              </w:rPr>
              <w:t>付款方式</w:t>
            </w:r>
          </w:p>
        </w:tc>
        <w:tc>
          <w:tcPr>
            <w:tcW w:w="7888" w:type="dxa"/>
            <w:tcBorders>
              <w:top w:val="single" w:color="auto" w:sz="4" w:space="0"/>
              <w:left w:val="single" w:color="auto" w:sz="4" w:space="0"/>
              <w:bottom w:val="single" w:color="auto" w:sz="4" w:space="0"/>
              <w:right w:val="single" w:color="auto" w:sz="4" w:space="0"/>
            </w:tcBorders>
            <w:noWrap w:val="0"/>
            <w:vAlign w:val="center"/>
          </w:tcPr>
          <w:p w14:paraId="7D6F0714">
            <w:pPr>
              <w:pStyle w:val="2"/>
              <w:keepNext w:val="0"/>
              <w:keepLines w:val="0"/>
              <w:pageBreakBefore w:val="0"/>
              <w:kinsoku/>
              <w:wordWrap/>
              <w:topLinePunct w:val="0"/>
              <w:bidi w:val="0"/>
              <w:spacing w:line="360" w:lineRule="exact"/>
              <w:rPr>
                <w:rFonts w:hint="eastAsia" w:ascii="宋体" w:hAnsi="宋体" w:eastAsia="宋体" w:cs="宋体"/>
                <w:color w:val="auto"/>
                <w:sz w:val="22"/>
                <w:szCs w:val="22"/>
                <w:highlight w:val="none"/>
                <w:u w:val="single"/>
                <w:lang w:eastAsia="zh-CN"/>
              </w:rPr>
            </w:pPr>
            <w:bookmarkStart w:id="2" w:name="OLE_LINK4"/>
            <w:r>
              <w:rPr>
                <w:rFonts w:hint="eastAsia" w:ascii="宋体" w:hAnsi="宋体" w:eastAsia="宋体" w:cs="宋体"/>
                <w:color w:val="auto"/>
                <w:kern w:val="0"/>
                <w:sz w:val="22"/>
                <w:szCs w:val="22"/>
                <w:highlight w:val="none"/>
                <w:u w:val="single"/>
              </w:rPr>
              <w:t>▲</w:t>
            </w:r>
            <w:bookmarkEnd w:id="2"/>
            <w:r>
              <w:rPr>
                <w:rFonts w:hint="eastAsia" w:ascii="宋体" w:hAnsi="宋体" w:eastAsia="宋体" w:cs="宋体"/>
                <w:color w:val="auto"/>
                <w:kern w:val="0"/>
                <w:sz w:val="22"/>
                <w:szCs w:val="22"/>
                <w:highlight w:val="none"/>
                <w:u w:val="single"/>
              </w:rPr>
              <w:t>在签订合同后</w:t>
            </w:r>
            <w:r>
              <w:rPr>
                <w:rFonts w:hint="eastAsia" w:ascii="宋体" w:hAnsi="宋体" w:eastAsia="宋体" w:cs="宋体"/>
                <w:color w:val="auto"/>
                <w:sz w:val="22"/>
                <w:szCs w:val="22"/>
                <w:highlight w:val="none"/>
                <w:u w:val="single"/>
                <w:lang w:val="en-US" w:eastAsia="zh-CN"/>
              </w:rPr>
              <w:t>卖方向买方</w:t>
            </w:r>
            <w:r>
              <w:rPr>
                <w:rFonts w:hint="eastAsia" w:ascii="宋体" w:hAnsi="宋体" w:eastAsia="宋体" w:cs="宋体"/>
                <w:color w:val="auto"/>
                <w:sz w:val="22"/>
                <w:szCs w:val="22"/>
                <w:highlight w:val="none"/>
                <w:u w:val="single"/>
                <w:lang w:eastAsia="zh-CN"/>
              </w:rPr>
              <w:t>支付预估</w:t>
            </w:r>
            <w:r>
              <w:rPr>
                <w:rFonts w:hint="eastAsia" w:ascii="宋体" w:hAnsi="宋体" w:eastAsia="宋体" w:cs="宋体"/>
                <w:color w:val="auto"/>
                <w:sz w:val="22"/>
                <w:szCs w:val="22"/>
                <w:highlight w:val="none"/>
                <w:u w:val="single"/>
                <w:lang w:val="en-US" w:eastAsia="zh-CN"/>
              </w:rPr>
              <w:t>预算</w:t>
            </w:r>
            <w:r>
              <w:rPr>
                <w:rFonts w:hint="eastAsia" w:ascii="宋体" w:hAnsi="宋体" w:eastAsia="宋体" w:cs="宋体"/>
                <w:color w:val="auto"/>
                <w:sz w:val="22"/>
                <w:szCs w:val="22"/>
                <w:highlight w:val="none"/>
                <w:u w:val="single"/>
                <w:lang w:eastAsia="zh-CN"/>
              </w:rPr>
              <w:t>金额</w:t>
            </w:r>
            <w:r>
              <w:rPr>
                <w:rFonts w:hint="eastAsia" w:ascii="宋体" w:hAnsi="宋体" w:eastAsia="宋体" w:cs="宋体"/>
                <w:color w:val="auto"/>
                <w:sz w:val="22"/>
                <w:szCs w:val="22"/>
                <w:highlight w:val="none"/>
                <w:u w:val="single"/>
                <w:lang w:val="en-US" w:eastAsia="zh-CN"/>
              </w:rPr>
              <w:t>684000</w:t>
            </w:r>
            <w:r>
              <w:rPr>
                <w:rFonts w:hint="eastAsia" w:ascii="宋体" w:hAnsi="宋体" w:eastAsia="宋体" w:cs="宋体"/>
                <w:color w:val="auto"/>
                <w:sz w:val="22"/>
                <w:szCs w:val="22"/>
                <w:highlight w:val="none"/>
                <w:u w:val="single"/>
                <w:lang w:eastAsia="zh-CN"/>
              </w:rPr>
              <w:t>元的1%作为履约保证金（需提供汇款凭证复印件），</w:t>
            </w:r>
            <w:r>
              <w:rPr>
                <w:rFonts w:hint="eastAsia" w:ascii="宋体" w:hAnsi="宋体" w:eastAsia="宋体" w:cs="宋体"/>
                <w:color w:val="auto"/>
                <w:spacing w:val="-6"/>
                <w:sz w:val="22"/>
                <w:szCs w:val="22"/>
                <w:highlight w:val="none"/>
                <w:u w:val="single"/>
              </w:rPr>
              <w:t>履约保证金待服务期</w:t>
            </w:r>
            <w:r>
              <w:rPr>
                <w:rFonts w:hint="eastAsia" w:ascii="宋体" w:hAnsi="宋体" w:eastAsia="宋体" w:cs="宋体"/>
                <w:color w:val="auto"/>
                <w:spacing w:val="-6"/>
                <w:sz w:val="22"/>
                <w:szCs w:val="22"/>
                <w:highlight w:val="none"/>
                <w:u w:val="single"/>
                <w:lang w:val="en-US" w:eastAsia="zh-CN"/>
              </w:rPr>
              <w:t>满</w:t>
            </w:r>
            <w:r>
              <w:rPr>
                <w:rFonts w:hint="eastAsia" w:ascii="宋体" w:hAnsi="宋体" w:eastAsia="宋体" w:cs="宋体"/>
                <w:color w:val="auto"/>
                <w:spacing w:val="-6"/>
                <w:sz w:val="22"/>
                <w:szCs w:val="22"/>
                <w:highlight w:val="none"/>
                <w:u w:val="single"/>
              </w:rPr>
              <w:t>后无质量问题5个工作日内无息退还。</w:t>
            </w:r>
          </w:p>
          <w:p w14:paraId="43745701">
            <w:pPr>
              <w:pStyle w:val="2"/>
              <w:keepNext w:val="0"/>
              <w:keepLines w:val="0"/>
              <w:pageBreakBefore w:val="0"/>
              <w:kinsoku/>
              <w:wordWrap/>
              <w:topLinePunct w:val="0"/>
              <w:bidi w:val="0"/>
              <w:spacing w:line="360" w:lineRule="exact"/>
              <w:rPr>
                <w:rFonts w:hint="eastAsia" w:ascii="宋体" w:hAnsi="宋体" w:eastAsia="宋体" w:cs="宋体"/>
                <w:b/>
                <w:bCs/>
                <w:color w:val="auto"/>
                <w:sz w:val="22"/>
                <w:szCs w:val="22"/>
                <w:highlight w:val="none"/>
                <w:u w:val="single"/>
                <w:lang w:val="en-US" w:eastAsia="zh-CN"/>
              </w:rPr>
            </w:pPr>
            <w:r>
              <w:rPr>
                <w:rFonts w:hint="eastAsia" w:ascii="宋体" w:hAnsi="宋体" w:eastAsia="宋体" w:cs="宋体"/>
                <w:color w:val="auto"/>
                <w:sz w:val="22"/>
                <w:szCs w:val="22"/>
                <w:highlight w:val="none"/>
                <w:u w:val="single"/>
                <w:lang w:eastAsia="zh-CN"/>
              </w:rPr>
              <w:t>本项目按</w:t>
            </w:r>
            <w:r>
              <w:rPr>
                <w:rFonts w:hint="eastAsia" w:ascii="宋体" w:hAnsi="宋体" w:eastAsia="宋体" w:cs="宋体"/>
                <w:color w:val="auto"/>
                <w:sz w:val="22"/>
                <w:szCs w:val="22"/>
                <w:highlight w:val="none"/>
                <w:u w:val="single"/>
                <w:lang w:val="en-US" w:eastAsia="zh-CN"/>
              </w:rPr>
              <w:t>季度</w:t>
            </w:r>
            <w:r>
              <w:rPr>
                <w:rFonts w:hint="eastAsia" w:ascii="宋体" w:hAnsi="宋体" w:eastAsia="宋体" w:cs="宋体"/>
                <w:color w:val="auto"/>
                <w:sz w:val="22"/>
                <w:szCs w:val="22"/>
                <w:highlight w:val="none"/>
                <w:u w:val="single"/>
                <w:lang w:eastAsia="zh-CN"/>
              </w:rPr>
              <w:t>支付，根据</w:t>
            </w:r>
            <w:r>
              <w:rPr>
                <w:rFonts w:hint="eastAsia" w:ascii="宋体" w:hAnsi="宋体" w:eastAsia="宋体" w:cs="宋体"/>
                <w:color w:val="auto"/>
                <w:sz w:val="22"/>
                <w:szCs w:val="22"/>
                <w:highlight w:val="none"/>
                <w:u w:val="single"/>
                <w:lang w:val="en-US" w:eastAsia="zh-CN"/>
              </w:rPr>
              <w:t>买方</w:t>
            </w:r>
            <w:r>
              <w:rPr>
                <w:rFonts w:hint="eastAsia" w:ascii="宋体" w:hAnsi="宋体" w:eastAsia="宋体" w:cs="宋体"/>
                <w:color w:val="auto"/>
                <w:sz w:val="22"/>
                <w:szCs w:val="22"/>
                <w:highlight w:val="none"/>
                <w:u w:val="single"/>
                <w:lang w:eastAsia="zh-CN"/>
              </w:rPr>
              <w:t>和</w:t>
            </w:r>
            <w:r>
              <w:rPr>
                <w:rFonts w:hint="eastAsia" w:ascii="宋体" w:hAnsi="宋体" w:eastAsia="宋体" w:cs="宋体"/>
                <w:color w:val="auto"/>
                <w:sz w:val="22"/>
                <w:szCs w:val="22"/>
                <w:highlight w:val="none"/>
                <w:u w:val="single"/>
                <w:lang w:val="en-US" w:eastAsia="zh-CN"/>
              </w:rPr>
              <w:t>卖方</w:t>
            </w:r>
            <w:r>
              <w:rPr>
                <w:rFonts w:hint="eastAsia" w:ascii="宋体" w:hAnsi="宋体" w:eastAsia="宋体" w:cs="宋体"/>
                <w:color w:val="auto"/>
                <w:sz w:val="22"/>
                <w:szCs w:val="22"/>
                <w:highlight w:val="none"/>
                <w:u w:val="single"/>
                <w:lang w:eastAsia="zh-CN"/>
              </w:rPr>
              <w:t>双方确认的</w:t>
            </w:r>
            <w:r>
              <w:rPr>
                <w:rFonts w:hint="eastAsia" w:ascii="宋体" w:hAnsi="宋体" w:eastAsia="宋体" w:cs="宋体"/>
                <w:color w:val="auto"/>
                <w:sz w:val="22"/>
                <w:szCs w:val="22"/>
                <w:highlight w:val="none"/>
                <w:u w:val="single"/>
                <w:lang w:val="zh-CN" w:eastAsia="zh-CN"/>
              </w:rPr>
              <w:t>蛋糕券</w:t>
            </w:r>
            <w:r>
              <w:rPr>
                <w:rFonts w:hint="eastAsia" w:ascii="宋体" w:hAnsi="宋体" w:eastAsia="宋体" w:cs="宋体"/>
                <w:color w:val="auto"/>
                <w:sz w:val="22"/>
                <w:szCs w:val="22"/>
                <w:highlight w:val="none"/>
                <w:u w:val="single"/>
                <w:lang w:eastAsia="zh-CN"/>
              </w:rPr>
              <w:t>清单</w:t>
            </w:r>
            <w:r>
              <w:rPr>
                <w:rFonts w:hint="eastAsia" w:ascii="宋体" w:hAnsi="宋体" w:eastAsia="宋体" w:cs="宋体"/>
                <w:color w:val="auto"/>
                <w:sz w:val="22"/>
                <w:szCs w:val="22"/>
                <w:highlight w:val="none"/>
                <w:u w:val="single"/>
                <w:lang w:val="en-US" w:eastAsia="zh-CN"/>
              </w:rPr>
              <w:t>进行</w:t>
            </w:r>
            <w:r>
              <w:rPr>
                <w:rFonts w:hint="eastAsia" w:ascii="宋体" w:hAnsi="宋体" w:eastAsia="宋体" w:cs="宋体"/>
                <w:color w:val="auto"/>
                <w:sz w:val="22"/>
                <w:szCs w:val="22"/>
                <w:highlight w:val="none"/>
                <w:u w:val="single"/>
                <w:lang w:eastAsia="zh-CN"/>
              </w:rPr>
              <w:t>结算（</w:t>
            </w:r>
            <w:r>
              <w:rPr>
                <w:rFonts w:hint="eastAsia" w:ascii="宋体" w:hAnsi="宋体" w:eastAsia="宋体" w:cs="宋体"/>
                <w:color w:val="auto"/>
                <w:sz w:val="22"/>
                <w:szCs w:val="22"/>
                <w:highlight w:val="none"/>
                <w:u w:val="single"/>
                <w:lang w:val="en-US" w:eastAsia="zh-CN"/>
              </w:rPr>
              <w:t>卖方</w:t>
            </w:r>
            <w:r>
              <w:rPr>
                <w:rFonts w:hint="eastAsia" w:ascii="宋体" w:hAnsi="宋体" w:eastAsia="宋体" w:cs="宋体"/>
                <w:color w:val="auto"/>
                <w:sz w:val="22"/>
                <w:szCs w:val="22"/>
                <w:highlight w:val="none"/>
                <w:u w:val="single"/>
              </w:rPr>
              <w:t>开具</w:t>
            </w:r>
            <w:r>
              <w:rPr>
                <w:rFonts w:hint="eastAsia" w:ascii="宋体" w:hAnsi="宋体" w:eastAsia="宋体" w:cs="宋体"/>
                <w:color w:val="auto"/>
                <w:sz w:val="22"/>
                <w:szCs w:val="22"/>
                <w:highlight w:val="none"/>
                <w:u w:val="single"/>
                <w:lang w:val="en-US" w:eastAsia="zh-CN"/>
              </w:rPr>
              <w:t>相应金额</w:t>
            </w:r>
            <w:r>
              <w:rPr>
                <w:rFonts w:hint="eastAsia" w:ascii="宋体" w:hAnsi="宋体" w:eastAsia="宋体" w:cs="宋体"/>
                <w:color w:val="auto"/>
                <w:sz w:val="22"/>
                <w:szCs w:val="22"/>
                <w:highlight w:val="none"/>
                <w:u w:val="single"/>
              </w:rPr>
              <w:t>的增值税正式发票</w:t>
            </w:r>
            <w:r>
              <w:rPr>
                <w:rFonts w:hint="eastAsia" w:ascii="宋体" w:hAnsi="宋体" w:eastAsia="宋体" w:cs="宋体"/>
                <w:color w:val="auto"/>
                <w:spacing w:val="-6"/>
                <w:sz w:val="22"/>
                <w:szCs w:val="22"/>
                <w:highlight w:val="none"/>
                <w:u w:val="single"/>
                <w:lang w:eastAsia="zh-CN"/>
              </w:rPr>
              <w:t>（</w:t>
            </w:r>
            <w:r>
              <w:rPr>
                <w:rFonts w:hint="eastAsia" w:ascii="宋体" w:hAnsi="宋体" w:eastAsia="宋体" w:cs="宋体"/>
                <w:color w:val="auto"/>
                <w:spacing w:val="-6"/>
                <w:sz w:val="22"/>
                <w:szCs w:val="22"/>
                <w:highlight w:val="none"/>
                <w:u w:val="single"/>
                <w:lang w:val="en-US" w:eastAsia="zh-CN"/>
              </w:rPr>
              <w:t>发票要求为生日蛋糕</w:t>
            </w:r>
            <w:r>
              <w:rPr>
                <w:rFonts w:hint="eastAsia" w:ascii="宋体" w:hAnsi="宋体" w:eastAsia="宋体" w:cs="宋体"/>
                <w:color w:val="auto"/>
                <w:spacing w:val="-6"/>
                <w:sz w:val="22"/>
                <w:szCs w:val="22"/>
                <w:highlight w:val="none"/>
                <w:u w:val="single"/>
                <w:lang w:eastAsia="zh-CN"/>
              </w:rPr>
              <w:t>）</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u w:val="single"/>
                <w:lang w:eastAsia="zh-CN"/>
              </w:rPr>
              <w:t>采购人</w:t>
            </w:r>
            <w:r>
              <w:rPr>
                <w:rFonts w:hint="eastAsia" w:ascii="宋体" w:hAnsi="宋体" w:eastAsia="宋体" w:cs="宋体"/>
                <w:color w:val="auto"/>
                <w:sz w:val="22"/>
                <w:szCs w:val="22"/>
                <w:highlight w:val="none"/>
                <w:u w:val="single"/>
              </w:rPr>
              <w:t>报销后15个工作日内，买方向卖方</w:t>
            </w:r>
            <w:r>
              <w:rPr>
                <w:rFonts w:hint="eastAsia" w:ascii="宋体" w:hAnsi="宋体" w:eastAsia="宋体" w:cs="宋体"/>
                <w:color w:val="auto"/>
                <w:sz w:val="22"/>
                <w:szCs w:val="22"/>
                <w:highlight w:val="none"/>
                <w:u w:val="single"/>
                <w:lang w:eastAsia="zh-CN"/>
              </w:rPr>
              <w:t>支付已确认的</w:t>
            </w:r>
            <w:r>
              <w:rPr>
                <w:rFonts w:hint="eastAsia" w:ascii="宋体" w:hAnsi="宋体" w:eastAsia="宋体" w:cs="宋体"/>
                <w:color w:val="auto"/>
                <w:sz w:val="22"/>
                <w:szCs w:val="22"/>
                <w:highlight w:val="none"/>
                <w:u w:val="single"/>
                <w:lang w:val="en-US" w:eastAsia="zh-CN"/>
              </w:rPr>
              <w:t>费用</w:t>
            </w:r>
            <w:r>
              <w:rPr>
                <w:rFonts w:hint="eastAsia" w:ascii="宋体" w:hAnsi="宋体" w:eastAsia="宋体" w:cs="宋体"/>
                <w:color w:val="auto"/>
                <w:sz w:val="22"/>
                <w:szCs w:val="22"/>
                <w:highlight w:val="none"/>
                <w:u w:val="single"/>
                <w:lang w:eastAsia="zh-CN"/>
              </w:rPr>
              <w:t>）。</w:t>
            </w:r>
          </w:p>
        </w:tc>
      </w:tr>
      <w:tr w14:paraId="6603C4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7D53522F">
            <w:pPr>
              <w:keepNext w:val="0"/>
              <w:keepLines w:val="0"/>
              <w:pageBreakBefore w:val="0"/>
              <w:kinsoku/>
              <w:wordWrap/>
              <w:topLinePunct w:val="0"/>
              <w:bidi w:val="0"/>
              <w:spacing w:line="360" w:lineRule="exact"/>
              <w:jc w:val="center"/>
              <w:rPr>
                <w:rFonts w:hint="eastAsia" w:ascii="宋体" w:hAnsi="宋体" w:eastAsia="宋体" w:cs="宋体"/>
                <w:b/>
                <w:bCs/>
                <w:color w:val="auto"/>
                <w:kern w:val="2"/>
                <w:sz w:val="22"/>
                <w:szCs w:val="22"/>
                <w:highlight w:val="none"/>
                <w:u w:val="none"/>
                <w:lang w:val="en-US" w:eastAsia="zh-CN" w:bidi="ar-SA"/>
              </w:rPr>
            </w:pPr>
            <w:r>
              <w:rPr>
                <w:rFonts w:hint="eastAsia" w:ascii="宋体" w:hAnsi="宋体" w:eastAsia="宋体" w:cs="宋体"/>
                <w:b/>
                <w:bCs/>
                <w:color w:val="auto"/>
                <w:sz w:val="22"/>
                <w:szCs w:val="22"/>
                <w:highlight w:val="none"/>
                <w:u w:val="none"/>
              </w:rPr>
              <w:t>服务时间</w:t>
            </w:r>
          </w:p>
        </w:tc>
        <w:tc>
          <w:tcPr>
            <w:tcW w:w="7888" w:type="dxa"/>
            <w:tcBorders>
              <w:top w:val="single" w:color="auto" w:sz="4" w:space="0"/>
              <w:left w:val="single" w:color="auto" w:sz="4" w:space="0"/>
              <w:bottom w:val="single" w:color="auto" w:sz="4" w:space="0"/>
              <w:right w:val="single" w:color="auto" w:sz="4" w:space="0"/>
            </w:tcBorders>
            <w:noWrap w:val="0"/>
            <w:vAlign w:val="center"/>
          </w:tcPr>
          <w:p w14:paraId="6FAA28B0">
            <w:pPr>
              <w:keepNext w:val="0"/>
              <w:keepLines w:val="0"/>
              <w:pageBreakBefore w:val="0"/>
              <w:kinsoku/>
              <w:wordWrap/>
              <w:topLinePunct w:val="0"/>
              <w:bidi w:val="0"/>
              <w:adjustRightInd w:val="0"/>
              <w:snapToGrid w:val="0"/>
              <w:spacing w:line="360" w:lineRule="exac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pacing w:val="-6"/>
                <w:sz w:val="22"/>
                <w:szCs w:val="22"/>
                <w:highlight w:val="none"/>
                <w:lang w:val="en-US" w:eastAsia="zh-CN"/>
              </w:rPr>
              <w:t>2年</w:t>
            </w:r>
            <w:r>
              <w:rPr>
                <w:rFonts w:hint="eastAsia" w:ascii="宋体" w:hAnsi="宋体" w:eastAsia="宋体" w:cs="宋体"/>
                <w:color w:val="auto"/>
                <w:spacing w:val="-6"/>
                <w:sz w:val="22"/>
                <w:szCs w:val="22"/>
                <w:highlight w:val="none"/>
              </w:rPr>
              <w:t>（具体时间以合同约定日期为准）</w:t>
            </w:r>
          </w:p>
        </w:tc>
      </w:tr>
      <w:tr w14:paraId="1C77E7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6A362D6D">
            <w:pPr>
              <w:keepNext w:val="0"/>
              <w:keepLines w:val="0"/>
              <w:pageBreakBefore w:val="0"/>
              <w:kinsoku/>
              <w:wordWrap/>
              <w:topLinePunct w:val="0"/>
              <w:bidi w:val="0"/>
              <w:adjustRightInd w:val="0"/>
              <w:snapToGrid w:val="0"/>
              <w:spacing w:line="360" w:lineRule="exact"/>
              <w:jc w:val="center"/>
              <w:rPr>
                <w:rFonts w:hint="eastAsia" w:ascii="宋体" w:hAnsi="宋体" w:eastAsia="宋体" w:cs="宋体"/>
                <w:b/>
                <w:bCs/>
                <w:color w:val="auto"/>
                <w:kern w:val="2"/>
                <w:sz w:val="22"/>
                <w:szCs w:val="22"/>
                <w:highlight w:val="none"/>
                <w:u w:val="none"/>
                <w:lang w:val="en-US" w:eastAsia="zh-CN" w:bidi="ar-SA"/>
              </w:rPr>
            </w:pPr>
            <w:r>
              <w:rPr>
                <w:rFonts w:hint="eastAsia" w:ascii="宋体" w:hAnsi="宋体" w:eastAsia="宋体" w:cs="宋体"/>
                <w:b/>
                <w:bCs/>
                <w:color w:val="auto"/>
                <w:spacing w:val="-6"/>
                <w:sz w:val="22"/>
                <w:szCs w:val="22"/>
                <w:highlight w:val="none"/>
                <w:u w:val="none"/>
              </w:rPr>
              <w:t>交付时间</w:t>
            </w:r>
          </w:p>
        </w:tc>
        <w:tc>
          <w:tcPr>
            <w:tcW w:w="7888" w:type="dxa"/>
            <w:tcBorders>
              <w:top w:val="single" w:color="auto" w:sz="4" w:space="0"/>
              <w:left w:val="single" w:color="auto" w:sz="4" w:space="0"/>
              <w:bottom w:val="single" w:color="auto" w:sz="4" w:space="0"/>
              <w:right w:val="single" w:color="auto" w:sz="4" w:space="0"/>
            </w:tcBorders>
            <w:noWrap w:val="0"/>
            <w:vAlign w:val="center"/>
          </w:tcPr>
          <w:p w14:paraId="2B8F7BFF">
            <w:pPr>
              <w:keepNext w:val="0"/>
              <w:keepLines w:val="0"/>
              <w:pageBreakBefore w:val="0"/>
              <w:kinsoku/>
              <w:wordWrap/>
              <w:topLinePunct w:val="0"/>
              <w:bidi w:val="0"/>
              <w:adjustRightInd w:val="0"/>
              <w:snapToGrid w:val="0"/>
              <w:spacing w:line="360" w:lineRule="exac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收到采购人订单后7个工作日内将</w:t>
            </w:r>
            <w:r>
              <w:rPr>
                <w:rFonts w:hint="eastAsia" w:ascii="宋体" w:hAnsi="宋体" w:eastAsia="宋体" w:cs="宋体"/>
                <w:color w:val="auto"/>
                <w:spacing w:val="-6"/>
                <w:sz w:val="22"/>
                <w:szCs w:val="22"/>
                <w:highlight w:val="none"/>
              </w:rPr>
              <w:t>蛋糕券</w:t>
            </w:r>
            <w:r>
              <w:rPr>
                <w:rFonts w:hint="eastAsia" w:ascii="宋体" w:hAnsi="宋体" w:eastAsia="宋体" w:cs="宋体"/>
                <w:color w:val="auto"/>
                <w:spacing w:val="-6"/>
                <w:sz w:val="22"/>
                <w:szCs w:val="22"/>
                <w:highlight w:val="none"/>
                <w:lang w:val="en-US" w:eastAsia="zh-CN"/>
              </w:rPr>
              <w:t>交付至采购人指定地点。</w:t>
            </w:r>
          </w:p>
        </w:tc>
      </w:tr>
      <w:tr w14:paraId="1F9040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7D5A3E0B">
            <w:pPr>
              <w:keepNext w:val="0"/>
              <w:keepLines w:val="0"/>
              <w:pageBreakBefore w:val="0"/>
              <w:kinsoku/>
              <w:wordWrap/>
              <w:topLinePunct w:val="0"/>
              <w:bidi w:val="0"/>
              <w:spacing w:line="360" w:lineRule="exact"/>
              <w:jc w:val="center"/>
              <w:rPr>
                <w:rFonts w:hint="eastAsia" w:ascii="宋体" w:hAnsi="宋体" w:eastAsia="宋体" w:cs="宋体"/>
                <w:b/>
                <w:bCs/>
                <w:color w:val="auto"/>
                <w:spacing w:val="-6"/>
                <w:kern w:val="2"/>
                <w:sz w:val="22"/>
                <w:szCs w:val="22"/>
                <w:highlight w:val="none"/>
                <w:u w:val="none"/>
                <w:lang w:val="en-US" w:eastAsia="zh-CN" w:bidi="ar-SA"/>
              </w:rPr>
            </w:pPr>
            <w:r>
              <w:rPr>
                <w:rFonts w:hint="eastAsia" w:ascii="宋体" w:hAnsi="宋体" w:eastAsia="宋体" w:cs="宋体"/>
                <w:b/>
                <w:bCs/>
                <w:color w:val="auto"/>
                <w:sz w:val="22"/>
                <w:szCs w:val="22"/>
                <w:highlight w:val="none"/>
                <w:u w:val="none"/>
              </w:rPr>
              <w:t>交付地点</w:t>
            </w:r>
          </w:p>
        </w:tc>
        <w:tc>
          <w:tcPr>
            <w:tcW w:w="7888" w:type="dxa"/>
            <w:tcBorders>
              <w:top w:val="single" w:color="auto" w:sz="4" w:space="0"/>
              <w:left w:val="single" w:color="auto" w:sz="4" w:space="0"/>
              <w:bottom w:val="single" w:color="auto" w:sz="4" w:space="0"/>
              <w:right w:val="single" w:color="auto" w:sz="4" w:space="0"/>
            </w:tcBorders>
            <w:noWrap w:val="0"/>
            <w:vAlign w:val="center"/>
          </w:tcPr>
          <w:p w14:paraId="34CD16C5">
            <w:pPr>
              <w:keepNext w:val="0"/>
              <w:keepLines w:val="0"/>
              <w:pageBreakBefore w:val="0"/>
              <w:kinsoku/>
              <w:wordWrap/>
              <w:topLinePunct w:val="0"/>
              <w:bidi w:val="0"/>
              <w:spacing w:line="360" w:lineRule="exac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eastAsia="zh-CN"/>
              </w:rPr>
              <w:t>温州职业技术学院</w:t>
            </w:r>
            <w:r>
              <w:rPr>
                <w:rFonts w:hint="eastAsia" w:ascii="宋体" w:hAnsi="宋体" w:eastAsia="宋体" w:cs="宋体"/>
                <w:color w:val="auto"/>
                <w:sz w:val="22"/>
                <w:szCs w:val="22"/>
                <w:highlight w:val="none"/>
              </w:rPr>
              <w:t>指定地点。</w:t>
            </w:r>
          </w:p>
        </w:tc>
      </w:tr>
      <w:tr w14:paraId="4C2224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3A8784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b/>
                <w:bCs/>
                <w:color w:val="auto"/>
                <w:kern w:val="2"/>
                <w:sz w:val="22"/>
                <w:szCs w:val="22"/>
                <w:highlight w:val="none"/>
                <w:lang w:val="en-US" w:eastAsia="zh-CN" w:bidi="ar-SA"/>
              </w:rPr>
            </w:pPr>
            <w:r>
              <w:rPr>
                <w:rFonts w:hint="eastAsia" w:ascii="宋体" w:hAnsi="宋体" w:cs="宋体"/>
                <w:b/>
                <w:bCs/>
                <w:color w:val="auto"/>
                <w:spacing w:val="-6"/>
                <w:sz w:val="22"/>
                <w:szCs w:val="22"/>
                <w:highlight w:val="none"/>
              </w:rPr>
              <w:t>服务效率</w:t>
            </w:r>
          </w:p>
        </w:tc>
        <w:tc>
          <w:tcPr>
            <w:tcW w:w="7888" w:type="dxa"/>
            <w:tcBorders>
              <w:top w:val="single" w:color="auto" w:sz="4" w:space="0"/>
              <w:left w:val="single" w:color="auto" w:sz="4" w:space="0"/>
              <w:bottom w:val="single" w:color="auto" w:sz="4" w:space="0"/>
              <w:right w:val="single" w:color="auto" w:sz="4" w:space="0"/>
            </w:tcBorders>
            <w:noWrap w:val="0"/>
            <w:vAlign w:val="center"/>
          </w:tcPr>
          <w:p w14:paraId="61D783E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auto"/>
                <w:kern w:val="0"/>
                <w:sz w:val="22"/>
                <w:szCs w:val="22"/>
                <w:highlight w:val="none"/>
                <w:lang w:val="en-US" w:eastAsia="zh-CN" w:bidi="ar-SA"/>
              </w:rPr>
            </w:pPr>
            <w:r>
              <w:rPr>
                <w:rFonts w:hint="eastAsia" w:ascii="宋体" w:hAnsi="宋体" w:cs="宋体"/>
                <w:color w:val="auto"/>
                <w:sz w:val="22"/>
                <w:szCs w:val="22"/>
                <w:highlight w:val="none"/>
                <w:lang w:val="en-US" w:eastAsia="zh-CN"/>
              </w:rPr>
              <w:t>投标人</w:t>
            </w:r>
            <w:r>
              <w:rPr>
                <w:rFonts w:hint="eastAsia" w:ascii="宋体" w:hAnsi="宋体" w:eastAsia="宋体" w:cs="宋体"/>
                <w:color w:val="auto"/>
                <w:sz w:val="22"/>
                <w:szCs w:val="22"/>
                <w:highlight w:val="none"/>
              </w:rPr>
              <w:t>接到采购人电话后，1小时内响应。</w:t>
            </w:r>
          </w:p>
        </w:tc>
      </w:tr>
      <w:tr w14:paraId="5E460E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5DCFF6A1">
            <w:pPr>
              <w:keepNext w:val="0"/>
              <w:keepLines w:val="0"/>
              <w:pageBreakBefore w:val="0"/>
              <w:kinsoku/>
              <w:wordWrap/>
              <w:topLinePunct w:val="0"/>
              <w:bidi w:val="0"/>
              <w:spacing w:line="360" w:lineRule="exact"/>
              <w:jc w:val="center"/>
              <w:rPr>
                <w:rFonts w:hint="eastAsia" w:ascii="宋体" w:hAnsi="宋体" w:eastAsia="宋体" w:cs="宋体"/>
                <w:b/>
                <w:bCs/>
                <w:color w:val="auto"/>
                <w:kern w:val="2"/>
                <w:sz w:val="22"/>
                <w:szCs w:val="22"/>
                <w:highlight w:val="none"/>
                <w:u w:val="none"/>
                <w:lang w:val="en-US" w:eastAsia="zh-CN" w:bidi="ar-SA"/>
              </w:rPr>
            </w:pPr>
            <w:r>
              <w:rPr>
                <w:rFonts w:hint="eastAsia" w:ascii="宋体" w:hAnsi="宋体" w:eastAsia="宋体" w:cs="宋体"/>
                <w:b/>
                <w:bCs/>
                <w:color w:val="auto"/>
                <w:sz w:val="22"/>
                <w:szCs w:val="22"/>
                <w:highlight w:val="none"/>
                <w:u w:val="none"/>
                <w:lang w:val="en-US" w:eastAsia="zh-CN"/>
              </w:rPr>
              <w:t>其他</w:t>
            </w:r>
          </w:p>
        </w:tc>
        <w:tc>
          <w:tcPr>
            <w:tcW w:w="7888" w:type="dxa"/>
            <w:tcBorders>
              <w:top w:val="single" w:color="auto" w:sz="4" w:space="0"/>
              <w:left w:val="single" w:color="auto" w:sz="4" w:space="0"/>
              <w:bottom w:val="single" w:color="auto" w:sz="4" w:space="0"/>
              <w:right w:val="single" w:color="auto" w:sz="4" w:space="0"/>
            </w:tcBorders>
            <w:noWrap w:val="0"/>
            <w:vAlign w:val="center"/>
          </w:tcPr>
          <w:p w14:paraId="687F7995">
            <w:pPr>
              <w:keepNext w:val="0"/>
              <w:keepLines w:val="0"/>
              <w:pageBreakBefore w:val="0"/>
              <w:kinsoku/>
              <w:wordWrap/>
              <w:topLinePunct w:val="0"/>
              <w:bidi w:val="0"/>
              <w:spacing w:line="360" w:lineRule="exac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u w:val="single"/>
                <w:lang w:val="en-US" w:eastAsia="zh-CN"/>
              </w:rPr>
              <w:t>▲本项目选定三家中标人供货，服务期内校方教工可自行选择任意一家单位购买相关产品。</w:t>
            </w:r>
          </w:p>
        </w:tc>
      </w:tr>
    </w:tbl>
    <w:p w14:paraId="5240CD60">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textAlignment w:val="auto"/>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lang w:val="en-US" w:eastAsia="zh-CN"/>
        </w:rPr>
        <w:t>三、</w:t>
      </w:r>
      <w:r>
        <w:rPr>
          <w:rFonts w:hint="eastAsia" w:ascii="宋体" w:hAnsi="宋体" w:eastAsia="宋体" w:cs="宋体"/>
          <w:b/>
          <w:bCs/>
          <w:color w:val="auto"/>
          <w:spacing w:val="-6"/>
          <w:sz w:val="22"/>
          <w:szCs w:val="22"/>
          <w:highlight w:val="none"/>
          <w:lang w:eastAsia="zh-CN"/>
        </w:rPr>
        <w:t>技术</w:t>
      </w:r>
      <w:r>
        <w:rPr>
          <w:rFonts w:hint="eastAsia" w:ascii="宋体" w:hAnsi="宋体" w:eastAsia="宋体" w:cs="宋体"/>
          <w:b/>
          <w:bCs/>
          <w:color w:val="auto"/>
          <w:spacing w:val="-6"/>
          <w:sz w:val="22"/>
          <w:szCs w:val="22"/>
          <w:highlight w:val="none"/>
        </w:rPr>
        <w:t>要求</w:t>
      </w:r>
    </w:p>
    <w:p w14:paraId="7287F24E">
      <w:pPr>
        <w:keepNext w:val="0"/>
        <w:keepLines w:val="0"/>
        <w:pageBreakBefore w:val="0"/>
        <w:numPr>
          <w:ilvl w:val="0"/>
          <w:numId w:val="1"/>
        </w:numPr>
        <w:kinsoku/>
        <w:wordWrap/>
        <w:topLinePunct w:val="0"/>
        <w:bidi w:val="0"/>
        <w:spacing w:line="360" w:lineRule="exact"/>
        <w:ind w:left="0"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本市正规糕点门店，有正规的营业执照、能开具正规发票；</w:t>
      </w:r>
    </w:p>
    <w:p w14:paraId="266209CF">
      <w:pPr>
        <w:keepNext w:val="0"/>
        <w:keepLines w:val="0"/>
        <w:pageBreakBefore w:val="0"/>
        <w:numPr>
          <w:ilvl w:val="0"/>
          <w:numId w:val="1"/>
        </w:numPr>
        <w:kinsoku/>
        <w:wordWrap/>
        <w:topLinePunct w:val="0"/>
        <w:bidi w:val="0"/>
        <w:spacing w:line="360" w:lineRule="exact"/>
        <w:ind w:left="0"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在市区</w:t>
      </w:r>
      <w:r>
        <w:rPr>
          <w:rFonts w:hint="eastAsia" w:ascii="宋体" w:hAnsi="宋体" w:eastAsia="宋体" w:cs="宋体"/>
          <w:color w:val="auto"/>
          <w:sz w:val="22"/>
          <w:szCs w:val="22"/>
          <w:highlight w:val="none"/>
          <w:lang w:val="en-US" w:eastAsia="zh-CN"/>
        </w:rPr>
        <w:t>至少</w:t>
      </w:r>
      <w:r>
        <w:rPr>
          <w:rFonts w:hint="eastAsia" w:ascii="宋体" w:hAnsi="宋体" w:eastAsia="宋体" w:cs="宋体"/>
          <w:color w:val="auto"/>
          <w:sz w:val="22"/>
          <w:szCs w:val="22"/>
          <w:highlight w:val="none"/>
        </w:rPr>
        <w:t>有5个以上的营销点；</w:t>
      </w:r>
      <w:r>
        <w:rPr>
          <w:rFonts w:hint="eastAsia" w:ascii="宋体" w:hAnsi="宋体" w:eastAsia="宋体" w:cs="宋体"/>
          <w:color w:val="auto"/>
          <w:sz w:val="22"/>
          <w:szCs w:val="22"/>
          <w:highlight w:val="none"/>
          <w:lang w:val="zh-CN"/>
        </w:rPr>
        <w:t>投标人响应时须提供在本地区域门店数量及地址，门店名称清单；</w:t>
      </w:r>
    </w:p>
    <w:p w14:paraId="7834F242">
      <w:pPr>
        <w:keepNext w:val="0"/>
        <w:keepLines w:val="0"/>
        <w:pageBreakBefore w:val="0"/>
        <w:numPr>
          <w:ilvl w:val="0"/>
          <w:numId w:val="1"/>
        </w:numPr>
        <w:kinsoku/>
        <w:wordWrap/>
        <w:topLinePunct w:val="0"/>
        <w:bidi w:val="0"/>
        <w:spacing w:line="360" w:lineRule="exact"/>
        <w:ind w:left="0"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相关糕点品种达10种以上，有特色，有特色；</w:t>
      </w:r>
      <w:bookmarkStart w:id="3" w:name="OLE_LINK7"/>
      <w:r>
        <w:rPr>
          <w:rFonts w:hint="eastAsia" w:ascii="宋体" w:hAnsi="宋体" w:eastAsia="宋体" w:cs="宋体"/>
          <w:color w:val="auto"/>
          <w:sz w:val="22"/>
          <w:szCs w:val="22"/>
          <w:highlight w:val="none"/>
          <w:lang w:val="zh-CN"/>
        </w:rPr>
        <w:t>投标人响应时</w:t>
      </w:r>
      <w:bookmarkEnd w:id="3"/>
      <w:r>
        <w:rPr>
          <w:rFonts w:hint="eastAsia" w:ascii="宋体" w:hAnsi="宋体" w:eastAsia="宋体" w:cs="宋体"/>
          <w:color w:val="auto"/>
          <w:sz w:val="22"/>
          <w:szCs w:val="22"/>
          <w:highlight w:val="none"/>
          <w:lang w:val="zh-CN"/>
        </w:rPr>
        <w:t>须提供产品类别及其单价（零售价）；</w:t>
      </w:r>
    </w:p>
    <w:p w14:paraId="16192B63">
      <w:pPr>
        <w:keepNext w:val="0"/>
        <w:keepLines w:val="0"/>
        <w:pageBreakBefore w:val="0"/>
        <w:numPr>
          <w:ilvl w:val="0"/>
          <w:numId w:val="1"/>
        </w:numPr>
        <w:kinsoku/>
        <w:wordWrap/>
        <w:topLinePunct w:val="0"/>
        <w:bidi w:val="0"/>
        <w:spacing w:line="360" w:lineRule="exact"/>
        <w:ind w:left="0"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产品质量符合食品国家卫生标准（相关法规）；</w:t>
      </w:r>
      <w:r>
        <w:rPr>
          <w:rFonts w:hint="eastAsia" w:ascii="宋体" w:hAnsi="宋体" w:eastAsia="宋体" w:cs="宋体"/>
          <w:color w:val="auto"/>
          <w:sz w:val="22"/>
          <w:szCs w:val="22"/>
          <w:highlight w:val="none"/>
          <w:lang w:val="zh-CN"/>
        </w:rPr>
        <w:t>投标人响应时提供食品的安全、卫生的承诺及服务承诺等；</w:t>
      </w:r>
    </w:p>
    <w:p w14:paraId="5E5BF689">
      <w:pPr>
        <w:keepNext w:val="0"/>
        <w:keepLines w:val="0"/>
        <w:pageBreakBefore w:val="0"/>
        <w:numPr>
          <w:ilvl w:val="0"/>
          <w:numId w:val="1"/>
        </w:numPr>
        <w:kinsoku/>
        <w:wordWrap/>
        <w:topLinePunct w:val="0"/>
        <w:bidi w:val="0"/>
        <w:spacing w:line="360" w:lineRule="exact"/>
        <w:ind w:left="0"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提供的服务设施（门店等）应保证安全、卫生、便捷、可靠</w:t>
      </w:r>
      <w:r>
        <w:rPr>
          <w:rFonts w:hint="eastAsia" w:ascii="宋体" w:hAnsi="宋体" w:eastAsia="宋体" w:cs="宋体"/>
          <w:color w:val="auto"/>
          <w:sz w:val="22"/>
          <w:szCs w:val="22"/>
          <w:highlight w:val="none"/>
        </w:rPr>
        <w:t>；</w:t>
      </w:r>
    </w:p>
    <w:p w14:paraId="5E14EADA">
      <w:pPr>
        <w:keepNext w:val="0"/>
        <w:keepLines w:val="0"/>
        <w:pageBreakBefore w:val="0"/>
        <w:numPr>
          <w:ilvl w:val="0"/>
          <w:numId w:val="1"/>
        </w:numPr>
        <w:kinsoku/>
        <w:wordWrap/>
        <w:topLinePunct w:val="0"/>
        <w:bidi w:val="0"/>
        <w:spacing w:line="360" w:lineRule="exact"/>
        <w:ind w:left="0"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可以凭蛋糕券在店内自由选择品种；</w:t>
      </w:r>
    </w:p>
    <w:p w14:paraId="049A8082">
      <w:pPr>
        <w:keepNext w:val="0"/>
        <w:keepLines w:val="0"/>
        <w:pageBreakBefore w:val="0"/>
        <w:numPr>
          <w:ilvl w:val="0"/>
          <w:numId w:val="1"/>
        </w:numPr>
        <w:kinsoku/>
        <w:wordWrap/>
        <w:topLinePunct w:val="0"/>
        <w:bidi w:val="0"/>
        <w:spacing w:line="360" w:lineRule="exact"/>
        <w:ind w:left="0"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shd w:val="clear" w:color="auto" w:fill="FFFFFF"/>
        </w:rPr>
        <w:t>卡、券的有效期不少于2年</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 xml:space="preserve">  </w:t>
      </w:r>
    </w:p>
    <w:p w14:paraId="1A74A57D">
      <w:pPr>
        <w:keepNext w:val="0"/>
        <w:keepLines w:val="0"/>
        <w:pageBreakBefore w:val="0"/>
        <w:numPr>
          <w:ilvl w:val="0"/>
          <w:numId w:val="1"/>
        </w:numPr>
        <w:kinsoku/>
        <w:wordWrap/>
        <w:topLinePunct w:val="0"/>
        <w:bidi w:val="0"/>
        <w:snapToGrid w:val="0"/>
        <w:spacing w:line="360" w:lineRule="exact"/>
        <w:ind w:left="0"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提供个性化定制服务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学校专属定制生日贺卡（体现</w:t>
      </w:r>
      <w:r>
        <w:rPr>
          <w:rFonts w:hint="eastAsia" w:ascii="宋体" w:hAnsi="宋体" w:eastAsia="宋体" w:cs="宋体"/>
          <w:color w:val="auto"/>
          <w:sz w:val="22"/>
          <w:szCs w:val="22"/>
          <w:highlight w:val="none"/>
          <w:lang w:val="en-US" w:eastAsia="zh-CN"/>
        </w:rPr>
        <w:t>温州职业技术学院</w:t>
      </w:r>
      <w:r>
        <w:rPr>
          <w:rFonts w:hint="eastAsia" w:ascii="宋体" w:hAnsi="宋体" w:eastAsia="宋体" w:cs="宋体"/>
          <w:color w:val="auto"/>
          <w:sz w:val="22"/>
          <w:szCs w:val="22"/>
          <w:highlight w:val="none"/>
        </w:rPr>
        <w:t>LOGO，内容文字温馨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响应文件内提供贺卡规格，样式图片至少3张供学校自行选择</w:t>
      </w:r>
      <w:r>
        <w:rPr>
          <w:rFonts w:hint="eastAsia" w:ascii="宋体" w:hAnsi="宋体" w:eastAsia="宋体" w:cs="宋体"/>
          <w:color w:val="auto"/>
          <w:sz w:val="22"/>
          <w:szCs w:val="22"/>
          <w:highlight w:val="none"/>
        </w:rPr>
        <w:t>）、包装（</w:t>
      </w:r>
      <w:r>
        <w:rPr>
          <w:rFonts w:hint="eastAsia" w:ascii="宋体" w:hAnsi="宋体" w:eastAsia="宋体" w:cs="宋体"/>
          <w:color w:val="auto"/>
          <w:sz w:val="22"/>
          <w:szCs w:val="22"/>
          <w:highlight w:val="none"/>
          <w:lang w:val="zh-CN"/>
        </w:rPr>
        <w:t>贺卡的版本需经采购人确认</w:t>
      </w:r>
      <w:r>
        <w:rPr>
          <w:rFonts w:hint="eastAsia" w:ascii="宋体" w:hAnsi="宋体" w:eastAsia="宋体" w:cs="宋体"/>
          <w:color w:val="auto"/>
          <w:sz w:val="22"/>
          <w:szCs w:val="22"/>
          <w:highlight w:val="none"/>
        </w:rPr>
        <w:t>）等；</w:t>
      </w:r>
    </w:p>
    <w:p w14:paraId="59F55A0D">
      <w:pPr>
        <w:pStyle w:val="12"/>
        <w:keepNext w:val="0"/>
        <w:keepLines w:val="0"/>
        <w:pageBreakBefore w:val="0"/>
        <w:numPr>
          <w:ilvl w:val="0"/>
          <w:numId w:val="1"/>
        </w:numPr>
        <w:kinsoku/>
        <w:wordWrap/>
        <w:topLinePunct w:val="0"/>
        <w:bidi w:val="0"/>
        <w:spacing w:line="360" w:lineRule="exact"/>
        <w:ind w:left="0"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eastAsia="zh-CN"/>
        </w:rPr>
        <w:t>投标人</w:t>
      </w:r>
      <w:r>
        <w:rPr>
          <w:rFonts w:hint="eastAsia" w:ascii="宋体" w:hAnsi="宋体" w:eastAsia="宋体" w:cs="宋体"/>
          <w:color w:val="auto"/>
          <w:kern w:val="2"/>
          <w:sz w:val="22"/>
          <w:szCs w:val="22"/>
          <w:highlight w:val="none"/>
        </w:rPr>
        <w:t>承诺若中标后，采购人职工持蛋糕提货券在中标人各门店所购买的蛋糕等商品，价格按中标人门店所标示的零售价进行结算，并具有与现金购买中标人各门店商品的顾客同等的消费者权益。</w:t>
      </w:r>
    </w:p>
    <w:p w14:paraId="644F222A">
      <w:pPr>
        <w:pStyle w:val="12"/>
        <w:keepNext w:val="0"/>
        <w:keepLines w:val="0"/>
        <w:pageBreakBefore w:val="0"/>
        <w:numPr>
          <w:ilvl w:val="0"/>
          <w:numId w:val="1"/>
        </w:numPr>
        <w:kinsoku/>
        <w:wordWrap/>
        <w:topLinePunct w:val="0"/>
        <w:bidi w:val="0"/>
        <w:spacing w:line="360" w:lineRule="exact"/>
        <w:ind w:left="0" w:firstLine="440" w:firstLineChars="200"/>
        <w:rPr>
          <w:rFonts w:hint="eastAsia" w:ascii="宋体" w:hAnsi="宋体" w:eastAsia="宋体" w:cs="宋体"/>
          <w:color w:val="auto"/>
          <w:kern w:val="2"/>
          <w:sz w:val="22"/>
          <w:szCs w:val="22"/>
          <w:highlight w:val="none"/>
          <w:u w:val="single"/>
        </w:rPr>
      </w:pPr>
      <w:r>
        <w:rPr>
          <w:rFonts w:hint="eastAsia" w:ascii="宋体" w:hAnsi="宋体" w:eastAsia="宋体" w:cs="宋体"/>
          <w:color w:val="auto"/>
          <w:sz w:val="22"/>
          <w:szCs w:val="22"/>
          <w:highlight w:val="none"/>
          <w:u w:val="single"/>
          <w:lang w:val="en-US" w:eastAsia="zh-CN"/>
        </w:rPr>
        <w:t>▲</w:t>
      </w:r>
      <w:r>
        <w:rPr>
          <w:rFonts w:hint="eastAsia" w:ascii="宋体" w:hAnsi="宋体" w:eastAsia="宋体" w:cs="Arial"/>
          <w:color w:val="auto"/>
          <w:sz w:val="22"/>
          <w:szCs w:val="22"/>
          <w:highlight w:val="none"/>
          <w:u w:val="single"/>
          <w:lang w:val="en-US" w:eastAsia="zh-CN"/>
        </w:rPr>
        <w:t>若中标人被教职工投诉达10次以上（且每次投诉均经调查确认情况属实），或中标人出现重大食品安全质量问题（政府部门及机构（如食药局、卫生部门、质检局下属的检测中心）、第三方检测机构以及司法机构等依据相关法律法规和食品安全标准对食品进行检测和判定），由此给采购人造成的全部直接和间接损失应由中标人承担，采购人有权单方面解除本合同，且不承担任何因解除合同而产生的违约责任。</w:t>
      </w:r>
    </w:p>
    <w:p w14:paraId="4895DAC5">
      <w:pPr>
        <w:pStyle w:val="12"/>
        <w:keepNext w:val="0"/>
        <w:keepLines w:val="0"/>
        <w:pageBreakBefore w:val="0"/>
        <w:numPr>
          <w:ilvl w:val="0"/>
          <w:numId w:val="1"/>
        </w:numPr>
        <w:kinsoku/>
        <w:wordWrap/>
        <w:topLinePunct w:val="0"/>
        <w:bidi w:val="0"/>
        <w:spacing w:line="360" w:lineRule="exact"/>
        <w:ind w:left="0" w:firstLine="440" w:firstLineChars="200"/>
        <w:rPr>
          <w:rFonts w:hint="eastAsia" w:ascii="宋体" w:hAnsi="宋体" w:eastAsia="宋体" w:cs="宋体"/>
          <w:color w:val="auto"/>
          <w:kern w:val="2"/>
          <w:sz w:val="22"/>
          <w:szCs w:val="22"/>
          <w:highlight w:val="none"/>
          <w:u w:val="single"/>
        </w:rPr>
      </w:pPr>
      <w:r>
        <w:rPr>
          <w:rFonts w:hint="eastAsia" w:ascii="宋体" w:hAnsi="宋体" w:eastAsia="宋体" w:cs="宋体"/>
          <w:color w:val="auto"/>
          <w:sz w:val="22"/>
          <w:szCs w:val="22"/>
          <w:highlight w:val="none"/>
          <w:u w:val="single"/>
          <w:lang w:val="en-US" w:eastAsia="zh-CN"/>
        </w:rPr>
        <w:t>▲</w:t>
      </w:r>
      <w:r>
        <w:rPr>
          <w:rFonts w:hint="eastAsia" w:ascii="宋体" w:hAnsi="宋体" w:eastAsia="宋体" w:cs="宋体"/>
          <w:color w:val="auto"/>
          <w:kern w:val="2"/>
          <w:sz w:val="22"/>
          <w:szCs w:val="22"/>
          <w:highlight w:val="none"/>
          <w:u w:val="single"/>
        </w:rPr>
        <w:t>中标人若在合同履行期间，发生重组、破产、倒闭等情形导致在本地地区无实体门店可供购买消费时，中标人必须承诺采购人购买的蛋糕提货劵(卡)内的剩余金额（折算成无优惠后的剩余金额）会无条件退还。</w:t>
      </w:r>
    </w:p>
    <w:p w14:paraId="5B68006B">
      <w:pPr>
        <w:keepNext w:val="0"/>
        <w:keepLines w:val="0"/>
        <w:pageBreakBefore w:val="0"/>
        <w:numPr>
          <w:ilvl w:val="0"/>
          <w:numId w:val="0"/>
        </w:numPr>
        <w:kinsoku/>
        <w:wordWrap/>
        <w:topLinePunct w:val="0"/>
        <w:bidi w:val="0"/>
        <w:snapToGrid w:val="0"/>
        <w:spacing w:line="360" w:lineRule="exact"/>
        <w:ind w:leftChars="0"/>
        <w:jc w:val="left"/>
        <w:rPr>
          <w:rFonts w:hint="eastAsia"/>
          <w:color w:val="auto"/>
          <w:sz w:val="22"/>
          <w:szCs w:val="22"/>
          <w:highlight w:val="none"/>
          <w:u w:val="none"/>
          <w:lang w:val="en-US" w:eastAsia="zh-CN"/>
        </w:rPr>
      </w:pPr>
      <w:r>
        <w:rPr>
          <w:rFonts w:hint="eastAsia" w:ascii="宋体" w:hAnsi="宋体" w:eastAsia="宋体" w:cs="宋体"/>
          <w:b/>
          <w:bCs/>
          <w:color w:val="auto"/>
          <w:sz w:val="22"/>
          <w:szCs w:val="22"/>
          <w:highlight w:val="none"/>
          <w:u w:val="none"/>
          <w:lang w:val="en-US" w:eastAsia="zh-CN"/>
        </w:rPr>
        <w:t>四、样品要求</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9"/>
        <w:gridCol w:w="1150"/>
        <w:gridCol w:w="5904"/>
      </w:tblGrid>
      <w:tr w14:paraId="2EA95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9" w:type="dxa"/>
            <w:noWrap w:val="0"/>
            <w:vAlign w:val="center"/>
          </w:tcPr>
          <w:p w14:paraId="63994993">
            <w:pPr>
              <w:jc w:val="center"/>
              <w:rPr>
                <w:rFonts w:hint="default"/>
                <w:color w:val="auto"/>
                <w:sz w:val="22"/>
                <w:szCs w:val="22"/>
                <w:highlight w:val="none"/>
                <w:vertAlign w:val="baseline"/>
                <w:lang w:val="en-US" w:eastAsia="zh-CN"/>
              </w:rPr>
            </w:pPr>
            <w:r>
              <w:rPr>
                <w:rFonts w:hint="eastAsia"/>
                <w:color w:val="auto"/>
                <w:sz w:val="22"/>
                <w:szCs w:val="22"/>
                <w:highlight w:val="none"/>
                <w:vertAlign w:val="baseline"/>
                <w:lang w:val="en-US" w:eastAsia="zh-CN"/>
              </w:rPr>
              <w:t>样品名称</w:t>
            </w:r>
          </w:p>
        </w:tc>
        <w:tc>
          <w:tcPr>
            <w:tcW w:w="1150" w:type="dxa"/>
            <w:noWrap w:val="0"/>
            <w:vAlign w:val="center"/>
          </w:tcPr>
          <w:p w14:paraId="5688ED90">
            <w:pPr>
              <w:jc w:val="center"/>
              <w:rPr>
                <w:rFonts w:hint="default"/>
                <w:color w:val="auto"/>
                <w:sz w:val="22"/>
                <w:szCs w:val="22"/>
                <w:highlight w:val="none"/>
                <w:vertAlign w:val="baseline"/>
                <w:lang w:val="en-US" w:eastAsia="zh-CN"/>
              </w:rPr>
            </w:pPr>
            <w:r>
              <w:rPr>
                <w:rFonts w:hint="eastAsia"/>
                <w:color w:val="auto"/>
                <w:sz w:val="22"/>
                <w:szCs w:val="22"/>
                <w:highlight w:val="none"/>
                <w:vertAlign w:val="baseline"/>
                <w:lang w:val="en-US" w:eastAsia="zh-CN"/>
              </w:rPr>
              <w:t>数量</w:t>
            </w:r>
          </w:p>
        </w:tc>
        <w:tc>
          <w:tcPr>
            <w:tcW w:w="5904" w:type="dxa"/>
            <w:noWrap w:val="0"/>
            <w:vAlign w:val="center"/>
          </w:tcPr>
          <w:p w14:paraId="64AB35A6">
            <w:pPr>
              <w:jc w:val="center"/>
              <w:rPr>
                <w:rFonts w:hint="default"/>
                <w:color w:val="auto"/>
                <w:sz w:val="22"/>
                <w:szCs w:val="22"/>
                <w:highlight w:val="none"/>
                <w:vertAlign w:val="baseline"/>
                <w:lang w:val="en-US" w:eastAsia="zh-CN"/>
              </w:rPr>
            </w:pPr>
            <w:r>
              <w:rPr>
                <w:rFonts w:hint="eastAsia"/>
                <w:color w:val="auto"/>
                <w:sz w:val="22"/>
                <w:szCs w:val="22"/>
                <w:highlight w:val="none"/>
                <w:vertAlign w:val="baseline"/>
                <w:lang w:val="en-US" w:eastAsia="zh-CN"/>
              </w:rPr>
              <w:t>备注</w:t>
            </w:r>
          </w:p>
        </w:tc>
      </w:tr>
      <w:tr w14:paraId="2CAC4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9" w:type="dxa"/>
            <w:noWrap w:val="0"/>
            <w:vAlign w:val="center"/>
          </w:tcPr>
          <w:p w14:paraId="75C90A31">
            <w:pPr>
              <w:jc w:val="center"/>
              <w:rPr>
                <w:rFonts w:hint="eastAsia"/>
                <w:color w:val="auto"/>
                <w:sz w:val="22"/>
                <w:szCs w:val="22"/>
                <w:highlight w:val="none"/>
                <w:vertAlign w:val="baseline"/>
                <w:lang w:val="en-US" w:eastAsia="zh-CN"/>
              </w:rPr>
            </w:pPr>
            <w:r>
              <w:rPr>
                <w:rFonts w:hint="eastAsia" w:ascii="宋体" w:hAnsi="宋体" w:eastAsia="宋体" w:cs="宋体"/>
                <w:color w:val="auto"/>
                <w:kern w:val="0"/>
                <w:sz w:val="22"/>
                <w:szCs w:val="22"/>
                <w:highlight w:val="none"/>
                <w:lang w:val="en-US" w:eastAsia="zh-CN"/>
              </w:rPr>
              <w:t>学校专属订制贺卡样本</w:t>
            </w:r>
          </w:p>
        </w:tc>
        <w:tc>
          <w:tcPr>
            <w:tcW w:w="1150" w:type="dxa"/>
            <w:noWrap w:val="0"/>
            <w:vAlign w:val="center"/>
          </w:tcPr>
          <w:p w14:paraId="3195D22E">
            <w:pPr>
              <w:jc w:val="center"/>
              <w:rPr>
                <w:rFonts w:hint="eastAsia"/>
                <w:color w:val="auto"/>
                <w:sz w:val="22"/>
                <w:szCs w:val="22"/>
                <w:highlight w:val="none"/>
                <w:vertAlign w:val="baseline"/>
                <w:lang w:val="en-US" w:eastAsia="zh-CN"/>
              </w:rPr>
            </w:pPr>
            <w:r>
              <w:rPr>
                <w:rFonts w:hint="eastAsia" w:ascii="宋体" w:hAnsi="宋体" w:eastAsia="宋体" w:cs="宋体"/>
                <w:color w:val="auto"/>
                <w:kern w:val="0"/>
                <w:sz w:val="22"/>
                <w:szCs w:val="22"/>
                <w:highlight w:val="none"/>
                <w:lang w:val="en-US" w:eastAsia="zh-CN"/>
              </w:rPr>
              <w:t>3份或以上</w:t>
            </w:r>
          </w:p>
        </w:tc>
        <w:tc>
          <w:tcPr>
            <w:tcW w:w="5904" w:type="dxa"/>
            <w:noWrap w:val="0"/>
            <w:vAlign w:val="center"/>
          </w:tcPr>
          <w:p w14:paraId="197DD12F">
            <w:pPr>
              <w:jc w:val="both"/>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体现学校LOGO，内容文字温馨。</w:t>
            </w:r>
          </w:p>
          <w:p w14:paraId="6BE1F936">
            <w:pPr>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投标人</w:t>
            </w:r>
            <w:r>
              <w:rPr>
                <w:rFonts w:hint="eastAsia" w:ascii="宋体" w:hAnsi="宋体" w:eastAsia="宋体" w:cs="宋体"/>
                <w:b/>
                <w:bCs/>
                <w:color w:val="auto"/>
                <w:sz w:val="22"/>
                <w:szCs w:val="22"/>
                <w:highlight w:val="none"/>
              </w:rPr>
              <w:t>自行</w:t>
            </w:r>
            <w:r>
              <w:rPr>
                <w:rFonts w:hint="eastAsia" w:ascii="宋体" w:hAnsi="宋体" w:eastAsia="宋体" w:cs="宋体"/>
                <w:b/>
                <w:bCs/>
                <w:color w:val="auto"/>
                <w:sz w:val="22"/>
                <w:szCs w:val="22"/>
                <w:highlight w:val="none"/>
                <w:lang w:val="en-US" w:eastAsia="zh-CN"/>
              </w:rPr>
              <w:t>在</w:t>
            </w:r>
            <w:r>
              <w:rPr>
                <w:rFonts w:hint="eastAsia" w:ascii="宋体" w:hAnsi="宋体" w:eastAsia="宋体" w:cs="宋体"/>
                <w:b/>
                <w:bCs/>
                <w:color w:val="auto"/>
                <w:sz w:val="22"/>
                <w:szCs w:val="22"/>
                <w:highlight w:val="none"/>
              </w:rPr>
              <w:t>https://www.wzvtc.cn/xxsb/list.htm、https://www.wzvtc.cn下载LOGO及相关照片或联系学校现场拍摄风光照片</w:t>
            </w:r>
            <w:r>
              <w:rPr>
                <w:rFonts w:hint="eastAsia" w:ascii="宋体" w:hAnsi="宋体" w:eastAsia="宋体" w:cs="宋体"/>
                <w:b/>
                <w:bCs/>
                <w:color w:val="auto"/>
                <w:sz w:val="22"/>
                <w:szCs w:val="22"/>
                <w:highlight w:val="none"/>
                <w:lang w:eastAsia="zh-CN"/>
              </w:rPr>
              <w:t>。</w:t>
            </w:r>
          </w:p>
        </w:tc>
      </w:tr>
      <w:tr w14:paraId="3BD95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9" w:type="dxa"/>
            <w:noWrap w:val="0"/>
            <w:vAlign w:val="center"/>
          </w:tcPr>
          <w:p w14:paraId="5FEDF797">
            <w:pPr>
              <w:jc w:val="center"/>
              <w:rPr>
                <w:rFonts w:hint="default"/>
                <w:color w:val="auto"/>
                <w:sz w:val="22"/>
                <w:szCs w:val="22"/>
                <w:highlight w:val="none"/>
                <w:vertAlign w:val="baseline"/>
                <w:lang w:val="en-US" w:eastAsia="zh-CN"/>
              </w:rPr>
            </w:pPr>
            <w:r>
              <w:rPr>
                <w:rFonts w:hint="eastAsia" w:ascii="宋体" w:hAnsi="宋体" w:eastAsia="宋体" w:cs="宋体"/>
                <w:color w:val="auto"/>
                <w:sz w:val="22"/>
                <w:szCs w:val="22"/>
                <w:highlight w:val="none"/>
                <w:lang w:val="en-US" w:eastAsia="zh-CN"/>
              </w:rPr>
              <w:t>生日蛋糕4寸</w:t>
            </w:r>
          </w:p>
        </w:tc>
        <w:tc>
          <w:tcPr>
            <w:tcW w:w="1150" w:type="dxa"/>
            <w:noWrap w:val="0"/>
            <w:vAlign w:val="center"/>
          </w:tcPr>
          <w:p w14:paraId="05D9741B">
            <w:pPr>
              <w:jc w:val="center"/>
              <w:rPr>
                <w:rFonts w:hint="default"/>
                <w:color w:val="auto"/>
                <w:sz w:val="22"/>
                <w:szCs w:val="22"/>
                <w:highlight w:val="none"/>
                <w:vertAlign w:val="baseline"/>
                <w:lang w:val="en-US" w:eastAsia="zh-CN"/>
              </w:rPr>
            </w:pPr>
            <w:r>
              <w:rPr>
                <w:rFonts w:hint="eastAsia"/>
                <w:color w:val="auto"/>
                <w:sz w:val="22"/>
                <w:szCs w:val="22"/>
                <w:highlight w:val="none"/>
                <w:vertAlign w:val="baseline"/>
                <w:lang w:val="en-US" w:eastAsia="zh-CN"/>
              </w:rPr>
              <w:t>1份</w:t>
            </w:r>
          </w:p>
        </w:tc>
        <w:tc>
          <w:tcPr>
            <w:tcW w:w="5904" w:type="dxa"/>
            <w:noWrap w:val="0"/>
            <w:vAlign w:val="center"/>
          </w:tcPr>
          <w:p w14:paraId="39D7EAB0">
            <w:pPr>
              <w:jc w:val="left"/>
              <w:rPr>
                <w:rFonts w:hint="default"/>
                <w:color w:val="auto"/>
                <w:sz w:val="22"/>
                <w:szCs w:val="22"/>
                <w:highlight w:val="none"/>
                <w:vertAlign w:val="baseline"/>
                <w:lang w:val="en-US" w:eastAsia="zh-CN"/>
              </w:rPr>
            </w:pPr>
            <w:r>
              <w:rPr>
                <w:rFonts w:hint="eastAsia" w:ascii="宋体" w:hAnsi="宋体" w:eastAsia="宋体" w:cs="宋体"/>
                <w:b/>
                <w:bCs/>
                <w:color w:val="auto"/>
                <w:sz w:val="22"/>
                <w:szCs w:val="22"/>
                <w:highlight w:val="none"/>
                <w:lang w:val="en-US" w:eastAsia="zh-CN"/>
              </w:rPr>
              <w:t>附</w:t>
            </w:r>
            <w:r>
              <w:rPr>
                <w:rFonts w:hint="eastAsia" w:ascii="宋体" w:hAnsi="宋体" w:eastAsia="宋体" w:cs="宋体"/>
                <w:b/>
                <w:bCs/>
                <w:color w:val="auto"/>
                <w:sz w:val="22"/>
                <w:szCs w:val="22"/>
                <w:highlight w:val="none"/>
              </w:rPr>
              <w:t>包装，包装上明确包含生产日期、品牌、规格（系列）及产品主要的成分等信息。</w:t>
            </w:r>
          </w:p>
        </w:tc>
      </w:tr>
    </w:tbl>
    <w:p w14:paraId="67D8DEC2">
      <w:pPr>
        <w:keepNext w:val="0"/>
        <w:keepLines w:val="0"/>
        <w:pageBreakBefore w:val="0"/>
        <w:widowControl w:val="0"/>
        <w:kinsoku/>
        <w:wordWrap/>
        <w:overflowPunct/>
        <w:topLinePunct w:val="0"/>
        <w:bidi w:val="0"/>
        <w:snapToGrid/>
        <w:spacing w:line="3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注：</w:t>
      </w:r>
    </w:p>
    <w:p w14:paraId="41070B37">
      <w:pPr>
        <w:keepNext w:val="0"/>
        <w:keepLines w:val="0"/>
        <w:pageBreakBefore w:val="0"/>
        <w:widowControl w:val="0"/>
        <w:numPr>
          <w:ilvl w:val="0"/>
          <w:numId w:val="2"/>
        </w:numPr>
        <w:kinsoku/>
        <w:wordWrap/>
        <w:overflowPunct/>
        <w:topLinePunct w:val="0"/>
        <w:bidi w:val="0"/>
        <w:snapToGrid/>
        <w:spacing w:line="360" w:lineRule="exact"/>
        <w:ind w:left="0" w:leftChars="0" w:firstLine="400" w:firstLine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未提供样品或提供的样品不符招标文件技术要求的样品不得分。</w:t>
      </w:r>
    </w:p>
    <w:p w14:paraId="692DF879">
      <w:pPr>
        <w:keepNext w:val="0"/>
        <w:keepLines w:val="0"/>
        <w:pageBreakBefore w:val="0"/>
        <w:widowControl w:val="0"/>
        <w:numPr>
          <w:ilvl w:val="0"/>
          <w:numId w:val="2"/>
        </w:numPr>
        <w:kinsoku/>
        <w:wordWrap/>
        <w:overflowPunct/>
        <w:topLinePunct w:val="0"/>
        <w:bidi w:val="0"/>
        <w:snapToGrid/>
        <w:spacing w:line="360" w:lineRule="exact"/>
        <w:ind w:left="0" w:leftChars="0" w:firstLine="400" w:firstLine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样品递交时间：样品请于开标当日</w:t>
      </w:r>
      <w:r>
        <w:rPr>
          <w:rFonts w:hint="eastAsia" w:ascii="宋体" w:hAnsi="宋体" w:eastAsia="宋体" w:cs="宋体"/>
          <w:b/>
          <w:bCs/>
          <w:color w:val="auto"/>
          <w:sz w:val="22"/>
          <w:szCs w:val="22"/>
          <w:highlight w:val="none"/>
          <w:lang w:eastAsia="zh-CN"/>
        </w:rPr>
        <w:t>响应</w:t>
      </w:r>
      <w:r>
        <w:rPr>
          <w:rFonts w:hint="eastAsia" w:ascii="宋体" w:hAnsi="宋体" w:eastAsia="宋体" w:cs="宋体"/>
          <w:b/>
          <w:bCs/>
          <w:color w:val="auto"/>
          <w:sz w:val="22"/>
          <w:szCs w:val="22"/>
          <w:highlight w:val="none"/>
        </w:rPr>
        <w:t>文件提交截止时间前，</w:t>
      </w:r>
      <w:r>
        <w:rPr>
          <w:rFonts w:hint="eastAsia" w:ascii="宋体" w:hAnsi="宋体" w:eastAsia="宋体" w:cs="宋体"/>
          <w:b/>
          <w:bCs/>
          <w:color w:val="auto"/>
          <w:sz w:val="22"/>
          <w:szCs w:val="22"/>
          <w:highlight w:val="none"/>
          <w:lang w:val="en-US" w:eastAsia="zh-CN"/>
        </w:rPr>
        <w:t>和响应文件一起</w:t>
      </w:r>
      <w:r>
        <w:rPr>
          <w:rFonts w:hint="eastAsia" w:ascii="宋体" w:hAnsi="宋体" w:eastAsia="宋体" w:cs="宋体"/>
          <w:b/>
          <w:bCs/>
          <w:color w:val="auto"/>
          <w:sz w:val="22"/>
          <w:szCs w:val="22"/>
          <w:highlight w:val="none"/>
        </w:rPr>
        <w:t>交由采购代理机构，</w:t>
      </w:r>
      <w:r>
        <w:rPr>
          <w:rFonts w:hint="eastAsia" w:ascii="宋体" w:hAnsi="宋体" w:eastAsia="宋体" w:cs="宋体"/>
          <w:b/>
          <w:bCs/>
          <w:color w:val="auto"/>
          <w:sz w:val="22"/>
          <w:szCs w:val="22"/>
          <w:highlight w:val="none"/>
          <w:lang w:eastAsia="zh-CN"/>
        </w:rPr>
        <w:t>标注</w:t>
      </w:r>
      <w:r>
        <w:rPr>
          <w:rFonts w:hint="eastAsia" w:ascii="宋体" w:hAnsi="宋体" w:eastAsia="宋体" w:cs="宋体"/>
          <w:b/>
          <w:bCs/>
          <w:color w:val="auto"/>
          <w:sz w:val="22"/>
          <w:szCs w:val="22"/>
          <w:highlight w:val="none"/>
        </w:rPr>
        <w:t>项目名称及公司名称，</w:t>
      </w:r>
      <w:r>
        <w:rPr>
          <w:rFonts w:hint="eastAsia" w:ascii="宋体" w:hAnsi="宋体" w:eastAsia="宋体" w:cs="宋体"/>
          <w:b/>
          <w:bCs/>
          <w:color w:val="auto"/>
          <w:sz w:val="22"/>
          <w:szCs w:val="22"/>
          <w:highlight w:val="none"/>
          <w:lang w:val="en-US" w:eastAsia="zh-CN"/>
        </w:rPr>
        <w:t>未按规定地点和</w:t>
      </w:r>
      <w:r>
        <w:rPr>
          <w:rFonts w:hint="eastAsia" w:ascii="宋体" w:hAnsi="宋体" w:eastAsia="宋体" w:cs="宋体"/>
          <w:b/>
          <w:bCs/>
          <w:color w:val="auto"/>
          <w:sz w:val="22"/>
          <w:szCs w:val="22"/>
          <w:highlight w:val="none"/>
        </w:rPr>
        <w:t>时间送达的予以拒收。</w:t>
      </w:r>
    </w:p>
    <w:p w14:paraId="67D48FF8">
      <w:pPr>
        <w:keepNext w:val="0"/>
        <w:keepLines w:val="0"/>
        <w:pageBreakBefore w:val="0"/>
        <w:widowControl w:val="0"/>
        <w:numPr>
          <w:ilvl w:val="0"/>
          <w:numId w:val="2"/>
        </w:numPr>
        <w:kinsoku/>
        <w:wordWrap/>
        <w:overflowPunct/>
        <w:topLinePunct w:val="0"/>
        <w:bidi w:val="0"/>
        <w:snapToGrid/>
        <w:spacing w:line="360" w:lineRule="exact"/>
        <w:ind w:left="0" w:leftChars="0" w:firstLine="400" w:firstLine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样品递交地点：温州市瓯海区三垟街道桥头河大桥温州生命健康小镇B03。</w:t>
      </w:r>
    </w:p>
    <w:p w14:paraId="35043E5C">
      <w:pPr>
        <w:keepNext w:val="0"/>
        <w:keepLines w:val="0"/>
        <w:pageBreakBefore w:val="0"/>
        <w:widowControl w:val="0"/>
        <w:numPr>
          <w:ilvl w:val="0"/>
          <w:numId w:val="2"/>
        </w:numPr>
        <w:kinsoku/>
        <w:wordWrap/>
        <w:overflowPunct/>
        <w:topLinePunct w:val="0"/>
        <w:bidi w:val="0"/>
        <w:snapToGrid/>
        <w:spacing w:line="360" w:lineRule="exact"/>
        <w:ind w:left="0" w:leftChars="0" w:firstLine="400" w:firstLineChars="0"/>
        <w:rPr>
          <w:rFonts w:hint="eastAsia"/>
          <w:color w:val="auto"/>
          <w:sz w:val="22"/>
          <w:szCs w:val="22"/>
          <w:highlight w:val="none"/>
        </w:rPr>
      </w:pPr>
      <w:r>
        <w:rPr>
          <w:rFonts w:hint="eastAsia" w:ascii="宋体" w:hAnsi="宋体" w:cs="宋体"/>
          <w:b/>
          <w:bCs/>
          <w:color w:val="auto"/>
          <w:sz w:val="22"/>
          <w:szCs w:val="22"/>
          <w:highlight w:val="none"/>
        </w:rPr>
        <w:t>投标人的样品在</w:t>
      </w:r>
      <w:r>
        <w:rPr>
          <w:rFonts w:hint="eastAsia" w:ascii="宋体" w:hAnsi="宋体" w:cs="宋体"/>
          <w:b/>
          <w:bCs/>
          <w:color w:val="auto"/>
          <w:sz w:val="22"/>
          <w:szCs w:val="22"/>
          <w:highlight w:val="none"/>
          <w:lang w:val="en-US" w:eastAsia="zh-CN"/>
        </w:rPr>
        <w:t>评审结束后1</w:t>
      </w:r>
      <w:r>
        <w:rPr>
          <w:rFonts w:hint="eastAsia" w:ascii="宋体" w:hAnsi="宋体" w:cs="宋体"/>
          <w:b/>
          <w:bCs/>
          <w:color w:val="auto"/>
          <w:sz w:val="22"/>
          <w:szCs w:val="22"/>
          <w:highlight w:val="none"/>
        </w:rPr>
        <w:t>个工作日</w:t>
      </w:r>
      <w:r>
        <w:rPr>
          <w:rFonts w:hint="eastAsia" w:ascii="宋体" w:hAnsi="宋体" w:cs="宋体"/>
          <w:b/>
          <w:bCs/>
          <w:color w:val="auto"/>
          <w:sz w:val="22"/>
          <w:szCs w:val="22"/>
          <w:highlight w:val="none"/>
          <w:lang w:val="en-US" w:eastAsia="zh-CN"/>
        </w:rPr>
        <w:t>内</w:t>
      </w:r>
      <w:r>
        <w:rPr>
          <w:rFonts w:hint="eastAsia" w:ascii="宋体" w:hAnsi="宋体" w:cs="宋体"/>
          <w:b/>
          <w:bCs/>
          <w:color w:val="auto"/>
          <w:sz w:val="22"/>
          <w:szCs w:val="22"/>
          <w:highlight w:val="none"/>
        </w:rPr>
        <w:t>自行撤回，逾期未撤回采购人有权自行处置。评审小组评审样品分时可能对样品进行破坏性试验，如样品遭到破坏导致的损失由投标人自行承担，投标时请充分考虑当中风险。</w:t>
      </w:r>
    </w:p>
    <w:p w14:paraId="51213963">
      <w:pPr>
        <w:keepNext w:val="0"/>
        <w:keepLines w:val="0"/>
        <w:pageBreakBefore w:val="0"/>
        <w:kinsoku/>
        <w:wordWrap/>
        <w:topLinePunct w:val="0"/>
        <w:bidi w:val="0"/>
        <w:snapToGrid w:val="0"/>
        <w:spacing w:line="360" w:lineRule="exact"/>
        <w:jc w:val="left"/>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lang w:val="en-US" w:eastAsia="zh-CN"/>
        </w:rPr>
        <w:t>五</w:t>
      </w:r>
      <w:r>
        <w:rPr>
          <w:rFonts w:hint="eastAsia" w:ascii="宋体" w:hAnsi="宋体" w:eastAsia="宋体" w:cs="宋体"/>
          <w:b/>
          <w:bCs/>
          <w:color w:val="auto"/>
          <w:spacing w:val="-6"/>
          <w:sz w:val="22"/>
          <w:szCs w:val="22"/>
          <w:highlight w:val="none"/>
        </w:rPr>
        <w:t>、其他</w:t>
      </w:r>
    </w:p>
    <w:p w14:paraId="26035572">
      <w:pPr>
        <w:keepNext w:val="0"/>
        <w:keepLines w:val="0"/>
        <w:pageBreakBefore w:val="0"/>
        <w:kinsoku/>
        <w:wordWrap/>
        <w:topLinePunct w:val="0"/>
        <w:bidi w:val="0"/>
        <w:snapToGrid w:val="0"/>
        <w:spacing w:line="360" w:lineRule="exact"/>
        <w:ind w:firstLine="418" w:firstLineChars="200"/>
        <w:jc w:val="left"/>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1.除招标文件中所明确的采购需求外，欢迎其他能满足本项目采购需求且性所明确采购需求的产品参加投标报价。同时在采购需求偏离表中作出详细对比说明。</w:t>
      </w:r>
    </w:p>
    <w:p w14:paraId="3FAE0A4F">
      <w:pPr>
        <w:keepNext w:val="0"/>
        <w:keepLines w:val="0"/>
        <w:pageBreakBefore w:val="0"/>
        <w:kinsoku/>
        <w:wordWrap/>
        <w:topLinePunct w:val="0"/>
        <w:bidi w:val="0"/>
        <w:snapToGrid w:val="0"/>
        <w:spacing w:line="360" w:lineRule="exact"/>
        <w:ind w:firstLine="418" w:firstLineChars="200"/>
        <w:jc w:val="left"/>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2.带“▲且加下划线”的有关条款为实质性条款，投标人必须做出实质性响应，不允许负偏离，出现负偏离的将导致投标无效。</w:t>
      </w:r>
    </w:p>
    <w:p w14:paraId="440E2DCC">
      <w:pPr>
        <w:keepNext w:val="0"/>
        <w:keepLines w:val="0"/>
        <w:pageBreakBefore w:val="0"/>
        <w:kinsoku/>
        <w:wordWrap/>
        <w:topLinePunct w:val="0"/>
        <w:bidi w:val="0"/>
        <w:snapToGrid w:val="0"/>
        <w:spacing w:line="360" w:lineRule="exact"/>
        <w:ind w:firstLine="418" w:firstLineChars="200"/>
        <w:jc w:val="left"/>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3.如技术要求中未特别注明需执行的国家相关标准、行业标准、地方标准或者其他标准、规范，则统一执行最新标准、规范。</w:t>
      </w:r>
    </w:p>
    <w:p w14:paraId="5139AD5E">
      <w:pPr>
        <w:keepNext w:val="0"/>
        <w:keepLines w:val="0"/>
        <w:pageBreakBefore w:val="0"/>
        <w:kinsoku/>
        <w:wordWrap/>
        <w:topLinePunct w:val="0"/>
        <w:bidi w:val="0"/>
        <w:snapToGrid w:val="0"/>
        <w:spacing w:line="360" w:lineRule="exact"/>
        <w:ind w:firstLine="418" w:firstLineChars="200"/>
        <w:jc w:val="left"/>
        <w:rPr>
          <w:rFonts w:hint="eastAsia" w:ascii="宋体" w:hAnsi="宋体" w:eastAsia="宋体" w:cs="宋体"/>
          <w:b/>
          <w:color w:val="auto"/>
          <w:sz w:val="22"/>
          <w:szCs w:val="22"/>
          <w:highlight w:val="none"/>
        </w:rPr>
      </w:pPr>
      <w:r>
        <w:rPr>
          <w:rFonts w:hint="eastAsia" w:ascii="宋体" w:hAnsi="宋体" w:eastAsia="宋体" w:cs="宋体"/>
          <w:b/>
          <w:bCs/>
          <w:color w:val="auto"/>
          <w:spacing w:val="-6"/>
          <w:sz w:val="22"/>
          <w:szCs w:val="22"/>
          <w:highlight w:val="none"/>
        </w:rPr>
        <w:t>4.技术部分中需要提供的证明材料有有效期的必须在有效期内，否则视为未提供。</w:t>
      </w:r>
    </w:p>
    <w:p w14:paraId="641D96A6">
      <w:bookmarkStart w:id="4" w:name="_GoBack"/>
      <w:bookmarkEnd w:id="4"/>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1D01E2"/>
    <w:multiLevelType w:val="singleLevel"/>
    <w:tmpl w:val="F11D01E2"/>
    <w:lvl w:ilvl="0" w:tentative="0">
      <w:start w:val="1"/>
      <w:numFmt w:val="decimalEnclosedCircleChinese"/>
      <w:suff w:val="nothing"/>
      <w:lvlText w:val="%1　"/>
      <w:lvlJc w:val="left"/>
      <w:pPr>
        <w:ind w:left="0" w:firstLine="400"/>
      </w:pPr>
      <w:rPr>
        <w:rFonts w:hint="eastAsia"/>
      </w:rPr>
    </w:lvl>
  </w:abstractNum>
  <w:abstractNum w:abstractNumId="1">
    <w:nsid w:val="1DE1CA15"/>
    <w:multiLevelType w:val="singleLevel"/>
    <w:tmpl w:val="1DE1CA15"/>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iM2I2MmI4NjhmYmM5MGQ0ODZkZThlZWQ2MmVmYjUifQ=="/>
  </w:docVars>
  <w:rsids>
    <w:rsidRoot w:val="00000000"/>
    <w:rsid w:val="08B52759"/>
    <w:rsid w:val="6B874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4"/>
    <w:qFormat/>
    <w:uiPriority w:val="0"/>
    <w:pPr>
      <w:spacing w:after="120"/>
    </w:pPr>
  </w:style>
  <w:style w:type="paragraph" w:styleId="4">
    <w:name w:val="Body Text First Indent"/>
    <w:basedOn w:val="3"/>
    <w:next w:val="5"/>
    <w:qFormat/>
    <w:uiPriority w:val="0"/>
    <w:pPr>
      <w:autoSpaceDE w:val="0"/>
      <w:autoSpaceDN w:val="0"/>
      <w:adjustRightInd w:val="0"/>
      <w:ind w:firstLine="420" w:firstLineChars="100"/>
      <w:jc w:val="left"/>
    </w:pPr>
    <w:rPr>
      <w:rFonts w:ascii="仿宋_GB2312"/>
      <w:b/>
      <w:kern w:val="0"/>
      <w:sz w:val="32"/>
      <w:szCs w:val="32"/>
    </w:rPr>
  </w:style>
  <w:style w:type="paragraph" w:styleId="5">
    <w:name w:val="toc 6"/>
    <w:basedOn w:val="1"/>
    <w:next w:val="1"/>
    <w:qFormat/>
    <w:uiPriority w:val="0"/>
    <w:pPr>
      <w:autoSpaceDE w:val="0"/>
      <w:autoSpaceDN w:val="0"/>
      <w:adjustRightInd w:val="0"/>
      <w:ind w:left="2100" w:leftChars="1000"/>
      <w:jc w:val="left"/>
    </w:pPr>
    <w:rPr>
      <w:kern w:val="0"/>
      <w:sz w:val="20"/>
    </w:rPr>
  </w:style>
  <w:style w:type="paragraph" w:styleId="6">
    <w:name w:val="Plain Text"/>
    <w:basedOn w:val="1"/>
    <w:qFormat/>
    <w:uiPriority w:val="0"/>
    <w:pPr>
      <w:widowControl/>
      <w:overflowPunct w:val="0"/>
      <w:autoSpaceDE w:val="0"/>
      <w:autoSpaceDN w:val="0"/>
      <w:adjustRightInd w:val="0"/>
      <w:jc w:val="left"/>
      <w:textAlignment w:val="baseline"/>
    </w:pPr>
    <w:rPr>
      <w:rFonts w:ascii="宋体" w:hAnsi="Courier New"/>
      <w:sz w:val="24"/>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首行缩进"/>
    <w:basedOn w:val="1"/>
    <w:qFormat/>
    <w:uiPriority w:val="0"/>
    <w:pPr>
      <w:spacing w:line="360" w:lineRule="auto"/>
      <w:ind w:firstLine="420"/>
    </w:pPr>
    <w:rPr>
      <w:rFonts w:cs="宋体"/>
      <w:szCs w:val="20"/>
    </w:rPr>
  </w:style>
  <w:style w:type="paragraph" w:customStyle="1" w:styleId="11">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2">
    <w:name w:val="表格文字"/>
    <w:basedOn w:val="6"/>
    <w:next w:val="3"/>
    <w:qFormat/>
    <w:uiPriority w:val="0"/>
    <w:pPr>
      <w:adjustRightInd w:val="0"/>
      <w:spacing w:line="420" w:lineRule="atLeast"/>
      <w:jc w:val="left"/>
      <w:textAlignment w:val="baseline"/>
    </w:pPr>
    <w:rPr>
      <w:kern w:val="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1658</Words>
  <Characters>1688</Characters>
  <Lines>0</Lines>
  <Paragraphs>0</Paragraphs>
  <TotalTime>0</TotalTime>
  <ScaleCrop>false</ScaleCrop>
  <LinksUpToDate>false</LinksUpToDate>
  <CharactersWithSpaces>1689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2024-11-01T05:47:00Z</dcterms:created>
  <dc:creator>admin</dc:creator>
  <cp:lastModifiedBy></cp:lastModifiedBy>
  <dcterms:modified xsi:type="dcterms:W3CDTF">2024-12-17T05:01:47Z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7AB9A88C8C6744FC810B6C104760B1F6_12</vt:lpwstr>
  </property>
</Properties>
</file>