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404"/>
        <w:gridCol w:w="2800"/>
        <w:gridCol w:w="2159"/>
      </w:tblGrid>
      <w:tr w14:paraId="0CCC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930" w:type="dxa"/>
            <w:gridSpan w:val="4"/>
          </w:tcPr>
          <w:p w14:paraId="4A21C696"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国内</w:t>
            </w:r>
            <w:r>
              <w:rPr>
                <w:rFonts w:ascii="仿宋" w:hAnsi="仿宋" w:eastAsia="仿宋"/>
                <w:sz w:val="24"/>
              </w:rPr>
              <w:t>设备无法满足需求的具体指标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：</w:t>
            </w:r>
          </w:p>
        </w:tc>
      </w:tr>
      <w:tr w14:paraId="70A60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67" w:type="dxa"/>
            <w:vAlign w:val="center"/>
          </w:tcPr>
          <w:p w14:paraId="151651A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3404" w:type="dxa"/>
            <w:vAlign w:val="center"/>
          </w:tcPr>
          <w:p w14:paraId="1447994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拟购置设备参数</w:t>
            </w:r>
          </w:p>
        </w:tc>
        <w:tc>
          <w:tcPr>
            <w:tcW w:w="2800" w:type="dxa"/>
            <w:vAlign w:val="center"/>
          </w:tcPr>
          <w:p w14:paraId="19CF632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国产设备参数</w:t>
            </w:r>
          </w:p>
        </w:tc>
        <w:tc>
          <w:tcPr>
            <w:tcW w:w="2159" w:type="dxa"/>
            <w:vAlign w:val="center"/>
          </w:tcPr>
          <w:p w14:paraId="441B916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</w:t>
            </w:r>
          </w:p>
        </w:tc>
      </w:tr>
      <w:tr w14:paraId="45F2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7" w:type="dxa"/>
            <w:vAlign w:val="center"/>
          </w:tcPr>
          <w:p w14:paraId="2D2C6DE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404" w:type="dxa"/>
            <w:vAlign w:val="center"/>
          </w:tcPr>
          <w:p w14:paraId="1C8068E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试验温度：-40～１８０℃</w:t>
            </w:r>
          </w:p>
        </w:tc>
        <w:tc>
          <w:tcPr>
            <w:tcW w:w="2800" w:type="dxa"/>
            <w:vAlign w:val="center"/>
          </w:tcPr>
          <w:p w14:paraId="0545D5D8">
            <w:pPr>
              <w:rPr>
                <w:rFonts w:hint="eastAsia"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</w:rPr>
              <w:t>最优为：-20～180℃</w:t>
            </w:r>
          </w:p>
        </w:tc>
        <w:tc>
          <w:tcPr>
            <w:tcW w:w="2159" w:type="dxa"/>
            <w:vAlign w:val="center"/>
          </w:tcPr>
          <w:p w14:paraId="6329641B">
            <w:pPr>
              <w:jc w:val="left"/>
              <w:rPr>
                <w:rFonts w:hint="eastAsia"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</w:rPr>
              <w:t>目前大部分碳化硅（SiC）功率器件需要在-40°C至125℃℃的宽广温度范围内正常工作，动态高温高湿反偏试验需要验证其在此温度范围下的可靠性，国内同类型设备无法满足试验要求</w:t>
            </w:r>
          </w:p>
        </w:tc>
      </w:tr>
      <w:tr w14:paraId="6A3F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7" w:type="dxa"/>
            <w:vAlign w:val="center"/>
          </w:tcPr>
          <w:p w14:paraId="7D54908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404" w:type="dxa"/>
            <w:vAlign w:val="center"/>
          </w:tcPr>
          <w:p w14:paraId="3039822E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试验容量：</w:t>
            </w:r>
          </w:p>
          <w:p w14:paraId="2943F15C">
            <w:pPr>
              <w:jc w:val="center"/>
              <w:rPr>
                <w:rFonts w:hint="eastAsia"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</w:rPr>
              <w:t>可配置同时 80个单管 DUT（封装 TO 247-3L/ TO 247-4L），可配置不低于同时6个SICHPD功率模块夹装功能</w:t>
            </w:r>
          </w:p>
        </w:tc>
        <w:tc>
          <w:tcPr>
            <w:tcW w:w="2800" w:type="dxa"/>
          </w:tcPr>
          <w:p w14:paraId="2E8F1750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国产同类型设备试验容量：</w:t>
            </w:r>
          </w:p>
          <w:p w14:paraId="427E1714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1.苏州博德：</w:t>
            </w:r>
          </w:p>
          <w:p w14:paraId="7A482AE3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单管：78个DUT(TO247-3/4)；</w:t>
            </w:r>
          </w:p>
          <w:p w14:paraId="3DA23163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全桥：4个DUT（HPD）</w:t>
            </w:r>
          </w:p>
          <w:p w14:paraId="124D8499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成都服国：</w:t>
            </w:r>
          </w:p>
          <w:p w14:paraId="42E4AF0F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单管：24个DUT(TO247-3/4)</w:t>
            </w:r>
          </w:p>
          <w:p w14:paraId="5A1CA53E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全桥：6个DUT（HPD）</w:t>
            </w:r>
          </w:p>
          <w:p w14:paraId="17FC30B7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 成都拓风：</w:t>
            </w:r>
          </w:p>
          <w:p w14:paraId="40E59341">
            <w:pPr>
              <w:rPr>
                <w:rFonts w:hint="eastAsia"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</w:rPr>
              <w:t>可配置同时60个单管DUT（封装 TO 247-3L/ TO 247-4L），可配置不低于同时5个SIC HPD功率模块夹装功能</w:t>
            </w:r>
          </w:p>
        </w:tc>
        <w:tc>
          <w:tcPr>
            <w:tcW w:w="2159" w:type="dxa"/>
            <w:vAlign w:val="center"/>
          </w:tcPr>
          <w:p w14:paraId="424EF5FC">
            <w:pPr>
              <w:rPr>
                <w:rFonts w:hint="eastAsia"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</w:rPr>
              <w:t>汽车功率模块测试标准AQG324对半导体碳化硅(SiC)动态高温高湿反偏要求单次试验容量需满足至少77个单管DUT，6个SIC H模块，国内同类型设备在试验容量单管及模块要求上，无法同时覆盖试验需求。</w:t>
            </w:r>
          </w:p>
        </w:tc>
      </w:tr>
      <w:tr w14:paraId="2263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67" w:type="dxa"/>
            <w:vAlign w:val="center"/>
          </w:tcPr>
          <w:p w14:paraId="272D3C4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3404" w:type="dxa"/>
            <w:vAlign w:val="center"/>
          </w:tcPr>
          <w:p w14:paraId="0D6F6CF5">
            <w:pPr>
              <w:jc w:val="center"/>
              <w:rPr>
                <w:rFonts w:hint="eastAsia" w:ascii="仿宋" w:hAnsi="仿宋" w:eastAsia="仿宋"/>
                <w:sz w:val="24"/>
                <w:highlight w:val="yellow"/>
              </w:rPr>
            </w:pPr>
            <w:r>
              <w:rPr>
                <w:rFonts w:ascii="仿宋" w:hAnsi="仿宋" w:eastAsia="仿宋"/>
                <w:sz w:val="24"/>
              </w:rPr>
              <w:t>dVos/dt</w:t>
            </w:r>
            <w:r>
              <w:rPr>
                <w:rFonts w:hint="eastAsia" w:ascii="仿宋" w:hAnsi="仿宋" w:eastAsia="仿宋"/>
                <w:sz w:val="24"/>
              </w:rPr>
              <w:t>：最高可满足100 V/ns</w:t>
            </w:r>
          </w:p>
        </w:tc>
        <w:tc>
          <w:tcPr>
            <w:tcW w:w="2800" w:type="dxa"/>
            <w:vAlign w:val="center"/>
          </w:tcPr>
          <w:p w14:paraId="06B3A6B5">
            <w:pPr>
              <w:rPr>
                <w:rFonts w:hint="eastAsia"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</w:rPr>
              <w:t>最优为：</w:t>
            </w:r>
            <w:r>
              <w:rPr>
                <w:rFonts w:ascii="仿宋" w:hAnsi="仿宋" w:eastAsia="仿宋"/>
                <w:sz w:val="24"/>
              </w:rPr>
              <w:t>dVos/dt</w:t>
            </w:r>
            <w:r>
              <w:rPr>
                <w:rFonts w:hint="eastAsia" w:ascii="仿宋" w:hAnsi="仿宋" w:eastAsia="仿宋"/>
                <w:sz w:val="24"/>
              </w:rPr>
              <w:t>：最高可满足50 V/ns</w:t>
            </w:r>
          </w:p>
        </w:tc>
        <w:tc>
          <w:tcPr>
            <w:tcW w:w="2159" w:type="dxa"/>
          </w:tcPr>
          <w:p w14:paraId="350F2DF8">
            <w:pPr>
              <w:rPr>
                <w:rFonts w:hint="eastAsia"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</w:rPr>
              <w:t>在动态高温高湿反偏试验中，dVos/dt（电压变化率）是衡量试验条件严格程度的关键指标，100 V/ns的试验条件能够更有效地评估器件在极端电压变化下的响应能力，确保器件在实际应用中，尤其是在恶劣环境下的高温高湿条件下，展现出更高的可靠性和性能。因此，采用100 V/ns的试验条件，不仅提升了测试的严格性，也有助于筛选出更具耐用性和稳定性的器件。</w:t>
            </w:r>
          </w:p>
        </w:tc>
      </w:tr>
      <w:tr w14:paraId="15AA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67" w:type="dxa"/>
            <w:vAlign w:val="center"/>
          </w:tcPr>
          <w:p w14:paraId="5705849C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3404" w:type="dxa"/>
            <w:vAlign w:val="center"/>
          </w:tcPr>
          <w:p w14:paraId="09BD3C3A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Igs(泄漏)采集：</w:t>
            </w:r>
          </w:p>
          <w:p w14:paraId="3BBC3198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范围：0.1nA～500</w:t>
            </w:r>
            <w:r>
              <w:rPr>
                <w:rFonts w:ascii="Calibri" w:hAnsi="Calibri" w:eastAsia="仿宋" w:cs="Calibri"/>
                <w:sz w:val="24"/>
              </w:rPr>
              <w:t>µ</w:t>
            </w:r>
            <w:r>
              <w:rPr>
                <w:rFonts w:ascii="仿宋" w:hAnsi="仿宋" w:eastAsia="仿宋"/>
                <w:sz w:val="24"/>
              </w:rPr>
              <w:t>A</w:t>
            </w:r>
          </w:p>
          <w:p w14:paraId="3DC77AB9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范围</w:t>
            </w:r>
            <w:r>
              <w:rPr>
                <w:rFonts w:ascii="仿宋" w:hAnsi="仿宋" w:eastAsia="仿宋"/>
                <w:sz w:val="24"/>
              </w:rPr>
              <w:t xml:space="preserve"> 1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</w:rPr>
              <w:t xml:space="preserve">25 </w:t>
            </w:r>
            <w:r>
              <w:rPr>
                <w:rFonts w:ascii="Calibri" w:hAnsi="Calibri" w:eastAsia="仿宋" w:cs="Calibri"/>
                <w:sz w:val="24"/>
              </w:rPr>
              <w:t>µ</w:t>
            </w:r>
            <w:r>
              <w:rPr>
                <w:rFonts w:ascii="仿宋" w:hAnsi="仿宋" w:eastAsia="仿宋"/>
                <w:sz w:val="24"/>
              </w:rPr>
              <w:t>A</w:t>
            </w:r>
            <w:r>
              <w:rPr>
                <w:rFonts w:hint="eastAsia" w:ascii="仿宋" w:hAnsi="仿宋" w:eastAsia="仿宋"/>
                <w:sz w:val="24"/>
              </w:rPr>
              <w:t>～</w:t>
            </w:r>
            <w:r>
              <w:rPr>
                <w:rFonts w:ascii="仿宋" w:hAnsi="仿宋" w:eastAsia="仿宋"/>
                <w:sz w:val="24"/>
              </w:rPr>
              <w:t xml:space="preserve">500 </w:t>
            </w:r>
            <w:r>
              <w:rPr>
                <w:rFonts w:ascii="Calibri" w:hAnsi="Calibri" w:eastAsia="仿宋" w:cs="Calibri"/>
                <w:sz w:val="24"/>
              </w:rPr>
              <w:t>µ</w:t>
            </w:r>
            <w:r>
              <w:rPr>
                <w:rFonts w:ascii="仿宋" w:hAnsi="仿宋" w:eastAsia="仿宋"/>
                <w:sz w:val="24"/>
              </w:rPr>
              <w:t>A</w:t>
            </w:r>
          </w:p>
          <w:p w14:paraId="28BBD144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分辨率：</w:t>
            </w:r>
            <w:r>
              <w:rPr>
                <w:rFonts w:ascii="仿宋" w:hAnsi="仿宋" w:eastAsia="仿宋"/>
                <w:sz w:val="24"/>
              </w:rPr>
              <w:t>&lt; 2 nA</w:t>
            </w:r>
          </w:p>
          <w:p w14:paraId="4857F12C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准确度：</w:t>
            </w:r>
            <w:r>
              <w:rPr>
                <w:rFonts w:ascii="仿宋" w:hAnsi="仿宋" w:eastAsia="仿宋"/>
                <w:sz w:val="24"/>
              </w:rPr>
              <w:t>&lt; ± 1.25</w:t>
            </w:r>
            <w:r>
              <w:rPr>
                <w:rFonts w:ascii="Calibri" w:hAnsi="Calibri" w:eastAsia="仿宋" w:cs="Calibri"/>
                <w:sz w:val="24"/>
              </w:rPr>
              <w:t>µ</w:t>
            </w:r>
            <w:r>
              <w:rPr>
                <w:rFonts w:ascii="仿宋" w:hAnsi="仿宋" w:eastAsia="仿宋"/>
                <w:sz w:val="24"/>
              </w:rPr>
              <w:t>A</w:t>
            </w:r>
          </w:p>
          <w:p w14:paraId="70CC0C28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范围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：0.1nA～</w:t>
            </w:r>
            <w:r>
              <w:rPr>
                <w:rFonts w:ascii="仿宋" w:hAnsi="仿宋" w:eastAsia="仿宋"/>
                <w:sz w:val="24"/>
              </w:rPr>
              <w:t xml:space="preserve">25 </w:t>
            </w:r>
            <w:r>
              <w:rPr>
                <w:rFonts w:ascii="Calibri" w:hAnsi="Calibri" w:eastAsia="仿宋" w:cs="Calibri"/>
                <w:sz w:val="24"/>
              </w:rPr>
              <w:t>µ</w:t>
            </w:r>
            <w:r>
              <w:rPr>
                <w:rFonts w:ascii="仿宋" w:hAnsi="仿宋" w:eastAsia="仿宋"/>
                <w:sz w:val="24"/>
              </w:rPr>
              <w:t>A</w:t>
            </w:r>
          </w:p>
          <w:p w14:paraId="5EFB5F4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分辨率：</w:t>
            </w:r>
            <w:r>
              <w:rPr>
                <w:rFonts w:ascii="仿宋" w:hAnsi="仿宋" w:eastAsia="仿宋"/>
                <w:sz w:val="24"/>
              </w:rPr>
              <w:t>&lt; 100 pA</w:t>
            </w:r>
          </w:p>
          <w:p w14:paraId="6C840814">
            <w:pPr>
              <w:jc w:val="center"/>
              <w:rPr>
                <w:rFonts w:hint="eastAsia"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</w:rPr>
              <w:t>准确度：</w:t>
            </w:r>
            <w:r>
              <w:rPr>
                <w:rFonts w:ascii="仿宋" w:hAnsi="仿宋" w:eastAsia="仿宋"/>
                <w:sz w:val="24"/>
              </w:rPr>
              <w:t>&lt; ± 62.5 nA</w:t>
            </w:r>
          </w:p>
        </w:tc>
        <w:tc>
          <w:tcPr>
            <w:tcW w:w="2800" w:type="dxa"/>
            <w:vAlign w:val="center"/>
          </w:tcPr>
          <w:p w14:paraId="2036D1D1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国产同类型设备Igs(泄漏)电流采集：</w:t>
            </w:r>
          </w:p>
          <w:p w14:paraId="721BFDCA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1.苏州博德：</w:t>
            </w:r>
          </w:p>
          <w:p w14:paraId="36E4176F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Igs(泄漏):100nA-500uA；</w:t>
            </w:r>
          </w:p>
          <w:p w14:paraId="6763CA46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精度(1uA):0.1%+50nA；</w:t>
            </w:r>
          </w:p>
          <w:p w14:paraId="7A53CE2C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精度(500uA):0.1%+1uA；</w:t>
            </w:r>
          </w:p>
          <w:p w14:paraId="7C1959A7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成都服国：</w:t>
            </w:r>
          </w:p>
          <w:p w14:paraId="73915C9E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Ids：范围:0.1nA-9.9uA</w:t>
            </w:r>
          </w:p>
          <w:p w14:paraId="2A9B0A78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采样率:1us-1024us</w:t>
            </w:r>
          </w:p>
          <w:p w14:paraId="18ED54D2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精度(0.1nA-10uA):≤(2%rdg+0.01)nA;</w:t>
            </w:r>
          </w:p>
          <w:p w14:paraId="63DBAABE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0.1nA-99.9nA(0.1nA分辨率)；</w:t>
            </w:r>
          </w:p>
          <w:p w14:paraId="7D322C89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100nA/999nA(1nA分辩率)；</w:t>
            </w:r>
          </w:p>
          <w:p w14:paraId="08E38B18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1uA/9.9uA(10nA分辨率)</w:t>
            </w:r>
          </w:p>
          <w:p w14:paraId="1C5BCCFF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精度(1uA-500uA):≤±(29rdg+0.01)nA；1.0uA-99,9uA(0.1uA分辨率)；</w:t>
            </w:r>
          </w:p>
          <w:p w14:paraId="08D40BBC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100uA/500uA(1uA分辩率)；</w:t>
            </w:r>
          </w:p>
          <w:p w14:paraId="49D2EE82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 成都拓风：</w:t>
            </w:r>
          </w:p>
          <w:p w14:paraId="3C14C872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范围：0.1nA～500</w:t>
            </w:r>
            <w:r>
              <w:rPr>
                <w:rFonts w:ascii="Calibri" w:hAnsi="Calibri" w:eastAsia="仿宋" w:cs="Calibri"/>
                <w:sz w:val="24"/>
              </w:rPr>
              <w:t>µ</w:t>
            </w:r>
            <w:r>
              <w:rPr>
                <w:rFonts w:ascii="仿宋" w:hAnsi="仿宋" w:eastAsia="仿宋"/>
                <w:sz w:val="24"/>
              </w:rPr>
              <w:t>A</w:t>
            </w:r>
          </w:p>
          <w:p w14:paraId="045A8161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范围</w:t>
            </w:r>
            <w:r>
              <w:rPr>
                <w:rFonts w:ascii="仿宋" w:hAnsi="仿宋" w:eastAsia="仿宋"/>
                <w:sz w:val="24"/>
              </w:rPr>
              <w:t xml:space="preserve"> 1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</w:rPr>
              <w:t xml:space="preserve">25 </w:t>
            </w:r>
            <w:r>
              <w:rPr>
                <w:rFonts w:ascii="Calibri" w:hAnsi="Calibri" w:eastAsia="仿宋" w:cs="Calibri"/>
                <w:sz w:val="24"/>
              </w:rPr>
              <w:t>µ</w:t>
            </w:r>
            <w:r>
              <w:rPr>
                <w:rFonts w:ascii="仿宋" w:hAnsi="仿宋" w:eastAsia="仿宋"/>
                <w:sz w:val="24"/>
              </w:rPr>
              <w:t>A</w:t>
            </w:r>
            <w:r>
              <w:rPr>
                <w:rFonts w:hint="eastAsia" w:ascii="仿宋" w:hAnsi="仿宋" w:eastAsia="仿宋"/>
                <w:sz w:val="24"/>
              </w:rPr>
              <w:t>～</w:t>
            </w:r>
            <w:r>
              <w:rPr>
                <w:rFonts w:ascii="仿宋" w:hAnsi="仿宋" w:eastAsia="仿宋"/>
                <w:sz w:val="24"/>
              </w:rPr>
              <w:t xml:space="preserve">500 </w:t>
            </w:r>
            <w:r>
              <w:rPr>
                <w:rFonts w:ascii="Calibri" w:hAnsi="Calibri" w:eastAsia="仿宋" w:cs="Calibri"/>
                <w:sz w:val="24"/>
              </w:rPr>
              <w:t>µ</w:t>
            </w:r>
            <w:r>
              <w:rPr>
                <w:rFonts w:ascii="仿宋" w:hAnsi="仿宋" w:eastAsia="仿宋"/>
                <w:sz w:val="24"/>
              </w:rPr>
              <w:t>A</w:t>
            </w:r>
          </w:p>
          <w:p w14:paraId="1F22100D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分辨率：&lt; 7 nA</w:t>
            </w:r>
          </w:p>
          <w:p w14:paraId="78CE83D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准确度：&lt; ± 3</w:t>
            </w:r>
            <w:r>
              <w:rPr>
                <w:rFonts w:ascii="Calibri" w:hAnsi="Calibri" w:eastAsia="仿宋" w:cs="Calibri"/>
                <w:sz w:val="24"/>
              </w:rPr>
              <w:t>µ</w:t>
            </w:r>
            <w:r>
              <w:rPr>
                <w:rFonts w:hint="eastAsia" w:ascii="仿宋" w:hAnsi="仿宋" w:eastAsia="仿宋"/>
                <w:sz w:val="24"/>
              </w:rPr>
              <w:t>A</w:t>
            </w:r>
          </w:p>
          <w:p w14:paraId="25A47CAA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范围2：范围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：0.1nA～</w:t>
            </w:r>
            <w:r>
              <w:rPr>
                <w:rFonts w:ascii="仿宋" w:hAnsi="仿宋" w:eastAsia="仿宋"/>
                <w:sz w:val="24"/>
              </w:rPr>
              <w:t xml:space="preserve">25 </w:t>
            </w:r>
            <w:r>
              <w:rPr>
                <w:rFonts w:ascii="Calibri" w:hAnsi="Calibri" w:eastAsia="仿宋" w:cs="Calibri"/>
                <w:sz w:val="24"/>
              </w:rPr>
              <w:t>µ</w:t>
            </w:r>
            <w:r>
              <w:rPr>
                <w:rFonts w:ascii="仿宋" w:hAnsi="仿宋" w:eastAsia="仿宋"/>
                <w:sz w:val="24"/>
              </w:rPr>
              <w:t>A</w:t>
            </w:r>
          </w:p>
          <w:p w14:paraId="324F4A0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分辨率：&lt; 300 pA</w:t>
            </w:r>
          </w:p>
          <w:p w14:paraId="26D76780">
            <w:pPr>
              <w:rPr>
                <w:rFonts w:hint="eastAsia"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</w:rPr>
              <w:t>准确度：&lt; ± 120 nA</w:t>
            </w:r>
          </w:p>
        </w:tc>
        <w:tc>
          <w:tcPr>
            <w:tcW w:w="2159" w:type="dxa"/>
            <w:vAlign w:val="center"/>
          </w:tcPr>
          <w:p w14:paraId="30AA707E">
            <w:pPr>
              <w:rPr>
                <w:rFonts w:hint="eastAsia" w:ascii="仿宋" w:hAnsi="仿宋" w:eastAsia="仿宋"/>
                <w:sz w:val="24"/>
                <w:highlight w:val="yellow"/>
              </w:rPr>
            </w:pPr>
            <w:r>
              <w:rPr>
                <w:rFonts w:ascii="仿宋" w:hAnsi="仿宋" w:eastAsia="仿宋"/>
                <w:sz w:val="24"/>
              </w:rPr>
              <w:t>Igs（泄漏）电流的测量是评估SiC（硅碳化物）器件可靠性和性能的关键环节，其精确度直接关系到器件能否在各种工作条件下稳定运行。在对比国产同类型设备与拟采购设备时，后者在Igs（泄漏）电流采集的测量范围、精度和分辨率方面展现出明显优势。</w:t>
            </w:r>
            <w:r>
              <w:rPr>
                <w:rFonts w:hint="eastAsia" w:ascii="仿宋" w:hAnsi="仿宋" w:eastAsia="仿宋"/>
                <w:sz w:val="24"/>
              </w:rPr>
              <w:t>这</w:t>
            </w:r>
            <w:r>
              <w:rPr>
                <w:rFonts w:ascii="仿宋" w:hAnsi="仿宋" w:eastAsia="仿宋"/>
                <w:sz w:val="24"/>
              </w:rPr>
              <w:t>有助于更精确地识别和评估器件的泄漏情况，从而在早期发现潜在的失效风险。此外，拟采购设备的高分辨率能力使得能够检测到更微小的电流变化，这对于精细调整和优化器件性能具有重要意义。</w:t>
            </w:r>
          </w:p>
        </w:tc>
      </w:tr>
    </w:tbl>
    <w:p w14:paraId="0DC2A5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0B"/>
    <w:rsid w:val="00283429"/>
    <w:rsid w:val="00E7300B"/>
    <w:rsid w:val="3D9B7F3D"/>
    <w:rsid w:val="76A5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966</Words>
  <Characters>1376</Characters>
  <Lines>10</Lines>
  <Paragraphs>2</Paragraphs>
  <TotalTime>0</TotalTime>
  <ScaleCrop>false</ScaleCrop>
  <LinksUpToDate>false</LinksUpToDate>
  <CharactersWithSpaces>1422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2024-12-30T09:04:00Z</dcterms:created>
  <dc:creator>Madison</dc:creator>
  <cp:lastModifiedBy>ABC</cp:lastModifiedBy>
  <dcterms:modified xsi:type="dcterms:W3CDTF">2024-12-30T09:06:07Z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eyJoZGlkIjoiZjgxNzY5MzFmZDkzMWZjOWU2ZTEyMWJmMTNlMDNkYjgiLCJ1c2VySWQiOiIzMDM4Mzg1NDkifQ==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C6CBEC420F6E4B4CBDD5DD52C8E202B5_12</vt:lpwstr>
  </property>
</Properties>
</file>