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0D52D">
      <w:pPr>
        <w:pStyle w:val="2"/>
        <w:jc w:val="center"/>
        <w:rPr>
          <w:rFonts w:hint="eastAsia" w:ascii="宋体" w:hAnsi="宋体" w:eastAsia="宋体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嵊州市卫生健康局</w:t>
      </w:r>
      <w:r>
        <w:rPr>
          <w:rFonts w:hint="eastAsia" w:ascii="宋体" w:hAnsi="宋体"/>
          <w:sz w:val="36"/>
          <w:szCs w:val="36"/>
          <w:lang w:eastAsia="zh-CN"/>
        </w:rPr>
        <w:t>建设项目环评服务单位采购公告</w:t>
      </w:r>
    </w:p>
    <w:bookmarkEnd w:id="0"/>
    <w:p w14:paraId="495DB636">
      <w:pPr>
        <w:bidi w:val="0"/>
        <w:rPr>
          <w:rFonts w:hint="eastAsia"/>
          <w:sz w:val="32"/>
        </w:rPr>
      </w:pPr>
      <w:r>
        <w:rPr>
          <w:rFonts w:hint="eastAsia"/>
          <w:sz w:val="32"/>
          <w:lang w:eastAsia="zh-CN"/>
        </w:rPr>
        <w:t>各环评服务单位</w:t>
      </w:r>
      <w:r>
        <w:rPr>
          <w:rFonts w:hint="eastAsia"/>
          <w:sz w:val="32"/>
        </w:rPr>
        <w:t>：</w:t>
      </w:r>
    </w:p>
    <w:p w14:paraId="5482E20A">
      <w:pPr>
        <w:bidi w:val="0"/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浙江省嵊州市卫生健康局开展</w:t>
      </w:r>
      <w:r>
        <w:rPr>
          <w:rFonts w:hint="eastAsia"/>
          <w:sz w:val="32"/>
          <w:lang w:eastAsia="zh-CN"/>
        </w:rPr>
        <w:t>建设项目环评服务单位采购，预算</w:t>
      </w:r>
      <w:r>
        <w:rPr>
          <w:rFonts w:hint="eastAsia"/>
          <w:sz w:val="32"/>
          <w:lang w:val="en-US" w:eastAsia="zh-CN"/>
        </w:rPr>
        <w:t>15万元，</w:t>
      </w:r>
      <w:r>
        <w:rPr>
          <w:rFonts w:hint="eastAsia"/>
          <w:sz w:val="32"/>
        </w:rPr>
        <w:t>请有意向的单位积极参加，有关内容</w:t>
      </w:r>
      <w:r>
        <w:rPr>
          <w:rFonts w:hint="eastAsia"/>
          <w:sz w:val="32"/>
          <w:lang w:eastAsia="zh-CN"/>
        </w:rPr>
        <w:t>公</w:t>
      </w:r>
      <w:r>
        <w:rPr>
          <w:rFonts w:hint="eastAsia"/>
          <w:sz w:val="32"/>
        </w:rPr>
        <w:t>告如下：</w:t>
      </w:r>
    </w:p>
    <w:p w14:paraId="6EFD1AAC">
      <w:pPr>
        <w:bidi w:val="0"/>
        <w:ind w:firstLine="640" w:firstLineChars="200"/>
        <w:rPr>
          <w:rFonts w:hint="eastAsia"/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1.</w:t>
      </w:r>
      <w:r>
        <w:rPr>
          <w:rFonts w:hint="eastAsia"/>
          <w:sz w:val="32"/>
          <w:lang w:eastAsia="zh-CN"/>
        </w:rPr>
        <w:t>采购</w:t>
      </w:r>
      <w:r>
        <w:rPr>
          <w:rFonts w:hint="eastAsia"/>
          <w:sz w:val="32"/>
        </w:rPr>
        <w:t>形式：</w:t>
      </w:r>
      <w:r>
        <w:rPr>
          <w:rFonts w:hint="eastAsia"/>
          <w:sz w:val="32"/>
          <w:lang w:eastAsia="zh-CN"/>
        </w:rPr>
        <w:t>竞争性谈判；</w:t>
      </w:r>
    </w:p>
    <w:p w14:paraId="5B745FC2">
      <w:pPr>
        <w:bidi w:val="0"/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2.</w:t>
      </w:r>
      <w:r>
        <w:rPr>
          <w:rFonts w:hint="eastAsia"/>
          <w:sz w:val="32"/>
        </w:rPr>
        <w:t>时间：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>24日</w:t>
      </w:r>
      <w:r>
        <w:rPr>
          <w:rFonts w:hint="eastAsia"/>
          <w:sz w:val="32"/>
        </w:rPr>
        <w:t>下午2时；</w:t>
      </w:r>
    </w:p>
    <w:p w14:paraId="79CA8484">
      <w:pPr>
        <w:bidi w:val="0"/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.地点：嵊州市卫生健康局429会议室；</w:t>
      </w:r>
    </w:p>
    <w:p w14:paraId="504EE374">
      <w:pPr>
        <w:bidi w:val="0"/>
        <w:ind w:firstLine="640" w:firstLineChars="200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4.</w:t>
      </w:r>
      <w:r>
        <w:rPr>
          <w:rFonts w:hint="eastAsia"/>
          <w:sz w:val="32"/>
          <w:lang w:eastAsia="zh-CN"/>
        </w:rPr>
        <w:t>环评单位情况见附件。环评单位联系人：三界镇中心卫生祝先生15325853121，长乐镇中心卫生院周女士18067663131，石璜镇卫生院丁先生</w:t>
      </w:r>
      <w:r>
        <w:rPr>
          <w:rFonts w:hint="eastAsia"/>
          <w:sz w:val="32"/>
          <w:lang w:val="en-US" w:eastAsia="zh-CN"/>
        </w:rPr>
        <w:t>15325853156；</w:t>
      </w:r>
    </w:p>
    <w:p w14:paraId="11872453">
      <w:pPr>
        <w:bidi w:val="0"/>
        <w:ind w:firstLine="640" w:firstLineChars="200"/>
        <w:rPr>
          <w:rFonts w:hint="default"/>
          <w:sz w:val="32"/>
          <w:lang w:val="en-US" w:eastAsia="zh-CN"/>
        </w:rPr>
      </w:pPr>
      <w:r>
        <w:rPr>
          <w:rFonts w:hint="eastAsia"/>
          <w:sz w:val="32"/>
        </w:rPr>
        <w:t>4.材料要求：</w:t>
      </w:r>
      <w:r>
        <w:rPr>
          <w:rFonts w:hint="eastAsia"/>
          <w:sz w:val="32"/>
          <w:lang w:eastAsia="zh-CN"/>
        </w:rPr>
        <w:t>单位</w:t>
      </w:r>
      <w:r>
        <w:rPr>
          <w:rFonts w:hint="eastAsia"/>
          <w:sz w:val="32"/>
        </w:rPr>
        <w:t>营业执照复印件、</w:t>
      </w:r>
      <w:r>
        <w:rPr>
          <w:rFonts w:hint="eastAsia"/>
          <w:sz w:val="32"/>
          <w:lang w:eastAsia="zh-CN"/>
        </w:rPr>
        <w:t>法人</w:t>
      </w:r>
      <w:r>
        <w:rPr>
          <w:rFonts w:hint="eastAsia"/>
          <w:sz w:val="32"/>
        </w:rPr>
        <w:t>身份证复印件</w:t>
      </w:r>
      <w:r>
        <w:rPr>
          <w:rFonts w:hint="eastAsia"/>
          <w:sz w:val="32"/>
          <w:lang w:eastAsia="zh-CN"/>
        </w:rPr>
        <w:t>（如委托参加，同时提供</w:t>
      </w:r>
      <w:r>
        <w:rPr>
          <w:rFonts w:hint="eastAsia"/>
          <w:sz w:val="32"/>
        </w:rPr>
        <w:t>委托书、参加人员身份证复印件</w:t>
      </w:r>
      <w:r>
        <w:rPr>
          <w:rFonts w:hint="eastAsia"/>
          <w:sz w:val="32"/>
          <w:lang w:eastAsia="zh-CN"/>
        </w:rPr>
        <w:t>）</w:t>
      </w:r>
      <w:r>
        <w:rPr>
          <w:rFonts w:hint="eastAsia"/>
          <w:sz w:val="32"/>
        </w:rPr>
        <w:t>报价等资料装订成册提交；</w:t>
      </w:r>
    </w:p>
    <w:p w14:paraId="46346C0E">
      <w:pPr>
        <w:bidi w:val="0"/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.</w:t>
      </w:r>
      <w:r>
        <w:rPr>
          <w:rFonts w:hint="eastAsia"/>
          <w:sz w:val="32"/>
          <w:lang w:eastAsia="zh-CN"/>
        </w:rPr>
        <w:t>项目</w:t>
      </w:r>
      <w:r>
        <w:rPr>
          <w:rFonts w:hint="eastAsia"/>
          <w:sz w:val="32"/>
        </w:rPr>
        <w:t>联系人：</w:t>
      </w:r>
      <w:r>
        <w:rPr>
          <w:rFonts w:hint="eastAsia"/>
          <w:sz w:val="32"/>
          <w:lang w:eastAsia="zh-CN"/>
        </w:rPr>
        <w:t>史科韵</w:t>
      </w:r>
      <w:r>
        <w:rPr>
          <w:rFonts w:hint="eastAsia"/>
          <w:sz w:val="32"/>
        </w:rPr>
        <w:t>，电话:0575832752</w:t>
      </w:r>
      <w:r>
        <w:rPr>
          <w:rFonts w:hint="eastAsia"/>
          <w:sz w:val="32"/>
          <w:lang w:val="en-US" w:eastAsia="zh-CN"/>
        </w:rPr>
        <w:t>95</w:t>
      </w:r>
      <w:r>
        <w:rPr>
          <w:rFonts w:hint="eastAsia"/>
          <w:sz w:val="32"/>
        </w:rPr>
        <w:t xml:space="preserve">。 </w:t>
      </w:r>
    </w:p>
    <w:p w14:paraId="1C9099CA">
      <w:pPr>
        <w:bidi w:val="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</w:t>
      </w:r>
    </w:p>
    <w:p w14:paraId="082770C4">
      <w:pPr>
        <w:bidi w:val="0"/>
        <w:rPr>
          <w:rFonts w:hint="eastAsia"/>
          <w:sz w:val="32"/>
        </w:rPr>
      </w:pPr>
    </w:p>
    <w:p w14:paraId="37D26995">
      <w:pPr>
        <w:bidi w:val="0"/>
        <w:rPr>
          <w:rFonts w:hint="eastAsia"/>
          <w:sz w:val="32"/>
        </w:rPr>
      </w:pPr>
    </w:p>
    <w:p w14:paraId="4E47831D">
      <w:pPr>
        <w:bidi w:val="0"/>
        <w:rPr>
          <w:rFonts w:hint="eastAsia"/>
          <w:sz w:val="32"/>
        </w:rPr>
      </w:pPr>
    </w:p>
    <w:p w14:paraId="5A65B0A0">
      <w:pPr>
        <w:bidi w:val="0"/>
        <w:ind w:firstLine="4160" w:firstLineChars="1300"/>
        <w:rPr>
          <w:rFonts w:hint="eastAsia"/>
          <w:sz w:val="32"/>
        </w:rPr>
      </w:pPr>
      <w:r>
        <w:rPr>
          <w:rFonts w:hint="eastAsia"/>
          <w:sz w:val="32"/>
        </w:rPr>
        <w:t>嵊州市卫生健康局</w:t>
      </w:r>
    </w:p>
    <w:p w14:paraId="7D5B81FA">
      <w:pPr>
        <w:bidi w:val="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>202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>21</w:t>
      </w:r>
      <w:r>
        <w:rPr>
          <w:rFonts w:hint="eastAsia"/>
          <w:sz w:val="32"/>
        </w:rPr>
        <w:t>日</w:t>
      </w:r>
    </w:p>
    <w:p w14:paraId="7CBC2B31">
      <w:pPr>
        <w:bidi w:val="0"/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 w14:paraId="701E6BAE">
      <w:pPr>
        <w:bidi w:val="0"/>
        <w:rPr>
          <w:rFonts w:hint="eastAsia"/>
          <w:sz w:val="32"/>
          <w:lang w:eastAsia="zh-CN"/>
        </w:rPr>
      </w:pPr>
    </w:p>
    <w:p w14:paraId="6171D353">
      <w:pPr>
        <w:bidi w:val="0"/>
        <w:rPr>
          <w:rFonts w:hint="eastAsia"/>
          <w:sz w:val="32"/>
          <w:lang w:eastAsia="zh-CN"/>
        </w:rPr>
      </w:pPr>
    </w:p>
    <w:p w14:paraId="3A73BC82">
      <w:pPr>
        <w:pStyle w:val="2"/>
        <w:bidi w:val="0"/>
        <w:ind w:firstLine="1285" w:firstLineChars="400"/>
        <w:rPr>
          <w:rFonts w:hint="eastAsia"/>
          <w:lang w:eastAsia="zh-CN"/>
        </w:rPr>
      </w:pPr>
      <w:r>
        <w:rPr>
          <w:rFonts w:hint="eastAsia"/>
          <w:lang w:eastAsia="zh-CN"/>
        </w:rPr>
        <w:t>嵊州市卫生健康局基建项目环评报价单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5399"/>
        <w:gridCol w:w="1016"/>
        <w:gridCol w:w="1016"/>
      </w:tblGrid>
      <w:tr w14:paraId="6AA8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 w14:paraId="7B0FBEE2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</w:t>
            </w:r>
          </w:p>
        </w:tc>
        <w:tc>
          <w:tcPr>
            <w:tcW w:w="5399" w:type="dxa"/>
            <w:vAlign w:val="center"/>
          </w:tcPr>
          <w:p w14:paraId="5BA9E732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建设内容</w:t>
            </w:r>
          </w:p>
        </w:tc>
        <w:tc>
          <w:tcPr>
            <w:tcW w:w="1016" w:type="dxa"/>
            <w:vAlign w:val="center"/>
          </w:tcPr>
          <w:p w14:paraId="136C0E01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报价</w:t>
            </w:r>
          </w:p>
          <w:p w14:paraId="3F47A53C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（万元）</w:t>
            </w:r>
          </w:p>
        </w:tc>
        <w:tc>
          <w:tcPr>
            <w:tcW w:w="1016" w:type="dxa"/>
            <w:vAlign w:val="center"/>
          </w:tcPr>
          <w:p w14:paraId="497C4A20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完成时间（天）</w:t>
            </w:r>
          </w:p>
        </w:tc>
      </w:tr>
      <w:tr w14:paraId="5502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 w14:paraId="64D20A1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人民医院医共体长乐分院改扩建（环评）</w:t>
            </w:r>
          </w:p>
        </w:tc>
        <w:tc>
          <w:tcPr>
            <w:tcW w:w="5399" w:type="dxa"/>
            <w:vAlign w:val="center"/>
          </w:tcPr>
          <w:p w14:paraId="616C2FA8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包括新建住院楼，总建筑面积约15396平方米，内设置住院病房、手术室等功能科室；改造原住院楼和医技楼，总建筑面积12640平方米，住院病房升级改造后，内含两人间68间、三人间28间、单人间4间，床位数由原来的126张增加到224张。</w:t>
            </w:r>
          </w:p>
        </w:tc>
        <w:tc>
          <w:tcPr>
            <w:tcW w:w="1016" w:type="dxa"/>
          </w:tcPr>
          <w:p w14:paraId="34B6A47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 w14:paraId="4833E9C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18B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089" w:type="dxa"/>
            <w:vAlign w:val="center"/>
          </w:tcPr>
          <w:p w14:paraId="5235222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人民医院医共体贵门分院改建（登记）</w:t>
            </w:r>
          </w:p>
        </w:tc>
        <w:tc>
          <w:tcPr>
            <w:tcW w:w="5399" w:type="dxa"/>
            <w:vAlign w:val="center"/>
          </w:tcPr>
          <w:p w14:paraId="029B4C5B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包括原宿舍楼改建为住院综合楼，建成投用后原有门诊楼改建为发热诊室、急救分站和食堂，综合楼总建筑面积约2500平方米，设置门诊、急诊室、住院病房、体检中心</w:t>
            </w:r>
          </w:p>
          <w:p w14:paraId="4D3FDEB2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等科室，住院病房改造成两人间8间、三人间2间，新增加床位10张。</w:t>
            </w:r>
          </w:p>
          <w:p w14:paraId="18385F67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 w14:paraId="51E7387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 w14:paraId="39CDB84B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B42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 w14:paraId="2592B42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人民医院医共体石璜分院改建（环评）</w:t>
            </w:r>
          </w:p>
        </w:tc>
        <w:tc>
          <w:tcPr>
            <w:tcW w:w="5399" w:type="dxa"/>
            <w:vAlign w:val="center"/>
          </w:tcPr>
          <w:p w14:paraId="724217E7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包含原住院楼改扩建，总用地面积500平</w:t>
            </w:r>
          </w:p>
          <w:p w14:paraId="064F2037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方米，总建筑面积约2500平方米，住院楼设置输液大厅、住院病房、抢救室、体检中心等功能科室，拟将住院病房改造成18间两人间，新增加床位20张。</w:t>
            </w:r>
          </w:p>
          <w:p w14:paraId="3633E0DB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 w14:paraId="4B0FDD9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 w14:paraId="7AA568F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180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 w14:paraId="36D71E99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中医院医共体</w:t>
            </w:r>
            <w:r>
              <w:rPr>
                <w:rFonts w:hint="eastAsia"/>
              </w:rPr>
              <w:t>三界分院扩建</w:t>
            </w:r>
            <w:r>
              <w:rPr>
                <w:rFonts w:hint="eastAsia"/>
                <w:lang w:eastAsia="zh-CN"/>
              </w:rPr>
              <w:t>（环评）</w:t>
            </w:r>
          </w:p>
        </w:tc>
        <w:tc>
          <w:tcPr>
            <w:tcW w:w="5399" w:type="dxa"/>
            <w:vAlign w:val="center"/>
          </w:tcPr>
          <w:p w14:paraId="21344C03"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包括新建一幢医疗综合楼，建成投用后，原门诊楼 行拆除建停车场，综合楼西侧与原住院楼西侧之间新建连廊。改造原住院楼，总建筑面积2758.43平方米。医疗综合楼选址为医院南侧现停车场位置，总用地面积2450平方米，总建筑面积约 11800 平方米，综合楼设置门诊、住院病房、急诊室、抢救室、手术室等功能科室，拟将住院病房改造成两人间、三人间，其中新增两人间 24间，三人间20间，床位数由原来的63张增加到146张，全部具备独立卫生间。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1016" w:type="dxa"/>
          </w:tcPr>
          <w:p w14:paraId="29E1A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 w14:paraId="057CF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BF2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31FD89A3"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中医院医共体</w:t>
            </w:r>
            <w:r>
              <w:rPr>
                <w:rFonts w:hint="eastAsia"/>
              </w:rPr>
              <w:t>下王分院改建</w:t>
            </w:r>
            <w:r>
              <w:rPr>
                <w:rFonts w:hint="eastAsia"/>
                <w:lang w:eastAsia="zh-CN"/>
              </w:rPr>
              <w:t>（登记）</w:t>
            </w:r>
          </w:p>
        </w:tc>
        <w:tc>
          <w:tcPr>
            <w:tcW w:w="5399" w:type="dxa"/>
          </w:tcPr>
          <w:p w14:paraId="4E8630A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包含新建医疗综合楼1幢(4楼)总用地面积 1200平方米，总建筑面积约4800平方米，拟将住院病房全部改造成单人间，床位数由原来的8张增加到10张，全部具备独立卫生间。</w:t>
            </w:r>
          </w:p>
        </w:tc>
        <w:tc>
          <w:tcPr>
            <w:tcW w:w="1016" w:type="dxa"/>
          </w:tcPr>
          <w:p w14:paraId="58F0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 w14:paraId="617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4D2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89" w:type="dxa"/>
            <w:vAlign w:val="center"/>
          </w:tcPr>
          <w:p w14:paraId="5F83EA6A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5399" w:type="dxa"/>
            <w:vAlign w:val="center"/>
          </w:tcPr>
          <w:p w14:paraId="3399C05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14:paraId="4EBDC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 w14:paraId="2FBA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5EC6D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</w:p>
    <w:p w14:paraId="5D05B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报价包括环评或完成登记的所有费用，包括但不限于现有项目的验收检测、专家费、交通费、税费等所有费用。</w:t>
      </w:r>
    </w:p>
    <w:p w14:paraId="4A8B7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服务单位：</w:t>
      </w:r>
      <w:r>
        <w:rPr>
          <w:rFonts w:hint="eastAsia"/>
          <w:lang w:val="en-US" w:eastAsia="zh-CN"/>
        </w:rPr>
        <w:t xml:space="preserve">                         联系人：           联系电话：</w:t>
      </w:r>
    </w:p>
    <w:p w14:paraId="7D41A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</w:p>
    <w:p w14:paraId="4ABF2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报价单位（章）：</w:t>
      </w:r>
    </w:p>
    <w:p w14:paraId="154D9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年          月        日</w:t>
      </w:r>
    </w:p>
    <w:p w14:paraId="5AC27C4F"/>
    <w:sectPr>
      <w:pgSz w:w="11906" w:h="16838"/>
      <w:pgMar w:top="779" w:right="1800" w:bottom="1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60BF"/>
    <w:rsid w:val="09880714"/>
    <w:rsid w:val="2B2860BF"/>
    <w:rsid w:val="7DB3F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1134</Characters>
  <Lines>0</Lines>
  <Paragraphs>0</Paragraphs>
  <TotalTime>13</TotalTime>
  <ScaleCrop>false</ScaleCrop>
  <LinksUpToDate>false</LinksUpToDate>
  <CharactersWithSpaces>1342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2025-02-20T15:58:00Z</dcterms:created>
  <dc:creator>Administrator</dc:creator>
  <cp:lastModifiedBy></cp:lastModifiedBy>
  <dcterms:modified xsi:type="dcterms:W3CDTF">2025-02-21T03:29:03Z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1209646EDF9141DABAC25779BB205FEC</vt:lpwstr>
  </property>
  <property fmtid="{D5CDD505-2E9C-101B-9397-08002B2CF9AE}" pid="4" name="KSOTemplateDocerSaveRecord">
    <vt:lpwstr>eyJoZGlkIjoiZmNiMjNhODk0ZDQxOTBhOGE4ZDYyODIxNjgyNWYwYTkiLCJ1c2VySWQiOiI3NDQwMjcyOTkifQ==</vt:lpwstr>
  </property>
</Properties>
</file>