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D0C5B8">
      <w:pPr>
        <w:spacing w:line="500" w:lineRule="exact"/>
        <w:jc w:val="center"/>
        <w:rPr>
          <w:rFonts w:hint="eastAsia" w:ascii="宋体" w:hAnsi="宋体"/>
          <w:color w:val="auto"/>
          <w:sz w:val="44"/>
          <w:szCs w:val="44"/>
          <w:highlight w:val="none"/>
        </w:rPr>
      </w:pPr>
      <w:r>
        <w:rPr>
          <w:rFonts w:hint="eastAsia" w:ascii="宋体" w:hAnsi="宋体"/>
          <w:color w:val="auto"/>
          <w:sz w:val="44"/>
          <w:szCs w:val="44"/>
          <w:highlight w:val="none"/>
        </w:rPr>
        <w:t>授权委托书</w:t>
      </w:r>
    </w:p>
    <w:p w14:paraId="731A9A5F">
      <w:pPr>
        <w:spacing w:line="500" w:lineRule="exact"/>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lang w:eastAsia="zh-CN"/>
        </w:rPr>
        <w:t>天台县园林绿化养护事务中心</w:t>
      </w:r>
      <w:r>
        <w:rPr>
          <w:rFonts w:hint="eastAsia" w:ascii="宋体" w:hAnsi="宋体"/>
          <w:color w:val="auto"/>
          <w:sz w:val="24"/>
          <w:szCs w:val="22"/>
          <w:highlight w:val="none"/>
          <w:u w:val="single"/>
        </w:rPr>
        <w:t xml:space="preserve"> </w:t>
      </w:r>
      <w:r>
        <w:rPr>
          <w:rFonts w:hint="eastAsia" w:ascii="宋体" w:hAnsi="宋体"/>
          <w:color w:val="auto"/>
          <w:sz w:val="24"/>
          <w:highlight w:val="none"/>
          <w:u w:val="single"/>
        </w:rPr>
        <w:t>：</w:t>
      </w:r>
    </w:p>
    <w:p w14:paraId="34C79BA9">
      <w:pPr>
        <w:snapToGrid w:val="0"/>
        <w:spacing w:before="156" w:beforeLines="50" w:after="50"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hint="eastAsia" w:ascii="宋体" w:hAnsi="宋体"/>
          <w:color w:val="auto"/>
          <w:sz w:val="24"/>
          <w:highlight w:val="none"/>
          <w:u w:val="single"/>
        </w:rPr>
        <w:t xml:space="preserve">              </w:t>
      </w:r>
      <w:r>
        <w:rPr>
          <w:rFonts w:hint="eastAsia" w:ascii="宋体" w:hAnsi="宋体"/>
          <w:color w:val="auto"/>
          <w:sz w:val="24"/>
          <w:highlight w:val="none"/>
        </w:rPr>
        <w:t>（谈判响应方名称）的法定代表人，现授权委托本单位在职职工</w:t>
      </w:r>
      <w:r>
        <w:rPr>
          <w:rFonts w:hint="eastAsia" w:ascii="宋体" w:hAnsi="宋体"/>
          <w:color w:val="auto"/>
          <w:sz w:val="24"/>
          <w:highlight w:val="none"/>
          <w:u w:val="single"/>
        </w:rPr>
        <w:t xml:space="preserve">               </w:t>
      </w:r>
      <w:r>
        <w:rPr>
          <w:rFonts w:hint="eastAsia" w:ascii="宋体" w:hAnsi="宋体"/>
          <w:color w:val="auto"/>
          <w:sz w:val="24"/>
          <w:highlight w:val="none"/>
        </w:rPr>
        <w:t>（姓名）以我方的名义参加</w:t>
      </w:r>
      <w:r>
        <w:rPr>
          <w:rFonts w:hint="eastAsia" w:ascii="宋体" w:hAnsi="宋体"/>
          <w:color w:val="auto"/>
          <w:sz w:val="24"/>
          <w:highlight w:val="none"/>
          <w:u w:val="single"/>
          <w:lang w:eastAsia="zh-CN"/>
        </w:rPr>
        <w:t>天台县园林绿化养护事务中心2025年苗木、草花采购项目</w:t>
      </w:r>
      <w:r>
        <w:rPr>
          <w:rFonts w:hint="eastAsia" w:ascii="宋体" w:hAnsi="宋体"/>
          <w:color w:val="auto"/>
          <w:sz w:val="24"/>
          <w:highlight w:val="none"/>
        </w:rPr>
        <w:t>的谈判活动，并代表我方全权办理针对上述项目的送标、谈判等具体事务和签署相关文件。</w:t>
      </w:r>
      <w:bookmarkStart w:id="0" w:name="_GoBack"/>
      <w:bookmarkEnd w:id="0"/>
    </w:p>
    <w:p w14:paraId="1C6E497D">
      <w:pPr>
        <w:snapToGrid w:val="0"/>
        <w:spacing w:before="156" w:beforeLines="50" w:after="50" w:line="440" w:lineRule="exact"/>
        <w:rPr>
          <w:rFonts w:hint="eastAsia" w:ascii="宋体" w:hAnsi="宋体"/>
          <w:color w:val="auto"/>
          <w:sz w:val="24"/>
          <w:highlight w:val="none"/>
        </w:rPr>
      </w:pPr>
      <w:r>
        <w:rPr>
          <w:rFonts w:hint="eastAsia" w:ascii="宋体" w:hAnsi="宋体"/>
          <w:color w:val="auto"/>
          <w:sz w:val="24"/>
          <w:highlight w:val="none"/>
        </w:rPr>
        <w:t xml:space="preserve">    我方对委托代理人的签名负全部责任。</w:t>
      </w:r>
    </w:p>
    <w:p w14:paraId="183036DF">
      <w:pPr>
        <w:spacing w:line="440" w:lineRule="exact"/>
        <w:ind w:firstLine="560"/>
        <w:rPr>
          <w:rFonts w:hint="eastAsia" w:ascii="宋体" w:hAnsi="宋体"/>
          <w:color w:val="auto"/>
          <w:sz w:val="24"/>
          <w:highlight w:val="none"/>
        </w:rPr>
      </w:pPr>
      <w:r>
        <w:rPr>
          <w:rFonts w:hint="eastAsia" w:ascii="宋体" w:hAnsi="宋体"/>
          <w:color w:val="auto"/>
          <w:sz w:val="24"/>
          <w:highlight w:val="none"/>
        </w:rPr>
        <w:t>委托期限：</w:t>
      </w:r>
      <w:r>
        <w:rPr>
          <w:rFonts w:hint="eastAsia" w:ascii="宋体" w:hAnsi="宋体"/>
          <w:color w:val="auto"/>
          <w:sz w:val="24"/>
          <w:highlight w:val="none"/>
          <w:u w:val="single"/>
        </w:rPr>
        <w:t xml:space="preserve">                    </w:t>
      </w:r>
      <w:r>
        <w:rPr>
          <w:rFonts w:hint="eastAsia" w:ascii="宋体" w:hAnsi="宋体"/>
          <w:color w:val="auto"/>
          <w:sz w:val="24"/>
          <w:highlight w:val="none"/>
        </w:rPr>
        <w:t>。委托代理人在授权书有效期内签署的所有文件不因授权的撤销而失效。</w:t>
      </w:r>
    </w:p>
    <w:p w14:paraId="310D133A">
      <w:pPr>
        <w:snapToGrid w:val="0"/>
        <w:spacing w:before="156" w:beforeLines="50" w:after="50" w:line="440" w:lineRule="exact"/>
        <w:ind w:firstLine="480"/>
        <w:rPr>
          <w:rFonts w:hint="eastAsia" w:ascii="宋体" w:hAnsi="宋体"/>
          <w:color w:val="auto"/>
          <w:sz w:val="24"/>
          <w:highlight w:val="none"/>
        </w:rPr>
      </w:pPr>
      <w:r>
        <w:rPr>
          <w:rFonts w:hint="eastAsia" w:ascii="宋体" w:hAnsi="宋体"/>
          <w:color w:val="auto"/>
          <w:sz w:val="24"/>
          <w:highlight w:val="none"/>
        </w:rPr>
        <w:t>委托代理人无转委托权，特此委托。</w:t>
      </w:r>
    </w:p>
    <w:p w14:paraId="584BFADE">
      <w:pPr>
        <w:spacing w:line="500" w:lineRule="exact"/>
        <w:ind w:firstLine="3220" w:firstLineChars="1150"/>
        <w:rPr>
          <w:rFonts w:hint="eastAsia" w:ascii="宋体" w:hAnsi="宋体"/>
          <w:color w:val="auto"/>
          <w:sz w:val="28"/>
          <w:szCs w:val="28"/>
          <w:highlight w:val="none"/>
        </w:rPr>
      </w:pPr>
    </w:p>
    <w:p w14:paraId="5DBECFE7">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 xml:space="preserve">谈判响应方全称： </w:t>
      </w:r>
      <w:r>
        <w:rPr>
          <w:rFonts w:hint="eastAsia" w:ascii="宋体" w:hAnsi="宋体"/>
          <w:color w:val="auto"/>
          <w:sz w:val="24"/>
          <w:highlight w:val="none"/>
          <w:u w:val="single"/>
        </w:rPr>
        <w:t xml:space="preserve">                   </w:t>
      </w:r>
      <w:r>
        <w:rPr>
          <w:rFonts w:hint="eastAsia" w:ascii="宋体" w:hAnsi="宋体"/>
          <w:color w:val="auto"/>
          <w:sz w:val="24"/>
          <w:highlight w:val="none"/>
        </w:rPr>
        <w:t>（盖公章）</w:t>
      </w:r>
    </w:p>
    <w:p w14:paraId="5C8C99A4">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法定代表人</w:t>
      </w:r>
      <w:r>
        <w:rPr>
          <w:rFonts w:hint="eastAsia" w:ascii="宋体" w:hAnsi="宋体"/>
          <w:i/>
          <w:color w:val="auto"/>
          <w:sz w:val="24"/>
          <w:highlight w:val="none"/>
        </w:rPr>
        <w:t>：</w:t>
      </w:r>
      <w:r>
        <w:rPr>
          <w:rFonts w:hint="eastAsia" w:ascii="宋体" w:hAnsi="宋体"/>
          <w:color w:val="auto"/>
          <w:sz w:val="24"/>
          <w:highlight w:val="none"/>
          <w:u w:val="single"/>
        </w:rPr>
        <w:t xml:space="preserve">                  </w:t>
      </w:r>
      <w:r>
        <w:rPr>
          <w:rFonts w:hint="eastAsia" w:ascii="宋体" w:hAnsi="宋体"/>
          <w:color w:val="auto"/>
          <w:sz w:val="24"/>
          <w:highlight w:val="none"/>
        </w:rPr>
        <w:t>（签字或盖章）</w:t>
      </w:r>
    </w:p>
    <w:p w14:paraId="061F8050">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14:paraId="151C7093">
      <w:pPr>
        <w:spacing w:line="520" w:lineRule="exact"/>
        <w:rPr>
          <w:rFonts w:hint="eastAsia" w:ascii="宋体" w:hAnsi="宋体"/>
          <w:color w:val="auto"/>
          <w:sz w:val="24"/>
          <w:highlight w:val="none"/>
        </w:rPr>
      </w:pPr>
    </w:p>
    <w:p w14:paraId="30E6EB82">
      <w:pPr>
        <w:spacing w:line="520" w:lineRule="exact"/>
        <w:rPr>
          <w:rFonts w:hint="eastAsia" w:ascii="宋体" w:hAnsi="宋体"/>
          <w:color w:val="auto"/>
          <w:sz w:val="24"/>
          <w:highlight w:val="none"/>
        </w:rPr>
      </w:pPr>
      <w:r>
        <w:rPr>
          <w:rFonts w:hint="eastAsia" w:ascii="宋体" w:hAnsi="宋体"/>
          <w:color w:val="auto"/>
          <w:sz w:val="24"/>
          <w:highlight w:val="none"/>
        </w:rPr>
        <w:t xml:space="preserve">                                            </w:t>
      </w:r>
    </w:p>
    <w:p w14:paraId="3DB8F1F5">
      <w:pPr>
        <w:spacing w:line="420" w:lineRule="exact"/>
        <w:ind w:firstLine="170" w:firstLineChars="71"/>
        <w:rPr>
          <w:rFonts w:hint="eastAsia" w:ascii="宋体" w:hAnsi="宋体"/>
          <w:color w:val="auto"/>
          <w:sz w:val="24"/>
          <w:highlight w:val="none"/>
        </w:rPr>
      </w:pPr>
      <w:r>
        <w:rPr>
          <w:rFonts w:hint="eastAsia" w:ascii="宋体" w:hAnsi="宋体"/>
          <w:color w:val="auto"/>
          <w:sz w:val="24"/>
          <w:highlight w:val="none"/>
        </w:rPr>
        <w:t>附：</w:t>
      </w:r>
    </w:p>
    <w:p w14:paraId="47979755">
      <w:pPr>
        <w:spacing w:line="420" w:lineRule="exact"/>
        <w:ind w:firstLine="560"/>
        <w:rPr>
          <w:rFonts w:hint="eastAsia" w:ascii="宋体" w:hAnsi="宋体"/>
          <w:color w:val="auto"/>
          <w:sz w:val="24"/>
          <w:highlight w:val="none"/>
        </w:rPr>
      </w:pPr>
    </w:p>
    <w:p w14:paraId="052B6586">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委托代理人姓名：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20136066">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身份证号：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6EB1B002">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联系电话：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70DF4CC8">
      <w:pPr>
        <w:spacing w:line="460" w:lineRule="exact"/>
        <w:rPr>
          <w:rFonts w:hint="eastAsia" w:ascii="宋体" w:hAnsi="宋体"/>
          <w:color w:val="auto"/>
          <w:sz w:val="24"/>
          <w:highlight w:val="none"/>
        </w:rPr>
      </w:pPr>
      <w:r>
        <w:rPr>
          <w:rFonts w:hint="eastAsia" w:ascii="宋体" w:hAnsi="宋体"/>
          <w:color w:val="auto"/>
          <w:sz w:val="24"/>
          <w:highlight w:val="none"/>
        </w:rPr>
        <w:t xml:space="preserve"> </w:t>
      </w:r>
    </w:p>
    <w:p w14:paraId="4E66DB61">
      <w:pPr>
        <w:spacing w:line="460" w:lineRule="exact"/>
        <w:rPr>
          <w:rFonts w:hint="eastAsia" w:ascii="宋体" w:hAnsi="宋体"/>
          <w:color w:val="auto"/>
          <w:sz w:val="24"/>
          <w:highlight w:val="none"/>
        </w:rPr>
      </w:pPr>
    </w:p>
    <w:p w14:paraId="5BE5E341">
      <w:pPr>
        <w:ind w:firstLine="3120" w:firstLineChars="1300"/>
      </w:pPr>
      <w:r>
        <w:rPr>
          <w:rFonts w:hint="eastAsia" w:ascii="宋体" w:hAnsi="宋体"/>
          <w:color w:val="auto"/>
          <w:sz w:val="24"/>
          <w:highlight w:val="none"/>
        </w:rPr>
        <w:t>年     月    日</w:t>
      </w:r>
    </w:p>
    <w:sectPr>
      <w:pgSz w:w="11906" w:h="16838"/>
      <w:pgMar w:top="1440" w:right="1134" w:bottom="144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651D68"/>
    <w:rsid w:val="49CE5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246</Words>
  <Characters>246</Characters>
  <Lines>0</Lines>
  <Paragraphs>0</Paragraphs>
  <TotalTime>0</TotalTime>
  <ScaleCrop>false</ScaleCrop>
  <LinksUpToDate>false</LinksUpToDate>
  <CharactersWithSpaces>576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2025-04-17T07:11:00Z</dcterms:created>
  <dc:creator>九梦</dc:creator>
  <cp:lastModifiedBy>Charles</cp:lastModifiedBy>
  <dcterms:modified xsi:type="dcterms:W3CDTF">2025-04-17T09:36:58Z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eyJoZGlkIjoiODIwOTNhYjJkMWE3NDRiMjg4Njc0M2FhMTYzNjM3OTMiLCJ1c2VySWQiOiIxMjM0MTg0MDc0In0=</vt:lpwstr>
  </property>
  <property fmtid="{D5CDD505-2E9C-101B-9397-08002B2CF9AE}" pid="4" name="ICV">
    <vt:lpwstr>6B98997CD3EA4A638C72976C79789E10_12</vt:lpwstr>
  </property>
</Properties>
</file>