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2E291C">
      <w:pPr>
        <w:spacing w:line="360" w:lineRule="auto"/>
        <w:jc w:val="center"/>
        <w:rPr>
          <w:rFonts w:ascii="仿宋" w:hAnsi="仿宋" w:eastAsia="仿宋" w:cs="仿宋"/>
          <w:b/>
          <w:bCs/>
          <w:color w:val="auto"/>
          <w:sz w:val="36"/>
          <w:szCs w:val="36"/>
          <w:highlight w:val="none"/>
        </w:rPr>
      </w:pPr>
    </w:p>
    <w:p w14:paraId="7F0BCC09">
      <w:pPr>
        <w:spacing w:line="360" w:lineRule="auto"/>
        <w:jc w:val="center"/>
        <w:rPr>
          <w:rFonts w:hint="eastAsia"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rPr>
        <w:t>金华交投综合能源有限公司电力施工劳务外包服务项目</w:t>
      </w:r>
    </w:p>
    <w:p w14:paraId="1FC6E2A3">
      <w:pPr>
        <w:pStyle w:val="7"/>
        <w:spacing w:line="360" w:lineRule="auto"/>
        <w:ind w:firstLine="420"/>
        <w:rPr>
          <w:rFonts w:ascii="仿宋" w:hAnsi="仿宋" w:eastAsia="仿宋" w:cs="仿宋"/>
          <w:color w:val="auto"/>
          <w:highlight w:val="none"/>
        </w:rPr>
      </w:pPr>
    </w:p>
    <w:p w14:paraId="19E02C20">
      <w:pPr>
        <w:pStyle w:val="7"/>
        <w:spacing w:line="360" w:lineRule="auto"/>
        <w:ind w:firstLine="420"/>
        <w:rPr>
          <w:rFonts w:ascii="仿宋" w:hAnsi="仿宋" w:eastAsia="仿宋" w:cs="仿宋"/>
          <w:color w:val="auto"/>
          <w:highlight w:val="none"/>
        </w:rPr>
      </w:pPr>
    </w:p>
    <w:p w14:paraId="65ECE0F6">
      <w:pPr>
        <w:pStyle w:val="8"/>
        <w:rPr>
          <w:rFonts w:ascii="仿宋" w:hAnsi="仿宋" w:eastAsia="仿宋" w:cs="仿宋"/>
          <w:color w:val="auto"/>
          <w:highlight w:val="none"/>
        </w:rPr>
      </w:pPr>
    </w:p>
    <w:p w14:paraId="6ECAD18D">
      <w:pPr>
        <w:spacing w:line="360" w:lineRule="auto"/>
        <w:jc w:val="center"/>
        <w:rPr>
          <w:rFonts w:ascii="仿宋" w:hAnsi="仿宋" w:eastAsia="仿宋" w:cs="仿宋"/>
          <w:color w:val="auto"/>
          <w:sz w:val="84"/>
          <w:highlight w:val="none"/>
        </w:rPr>
      </w:pPr>
      <w:r>
        <w:rPr>
          <w:rFonts w:hint="eastAsia" w:ascii="仿宋" w:hAnsi="仿宋" w:eastAsia="仿宋" w:cs="仿宋"/>
          <w:color w:val="auto"/>
          <w:sz w:val="84"/>
          <w:highlight w:val="none"/>
        </w:rPr>
        <w:t>申</w:t>
      </w:r>
    </w:p>
    <w:p w14:paraId="1469748A">
      <w:pPr>
        <w:spacing w:line="360" w:lineRule="auto"/>
        <w:jc w:val="center"/>
        <w:rPr>
          <w:rFonts w:ascii="仿宋" w:hAnsi="仿宋" w:eastAsia="仿宋" w:cs="仿宋"/>
          <w:color w:val="auto"/>
          <w:sz w:val="84"/>
          <w:highlight w:val="none"/>
        </w:rPr>
      </w:pPr>
      <w:r>
        <w:rPr>
          <w:rFonts w:hint="eastAsia" w:ascii="仿宋" w:hAnsi="仿宋" w:eastAsia="仿宋" w:cs="仿宋"/>
          <w:color w:val="auto"/>
          <w:sz w:val="84"/>
          <w:highlight w:val="none"/>
        </w:rPr>
        <w:t>请</w:t>
      </w:r>
    </w:p>
    <w:p w14:paraId="024DC1CE">
      <w:pPr>
        <w:spacing w:line="360" w:lineRule="auto"/>
        <w:jc w:val="center"/>
        <w:rPr>
          <w:rFonts w:ascii="仿宋" w:hAnsi="仿宋" w:eastAsia="仿宋" w:cs="仿宋"/>
          <w:color w:val="auto"/>
          <w:sz w:val="84"/>
          <w:highlight w:val="none"/>
        </w:rPr>
      </w:pPr>
      <w:r>
        <w:rPr>
          <w:rFonts w:hint="eastAsia" w:ascii="仿宋" w:hAnsi="仿宋" w:eastAsia="仿宋" w:cs="仿宋"/>
          <w:color w:val="auto"/>
          <w:sz w:val="84"/>
          <w:highlight w:val="none"/>
        </w:rPr>
        <w:t>资</w:t>
      </w:r>
    </w:p>
    <w:p w14:paraId="2FBDE554">
      <w:pPr>
        <w:spacing w:line="360" w:lineRule="auto"/>
        <w:jc w:val="center"/>
        <w:rPr>
          <w:rFonts w:ascii="仿宋" w:hAnsi="仿宋" w:eastAsia="仿宋" w:cs="仿宋"/>
          <w:color w:val="auto"/>
          <w:sz w:val="32"/>
          <w:szCs w:val="32"/>
          <w:highlight w:val="none"/>
        </w:rPr>
      </w:pPr>
      <w:r>
        <w:rPr>
          <w:rFonts w:hint="eastAsia" w:ascii="仿宋" w:hAnsi="仿宋" w:eastAsia="仿宋" w:cs="仿宋"/>
          <w:color w:val="auto"/>
          <w:sz w:val="84"/>
          <w:highlight w:val="none"/>
        </w:rPr>
        <w:t>料</w:t>
      </w:r>
    </w:p>
    <w:p w14:paraId="1BED4BB8">
      <w:pPr>
        <w:pStyle w:val="7"/>
        <w:ind w:firstLine="420"/>
        <w:rPr>
          <w:rFonts w:ascii="仿宋" w:hAnsi="仿宋" w:eastAsia="仿宋" w:cs="仿宋"/>
          <w:color w:val="auto"/>
          <w:highlight w:val="none"/>
        </w:rPr>
      </w:pPr>
    </w:p>
    <w:p w14:paraId="7AB35B3E">
      <w:pPr>
        <w:spacing w:line="360" w:lineRule="auto"/>
        <w:ind w:firstLine="1920" w:firstLineChars="600"/>
        <w:jc w:val="left"/>
        <w:rPr>
          <w:rFonts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项目编号：</w:t>
      </w:r>
      <w:r>
        <w:rPr>
          <w:rFonts w:hint="eastAsia" w:ascii="仿宋" w:hAnsi="仿宋" w:eastAsia="仿宋" w:cs="仿宋"/>
          <w:color w:val="auto"/>
          <w:sz w:val="32"/>
          <w:szCs w:val="32"/>
          <w:highlight w:val="none"/>
          <w:u w:val="single"/>
        </w:rPr>
        <w:t xml:space="preserve">   JHHX2024-XM438   </w:t>
      </w:r>
    </w:p>
    <w:p w14:paraId="289ECD25">
      <w:pPr>
        <w:spacing w:line="360" w:lineRule="auto"/>
        <w:ind w:firstLine="1920" w:firstLineChars="600"/>
        <w:jc w:val="left"/>
        <w:rPr>
          <w:rFonts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采购包：</w:t>
      </w:r>
      <w:r>
        <w:rPr>
          <w:rFonts w:hint="eastAsia" w:ascii="仿宋" w:hAnsi="仿宋" w:eastAsia="仿宋" w:cs="仿宋"/>
          <w:color w:val="auto"/>
          <w:sz w:val="32"/>
          <w:szCs w:val="32"/>
          <w:highlight w:val="none"/>
          <w:u w:val="single"/>
        </w:rPr>
        <w:t xml:space="preserve">                         </w:t>
      </w:r>
    </w:p>
    <w:p w14:paraId="308BB3E2">
      <w:pPr>
        <w:spacing w:line="360" w:lineRule="auto"/>
        <w:ind w:firstLine="1920" w:firstLineChars="600"/>
        <w:rPr>
          <w:rFonts w:ascii="仿宋" w:hAnsi="仿宋" w:eastAsia="仿宋" w:cs="仿宋"/>
          <w:color w:val="auto"/>
          <w:sz w:val="32"/>
          <w:szCs w:val="32"/>
          <w:highlight w:val="none"/>
        </w:rPr>
      </w:pPr>
      <w:r>
        <w:rPr>
          <w:rFonts w:hint="eastAsia" w:ascii="仿宋" w:hAnsi="仿宋" w:eastAsia="仿宋" w:cs="仿宋"/>
          <w:color w:val="auto"/>
          <w:sz w:val="32"/>
          <w:szCs w:val="32"/>
          <w:highlight w:val="none"/>
        </w:rPr>
        <w:t>供应商名称：</w:t>
      </w:r>
      <w:r>
        <w:rPr>
          <w:rFonts w:hint="eastAsia" w:ascii="仿宋" w:hAnsi="仿宋" w:eastAsia="仿宋" w:cs="仿宋"/>
          <w:color w:val="auto"/>
          <w:sz w:val="32"/>
          <w:szCs w:val="32"/>
          <w:highlight w:val="none"/>
          <w:u w:val="single"/>
        </w:rPr>
        <w:t xml:space="preserve">                     </w:t>
      </w:r>
    </w:p>
    <w:p w14:paraId="129A625F">
      <w:pPr>
        <w:spacing w:line="360" w:lineRule="auto"/>
        <w:rPr>
          <w:rFonts w:ascii="仿宋" w:hAnsi="仿宋" w:eastAsia="仿宋" w:cs="仿宋"/>
          <w:b/>
          <w:bCs/>
          <w:color w:val="auto"/>
          <w:sz w:val="24"/>
          <w:highlight w:val="none"/>
        </w:rPr>
      </w:pPr>
    </w:p>
    <w:p w14:paraId="40962D02">
      <w:pPr>
        <w:pStyle w:val="7"/>
        <w:ind w:firstLine="420"/>
        <w:rPr>
          <w:color w:val="auto"/>
          <w:highlight w:val="none"/>
        </w:rPr>
      </w:pPr>
    </w:p>
    <w:p w14:paraId="5E34802A">
      <w:pPr>
        <w:spacing w:line="360" w:lineRule="auto"/>
        <w:jc w:val="center"/>
        <w:rPr>
          <w:rFonts w:ascii="仿宋" w:hAnsi="仿宋" w:eastAsia="仿宋" w:cs="仿宋"/>
          <w:b/>
          <w:bCs/>
          <w:color w:val="auto"/>
          <w:sz w:val="24"/>
          <w:highlight w:val="none"/>
        </w:rPr>
      </w:pPr>
    </w:p>
    <w:p w14:paraId="01A9B349">
      <w:pPr>
        <w:spacing w:line="360" w:lineRule="auto"/>
        <w:jc w:val="center"/>
        <w:rPr>
          <w:rFonts w:ascii="仿宋" w:hAnsi="仿宋" w:eastAsia="仿宋" w:cs="仿宋"/>
          <w:b/>
          <w:bCs/>
          <w:color w:val="auto"/>
          <w:sz w:val="30"/>
          <w:szCs w:val="30"/>
          <w:highlight w:val="none"/>
        </w:rPr>
      </w:pPr>
      <w:r>
        <w:rPr>
          <w:rFonts w:hint="eastAsia" w:ascii="仿宋" w:hAnsi="仿宋" w:eastAsia="仿宋" w:cs="仿宋"/>
          <w:b/>
          <w:bCs/>
          <w:color w:val="auto"/>
          <w:sz w:val="30"/>
          <w:szCs w:val="30"/>
          <w:highlight w:val="none"/>
        </w:rPr>
        <w:t>一、承诺响应表</w:t>
      </w:r>
    </w:p>
    <w:p w14:paraId="7D89FDCC">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金华交投综合能源有限公司：</w:t>
      </w:r>
    </w:p>
    <w:p w14:paraId="3AEC1BEC">
      <w:pPr>
        <w:snapToGrid w:val="0"/>
        <w:spacing w:line="360" w:lineRule="auto"/>
        <w:ind w:firstLine="48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我单位自愿参与此次“</w:t>
      </w:r>
      <w:r>
        <w:rPr>
          <w:rFonts w:hint="eastAsia" w:ascii="仿宋" w:hAnsi="仿宋" w:eastAsia="仿宋" w:cs="仿宋"/>
          <w:bCs/>
          <w:color w:val="auto"/>
          <w:kern w:val="0"/>
          <w:sz w:val="24"/>
          <w:highlight w:val="none"/>
        </w:rPr>
        <w:t>金华交投综合能源有限公司电力施工劳务外包服务项目</w:t>
      </w:r>
      <w:r>
        <w:rPr>
          <w:rFonts w:hint="eastAsia" w:ascii="仿宋" w:hAnsi="仿宋" w:eastAsia="仿宋" w:cs="仿宋"/>
          <w:color w:val="auto"/>
          <w:kern w:val="0"/>
          <w:sz w:val="24"/>
          <w:highlight w:val="none"/>
          <w:lang w:val="zh-CN"/>
        </w:rPr>
        <w:t>（项目编号：JHHX2024-XM438）”的政府采购活动，保证注册供应商资料和本项目申请资料是真实的、合法的。我单位已详细阅读本项目征集公告全部资料和相关附件，并已了解我单位在申请参加本项目过程中的权利和义务。我单位郑重声明且承诺以下内容：</w:t>
      </w:r>
    </w:p>
    <w:tbl>
      <w:tblPr>
        <w:tblStyle w:val="9"/>
        <w:tblW w:w="9999" w:type="dxa"/>
        <w:jc w:val="center"/>
        <w:tblLayout w:type="fixed"/>
        <w:tblCellMar>
          <w:top w:w="0" w:type="dxa"/>
          <w:left w:w="0" w:type="dxa"/>
          <w:bottom w:w="0" w:type="dxa"/>
          <w:right w:w="0" w:type="dxa"/>
        </w:tblCellMar>
      </w:tblPr>
      <w:tblGrid>
        <w:gridCol w:w="701"/>
        <w:gridCol w:w="7712"/>
        <w:gridCol w:w="1586"/>
      </w:tblGrid>
      <w:tr w14:paraId="35A3FA0C">
        <w:tblPrEx>
          <w:tblCellMar>
            <w:top w:w="0" w:type="dxa"/>
            <w:left w:w="0" w:type="dxa"/>
            <w:bottom w:w="0" w:type="dxa"/>
            <w:right w:w="0" w:type="dxa"/>
          </w:tblCellMar>
        </w:tblPrEx>
        <w:trPr>
          <w:cantSplit/>
          <w:trHeight w:val="90" w:hRule="atLeast"/>
          <w:jc w:val="center"/>
        </w:trPr>
        <w:tc>
          <w:tcPr>
            <w:tcW w:w="701" w:type="dxa"/>
            <w:tcBorders>
              <w:top w:val="single" w:color="auto" w:sz="8" w:space="0"/>
              <w:left w:val="single" w:color="auto" w:sz="8" w:space="0"/>
              <w:bottom w:val="single" w:color="auto" w:sz="8" w:space="0"/>
              <w:right w:val="single" w:color="auto" w:sz="8" w:space="0"/>
            </w:tcBorders>
            <w:noWrap w:val="0"/>
            <w:vAlign w:val="center"/>
          </w:tcPr>
          <w:p w14:paraId="78D66975">
            <w:pPr>
              <w:widowControl/>
              <w:spacing w:line="360"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序号</w:t>
            </w:r>
          </w:p>
        </w:tc>
        <w:tc>
          <w:tcPr>
            <w:tcW w:w="7712" w:type="dxa"/>
            <w:tcBorders>
              <w:top w:val="single" w:color="auto" w:sz="8" w:space="0"/>
              <w:left w:val="nil"/>
              <w:bottom w:val="single" w:color="auto" w:sz="8" w:space="0"/>
              <w:right w:val="single" w:color="auto" w:sz="4" w:space="0"/>
            </w:tcBorders>
            <w:noWrap w:val="0"/>
            <w:vAlign w:val="center"/>
          </w:tcPr>
          <w:p w14:paraId="2D0CB077">
            <w:pPr>
              <w:widowControl/>
              <w:spacing w:line="360" w:lineRule="auto"/>
              <w:jc w:val="center"/>
              <w:rPr>
                <w:rFonts w:ascii="仿宋" w:hAnsi="仿宋" w:eastAsia="仿宋" w:cs="仿宋"/>
                <w:color w:val="auto"/>
                <w:kern w:val="0"/>
                <w:sz w:val="24"/>
                <w:highlight w:val="none"/>
              </w:rPr>
            </w:pPr>
            <w:r>
              <w:rPr>
                <w:rFonts w:hint="eastAsia" w:ascii="仿宋" w:hAnsi="仿宋" w:eastAsia="仿宋" w:cs="仿宋"/>
                <w:b/>
                <w:bCs/>
                <w:color w:val="auto"/>
                <w:sz w:val="24"/>
                <w:highlight w:val="none"/>
              </w:rPr>
              <w:t>承诺事项及采购要求</w:t>
            </w:r>
          </w:p>
        </w:tc>
        <w:tc>
          <w:tcPr>
            <w:tcW w:w="1586" w:type="dxa"/>
            <w:tcBorders>
              <w:top w:val="single" w:color="auto" w:sz="8" w:space="0"/>
              <w:left w:val="single" w:color="auto" w:sz="4" w:space="0"/>
              <w:bottom w:val="single" w:color="auto" w:sz="8" w:space="0"/>
              <w:right w:val="single" w:color="auto" w:sz="8" w:space="0"/>
            </w:tcBorders>
            <w:noWrap w:val="0"/>
            <w:vAlign w:val="center"/>
          </w:tcPr>
          <w:p w14:paraId="7B5B8563">
            <w:pPr>
              <w:widowControl/>
              <w:spacing w:line="360"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是否承诺、响应</w:t>
            </w:r>
          </w:p>
          <w:p w14:paraId="7CBF30F3">
            <w:pPr>
              <w:widowControl/>
              <w:spacing w:line="360"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（是/否）</w:t>
            </w:r>
          </w:p>
        </w:tc>
      </w:tr>
      <w:tr w14:paraId="0C61BDFF">
        <w:tblPrEx>
          <w:tblCellMar>
            <w:top w:w="0" w:type="dxa"/>
            <w:left w:w="0" w:type="dxa"/>
            <w:bottom w:w="0" w:type="dxa"/>
            <w:right w:w="0" w:type="dxa"/>
          </w:tblCellMar>
        </w:tblPrEx>
        <w:trPr>
          <w:cantSplit/>
          <w:trHeight w:val="718" w:hRule="atLeast"/>
          <w:jc w:val="center"/>
        </w:trPr>
        <w:tc>
          <w:tcPr>
            <w:tcW w:w="701" w:type="dxa"/>
            <w:tcBorders>
              <w:top w:val="single" w:color="auto" w:sz="8" w:space="0"/>
              <w:left w:val="single" w:color="auto" w:sz="8" w:space="0"/>
              <w:bottom w:val="single" w:color="auto" w:sz="8" w:space="0"/>
              <w:right w:val="single" w:color="auto" w:sz="8" w:space="0"/>
            </w:tcBorders>
            <w:noWrap w:val="0"/>
            <w:vAlign w:val="center"/>
          </w:tcPr>
          <w:p w14:paraId="4020AEF5">
            <w:pPr>
              <w:widowControl/>
              <w:spacing w:line="360"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7712" w:type="dxa"/>
            <w:tcBorders>
              <w:top w:val="single" w:color="auto" w:sz="8" w:space="0"/>
              <w:left w:val="nil"/>
              <w:bottom w:val="single" w:color="auto" w:sz="8" w:space="0"/>
              <w:right w:val="single" w:color="auto" w:sz="4" w:space="0"/>
            </w:tcBorders>
            <w:noWrap w:val="0"/>
            <w:vAlign w:val="center"/>
          </w:tcPr>
          <w:p w14:paraId="2657D39F">
            <w:pPr>
              <w:widowControl/>
              <w:spacing w:line="360" w:lineRule="auto"/>
              <w:jc w:val="left"/>
              <w:rPr>
                <w:rFonts w:ascii="仿宋" w:hAnsi="仿宋" w:eastAsia="仿宋" w:cs="仿宋"/>
                <w:b/>
                <w:bCs/>
                <w:color w:val="auto"/>
                <w:sz w:val="24"/>
                <w:highlight w:val="none"/>
              </w:rPr>
            </w:pPr>
            <w:r>
              <w:rPr>
                <w:rFonts w:hint="eastAsia" w:ascii="仿宋" w:hAnsi="仿宋" w:eastAsia="仿宋" w:cs="仿宋"/>
                <w:color w:val="auto"/>
                <w:sz w:val="24"/>
                <w:highlight w:val="none"/>
              </w:rPr>
              <w:t>承诺申请资料的有效期从提交申请资料时间起，不少于本项目的框架协议期限，在协议期满之前均具有约束力。</w:t>
            </w:r>
          </w:p>
        </w:tc>
        <w:tc>
          <w:tcPr>
            <w:tcW w:w="1586" w:type="dxa"/>
            <w:tcBorders>
              <w:top w:val="single" w:color="auto" w:sz="8" w:space="0"/>
              <w:left w:val="single" w:color="auto" w:sz="4" w:space="0"/>
              <w:bottom w:val="single" w:color="auto" w:sz="8" w:space="0"/>
              <w:right w:val="single" w:color="auto" w:sz="8" w:space="0"/>
            </w:tcBorders>
            <w:noWrap w:val="0"/>
            <w:vAlign w:val="center"/>
          </w:tcPr>
          <w:p w14:paraId="14EBC3FD">
            <w:pPr>
              <w:widowControl/>
              <w:spacing w:line="360" w:lineRule="auto"/>
              <w:jc w:val="center"/>
              <w:rPr>
                <w:rFonts w:ascii="仿宋" w:hAnsi="仿宋" w:eastAsia="仿宋" w:cs="仿宋"/>
                <w:color w:val="auto"/>
                <w:kern w:val="0"/>
                <w:sz w:val="24"/>
                <w:highlight w:val="none"/>
              </w:rPr>
            </w:pPr>
          </w:p>
        </w:tc>
      </w:tr>
      <w:tr w14:paraId="5E681D6B">
        <w:tblPrEx>
          <w:tblCellMar>
            <w:top w:w="0" w:type="dxa"/>
            <w:left w:w="0" w:type="dxa"/>
            <w:bottom w:w="0" w:type="dxa"/>
            <w:right w:w="0" w:type="dxa"/>
          </w:tblCellMar>
        </w:tblPrEx>
        <w:trPr>
          <w:cantSplit/>
          <w:trHeight w:val="4026" w:hRule="atLeast"/>
          <w:jc w:val="center"/>
        </w:trPr>
        <w:tc>
          <w:tcPr>
            <w:tcW w:w="701" w:type="dxa"/>
            <w:tcBorders>
              <w:top w:val="single" w:color="auto" w:sz="8" w:space="0"/>
              <w:left w:val="single" w:color="auto" w:sz="8" w:space="0"/>
              <w:right w:val="single" w:color="auto" w:sz="8" w:space="0"/>
            </w:tcBorders>
            <w:noWrap w:val="0"/>
            <w:vAlign w:val="center"/>
          </w:tcPr>
          <w:p w14:paraId="313295A8">
            <w:pPr>
              <w:widowControl/>
              <w:spacing w:line="360"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7712" w:type="dxa"/>
            <w:tcBorders>
              <w:top w:val="single" w:color="auto" w:sz="8" w:space="0"/>
              <w:left w:val="nil"/>
              <w:right w:val="single" w:color="auto" w:sz="4" w:space="0"/>
            </w:tcBorders>
            <w:noWrap w:val="0"/>
            <w:vAlign w:val="center"/>
          </w:tcPr>
          <w:p w14:paraId="1CB897ED">
            <w:pPr>
              <w:keepNext w:val="0"/>
              <w:keepLines w:val="0"/>
              <w:pageBreakBefore w:val="0"/>
              <w:widowControl/>
              <w:kinsoku/>
              <w:wordWrap/>
              <w:overflowPunct/>
              <w:topLinePunct w:val="0"/>
              <w:autoSpaceDE/>
              <w:autoSpaceDN/>
              <w:bidi w:val="0"/>
              <w:adjustRightInd/>
              <w:snapToGrid/>
              <w:spacing w:line="3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1、具有独立承担民事责任能力；</w:t>
            </w:r>
          </w:p>
          <w:p w14:paraId="0D4BF216">
            <w:pPr>
              <w:keepNext w:val="0"/>
              <w:keepLines w:val="0"/>
              <w:pageBreakBefore w:val="0"/>
              <w:widowControl/>
              <w:kinsoku/>
              <w:wordWrap/>
              <w:overflowPunct/>
              <w:topLinePunct w:val="0"/>
              <w:autoSpaceDE/>
              <w:autoSpaceDN/>
              <w:bidi w:val="0"/>
              <w:adjustRightInd/>
              <w:snapToGrid/>
              <w:spacing w:line="3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2、具有良好的商业信誉和健全的财务会计制度；</w:t>
            </w:r>
          </w:p>
          <w:p w14:paraId="0A5C962C">
            <w:pPr>
              <w:keepNext w:val="0"/>
              <w:keepLines w:val="0"/>
              <w:pageBreakBefore w:val="0"/>
              <w:widowControl/>
              <w:kinsoku/>
              <w:wordWrap/>
              <w:overflowPunct/>
              <w:topLinePunct w:val="0"/>
              <w:autoSpaceDE/>
              <w:autoSpaceDN/>
              <w:bidi w:val="0"/>
              <w:adjustRightInd/>
              <w:snapToGrid/>
              <w:spacing w:line="3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4F34F302">
            <w:pPr>
              <w:keepNext w:val="0"/>
              <w:keepLines w:val="0"/>
              <w:pageBreakBefore w:val="0"/>
              <w:widowControl/>
              <w:kinsoku/>
              <w:wordWrap/>
              <w:overflowPunct/>
              <w:topLinePunct w:val="0"/>
              <w:autoSpaceDE/>
              <w:autoSpaceDN/>
              <w:bidi w:val="0"/>
              <w:adjustRightInd/>
              <w:snapToGrid/>
              <w:spacing w:line="3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57E22F28">
            <w:pPr>
              <w:keepNext w:val="0"/>
              <w:keepLines w:val="0"/>
              <w:pageBreakBefore w:val="0"/>
              <w:widowControl/>
              <w:kinsoku/>
              <w:wordWrap/>
              <w:overflowPunct/>
              <w:topLinePunct w:val="0"/>
              <w:autoSpaceDE/>
              <w:autoSpaceDN/>
              <w:bidi w:val="0"/>
              <w:adjustRightInd/>
              <w:snapToGrid/>
              <w:spacing w:line="3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5、参加投标活动前三年内，在经营活动中没有重大违法记录；</w:t>
            </w:r>
          </w:p>
          <w:p w14:paraId="49D1A5AC">
            <w:pPr>
              <w:keepNext w:val="0"/>
              <w:keepLines w:val="0"/>
              <w:pageBreakBefore w:val="0"/>
              <w:widowControl/>
              <w:kinsoku/>
              <w:wordWrap/>
              <w:overflowPunct/>
              <w:topLinePunct w:val="0"/>
              <w:autoSpaceDE/>
              <w:autoSpaceDN/>
              <w:bidi w:val="0"/>
              <w:adjustRightInd/>
              <w:snapToGrid/>
              <w:spacing w:line="3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6、本项目不接受联合体形式参加投标；</w:t>
            </w:r>
          </w:p>
          <w:p w14:paraId="14F1EC78">
            <w:pPr>
              <w:keepNext w:val="0"/>
              <w:keepLines w:val="0"/>
              <w:pageBreakBefore w:val="0"/>
              <w:widowControl/>
              <w:kinsoku/>
              <w:wordWrap/>
              <w:overflowPunct/>
              <w:topLinePunct w:val="0"/>
              <w:autoSpaceDE/>
              <w:autoSpaceDN/>
              <w:bidi w:val="0"/>
              <w:adjustRightInd/>
              <w:snapToGrid/>
              <w:spacing w:line="3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7、未被列入“信用中国”（www.creditchina.gov.cn）、中国裁判文书网（wenshu.court.gov.cn）、中国政府采购网（www.ccgp.gov.cn）渠道信用记录失信被执行人、重大税收违法失信主体、政府采购严重违法失信行为记录名单；</w:t>
            </w:r>
          </w:p>
          <w:p w14:paraId="4ED444CE">
            <w:pPr>
              <w:keepNext w:val="0"/>
              <w:keepLines w:val="0"/>
              <w:pageBreakBefore w:val="0"/>
              <w:widowControl/>
              <w:kinsoku/>
              <w:wordWrap/>
              <w:overflowPunct/>
              <w:topLinePunct w:val="0"/>
              <w:autoSpaceDE/>
              <w:autoSpaceDN/>
              <w:bidi w:val="0"/>
              <w:adjustRightInd/>
              <w:snapToGrid/>
              <w:spacing w:line="3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8、有效的企业法人营业执照副本；</w:t>
            </w:r>
          </w:p>
          <w:p w14:paraId="65166DC2">
            <w:pPr>
              <w:keepNext w:val="0"/>
              <w:keepLines w:val="0"/>
              <w:pageBreakBefore w:val="0"/>
              <w:widowControl/>
              <w:kinsoku/>
              <w:wordWrap/>
              <w:overflowPunct/>
              <w:topLinePunct w:val="0"/>
              <w:autoSpaceDE/>
              <w:autoSpaceDN/>
              <w:bidi w:val="0"/>
              <w:adjustRightInd/>
              <w:snapToGrid/>
              <w:spacing w:line="3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9、具备在有效期内的安全生产许可证；</w:t>
            </w:r>
          </w:p>
          <w:p w14:paraId="3045151B">
            <w:pPr>
              <w:keepNext w:val="0"/>
              <w:keepLines w:val="0"/>
              <w:pageBreakBefore w:val="0"/>
              <w:widowControl/>
              <w:kinsoku/>
              <w:wordWrap/>
              <w:overflowPunct/>
              <w:topLinePunct w:val="0"/>
              <w:autoSpaceDE/>
              <w:autoSpaceDN/>
              <w:bidi w:val="0"/>
              <w:adjustRightInd/>
              <w:snapToGrid/>
              <w:spacing w:line="3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10、具有建设主管部门颁发的劳务资质；</w:t>
            </w:r>
          </w:p>
          <w:p w14:paraId="35BAE4D0">
            <w:pPr>
              <w:keepNext w:val="0"/>
              <w:keepLines w:val="0"/>
              <w:pageBreakBefore w:val="0"/>
              <w:widowControl/>
              <w:kinsoku/>
              <w:wordWrap/>
              <w:overflowPunct/>
              <w:topLinePunct w:val="0"/>
              <w:autoSpaceDE/>
              <w:autoSpaceDN/>
              <w:bidi w:val="0"/>
              <w:adjustRightInd/>
              <w:snapToGrid/>
              <w:spacing w:line="3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业绩要求：须提供自2022年01月01日起至今，投标人承包过光伏项目，累计总装机容量满足5MWp；或承包过充电站或换电站，累计总装机容量满足5000kVA；或储能项目，累计总装机容量满足5000kWh；或变配电工程，累计总装机容量满足5000kVA的业绩证明；（业绩不限合同个数）</w:t>
            </w:r>
          </w:p>
          <w:p w14:paraId="49B90984">
            <w:pPr>
              <w:keepNext w:val="0"/>
              <w:keepLines w:val="0"/>
              <w:pageBreakBefore w:val="0"/>
              <w:widowControl/>
              <w:kinsoku/>
              <w:wordWrap/>
              <w:overflowPunct/>
              <w:topLinePunct w:val="0"/>
              <w:autoSpaceDE/>
              <w:autoSpaceDN/>
              <w:bidi w:val="0"/>
              <w:adjustRightInd/>
              <w:snapToGrid/>
              <w:spacing w:line="36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rPr>
              <w:t>劳务或施工承包合同（关键页：体现安装容量及盖章页）、工程发票、电力部门验收报告，三份资料项目名称须一致。</w:t>
            </w:r>
          </w:p>
        </w:tc>
        <w:tc>
          <w:tcPr>
            <w:tcW w:w="1586" w:type="dxa"/>
            <w:tcBorders>
              <w:top w:val="single" w:color="auto" w:sz="8" w:space="0"/>
              <w:left w:val="single" w:color="auto" w:sz="4" w:space="0"/>
              <w:bottom w:val="single" w:color="auto" w:sz="8" w:space="0"/>
              <w:right w:val="single" w:color="auto" w:sz="8" w:space="0"/>
            </w:tcBorders>
            <w:noWrap w:val="0"/>
            <w:vAlign w:val="center"/>
          </w:tcPr>
          <w:p w14:paraId="4069972C">
            <w:pPr>
              <w:widowControl/>
              <w:spacing w:line="360" w:lineRule="auto"/>
              <w:jc w:val="center"/>
              <w:rPr>
                <w:rFonts w:ascii="仿宋" w:hAnsi="仿宋" w:eastAsia="仿宋" w:cs="仿宋"/>
                <w:color w:val="auto"/>
                <w:kern w:val="0"/>
                <w:sz w:val="24"/>
                <w:highlight w:val="none"/>
              </w:rPr>
            </w:pPr>
          </w:p>
        </w:tc>
      </w:tr>
      <w:tr w14:paraId="0BBAE613">
        <w:tblPrEx>
          <w:tblCellMar>
            <w:top w:w="0" w:type="dxa"/>
            <w:left w:w="0" w:type="dxa"/>
            <w:bottom w:w="0" w:type="dxa"/>
            <w:right w:w="0" w:type="dxa"/>
          </w:tblCellMar>
        </w:tblPrEx>
        <w:trPr>
          <w:cantSplit/>
          <w:trHeight w:val="651" w:hRule="atLeast"/>
          <w:jc w:val="center"/>
        </w:trPr>
        <w:tc>
          <w:tcPr>
            <w:tcW w:w="701" w:type="dxa"/>
            <w:tcBorders>
              <w:top w:val="single" w:color="auto" w:sz="8" w:space="0"/>
              <w:left w:val="single" w:color="auto" w:sz="8" w:space="0"/>
              <w:bottom w:val="single" w:color="auto" w:sz="4" w:space="0"/>
              <w:right w:val="single" w:color="auto" w:sz="8" w:space="0"/>
            </w:tcBorders>
            <w:noWrap w:val="0"/>
            <w:vAlign w:val="center"/>
          </w:tcPr>
          <w:p w14:paraId="0F3E11B2">
            <w:pPr>
              <w:widowControl/>
              <w:spacing w:line="360"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w:t>
            </w:r>
          </w:p>
        </w:tc>
        <w:tc>
          <w:tcPr>
            <w:tcW w:w="7712" w:type="dxa"/>
            <w:tcBorders>
              <w:top w:val="single" w:color="auto" w:sz="8" w:space="0"/>
              <w:left w:val="nil"/>
              <w:bottom w:val="single" w:color="auto" w:sz="4" w:space="0"/>
              <w:right w:val="single" w:color="auto" w:sz="4" w:space="0"/>
            </w:tcBorders>
            <w:noWrap w:val="0"/>
            <w:vAlign w:val="center"/>
          </w:tcPr>
          <w:p w14:paraId="1021ABA6">
            <w:pPr>
              <w:widowControl/>
              <w:spacing w:line="36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承诺遵守和履行本项目征集公告的各项规定和协议书条款，积极配合采购机构和监督部门的工作。</w:t>
            </w:r>
          </w:p>
        </w:tc>
        <w:tc>
          <w:tcPr>
            <w:tcW w:w="1586" w:type="dxa"/>
            <w:tcBorders>
              <w:top w:val="single" w:color="auto" w:sz="8" w:space="0"/>
              <w:left w:val="single" w:color="auto" w:sz="4" w:space="0"/>
              <w:bottom w:val="single" w:color="auto" w:sz="4" w:space="0"/>
              <w:right w:val="single" w:color="auto" w:sz="8" w:space="0"/>
            </w:tcBorders>
            <w:noWrap w:val="0"/>
            <w:vAlign w:val="center"/>
          </w:tcPr>
          <w:p w14:paraId="6F30C4E3">
            <w:pPr>
              <w:widowControl/>
              <w:spacing w:line="360" w:lineRule="auto"/>
              <w:jc w:val="center"/>
              <w:rPr>
                <w:rFonts w:ascii="仿宋" w:hAnsi="仿宋" w:eastAsia="仿宋" w:cs="仿宋"/>
                <w:color w:val="auto"/>
                <w:kern w:val="0"/>
                <w:sz w:val="24"/>
                <w:highlight w:val="none"/>
              </w:rPr>
            </w:pPr>
          </w:p>
        </w:tc>
      </w:tr>
      <w:tr w14:paraId="2B032824">
        <w:tblPrEx>
          <w:tblCellMar>
            <w:top w:w="0" w:type="dxa"/>
            <w:left w:w="0" w:type="dxa"/>
            <w:bottom w:w="0" w:type="dxa"/>
            <w:right w:w="0" w:type="dxa"/>
          </w:tblCellMar>
        </w:tblPrEx>
        <w:trPr>
          <w:cantSplit/>
          <w:trHeight w:val="2978" w:hRule="atLeast"/>
          <w:jc w:val="center"/>
        </w:trPr>
        <w:tc>
          <w:tcPr>
            <w:tcW w:w="701" w:type="dxa"/>
            <w:tcBorders>
              <w:top w:val="single" w:color="auto" w:sz="4" w:space="0"/>
              <w:left w:val="single" w:color="auto" w:sz="4" w:space="0"/>
              <w:bottom w:val="single" w:color="auto" w:sz="4" w:space="0"/>
              <w:right w:val="single" w:color="auto" w:sz="4" w:space="0"/>
            </w:tcBorders>
            <w:noWrap w:val="0"/>
            <w:vAlign w:val="center"/>
          </w:tcPr>
          <w:p w14:paraId="0338A4F9">
            <w:pPr>
              <w:widowControl/>
              <w:spacing w:line="360"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w:t>
            </w:r>
          </w:p>
        </w:tc>
        <w:tc>
          <w:tcPr>
            <w:tcW w:w="7712" w:type="dxa"/>
            <w:tcBorders>
              <w:top w:val="single" w:color="auto" w:sz="4" w:space="0"/>
              <w:left w:val="single" w:color="auto" w:sz="4" w:space="0"/>
              <w:bottom w:val="single" w:color="auto" w:sz="4" w:space="0"/>
              <w:right w:val="single" w:color="auto" w:sz="4" w:space="0"/>
            </w:tcBorders>
            <w:noWrap w:val="0"/>
            <w:vAlign w:val="center"/>
          </w:tcPr>
          <w:p w14:paraId="7B4F36C1">
            <w:pPr>
              <w:widowControl/>
              <w:spacing w:line="36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基本服务承诺：</w:t>
            </w:r>
          </w:p>
          <w:p w14:paraId="01AB3160">
            <w:pPr>
              <w:widowControl/>
              <w:spacing w:line="36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1、保证采购人获得优先服务的权利，积极主动与采购人配合，并在不超过承诺的期限内完成服务任务；</w:t>
            </w:r>
          </w:p>
          <w:p w14:paraId="22BCDE2C">
            <w:pPr>
              <w:widowControl/>
              <w:spacing w:line="36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2、设有专职联系人，及时响应采购人的要求；</w:t>
            </w:r>
          </w:p>
          <w:p w14:paraId="3E3FFC90">
            <w:pPr>
              <w:widowControl/>
              <w:spacing w:line="36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3、对承接的业务，单独建立台账；</w:t>
            </w:r>
          </w:p>
          <w:p w14:paraId="0AA41BC3">
            <w:pPr>
              <w:widowControl/>
              <w:spacing w:line="36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4、对采购人的业务建立采购人档案，开展跟踪服务；</w:t>
            </w:r>
          </w:p>
          <w:p w14:paraId="02D1504D">
            <w:pPr>
              <w:widowControl/>
              <w:spacing w:line="36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5、拒绝采购人在协议或承诺范围外提出的不合理要求，防止违规现象出现。</w:t>
            </w:r>
          </w:p>
        </w:tc>
        <w:tc>
          <w:tcPr>
            <w:tcW w:w="1586" w:type="dxa"/>
            <w:tcBorders>
              <w:top w:val="single" w:color="auto" w:sz="4" w:space="0"/>
              <w:left w:val="single" w:color="auto" w:sz="4" w:space="0"/>
              <w:bottom w:val="single" w:color="auto" w:sz="4" w:space="0"/>
              <w:right w:val="single" w:color="auto" w:sz="4" w:space="0"/>
            </w:tcBorders>
            <w:noWrap w:val="0"/>
            <w:vAlign w:val="center"/>
          </w:tcPr>
          <w:p w14:paraId="343AAD2B">
            <w:pPr>
              <w:widowControl/>
              <w:spacing w:line="360" w:lineRule="auto"/>
              <w:jc w:val="center"/>
              <w:rPr>
                <w:rFonts w:ascii="仿宋" w:hAnsi="仿宋" w:eastAsia="仿宋" w:cs="仿宋"/>
                <w:color w:val="auto"/>
                <w:kern w:val="0"/>
                <w:sz w:val="24"/>
                <w:highlight w:val="none"/>
              </w:rPr>
            </w:pPr>
          </w:p>
        </w:tc>
      </w:tr>
      <w:tr w14:paraId="4D6DA3BF">
        <w:tblPrEx>
          <w:tblCellMar>
            <w:top w:w="0" w:type="dxa"/>
            <w:left w:w="0" w:type="dxa"/>
            <w:bottom w:w="0" w:type="dxa"/>
            <w:right w:w="0" w:type="dxa"/>
          </w:tblCellMar>
        </w:tblPrEx>
        <w:trPr>
          <w:cantSplit/>
          <w:trHeight w:val="783" w:hRule="atLeast"/>
          <w:jc w:val="center"/>
        </w:trPr>
        <w:tc>
          <w:tcPr>
            <w:tcW w:w="701" w:type="dxa"/>
            <w:tcBorders>
              <w:top w:val="single" w:color="auto" w:sz="4" w:space="0"/>
              <w:left w:val="single" w:color="auto" w:sz="4" w:space="0"/>
              <w:bottom w:val="single" w:color="auto" w:sz="4" w:space="0"/>
              <w:right w:val="single" w:color="auto" w:sz="8" w:space="0"/>
            </w:tcBorders>
            <w:noWrap w:val="0"/>
            <w:vAlign w:val="center"/>
          </w:tcPr>
          <w:p w14:paraId="28E4B47F">
            <w:pPr>
              <w:widowControl/>
              <w:spacing w:line="360"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w:t>
            </w:r>
          </w:p>
        </w:tc>
        <w:tc>
          <w:tcPr>
            <w:tcW w:w="7712" w:type="dxa"/>
            <w:tcBorders>
              <w:top w:val="single" w:color="auto" w:sz="4" w:space="0"/>
              <w:left w:val="nil"/>
              <w:bottom w:val="single" w:color="auto" w:sz="4" w:space="0"/>
              <w:right w:val="single" w:color="auto" w:sz="4" w:space="0"/>
            </w:tcBorders>
            <w:noWrap w:val="0"/>
            <w:vAlign w:val="center"/>
          </w:tcPr>
          <w:p w14:paraId="69BBC926">
            <w:pPr>
              <w:widowControl/>
              <w:spacing w:line="360" w:lineRule="exact"/>
              <w:jc w:val="left"/>
              <w:rPr>
                <w:rFonts w:ascii="仿宋" w:hAnsi="仿宋" w:eastAsia="仿宋" w:cs="仿宋"/>
                <w:bCs/>
                <w:color w:val="auto"/>
                <w:kern w:val="0"/>
                <w:sz w:val="24"/>
                <w:highlight w:val="none"/>
              </w:rPr>
            </w:pPr>
            <w:r>
              <w:rPr>
                <w:rFonts w:hint="eastAsia" w:ascii="仿宋" w:hAnsi="仿宋" w:eastAsia="仿宋" w:cs="仿宋"/>
                <w:bCs/>
                <w:color w:val="auto"/>
                <w:kern w:val="0"/>
                <w:sz w:val="24"/>
                <w:highlight w:val="none"/>
              </w:rPr>
              <w:t>采购人可与入围供应商在以上最高限价的基础上进行议价，以获得更优惠的价格。</w:t>
            </w:r>
          </w:p>
        </w:tc>
        <w:tc>
          <w:tcPr>
            <w:tcW w:w="1586" w:type="dxa"/>
            <w:tcBorders>
              <w:top w:val="single" w:color="auto" w:sz="4" w:space="0"/>
              <w:left w:val="single" w:color="auto" w:sz="4" w:space="0"/>
              <w:bottom w:val="single" w:color="auto" w:sz="4" w:space="0"/>
              <w:right w:val="single" w:color="auto" w:sz="4" w:space="0"/>
            </w:tcBorders>
            <w:noWrap w:val="0"/>
            <w:vAlign w:val="center"/>
          </w:tcPr>
          <w:p w14:paraId="414C0638">
            <w:pPr>
              <w:widowControl/>
              <w:spacing w:line="360" w:lineRule="auto"/>
              <w:jc w:val="center"/>
              <w:rPr>
                <w:rFonts w:ascii="仿宋" w:hAnsi="仿宋" w:eastAsia="仿宋" w:cs="仿宋"/>
                <w:color w:val="auto"/>
                <w:kern w:val="0"/>
                <w:sz w:val="24"/>
                <w:highlight w:val="none"/>
              </w:rPr>
            </w:pPr>
          </w:p>
        </w:tc>
      </w:tr>
      <w:tr w14:paraId="14B5791B">
        <w:tblPrEx>
          <w:tblCellMar>
            <w:top w:w="0" w:type="dxa"/>
            <w:left w:w="0" w:type="dxa"/>
            <w:bottom w:w="0" w:type="dxa"/>
            <w:right w:w="0" w:type="dxa"/>
          </w:tblCellMar>
        </w:tblPrEx>
        <w:trPr>
          <w:cantSplit/>
          <w:trHeight w:val="596" w:hRule="atLeast"/>
          <w:jc w:val="center"/>
        </w:trPr>
        <w:tc>
          <w:tcPr>
            <w:tcW w:w="701" w:type="dxa"/>
            <w:tcBorders>
              <w:top w:val="single" w:color="auto" w:sz="4" w:space="0"/>
              <w:left w:val="single" w:color="auto" w:sz="8" w:space="0"/>
              <w:bottom w:val="single" w:color="auto" w:sz="8" w:space="0"/>
              <w:right w:val="single" w:color="auto" w:sz="8" w:space="0"/>
            </w:tcBorders>
            <w:noWrap w:val="0"/>
            <w:vAlign w:val="center"/>
          </w:tcPr>
          <w:p w14:paraId="1B29E291">
            <w:pPr>
              <w:widowControl/>
              <w:spacing w:line="360"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w:t>
            </w:r>
          </w:p>
        </w:tc>
        <w:tc>
          <w:tcPr>
            <w:tcW w:w="7712" w:type="dxa"/>
            <w:tcBorders>
              <w:top w:val="single" w:color="auto" w:sz="4" w:space="0"/>
              <w:left w:val="nil"/>
              <w:bottom w:val="single" w:color="auto" w:sz="8" w:space="0"/>
              <w:right w:val="single" w:color="auto" w:sz="4" w:space="0"/>
            </w:tcBorders>
            <w:noWrap w:val="0"/>
            <w:vAlign w:val="center"/>
          </w:tcPr>
          <w:p w14:paraId="67F998FE">
            <w:pPr>
              <w:widowControl/>
              <w:spacing w:line="360" w:lineRule="exact"/>
              <w:jc w:val="left"/>
              <w:textAlignment w:val="baseline"/>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承诺遵守本项目征集公告的各项规定和《</w:t>
            </w:r>
            <w:r>
              <w:rPr>
                <w:rFonts w:hint="eastAsia" w:ascii="仿宋" w:hAnsi="仿宋" w:eastAsia="仿宋" w:cs="仿宋"/>
                <w:bCs/>
                <w:color w:val="auto"/>
                <w:kern w:val="0"/>
                <w:sz w:val="24"/>
                <w:highlight w:val="none"/>
              </w:rPr>
              <w:t>金华交投综合能源有限公司电力施工劳务外包服务项目协议书</w:t>
            </w:r>
            <w:r>
              <w:rPr>
                <w:rFonts w:hint="eastAsia" w:ascii="仿宋" w:hAnsi="仿宋" w:eastAsia="仿宋" w:cs="仿宋"/>
                <w:color w:val="auto"/>
                <w:kern w:val="0"/>
                <w:sz w:val="24"/>
                <w:highlight w:val="none"/>
              </w:rPr>
              <w:t>》条款（协议内容详见征集公告附件2）。</w:t>
            </w:r>
          </w:p>
        </w:tc>
        <w:tc>
          <w:tcPr>
            <w:tcW w:w="1586" w:type="dxa"/>
            <w:tcBorders>
              <w:top w:val="single" w:color="auto" w:sz="4" w:space="0"/>
              <w:left w:val="single" w:color="auto" w:sz="4" w:space="0"/>
              <w:bottom w:val="single" w:color="auto" w:sz="8" w:space="0"/>
              <w:right w:val="single" w:color="auto" w:sz="8" w:space="0"/>
            </w:tcBorders>
            <w:noWrap w:val="0"/>
            <w:vAlign w:val="center"/>
          </w:tcPr>
          <w:p w14:paraId="22FC3350">
            <w:pPr>
              <w:widowControl/>
              <w:spacing w:line="360" w:lineRule="auto"/>
              <w:jc w:val="center"/>
              <w:rPr>
                <w:rFonts w:ascii="仿宋" w:hAnsi="仿宋" w:eastAsia="仿宋" w:cs="仿宋"/>
                <w:color w:val="auto"/>
                <w:kern w:val="0"/>
                <w:sz w:val="24"/>
                <w:highlight w:val="none"/>
              </w:rPr>
            </w:pPr>
          </w:p>
        </w:tc>
      </w:tr>
      <w:tr w14:paraId="6F92CA51">
        <w:tblPrEx>
          <w:tblCellMar>
            <w:top w:w="0" w:type="dxa"/>
            <w:left w:w="0" w:type="dxa"/>
            <w:bottom w:w="0" w:type="dxa"/>
            <w:right w:w="0" w:type="dxa"/>
          </w:tblCellMar>
        </w:tblPrEx>
        <w:trPr>
          <w:cantSplit/>
          <w:trHeight w:val="930" w:hRule="atLeast"/>
          <w:jc w:val="center"/>
        </w:trPr>
        <w:tc>
          <w:tcPr>
            <w:tcW w:w="701" w:type="dxa"/>
            <w:tcBorders>
              <w:top w:val="nil"/>
              <w:left w:val="single" w:color="auto" w:sz="8" w:space="0"/>
              <w:bottom w:val="single" w:color="auto" w:sz="8" w:space="0"/>
              <w:right w:val="single" w:color="auto" w:sz="8" w:space="0"/>
            </w:tcBorders>
            <w:noWrap w:val="0"/>
            <w:vAlign w:val="center"/>
          </w:tcPr>
          <w:p w14:paraId="3DD656A0">
            <w:pPr>
              <w:widowControl/>
              <w:spacing w:line="360" w:lineRule="auto"/>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w:t>
            </w:r>
          </w:p>
        </w:tc>
        <w:tc>
          <w:tcPr>
            <w:tcW w:w="7712" w:type="dxa"/>
            <w:tcBorders>
              <w:top w:val="nil"/>
              <w:left w:val="nil"/>
              <w:bottom w:val="single" w:color="auto" w:sz="8" w:space="0"/>
              <w:right w:val="single" w:color="auto" w:sz="4" w:space="0"/>
            </w:tcBorders>
            <w:noWrap w:val="0"/>
            <w:vAlign w:val="center"/>
          </w:tcPr>
          <w:p w14:paraId="131FF7DD">
            <w:pPr>
              <w:widowControl/>
              <w:spacing w:line="360" w:lineRule="exact"/>
              <w:jc w:val="left"/>
              <w:textAlignment w:val="baseline"/>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监督部门和采购机构有权根据执行情况调整限额标准及交易规则，供应商应无条件遵守操作规定和交易规则。</w:t>
            </w:r>
          </w:p>
        </w:tc>
        <w:tc>
          <w:tcPr>
            <w:tcW w:w="1586" w:type="dxa"/>
            <w:tcBorders>
              <w:top w:val="nil"/>
              <w:left w:val="single" w:color="auto" w:sz="4" w:space="0"/>
              <w:bottom w:val="single" w:color="auto" w:sz="8" w:space="0"/>
              <w:right w:val="single" w:color="auto" w:sz="8" w:space="0"/>
            </w:tcBorders>
            <w:noWrap w:val="0"/>
            <w:vAlign w:val="center"/>
          </w:tcPr>
          <w:p w14:paraId="2725FEC2">
            <w:pPr>
              <w:widowControl/>
              <w:spacing w:line="360" w:lineRule="auto"/>
              <w:jc w:val="center"/>
              <w:rPr>
                <w:rFonts w:ascii="仿宋" w:hAnsi="仿宋" w:eastAsia="仿宋" w:cs="仿宋"/>
                <w:color w:val="auto"/>
                <w:kern w:val="0"/>
                <w:sz w:val="24"/>
                <w:highlight w:val="none"/>
              </w:rPr>
            </w:pPr>
          </w:p>
        </w:tc>
      </w:tr>
    </w:tbl>
    <w:p w14:paraId="10B075CF">
      <w:pPr>
        <w:spacing w:line="360" w:lineRule="auto"/>
        <w:ind w:firstLine="4080" w:firstLineChars="1700"/>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78CA963F">
      <w:pPr>
        <w:spacing w:line="360" w:lineRule="auto"/>
        <w:ind w:firstLine="4080" w:firstLineChars="1700"/>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44EF1AB6">
      <w:pPr>
        <w:spacing w:line="360" w:lineRule="auto"/>
        <w:ind w:firstLine="4080" w:firstLineChars="1700"/>
        <w:rPr>
          <w:rFonts w:ascii="仿宋" w:hAnsi="仿宋" w:eastAsia="仿宋" w:cs="仿宋"/>
          <w:color w:val="auto"/>
          <w:sz w:val="24"/>
          <w:highlight w:val="none"/>
        </w:rPr>
      </w:pPr>
    </w:p>
    <w:p w14:paraId="7A0E8094">
      <w:pPr>
        <w:spacing w:line="360" w:lineRule="auto"/>
        <w:ind w:firstLine="4080" w:firstLineChars="1700"/>
        <w:rPr>
          <w:rFonts w:ascii="仿宋" w:hAnsi="仿宋" w:eastAsia="仿宋" w:cs="仿宋"/>
          <w:color w:val="auto"/>
          <w:sz w:val="24"/>
          <w:highlight w:val="none"/>
        </w:rPr>
      </w:pPr>
      <w:r>
        <w:rPr>
          <w:rFonts w:hint="eastAsia" w:ascii="仿宋" w:hAnsi="仿宋" w:eastAsia="仿宋" w:cs="仿宋"/>
          <w:color w:val="auto"/>
          <w:sz w:val="24"/>
          <w:highlight w:val="none"/>
        </w:rPr>
        <w:t>供应商名称（公章）：</w:t>
      </w:r>
    </w:p>
    <w:p w14:paraId="5F12E9A7">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2F1D38F9">
      <w:pPr>
        <w:spacing w:line="360" w:lineRule="auto"/>
        <w:ind w:firstLine="4080" w:firstLineChars="1700"/>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35C59E55">
      <w:pPr>
        <w:spacing w:line="360" w:lineRule="auto"/>
        <w:ind w:firstLine="4080" w:firstLineChars="1700"/>
        <w:rPr>
          <w:rFonts w:ascii="仿宋" w:hAnsi="仿宋" w:eastAsia="仿宋" w:cs="仿宋"/>
          <w:color w:val="auto"/>
          <w:sz w:val="24"/>
          <w:highlight w:val="none"/>
        </w:rPr>
      </w:pPr>
    </w:p>
    <w:p w14:paraId="2B0877AB">
      <w:pPr>
        <w:spacing w:line="360" w:lineRule="auto"/>
        <w:ind w:firstLine="4080" w:firstLineChars="1700"/>
        <w:rPr>
          <w:rFonts w:ascii="仿宋" w:hAnsi="仿宋" w:eastAsia="仿宋" w:cs="仿宋"/>
          <w:color w:val="auto"/>
          <w:sz w:val="24"/>
          <w:highlight w:val="none"/>
        </w:rPr>
      </w:pPr>
    </w:p>
    <w:p w14:paraId="01718295">
      <w:pPr>
        <w:spacing w:line="360" w:lineRule="auto"/>
        <w:ind w:firstLine="4080" w:firstLineChars="1700"/>
        <w:rPr>
          <w:rFonts w:ascii="仿宋" w:hAnsi="仿宋" w:eastAsia="仿宋" w:cs="仿宋"/>
          <w:color w:val="auto"/>
          <w:sz w:val="24"/>
          <w:highlight w:val="none"/>
        </w:rPr>
      </w:pPr>
    </w:p>
    <w:p w14:paraId="7825BC3C">
      <w:pPr>
        <w:spacing w:line="360" w:lineRule="auto"/>
        <w:ind w:firstLine="4080" w:firstLineChars="1700"/>
        <w:rPr>
          <w:rFonts w:ascii="仿宋" w:hAnsi="仿宋" w:eastAsia="仿宋" w:cs="仿宋"/>
          <w:color w:val="auto"/>
          <w:sz w:val="24"/>
          <w:highlight w:val="none"/>
        </w:rPr>
      </w:pPr>
    </w:p>
    <w:p w14:paraId="6F58CA83">
      <w:pPr>
        <w:spacing w:line="360" w:lineRule="auto"/>
        <w:ind w:firstLine="4080" w:firstLineChars="1700"/>
        <w:rPr>
          <w:rFonts w:ascii="仿宋" w:hAnsi="仿宋" w:eastAsia="仿宋" w:cs="仿宋"/>
          <w:color w:val="auto"/>
          <w:sz w:val="24"/>
          <w:highlight w:val="none"/>
        </w:rPr>
      </w:pPr>
    </w:p>
    <w:p w14:paraId="26E6B27B">
      <w:pPr>
        <w:spacing w:line="360" w:lineRule="auto"/>
        <w:ind w:firstLine="4080" w:firstLineChars="1700"/>
        <w:rPr>
          <w:rFonts w:ascii="仿宋" w:hAnsi="仿宋" w:eastAsia="仿宋" w:cs="仿宋"/>
          <w:color w:val="auto"/>
          <w:sz w:val="24"/>
          <w:highlight w:val="none"/>
        </w:rPr>
      </w:pPr>
    </w:p>
    <w:p w14:paraId="02C3C1B1">
      <w:pPr>
        <w:pStyle w:val="11"/>
        <w:rPr>
          <w:color w:val="auto"/>
          <w:highlight w:val="none"/>
        </w:rPr>
      </w:pPr>
    </w:p>
    <w:p w14:paraId="64DB18FA">
      <w:pPr>
        <w:spacing w:line="360" w:lineRule="auto"/>
        <w:ind w:firstLine="4080" w:firstLineChars="1700"/>
        <w:rPr>
          <w:rFonts w:ascii="仿宋" w:hAnsi="仿宋" w:eastAsia="仿宋" w:cs="仿宋"/>
          <w:color w:val="auto"/>
          <w:sz w:val="24"/>
          <w:highlight w:val="none"/>
        </w:rPr>
      </w:pPr>
    </w:p>
    <w:p w14:paraId="698A3362">
      <w:pPr>
        <w:spacing w:line="360" w:lineRule="auto"/>
        <w:jc w:val="center"/>
        <w:rPr>
          <w:rFonts w:hint="eastAsia" w:ascii="仿宋" w:hAnsi="仿宋" w:eastAsia="仿宋" w:cs="仿宋"/>
          <w:b/>
          <w:bCs/>
          <w:color w:val="auto"/>
          <w:sz w:val="28"/>
          <w:szCs w:val="28"/>
          <w:highlight w:val="none"/>
        </w:rPr>
      </w:pPr>
    </w:p>
    <w:p w14:paraId="3B1D16E6">
      <w:pP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0FA18E98">
      <w:pPr>
        <w:spacing w:line="360" w:lineRule="auto"/>
        <w:jc w:val="center"/>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二、营业执照（或事业法人登记证或其他工商等登记证明材料）复印件</w:t>
      </w:r>
    </w:p>
    <w:p w14:paraId="0D57E285">
      <w:pPr>
        <w:pStyle w:val="7"/>
        <w:ind w:left="0" w:leftChars="0" w:firstLine="480"/>
        <w:jc w:val="center"/>
        <w:rPr>
          <w:rFonts w:ascii="仿宋" w:hAnsi="仿宋" w:eastAsia="仿宋" w:cs="仿宋"/>
          <w:color w:val="auto"/>
          <w:sz w:val="24"/>
          <w:highlight w:val="none"/>
        </w:rPr>
      </w:pPr>
      <w:r>
        <w:rPr>
          <w:rFonts w:hint="eastAsia" w:ascii="仿宋" w:hAnsi="仿宋" w:eastAsia="仿宋" w:cs="仿宋"/>
          <w:color w:val="auto"/>
          <w:sz w:val="24"/>
          <w:highlight w:val="none"/>
        </w:rPr>
        <w:t>[注：若为分公司（分支机构）的，须同时提供总公司（总机构）和分公司（分支机构）的营业执照（复印件）]</w:t>
      </w:r>
    </w:p>
    <w:p w14:paraId="147BC83B">
      <w:pPr>
        <w:pStyle w:val="7"/>
        <w:ind w:firstLine="480"/>
        <w:rPr>
          <w:rFonts w:ascii="仿宋" w:hAnsi="仿宋" w:eastAsia="仿宋" w:cs="仿宋"/>
          <w:color w:val="auto"/>
          <w:sz w:val="24"/>
          <w:highlight w:val="none"/>
        </w:rPr>
      </w:pPr>
    </w:p>
    <w:p w14:paraId="5AD8CB0A">
      <w:pPr>
        <w:pStyle w:val="7"/>
        <w:spacing w:line="360" w:lineRule="auto"/>
        <w:ind w:firstLine="480"/>
        <w:rPr>
          <w:rFonts w:ascii="仿宋" w:hAnsi="仿宋" w:eastAsia="仿宋" w:cs="仿宋"/>
          <w:color w:val="auto"/>
          <w:sz w:val="24"/>
          <w:highlight w:val="none"/>
        </w:rPr>
      </w:pPr>
    </w:p>
    <w:p w14:paraId="61492A02">
      <w:pPr>
        <w:spacing w:line="360" w:lineRule="auto"/>
        <w:ind w:left="5541" w:leftChars="2467" w:hanging="360" w:hangingChars="150"/>
        <w:rPr>
          <w:rFonts w:ascii="仿宋" w:hAnsi="仿宋" w:eastAsia="仿宋" w:cs="仿宋"/>
          <w:color w:val="auto"/>
          <w:sz w:val="24"/>
          <w:highlight w:val="none"/>
        </w:rPr>
      </w:pPr>
      <w:r>
        <w:rPr>
          <w:rFonts w:hint="eastAsia" w:ascii="仿宋" w:hAnsi="仿宋" w:eastAsia="仿宋" w:cs="仿宋"/>
          <w:color w:val="auto"/>
          <w:sz w:val="24"/>
          <w:highlight w:val="none"/>
        </w:rPr>
        <w:t xml:space="preserve">                                   供应商名称（公章）：</w:t>
      </w:r>
    </w:p>
    <w:p w14:paraId="2AC6D501">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0FC8833D">
      <w:pPr>
        <w:pStyle w:val="7"/>
        <w:spacing w:line="360" w:lineRule="auto"/>
        <w:ind w:firstLine="480"/>
        <w:rPr>
          <w:rFonts w:ascii="仿宋" w:hAnsi="仿宋" w:eastAsia="仿宋" w:cs="仿宋"/>
          <w:color w:val="auto"/>
          <w:sz w:val="24"/>
          <w:highlight w:val="none"/>
        </w:rPr>
      </w:pPr>
    </w:p>
    <w:p w14:paraId="54CB8928">
      <w:pPr>
        <w:pStyle w:val="8"/>
        <w:rPr>
          <w:rFonts w:ascii="仿宋" w:hAnsi="仿宋" w:eastAsia="仿宋" w:cs="仿宋"/>
          <w:color w:val="auto"/>
          <w:sz w:val="24"/>
          <w:highlight w:val="none"/>
        </w:rPr>
      </w:pPr>
    </w:p>
    <w:p w14:paraId="155226CF">
      <w:pPr>
        <w:rPr>
          <w:rFonts w:ascii="仿宋" w:hAnsi="仿宋" w:eastAsia="仿宋" w:cs="仿宋"/>
          <w:color w:val="auto"/>
          <w:sz w:val="24"/>
          <w:highlight w:val="none"/>
        </w:rPr>
      </w:pPr>
    </w:p>
    <w:p w14:paraId="4246FEC0">
      <w:pPr>
        <w:pStyle w:val="7"/>
        <w:ind w:firstLine="480"/>
        <w:rPr>
          <w:rFonts w:ascii="仿宋" w:hAnsi="仿宋" w:eastAsia="仿宋" w:cs="仿宋"/>
          <w:color w:val="auto"/>
          <w:sz w:val="24"/>
          <w:highlight w:val="none"/>
        </w:rPr>
      </w:pPr>
    </w:p>
    <w:p w14:paraId="6D2A9A35">
      <w:pPr>
        <w:pStyle w:val="8"/>
        <w:rPr>
          <w:rFonts w:ascii="仿宋" w:hAnsi="仿宋" w:eastAsia="仿宋" w:cs="仿宋"/>
          <w:color w:val="auto"/>
          <w:sz w:val="24"/>
          <w:highlight w:val="none"/>
        </w:rPr>
      </w:pPr>
    </w:p>
    <w:p w14:paraId="505958F2">
      <w:pPr>
        <w:rPr>
          <w:color w:val="auto"/>
          <w:highlight w:val="none"/>
        </w:rPr>
      </w:pPr>
    </w:p>
    <w:p w14:paraId="5C99988E">
      <w:pPr>
        <w:snapToGrid w:val="0"/>
        <w:spacing w:line="360" w:lineRule="auto"/>
        <w:ind w:right="480"/>
        <w:jc w:val="center"/>
        <w:rPr>
          <w:rFonts w:ascii="仿宋" w:hAnsi="仿宋" w:eastAsia="仿宋" w:cs="仿宋"/>
          <w:b/>
          <w:color w:val="auto"/>
          <w:kern w:val="0"/>
          <w:sz w:val="24"/>
          <w:highlight w:val="none"/>
        </w:rPr>
      </w:pPr>
      <w:r>
        <w:rPr>
          <w:rFonts w:hint="eastAsia" w:ascii="仿宋" w:hAnsi="仿宋" w:eastAsia="仿宋" w:cs="仿宋"/>
          <w:color w:val="auto"/>
          <w:kern w:val="0"/>
          <w:sz w:val="24"/>
          <w:highlight w:val="none"/>
          <w:lang w:val="zh-CN"/>
        </w:rPr>
        <w:t xml:space="preserve">                               </w:t>
      </w:r>
    </w:p>
    <w:p w14:paraId="33F6E2D2">
      <w:pP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br w:type="page"/>
      </w:r>
    </w:p>
    <w:p w14:paraId="154D926B">
      <w:pPr>
        <w:pStyle w:val="7"/>
        <w:spacing w:line="360" w:lineRule="auto"/>
        <w:ind w:left="0" w:leftChars="0" w:firstLine="562"/>
        <w:jc w:val="center"/>
        <w:rPr>
          <w:rFonts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三、总公司（总机构）针对本项目授权委托书（如有）</w:t>
      </w:r>
    </w:p>
    <w:p w14:paraId="2F4E56B2">
      <w:pPr>
        <w:pStyle w:val="7"/>
        <w:spacing w:line="360" w:lineRule="auto"/>
        <w:ind w:left="0" w:leftChars="0" w:firstLine="480"/>
        <w:jc w:val="left"/>
        <w:rPr>
          <w:rFonts w:ascii="仿宋" w:hAnsi="仿宋" w:eastAsia="仿宋" w:cs="仿宋"/>
          <w:b/>
          <w:bCs/>
          <w:color w:val="auto"/>
          <w:sz w:val="24"/>
          <w:highlight w:val="none"/>
        </w:rPr>
      </w:pPr>
      <w:r>
        <w:rPr>
          <w:rFonts w:hint="eastAsia" w:ascii="仿宋" w:hAnsi="仿宋" w:eastAsia="仿宋" w:cs="仿宋"/>
          <w:color w:val="auto"/>
          <w:sz w:val="24"/>
          <w:highlight w:val="none"/>
          <w:lang w:val="zh-CN"/>
        </w:rPr>
        <w:t>金华交投综合能源有限公司：</w:t>
      </w:r>
    </w:p>
    <w:p w14:paraId="3D193B8E">
      <w:pPr>
        <w:snapToGrid w:val="0"/>
        <w:spacing w:line="360" w:lineRule="auto"/>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我单位（公司）是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的总公司（总机构），我单位（公司）同意由该单位在</w:t>
      </w:r>
      <w:r>
        <w:rPr>
          <w:rFonts w:hint="eastAsia" w:ascii="仿宋" w:hAnsi="仿宋" w:eastAsia="仿宋" w:cs="仿宋"/>
          <w:bCs/>
          <w:color w:val="auto"/>
          <w:kern w:val="0"/>
          <w:sz w:val="24"/>
          <w:highlight w:val="none"/>
        </w:rPr>
        <w:t>金华交投综合能源有限公司电力施工劳务外包服务项目</w:t>
      </w:r>
      <w:r>
        <w:rPr>
          <w:rFonts w:hint="eastAsia" w:ascii="仿宋" w:hAnsi="仿宋" w:eastAsia="仿宋" w:cs="仿宋"/>
          <w:color w:val="auto"/>
          <w:kern w:val="0"/>
          <w:sz w:val="24"/>
          <w:highlight w:val="none"/>
          <w:lang w:val="zh-CN"/>
        </w:rPr>
        <w:t>[编号：JHHX2024-XM438]中提供服务。在本次申请和签订、履行政府采购合同中出现的所有法律责任，均由我单位（公司）和该服务单位共同承担。</w:t>
      </w:r>
    </w:p>
    <w:p w14:paraId="319CA5E1">
      <w:pPr>
        <w:pStyle w:val="7"/>
        <w:ind w:left="0" w:leftChars="0" w:firstLine="480"/>
        <w:rPr>
          <w:rFonts w:ascii="仿宋" w:hAnsi="仿宋" w:eastAsia="仿宋" w:cs="仿宋"/>
          <w:color w:val="auto"/>
          <w:sz w:val="24"/>
          <w:highlight w:val="none"/>
          <w:lang w:val="zh-CN"/>
        </w:rPr>
      </w:pPr>
    </w:p>
    <w:p w14:paraId="0D1AB841">
      <w:pPr>
        <w:snapToGrid w:val="0"/>
        <w:spacing w:line="360" w:lineRule="auto"/>
        <w:rPr>
          <w:rFonts w:ascii="仿宋" w:hAnsi="仿宋" w:eastAsia="仿宋" w:cs="仿宋"/>
          <w:color w:val="auto"/>
          <w:kern w:val="0"/>
          <w:sz w:val="24"/>
          <w:highlight w:val="none"/>
          <w:lang w:val="zh-CN"/>
        </w:rPr>
      </w:pPr>
    </w:p>
    <w:p w14:paraId="02BED91E">
      <w:pPr>
        <w:snapToGrid w:val="0"/>
        <w:spacing w:line="360" w:lineRule="auto"/>
        <w:ind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授权人（公章）：</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被授权人（公章）：</w:t>
      </w:r>
    </w:p>
    <w:p w14:paraId="2097CFB6">
      <w:pPr>
        <w:snapToGrid w:val="0"/>
        <w:spacing w:line="360" w:lineRule="auto"/>
        <w:ind w:firstLine="480" w:firstLineChars="200"/>
        <w:rPr>
          <w:rFonts w:ascii="仿宋" w:hAnsi="仿宋" w:eastAsia="仿宋" w:cs="仿宋"/>
          <w:b/>
          <w:color w:val="auto"/>
          <w:sz w:val="24"/>
          <w:highlight w:val="none"/>
        </w:rPr>
      </w:pPr>
      <w:r>
        <w:rPr>
          <w:rFonts w:hint="eastAsia" w:ascii="仿宋" w:hAnsi="仿宋" w:eastAsia="仿宋" w:cs="仿宋"/>
          <w:color w:val="auto"/>
          <w:kern w:val="0"/>
          <w:sz w:val="24"/>
          <w:highlight w:val="none"/>
          <w:lang w:val="zh-CN"/>
        </w:rPr>
        <w:t>日期： 年  月   日</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 年  月   日</w:t>
      </w:r>
    </w:p>
    <w:p w14:paraId="5A025838">
      <w:pPr>
        <w:spacing w:line="480" w:lineRule="auto"/>
        <w:jc w:val="center"/>
        <w:rPr>
          <w:rFonts w:ascii="仿宋" w:hAnsi="仿宋" w:eastAsia="仿宋" w:cs="仿宋"/>
          <w:b/>
          <w:color w:val="auto"/>
          <w:sz w:val="30"/>
          <w:szCs w:val="30"/>
          <w:highlight w:val="none"/>
        </w:rPr>
      </w:pPr>
    </w:p>
    <w:p w14:paraId="1580C259">
      <w:pPr>
        <w:pStyle w:val="7"/>
        <w:ind w:firstLine="602"/>
        <w:rPr>
          <w:rFonts w:ascii="仿宋" w:hAnsi="仿宋" w:eastAsia="仿宋" w:cs="仿宋"/>
          <w:b/>
          <w:color w:val="auto"/>
          <w:sz w:val="30"/>
          <w:szCs w:val="30"/>
          <w:highlight w:val="none"/>
        </w:rPr>
      </w:pPr>
    </w:p>
    <w:p w14:paraId="6D9B1C56">
      <w:pPr>
        <w:pStyle w:val="8"/>
        <w:rPr>
          <w:color w:val="auto"/>
          <w:highlight w:val="none"/>
        </w:rPr>
      </w:pPr>
    </w:p>
    <w:p w14:paraId="297438AC">
      <w:pPr>
        <w:spacing w:line="480" w:lineRule="auto"/>
        <w:jc w:val="center"/>
        <w:rPr>
          <w:rFonts w:ascii="仿宋" w:hAnsi="仿宋" w:eastAsia="仿宋" w:cs="仿宋"/>
          <w:b/>
          <w:color w:val="auto"/>
          <w:sz w:val="30"/>
          <w:szCs w:val="30"/>
          <w:highlight w:val="none"/>
        </w:rPr>
      </w:pPr>
    </w:p>
    <w:p w14:paraId="2E02C43F">
      <w:pPr>
        <w:rPr>
          <w:rFonts w:hint="eastAsia" w:ascii="仿宋" w:hAnsi="仿宋" w:eastAsia="仿宋" w:cs="仿宋"/>
          <w:b/>
          <w:color w:val="auto"/>
          <w:sz w:val="30"/>
          <w:szCs w:val="30"/>
          <w:highlight w:val="none"/>
        </w:rPr>
      </w:pPr>
      <w:r>
        <w:rPr>
          <w:rFonts w:hint="eastAsia" w:ascii="仿宋" w:hAnsi="仿宋" w:eastAsia="仿宋" w:cs="仿宋"/>
          <w:b/>
          <w:color w:val="auto"/>
          <w:sz w:val="30"/>
          <w:szCs w:val="30"/>
          <w:highlight w:val="none"/>
        </w:rPr>
        <w:br w:type="page"/>
      </w:r>
    </w:p>
    <w:p w14:paraId="3E87A35F">
      <w:pPr>
        <w:spacing w:line="480" w:lineRule="auto"/>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四、法定代表人授权委托书</w:t>
      </w:r>
    </w:p>
    <w:p w14:paraId="26B1184B">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本授权书声明：注册于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公司的在下面签字的</w:t>
      </w:r>
      <w:r>
        <w:rPr>
          <w:rFonts w:hint="eastAsia" w:ascii="仿宋" w:hAnsi="仿宋" w:eastAsia="仿宋" w:cs="仿宋"/>
          <w:color w:val="auto"/>
          <w:sz w:val="24"/>
          <w:highlight w:val="none"/>
          <w:u w:val="single"/>
        </w:rPr>
        <w:t xml:space="preserve">        （法定代表人姓名、职务）</w:t>
      </w:r>
      <w:r>
        <w:rPr>
          <w:rFonts w:hint="eastAsia" w:ascii="仿宋" w:hAnsi="仿宋" w:eastAsia="仿宋" w:cs="仿宋"/>
          <w:color w:val="auto"/>
          <w:sz w:val="24"/>
          <w:highlight w:val="none"/>
        </w:rPr>
        <w:t>代表本公司授权</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（单位）的在下面签字的</w:t>
      </w:r>
      <w:r>
        <w:rPr>
          <w:rFonts w:hint="eastAsia" w:ascii="仿宋" w:hAnsi="仿宋" w:eastAsia="仿宋" w:cs="仿宋"/>
          <w:color w:val="auto"/>
          <w:sz w:val="24"/>
          <w:highlight w:val="none"/>
          <w:u w:val="single"/>
        </w:rPr>
        <w:t xml:space="preserve">       （被授权人的姓名、职务）</w:t>
      </w:r>
      <w:r>
        <w:rPr>
          <w:rFonts w:hint="eastAsia" w:ascii="仿宋" w:hAnsi="仿宋" w:eastAsia="仿宋" w:cs="仿宋"/>
          <w:color w:val="auto"/>
          <w:sz w:val="24"/>
          <w:highlight w:val="none"/>
        </w:rPr>
        <w:t>为本公司的唯一合法代理人，就</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项目的投标及合同的执行完成和保修，以本公司名义处理一切与之有关的事务。</w:t>
      </w:r>
    </w:p>
    <w:p w14:paraId="0CE7C4AC">
      <w:pPr>
        <w:pStyle w:val="12"/>
        <w:rPr>
          <w:rFonts w:ascii="仿宋" w:hAnsi="仿宋" w:eastAsia="仿宋" w:cs="仿宋"/>
          <w:color w:val="auto"/>
          <w:highlight w:val="none"/>
        </w:rPr>
      </w:pPr>
    </w:p>
    <w:p w14:paraId="15B343C4">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被授权人身份证复印件：</w:t>
      </w:r>
    </w:p>
    <w:p w14:paraId="1B5EF26B">
      <w:pPr>
        <w:spacing w:line="360" w:lineRule="auto"/>
        <w:rPr>
          <w:rFonts w:ascii="仿宋" w:hAnsi="仿宋" w:eastAsia="仿宋" w:cs="仿宋"/>
          <w:color w:val="auto"/>
          <w:sz w:val="24"/>
          <w:highlight w:val="none"/>
        </w:rPr>
      </w:pPr>
    </w:p>
    <w:p w14:paraId="60894FD5">
      <w:pPr>
        <w:spacing w:line="360" w:lineRule="auto"/>
        <w:rPr>
          <w:rFonts w:ascii="仿宋" w:hAnsi="仿宋" w:eastAsia="仿宋" w:cs="仿宋"/>
          <w:color w:val="auto"/>
          <w:sz w:val="24"/>
          <w:highlight w:val="none"/>
        </w:rPr>
      </w:pPr>
    </w:p>
    <w:p w14:paraId="5A347B5A">
      <w:pPr>
        <w:spacing w:line="360" w:lineRule="auto"/>
        <w:rPr>
          <w:rFonts w:ascii="仿宋" w:hAnsi="仿宋" w:eastAsia="仿宋" w:cs="仿宋"/>
          <w:color w:val="auto"/>
          <w:sz w:val="24"/>
          <w:highlight w:val="none"/>
        </w:rPr>
      </w:pPr>
    </w:p>
    <w:p w14:paraId="78D27DF3">
      <w:pPr>
        <w:spacing w:line="360" w:lineRule="auto"/>
        <w:rPr>
          <w:rFonts w:ascii="仿宋" w:hAnsi="仿宋" w:eastAsia="仿宋" w:cs="仿宋"/>
          <w:color w:val="auto"/>
          <w:sz w:val="24"/>
          <w:highlight w:val="none"/>
        </w:rPr>
      </w:pPr>
    </w:p>
    <w:p w14:paraId="1E9FFC32">
      <w:pPr>
        <w:spacing w:line="360" w:lineRule="auto"/>
        <w:rPr>
          <w:rFonts w:ascii="仿宋" w:hAnsi="仿宋" w:eastAsia="仿宋" w:cs="仿宋"/>
          <w:color w:val="auto"/>
          <w:sz w:val="24"/>
          <w:highlight w:val="none"/>
        </w:rPr>
      </w:pPr>
    </w:p>
    <w:p w14:paraId="355486F1">
      <w:pPr>
        <w:spacing w:line="360" w:lineRule="auto"/>
        <w:rPr>
          <w:rFonts w:ascii="仿宋" w:hAnsi="仿宋" w:eastAsia="仿宋" w:cs="仿宋"/>
          <w:color w:val="auto"/>
          <w:sz w:val="24"/>
          <w:highlight w:val="none"/>
        </w:rPr>
      </w:pPr>
    </w:p>
    <w:p w14:paraId="3E8B3079">
      <w:pPr>
        <w:spacing w:line="360" w:lineRule="auto"/>
        <w:rPr>
          <w:rFonts w:ascii="仿宋" w:hAnsi="仿宋" w:eastAsia="仿宋" w:cs="仿宋"/>
          <w:color w:val="auto"/>
          <w:sz w:val="24"/>
          <w:highlight w:val="none"/>
        </w:rPr>
      </w:pPr>
    </w:p>
    <w:p w14:paraId="7E341C25">
      <w:pPr>
        <w:spacing w:line="360" w:lineRule="auto"/>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rPr>
        <w:t>投标人：（盖单位章）＿＿＿＿＿＿＿＿</w:t>
      </w:r>
    </w:p>
    <w:p w14:paraId="1C676219">
      <w:pPr>
        <w:spacing w:line="360" w:lineRule="auto"/>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12BF9CFF">
      <w:pPr>
        <w:spacing w:line="360" w:lineRule="auto"/>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rPr>
        <w:t>授权代表（被授权人）签字：＿＿＿＿＿＿＿＿</w:t>
      </w:r>
    </w:p>
    <w:p w14:paraId="1F83874E">
      <w:pPr>
        <w:spacing w:line="360" w:lineRule="auto"/>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rPr>
        <w:t xml:space="preserve">单位名称：＿＿＿＿＿＿＿＿ </w:t>
      </w:r>
    </w:p>
    <w:p w14:paraId="147310B6">
      <w:pPr>
        <w:spacing w:line="360" w:lineRule="auto"/>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rPr>
        <w:t>地址：＿＿＿＿＿＿＿＿</w:t>
      </w:r>
    </w:p>
    <w:p w14:paraId="59707431">
      <w:pPr>
        <w:rPr>
          <w:rFonts w:ascii="仿宋" w:hAnsi="仿宋" w:eastAsia="仿宋" w:cs="仿宋"/>
          <w:color w:val="auto"/>
          <w:sz w:val="28"/>
          <w:szCs w:val="28"/>
          <w:highlight w:val="none"/>
        </w:rPr>
      </w:pPr>
    </w:p>
    <w:p w14:paraId="0B3BE9B4">
      <w:pPr>
        <w:rPr>
          <w:rFonts w:ascii="仿宋" w:hAnsi="仿宋" w:eastAsia="仿宋" w:cs="仿宋"/>
          <w:color w:val="auto"/>
          <w:sz w:val="28"/>
          <w:szCs w:val="28"/>
          <w:highlight w:val="none"/>
        </w:rPr>
      </w:pPr>
    </w:p>
    <w:p w14:paraId="0EE7B26B">
      <w:pPr>
        <w:rPr>
          <w:rFonts w:ascii="仿宋" w:hAnsi="仿宋" w:eastAsia="仿宋" w:cs="仿宋"/>
          <w:color w:val="auto"/>
          <w:sz w:val="28"/>
          <w:szCs w:val="28"/>
          <w:highlight w:val="none"/>
        </w:rPr>
      </w:pPr>
    </w:p>
    <w:p w14:paraId="7DB0DC18">
      <w:pPr>
        <w:rPr>
          <w:rFonts w:ascii="仿宋" w:hAnsi="仿宋" w:eastAsia="仿宋" w:cs="仿宋"/>
          <w:color w:val="auto"/>
          <w:sz w:val="28"/>
          <w:szCs w:val="28"/>
          <w:highlight w:val="none"/>
        </w:rPr>
      </w:pPr>
    </w:p>
    <w:p w14:paraId="28A94A29">
      <w:pPr>
        <w:rPr>
          <w:rFonts w:ascii="仿宋" w:hAnsi="仿宋" w:eastAsia="仿宋" w:cs="仿宋"/>
          <w:color w:val="auto"/>
          <w:sz w:val="28"/>
          <w:szCs w:val="28"/>
          <w:highlight w:val="none"/>
        </w:rPr>
      </w:pPr>
    </w:p>
    <w:p w14:paraId="56813948">
      <w:pPr>
        <w:rPr>
          <w:rFonts w:ascii="仿宋" w:hAnsi="仿宋" w:eastAsia="仿宋" w:cs="仿宋"/>
          <w:color w:val="auto"/>
          <w:sz w:val="28"/>
          <w:szCs w:val="28"/>
          <w:highlight w:val="none"/>
        </w:rPr>
      </w:pPr>
    </w:p>
    <w:p w14:paraId="4ECF3416">
      <w:pPr>
        <w:rPr>
          <w:rFonts w:ascii="仿宋" w:hAnsi="仿宋" w:eastAsia="仿宋" w:cs="仿宋"/>
          <w:color w:val="auto"/>
          <w:sz w:val="28"/>
          <w:szCs w:val="28"/>
          <w:highlight w:val="none"/>
        </w:rPr>
      </w:pPr>
    </w:p>
    <w:p w14:paraId="73391D71">
      <w:pPr>
        <w:rPr>
          <w:rFonts w:ascii="仿宋" w:hAnsi="仿宋" w:eastAsia="仿宋" w:cs="仿宋"/>
          <w:color w:val="auto"/>
          <w:sz w:val="28"/>
          <w:szCs w:val="28"/>
          <w:highlight w:val="none"/>
        </w:rPr>
      </w:pPr>
    </w:p>
    <w:p w14:paraId="78394D82">
      <w:pPr>
        <w:rPr>
          <w:rFonts w:ascii="仿宋" w:hAnsi="仿宋" w:eastAsia="仿宋" w:cs="仿宋"/>
          <w:color w:val="auto"/>
          <w:sz w:val="28"/>
          <w:szCs w:val="28"/>
          <w:highlight w:val="none"/>
        </w:rPr>
      </w:pPr>
    </w:p>
    <w:p w14:paraId="624F73C5">
      <w:pPr>
        <w:rPr>
          <w:rFonts w:ascii="仿宋" w:hAnsi="仿宋" w:eastAsia="仿宋" w:cs="仿宋"/>
          <w:color w:val="auto"/>
          <w:sz w:val="28"/>
          <w:szCs w:val="28"/>
          <w:highlight w:val="none"/>
        </w:rPr>
      </w:pPr>
    </w:p>
    <w:p w14:paraId="75A44902">
      <w:pPr>
        <w:rPr>
          <w:rFonts w:ascii="仿宋" w:hAnsi="仿宋" w:eastAsia="仿宋" w:cs="仿宋"/>
          <w:color w:val="auto"/>
          <w:sz w:val="28"/>
          <w:szCs w:val="28"/>
          <w:highlight w:val="none"/>
        </w:rPr>
      </w:pPr>
    </w:p>
    <w:p w14:paraId="51F39BE4">
      <w:pPr>
        <w:shd w:val="clear" w:color="auto" w:fill="FFFFFF"/>
        <w:spacing w:before="100" w:beforeAutospacing="1" w:after="100" w:afterAutospacing="1"/>
        <w:jc w:val="center"/>
        <w:rPr>
          <w:rFonts w:ascii="仿宋" w:hAnsi="仿宋" w:eastAsia="仿宋" w:cs="仿宋"/>
          <w:b/>
          <w:color w:val="auto"/>
          <w:sz w:val="30"/>
          <w:szCs w:val="30"/>
          <w:highlight w:val="none"/>
        </w:rPr>
      </w:pPr>
    </w:p>
    <w:p w14:paraId="5F0BA296">
      <w:pPr>
        <w:shd w:val="clear" w:color="auto" w:fill="FFFFFF"/>
        <w:spacing w:before="100" w:beforeAutospacing="1" w:after="100" w:afterAutospacing="1"/>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五、法定代表人身份证明书</w:t>
      </w:r>
    </w:p>
    <w:p w14:paraId="59602527">
      <w:pPr>
        <w:shd w:val="clear" w:color="auto" w:fill="FFFFFF"/>
        <w:spacing w:before="100" w:beforeAutospacing="1" w:after="100" w:afterAutospacing="1" w:line="500" w:lineRule="atLeast"/>
        <w:ind w:firstLine="358"/>
        <w:rPr>
          <w:rFonts w:ascii="仿宋" w:hAnsi="仿宋" w:eastAsia="仿宋" w:cs="仿宋"/>
          <w:color w:val="auto"/>
          <w:sz w:val="24"/>
          <w:highlight w:val="none"/>
        </w:rPr>
      </w:pPr>
      <w:r>
        <w:rPr>
          <w:rFonts w:hint="eastAsia" w:ascii="仿宋" w:hAnsi="仿宋" w:eastAsia="仿宋" w:cs="仿宋"/>
          <w:color w:val="auto"/>
          <w:sz w:val="24"/>
          <w:highlight w:val="none"/>
        </w:rPr>
        <w:t> </w:t>
      </w:r>
    </w:p>
    <w:p w14:paraId="6F7F8B55">
      <w:pPr>
        <w:spacing w:line="48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投标人名称：</w:t>
      </w:r>
      <w:r>
        <w:rPr>
          <w:rFonts w:hint="eastAsia" w:ascii="仿宋" w:hAnsi="仿宋" w:eastAsia="仿宋" w:cs="仿宋"/>
          <w:color w:val="auto"/>
          <w:sz w:val="24"/>
          <w:highlight w:val="none"/>
          <w:u w:val="single"/>
        </w:rPr>
        <w:t xml:space="preserve">                                                          </w:t>
      </w:r>
    </w:p>
    <w:p w14:paraId="5F06FB74">
      <w:pPr>
        <w:spacing w:line="48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单位性质：</w:t>
      </w:r>
      <w:r>
        <w:rPr>
          <w:rFonts w:hint="eastAsia" w:ascii="仿宋" w:hAnsi="仿宋" w:eastAsia="仿宋" w:cs="仿宋"/>
          <w:color w:val="auto"/>
          <w:sz w:val="24"/>
          <w:highlight w:val="none"/>
          <w:u w:val="single"/>
        </w:rPr>
        <w:t xml:space="preserve">                                                            </w:t>
      </w:r>
    </w:p>
    <w:p w14:paraId="0C4DC78F">
      <w:pPr>
        <w:spacing w:line="48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14:paraId="25A619AF">
      <w:pPr>
        <w:spacing w:line="48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成立时间： </w:t>
      </w:r>
    </w:p>
    <w:p w14:paraId="0D3BF6D0">
      <w:pPr>
        <w:spacing w:line="48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经营期限：                                                            </w:t>
      </w:r>
    </w:p>
    <w:p w14:paraId="53B88F87">
      <w:pPr>
        <w:spacing w:line="480" w:lineRule="auto"/>
        <w:rPr>
          <w:rFonts w:ascii="仿宋" w:hAnsi="仿宋" w:eastAsia="仿宋" w:cs="仿宋"/>
          <w:color w:val="auto"/>
          <w:sz w:val="24"/>
          <w:highlight w:val="none"/>
          <w:u w:val="single"/>
        </w:rPr>
      </w:pPr>
      <w:r>
        <w:rPr>
          <w:rFonts w:hint="eastAsia" w:ascii="仿宋" w:hAnsi="仿宋" w:eastAsia="仿宋" w:cs="仿宋"/>
          <w:color w:val="auto"/>
          <w:sz w:val="24"/>
          <w:highlight w:val="none"/>
        </w:rPr>
        <w:t>姓    名：</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性别：</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年龄：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xml:space="preserve">职务：            </w:t>
      </w:r>
    </w:p>
    <w:p w14:paraId="74DCD4F4">
      <w:pPr>
        <w:spacing w:line="48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系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（投标人名称）的法定代表人（企业负责人）。</w:t>
      </w:r>
    </w:p>
    <w:p w14:paraId="32B6E42D">
      <w:pPr>
        <w:spacing w:line="48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特此证明。</w:t>
      </w:r>
    </w:p>
    <w:p w14:paraId="5119E001">
      <w:pPr>
        <w:spacing w:line="480" w:lineRule="auto"/>
        <w:ind w:firstLine="470" w:firstLineChars="196"/>
        <w:rPr>
          <w:rFonts w:ascii="仿宋" w:hAnsi="仿宋" w:eastAsia="仿宋" w:cs="仿宋"/>
          <w:color w:val="auto"/>
          <w:sz w:val="24"/>
          <w:highlight w:val="none"/>
        </w:rPr>
      </w:pPr>
      <w:r>
        <w:rPr>
          <w:rFonts w:hint="eastAsia" w:ascii="仿宋" w:hAnsi="仿宋" w:eastAsia="仿宋" w:cs="仿宋"/>
          <w:color w:val="auto"/>
          <w:sz w:val="24"/>
          <w:highlight w:val="none"/>
        </w:rPr>
        <w:t>附：法定代表人（企业负责人）身份证复印件（正反两面）。</w:t>
      </w:r>
    </w:p>
    <w:p w14:paraId="4AE20E59">
      <w:pPr>
        <w:spacing w:line="460" w:lineRule="exact"/>
        <w:ind w:firstLine="470" w:firstLineChars="196"/>
        <w:rPr>
          <w:rFonts w:ascii="仿宋" w:hAnsi="仿宋" w:eastAsia="仿宋" w:cs="仿宋"/>
          <w:color w:val="auto"/>
          <w:sz w:val="24"/>
          <w:highlight w:val="none"/>
        </w:rPr>
      </w:pPr>
    </w:p>
    <w:p w14:paraId="1E284C9B">
      <w:pPr>
        <w:spacing w:line="460" w:lineRule="exact"/>
        <w:ind w:firstLine="470" w:firstLineChars="196"/>
        <w:rPr>
          <w:rFonts w:ascii="仿宋" w:hAnsi="仿宋" w:eastAsia="仿宋" w:cs="仿宋"/>
          <w:color w:val="auto"/>
          <w:sz w:val="24"/>
          <w:highlight w:val="none"/>
        </w:rPr>
      </w:pPr>
    </w:p>
    <w:p w14:paraId="40B3E532">
      <w:pPr>
        <w:spacing w:line="48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投标人（盖章）：                                 </w:t>
      </w:r>
    </w:p>
    <w:p w14:paraId="2E3C20F6">
      <w:pPr>
        <w:spacing w:line="480" w:lineRule="auto"/>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  期：  年  月  日</w:t>
      </w:r>
    </w:p>
    <w:p w14:paraId="2FAA65C2">
      <w:pPr>
        <w:pStyle w:val="6"/>
        <w:ind w:firstLine="240"/>
        <w:rPr>
          <w:rFonts w:ascii="仿宋" w:hAnsi="仿宋" w:eastAsia="仿宋" w:cs="仿宋"/>
          <w:color w:val="auto"/>
          <w:highlight w:val="none"/>
        </w:rPr>
        <w:sectPr>
          <w:footerReference r:id="rId3" w:type="default"/>
          <w:pgSz w:w="11906" w:h="16838"/>
          <w:pgMar w:top="1259" w:right="1287" w:bottom="1361" w:left="1622" w:header="709" w:footer="975" w:gutter="0"/>
          <w:pgNumType w:start="1"/>
          <w:cols w:space="720" w:num="1"/>
          <w:docGrid w:linePitch="360" w:charSpace="0"/>
        </w:sectPr>
      </w:pPr>
    </w:p>
    <w:p w14:paraId="6EF609B7">
      <w:pPr>
        <w:widowControl/>
        <w:shd w:val="clear" w:color="auto" w:fill="FFFFFF"/>
        <w:spacing w:before="100" w:beforeAutospacing="1" w:after="100" w:afterAutospacing="1" w:line="500" w:lineRule="atLeast"/>
        <w:ind w:firstLine="358"/>
        <w:jc w:val="center"/>
        <w:rPr>
          <w:rFonts w:ascii="仿宋" w:hAnsi="仿宋" w:eastAsia="仿宋" w:cs="仿宋"/>
          <w:b/>
          <w:color w:val="auto"/>
          <w:sz w:val="28"/>
          <w:szCs w:val="28"/>
          <w:highlight w:val="none"/>
          <w:shd w:val="clear" w:color="auto" w:fill="FFFFFF"/>
          <w:lang w:bidi="ar"/>
        </w:rPr>
      </w:pPr>
      <w:r>
        <w:rPr>
          <w:rFonts w:hint="eastAsia" w:ascii="仿宋" w:hAnsi="仿宋" w:eastAsia="仿宋" w:cs="仿宋"/>
          <w:b/>
          <w:color w:val="auto"/>
          <w:sz w:val="28"/>
          <w:szCs w:val="28"/>
          <w:highlight w:val="none"/>
          <w:shd w:val="clear" w:color="auto" w:fill="FFFFFF"/>
          <w:lang w:bidi="ar"/>
        </w:rPr>
        <w:t>六、最近季度或年度的财务报表或良好的商业信誉和健全的财务会计制度的承诺函</w:t>
      </w:r>
    </w:p>
    <w:p w14:paraId="2E39E961">
      <w:pPr>
        <w:spacing w:line="46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致：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（采购人）：</w:t>
      </w:r>
    </w:p>
    <w:p w14:paraId="187A2274">
      <w:pPr>
        <w:spacing w:line="4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我单位具有良好的商业信誉和健全的财务会计制度，本文件中所提供的相关材料均真实有效，不存在虚假、造假行为。如有违反，愿承担一切责任。</w:t>
      </w:r>
    </w:p>
    <w:p w14:paraId="63B4B3B5">
      <w:pPr>
        <w:spacing w:line="4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特此承诺！</w:t>
      </w:r>
    </w:p>
    <w:p w14:paraId="5FA8E187">
      <w:pPr>
        <w:widowControl/>
        <w:snapToGrid w:val="0"/>
        <w:spacing w:line="460" w:lineRule="exact"/>
        <w:ind w:firstLine="480" w:firstLineChars="200"/>
        <w:rPr>
          <w:rFonts w:ascii="仿宋" w:hAnsi="仿宋" w:eastAsia="仿宋" w:cs="仿宋"/>
          <w:color w:val="auto"/>
          <w:sz w:val="24"/>
          <w:highlight w:val="none"/>
        </w:rPr>
      </w:pPr>
    </w:p>
    <w:p w14:paraId="21DF4285">
      <w:pPr>
        <w:snapToGrid w:val="0"/>
        <w:spacing w:line="360" w:lineRule="auto"/>
        <w:ind w:right="480" w:firstLine="5280" w:firstLineChars="2200"/>
        <w:rPr>
          <w:rFonts w:ascii="仿宋" w:hAnsi="仿宋" w:eastAsia="仿宋" w:cs="仿宋"/>
          <w:color w:val="auto"/>
          <w:sz w:val="24"/>
          <w:highlight w:val="none"/>
        </w:rPr>
      </w:pPr>
      <w:r>
        <w:rPr>
          <w:rFonts w:hint="eastAsia" w:ascii="仿宋" w:hAnsi="仿宋" w:eastAsia="仿宋" w:cs="仿宋"/>
          <w:color w:val="auto"/>
          <w:sz w:val="24"/>
          <w:highlight w:val="none"/>
          <w:lang w:val="zh-CN"/>
        </w:rPr>
        <w:t>供应商全称（公章）：</w:t>
      </w:r>
    </w:p>
    <w:p w14:paraId="51FC2B50">
      <w:pPr>
        <w:snapToGrid w:val="0"/>
        <w:spacing w:line="360" w:lineRule="auto"/>
        <w:jc w:val="right"/>
        <w:rPr>
          <w:rFonts w:ascii="仿宋" w:hAnsi="仿宋" w:eastAsia="仿宋" w:cs="仿宋"/>
          <w:color w:val="auto"/>
          <w:sz w:val="24"/>
          <w:highlight w:val="none"/>
        </w:rPr>
      </w:pPr>
      <w:r>
        <w:rPr>
          <w:rFonts w:hint="eastAsia" w:ascii="仿宋" w:hAnsi="仿宋" w:eastAsia="仿宋" w:cs="仿宋"/>
          <w:color w:val="auto"/>
          <w:sz w:val="24"/>
          <w:highlight w:val="none"/>
          <w:lang w:val="zh-CN"/>
        </w:rPr>
        <w:t>法定代表人或</w:t>
      </w:r>
      <w:r>
        <w:rPr>
          <w:rFonts w:hint="eastAsia" w:ascii="仿宋" w:hAnsi="仿宋" w:eastAsia="仿宋" w:cs="仿宋"/>
          <w:color w:val="auto"/>
          <w:sz w:val="24"/>
          <w:highlight w:val="none"/>
        </w:rPr>
        <w:t>授权委托人（</w:t>
      </w:r>
      <w:r>
        <w:rPr>
          <w:rFonts w:hint="eastAsia" w:ascii="仿宋" w:hAnsi="仿宋" w:eastAsia="仿宋" w:cs="仿宋"/>
          <w:color w:val="auto"/>
          <w:sz w:val="24"/>
          <w:highlight w:val="none"/>
          <w:lang w:val="zh-CN"/>
        </w:rPr>
        <w:t>签字或盖章）：</w:t>
      </w:r>
    </w:p>
    <w:p w14:paraId="56BE8E4A">
      <w:pPr>
        <w:spacing w:line="360" w:lineRule="auto"/>
        <w:ind w:right="480" w:firstLine="5160" w:firstLineChars="2150"/>
        <w:jc w:val="right"/>
        <w:outlineLvl w:val="2"/>
        <w:rPr>
          <w:rFonts w:ascii="仿宋" w:hAnsi="仿宋" w:eastAsia="仿宋" w:cs="仿宋"/>
          <w:b/>
          <w:bCs/>
          <w:color w:val="auto"/>
          <w:sz w:val="24"/>
          <w:highlight w:val="none"/>
        </w:rPr>
      </w:pPr>
      <w:r>
        <w:rPr>
          <w:rFonts w:hint="eastAsia" w:ascii="仿宋" w:hAnsi="仿宋" w:eastAsia="仿宋" w:cs="仿宋"/>
          <w:color w:val="auto"/>
          <w:sz w:val="24"/>
          <w:highlight w:val="none"/>
          <w:lang w:val="zh-CN"/>
        </w:rPr>
        <w:t>日期</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w:t>
      </w:r>
    </w:p>
    <w:p w14:paraId="7029B8D0">
      <w:pPr>
        <w:pStyle w:val="4"/>
        <w:snapToGrid w:val="0"/>
        <w:rPr>
          <w:rFonts w:ascii="仿宋" w:hAnsi="仿宋" w:eastAsia="仿宋" w:cs="仿宋"/>
          <w:b/>
          <w:color w:val="auto"/>
          <w:highlight w:val="none"/>
        </w:rPr>
      </w:pPr>
    </w:p>
    <w:p w14:paraId="4ABF9580">
      <w:pPr>
        <w:rPr>
          <w:rFonts w:ascii="仿宋" w:hAnsi="仿宋" w:eastAsia="仿宋" w:cs="仿宋"/>
          <w:b/>
          <w:color w:val="auto"/>
          <w:sz w:val="24"/>
          <w:highlight w:val="none"/>
        </w:rPr>
      </w:pPr>
    </w:p>
    <w:p w14:paraId="01312DE0">
      <w:pPr>
        <w:pStyle w:val="7"/>
        <w:ind w:left="0" w:leftChars="0" w:firstLine="482"/>
        <w:rPr>
          <w:rFonts w:ascii="仿宋" w:hAnsi="仿宋" w:eastAsia="仿宋" w:cs="仿宋"/>
          <w:b/>
          <w:color w:val="auto"/>
          <w:sz w:val="24"/>
          <w:highlight w:val="none"/>
        </w:rPr>
      </w:pPr>
    </w:p>
    <w:p w14:paraId="79E0F99F">
      <w:pPr>
        <w:pStyle w:val="8"/>
        <w:rPr>
          <w:rFonts w:ascii="仿宋" w:hAnsi="仿宋" w:eastAsia="仿宋" w:cs="仿宋"/>
          <w:color w:val="auto"/>
          <w:sz w:val="24"/>
          <w:highlight w:val="none"/>
        </w:rPr>
      </w:pPr>
    </w:p>
    <w:p w14:paraId="67502D0C">
      <w:pPr>
        <w:rPr>
          <w:rFonts w:ascii="仿宋" w:hAnsi="仿宋" w:eastAsia="仿宋" w:cs="仿宋"/>
          <w:color w:val="auto"/>
          <w:sz w:val="24"/>
          <w:highlight w:val="none"/>
        </w:rPr>
      </w:pPr>
    </w:p>
    <w:p w14:paraId="38FCB7A7">
      <w:pPr>
        <w:pStyle w:val="11"/>
        <w:ind w:firstLine="480"/>
        <w:rPr>
          <w:rFonts w:ascii="仿宋" w:hAnsi="仿宋" w:eastAsia="仿宋" w:cs="仿宋"/>
          <w:color w:val="auto"/>
          <w:sz w:val="24"/>
          <w:highlight w:val="none"/>
        </w:rPr>
      </w:pPr>
    </w:p>
    <w:p w14:paraId="46AABBF7">
      <w:pPr>
        <w:pStyle w:val="11"/>
        <w:ind w:firstLine="480"/>
        <w:rPr>
          <w:rFonts w:ascii="仿宋" w:hAnsi="仿宋" w:eastAsia="仿宋" w:cs="仿宋"/>
          <w:color w:val="auto"/>
          <w:sz w:val="24"/>
          <w:highlight w:val="none"/>
        </w:rPr>
      </w:pPr>
    </w:p>
    <w:p w14:paraId="72CBDC6E">
      <w:pPr>
        <w:pStyle w:val="11"/>
        <w:ind w:firstLine="480"/>
        <w:rPr>
          <w:rFonts w:ascii="仿宋" w:hAnsi="仿宋" w:eastAsia="仿宋" w:cs="仿宋"/>
          <w:color w:val="auto"/>
          <w:sz w:val="24"/>
          <w:highlight w:val="none"/>
        </w:rPr>
      </w:pPr>
    </w:p>
    <w:p w14:paraId="49063CE3">
      <w:pPr>
        <w:pStyle w:val="11"/>
        <w:ind w:firstLine="480"/>
        <w:rPr>
          <w:rFonts w:ascii="仿宋" w:hAnsi="仿宋" w:eastAsia="仿宋" w:cs="仿宋"/>
          <w:color w:val="auto"/>
          <w:sz w:val="24"/>
          <w:highlight w:val="none"/>
        </w:rPr>
      </w:pPr>
    </w:p>
    <w:p w14:paraId="1AA66EEC">
      <w:pPr>
        <w:pStyle w:val="11"/>
        <w:ind w:firstLine="480"/>
        <w:rPr>
          <w:rFonts w:ascii="仿宋" w:hAnsi="仿宋" w:eastAsia="仿宋" w:cs="仿宋"/>
          <w:color w:val="auto"/>
          <w:sz w:val="24"/>
          <w:highlight w:val="none"/>
        </w:rPr>
      </w:pPr>
    </w:p>
    <w:p w14:paraId="4D24E369">
      <w:pPr>
        <w:pStyle w:val="11"/>
        <w:ind w:firstLine="480"/>
        <w:rPr>
          <w:rFonts w:ascii="仿宋" w:hAnsi="仿宋" w:eastAsia="仿宋" w:cs="仿宋"/>
          <w:color w:val="auto"/>
          <w:sz w:val="24"/>
          <w:highlight w:val="none"/>
        </w:rPr>
      </w:pPr>
    </w:p>
    <w:p w14:paraId="1FB3B6B4">
      <w:pPr>
        <w:pStyle w:val="11"/>
        <w:ind w:firstLine="480"/>
        <w:rPr>
          <w:rFonts w:ascii="仿宋" w:hAnsi="仿宋" w:eastAsia="仿宋" w:cs="仿宋"/>
          <w:color w:val="auto"/>
          <w:sz w:val="24"/>
          <w:highlight w:val="none"/>
        </w:rPr>
      </w:pPr>
    </w:p>
    <w:p w14:paraId="01E3737E">
      <w:pPr>
        <w:pStyle w:val="11"/>
        <w:ind w:firstLine="480"/>
        <w:rPr>
          <w:rFonts w:ascii="仿宋" w:hAnsi="仿宋" w:eastAsia="仿宋" w:cs="仿宋"/>
          <w:color w:val="auto"/>
          <w:sz w:val="24"/>
          <w:highlight w:val="none"/>
        </w:rPr>
      </w:pPr>
    </w:p>
    <w:p w14:paraId="731E4329">
      <w:pPr>
        <w:pStyle w:val="11"/>
        <w:ind w:firstLine="480"/>
        <w:rPr>
          <w:rFonts w:ascii="仿宋" w:hAnsi="仿宋" w:eastAsia="仿宋" w:cs="仿宋"/>
          <w:color w:val="auto"/>
          <w:sz w:val="24"/>
          <w:highlight w:val="none"/>
        </w:rPr>
      </w:pPr>
    </w:p>
    <w:p w14:paraId="4F1A0539">
      <w:pPr>
        <w:pStyle w:val="11"/>
        <w:ind w:firstLine="480"/>
        <w:rPr>
          <w:rFonts w:ascii="仿宋" w:hAnsi="仿宋" w:eastAsia="仿宋" w:cs="仿宋"/>
          <w:color w:val="auto"/>
          <w:sz w:val="24"/>
          <w:highlight w:val="none"/>
        </w:rPr>
      </w:pPr>
    </w:p>
    <w:p w14:paraId="4A29459A">
      <w:pPr>
        <w:pStyle w:val="11"/>
        <w:ind w:firstLine="480"/>
        <w:rPr>
          <w:rFonts w:ascii="仿宋" w:hAnsi="仿宋" w:eastAsia="仿宋" w:cs="仿宋"/>
          <w:color w:val="auto"/>
          <w:sz w:val="24"/>
          <w:highlight w:val="none"/>
        </w:rPr>
      </w:pPr>
    </w:p>
    <w:p w14:paraId="0405A5C6">
      <w:pPr>
        <w:pStyle w:val="11"/>
        <w:ind w:firstLine="480"/>
        <w:rPr>
          <w:rFonts w:ascii="仿宋" w:hAnsi="仿宋" w:eastAsia="仿宋" w:cs="仿宋"/>
          <w:color w:val="auto"/>
          <w:sz w:val="24"/>
          <w:highlight w:val="none"/>
        </w:rPr>
      </w:pPr>
    </w:p>
    <w:p w14:paraId="2F498E03">
      <w:pPr>
        <w:pStyle w:val="11"/>
        <w:ind w:firstLine="480"/>
        <w:rPr>
          <w:rFonts w:ascii="仿宋" w:hAnsi="仿宋" w:eastAsia="仿宋" w:cs="仿宋"/>
          <w:color w:val="auto"/>
          <w:sz w:val="24"/>
          <w:highlight w:val="none"/>
        </w:rPr>
      </w:pPr>
    </w:p>
    <w:p w14:paraId="46A4390D">
      <w:pPr>
        <w:pStyle w:val="11"/>
        <w:ind w:firstLine="480"/>
        <w:rPr>
          <w:rFonts w:ascii="仿宋" w:hAnsi="仿宋" w:eastAsia="仿宋" w:cs="仿宋"/>
          <w:color w:val="auto"/>
          <w:sz w:val="24"/>
          <w:highlight w:val="none"/>
        </w:rPr>
      </w:pPr>
    </w:p>
    <w:p w14:paraId="25ED0AC8">
      <w:pPr>
        <w:pStyle w:val="11"/>
        <w:ind w:firstLine="480"/>
        <w:rPr>
          <w:rFonts w:ascii="仿宋" w:hAnsi="仿宋" w:eastAsia="仿宋" w:cs="仿宋"/>
          <w:color w:val="auto"/>
          <w:sz w:val="24"/>
          <w:highlight w:val="none"/>
        </w:rPr>
      </w:pPr>
    </w:p>
    <w:p w14:paraId="6932F614">
      <w:pPr>
        <w:pStyle w:val="11"/>
        <w:ind w:firstLine="480"/>
        <w:rPr>
          <w:rFonts w:ascii="仿宋" w:hAnsi="仿宋" w:eastAsia="仿宋" w:cs="仿宋"/>
          <w:color w:val="auto"/>
          <w:sz w:val="24"/>
          <w:highlight w:val="none"/>
        </w:rPr>
      </w:pPr>
    </w:p>
    <w:p w14:paraId="4F3C0DA7">
      <w:pPr>
        <w:pStyle w:val="11"/>
        <w:ind w:firstLine="480"/>
        <w:rPr>
          <w:rFonts w:ascii="仿宋" w:hAnsi="仿宋" w:eastAsia="仿宋" w:cs="仿宋"/>
          <w:color w:val="auto"/>
          <w:sz w:val="24"/>
          <w:highlight w:val="none"/>
        </w:rPr>
      </w:pPr>
    </w:p>
    <w:p w14:paraId="4AFEBD76">
      <w:pPr>
        <w:pStyle w:val="11"/>
        <w:ind w:firstLine="480"/>
        <w:rPr>
          <w:rFonts w:ascii="仿宋" w:hAnsi="仿宋" w:eastAsia="仿宋" w:cs="仿宋"/>
          <w:color w:val="auto"/>
          <w:sz w:val="24"/>
          <w:highlight w:val="none"/>
        </w:rPr>
      </w:pPr>
    </w:p>
    <w:p w14:paraId="2D7E5B53">
      <w:pPr>
        <w:pStyle w:val="7"/>
        <w:ind w:firstLine="482"/>
        <w:rPr>
          <w:rFonts w:ascii="仿宋" w:hAnsi="仿宋" w:eastAsia="仿宋" w:cs="仿宋"/>
          <w:b/>
          <w:color w:val="auto"/>
          <w:sz w:val="24"/>
          <w:highlight w:val="none"/>
        </w:rPr>
      </w:pPr>
    </w:p>
    <w:p w14:paraId="47C9E8DD">
      <w:pPr>
        <w:widowControl/>
        <w:shd w:val="clear" w:color="auto" w:fill="FFFFFF"/>
        <w:spacing w:before="100" w:beforeAutospacing="1" w:after="100" w:afterAutospacing="1" w:line="500" w:lineRule="atLeast"/>
        <w:ind w:firstLine="358"/>
        <w:jc w:val="center"/>
        <w:rPr>
          <w:rFonts w:ascii="仿宋" w:hAnsi="仿宋" w:eastAsia="仿宋" w:cs="仿宋"/>
          <w:b/>
          <w:color w:val="auto"/>
          <w:sz w:val="28"/>
          <w:szCs w:val="28"/>
          <w:highlight w:val="none"/>
          <w:shd w:val="clear" w:color="auto" w:fill="FFFFFF"/>
          <w:lang w:bidi="ar"/>
        </w:rPr>
      </w:pPr>
      <w:r>
        <w:rPr>
          <w:rFonts w:hint="eastAsia" w:ascii="仿宋" w:hAnsi="仿宋" w:eastAsia="仿宋" w:cs="仿宋"/>
          <w:b/>
          <w:color w:val="auto"/>
          <w:sz w:val="28"/>
          <w:szCs w:val="28"/>
          <w:highlight w:val="none"/>
          <w:shd w:val="clear" w:color="auto" w:fill="FFFFFF"/>
          <w:lang w:bidi="ar"/>
        </w:rPr>
        <w:br w:type="page"/>
      </w:r>
      <w:r>
        <w:rPr>
          <w:rFonts w:hint="eastAsia" w:ascii="仿宋" w:hAnsi="仿宋" w:eastAsia="仿宋" w:cs="仿宋"/>
          <w:b/>
          <w:color w:val="auto"/>
          <w:sz w:val="28"/>
          <w:szCs w:val="28"/>
          <w:highlight w:val="none"/>
          <w:shd w:val="clear" w:color="auto" w:fill="FFFFFF"/>
          <w:lang w:bidi="ar"/>
        </w:rPr>
        <w:t>七、履行合同所必需的设备和专业技术能力的书面声明</w:t>
      </w:r>
    </w:p>
    <w:p w14:paraId="7E541C46">
      <w:pPr>
        <w:pStyle w:val="11"/>
        <w:ind w:firstLine="0" w:firstLineChars="0"/>
        <w:rPr>
          <w:color w:val="auto"/>
          <w:highlight w:val="none"/>
        </w:rPr>
      </w:pPr>
    </w:p>
    <w:p w14:paraId="1F77EF09">
      <w:pPr>
        <w:spacing w:line="46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致：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（采购人）：</w:t>
      </w:r>
    </w:p>
    <w:p w14:paraId="2E230DFA">
      <w:pPr>
        <w:spacing w:line="4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如我单位有幸成为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项目的中标单位，具有履行合同所必需的设备和专业技术能力。如本声明失实，我单位自愿承担被取消中标资格等责任。</w:t>
      </w:r>
    </w:p>
    <w:p w14:paraId="679ABE20">
      <w:pPr>
        <w:spacing w:line="4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特此声明</w:t>
      </w:r>
    </w:p>
    <w:p w14:paraId="71D3E2E4">
      <w:pPr>
        <w:spacing w:line="460" w:lineRule="exact"/>
        <w:ind w:firstLine="480" w:firstLineChars="200"/>
        <w:rPr>
          <w:rFonts w:ascii="仿宋" w:hAnsi="仿宋" w:eastAsia="仿宋" w:cs="仿宋"/>
          <w:color w:val="auto"/>
          <w:sz w:val="24"/>
          <w:highlight w:val="none"/>
        </w:rPr>
      </w:pPr>
    </w:p>
    <w:p w14:paraId="4AF60D91">
      <w:pPr>
        <w:spacing w:line="460" w:lineRule="exact"/>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lang w:val="zh-CN"/>
        </w:rPr>
        <w:t>供应商全称（公章）：</w:t>
      </w:r>
    </w:p>
    <w:p w14:paraId="58207C91">
      <w:pPr>
        <w:spacing w:line="460" w:lineRule="exact"/>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lang w:val="zh-CN"/>
        </w:rPr>
        <w:t>法定代表人或</w:t>
      </w:r>
      <w:r>
        <w:rPr>
          <w:rFonts w:hint="eastAsia" w:ascii="仿宋" w:hAnsi="仿宋" w:eastAsia="仿宋" w:cs="仿宋"/>
          <w:color w:val="auto"/>
          <w:sz w:val="24"/>
          <w:highlight w:val="none"/>
        </w:rPr>
        <w:t>授权委托人（</w:t>
      </w:r>
      <w:r>
        <w:rPr>
          <w:rFonts w:hint="eastAsia" w:ascii="仿宋" w:hAnsi="仿宋" w:eastAsia="仿宋" w:cs="仿宋"/>
          <w:color w:val="auto"/>
          <w:sz w:val="24"/>
          <w:highlight w:val="none"/>
          <w:lang w:val="zh-CN"/>
        </w:rPr>
        <w:t>签字或盖章）：</w:t>
      </w:r>
    </w:p>
    <w:p w14:paraId="3ECA7019">
      <w:pPr>
        <w:spacing w:line="460" w:lineRule="exact"/>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lang w:val="zh-CN"/>
        </w:rPr>
        <w:t>日期</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w:t>
      </w:r>
    </w:p>
    <w:p w14:paraId="3F50178C">
      <w:pPr>
        <w:pStyle w:val="8"/>
        <w:jc w:val="both"/>
        <w:rPr>
          <w:color w:val="auto"/>
          <w:highlight w:val="none"/>
        </w:rPr>
      </w:pPr>
    </w:p>
    <w:p w14:paraId="34EA648E">
      <w:pPr>
        <w:pStyle w:val="7"/>
        <w:ind w:firstLine="420"/>
        <w:rPr>
          <w:rFonts w:ascii="仿宋" w:hAnsi="仿宋" w:eastAsia="仿宋" w:cs="仿宋"/>
          <w:color w:val="auto"/>
          <w:highlight w:val="none"/>
        </w:rPr>
      </w:pPr>
    </w:p>
    <w:p w14:paraId="0B11D3B1">
      <w:pPr>
        <w:pStyle w:val="8"/>
        <w:rPr>
          <w:rFonts w:ascii="仿宋" w:hAnsi="仿宋" w:eastAsia="仿宋" w:cs="仿宋"/>
          <w:color w:val="auto"/>
          <w:highlight w:val="none"/>
        </w:rPr>
      </w:pPr>
    </w:p>
    <w:p w14:paraId="690534E4">
      <w:pPr>
        <w:rPr>
          <w:rFonts w:ascii="仿宋" w:hAnsi="仿宋" w:eastAsia="仿宋" w:cs="仿宋"/>
          <w:color w:val="auto"/>
          <w:highlight w:val="none"/>
        </w:rPr>
      </w:pPr>
    </w:p>
    <w:p w14:paraId="70E6659E">
      <w:pPr>
        <w:pStyle w:val="11"/>
        <w:rPr>
          <w:rFonts w:ascii="仿宋" w:hAnsi="仿宋" w:eastAsia="仿宋" w:cs="仿宋"/>
          <w:color w:val="auto"/>
          <w:highlight w:val="none"/>
        </w:rPr>
      </w:pPr>
    </w:p>
    <w:p w14:paraId="766AE4A6">
      <w:pPr>
        <w:pStyle w:val="11"/>
        <w:rPr>
          <w:rFonts w:ascii="仿宋" w:hAnsi="仿宋" w:eastAsia="仿宋" w:cs="仿宋"/>
          <w:color w:val="auto"/>
          <w:highlight w:val="none"/>
        </w:rPr>
      </w:pPr>
    </w:p>
    <w:p w14:paraId="4B5AF4F9">
      <w:pPr>
        <w:pStyle w:val="11"/>
        <w:rPr>
          <w:rFonts w:ascii="仿宋" w:hAnsi="仿宋" w:eastAsia="仿宋" w:cs="仿宋"/>
          <w:color w:val="auto"/>
          <w:highlight w:val="none"/>
        </w:rPr>
      </w:pPr>
    </w:p>
    <w:p w14:paraId="564CB5AD">
      <w:pPr>
        <w:pStyle w:val="11"/>
        <w:rPr>
          <w:rFonts w:ascii="仿宋" w:hAnsi="仿宋" w:eastAsia="仿宋" w:cs="仿宋"/>
          <w:color w:val="auto"/>
          <w:highlight w:val="none"/>
        </w:rPr>
      </w:pPr>
    </w:p>
    <w:p w14:paraId="45BA766A">
      <w:pPr>
        <w:pStyle w:val="11"/>
        <w:rPr>
          <w:rFonts w:ascii="仿宋" w:hAnsi="仿宋" w:eastAsia="仿宋" w:cs="仿宋"/>
          <w:color w:val="auto"/>
          <w:highlight w:val="none"/>
        </w:rPr>
      </w:pPr>
    </w:p>
    <w:p w14:paraId="417B6405">
      <w:pPr>
        <w:pStyle w:val="11"/>
        <w:rPr>
          <w:rFonts w:ascii="仿宋" w:hAnsi="仿宋" w:eastAsia="仿宋" w:cs="仿宋"/>
          <w:color w:val="auto"/>
          <w:highlight w:val="none"/>
        </w:rPr>
      </w:pPr>
    </w:p>
    <w:p w14:paraId="22048590">
      <w:pPr>
        <w:pStyle w:val="11"/>
        <w:rPr>
          <w:rFonts w:ascii="仿宋" w:hAnsi="仿宋" w:eastAsia="仿宋" w:cs="仿宋"/>
          <w:color w:val="auto"/>
          <w:highlight w:val="none"/>
        </w:rPr>
      </w:pPr>
    </w:p>
    <w:p w14:paraId="60B3BD92">
      <w:pPr>
        <w:pStyle w:val="11"/>
        <w:rPr>
          <w:rFonts w:ascii="仿宋" w:hAnsi="仿宋" w:eastAsia="仿宋" w:cs="仿宋"/>
          <w:color w:val="auto"/>
          <w:highlight w:val="none"/>
        </w:rPr>
      </w:pPr>
    </w:p>
    <w:p w14:paraId="18FB9355">
      <w:pPr>
        <w:pStyle w:val="11"/>
        <w:rPr>
          <w:rFonts w:ascii="仿宋" w:hAnsi="仿宋" w:eastAsia="仿宋" w:cs="仿宋"/>
          <w:color w:val="auto"/>
          <w:highlight w:val="none"/>
        </w:rPr>
      </w:pPr>
    </w:p>
    <w:p w14:paraId="68206B43">
      <w:pPr>
        <w:pStyle w:val="11"/>
        <w:rPr>
          <w:rFonts w:ascii="仿宋" w:hAnsi="仿宋" w:eastAsia="仿宋" w:cs="仿宋"/>
          <w:color w:val="auto"/>
          <w:highlight w:val="none"/>
        </w:rPr>
      </w:pPr>
    </w:p>
    <w:p w14:paraId="4B3E31F0">
      <w:pPr>
        <w:pStyle w:val="11"/>
        <w:rPr>
          <w:rFonts w:ascii="仿宋" w:hAnsi="仿宋" w:eastAsia="仿宋" w:cs="仿宋"/>
          <w:color w:val="auto"/>
          <w:highlight w:val="none"/>
        </w:rPr>
      </w:pPr>
    </w:p>
    <w:p w14:paraId="25AF2099">
      <w:pPr>
        <w:pStyle w:val="11"/>
        <w:rPr>
          <w:rFonts w:ascii="仿宋" w:hAnsi="仿宋" w:eastAsia="仿宋" w:cs="仿宋"/>
          <w:color w:val="auto"/>
          <w:highlight w:val="none"/>
        </w:rPr>
      </w:pPr>
    </w:p>
    <w:p w14:paraId="206FC9A7">
      <w:pPr>
        <w:pStyle w:val="11"/>
        <w:rPr>
          <w:rFonts w:ascii="仿宋" w:hAnsi="仿宋" w:eastAsia="仿宋" w:cs="仿宋"/>
          <w:color w:val="auto"/>
          <w:highlight w:val="none"/>
        </w:rPr>
      </w:pPr>
    </w:p>
    <w:p w14:paraId="535F5113">
      <w:pPr>
        <w:pStyle w:val="11"/>
        <w:rPr>
          <w:rFonts w:ascii="仿宋" w:hAnsi="仿宋" w:eastAsia="仿宋" w:cs="仿宋"/>
          <w:color w:val="auto"/>
          <w:highlight w:val="none"/>
        </w:rPr>
      </w:pPr>
    </w:p>
    <w:p w14:paraId="4BD6E675">
      <w:pPr>
        <w:pStyle w:val="11"/>
        <w:rPr>
          <w:rFonts w:ascii="仿宋" w:hAnsi="仿宋" w:eastAsia="仿宋" w:cs="仿宋"/>
          <w:color w:val="auto"/>
          <w:highlight w:val="none"/>
        </w:rPr>
      </w:pPr>
    </w:p>
    <w:p w14:paraId="6551DEA2">
      <w:pPr>
        <w:pStyle w:val="11"/>
        <w:rPr>
          <w:rFonts w:ascii="仿宋" w:hAnsi="仿宋" w:eastAsia="仿宋" w:cs="仿宋"/>
          <w:color w:val="auto"/>
          <w:highlight w:val="none"/>
        </w:rPr>
      </w:pPr>
    </w:p>
    <w:p w14:paraId="30C4167A">
      <w:pPr>
        <w:pStyle w:val="11"/>
        <w:rPr>
          <w:rFonts w:ascii="仿宋" w:hAnsi="仿宋" w:eastAsia="仿宋" w:cs="仿宋"/>
          <w:color w:val="auto"/>
          <w:highlight w:val="none"/>
        </w:rPr>
      </w:pPr>
    </w:p>
    <w:p w14:paraId="4500C179">
      <w:pPr>
        <w:pStyle w:val="11"/>
        <w:rPr>
          <w:rFonts w:ascii="仿宋" w:hAnsi="仿宋" w:eastAsia="仿宋" w:cs="仿宋"/>
          <w:color w:val="auto"/>
          <w:highlight w:val="none"/>
        </w:rPr>
      </w:pPr>
    </w:p>
    <w:p w14:paraId="75FCB033">
      <w:pPr>
        <w:pStyle w:val="11"/>
        <w:rPr>
          <w:rFonts w:ascii="仿宋" w:hAnsi="仿宋" w:eastAsia="仿宋" w:cs="仿宋"/>
          <w:color w:val="auto"/>
          <w:highlight w:val="none"/>
        </w:rPr>
      </w:pPr>
    </w:p>
    <w:p w14:paraId="087965D3">
      <w:pPr>
        <w:pStyle w:val="11"/>
        <w:rPr>
          <w:rFonts w:ascii="仿宋" w:hAnsi="仿宋" w:eastAsia="仿宋" w:cs="仿宋"/>
          <w:color w:val="auto"/>
          <w:highlight w:val="none"/>
        </w:rPr>
      </w:pPr>
    </w:p>
    <w:p w14:paraId="4C9FB5BD">
      <w:pPr>
        <w:pStyle w:val="11"/>
        <w:rPr>
          <w:rFonts w:ascii="仿宋" w:hAnsi="仿宋" w:eastAsia="仿宋" w:cs="仿宋"/>
          <w:color w:val="auto"/>
          <w:highlight w:val="none"/>
        </w:rPr>
      </w:pPr>
    </w:p>
    <w:p w14:paraId="2B619A6B">
      <w:pPr>
        <w:widowControl/>
        <w:shd w:val="clear" w:color="auto" w:fill="FFFFFF"/>
        <w:spacing w:before="100" w:beforeAutospacing="1" w:after="100" w:afterAutospacing="1" w:line="500" w:lineRule="atLeast"/>
        <w:ind w:firstLine="358"/>
        <w:jc w:val="center"/>
        <w:rPr>
          <w:rFonts w:ascii="仿宋" w:hAnsi="仿宋" w:eastAsia="仿宋" w:cs="仿宋"/>
          <w:b/>
          <w:color w:val="auto"/>
          <w:sz w:val="28"/>
          <w:szCs w:val="28"/>
          <w:highlight w:val="none"/>
          <w:shd w:val="clear" w:color="auto" w:fill="FFFFFF"/>
          <w:lang w:bidi="ar"/>
        </w:rPr>
      </w:pPr>
      <w:r>
        <w:rPr>
          <w:rFonts w:hint="eastAsia" w:ascii="仿宋" w:hAnsi="仿宋" w:eastAsia="仿宋" w:cs="仿宋"/>
          <w:b/>
          <w:color w:val="auto"/>
          <w:sz w:val="28"/>
          <w:szCs w:val="28"/>
          <w:highlight w:val="none"/>
          <w:shd w:val="clear" w:color="auto" w:fill="FFFFFF"/>
          <w:lang w:bidi="ar"/>
        </w:rPr>
        <w:br w:type="page"/>
      </w:r>
      <w:r>
        <w:rPr>
          <w:rFonts w:hint="eastAsia" w:ascii="仿宋" w:hAnsi="仿宋" w:eastAsia="仿宋" w:cs="仿宋"/>
          <w:b/>
          <w:color w:val="auto"/>
          <w:sz w:val="28"/>
          <w:szCs w:val="28"/>
          <w:highlight w:val="none"/>
          <w:shd w:val="clear" w:color="auto" w:fill="FFFFFF"/>
          <w:lang w:bidi="ar"/>
        </w:rPr>
        <w:t>八、依法缴纳税收和社会保障资金的材料或依法缴纳税收和社会保障资金的承诺函</w:t>
      </w:r>
    </w:p>
    <w:p w14:paraId="088879E2">
      <w:pPr>
        <w:shd w:val="clear" w:color="auto" w:fill="FFFFFF"/>
        <w:snapToGrid w:val="0"/>
        <w:spacing w:after="50"/>
        <w:rPr>
          <w:rFonts w:ascii="仿宋" w:hAnsi="仿宋" w:eastAsia="仿宋" w:cs="仿宋"/>
          <w:color w:val="auto"/>
          <w:sz w:val="24"/>
          <w:highlight w:val="none"/>
          <w:shd w:val="clear" w:color="auto" w:fill="FFFFFF"/>
          <w:lang w:bidi="ar"/>
        </w:rPr>
      </w:pPr>
    </w:p>
    <w:p w14:paraId="1B7A3A86">
      <w:pPr>
        <w:spacing w:line="46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致：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（采购人）：</w:t>
      </w:r>
    </w:p>
    <w:p w14:paraId="6C72C59B">
      <w:pPr>
        <w:spacing w:line="4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我单位严格依法缴纳税收和社会保障资金，本文件中所提供的相关材料均真实有效，不存在虚假、造假行为。如有违反，愿承担一切责任。</w:t>
      </w:r>
    </w:p>
    <w:p w14:paraId="78D1EB49">
      <w:pPr>
        <w:spacing w:line="4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特此承诺！</w:t>
      </w:r>
    </w:p>
    <w:p w14:paraId="72F3B1DE">
      <w:pPr>
        <w:widowControl/>
        <w:snapToGrid w:val="0"/>
        <w:spacing w:line="460" w:lineRule="exact"/>
        <w:ind w:firstLine="480" w:firstLineChars="200"/>
        <w:rPr>
          <w:rFonts w:ascii="仿宋" w:hAnsi="仿宋" w:eastAsia="仿宋" w:cs="仿宋"/>
          <w:color w:val="auto"/>
          <w:sz w:val="24"/>
          <w:highlight w:val="none"/>
        </w:rPr>
      </w:pPr>
    </w:p>
    <w:p w14:paraId="4FBE762B">
      <w:pPr>
        <w:snapToGrid w:val="0"/>
        <w:spacing w:line="360" w:lineRule="auto"/>
        <w:ind w:right="480" w:firstLine="5280" w:firstLineChars="2200"/>
        <w:rPr>
          <w:rFonts w:ascii="仿宋" w:hAnsi="仿宋" w:eastAsia="仿宋" w:cs="仿宋"/>
          <w:color w:val="auto"/>
          <w:sz w:val="24"/>
          <w:highlight w:val="none"/>
        </w:rPr>
      </w:pPr>
      <w:r>
        <w:rPr>
          <w:rFonts w:hint="eastAsia" w:ascii="仿宋" w:hAnsi="仿宋" w:eastAsia="仿宋" w:cs="仿宋"/>
          <w:color w:val="auto"/>
          <w:sz w:val="24"/>
          <w:highlight w:val="none"/>
          <w:lang w:val="zh-CN"/>
        </w:rPr>
        <w:t>供应商全称（公章）：</w:t>
      </w:r>
    </w:p>
    <w:p w14:paraId="6689B417">
      <w:pPr>
        <w:snapToGrid w:val="0"/>
        <w:spacing w:line="360" w:lineRule="auto"/>
        <w:jc w:val="right"/>
        <w:rPr>
          <w:rFonts w:ascii="仿宋" w:hAnsi="仿宋" w:eastAsia="仿宋" w:cs="仿宋"/>
          <w:color w:val="auto"/>
          <w:sz w:val="24"/>
          <w:highlight w:val="none"/>
        </w:rPr>
      </w:pPr>
      <w:r>
        <w:rPr>
          <w:rFonts w:hint="eastAsia" w:ascii="仿宋" w:hAnsi="仿宋" w:eastAsia="仿宋" w:cs="仿宋"/>
          <w:color w:val="auto"/>
          <w:sz w:val="24"/>
          <w:highlight w:val="none"/>
          <w:lang w:val="zh-CN"/>
        </w:rPr>
        <w:t>法定代表人或</w:t>
      </w:r>
      <w:r>
        <w:rPr>
          <w:rFonts w:hint="eastAsia" w:ascii="仿宋" w:hAnsi="仿宋" w:eastAsia="仿宋" w:cs="仿宋"/>
          <w:color w:val="auto"/>
          <w:sz w:val="24"/>
          <w:highlight w:val="none"/>
        </w:rPr>
        <w:t>授权委托人（</w:t>
      </w:r>
      <w:r>
        <w:rPr>
          <w:rFonts w:hint="eastAsia" w:ascii="仿宋" w:hAnsi="仿宋" w:eastAsia="仿宋" w:cs="仿宋"/>
          <w:color w:val="auto"/>
          <w:sz w:val="24"/>
          <w:highlight w:val="none"/>
          <w:lang w:val="zh-CN"/>
        </w:rPr>
        <w:t>签字或盖章）：</w:t>
      </w:r>
    </w:p>
    <w:p w14:paraId="15B2CDFA">
      <w:pPr>
        <w:pStyle w:val="4"/>
        <w:adjustRightInd w:val="0"/>
        <w:snapToGrid w:val="0"/>
        <w:jc w:val="center"/>
        <w:rPr>
          <w:rFonts w:ascii="仿宋" w:hAnsi="仿宋" w:eastAsia="仿宋" w:cs="仿宋"/>
          <w:b/>
          <w:color w:val="auto"/>
          <w:sz w:val="30"/>
          <w:szCs w:val="30"/>
          <w:highlight w:val="none"/>
        </w:rPr>
      </w:pPr>
      <w:r>
        <w:rPr>
          <w:rFonts w:hint="eastAsia" w:ascii="仿宋" w:hAnsi="仿宋" w:eastAsia="仿宋" w:cs="仿宋"/>
          <w:color w:val="auto"/>
          <w:highlight w:val="none"/>
          <w:lang w:val="zh-CN"/>
        </w:rPr>
        <w:t>日期</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年</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月</w:t>
      </w:r>
      <w:r>
        <w:rPr>
          <w:rFonts w:hint="eastAsia" w:ascii="仿宋" w:hAnsi="仿宋" w:eastAsia="仿宋" w:cs="仿宋"/>
          <w:color w:val="auto"/>
          <w:highlight w:val="none"/>
        </w:rPr>
        <w:t xml:space="preserve">   </w:t>
      </w:r>
      <w:r>
        <w:rPr>
          <w:rFonts w:hint="eastAsia" w:ascii="仿宋" w:hAnsi="仿宋" w:eastAsia="仿宋" w:cs="仿宋"/>
          <w:color w:val="auto"/>
          <w:highlight w:val="none"/>
          <w:lang w:val="zh-CN"/>
        </w:rPr>
        <w:t>日</w:t>
      </w:r>
    </w:p>
    <w:p w14:paraId="52EB672A">
      <w:pPr>
        <w:pStyle w:val="4"/>
        <w:adjustRightInd w:val="0"/>
        <w:snapToGrid w:val="0"/>
        <w:jc w:val="center"/>
        <w:rPr>
          <w:rFonts w:ascii="仿宋" w:hAnsi="仿宋" w:eastAsia="仿宋" w:cs="仿宋"/>
          <w:b/>
          <w:color w:val="auto"/>
          <w:sz w:val="30"/>
          <w:szCs w:val="30"/>
          <w:highlight w:val="none"/>
        </w:rPr>
      </w:pPr>
    </w:p>
    <w:p w14:paraId="7B4C617B">
      <w:pPr>
        <w:pStyle w:val="4"/>
        <w:adjustRightInd w:val="0"/>
        <w:snapToGrid w:val="0"/>
        <w:jc w:val="center"/>
        <w:rPr>
          <w:rFonts w:ascii="仿宋" w:hAnsi="仿宋" w:eastAsia="仿宋" w:cs="仿宋"/>
          <w:b/>
          <w:color w:val="auto"/>
          <w:sz w:val="30"/>
          <w:szCs w:val="30"/>
          <w:highlight w:val="none"/>
        </w:rPr>
      </w:pPr>
    </w:p>
    <w:p w14:paraId="5B561EFF">
      <w:pPr>
        <w:pStyle w:val="4"/>
        <w:adjustRightInd w:val="0"/>
        <w:snapToGrid w:val="0"/>
        <w:jc w:val="center"/>
        <w:rPr>
          <w:rFonts w:ascii="仿宋" w:hAnsi="仿宋" w:eastAsia="仿宋" w:cs="仿宋"/>
          <w:b/>
          <w:color w:val="auto"/>
          <w:sz w:val="30"/>
          <w:szCs w:val="30"/>
          <w:highlight w:val="none"/>
        </w:rPr>
      </w:pPr>
    </w:p>
    <w:p w14:paraId="03AB1516">
      <w:pPr>
        <w:pStyle w:val="4"/>
        <w:adjustRightInd w:val="0"/>
        <w:snapToGrid w:val="0"/>
        <w:jc w:val="center"/>
        <w:rPr>
          <w:rFonts w:ascii="仿宋" w:hAnsi="仿宋" w:eastAsia="仿宋" w:cs="仿宋"/>
          <w:b/>
          <w:color w:val="auto"/>
          <w:sz w:val="30"/>
          <w:szCs w:val="30"/>
          <w:highlight w:val="none"/>
        </w:rPr>
      </w:pPr>
    </w:p>
    <w:p w14:paraId="2ECA9BD0">
      <w:pPr>
        <w:pStyle w:val="4"/>
        <w:adjustRightInd w:val="0"/>
        <w:snapToGrid w:val="0"/>
        <w:jc w:val="center"/>
        <w:rPr>
          <w:rFonts w:ascii="仿宋" w:hAnsi="仿宋" w:eastAsia="仿宋" w:cs="仿宋"/>
          <w:b/>
          <w:color w:val="auto"/>
          <w:sz w:val="30"/>
          <w:szCs w:val="30"/>
          <w:highlight w:val="none"/>
        </w:rPr>
      </w:pPr>
    </w:p>
    <w:p w14:paraId="112B38AC">
      <w:pPr>
        <w:pStyle w:val="4"/>
        <w:adjustRightInd w:val="0"/>
        <w:snapToGrid w:val="0"/>
        <w:jc w:val="center"/>
        <w:rPr>
          <w:rFonts w:ascii="仿宋" w:hAnsi="仿宋" w:eastAsia="仿宋" w:cs="仿宋"/>
          <w:b/>
          <w:color w:val="auto"/>
          <w:sz w:val="30"/>
          <w:szCs w:val="30"/>
          <w:highlight w:val="none"/>
        </w:rPr>
      </w:pPr>
    </w:p>
    <w:p w14:paraId="0DACAA24">
      <w:pPr>
        <w:pStyle w:val="4"/>
        <w:adjustRightInd w:val="0"/>
        <w:snapToGrid w:val="0"/>
        <w:jc w:val="center"/>
        <w:rPr>
          <w:rFonts w:ascii="仿宋" w:hAnsi="仿宋" w:eastAsia="仿宋" w:cs="仿宋"/>
          <w:b/>
          <w:color w:val="auto"/>
          <w:sz w:val="30"/>
          <w:szCs w:val="30"/>
          <w:highlight w:val="none"/>
        </w:rPr>
      </w:pPr>
    </w:p>
    <w:p w14:paraId="052CB018">
      <w:pPr>
        <w:pStyle w:val="4"/>
        <w:adjustRightInd w:val="0"/>
        <w:snapToGrid w:val="0"/>
        <w:jc w:val="center"/>
        <w:rPr>
          <w:rFonts w:ascii="仿宋" w:hAnsi="仿宋" w:eastAsia="仿宋" w:cs="仿宋"/>
          <w:b/>
          <w:color w:val="auto"/>
          <w:sz w:val="30"/>
          <w:szCs w:val="30"/>
          <w:highlight w:val="none"/>
        </w:rPr>
      </w:pPr>
    </w:p>
    <w:p w14:paraId="7C2343D3">
      <w:pPr>
        <w:pStyle w:val="4"/>
        <w:adjustRightInd w:val="0"/>
        <w:snapToGrid w:val="0"/>
        <w:jc w:val="center"/>
        <w:rPr>
          <w:rFonts w:ascii="仿宋" w:hAnsi="仿宋" w:eastAsia="仿宋" w:cs="仿宋"/>
          <w:b/>
          <w:color w:val="auto"/>
          <w:sz w:val="30"/>
          <w:szCs w:val="30"/>
          <w:highlight w:val="none"/>
        </w:rPr>
      </w:pPr>
    </w:p>
    <w:p w14:paraId="11F637EC">
      <w:pPr>
        <w:pStyle w:val="4"/>
        <w:adjustRightInd w:val="0"/>
        <w:snapToGrid w:val="0"/>
        <w:jc w:val="center"/>
        <w:rPr>
          <w:rFonts w:ascii="仿宋" w:hAnsi="仿宋" w:eastAsia="仿宋" w:cs="仿宋"/>
          <w:b/>
          <w:color w:val="auto"/>
          <w:sz w:val="30"/>
          <w:szCs w:val="30"/>
          <w:highlight w:val="none"/>
        </w:rPr>
      </w:pPr>
    </w:p>
    <w:p w14:paraId="4320E0BE">
      <w:pPr>
        <w:rPr>
          <w:color w:val="auto"/>
          <w:highlight w:val="none"/>
        </w:rPr>
      </w:pPr>
    </w:p>
    <w:p w14:paraId="193D03A0">
      <w:pPr>
        <w:pStyle w:val="11"/>
        <w:rPr>
          <w:color w:val="auto"/>
          <w:highlight w:val="none"/>
        </w:rPr>
      </w:pPr>
    </w:p>
    <w:p w14:paraId="04B874F4">
      <w:pPr>
        <w:pStyle w:val="11"/>
        <w:rPr>
          <w:color w:val="auto"/>
          <w:highlight w:val="none"/>
        </w:rPr>
      </w:pPr>
    </w:p>
    <w:p w14:paraId="45F52CBA">
      <w:pPr>
        <w:pStyle w:val="11"/>
        <w:rPr>
          <w:color w:val="auto"/>
          <w:highlight w:val="none"/>
        </w:rPr>
      </w:pPr>
    </w:p>
    <w:p w14:paraId="76769C01">
      <w:pPr>
        <w:pStyle w:val="11"/>
        <w:rPr>
          <w:color w:val="auto"/>
          <w:highlight w:val="none"/>
        </w:rPr>
      </w:pPr>
    </w:p>
    <w:p w14:paraId="18804609">
      <w:pPr>
        <w:pStyle w:val="4"/>
        <w:adjustRightInd w:val="0"/>
        <w:snapToGrid w:val="0"/>
        <w:jc w:val="center"/>
        <w:rPr>
          <w:rFonts w:ascii="仿宋" w:hAnsi="仿宋" w:eastAsia="仿宋" w:cs="仿宋"/>
          <w:b/>
          <w:color w:val="auto"/>
          <w:sz w:val="30"/>
          <w:szCs w:val="30"/>
          <w:highlight w:val="none"/>
        </w:rPr>
      </w:pPr>
    </w:p>
    <w:p w14:paraId="5BF1F344">
      <w:pPr>
        <w:widowControl/>
        <w:shd w:val="clear" w:color="auto" w:fill="FFFFFF"/>
        <w:spacing w:before="100" w:beforeAutospacing="1" w:after="100" w:afterAutospacing="1" w:line="500" w:lineRule="atLeast"/>
        <w:jc w:val="center"/>
        <w:rPr>
          <w:rFonts w:ascii="仿宋" w:hAnsi="仿宋" w:eastAsia="仿宋" w:cs="仿宋"/>
          <w:b/>
          <w:color w:val="auto"/>
          <w:sz w:val="28"/>
          <w:szCs w:val="28"/>
          <w:highlight w:val="none"/>
          <w:shd w:val="clear" w:color="auto" w:fill="FFFFFF"/>
          <w:lang w:bidi="ar"/>
        </w:rPr>
      </w:pPr>
      <w:r>
        <w:rPr>
          <w:rFonts w:hint="eastAsia" w:ascii="仿宋" w:hAnsi="仿宋" w:eastAsia="仿宋" w:cs="仿宋"/>
          <w:b/>
          <w:color w:val="auto"/>
          <w:sz w:val="28"/>
          <w:szCs w:val="28"/>
          <w:highlight w:val="none"/>
          <w:shd w:val="clear" w:color="auto" w:fill="FFFFFF"/>
          <w:lang w:bidi="ar"/>
        </w:rPr>
        <w:br w:type="page"/>
      </w:r>
      <w:r>
        <w:rPr>
          <w:rFonts w:hint="eastAsia" w:ascii="仿宋" w:hAnsi="仿宋" w:eastAsia="仿宋" w:cs="仿宋"/>
          <w:b/>
          <w:color w:val="auto"/>
          <w:sz w:val="28"/>
          <w:szCs w:val="28"/>
          <w:highlight w:val="none"/>
          <w:shd w:val="clear" w:color="auto" w:fill="FFFFFF"/>
          <w:lang w:bidi="ar"/>
        </w:rPr>
        <w:t>九、参加采购活动前三年内，在经营活动中没有重大违法记录的</w:t>
      </w:r>
    </w:p>
    <w:p w14:paraId="78F4E3D1">
      <w:pPr>
        <w:widowControl/>
        <w:shd w:val="clear" w:color="auto" w:fill="FFFFFF"/>
        <w:spacing w:before="100" w:beforeAutospacing="1" w:after="100" w:afterAutospacing="1" w:line="500" w:lineRule="atLeast"/>
        <w:jc w:val="center"/>
        <w:rPr>
          <w:rFonts w:ascii="仿宋" w:hAnsi="仿宋" w:eastAsia="仿宋" w:cs="仿宋"/>
          <w:b/>
          <w:color w:val="auto"/>
          <w:sz w:val="28"/>
          <w:szCs w:val="28"/>
          <w:highlight w:val="none"/>
          <w:shd w:val="clear" w:color="auto" w:fill="FFFFFF"/>
          <w:lang w:bidi="ar"/>
        </w:rPr>
      </w:pPr>
      <w:r>
        <w:rPr>
          <w:rFonts w:hint="eastAsia" w:ascii="仿宋" w:hAnsi="仿宋" w:eastAsia="仿宋" w:cs="仿宋"/>
          <w:b/>
          <w:color w:val="auto"/>
          <w:sz w:val="28"/>
          <w:szCs w:val="28"/>
          <w:highlight w:val="none"/>
          <w:shd w:val="clear" w:color="auto" w:fill="FFFFFF"/>
          <w:lang w:bidi="ar"/>
        </w:rPr>
        <w:t>书面声明</w:t>
      </w:r>
    </w:p>
    <w:p w14:paraId="22B8CDEE">
      <w:pPr>
        <w:spacing w:line="360" w:lineRule="auto"/>
        <w:rPr>
          <w:rFonts w:ascii="仿宋" w:hAnsi="仿宋" w:eastAsia="仿宋" w:cs="仿宋"/>
          <w:color w:val="auto"/>
          <w:sz w:val="24"/>
          <w:highlight w:val="none"/>
        </w:rPr>
      </w:pPr>
    </w:p>
    <w:p w14:paraId="3A2E8955">
      <w:pPr>
        <w:spacing w:line="460" w:lineRule="exact"/>
        <w:rPr>
          <w:rFonts w:ascii="仿宋" w:hAnsi="仿宋" w:eastAsia="仿宋" w:cs="仿宋"/>
          <w:color w:val="auto"/>
          <w:sz w:val="24"/>
          <w:highlight w:val="none"/>
        </w:rPr>
      </w:pP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（招标采购单位名称）：</w:t>
      </w:r>
    </w:p>
    <w:p w14:paraId="45060266">
      <w:pPr>
        <w:spacing w:line="4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我单位在参加</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（项目名称）的投标活动前三年内（开标之日往前推算），在经营活动中没有重大违法记录。如本声明失实，我单位自愿承担被取消中标资格等责任。</w:t>
      </w:r>
    </w:p>
    <w:p w14:paraId="17EC10A5">
      <w:pPr>
        <w:spacing w:line="4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特此声明。</w:t>
      </w:r>
    </w:p>
    <w:p w14:paraId="3FD79694">
      <w:pPr>
        <w:spacing w:line="460" w:lineRule="exact"/>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lang w:val="zh-CN"/>
        </w:rPr>
        <w:t>供应商全称（公章）：</w:t>
      </w:r>
    </w:p>
    <w:p w14:paraId="51DAFC11">
      <w:pPr>
        <w:spacing w:line="460" w:lineRule="exact"/>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lang w:val="zh-CN"/>
        </w:rPr>
        <w:t>法定代表人或</w:t>
      </w:r>
      <w:r>
        <w:rPr>
          <w:rFonts w:hint="eastAsia" w:ascii="仿宋" w:hAnsi="仿宋" w:eastAsia="仿宋" w:cs="仿宋"/>
          <w:color w:val="auto"/>
          <w:sz w:val="24"/>
          <w:highlight w:val="none"/>
        </w:rPr>
        <w:t>授权委托人（</w:t>
      </w:r>
      <w:r>
        <w:rPr>
          <w:rFonts w:hint="eastAsia" w:ascii="仿宋" w:hAnsi="仿宋" w:eastAsia="仿宋" w:cs="仿宋"/>
          <w:color w:val="auto"/>
          <w:sz w:val="24"/>
          <w:highlight w:val="none"/>
          <w:lang w:val="zh-CN"/>
        </w:rPr>
        <w:t>签字或盖章）：</w:t>
      </w:r>
    </w:p>
    <w:p w14:paraId="2FBA987D">
      <w:pPr>
        <w:spacing w:line="460" w:lineRule="exact"/>
        <w:ind w:firstLine="480" w:firstLineChars="200"/>
        <w:jc w:val="right"/>
        <w:rPr>
          <w:rFonts w:ascii="仿宋" w:hAnsi="仿宋" w:eastAsia="仿宋" w:cs="仿宋"/>
          <w:color w:val="auto"/>
          <w:sz w:val="24"/>
          <w:highlight w:val="none"/>
        </w:rPr>
      </w:pPr>
      <w:r>
        <w:rPr>
          <w:rFonts w:hint="eastAsia" w:ascii="仿宋" w:hAnsi="仿宋" w:eastAsia="仿宋" w:cs="仿宋"/>
          <w:color w:val="auto"/>
          <w:sz w:val="24"/>
          <w:highlight w:val="none"/>
          <w:lang w:val="zh-CN"/>
        </w:rPr>
        <w:t>日期</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年</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月</w:t>
      </w: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lang w:val="zh-CN"/>
        </w:rPr>
        <w:t>日</w:t>
      </w:r>
    </w:p>
    <w:p w14:paraId="62C09F44">
      <w:pPr>
        <w:pStyle w:val="7"/>
        <w:ind w:left="0" w:leftChars="0" w:firstLine="480"/>
        <w:rPr>
          <w:rFonts w:ascii="仿宋" w:hAnsi="仿宋" w:eastAsia="仿宋" w:cs="仿宋"/>
          <w:color w:val="auto"/>
          <w:sz w:val="24"/>
          <w:highlight w:val="none"/>
        </w:rPr>
      </w:pPr>
    </w:p>
    <w:p w14:paraId="7C2E1C6F">
      <w:pPr>
        <w:spacing w:line="46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未被“信用中国”（www.creditchina.gov.cn）、中国政府采购网（www.ccgp.gov.cn）列入失信被执行人、重大税收违法案件当事人名单、政府采购严重违法失信行为记录名单的相关截图证明。</w:t>
      </w:r>
    </w:p>
    <w:p w14:paraId="54C8B124">
      <w:pPr>
        <w:pStyle w:val="4"/>
        <w:adjustRightInd w:val="0"/>
        <w:snapToGrid w:val="0"/>
        <w:jc w:val="center"/>
        <w:rPr>
          <w:rFonts w:ascii="仿宋" w:hAnsi="仿宋" w:eastAsia="仿宋" w:cs="仿宋"/>
          <w:b/>
          <w:color w:val="auto"/>
          <w:sz w:val="30"/>
          <w:szCs w:val="30"/>
          <w:highlight w:val="none"/>
        </w:rPr>
      </w:pPr>
    </w:p>
    <w:p w14:paraId="000F1342">
      <w:pPr>
        <w:pStyle w:val="4"/>
        <w:adjustRightInd w:val="0"/>
        <w:snapToGrid w:val="0"/>
        <w:jc w:val="center"/>
        <w:rPr>
          <w:rFonts w:ascii="仿宋" w:hAnsi="仿宋" w:eastAsia="仿宋" w:cs="仿宋"/>
          <w:b/>
          <w:color w:val="auto"/>
          <w:sz w:val="30"/>
          <w:szCs w:val="30"/>
          <w:highlight w:val="none"/>
        </w:rPr>
      </w:pPr>
    </w:p>
    <w:p w14:paraId="1D0BAFC7">
      <w:pPr>
        <w:pStyle w:val="4"/>
        <w:adjustRightInd w:val="0"/>
        <w:snapToGrid w:val="0"/>
        <w:jc w:val="center"/>
        <w:rPr>
          <w:rFonts w:ascii="仿宋" w:hAnsi="仿宋" w:eastAsia="仿宋" w:cs="仿宋"/>
          <w:b/>
          <w:color w:val="auto"/>
          <w:sz w:val="30"/>
          <w:szCs w:val="30"/>
          <w:highlight w:val="none"/>
        </w:rPr>
      </w:pPr>
    </w:p>
    <w:p w14:paraId="75D18879">
      <w:pPr>
        <w:pStyle w:val="4"/>
        <w:adjustRightInd w:val="0"/>
        <w:snapToGrid w:val="0"/>
        <w:jc w:val="center"/>
        <w:rPr>
          <w:rFonts w:ascii="仿宋" w:hAnsi="仿宋" w:eastAsia="仿宋" w:cs="仿宋"/>
          <w:b/>
          <w:color w:val="auto"/>
          <w:sz w:val="30"/>
          <w:szCs w:val="30"/>
          <w:highlight w:val="none"/>
        </w:rPr>
      </w:pPr>
    </w:p>
    <w:p w14:paraId="47E4CEF6">
      <w:pPr>
        <w:pStyle w:val="4"/>
        <w:adjustRightInd w:val="0"/>
        <w:snapToGrid w:val="0"/>
        <w:jc w:val="center"/>
        <w:rPr>
          <w:rFonts w:ascii="仿宋" w:hAnsi="仿宋" w:eastAsia="仿宋" w:cs="仿宋"/>
          <w:b/>
          <w:color w:val="auto"/>
          <w:sz w:val="30"/>
          <w:szCs w:val="30"/>
          <w:highlight w:val="none"/>
        </w:rPr>
      </w:pPr>
    </w:p>
    <w:p w14:paraId="28C8F511">
      <w:pPr>
        <w:pStyle w:val="4"/>
        <w:adjustRightInd w:val="0"/>
        <w:snapToGrid w:val="0"/>
        <w:jc w:val="center"/>
        <w:rPr>
          <w:rFonts w:ascii="仿宋" w:hAnsi="仿宋" w:eastAsia="仿宋" w:cs="仿宋"/>
          <w:b/>
          <w:color w:val="auto"/>
          <w:sz w:val="30"/>
          <w:szCs w:val="30"/>
          <w:highlight w:val="none"/>
        </w:rPr>
      </w:pPr>
    </w:p>
    <w:p w14:paraId="485898C3">
      <w:pPr>
        <w:pStyle w:val="4"/>
        <w:adjustRightInd w:val="0"/>
        <w:snapToGrid w:val="0"/>
        <w:jc w:val="center"/>
        <w:rPr>
          <w:rFonts w:ascii="仿宋" w:hAnsi="仿宋" w:eastAsia="仿宋" w:cs="仿宋"/>
          <w:b/>
          <w:color w:val="auto"/>
          <w:sz w:val="30"/>
          <w:szCs w:val="30"/>
          <w:highlight w:val="none"/>
        </w:rPr>
      </w:pPr>
    </w:p>
    <w:p w14:paraId="0EE7D91C">
      <w:pPr>
        <w:pStyle w:val="4"/>
        <w:adjustRightInd w:val="0"/>
        <w:snapToGrid w:val="0"/>
        <w:jc w:val="center"/>
        <w:rPr>
          <w:rFonts w:ascii="仿宋" w:hAnsi="仿宋" w:eastAsia="仿宋" w:cs="仿宋"/>
          <w:b/>
          <w:color w:val="auto"/>
          <w:sz w:val="30"/>
          <w:szCs w:val="30"/>
          <w:highlight w:val="none"/>
        </w:rPr>
      </w:pPr>
    </w:p>
    <w:p w14:paraId="40746156">
      <w:pPr>
        <w:pStyle w:val="4"/>
        <w:adjustRightInd w:val="0"/>
        <w:snapToGrid w:val="0"/>
        <w:jc w:val="center"/>
        <w:rPr>
          <w:rFonts w:ascii="仿宋" w:hAnsi="仿宋" w:eastAsia="仿宋" w:cs="仿宋"/>
          <w:b/>
          <w:color w:val="auto"/>
          <w:sz w:val="30"/>
          <w:szCs w:val="30"/>
          <w:highlight w:val="none"/>
        </w:rPr>
      </w:pPr>
    </w:p>
    <w:p w14:paraId="10399897">
      <w:pPr>
        <w:pStyle w:val="4"/>
        <w:adjustRightInd w:val="0"/>
        <w:snapToGrid w:val="0"/>
        <w:jc w:val="center"/>
        <w:rPr>
          <w:rFonts w:ascii="仿宋" w:hAnsi="仿宋" w:eastAsia="仿宋" w:cs="仿宋"/>
          <w:b/>
          <w:color w:val="auto"/>
          <w:sz w:val="30"/>
          <w:szCs w:val="30"/>
          <w:highlight w:val="none"/>
        </w:rPr>
      </w:pPr>
    </w:p>
    <w:p w14:paraId="6DD26D62">
      <w:pPr>
        <w:pStyle w:val="4"/>
        <w:adjustRightInd w:val="0"/>
        <w:snapToGrid w:val="0"/>
        <w:rPr>
          <w:rFonts w:ascii="仿宋" w:hAnsi="仿宋" w:eastAsia="仿宋" w:cs="仿宋"/>
          <w:b/>
          <w:color w:val="auto"/>
          <w:sz w:val="30"/>
          <w:szCs w:val="30"/>
          <w:highlight w:val="none"/>
        </w:rPr>
      </w:pPr>
    </w:p>
    <w:p w14:paraId="3140C5B0">
      <w:pPr>
        <w:pStyle w:val="4"/>
        <w:adjustRightInd w:val="0"/>
        <w:snapToGrid w:val="0"/>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br w:type="page"/>
      </w:r>
      <w:r>
        <w:rPr>
          <w:rFonts w:hint="eastAsia" w:ascii="仿宋" w:hAnsi="仿宋" w:eastAsia="仿宋" w:cs="仿宋"/>
          <w:b/>
          <w:color w:val="auto"/>
          <w:sz w:val="30"/>
          <w:szCs w:val="30"/>
          <w:highlight w:val="none"/>
        </w:rPr>
        <w:t>十、同类项目业绩</w:t>
      </w:r>
    </w:p>
    <w:tbl>
      <w:tblPr>
        <w:tblStyle w:val="9"/>
        <w:tblW w:w="0" w:type="auto"/>
        <w:jc w:val="center"/>
        <w:tblLayout w:type="fixed"/>
        <w:tblCellMar>
          <w:top w:w="0" w:type="dxa"/>
          <w:left w:w="0" w:type="dxa"/>
          <w:bottom w:w="0" w:type="dxa"/>
          <w:right w:w="0" w:type="dxa"/>
        </w:tblCellMar>
      </w:tblPr>
      <w:tblGrid>
        <w:gridCol w:w="2765"/>
        <w:gridCol w:w="1456"/>
        <w:gridCol w:w="1757"/>
        <w:gridCol w:w="1531"/>
        <w:gridCol w:w="1132"/>
      </w:tblGrid>
      <w:tr w14:paraId="3742CAE9">
        <w:tblPrEx>
          <w:tblCellMar>
            <w:top w:w="0" w:type="dxa"/>
            <w:left w:w="0" w:type="dxa"/>
            <w:bottom w:w="0" w:type="dxa"/>
            <w:right w:w="0" w:type="dxa"/>
          </w:tblCellMar>
        </w:tblPrEx>
        <w:trPr>
          <w:trHeight w:val="1031" w:hRule="atLeast"/>
          <w:jc w:val="center"/>
        </w:trPr>
        <w:tc>
          <w:tcPr>
            <w:tcW w:w="2765"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34322F7F">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 项目名称</w:t>
            </w:r>
          </w:p>
        </w:tc>
        <w:tc>
          <w:tcPr>
            <w:tcW w:w="1456"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16CAE8DE">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合同金额</w:t>
            </w:r>
          </w:p>
        </w:tc>
        <w:tc>
          <w:tcPr>
            <w:tcW w:w="175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51F97CA3">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签订时间</w:t>
            </w:r>
          </w:p>
        </w:tc>
        <w:tc>
          <w:tcPr>
            <w:tcW w:w="1531"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643DA27E">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业主名称及联系方式</w:t>
            </w:r>
          </w:p>
        </w:tc>
        <w:tc>
          <w:tcPr>
            <w:tcW w:w="1132"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5B701BB5">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备注</w:t>
            </w:r>
          </w:p>
        </w:tc>
      </w:tr>
      <w:tr w14:paraId="38A984CB">
        <w:tblPrEx>
          <w:tblCellMar>
            <w:top w:w="0" w:type="dxa"/>
            <w:left w:w="0" w:type="dxa"/>
            <w:bottom w:w="0" w:type="dxa"/>
            <w:right w:w="0" w:type="dxa"/>
          </w:tblCellMar>
        </w:tblPrEx>
        <w:trPr>
          <w:trHeight w:val="1028" w:hRule="atLeast"/>
          <w:jc w:val="center"/>
        </w:trPr>
        <w:tc>
          <w:tcPr>
            <w:tcW w:w="2765"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3ED89570">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 </w:t>
            </w:r>
          </w:p>
        </w:tc>
        <w:tc>
          <w:tcPr>
            <w:tcW w:w="1456"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0CD8581C">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 </w:t>
            </w:r>
          </w:p>
        </w:tc>
        <w:tc>
          <w:tcPr>
            <w:tcW w:w="175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6AC2E97C">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 </w:t>
            </w:r>
          </w:p>
        </w:tc>
        <w:tc>
          <w:tcPr>
            <w:tcW w:w="1531"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342CEC5E">
            <w:pPr>
              <w:spacing w:before="100" w:beforeAutospacing="1" w:after="100" w:afterAutospacing="1" w:line="360" w:lineRule="atLeast"/>
              <w:jc w:val="center"/>
              <w:rPr>
                <w:rFonts w:ascii="仿宋" w:hAnsi="仿宋" w:eastAsia="仿宋" w:cs="仿宋"/>
                <w:color w:val="auto"/>
                <w:sz w:val="24"/>
                <w:highlight w:val="none"/>
              </w:rPr>
            </w:pPr>
          </w:p>
        </w:tc>
        <w:tc>
          <w:tcPr>
            <w:tcW w:w="1132"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2CBD93D9">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 </w:t>
            </w:r>
          </w:p>
        </w:tc>
      </w:tr>
      <w:tr w14:paraId="0C4E560D">
        <w:tblPrEx>
          <w:tblCellMar>
            <w:top w:w="0" w:type="dxa"/>
            <w:left w:w="0" w:type="dxa"/>
            <w:bottom w:w="0" w:type="dxa"/>
            <w:right w:w="0" w:type="dxa"/>
          </w:tblCellMar>
        </w:tblPrEx>
        <w:trPr>
          <w:trHeight w:val="1057" w:hRule="atLeast"/>
          <w:jc w:val="center"/>
        </w:trPr>
        <w:tc>
          <w:tcPr>
            <w:tcW w:w="2765"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21DA800B">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 </w:t>
            </w:r>
          </w:p>
        </w:tc>
        <w:tc>
          <w:tcPr>
            <w:tcW w:w="1456"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6470EC25">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 </w:t>
            </w:r>
          </w:p>
        </w:tc>
        <w:tc>
          <w:tcPr>
            <w:tcW w:w="175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069809C7">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 </w:t>
            </w:r>
          </w:p>
        </w:tc>
        <w:tc>
          <w:tcPr>
            <w:tcW w:w="1531"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710B5A2E">
            <w:pPr>
              <w:spacing w:before="100" w:beforeAutospacing="1" w:after="100" w:afterAutospacing="1" w:line="360" w:lineRule="atLeast"/>
              <w:jc w:val="center"/>
              <w:rPr>
                <w:rFonts w:ascii="仿宋" w:hAnsi="仿宋" w:eastAsia="仿宋" w:cs="仿宋"/>
                <w:color w:val="auto"/>
                <w:sz w:val="24"/>
                <w:highlight w:val="none"/>
              </w:rPr>
            </w:pPr>
          </w:p>
        </w:tc>
        <w:tc>
          <w:tcPr>
            <w:tcW w:w="1132"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5F99A180">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 </w:t>
            </w:r>
          </w:p>
        </w:tc>
      </w:tr>
      <w:tr w14:paraId="4D5E9D25">
        <w:tblPrEx>
          <w:tblCellMar>
            <w:top w:w="0" w:type="dxa"/>
            <w:left w:w="0" w:type="dxa"/>
            <w:bottom w:w="0" w:type="dxa"/>
            <w:right w:w="0" w:type="dxa"/>
          </w:tblCellMar>
        </w:tblPrEx>
        <w:trPr>
          <w:trHeight w:val="1032" w:hRule="atLeast"/>
          <w:jc w:val="center"/>
        </w:trPr>
        <w:tc>
          <w:tcPr>
            <w:tcW w:w="2765"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16190662">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 </w:t>
            </w:r>
          </w:p>
        </w:tc>
        <w:tc>
          <w:tcPr>
            <w:tcW w:w="1456"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1AE4CA98">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 </w:t>
            </w:r>
          </w:p>
        </w:tc>
        <w:tc>
          <w:tcPr>
            <w:tcW w:w="175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12600A61">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 </w:t>
            </w:r>
          </w:p>
        </w:tc>
        <w:tc>
          <w:tcPr>
            <w:tcW w:w="1531"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2CE5D361">
            <w:pPr>
              <w:spacing w:before="100" w:beforeAutospacing="1" w:after="100" w:afterAutospacing="1" w:line="360" w:lineRule="atLeast"/>
              <w:jc w:val="center"/>
              <w:rPr>
                <w:rFonts w:ascii="仿宋" w:hAnsi="仿宋" w:eastAsia="仿宋" w:cs="仿宋"/>
                <w:color w:val="auto"/>
                <w:sz w:val="24"/>
                <w:highlight w:val="none"/>
              </w:rPr>
            </w:pPr>
          </w:p>
        </w:tc>
        <w:tc>
          <w:tcPr>
            <w:tcW w:w="1132"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0CE0F87B">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 </w:t>
            </w:r>
          </w:p>
        </w:tc>
      </w:tr>
      <w:tr w14:paraId="1AFF99C9">
        <w:tblPrEx>
          <w:tblCellMar>
            <w:top w:w="0" w:type="dxa"/>
            <w:left w:w="0" w:type="dxa"/>
            <w:bottom w:w="0" w:type="dxa"/>
            <w:right w:w="0" w:type="dxa"/>
          </w:tblCellMar>
        </w:tblPrEx>
        <w:trPr>
          <w:trHeight w:val="1032" w:hRule="atLeast"/>
          <w:jc w:val="center"/>
        </w:trPr>
        <w:tc>
          <w:tcPr>
            <w:tcW w:w="2765"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78349D2E">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 </w:t>
            </w:r>
          </w:p>
        </w:tc>
        <w:tc>
          <w:tcPr>
            <w:tcW w:w="1456"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73D4C99D">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 </w:t>
            </w:r>
          </w:p>
        </w:tc>
        <w:tc>
          <w:tcPr>
            <w:tcW w:w="1757"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0D6B5E4D">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 </w:t>
            </w:r>
          </w:p>
        </w:tc>
        <w:tc>
          <w:tcPr>
            <w:tcW w:w="1531"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29AC9904">
            <w:pPr>
              <w:spacing w:before="100" w:beforeAutospacing="1" w:after="100" w:afterAutospacing="1" w:line="360" w:lineRule="atLeast"/>
              <w:jc w:val="center"/>
              <w:rPr>
                <w:rFonts w:ascii="仿宋" w:hAnsi="仿宋" w:eastAsia="仿宋" w:cs="仿宋"/>
                <w:color w:val="auto"/>
                <w:sz w:val="24"/>
                <w:highlight w:val="none"/>
              </w:rPr>
            </w:pPr>
          </w:p>
        </w:tc>
        <w:tc>
          <w:tcPr>
            <w:tcW w:w="1132" w:type="dxa"/>
            <w:tcBorders>
              <w:top w:val="single" w:color="auto" w:sz="8" w:space="0"/>
              <w:left w:val="single" w:color="auto" w:sz="8" w:space="0"/>
              <w:bottom w:val="single" w:color="auto" w:sz="8" w:space="0"/>
              <w:right w:val="single" w:color="auto" w:sz="8" w:space="0"/>
            </w:tcBorders>
            <w:noWrap w:val="0"/>
            <w:tcMar>
              <w:top w:w="0" w:type="dxa"/>
              <w:left w:w="108" w:type="dxa"/>
              <w:bottom w:w="0" w:type="dxa"/>
              <w:right w:w="108" w:type="dxa"/>
            </w:tcMar>
            <w:vAlign w:val="center"/>
          </w:tcPr>
          <w:p w14:paraId="5138E76D">
            <w:pPr>
              <w:spacing w:before="100" w:beforeAutospacing="1" w:after="100" w:afterAutospacing="1" w:line="360" w:lineRule="atLeast"/>
              <w:jc w:val="center"/>
              <w:rPr>
                <w:rFonts w:ascii="仿宋" w:hAnsi="仿宋" w:eastAsia="仿宋" w:cs="仿宋"/>
                <w:color w:val="auto"/>
                <w:sz w:val="24"/>
                <w:highlight w:val="none"/>
              </w:rPr>
            </w:pPr>
            <w:r>
              <w:rPr>
                <w:rFonts w:hint="eastAsia" w:ascii="仿宋" w:hAnsi="仿宋" w:eastAsia="仿宋" w:cs="仿宋"/>
                <w:color w:val="auto"/>
                <w:sz w:val="24"/>
                <w:highlight w:val="none"/>
              </w:rPr>
              <w:t> </w:t>
            </w:r>
          </w:p>
        </w:tc>
      </w:tr>
    </w:tbl>
    <w:p w14:paraId="5FD2F6B9">
      <w:pPr>
        <w:adjustRightInd w:val="0"/>
        <w:snapToGrid w:val="0"/>
        <w:spacing w:line="440" w:lineRule="exact"/>
        <w:ind w:firstLine="435"/>
        <w:rPr>
          <w:rFonts w:ascii="仿宋" w:hAnsi="仿宋" w:eastAsia="仿宋" w:cs="仿宋"/>
          <w:color w:val="auto"/>
          <w:sz w:val="24"/>
          <w:highlight w:val="none"/>
        </w:rPr>
      </w:pPr>
      <w:r>
        <w:rPr>
          <w:rFonts w:hint="eastAsia" w:ascii="仿宋" w:hAnsi="仿宋" w:eastAsia="仿宋" w:cs="仿宋"/>
          <w:color w:val="auto"/>
          <w:sz w:val="24"/>
          <w:highlight w:val="none"/>
        </w:rPr>
        <w:t>注：劳务或施工承包合同（关键页：体现安装容量及盖章页）、工程发票、电力部门验收报告，三份资料项目名称须一致。</w:t>
      </w:r>
      <w:bookmarkStart w:id="0" w:name="_GoBack"/>
      <w:bookmarkEnd w:id="0"/>
    </w:p>
    <w:p w14:paraId="49E86291">
      <w:pPr>
        <w:pStyle w:val="6"/>
        <w:ind w:firstLine="301"/>
        <w:rPr>
          <w:rFonts w:ascii="仿宋" w:hAnsi="仿宋" w:eastAsia="仿宋" w:cs="仿宋"/>
          <w:b/>
          <w:color w:val="auto"/>
          <w:sz w:val="30"/>
          <w:szCs w:val="30"/>
          <w:highlight w:val="none"/>
        </w:rPr>
      </w:pPr>
    </w:p>
    <w:p w14:paraId="48459A1D">
      <w:pPr>
        <w:spacing w:line="480" w:lineRule="auto"/>
        <w:rPr>
          <w:rFonts w:ascii="仿宋" w:hAnsi="仿宋" w:eastAsia="仿宋" w:cs="仿宋"/>
          <w:b/>
          <w:color w:val="auto"/>
          <w:sz w:val="30"/>
          <w:szCs w:val="30"/>
          <w:highlight w:val="none"/>
        </w:rPr>
      </w:pPr>
    </w:p>
    <w:p w14:paraId="49C4EC01">
      <w:pPr>
        <w:spacing w:line="360" w:lineRule="auto"/>
        <w:ind w:firstLine="1200" w:firstLineChars="500"/>
        <w:rPr>
          <w:rFonts w:ascii="仿宋" w:hAnsi="仿宋" w:eastAsia="仿宋" w:cs="仿宋"/>
          <w:color w:val="auto"/>
          <w:sz w:val="24"/>
          <w:highlight w:val="none"/>
        </w:rPr>
      </w:pPr>
    </w:p>
    <w:p w14:paraId="69B95062">
      <w:pPr>
        <w:spacing w:line="360" w:lineRule="auto"/>
        <w:ind w:firstLine="4320" w:firstLineChars="18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投标供应商全称（盖章）：  </w:t>
      </w:r>
    </w:p>
    <w:p w14:paraId="2CF5A727">
      <w:pPr>
        <w:spacing w:line="360" w:lineRule="auto"/>
        <w:rPr>
          <w:rFonts w:ascii="仿宋" w:hAnsi="仿宋" w:eastAsia="仿宋" w:cs="仿宋"/>
          <w:color w:val="auto"/>
          <w:sz w:val="24"/>
          <w:highlight w:val="none"/>
        </w:rPr>
      </w:pPr>
    </w:p>
    <w:p w14:paraId="66ABC675">
      <w:pPr>
        <w:spacing w:line="360" w:lineRule="auto"/>
        <w:ind w:firstLine="4320" w:firstLineChars="1800"/>
        <w:rPr>
          <w:rFonts w:ascii="仿宋" w:hAnsi="仿宋" w:eastAsia="仿宋" w:cs="仿宋"/>
          <w:color w:val="auto"/>
          <w:sz w:val="24"/>
          <w:highlight w:val="none"/>
        </w:rPr>
      </w:pPr>
      <w:r>
        <w:rPr>
          <w:rFonts w:hint="eastAsia" w:ascii="仿宋" w:hAnsi="仿宋" w:eastAsia="仿宋" w:cs="仿宋"/>
          <w:color w:val="auto"/>
          <w:sz w:val="24"/>
          <w:highlight w:val="none"/>
        </w:rPr>
        <w:t>法定代表人（或全权代表）（签字）：</w:t>
      </w:r>
    </w:p>
    <w:p w14:paraId="7A66F21E">
      <w:pPr>
        <w:spacing w:line="360" w:lineRule="auto"/>
        <w:rPr>
          <w:rFonts w:ascii="仿宋" w:hAnsi="仿宋" w:eastAsia="仿宋" w:cs="仿宋"/>
          <w:color w:val="auto"/>
          <w:sz w:val="24"/>
          <w:highlight w:val="none"/>
        </w:rPr>
      </w:pPr>
    </w:p>
    <w:p w14:paraId="50110D55">
      <w:pPr>
        <w:spacing w:line="360" w:lineRule="auto"/>
        <w:ind w:firstLine="4320" w:firstLineChars="1800"/>
        <w:rPr>
          <w:rFonts w:ascii="仿宋" w:hAnsi="仿宋" w:eastAsia="仿宋" w:cs="仿宋"/>
          <w:color w:val="auto"/>
          <w:sz w:val="24"/>
          <w:highlight w:val="none"/>
        </w:rPr>
      </w:pPr>
      <w:r>
        <w:rPr>
          <w:rFonts w:hint="eastAsia" w:ascii="仿宋" w:hAnsi="仿宋" w:eastAsia="仿宋" w:cs="仿宋"/>
          <w:color w:val="auto"/>
          <w:sz w:val="24"/>
          <w:highlight w:val="none"/>
        </w:rPr>
        <w:t>日 期：    年    月     日</w:t>
      </w:r>
    </w:p>
    <w:p w14:paraId="7FD75A08">
      <w:pPr>
        <w:rPr>
          <w:color w:val="auto"/>
          <w:highlight w:val="none"/>
        </w:rPr>
      </w:pPr>
    </w:p>
    <w:p w14:paraId="1DEC7641">
      <w:pPr>
        <w:pStyle w:val="7"/>
        <w:ind w:firstLine="420"/>
        <w:rPr>
          <w:color w:val="auto"/>
          <w:highlight w:val="none"/>
        </w:rPr>
      </w:pPr>
    </w:p>
    <w:p w14:paraId="0BA60E51">
      <w:pPr>
        <w:pStyle w:val="7"/>
        <w:ind w:firstLine="602"/>
        <w:rPr>
          <w:rFonts w:ascii="仿宋" w:hAnsi="仿宋" w:eastAsia="仿宋" w:cs="仿宋"/>
          <w:b/>
          <w:color w:val="auto"/>
          <w:sz w:val="30"/>
          <w:szCs w:val="30"/>
          <w:highlight w:val="none"/>
        </w:rPr>
      </w:pPr>
    </w:p>
    <w:p w14:paraId="13ED0E45">
      <w:pPr>
        <w:pStyle w:val="8"/>
        <w:rPr>
          <w:rFonts w:ascii="仿宋" w:hAnsi="仿宋" w:eastAsia="仿宋" w:cs="仿宋"/>
          <w:color w:val="auto"/>
          <w:sz w:val="30"/>
          <w:szCs w:val="30"/>
          <w:highlight w:val="none"/>
        </w:rPr>
      </w:pPr>
    </w:p>
    <w:p w14:paraId="1BADE950">
      <w:pPr>
        <w:rPr>
          <w:rFonts w:ascii="仿宋" w:hAnsi="仿宋" w:eastAsia="仿宋" w:cs="仿宋"/>
          <w:b/>
          <w:color w:val="auto"/>
          <w:sz w:val="30"/>
          <w:szCs w:val="30"/>
          <w:highlight w:val="none"/>
        </w:rPr>
      </w:pPr>
    </w:p>
    <w:p w14:paraId="47D494C8">
      <w:pPr>
        <w:rPr>
          <w:color w:val="auto"/>
          <w:highlight w:val="none"/>
        </w:rPr>
      </w:pPr>
    </w:p>
    <w:p w14:paraId="643DB3AF">
      <w:pP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br w:type="page"/>
      </w:r>
    </w:p>
    <w:p w14:paraId="7D4F6286">
      <w:pPr>
        <w:pStyle w:val="7"/>
        <w:ind w:left="0" w:leftChars="0" w:firstLine="602"/>
        <w:jc w:val="center"/>
        <w:rPr>
          <w:rFonts w:hint="eastAsia" w:ascii="仿宋" w:hAnsi="仿宋" w:eastAsia="仿宋" w:cs="仿宋"/>
          <w:b/>
          <w:color w:val="auto"/>
          <w:sz w:val="30"/>
          <w:szCs w:val="30"/>
          <w:highlight w:val="none"/>
          <w:lang w:val="zh-CN"/>
        </w:rPr>
      </w:pPr>
      <w:r>
        <w:rPr>
          <w:rFonts w:hint="eastAsia" w:ascii="仿宋" w:hAnsi="仿宋" w:eastAsia="仿宋" w:cs="仿宋"/>
          <w:b/>
          <w:color w:val="auto"/>
          <w:sz w:val="30"/>
          <w:szCs w:val="30"/>
          <w:highlight w:val="none"/>
        </w:rPr>
        <w:t>十一、</w:t>
      </w:r>
      <w:r>
        <w:rPr>
          <w:rFonts w:hint="eastAsia" w:ascii="仿宋" w:hAnsi="仿宋" w:eastAsia="仿宋" w:cs="仿宋"/>
          <w:b/>
          <w:color w:val="auto"/>
          <w:sz w:val="30"/>
          <w:szCs w:val="30"/>
          <w:highlight w:val="none"/>
          <w:lang w:val="zh-CN"/>
        </w:rPr>
        <w:t>注册资金证明材料</w:t>
      </w:r>
    </w:p>
    <w:p w14:paraId="7D451347">
      <w:pPr>
        <w:pStyle w:val="7"/>
        <w:ind w:left="0" w:leftChars="0" w:firstLine="602"/>
        <w:rPr>
          <w:rFonts w:ascii="仿宋" w:hAnsi="仿宋" w:eastAsia="仿宋" w:cs="仿宋"/>
          <w:b/>
          <w:color w:val="auto"/>
          <w:sz w:val="30"/>
          <w:szCs w:val="30"/>
          <w:highlight w:val="none"/>
        </w:rPr>
      </w:pPr>
    </w:p>
    <w:p w14:paraId="004A7617">
      <w:pPr>
        <w:pStyle w:val="8"/>
        <w:rPr>
          <w:rFonts w:ascii="仿宋" w:hAnsi="仿宋" w:eastAsia="仿宋" w:cs="仿宋"/>
          <w:color w:val="auto"/>
          <w:sz w:val="30"/>
          <w:szCs w:val="30"/>
          <w:highlight w:val="none"/>
        </w:rPr>
      </w:pPr>
    </w:p>
    <w:p w14:paraId="1C13764C">
      <w:pPr>
        <w:rPr>
          <w:color w:val="auto"/>
          <w:highlight w:val="none"/>
        </w:rPr>
      </w:pPr>
    </w:p>
    <w:p w14:paraId="02090491">
      <w:pPr>
        <w:pStyle w:val="11"/>
        <w:rPr>
          <w:color w:val="auto"/>
          <w:highlight w:val="none"/>
        </w:rPr>
      </w:pPr>
    </w:p>
    <w:p w14:paraId="224EFEFF">
      <w:pPr>
        <w:pStyle w:val="11"/>
        <w:rPr>
          <w:color w:val="auto"/>
          <w:highlight w:val="none"/>
        </w:rPr>
      </w:pPr>
    </w:p>
    <w:p w14:paraId="6604FC87">
      <w:pPr>
        <w:pStyle w:val="11"/>
        <w:rPr>
          <w:color w:val="auto"/>
          <w:highlight w:val="none"/>
        </w:rPr>
      </w:pPr>
    </w:p>
    <w:p w14:paraId="2B2F8F8B">
      <w:pPr>
        <w:pStyle w:val="11"/>
        <w:rPr>
          <w:color w:val="auto"/>
          <w:highlight w:val="none"/>
        </w:rPr>
      </w:pPr>
    </w:p>
    <w:p w14:paraId="0A2ECA53">
      <w:pPr>
        <w:pStyle w:val="11"/>
        <w:rPr>
          <w:color w:val="auto"/>
          <w:highlight w:val="none"/>
        </w:rPr>
      </w:pPr>
    </w:p>
    <w:p w14:paraId="7FEAC15D">
      <w:pPr>
        <w:pStyle w:val="11"/>
        <w:rPr>
          <w:color w:val="auto"/>
          <w:highlight w:val="none"/>
        </w:rPr>
      </w:pPr>
    </w:p>
    <w:p w14:paraId="1DCA65A2">
      <w:pPr>
        <w:rPr>
          <w:rFonts w:ascii="仿宋" w:hAnsi="仿宋" w:eastAsia="仿宋" w:cs="仿宋"/>
          <w:b/>
          <w:color w:val="auto"/>
          <w:sz w:val="30"/>
          <w:szCs w:val="30"/>
          <w:highlight w:val="none"/>
        </w:rPr>
      </w:pPr>
    </w:p>
    <w:p w14:paraId="5E5E8D5D">
      <w:pPr>
        <w:pStyle w:val="7"/>
        <w:ind w:left="0" w:leftChars="0" w:firstLine="602"/>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十二、</w:t>
      </w:r>
      <w:r>
        <w:rPr>
          <w:rFonts w:hint="eastAsia" w:ascii="仿宋" w:hAnsi="仿宋" w:eastAsia="仿宋" w:cs="仿宋"/>
          <w:b/>
          <w:color w:val="auto"/>
          <w:sz w:val="30"/>
          <w:szCs w:val="30"/>
          <w:highlight w:val="none"/>
          <w:lang w:val="zh-CN"/>
        </w:rPr>
        <w:t>供应商提交认为符合择优选定的证明材料</w:t>
      </w:r>
    </w:p>
    <w:p w14:paraId="37ACFFB0">
      <w:pPr>
        <w:pStyle w:val="11"/>
        <w:spacing w:line="324" w:lineRule="auto"/>
        <w:ind w:firstLine="0" w:firstLineChars="0"/>
        <w:rPr>
          <w:rFonts w:hint="eastAsia" w:ascii="黑体" w:hAnsi="黑体" w:eastAsia="黑体" w:cs="黑体"/>
          <w:bCs/>
          <w:color w:val="auto"/>
          <w:sz w:val="32"/>
          <w:szCs w:val="32"/>
          <w:highlight w:val="none"/>
        </w:rPr>
      </w:pPr>
    </w:p>
    <w:p w14:paraId="45343CF4"/>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C82FB5">
    <w:pPr>
      <w:pStyle w:val="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69580DF">
                          <w:pPr>
                            <w:pStyle w:val="5"/>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&#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aGmCS9MAAAAFAQAADwAAAAAAAAABACAAAAAiAAAAZHJz&#10;L2Rvd25yZXYueG1sUEsBAhQAFAAAAAgAh07iQGBycTzQAQAAowMAAA4AAAAAAAAAAQAgAAAAIgEA&#10;AGRycy9lMm9Eb2MueG1sUEsFBgAAAAAGAAYAWQEAAGQFAAAAAA==&#10;">
              <v:fill on="f" focussize="0,0"/>
              <v:stroke on="f" weight="1.25pt"/>
              <v:imagedata o:title=""/>
              <o:lock v:ext="edit" aspectratio="f"/>
              <v:textbox inset="0mm,0mm,0mm,0mm" style="mso-fit-shape-to-text:t;">
                <w:txbxContent>
                  <w:p w14:paraId="069580DF">
                    <w:pPr>
                      <w:pStyle w:val="5"/>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EE52642"/>
    <w:rsid w:val="0BB02FB9"/>
    <w:rsid w:val="5EE52642"/>
    <w:rsid w:val="69B25A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99"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semiHidden/>
    <w:qFormat/>
    <w:uiPriority w:val="0"/>
  </w:style>
  <w:style w:type="table" w:default="1" w:styleId="9">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autoSpaceDE w:val="0"/>
      <w:autoSpaceDN w:val="0"/>
      <w:adjustRightInd w:val="0"/>
      <w:spacing w:line="360" w:lineRule="auto"/>
    </w:pPr>
    <w:rPr>
      <w:rFonts w:ascii="宋体"/>
      <w:kern w:val="0"/>
      <w:sz w:val="24"/>
      <w:szCs w:val="21"/>
      <w:lang w:val="zh-CN"/>
    </w:rPr>
  </w:style>
  <w:style w:type="paragraph" w:styleId="3">
    <w:name w:val="Body Text Indent"/>
    <w:basedOn w:val="1"/>
    <w:next w:val="1"/>
    <w:qFormat/>
    <w:uiPriority w:val="0"/>
    <w:pPr>
      <w:spacing w:line="480" w:lineRule="exact"/>
      <w:ind w:firstLine="480" w:firstLineChars="200"/>
    </w:pPr>
    <w:rPr>
      <w:rFonts w:ascii="宋体" w:hAnsi="宋体"/>
      <w:kern w:val="0"/>
      <w:sz w:val="24"/>
    </w:rPr>
  </w:style>
  <w:style w:type="paragraph" w:styleId="4">
    <w:name w:val="Plain Text"/>
    <w:basedOn w:val="1"/>
    <w:qFormat/>
    <w:uiPriority w:val="0"/>
    <w:rPr>
      <w:rFonts w:ascii="宋体" w:hAnsi="Courier New"/>
      <w:kern w:val="0"/>
      <w:sz w:val="24"/>
      <w:szCs w:val="20"/>
    </w:rPr>
  </w:style>
  <w:style w:type="paragraph" w:styleId="5">
    <w:name w:val="footer"/>
    <w:basedOn w:val="1"/>
    <w:qFormat/>
    <w:uiPriority w:val="0"/>
    <w:pPr>
      <w:tabs>
        <w:tab w:val="center" w:pos="4153"/>
        <w:tab w:val="right" w:pos="8306"/>
      </w:tabs>
      <w:snapToGrid w:val="0"/>
      <w:jc w:val="left"/>
    </w:pPr>
    <w:rPr>
      <w:kern w:val="0"/>
      <w:sz w:val="18"/>
      <w:szCs w:val="18"/>
    </w:rPr>
  </w:style>
  <w:style w:type="paragraph" w:styleId="6">
    <w:name w:val="Body Text First Indent"/>
    <w:basedOn w:val="2"/>
    <w:unhideWhenUsed/>
    <w:qFormat/>
    <w:uiPriority w:val="99"/>
    <w:pPr>
      <w:ind w:firstLine="420" w:firstLineChars="100"/>
    </w:pPr>
  </w:style>
  <w:style w:type="paragraph" w:styleId="7">
    <w:name w:val="Body Text First Indent 2"/>
    <w:basedOn w:val="3"/>
    <w:next w:val="8"/>
    <w:qFormat/>
    <w:uiPriority w:val="0"/>
    <w:pPr>
      <w:adjustRightInd/>
      <w:spacing w:after="120" w:afterLines="0" w:line="240" w:lineRule="auto"/>
      <w:ind w:left="420" w:leftChars="200" w:firstLine="210"/>
    </w:pPr>
    <w:rPr>
      <w:sz w:val="21"/>
    </w:rPr>
  </w:style>
  <w:style w:type="paragraph" w:customStyle="1" w:styleId="8">
    <w:name w:val="xl53"/>
    <w:basedOn w:val="1"/>
    <w:next w:val="1"/>
    <w:qFormat/>
    <w:uiPriority w:val="0"/>
    <w:pPr>
      <w:spacing w:before="280" w:after="280" w:line="100" w:lineRule="exact"/>
      <w:jc w:val="center"/>
    </w:pPr>
    <w:rPr>
      <w:b/>
      <w:sz w:val="20"/>
    </w:rPr>
  </w:style>
  <w:style w:type="paragraph" w:styleId="11">
    <w:name w:val="List Paragraph"/>
    <w:basedOn w:val="1"/>
    <w:qFormat/>
    <w:uiPriority w:val="34"/>
    <w:pPr>
      <w:ind w:firstLine="420" w:firstLineChars="200"/>
    </w:pPr>
  </w:style>
  <w:style w:type="paragraph" w:customStyle="1" w:styleId="12">
    <w:name w:val="_Style 3"/>
    <w:qFormat/>
    <w:uiPriority w:val="0"/>
    <w:pPr>
      <w:widowControl w:val="0"/>
      <w:jc w:val="both"/>
    </w:pPr>
    <w:rPr>
      <w:rFonts w:ascii="Calibri" w:hAnsi="Calibri" w:eastAsia="宋体" w:cs="Times New Roman"/>
      <w:kern w:val="2"/>
      <w:sz w:val="21"/>
      <w:szCs w:val="22"/>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13</Pages>
  <Words>2457</Words>
  <Characters>2613</Characters>
  <Lines>0</Lines>
  <Paragraphs>0</Paragraphs>
  <TotalTime>0</TotalTime>
  <ScaleCrop>false</ScaleCrop>
  <LinksUpToDate>false</LinksUpToDate>
  <CharactersWithSpaces>3569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2025-03-24T03:11:00Z</dcterms:created>
  <dc:creator>Miss丶Jin</dc:creator>
  <cp:lastModifiedBy>fhy</cp:lastModifiedBy>
  <dcterms:modified xsi:type="dcterms:W3CDTF">2025-03-24T05:21:53Z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6604648DA3D04C7EAD94B224E212FD62_11</vt:lpwstr>
  </property>
  <property fmtid="{D5CDD505-2E9C-101B-9397-08002B2CF9AE}" pid="4" name="KSOTemplateDocerSaveRecord">
    <vt:lpwstr>eyJoZGlkIjoiMTljY2Q0ZTc0YmQ1OWRmOWMyMTU3NDk5Yjk1NjUxMmIiLCJ1c2VySWQiOiI1MTA4NTQ4NjEifQ==</vt:lpwstr>
  </property>
</Properties>
</file>