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B2A2E9">
      <w:pPr>
        <w:spacing w:line="600" w:lineRule="auto"/>
        <w:jc w:val="center"/>
        <w:rPr>
          <w:rFonts w:hint="eastAsia"/>
          <w:sz w:val="48"/>
          <w:szCs w:val="48"/>
        </w:rPr>
      </w:pPr>
      <w:r>
        <w:rPr>
          <w:rFonts w:hint="eastAsia" w:ascii="宋体" w:hAnsi="宋体"/>
          <w:b/>
          <w:sz w:val="48"/>
          <w:szCs w:val="48"/>
        </w:rPr>
        <w:t>东阳市鑫盛工程咨询有限公司关于东阳市白云、南马应急救援中心项目电器设备</w:t>
      </w:r>
      <w:r>
        <w:rPr>
          <w:rFonts w:hint="eastAsia" w:ascii="宋体" w:hAnsi="宋体"/>
          <w:b/>
          <w:sz w:val="48"/>
          <w:szCs w:val="48"/>
          <w:lang w:val="en-US" w:eastAsia="zh-CN"/>
        </w:rPr>
        <w:t xml:space="preserve">    </w:t>
      </w:r>
      <w:r>
        <w:rPr>
          <w:rFonts w:hint="eastAsia" w:ascii="宋体" w:hAnsi="宋体"/>
          <w:b/>
          <w:sz w:val="48"/>
          <w:szCs w:val="48"/>
        </w:rPr>
        <w:t>采购项目</w:t>
      </w:r>
    </w:p>
    <w:p w14:paraId="2CD36A56">
      <w:pPr>
        <w:pStyle w:val="109"/>
        <w:rPr>
          <w:rFonts w:hint="eastAsia"/>
          <w:lang w:eastAsia="zh-CN"/>
        </w:rPr>
      </w:pPr>
    </w:p>
    <w:p w14:paraId="2276239D">
      <w:pPr>
        <w:pStyle w:val="110"/>
        <w:ind w:left="0"/>
        <w:rPr>
          <w:rFonts w:hint="eastAsia"/>
        </w:rPr>
      </w:pPr>
    </w:p>
    <w:p w14:paraId="714DFBDB">
      <w:pPr>
        <w:pStyle w:val="110"/>
        <w:ind w:left="0"/>
        <w:rPr>
          <w:rFonts w:hint="eastAsia"/>
        </w:rPr>
      </w:pPr>
    </w:p>
    <w:p w14:paraId="0C734066">
      <w:pPr>
        <w:rPr>
          <w:rFonts w:hint="eastAsia"/>
        </w:rPr>
      </w:pPr>
    </w:p>
    <w:p w14:paraId="4C47955F">
      <w:pPr>
        <w:rPr>
          <w:rFonts w:hint="eastAsia"/>
        </w:rPr>
      </w:pPr>
    </w:p>
    <w:p w14:paraId="7B0F86FA">
      <w:pPr>
        <w:rPr>
          <w:rFonts w:hint="eastAsia"/>
        </w:rPr>
      </w:pPr>
    </w:p>
    <w:p w14:paraId="6EFECFAF">
      <w:pPr>
        <w:rPr>
          <w:rFonts w:hint="eastAsia"/>
        </w:rPr>
      </w:pPr>
    </w:p>
    <w:p w14:paraId="1CC3B5C0">
      <w:pPr>
        <w:pStyle w:val="110"/>
        <w:ind w:left="0"/>
        <w:jc w:val="center"/>
      </w:pPr>
      <w:r>
        <w:rPr>
          <w:rFonts w:hint="eastAsia" w:hAnsi="宋体"/>
          <w:b/>
          <w:bCs/>
          <w:sz w:val="72"/>
          <w:szCs w:val="72"/>
        </w:rPr>
        <w:t>公开招标文件</w:t>
      </w:r>
    </w:p>
    <w:p w14:paraId="6AFBACD2">
      <w:pPr>
        <w:rPr>
          <w:rFonts w:hint="eastAsia"/>
        </w:rPr>
      </w:pPr>
    </w:p>
    <w:p w14:paraId="72D71671">
      <w:pPr>
        <w:rPr>
          <w:rFonts w:hint="eastAsia"/>
        </w:rPr>
      </w:pPr>
    </w:p>
    <w:p w14:paraId="3029567E">
      <w:pPr>
        <w:pStyle w:val="109"/>
        <w:rPr>
          <w:rFonts w:hint="eastAsia"/>
        </w:rPr>
      </w:pPr>
    </w:p>
    <w:p w14:paraId="101FAE29">
      <w:pPr>
        <w:pStyle w:val="110"/>
        <w:rPr>
          <w:rFonts w:hint="eastAsia"/>
        </w:rPr>
      </w:pPr>
    </w:p>
    <w:p w14:paraId="7CB45300">
      <w:pPr>
        <w:pStyle w:val="109"/>
        <w:rPr>
          <w:rFonts w:hint="eastAsia"/>
        </w:rPr>
      </w:pPr>
    </w:p>
    <w:p w14:paraId="0535A124">
      <w:pPr>
        <w:pStyle w:val="36"/>
        <w:snapToGrid w:val="0"/>
        <w:spacing w:before="50" w:beforeLines="0" w:afterLines="0" w:line="640" w:lineRule="exact"/>
        <w:rPr>
          <w:rFonts w:hint="eastAsia" w:hAnsi="宋体"/>
          <w:b/>
          <w:bCs/>
          <w:sz w:val="32"/>
          <w:szCs w:val="32"/>
          <w:lang w:eastAsia="zh-CN"/>
        </w:rPr>
      </w:pPr>
      <w:r>
        <w:rPr>
          <w:rFonts w:hint="eastAsia" w:hAnsi="宋体"/>
          <w:b/>
          <w:bCs/>
          <w:sz w:val="32"/>
          <w:szCs w:val="32"/>
        </w:rPr>
        <w:t>项目编号：</w:t>
      </w:r>
      <w:r>
        <w:rPr>
          <w:rFonts w:hint="eastAsia" w:hAnsi="宋体"/>
          <w:b/>
          <w:bCs/>
          <w:sz w:val="32"/>
          <w:szCs w:val="32"/>
          <w:lang w:eastAsia="zh-CN"/>
        </w:rPr>
        <w:t>XSGYCG2024-208-2</w:t>
      </w:r>
    </w:p>
    <w:p w14:paraId="7498FCFE">
      <w:pPr>
        <w:pStyle w:val="36"/>
        <w:snapToGrid w:val="0"/>
        <w:spacing w:before="50" w:beforeLines="0" w:afterLines="0" w:line="640" w:lineRule="exact"/>
        <w:ind w:left="1606" w:hanging="1606" w:hangingChars="500"/>
        <w:rPr>
          <w:rFonts w:hint="eastAsia" w:hAnsi="宋体" w:eastAsia="宋体"/>
          <w:b/>
          <w:bCs/>
          <w:sz w:val="32"/>
          <w:szCs w:val="32"/>
          <w:lang w:eastAsia="zh-CN"/>
        </w:rPr>
      </w:pPr>
      <w:r>
        <w:rPr>
          <w:rFonts w:hint="eastAsia" w:hAnsi="宋体"/>
          <w:b/>
          <w:bCs/>
          <w:sz w:val="32"/>
          <w:szCs w:val="32"/>
        </w:rPr>
        <w:t>项目名称：</w:t>
      </w:r>
      <w:r>
        <w:rPr>
          <w:rFonts w:hint="eastAsia" w:hAnsi="宋体"/>
          <w:b/>
          <w:bCs/>
          <w:sz w:val="32"/>
          <w:szCs w:val="32"/>
          <w:lang w:eastAsia="zh-CN"/>
        </w:rPr>
        <w:t>东阳市白云、南马应急救援中心项目电器设备采购</w:t>
      </w:r>
      <w:r>
        <w:rPr>
          <w:rFonts w:hint="eastAsia" w:hAnsi="宋体"/>
          <w:b/>
          <w:bCs/>
          <w:sz w:val="32"/>
          <w:szCs w:val="32"/>
          <w:lang w:val="en-US" w:eastAsia="zh-CN"/>
        </w:rPr>
        <w:t xml:space="preserve">   </w:t>
      </w:r>
      <w:r>
        <w:rPr>
          <w:rFonts w:hint="eastAsia" w:hAnsi="宋体"/>
          <w:b/>
          <w:bCs/>
          <w:sz w:val="32"/>
          <w:szCs w:val="32"/>
          <w:lang w:eastAsia="zh-CN"/>
        </w:rPr>
        <w:t>项目</w:t>
      </w:r>
    </w:p>
    <w:p w14:paraId="4F451D96">
      <w:pPr>
        <w:pStyle w:val="36"/>
        <w:snapToGrid w:val="0"/>
        <w:spacing w:before="50" w:beforeLines="0" w:afterLines="0" w:line="640" w:lineRule="exact"/>
        <w:rPr>
          <w:rFonts w:hint="eastAsia" w:ascii="宋体" w:hAnsi="宋体" w:eastAsia="宋体" w:cs="Times New Roman"/>
          <w:b/>
          <w:bCs/>
          <w:sz w:val="32"/>
          <w:szCs w:val="32"/>
          <w:lang w:eastAsia="zh-CN"/>
        </w:rPr>
      </w:pPr>
      <w:r>
        <w:rPr>
          <w:rFonts w:hint="eastAsia" w:ascii="宋体" w:hAnsi="宋体" w:eastAsia="宋体" w:cs="Times New Roman"/>
          <w:b/>
          <w:bCs/>
          <w:sz w:val="32"/>
          <w:szCs w:val="32"/>
        </w:rPr>
        <w:t>采购单位：</w:t>
      </w:r>
      <w:r>
        <w:rPr>
          <w:rFonts w:hint="eastAsia" w:hAnsi="宋体" w:cs="Times New Roman"/>
          <w:b/>
          <w:bCs/>
          <w:sz w:val="32"/>
          <w:szCs w:val="32"/>
          <w:lang w:eastAsia="zh-CN"/>
        </w:rPr>
        <w:t>东阳市保安服务有限公司</w:t>
      </w:r>
    </w:p>
    <w:p w14:paraId="6C473D09">
      <w:pPr>
        <w:pStyle w:val="36"/>
        <w:snapToGrid w:val="0"/>
        <w:spacing w:before="50" w:beforeLines="0" w:afterLines="0" w:line="640" w:lineRule="exact"/>
        <w:rPr>
          <w:rFonts w:hint="eastAsia" w:ascii="宋体" w:hAnsi="宋体" w:eastAsia="宋体" w:cs="Times New Roman"/>
          <w:b/>
          <w:bCs/>
          <w:sz w:val="32"/>
          <w:szCs w:val="32"/>
          <w:lang w:eastAsia="zh-CN"/>
        </w:rPr>
      </w:pPr>
      <w:r>
        <w:rPr>
          <w:rFonts w:hint="eastAsia" w:ascii="宋体" w:hAnsi="宋体" w:eastAsia="宋体" w:cs="Times New Roman"/>
          <w:b/>
          <w:bCs/>
          <w:sz w:val="32"/>
          <w:szCs w:val="32"/>
        </w:rPr>
        <w:t>主管</w:t>
      </w:r>
      <w:r>
        <w:rPr>
          <w:rFonts w:hint="eastAsia" w:ascii="宋体" w:hAnsi="宋体" w:eastAsia="宋体" w:cs="Times New Roman"/>
          <w:b/>
          <w:bCs/>
          <w:sz w:val="32"/>
          <w:szCs w:val="32"/>
          <w:lang w:val="en-US" w:eastAsia="zh-CN"/>
        </w:rPr>
        <w:t>单位</w:t>
      </w:r>
      <w:r>
        <w:rPr>
          <w:rFonts w:hint="eastAsia" w:ascii="宋体" w:hAnsi="宋体" w:eastAsia="宋体" w:cs="Times New Roman"/>
          <w:b/>
          <w:bCs/>
          <w:sz w:val="32"/>
          <w:szCs w:val="32"/>
        </w:rPr>
        <w:t>：</w:t>
      </w:r>
      <w:r>
        <w:rPr>
          <w:rFonts w:hint="eastAsia" w:hAnsi="宋体" w:cs="Times New Roman"/>
          <w:b/>
          <w:bCs/>
          <w:sz w:val="32"/>
          <w:szCs w:val="32"/>
          <w:lang w:eastAsia="zh-CN"/>
        </w:rPr>
        <w:t>东阳市产业发展集团有限公司</w:t>
      </w:r>
    </w:p>
    <w:p w14:paraId="0192F544">
      <w:pPr>
        <w:pStyle w:val="36"/>
        <w:snapToGrid w:val="0"/>
        <w:spacing w:before="50" w:beforeLines="0" w:afterLines="0" w:line="640" w:lineRule="exact"/>
        <w:rPr>
          <w:rFonts w:hint="eastAsia" w:ascii="宋体" w:hAnsi="宋体" w:eastAsia="宋体" w:cs="Times New Roman"/>
          <w:b/>
          <w:bCs/>
          <w:sz w:val="32"/>
          <w:szCs w:val="32"/>
        </w:rPr>
      </w:pPr>
      <w:r>
        <w:rPr>
          <w:rFonts w:hint="eastAsia" w:ascii="宋体" w:hAnsi="宋体" w:eastAsia="宋体" w:cs="Times New Roman"/>
          <w:b/>
          <w:bCs/>
          <w:sz w:val="32"/>
          <w:szCs w:val="32"/>
        </w:rPr>
        <w:t>招标机构：东阳市鑫盛工程咨询有限公司</w:t>
      </w:r>
    </w:p>
    <w:p w14:paraId="6F187957">
      <w:pPr>
        <w:pStyle w:val="36"/>
        <w:snapToGrid w:val="0"/>
        <w:spacing w:before="50" w:beforeLines="0" w:afterLines="0" w:line="640" w:lineRule="exact"/>
        <w:rPr>
          <w:rFonts w:hint="eastAsia" w:ascii="宋体" w:hAnsi="宋体" w:eastAsia="宋体" w:cs="Times New Roman"/>
          <w:b/>
          <w:bCs/>
          <w:sz w:val="32"/>
          <w:szCs w:val="32"/>
        </w:rPr>
      </w:pPr>
      <w:r>
        <w:rPr>
          <w:rFonts w:hint="eastAsia" w:ascii="宋体" w:hAnsi="宋体" w:eastAsia="宋体" w:cs="Times New Roman"/>
          <w:b/>
          <w:bCs/>
          <w:sz w:val="32"/>
          <w:szCs w:val="32"/>
        </w:rPr>
        <w:t>监督部门：东阳市人民政府国有资产监督管理办公室</w:t>
      </w:r>
    </w:p>
    <w:p w14:paraId="712B7B1C"/>
    <w:p w14:paraId="1699329B">
      <w:pPr>
        <w:pStyle w:val="15"/>
      </w:pPr>
    </w:p>
    <w:p w14:paraId="38D221FD">
      <w:pPr>
        <w:pStyle w:val="36"/>
        <w:snapToGrid w:val="0"/>
        <w:spacing w:before="50" w:beforeLines="0" w:afterLines="0" w:line="540" w:lineRule="exact"/>
        <w:jc w:val="center"/>
        <w:rPr>
          <w:rFonts w:hint="eastAsia" w:hAnsi="宋体"/>
          <w:b/>
          <w:bCs/>
          <w:sz w:val="30"/>
          <w:szCs w:val="30"/>
        </w:rPr>
      </w:pPr>
      <w:r>
        <w:rPr>
          <w:rFonts w:hAnsi="宋体"/>
          <w:b/>
          <w:bCs/>
          <w:sz w:val="30"/>
          <w:szCs w:val="30"/>
        </w:rPr>
        <w:t>202</w:t>
      </w:r>
      <w:r>
        <w:rPr>
          <w:rFonts w:hint="eastAsia" w:hAnsi="宋体"/>
          <w:b/>
          <w:bCs/>
          <w:sz w:val="30"/>
          <w:szCs w:val="30"/>
          <w:lang w:val="en-US" w:eastAsia="zh-CN"/>
        </w:rPr>
        <w:t>4</w:t>
      </w:r>
      <w:r>
        <w:rPr>
          <w:rFonts w:hint="eastAsia" w:hAnsi="宋体"/>
          <w:b/>
          <w:bCs/>
          <w:sz w:val="30"/>
          <w:szCs w:val="30"/>
        </w:rPr>
        <w:t>年</w:t>
      </w:r>
      <w:r>
        <w:rPr>
          <w:rFonts w:hint="eastAsia" w:hAnsi="宋体"/>
          <w:b/>
          <w:bCs/>
          <w:color w:val="auto"/>
          <w:sz w:val="30"/>
          <w:szCs w:val="30"/>
          <w:lang w:val="en-US" w:eastAsia="zh-CN"/>
        </w:rPr>
        <w:t>10</w:t>
      </w:r>
      <w:r>
        <w:rPr>
          <w:rFonts w:hint="eastAsia" w:hAnsi="宋体"/>
          <w:b/>
          <w:bCs/>
          <w:sz w:val="30"/>
          <w:szCs w:val="30"/>
        </w:rPr>
        <w:t>月</w:t>
      </w:r>
    </w:p>
    <w:p w14:paraId="1B1ED1E1">
      <w:pPr>
        <w:pStyle w:val="36"/>
        <w:pageBreakBefore/>
        <w:spacing w:beforeLines="0" w:afterLines="0" w:line="240" w:lineRule="auto"/>
        <w:jc w:val="center"/>
        <w:rPr>
          <w:rFonts w:hint="eastAsia" w:hAnsi="宋体" w:cs="宋体"/>
          <w:b/>
          <w:bCs/>
          <w:sz w:val="36"/>
          <w:szCs w:val="36"/>
        </w:rPr>
      </w:pPr>
      <w:r>
        <w:rPr>
          <w:rFonts w:hint="eastAsia" w:hAnsi="宋体" w:cs="宋体"/>
          <w:b/>
          <w:bCs/>
          <w:sz w:val="36"/>
          <w:szCs w:val="36"/>
        </w:rPr>
        <w:t>目 录</w:t>
      </w:r>
    </w:p>
    <w:p w14:paraId="312443CF">
      <w:pPr>
        <w:rPr>
          <w:rFonts w:hint="eastAsia" w:hAnsi="宋体" w:cs="宋体"/>
          <w:b/>
          <w:bCs/>
          <w:sz w:val="28"/>
          <w:szCs w:val="28"/>
        </w:rPr>
      </w:pPr>
    </w:p>
    <w:p w14:paraId="494262C3">
      <w:pPr>
        <w:rPr>
          <w:rFonts w:hint="eastAsia" w:hAnsi="宋体" w:cs="宋体"/>
          <w:b/>
          <w:bCs/>
          <w:sz w:val="28"/>
          <w:szCs w:val="28"/>
        </w:rPr>
      </w:pPr>
      <w:r>
        <w:rPr>
          <w:rFonts w:hint="eastAsia" w:hAnsi="宋体" w:cs="宋体"/>
          <w:b/>
          <w:bCs/>
          <w:sz w:val="28"/>
          <w:szCs w:val="28"/>
        </w:rPr>
        <w:t>第一章 公开招标采购公告</w:t>
      </w:r>
    </w:p>
    <w:p w14:paraId="35DAE460">
      <w:pPr>
        <w:pStyle w:val="109"/>
        <w:rPr>
          <w:rFonts w:hint="eastAsia" w:hAnsi="宋体" w:cs="宋体"/>
          <w:b/>
          <w:bCs/>
          <w:sz w:val="28"/>
          <w:szCs w:val="28"/>
          <w:lang w:eastAsia="zh-CN"/>
        </w:rPr>
      </w:pPr>
      <w:r>
        <w:rPr>
          <w:rFonts w:hint="eastAsia" w:hAnsi="宋体" w:cs="宋体"/>
          <w:b/>
          <w:bCs/>
          <w:sz w:val="28"/>
          <w:szCs w:val="28"/>
          <w:lang w:eastAsia="zh-CN"/>
        </w:rPr>
        <w:t>第二章 招标需求</w:t>
      </w:r>
    </w:p>
    <w:p w14:paraId="4DC13296">
      <w:pPr>
        <w:pStyle w:val="110"/>
        <w:ind w:left="0"/>
        <w:rPr>
          <w:rFonts w:hint="eastAsia" w:hAnsi="宋体" w:cs="宋体"/>
          <w:b/>
          <w:bCs/>
          <w:sz w:val="28"/>
          <w:szCs w:val="28"/>
        </w:rPr>
      </w:pPr>
      <w:r>
        <w:rPr>
          <w:rFonts w:hint="eastAsia" w:hAnsi="宋体" w:cs="宋体"/>
          <w:b/>
          <w:bCs/>
          <w:sz w:val="28"/>
          <w:szCs w:val="28"/>
        </w:rPr>
        <w:t>第三章 投标人须知</w:t>
      </w:r>
    </w:p>
    <w:p w14:paraId="4A7B2EC7">
      <w:pPr>
        <w:rPr>
          <w:rFonts w:hint="eastAsia" w:hAnsi="宋体" w:cs="宋体"/>
          <w:b/>
          <w:bCs/>
          <w:sz w:val="28"/>
          <w:szCs w:val="28"/>
        </w:rPr>
      </w:pPr>
      <w:r>
        <w:rPr>
          <w:rFonts w:hint="eastAsia" w:hAnsi="宋体" w:cs="宋体"/>
          <w:b/>
          <w:bCs/>
          <w:sz w:val="28"/>
          <w:szCs w:val="28"/>
        </w:rPr>
        <w:t>第四章 评标办法及评分标准</w:t>
      </w:r>
    </w:p>
    <w:p w14:paraId="768A0C1C">
      <w:pPr>
        <w:pStyle w:val="109"/>
        <w:rPr>
          <w:rFonts w:hint="eastAsia" w:hAnsi="宋体" w:cs="宋体"/>
          <w:b/>
          <w:bCs/>
          <w:sz w:val="28"/>
          <w:szCs w:val="28"/>
          <w:lang w:eastAsia="zh-CN"/>
        </w:rPr>
      </w:pPr>
      <w:r>
        <w:rPr>
          <w:rFonts w:hint="eastAsia" w:hAnsi="宋体" w:cs="宋体"/>
          <w:b/>
          <w:bCs/>
          <w:sz w:val="28"/>
          <w:szCs w:val="28"/>
          <w:lang w:eastAsia="zh-CN"/>
        </w:rPr>
        <w:t>第五章 采购合同主要条款</w:t>
      </w:r>
    </w:p>
    <w:p w14:paraId="42AD350D">
      <w:pPr>
        <w:pStyle w:val="110"/>
        <w:ind w:left="0"/>
        <w:rPr>
          <w:sz w:val="28"/>
          <w:szCs w:val="28"/>
        </w:rPr>
      </w:pPr>
      <w:r>
        <w:rPr>
          <w:rFonts w:hint="eastAsia" w:hAnsi="宋体" w:cs="宋体"/>
          <w:b/>
          <w:bCs/>
          <w:sz w:val="28"/>
          <w:szCs w:val="28"/>
        </w:rPr>
        <w:t>第六章 投标文件组成内容及格式</w:t>
      </w:r>
    </w:p>
    <w:p w14:paraId="4AC5D05C">
      <w:pPr>
        <w:pStyle w:val="109"/>
        <w:rPr>
          <w:rFonts w:hint="eastAsia" w:hAnsi="宋体" w:cs="宋体"/>
          <w:b/>
          <w:bCs/>
          <w:sz w:val="28"/>
          <w:szCs w:val="28"/>
          <w:lang w:eastAsia="zh-CN"/>
        </w:rPr>
      </w:pPr>
    </w:p>
    <w:p w14:paraId="620F61B4">
      <w:pPr>
        <w:pStyle w:val="110"/>
        <w:rPr>
          <w:rFonts w:hint="eastAsia"/>
        </w:rPr>
      </w:pPr>
    </w:p>
    <w:p w14:paraId="33798DD2">
      <w:pPr>
        <w:pageBreakBefore/>
        <w:spacing w:before="156" w:beforeLines="50" w:line="360" w:lineRule="auto"/>
        <w:jc w:val="center"/>
        <w:outlineLvl w:val="0"/>
        <w:rPr>
          <w:rFonts w:hint="eastAsia" w:ascii="黑体" w:eastAsia="黑体"/>
          <w:sz w:val="32"/>
          <w:szCs w:val="30"/>
        </w:rPr>
      </w:pPr>
      <w:bookmarkStart w:id="0" w:name="_Toc8777"/>
      <w:bookmarkStart w:id="1" w:name="_Toc17994"/>
      <w:r>
        <w:rPr>
          <w:rFonts w:hint="eastAsia" w:ascii="黑体" w:eastAsia="黑体"/>
          <w:sz w:val="32"/>
          <w:szCs w:val="30"/>
        </w:rPr>
        <w:t>第一章 公开招标采购公告</w:t>
      </w:r>
      <w:bookmarkEnd w:id="0"/>
      <w:bookmarkEnd w:id="1"/>
    </w:p>
    <w:p w14:paraId="6F99439D">
      <w:pPr>
        <w:pStyle w:val="556"/>
        <w:widowControl w:val="0"/>
        <w:spacing w:line="360" w:lineRule="auto"/>
        <w:ind w:firstLine="480"/>
        <w:rPr>
          <w:rFonts w:hint="eastAsia" w:ascii="宋体" w:hAnsi="宋体" w:cs="Arial"/>
          <w:kern w:val="2"/>
          <w:szCs w:val="24"/>
        </w:rPr>
      </w:pPr>
      <w:r>
        <w:rPr>
          <w:rFonts w:hint="eastAsia"/>
          <w:szCs w:val="24"/>
        </w:rPr>
        <w:t>根据《东阳市国有企业采购管理办法（2020年修订）》规定</w:t>
      </w:r>
      <w:r>
        <w:rPr>
          <w:rFonts w:hint="eastAsia" w:ascii="宋体" w:hAnsi="宋体"/>
          <w:szCs w:val="24"/>
        </w:rPr>
        <w:t>，经东阳市人民政府国有资产监督管理办公室批准，现就</w:t>
      </w:r>
      <w:r>
        <w:rPr>
          <w:rFonts w:hint="eastAsia" w:ascii="宋体" w:hAnsi="宋体"/>
          <w:szCs w:val="24"/>
          <w:lang w:eastAsia="zh-CN"/>
        </w:rPr>
        <w:t>东阳市白云、南马应急救援中心项目电器设备采购项目</w:t>
      </w:r>
      <w:r>
        <w:rPr>
          <w:rFonts w:hint="eastAsia" w:ascii="宋体" w:hAnsi="宋体"/>
          <w:szCs w:val="24"/>
        </w:rPr>
        <w:t>进行公开招标采购，欢迎符合投标人资格要求及有供货和服务能力的企业前来投标。</w:t>
      </w:r>
    </w:p>
    <w:p w14:paraId="448CC897">
      <w:pPr>
        <w:numPr>
          <w:ilvl w:val="0"/>
          <w:numId w:val="0"/>
        </w:numPr>
        <w:snapToGrid w:val="0"/>
        <w:spacing w:line="360" w:lineRule="auto"/>
        <w:rPr>
          <w:rFonts w:hint="eastAsia" w:ascii="宋体" w:hAnsi="宋体" w:cs="Arial"/>
          <w:sz w:val="24"/>
        </w:rPr>
      </w:pPr>
      <w:r>
        <w:rPr>
          <w:rFonts w:hint="eastAsia" w:ascii="宋体" w:hAnsi="宋体" w:eastAsia="宋体" w:cs="Arial"/>
          <w:kern w:val="2"/>
          <w:sz w:val="24"/>
          <w:szCs w:val="24"/>
          <w:lang w:val="en-US" w:eastAsia="zh-CN" w:bidi="ar-SA"/>
        </w:rPr>
        <w:t>一、</w:t>
      </w:r>
      <w:r>
        <w:rPr>
          <w:rFonts w:hint="eastAsia" w:ascii="宋体" w:hAnsi="宋体" w:cs="Arial"/>
          <w:b/>
          <w:bCs/>
          <w:sz w:val="24"/>
        </w:rPr>
        <w:t>项目编号：</w:t>
      </w:r>
      <w:r>
        <w:rPr>
          <w:rFonts w:hint="eastAsia" w:ascii="宋体" w:hAnsi="宋体" w:cs="Arial"/>
          <w:b/>
          <w:bCs/>
          <w:sz w:val="24"/>
          <w:lang w:eastAsia="zh-CN"/>
        </w:rPr>
        <w:t>XSGYCG2024-208-2</w:t>
      </w:r>
    </w:p>
    <w:p w14:paraId="7403F41E">
      <w:pPr>
        <w:numPr>
          <w:ilvl w:val="0"/>
          <w:numId w:val="0"/>
        </w:numPr>
        <w:snapToGrid w:val="0"/>
        <w:spacing w:line="360" w:lineRule="auto"/>
        <w:rPr>
          <w:rFonts w:hint="eastAsia" w:ascii="宋体" w:hAnsi="宋体" w:cs="Arial"/>
          <w:sz w:val="24"/>
        </w:rPr>
      </w:pPr>
      <w:r>
        <w:rPr>
          <w:rFonts w:hint="eastAsia" w:ascii="宋体" w:hAnsi="宋体" w:eastAsia="宋体" w:cs="Arial"/>
          <w:kern w:val="2"/>
          <w:sz w:val="24"/>
          <w:szCs w:val="24"/>
          <w:lang w:val="en-US" w:eastAsia="zh-CN" w:bidi="ar-SA"/>
        </w:rPr>
        <w:t>二、</w:t>
      </w:r>
      <w:r>
        <w:rPr>
          <w:rFonts w:hint="eastAsia" w:ascii="宋体" w:hAnsi="宋体" w:cs="Arial"/>
          <w:b/>
          <w:bCs/>
          <w:sz w:val="24"/>
        </w:rPr>
        <w:t>采购组织类型：</w:t>
      </w:r>
      <w:r>
        <w:rPr>
          <w:rFonts w:hint="eastAsia" w:ascii="宋体" w:hAnsi="宋体" w:cs="Arial"/>
          <w:sz w:val="24"/>
        </w:rPr>
        <w:t>分散采购-委托代理</w:t>
      </w:r>
    </w:p>
    <w:p w14:paraId="11DD10A0">
      <w:pPr>
        <w:snapToGrid w:val="0"/>
        <w:spacing w:line="360" w:lineRule="auto"/>
        <w:rPr>
          <w:rFonts w:ascii="宋体" w:hAnsi="宋体" w:cs="Arial"/>
          <w:sz w:val="24"/>
        </w:rPr>
      </w:pPr>
      <w:r>
        <w:rPr>
          <w:rFonts w:hint="eastAsia" w:ascii="宋体" w:hAnsi="宋体" w:cs="Arial"/>
          <w:b/>
          <w:bCs/>
          <w:sz w:val="24"/>
        </w:rPr>
        <w:t>三、采购方式：</w:t>
      </w:r>
      <w:r>
        <w:rPr>
          <w:rFonts w:hint="eastAsia" w:ascii="宋体" w:hAnsi="宋体" w:cs="Arial"/>
          <w:sz w:val="24"/>
        </w:rPr>
        <w:t>公开招标</w:t>
      </w:r>
    </w:p>
    <w:p w14:paraId="5DB5A0D8">
      <w:pPr>
        <w:snapToGrid w:val="0"/>
        <w:spacing w:line="360" w:lineRule="auto"/>
        <w:rPr>
          <w:rFonts w:hint="eastAsia" w:ascii="宋体" w:hAnsi="宋体" w:cs="Arial"/>
          <w:b/>
          <w:bCs/>
          <w:sz w:val="22"/>
          <w:szCs w:val="22"/>
        </w:rPr>
      </w:pPr>
      <w:r>
        <w:rPr>
          <w:rFonts w:hint="eastAsia" w:ascii="宋体" w:hAnsi="宋体" w:cs="Arial"/>
          <w:b/>
          <w:sz w:val="24"/>
        </w:rPr>
        <w:t>四、</w:t>
      </w:r>
      <w:r>
        <w:rPr>
          <w:rFonts w:hint="eastAsia" w:ascii="宋体" w:hAnsi="宋体" w:cs="Arial"/>
          <w:b/>
          <w:bCs/>
          <w:sz w:val="24"/>
        </w:rPr>
        <w:t>采购内容：</w:t>
      </w:r>
    </w:p>
    <w:tbl>
      <w:tblPr>
        <w:tblStyle w:val="65"/>
        <w:tblpPr w:leftFromText="180" w:rightFromText="180" w:vertAnchor="text" w:horzAnchor="page" w:tblpXSpec="center" w:tblpY="440"/>
        <w:tblOverlap w:val="never"/>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12"/>
        <w:gridCol w:w="2235"/>
        <w:gridCol w:w="2203"/>
        <w:gridCol w:w="1822"/>
      </w:tblGrid>
      <w:tr w14:paraId="59FC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13F8B98F">
            <w:pPr>
              <w:spacing w:before="60" w:after="60" w:line="400" w:lineRule="exact"/>
              <w:ind w:right="60" w:rightChars="0"/>
              <w:jc w:val="center"/>
              <w:rPr>
                <w:rFonts w:hint="default" w:ascii="宋体" w:hAnsi="宋体" w:eastAsia="宋体" w:cs="宋体"/>
                <w:bCs/>
                <w:sz w:val="24"/>
                <w:lang w:val="en-US" w:eastAsia="zh-CN"/>
              </w:rPr>
            </w:pPr>
            <w:r>
              <w:rPr>
                <w:rFonts w:hint="eastAsia" w:ascii="宋体" w:hAnsi="宋体" w:cs="宋体"/>
                <w:bCs/>
                <w:sz w:val="24"/>
                <w:lang w:val="en-US" w:eastAsia="zh-CN"/>
              </w:rPr>
              <w:t>序号</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61590271">
            <w:pPr>
              <w:spacing w:before="60" w:after="60" w:line="400" w:lineRule="exact"/>
              <w:ind w:right="60" w:rightChars="0"/>
              <w:jc w:val="center"/>
              <w:rPr>
                <w:rFonts w:hint="eastAsia" w:ascii="宋体" w:hAnsi="宋体" w:cs="宋体"/>
                <w:bCs/>
                <w:sz w:val="24"/>
              </w:rPr>
            </w:pPr>
            <w:r>
              <w:rPr>
                <w:rFonts w:hint="eastAsia" w:ascii="宋体" w:hAnsi="宋体" w:cs="宋体"/>
                <w:color w:val="auto"/>
                <w:sz w:val="24"/>
                <w:szCs w:val="20"/>
              </w:rPr>
              <w:t>采购内容</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34093358">
            <w:pPr>
              <w:spacing w:before="60" w:after="60" w:line="400" w:lineRule="exact"/>
              <w:ind w:right="60" w:rightChars="0"/>
              <w:jc w:val="center"/>
              <w:rPr>
                <w:rFonts w:hint="default" w:ascii="宋体" w:hAnsi="宋体" w:eastAsia="宋体" w:cs="宋体"/>
                <w:bCs/>
                <w:sz w:val="24"/>
                <w:lang w:val="en-US" w:eastAsia="zh-CN"/>
              </w:rPr>
            </w:pPr>
            <w:r>
              <w:rPr>
                <w:rFonts w:hint="eastAsia" w:ascii="宋体" w:hAnsi="宋体" w:cs="宋体"/>
                <w:bCs/>
                <w:sz w:val="24"/>
                <w:lang w:val="en-US" w:eastAsia="zh-CN"/>
              </w:rPr>
              <w:t>最高限价（元）</w:t>
            </w:r>
          </w:p>
        </w:tc>
        <w:tc>
          <w:tcPr>
            <w:tcW w:w="22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52E759">
            <w:pPr>
              <w:spacing w:before="60" w:after="60" w:line="400" w:lineRule="exact"/>
              <w:ind w:right="60" w:rightChars="0"/>
              <w:jc w:val="center"/>
              <w:rPr>
                <w:rFonts w:hint="eastAsia" w:ascii="宋体" w:hAnsi="宋体" w:eastAsia="宋体" w:cs="宋体"/>
                <w:bCs/>
                <w:kern w:val="2"/>
                <w:sz w:val="24"/>
                <w:szCs w:val="24"/>
                <w:lang w:val="en-US" w:eastAsia="zh-CN" w:bidi="ar-SA"/>
              </w:rPr>
            </w:pPr>
            <w:r>
              <w:rPr>
                <w:rFonts w:hint="eastAsia" w:ascii="宋体" w:hAnsi="宋体" w:cs="宋体"/>
                <w:color w:val="auto"/>
                <w:sz w:val="24"/>
                <w:szCs w:val="20"/>
              </w:rPr>
              <w:t>预算</w:t>
            </w:r>
            <w:r>
              <w:rPr>
                <w:rFonts w:hint="eastAsia" w:ascii="宋体" w:hAnsi="宋体" w:cs="宋体"/>
                <w:color w:val="auto"/>
                <w:sz w:val="24"/>
                <w:szCs w:val="20"/>
                <w:lang w:val="en-US" w:eastAsia="zh-CN"/>
              </w:rPr>
              <w:t>金额</w:t>
            </w:r>
            <w:r>
              <w:rPr>
                <w:rFonts w:hint="eastAsia" w:ascii="宋体" w:hAnsi="宋体" w:cs="宋体"/>
                <w:color w:val="auto"/>
                <w:sz w:val="24"/>
                <w:szCs w:val="20"/>
                <w:lang w:eastAsia="zh-CN"/>
              </w:rPr>
              <w:t>（</w:t>
            </w:r>
            <w:r>
              <w:rPr>
                <w:rFonts w:hint="eastAsia" w:ascii="宋体" w:hAnsi="宋体" w:cs="宋体"/>
                <w:color w:val="auto"/>
                <w:sz w:val="24"/>
                <w:szCs w:val="20"/>
                <w:lang w:val="en-US" w:eastAsia="zh-CN"/>
              </w:rPr>
              <w:t>元</w:t>
            </w:r>
            <w:r>
              <w:rPr>
                <w:rFonts w:hint="eastAsia" w:ascii="宋体" w:hAnsi="宋体" w:cs="宋体"/>
                <w:color w:val="auto"/>
                <w:sz w:val="24"/>
                <w:szCs w:val="20"/>
                <w:lang w:eastAsia="zh-CN"/>
              </w:rPr>
              <w:t>）</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0773477C">
            <w:pPr>
              <w:spacing w:before="60" w:after="60" w:line="400" w:lineRule="exact"/>
              <w:ind w:right="60" w:rightChars="0"/>
              <w:jc w:val="center"/>
              <w:rPr>
                <w:rFonts w:hint="eastAsia" w:ascii="宋体" w:hAnsi="宋体" w:eastAsia="宋体" w:cs="宋体"/>
                <w:color w:val="auto"/>
                <w:sz w:val="24"/>
                <w:szCs w:val="20"/>
                <w:lang w:val="en-US" w:eastAsia="zh-CN"/>
              </w:rPr>
            </w:pPr>
            <w:r>
              <w:rPr>
                <w:rFonts w:hint="eastAsia" w:ascii="宋体" w:hAnsi="宋体" w:cs="宋体"/>
                <w:color w:val="auto"/>
                <w:sz w:val="24"/>
                <w:szCs w:val="20"/>
                <w:lang w:val="en-US" w:eastAsia="zh-CN"/>
              </w:rPr>
              <w:t>备注</w:t>
            </w:r>
          </w:p>
        </w:tc>
      </w:tr>
      <w:tr w14:paraId="7513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0906C9D0">
            <w:pPr>
              <w:spacing w:line="276" w:lineRule="auto"/>
              <w:jc w:val="center"/>
              <w:rPr>
                <w:rFonts w:hint="eastAsia" w:ascii="宋体" w:hAnsi="宋体" w:eastAsia="宋体"/>
                <w:color w:val="auto"/>
                <w:sz w:val="24"/>
                <w:lang w:val="en-US" w:eastAsia="zh-CN"/>
              </w:rPr>
            </w:pPr>
            <w:r>
              <w:rPr>
                <w:rFonts w:hint="eastAsia" w:ascii="宋体" w:hAnsi="宋体"/>
                <w:color w:val="auto"/>
                <w:sz w:val="24"/>
                <w:lang w:val="en-US" w:eastAsia="zh-CN"/>
              </w:rPr>
              <w:t>1</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168CFAD8">
            <w:pPr>
              <w:pStyle w:val="3"/>
              <w:jc w:val="center"/>
              <w:rPr>
                <w:rFonts w:hint="default" w:ascii="宋体" w:hAnsi="宋体" w:eastAsia="宋体" w:cs="宋体"/>
                <w:b w:val="0"/>
                <w:color w:val="auto"/>
                <w:kern w:val="2"/>
                <w:sz w:val="24"/>
                <w:szCs w:val="20"/>
                <w:highlight w:val="none"/>
                <w:lang w:val="en-US" w:eastAsia="zh-CN" w:bidi="ar-SA"/>
              </w:rPr>
            </w:pPr>
            <w:r>
              <w:rPr>
                <w:rFonts w:hint="eastAsia" w:ascii="宋体" w:hAnsi="宋体" w:eastAsia="宋体" w:cs="宋体"/>
                <w:b w:val="0"/>
                <w:color w:val="auto"/>
                <w:kern w:val="2"/>
                <w:sz w:val="24"/>
                <w:szCs w:val="20"/>
                <w:highlight w:val="none"/>
                <w:lang w:val="en-US" w:eastAsia="zh-CN" w:bidi="ar-SA"/>
              </w:rPr>
              <w:t>电器设备</w:t>
            </w:r>
          </w:p>
        </w:tc>
        <w:tc>
          <w:tcPr>
            <w:tcW w:w="2235" w:type="dxa"/>
            <w:tcBorders>
              <w:left w:val="single" w:color="auto" w:sz="4" w:space="0"/>
              <w:right w:val="single" w:color="auto" w:sz="4" w:space="0"/>
            </w:tcBorders>
            <w:shd w:val="clear" w:color="auto" w:fill="auto"/>
            <w:noWrap w:val="0"/>
            <w:vAlign w:val="center"/>
          </w:tcPr>
          <w:p w14:paraId="7BFA8F06">
            <w:pPr>
              <w:spacing w:line="276" w:lineRule="auto"/>
              <w:jc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374269</w:t>
            </w:r>
          </w:p>
        </w:tc>
        <w:tc>
          <w:tcPr>
            <w:tcW w:w="2203" w:type="dxa"/>
            <w:tcBorders>
              <w:left w:val="single" w:color="auto" w:sz="4" w:space="0"/>
              <w:right w:val="single" w:color="auto" w:sz="4" w:space="0"/>
            </w:tcBorders>
            <w:shd w:val="clear" w:color="auto" w:fill="auto"/>
            <w:noWrap w:val="0"/>
            <w:vAlign w:val="center"/>
          </w:tcPr>
          <w:p w14:paraId="6A75DA01">
            <w:pPr>
              <w:spacing w:line="276"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374269</w:t>
            </w:r>
          </w:p>
        </w:tc>
        <w:tc>
          <w:tcPr>
            <w:tcW w:w="1822" w:type="dxa"/>
            <w:tcBorders>
              <w:left w:val="single" w:color="auto" w:sz="4" w:space="0"/>
              <w:right w:val="single" w:color="auto" w:sz="4" w:space="0"/>
            </w:tcBorders>
            <w:noWrap w:val="0"/>
            <w:vAlign w:val="center"/>
          </w:tcPr>
          <w:p w14:paraId="3B1F0123">
            <w:pPr>
              <w:spacing w:line="276" w:lineRule="auto"/>
              <w:jc w:val="center"/>
              <w:rPr>
                <w:rFonts w:hint="default" w:ascii="宋体" w:hAnsi="宋体"/>
                <w:color w:val="auto"/>
                <w:sz w:val="24"/>
                <w:highlight w:val="yellow"/>
                <w:lang w:val="en-US" w:eastAsia="zh-CN"/>
              </w:rPr>
            </w:pPr>
          </w:p>
        </w:tc>
      </w:tr>
    </w:tbl>
    <w:p w14:paraId="58316A3F">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cs="宋体"/>
          <w:b/>
          <w:color w:val="auto"/>
          <w:sz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宋体" w:hAnsi="宋体" w:cs="宋体"/>
          <w:b/>
          <w:color w:val="auto"/>
          <w:sz w:val="24"/>
          <w:highlight w:val="none"/>
        </w:rPr>
        <w:t>注：</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中标人需根据采购人的要求及时供货。</w:t>
      </w:r>
    </w:p>
    <w:p w14:paraId="6465180C">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lang w:eastAsia="zh-CN"/>
        </w:rPr>
        <w:t>）</w:t>
      </w:r>
      <w:r>
        <w:rPr>
          <w:rFonts w:hint="eastAsia" w:ascii="宋体" w:hAnsi="宋体" w:cs="宋体"/>
          <w:b/>
          <w:color w:val="auto"/>
          <w:sz w:val="24"/>
          <w:highlight w:val="none"/>
        </w:rPr>
        <w:t>技术参数中如有漏项，产品实际使用功能必须达到采购人实际要求。</w:t>
      </w:r>
    </w:p>
    <w:p w14:paraId="2B6787D4">
      <w:pPr>
        <w:keepNext w:val="0"/>
        <w:keepLines w:val="0"/>
        <w:pageBreakBefore w:val="0"/>
        <w:widowControl w:val="0"/>
        <w:kinsoku/>
        <w:wordWrap/>
        <w:overflowPunct/>
        <w:topLinePunct w:val="0"/>
        <w:autoSpaceDE/>
        <w:autoSpaceDN/>
        <w:bidi w:val="0"/>
        <w:adjustRightInd/>
        <w:snapToGrid w:val="0"/>
        <w:spacing w:line="360" w:lineRule="auto"/>
        <w:textAlignment w:val="auto"/>
        <w:rPr>
          <w:color w:val="auto"/>
        </w:rPr>
      </w:pPr>
      <w:r>
        <w:rPr>
          <w:rFonts w:hint="eastAsia" w:ascii="宋体" w:hAnsi="宋体" w:cs="宋体"/>
          <w:color w:val="auto"/>
          <w:sz w:val="24"/>
          <w:lang w:val="zh-TW" w:eastAsia="zh-TW"/>
        </w:rPr>
        <w:t>▲</w:t>
      </w:r>
      <w:r>
        <w:rPr>
          <w:rFonts w:hint="eastAsia" w:ascii="宋体" w:hAnsi="宋体" w:cs="Arial"/>
          <w:b/>
          <w:color w:val="auto"/>
          <w:sz w:val="24"/>
        </w:rPr>
        <w:t>五</w:t>
      </w:r>
      <w:r>
        <w:rPr>
          <w:rFonts w:hint="eastAsia" w:ascii="宋体" w:hAnsi="宋体" w:cs="Arial"/>
          <w:color w:val="auto"/>
          <w:sz w:val="24"/>
        </w:rPr>
        <w:t>、</w:t>
      </w:r>
      <w:r>
        <w:rPr>
          <w:rFonts w:hint="eastAsia" w:ascii="宋体" w:hAnsi="宋体" w:cs="Arial"/>
          <w:b/>
          <w:bCs/>
          <w:color w:val="auto"/>
          <w:sz w:val="24"/>
        </w:rPr>
        <w:t>合格投标人的资格要求</w:t>
      </w:r>
      <w:r>
        <w:rPr>
          <w:rFonts w:ascii="宋体" w:hAnsi="宋体" w:cs="Arial"/>
          <w:b/>
          <w:bCs/>
          <w:color w:val="auto"/>
          <w:sz w:val="24"/>
        </w:rPr>
        <w:t>：</w:t>
      </w:r>
    </w:p>
    <w:p w14:paraId="1096245F">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sz w:val="24"/>
        </w:rPr>
      </w:pPr>
      <w:r>
        <w:rPr>
          <w:rFonts w:hint="eastAsia"/>
          <w:color w:val="auto"/>
          <w:sz w:val="24"/>
        </w:rPr>
        <w:t>符合东阳市国有企业采购管理办法（2020年修订）</w:t>
      </w:r>
      <w:r>
        <w:rPr>
          <w:rFonts w:hint="eastAsia"/>
          <w:sz w:val="24"/>
        </w:rPr>
        <w:t>二、采购当事人 第（三）条规定的投标人资格条件；</w:t>
      </w:r>
    </w:p>
    <w:p w14:paraId="4C4A229E">
      <w:pPr>
        <w:keepNext w:val="0"/>
        <w:keepLines w:val="0"/>
        <w:pageBreakBefore w:val="0"/>
        <w:widowControl w:val="0"/>
        <w:kinsoku/>
        <w:wordWrap/>
        <w:overflowPunct/>
        <w:topLinePunct w:val="0"/>
        <w:autoSpaceDE/>
        <w:autoSpaceDN/>
        <w:bidi w:val="0"/>
        <w:adjustRightInd/>
        <w:snapToGrid w:val="0"/>
        <w:spacing w:line="360" w:lineRule="auto"/>
        <w:ind w:firstLine="241" w:firstLineChars="100"/>
        <w:textAlignment w:val="auto"/>
        <w:rPr>
          <w:rFonts w:hint="eastAsia" w:ascii="宋体" w:hAnsi="宋体"/>
          <w:b/>
          <w:bCs/>
          <w:sz w:val="24"/>
        </w:rPr>
      </w:pPr>
      <w:r>
        <w:rPr>
          <w:rFonts w:hint="eastAsia" w:ascii="宋体" w:hAnsi="宋体"/>
          <w:b/>
          <w:bCs/>
          <w:sz w:val="24"/>
        </w:rPr>
        <w:t>投标人的特定条件：</w:t>
      </w:r>
    </w:p>
    <w:p w14:paraId="7A79FC54">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textAlignment w:val="auto"/>
        <w:rPr>
          <w:rFonts w:hint="eastAsia" w:ascii="宋体" w:hAnsi="宋体" w:eastAsia="宋体" w:cs="Arial"/>
          <w:color w:val="auto"/>
          <w:sz w:val="24"/>
          <w:highlight w:val="none"/>
        </w:rPr>
      </w:pPr>
      <w:r>
        <w:rPr>
          <w:rFonts w:hint="eastAsia" w:ascii="宋体" w:hAnsi="宋体" w:eastAsia="宋体" w:cs="Arial"/>
          <w:color w:val="auto"/>
          <w:sz w:val="24"/>
          <w:highlight w:val="none"/>
        </w:rPr>
        <w:t>投标人具有独立承担民事责任的能力；</w:t>
      </w:r>
    </w:p>
    <w:p w14:paraId="085FB6E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rPr>
          <w:rFonts w:hint="eastAsia" w:ascii="宋体" w:hAnsi="宋体" w:cs="Arial"/>
          <w:sz w:val="24"/>
        </w:rPr>
      </w:pPr>
      <w:r>
        <w:rPr>
          <w:rFonts w:hint="eastAsia" w:ascii="宋体" w:hAnsi="宋体" w:cs="Arial"/>
          <w:sz w:val="24"/>
          <w:lang w:val="en-US" w:eastAsia="zh-CN"/>
        </w:rPr>
        <w:t>2、</w:t>
      </w:r>
      <w:r>
        <w:rPr>
          <w:rFonts w:hint="eastAsia" w:ascii="宋体" w:hAnsi="宋体" w:cs="Arial"/>
          <w:sz w:val="24"/>
        </w:rPr>
        <w:t>本项目投标截止之日前三年内，未被“信用中国” 、“中国政府采购网”列入失信被执行人、重大税收违法案件当事人名单、严重违法失信行为记录名单的；</w:t>
      </w:r>
      <w:bookmarkStart w:id="2" w:name="OLE_LINK1"/>
    </w:p>
    <w:p w14:paraId="1FDD267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rPr>
          <w:rFonts w:hint="eastAsia" w:ascii="宋体" w:hAnsi="宋体" w:cs="Arial"/>
          <w:sz w:val="24"/>
        </w:rPr>
      </w:pPr>
      <w:r>
        <w:rPr>
          <w:rFonts w:hint="eastAsia" w:ascii="宋体" w:hAnsi="宋体" w:cs="Arial"/>
          <w:sz w:val="24"/>
          <w:lang w:val="en-US" w:eastAsia="zh-CN"/>
        </w:rPr>
        <w:t>3、</w:t>
      </w:r>
      <w:r>
        <w:rPr>
          <w:rFonts w:hint="eastAsia" w:ascii="宋体" w:hAnsi="宋体" w:cs="Arial"/>
          <w:sz w:val="24"/>
        </w:rPr>
        <w:t>本项目不接受联合体投标。</w:t>
      </w:r>
      <w:bookmarkEnd w:id="2"/>
    </w:p>
    <w:p w14:paraId="454163E3">
      <w:pPr>
        <w:keepNext w:val="0"/>
        <w:keepLines w:val="0"/>
        <w:pageBreakBefore w:val="0"/>
        <w:widowControl w:val="0"/>
        <w:kinsoku/>
        <w:wordWrap/>
        <w:overflowPunct/>
        <w:topLinePunct w:val="0"/>
        <w:autoSpaceDE/>
        <w:autoSpaceDN/>
        <w:bidi w:val="0"/>
        <w:adjustRightInd/>
        <w:snapToGrid w:val="0"/>
        <w:spacing w:line="360" w:lineRule="auto"/>
        <w:rPr>
          <w:rFonts w:ascii="宋体" w:hAnsi="宋体" w:cs="宋体"/>
          <w:b/>
          <w:bCs/>
          <w:sz w:val="24"/>
        </w:rPr>
      </w:pPr>
      <w:r>
        <w:rPr>
          <w:rFonts w:hint="eastAsia" w:ascii="宋体" w:hAnsi="宋体" w:cs="宋体"/>
          <w:sz w:val="24"/>
          <w:lang w:val="zh-TW" w:eastAsia="zh-TW"/>
        </w:rPr>
        <w:t>▲</w:t>
      </w:r>
      <w:r>
        <w:rPr>
          <w:rFonts w:hint="eastAsia" w:ascii="宋体" w:hAnsi="宋体" w:cs="宋体"/>
          <w:b/>
          <w:bCs/>
          <w:sz w:val="24"/>
        </w:rPr>
        <w:t>六、投标截止时间和投标文件递交方式：</w:t>
      </w:r>
    </w:p>
    <w:p w14:paraId="022B03EC">
      <w:pPr>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cs="宋体"/>
          <w:sz w:val="24"/>
        </w:rPr>
      </w:pPr>
      <w:r>
        <w:rPr>
          <w:rFonts w:hint="eastAsia" w:ascii="宋体" w:hAnsi="宋体" w:cs="宋体"/>
          <w:b/>
          <w:bCs/>
          <w:sz w:val="24"/>
        </w:rPr>
        <w:t xml:space="preserve">    投标截止时间为</w:t>
      </w:r>
      <w:r>
        <w:rPr>
          <w:rFonts w:hint="eastAsia" w:ascii="宋体" w:hAnsi="宋体" w:cs="宋体"/>
          <w:sz w:val="24"/>
        </w:rPr>
        <w:t>：</w:t>
      </w:r>
      <w:r>
        <w:rPr>
          <w:rFonts w:hint="eastAsia" w:ascii="宋体" w:hAnsi="宋体" w:cs="宋体"/>
          <w:sz w:val="24"/>
          <w:lang w:eastAsia="zh-CN"/>
        </w:rPr>
        <w:t>2024年</w:t>
      </w:r>
      <w:r>
        <w:rPr>
          <w:rFonts w:hint="eastAsia" w:ascii="宋体" w:hAnsi="宋体" w:cs="宋体"/>
          <w:sz w:val="24"/>
          <w:lang w:val="en-US" w:eastAsia="zh-CN"/>
        </w:rPr>
        <w:t>11</w:t>
      </w:r>
      <w:r>
        <w:rPr>
          <w:rFonts w:hint="eastAsia" w:ascii="宋体" w:hAnsi="宋体" w:cs="宋体"/>
          <w:sz w:val="24"/>
          <w:lang w:eastAsia="zh-CN"/>
        </w:rPr>
        <w:t>月</w:t>
      </w:r>
      <w:r>
        <w:rPr>
          <w:rFonts w:hint="eastAsia" w:ascii="宋体" w:hAnsi="宋体" w:cs="宋体"/>
          <w:sz w:val="24"/>
          <w:lang w:val="en-US" w:eastAsia="zh-CN"/>
        </w:rPr>
        <w:t>15</w:t>
      </w:r>
      <w:r>
        <w:rPr>
          <w:rFonts w:hint="eastAsia" w:ascii="宋体" w:hAnsi="宋体" w:cs="宋体"/>
          <w:sz w:val="24"/>
          <w:lang w:eastAsia="zh-CN"/>
        </w:rPr>
        <w:t>日</w:t>
      </w:r>
      <w:r>
        <w:rPr>
          <w:rFonts w:hint="eastAsia" w:ascii="宋体" w:hAnsi="宋体" w:cs="宋体"/>
          <w:sz w:val="24"/>
          <w:lang w:val="en-US" w:eastAsia="zh-CN"/>
        </w:rPr>
        <w:t>9</w:t>
      </w:r>
      <w:r>
        <w:rPr>
          <w:rFonts w:hint="eastAsia" w:ascii="宋体" w:hAnsi="宋体" w:cs="宋体"/>
          <w:sz w:val="24"/>
          <w:lang w:eastAsia="zh-CN"/>
        </w:rPr>
        <w:t>时</w:t>
      </w:r>
      <w:r>
        <w:rPr>
          <w:rFonts w:hint="eastAsia" w:ascii="宋体" w:hAnsi="宋体" w:cs="宋体"/>
          <w:sz w:val="24"/>
          <w:lang w:val="en-US" w:eastAsia="zh-CN"/>
        </w:rPr>
        <w:t>00</w:t>
      </w:r>
      <w:r>
        <w:rPr>
          <w:rFonts w:hint="eastAsia" w:ascii="宋体" w:hAnsi="宋体" w:cs="宋体"/>
          <w:sz w:val="24"/>
          <w:lang w:eastAsia="zh-CN"/>
        </w:rPr>
        <w:t>分</w:t>
      </w:r>
      <w:r>
        <w:rPr>
          <w:rFonts w:hint="eastAsia" w:ascii="宋体" w:hAnsi="宋体" w:cs="宋体"/>
          <w:sz w:val="24"/>
        </w:rPr>
        <w:t>前；</w:t>
      </w:r>
    </w:p>
    <w:p w14:paraId="19EBC78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top"/>
        <w:rPr>
          <w:rFonts w:hint="eastAsia" w:ascii="宋体" w:hAnsi="宋体" w:cs="宋体"/>
          <w:sz w:val="24"/>
        </w:rPr>
      </w:pPr>
      <w:r>
        <w:rPr>
          <w:rFonts w:hint="eastAsia" w:ascii="宋体" w:hAnsi="宋体" w:cs="宋体"/>
          <w:sz w:val="24"/>
        </w:rPr>
        <w:t>本项目采用不见面开标的形式开标，各投标人自行下载钉钉，在开标截止时间前1小时内招标</w:t>
      </w:r>
      <w:r>
        <w:rPr>
          <w:rFonts w:ascii="宋体" w:hAnsi="宋体" w:cs="宋体"/>
          <w:sz w:val="24"/>
        </w:rPr>
        <w:t>人</w:t>
      </w:r>
      <w:r>
        <w:rPr>
          <w:rFonts w:hint="eastAsia" w:ascii="宋体" w:hAnsi="宋体" w:cs="宋体"/>
          <w:sz w:val="24"/>
        </w:rPr>
        <w:t>将邀请各投标人进入本项目钉钉群签到，并开启群视频直播，对开标现场情况进行全程直播。</w:t>
      </w:r>
    </w:p>
    <w:p w14:paraId="7B7CC41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top"/>
      </w:pPr>
      <w:r>
        <w:rPr>
          <w:rFonts w:hint="eastAsia" w:ascii="宋体" w:hAnsi="宋体" w:cs="宋体"/>
          <w:sz w:val="24"/>
        </w:rPr>
        <w:t>各投标人应先将投标文件按照招标文件规定的密封要求进行密封，然后快递邮寄至东阳市鑫盛工程咨询有限公司（地址：浙江省东阳市白云街道八华南路63号；邮编：322100；联系电话：0579-86683133；联系人：</w:t>
      </w:r>
      <w:r>
        <w:rPr>
          <w:rFonts w:hint="eastAsia" w:ascii="宋体" w:hAnsi="宋体" w:cs="宋体"/>
          <w:sz w:val="24"/>
          <w:lang w:eastAsia="zh-CN"/>
        </w:rPr>
        <w:t>卢佳美</w:t>
      </w:r>
      <w:r>
        <w:rPr>
          <w:rFonts w:hint="eastAsia" w:ascii="宋体" w:hAnsi="宋体" w:cs="宋体"/>
          <w:sz w:val="24"/>
        </w:rPr>
        <w:t>），快递邮件应于</w:t>
      </w:r>
      <w:r>
        <w:rPr>
          <w:rFonts w:hint="eastAsia" w:ascii="宋体" w:hAnsi="宋体" w:cs="宋体"/>
          <w:sz w:val="24"/>
          <w:lang w:eastAsia="zh-CN"/>
        </w:rPr>
        <w:t>2024年</w:t>
      </w:r>
      <w:r>
        <w:rPr>
          <w:rFonts w:hint="eastAsia" w:ascii="宋体" w:hAnsi="宋体" w:cs="宋体"/>
          <w:sz w:val="24"/>
          <w:lang w:val="en-US" w:eastAsia="zh-CN"/>
        </w:rPr>
        <w:t>11</w:t>
      </w:r>
      <w:r>
        <w:rPr>
          <w:rFonts w:hint="eastAsia" w:ascii="宋体" w:hAnsi="宋体" w:cs="宋体"/>
          <w:sz w:val="24"/>
          <w:lang w:eastAsia="zh-CN"/>
        </w:rPr>
        <w:t>月</w:t>
      </w:r>
      <w:r>
        <w:rPr>
          <w:rFonts w:hint="eastAsia" w:ascii="宋体" w:hAnsi="宋体" w:cs="宋体"/>
          <w:sz w:val="24"/>
          <w:lang w:val="en-US" w:eastAsia="zh-CN"/>
        </w:rPr>
        <w:t>14</w:t>
      </w:r>
      <w:r>
        <w:rPr>
          <w:rFonts w:hint="eastAsia" w:ascii="宋体" w:hAnsi="宋体" w:cs="宋体"/>
          <w:sz w:val="24"/>
          <w:lang w:eastAsia="zh-CN"/>
        </w:rPr>
        <w:t>日</w:t>
      </w:r>
      <w:r>
        <w:rPr>
          <w:rFonts w:hint="eastAsia" w:ascii="宋体" w:hAnsi="宋体" w:cs="宋体"/>
          <w:sz w:val="24"/>
          <w:lang w:val="en-US" w:eastAsia="zh-CN"/>
        </w:rPr>
        <w:t>16</w:t>
      </w:r>
      <w:r>
        <w:rPr>
          <w:rFonts w:hint="eastAsia" w:ascii="宋体" w:hAnsi="宋体" w:cs="宋体"/>
          <w:sz w:val="24"/>
          <w:lang w:eastAsia="zh-CN"/>
        </w:rPr>
        <w:t>时</w:t>
      </w:r>
      <w:r>
        <w:rPr>
          <w:rFonts w:hint="eastAsia" w:ascii="宋体" w:hAnsi="宋体" w:cs="宋体"/>
          <w:sz w:val="24"/>
          <w:lang w:val="en-US" w:eastAsia="zh-CN"/>
        </w:rPr>
        <w:t>00</w:t>
      </w:r>
      <w:r>
        <w:rPr>
          <w:rFonts w:hint="eastAsia" w:ascii="宋体" w:hAnsi="宋体" w:cs="宋体"/>
          <w:sz w:val="24"/>
          <w:lang w:eastAsia="zh-CN"/>
        </w:rPr>
        <w:t>分</w:t>
      </w:r>
      <w:r>
        <w:rPr>
          <w:rFonts w:hint="eastAsia" w:ascii="宋体" w:hAnsi="宋体" w:cs="宋体"/>
          <w:sz w:val="24"/>
        </w:rPr>
        <w:t>前送达东阳市鑫盛工程咨询有限公司，规定时间内收到的投标文件视为在投标截止时间前送达，逾期未送达的视为投标人放弃投标。东阳市鑫盛工程咨询有限公司将快递收到的投标文件原封（包括快递包装）不动的送往开标室。</w:t>
      </w:r>
    </w:p>
    <w:p w14:paraId="3A277BA6">
      <w:pPr>
        <w:keepNext w:val="0"/>
        <w:keepLines w:val="0"/>
        <w:pageBreakBefore w:val="0"/>
        <w:widowControl w:val="0"/>
        <w:kinsoku/>
        <w:wordWrap/>
        <w:overflowPunct/>
        <w:topLinePunct w:val="0"/>
        <w:autoSpaceDE/>
        <w:autoSpaceDN/>
        <w:bidi w:val="0"/>
        <w:adjustRightInd/>
        <w:snapToGrid w:val="0"/>
        <w:spacing w:line="360" w:lineRule="auto"/>
        <w:rPr>
          <w:rFonts w:ascii="宋体" w:hAnsi="宋体" w:cs="宋体"/>
          <w:b/>
          <w:bCs/>
          <w:sz w:val="24"/>
        </w:rPr>
      </w:pPr>
      <w:r>
        <w:rPr>
          <w:rFonts w:hint="eastAsia" w:ascii="宋体" w:hAnsi="宋体" w:cs="宋体"/>
          <w:sz w:val="24"/>
          <w:lang w:val="zh-TW" w:eastAsia="zh-TW"/>
        </w:rPr>
        <w:t>▲</w:t>
      </w:r>
      <w:r>
        <w:rPr>
          <w:rFonts w:hint="eastAsia" w:ascii="宋体" w:hAnsi="宋体" w:cs="宋体"/>
          <w:sz w:val="24"/>
        </w:rPr>
        <w:t>七</w:t>
      </w:r>
      <w:r>
        <w:rPr>
          <w:rFonts w:hint="eastAsia" w:ascii="宋体" w:hAnsi="宋体" w:cs="宋体"/>
          <w:b/>
          <w:bCs/>
          <w:sz w:val="24"/>
        </w:rPr>
        <w:t>、开标时间及地点：</w:t>
      </w:r>
    </w:p>
    <w:p w14:paraId="770FA248">
      <w:pPr>
        <w:keepNext w:val="0"/>
        <w:keepLines w:val="0"/>
        <w:pageBreakBefore w:val="0"/>
        <w:widowControl w:val="0"/>
        <w:kinsoku/>
        <w:wordWrap/>
        <w:overflowPunct/>
        <w:topLinePunct w:val="0"/>
        <w:autoSpaceDE/>
        <w:autoSpaceDN/>
        <w:bidi w:val="0"/>
        <w:adjustRightInd/>
        <w:snapToGrid w:val="0"/>
        <w:spacing w:line="360" w:lineRule="auto"/>
        <w:rPr>
          <w:rFonts w:hint="eastAsia"/>
        </w:rPr>
      </w:pPr>
      <w:r>
        <w:rPr>
          <w:rFonts w:hint="eastAsia" w:ascii="宋体" w:hAnsi="宋体" w:cs="宋体"/>
          <w:sz w:val="24"/>
        </w:rPr>
        <w:t xml:space="preserve">    </w:t>
      </w:r>
      <w:r>
        <w:rPr>
          <w:rFonts w:hint="eastAsia" w:ascii="宋体" w:hAnsi="宋体" w:cs="宋体"/>
          <w:b/>
          <w:bCs/>
          <w:sz w:val="24"/>
        </w:rPr>
        <w:t>开标时间为</w:t>
      </w:r>
      <w:r>
        <w:rPr>
          <w:rFonts w:hint="eastAsia" w:ascii="宋体" w:hAnsi="宋体" w:cs="宋体"/>
          <w:sz w:val="24"/>
        </w:rPr>
        <w:t>：</w:t>
      </w:r>
      <w:r>
        <w:rPr>
          <w:rFonts w:hint="eastAsia" w:ascii="宋体" w:hAnsi="宋体" w:cs="宋体"/>
          <w:sz w:val="24"/>
          <w:lang w:eastAsia="zh-CN"/>
        </w:rPr>
        <w:t>2024年</w:t>
      </w:r>
      <w:r>
        <w:rPr>
          <w:rFonts w:hint="eastAsia" w:ascii="宋体" w:hAnsi="宋体" w:cs="宋体"/>
          <w:sz w:val="24"/>
          <w:lang w:val="en-US" w:eastAsia="zh-CN"/>
        </w:rPr>
        <w:t>11</w:t>
      </w:r>
      <w:r>
        <w:rPr>
          <w:rFonts w:hint="eastAsia" w:ascii="宋体" w:hAnsi="宋体" w:cs="宋体"/>
          <w:sz w:val="24"/>
          <w:lang w:eastAsia="zh-CN"/>
        </w:rPr>
        <w:t>月</w:t>
      </w:r>
      <w:r>
        <w:rPr>
          <w:rFonts w:hint="eastAsia" w:ascii="宋体" w:hAnsi="宋体" w:cs="宋体"/>
          <w:sz w:val="24"/>
          <w:lang w:val="en-US" w:eastAsia="zh-CN"/>
        </w:rPr>
        <w:t>15</w:t>
      </w:r>
      <w:r>
        <w:rPr>
          <w:rFonts w:hint="eastAsia" w:ascii="宋体" w:hAnsi="宋体" w:cs="宋体"/>
          <w:sz w:val="24"/>
          <w:lang w:eastAsia="zh-CN"/>
        </w:rPr>
        <w:t>日</w:t>
      </w:r>
      <w:r>
        <w:rPr>
          <w:rFonts w:hint="eastAsia" w:ascii="宋体" w:hAnsi="宋体" w:cs="宋体"/>
          <w:sz w:val="24"/>
          <w:lang w:val="en-US" w:eastAsia="zh-CN"/>
        </w:rPr>
        <w:t>9</w:t>
      </w:r>
      <w:r>
        <w:rPr>
          <w:rFonts w:hint="eastAsia" w:ascii="宋体" w:hAnsi="宋体" w:cs="宋体"/>
          <w:sz w:val="24"/>
          <w:lang w:eastAsia="zh-CN"/>
        </w:rPr>
        <w:t>时</w:t>
      </w:r>
      <w:r>
        <w:rPr>
          <w:rFonts w:hint="eastAsia" w:ascii="宋体" w:hAnsi="宋体" w:cs="宋体"/>
          <w:sz w:val="24"/>
          <w:lang w:val="en-US" w:eastAsia="zh-CN"/>
        </w:rPr>
        <w:t>00</w:t>
      </w:r>
      <w:r>
        <w:rPr>
          <w:rFonts w:hint="eastAsia" w:ascii="宋体" w:hAnsi="宋体" w:cs="宋体"/>
          <w:sz w:val="24"/>
          <w:lang w:eastAsia="zh-CN"/>
        </w:rPr>
        <w:t>分</w:t>
      </w:r>
      <w:r>
        <w:rPr>
          <w:rFonts w:hint="eastAsia" w:ascii="宋体" w:hAnsi="宋体" w:cs="宋体"/>
          <w:sz w:val="24"/>
        </w:rPr>
        <w:t xml:space="preserve">； </w:t>
      </w:r>
    </w:p>
    <w:p w14:paraId="4B7CC8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rPr>
          <w:rFonts w:hint="eastAsia" w:ascii="宋体" w:hAnsi="宋体" w:cs="宋体"/>
          <w:sz w:val="24"/>
        </w:rPr>
      </w:pPr>
      <w:r>
        <w:rPr>
          <w:rFonts w:hint="eastAsia" w:ascii="宋体" w:hAnsi="宋体" w:cs="宋体"/>
          <w:sz w:val="24"/>
        </w:rPr>
        <w:t>投标人无须到开标现场开标，但</w:t>
      </w:r>
      <w:r>
        <w:rPr>
          <w:rFonts w:ascii="宋体" w:hAnsi="宋体" w:cs="宋体"/>
          <w:sz w:val="24"/>
        </w:rPr>
        <w:t>应在</w:t>
      </w:r>
      <w:r>
        <w:rPr>
          <w:rFonts w:hint="eastAsia" w:ascii="宋体" w:hAnsi="宋体" w:cs="宋体"/>
          <w:b/>
          <w:bCs/>
          <w:sz w:val="24"/>
        </w:rPr>
        <w:t>授权委托书中注明往来信件的电子邮箱、钉钉号</w:t>
      </w:r>
      <w:r>
        <w:rPr>
          <w:rFonts w:ascii="宋体" w:hAnsi="宋体" w:cs="宋体"/>
          <w:b/>
          <w:bCs/>
          <w:sz w:val="24"/>
        </w:rPr>
        <w:t>，</w:t>
      </w:r>
      <w:r>
        <w:rPr>
          <w:rFonts w:hint="eastAsia" w:ascii="宋体" w:hAnsi="宋体" w:cs="宋体"/>
          <w:sz w:val="24"/>
        </w:rPr>
        <w:t>随时关注电子邮箱、钉钉动态，若在开评标过程中评审小组需要求投标人澄清、说明或者补正的，均通过</w:t>
      </w:r>
      <w:r>
        <w:rPr>
          <w:rFonts w:ascii="宋体" w:hAnsi="宋体" w:cs="宋体"/>
          <w:sz w:val="24"/>
        </w:rPr>
        <w:t>授权委托书中</w:t>
      </w:r>
      <w:r>
        <w:rPr>
          <w:rFonts w:hint="eastAsia" w:ascii="宋体" w:hAnsi="宋体" w:cs="宋体"/>
          <w:sz w:val="24"/>
        </w:rPr>
        <w:t>指定的电子邮箱或钉钉中进行澄清、说明或者补正</w:t>
      </w:r>
      <w:r>
        <w:rPr>
          <w:rFonts w:ascii="宋体" w:hAnsi="宋体" w:cs="宋体"/>
          <w:sz w:val="24"/>
        </w:rPr>
        <w:t>，投标人对电子邮箱</w:t>
      </w:r>
      <w:r>
        <w:rPr>
          <w:rFonts w:hint="eastAsia" w:ascii="宋体" w:hAnsi="宋体" w:cs="宋体"/>
          <w:sz w:val="24"/>
        </w:rPr>
        <w:t>或钉钉</w:t>
      </w:r>
      <w:r>
        <w:rPr>
          <w:rFonts w:ascii="宋体" w:hAnsi="宋体" w:cs="宋体"/>
          <w:sz w:val="24"/>
        </w:rPr>
        <w:t>中作出</w:t>
      </w:r>
      <w:r>
        <w:rPr>
          <w:rFonts w:hint="eastAsia" w:ascii="宋体" w:hAnsi="宋体" w:cs="宋体"/>
          <w:sz w:val="24"/>
        </w:rPr>
        <w:t>澄清、说明或者补</w:t>
      </w:r>
      <w:r>
        <w:rPr>
          <w:rFonts w:ascii="宋体" w:hAnsi="宋体" w:cs="宋体"/>
          <w:sz w:val="24"/>
        </w:rPr>
        <w:t>正的相关内容承担全部责任。</w:t>
      </w:r>
    </w:p>
    <w:p w14:paraId="3EE56482">
      <w:pPr>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cs="Arial"/>
          <w:b/>
          <w:bCs/>
          <w:sz w:val="24"/>
        </w:rPr>
      </w:pPr>
      <w:r>
        <w:rPr>
          <w:rFonts w:hint="eastAsia" w:ascii="宋体" w:hAnsi="宋体" w:cs="Arial"/>
          <w:b/>
          <w:bCs/>
          <w:sz w:val="24"/>
        </w:rPr>
        <w:t>八、招标文件下载地址：</w:t>
      </w:r>
    </w:p>
    <w:p w14:paraId="12D3151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rPr>
          <w:rFonts w:hint="eastAsia" w:ascii="宋体" w:hAnsi="宋体" w:cs="Arial"/>
          <w:sz w:val="24"/>
        </w:rPr>
      </w:pPr>
      <w:r>
        <w:rPr>
          <w:rFonts w:hint="eastAsia" w:ascii="宋体" w:hAnsi="宋体" w:cs="Arial"/>
          <w:sz w:val="24"/>
        </w:rPr>
        <w:t>浙江省政府采购网(</w:t>
      </w:r>
      <w:r>
        <w:rPr>
          <w:rFonts w:hint="eastAsia" w:ascii="宋体" w:hAnsi="宋体" w:cs="Arial"/>
          <w:sz w:val="24"/>
          <w:u w:val="single"/>
        </w:rPr>
        <w:t>http://zfcg.czt.zj.gov.cn/</w:t>
      </w:r>
      <w:r>
        <w:rPr>
          <w:rFonts w:hint="eastAsia" w:ascii="宋体" w:hAnsi="宋体" w:cs="Arial"/>
          <w:sz w:val="24"/>
        </w:rPr>
        <w:t>)；</w:t>
      </w:r>
    </w:p>
    <w:p w14:paraId="0A25D85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rPr>
          <w:rFonts w:hint="eastAsia" w:ascii="宋体" w:hAnsi="宋体" w:cs="Arial"/>
          <w:sz w:val="24"/>
        </w:rPr>
      </w:pPr>
      <w:r>
        <w:rPr>
          <w:rFonts w:hint="eastAsia" w:ascii="宋体" w:hAnsi="宋体" w:cs="Arial"/>
          <w:sz w:val="24"/>
        </w:rPr>
        <w:t>东阳市公共资源交易网</w:t>
      </w:r>
    </w:p>
    <w:p w14:paraId="5D67423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rPr>
          <w:rFonts w:hint="eastAsia" w:ascii="宋体" w:hAnsi="宋体" w:cs="Arial"/>
          <w:sz w:val="24"/>
        </w:rPr>
      </w:pPr>
      <w:r>
        <w:rPr>
          <w:rFonts w:hint="eastAsia" w:ascii="宋体" w:hAnsi="宋体" w:cs="Arial"/>
          <w:sz w:val="24"/>
        </w:rPr>
        <w:t>(</w:t>
      </w:r>
      <w:r>
        <w:rPr>
          <w:rFonts w:hint="eastAsia" w:ascii="宋体" w:hAnsi="宋体" w:cs="宋体"/>
          <w:sz w:val="24"/>
          <w:u w:val="single"/>
        </w:rPr>
        <w:t>http://www.dongyang.gov.cn/ggzyjy/index.html</w:t>
      </w:r>
      <w:r>
        <w:rPr>
          <w:rFonts w:hint="eastAsia" w:ascii="宋体" w:hAnsi="宋体" w:cs="Arial"/>
          <w:sz w:val="24"/>
        </w:rPr>
        <w:t>)。</w:t>
      </w:r>
    </w:p>
    <w:p w14:paraId="3DCA73F2">
      <w:pPr>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cs="Arial"/>
          <w:b/>
          <w:bCs/>
          <w:sz w:val="24"/>
        </w:rPr>
      </w:pPr>
      <w:r>
        <w:rPr>
          <w:rFonts w:hint="eastAsia" w:ascii="宋体" w:hAnsi="宋体" w:cs="Arial"/>
          <w:b/>
          <w:bCs/>
          <w:sz w:val="24"/>
        </w:rPr>
        <w:t>九、投标确认</w:t>
      </w:r>
    </w:p>
    <w:p w14:paraId="188D1F49">
      <w:pPr>
        <w:keepNext w:val="0"/>
        <w:keepLines w:val="0"/>
        <w:pageBreakBefore w:val="0"/>
        <w:widowControl w:val="0"/>
        <w:kinsoku/>
        <w:wordWrap/>
        <w:overflowPunct/>
        <w:topLinePunct w:val="0"/>
        <w:autoSpaceDE/>
        <w:autoSpaceDN/>
        <w:bidi w:val="0"/>
        <w:adjustRightInd/>
        <w:snapToGrid w:val="0"/>
        <w:spacing w:line="360" w:lineRule="auto"/>
        <w:ind w:firstLine="241" w:firstLineChars="100"/>
        <w:rPr>
          <w:rFonts w:hint="eastAsia" w:ascii="宋体" w:hAnsi="宋体" w:cs="Arial"/>
          <w:b/>
          <w:bCs/>
          <w:sz w:val="24"/>
        </w:rPr>
      </w:pPr>
      <w:r>
        <w:rPr>
          <w:rFonts w:hint="eastAsia" w:ascii="宋体" w:hAnsi="宋体" w:cs="Arial"/>
          <w:b/>
          <w:bCs/>
          <w:sz w:val="24"/>
        </w:rPr>
        <w:t>1.投标人按投标确认函的要求（投标确认函样张附后）进行投标确认后方可参加投标，投标确认截止时间：</w:t>
      </w:r>
      <w:r>
        <w:rPr>
          <w:rFonts w:hint="eastAsia" w:ascii="宋体" w:hAnsi="宋体" w:cs="Arial"/>
          <w:b/>
          <w:bCs/>
          <w:sz w:val="24"/>
          <w:lang w:eastAsia="zh-CN"/>
        </w:rPr>
        <w:t>2024年</w:t>
      </w:r>
      <w:r>
        <w:rPr>
          <w:rFonts w:hint="eastAsia" w:ascii="宋体" w:hAnsi="宋体" w:cs="Arial"/>
          <w:b/>
          <w:bCs/>
          <w:sz w:val="24"/>
          <w:lang w:val="en-US" w:eastAsia="zh-CN"/>
        </w:rPr>
        <w:t>11</w:t>
      </w:r>
      <w:r>
        <w:rPr>
          <w:rFonts w:hint="eastAsia" w:ascii="宋体" w:hAnsi="宋体" w:cs="Arial"/>
          <w:b/>
          <w:bCs/>
          <w:sz w:val="24"/>
          <w:lang w:eastAsia="zh-CN"/>
        </w:rPr>
        <w:t>月</w:t>
      </w:r>
      <w:r>
        <w:rPr>
          <w:rFonts w:hint="eastAsia" w:ascii="宋体" w:hAnsi="宋体" w:cs="Arial"/>
          <w:b/>
          <w:bCs/>
          <w:sz w:val="24"/>
          <w:lang w:val="en-US" w:eastAsia="zh-CN"/>
        </w:rPr>
        <w:t>14</w:t>
      </w:r>
      <w:r>
        <w:rPr>
          <w:rFonts w:hint="eastAsia" w:ascii="宋体" w:hAnsi="宋体" w:cs="Arial"/>
          <w:b/>
          <w:bCs/>
          <w:sz w:val="24"/>
          <w:lang w:eastAsia="zh-CN"/>
        </w:rPr>
        <w:t>日</w:t>
      </w:r>
      <w:r>
        <w:rPr>
          <w:rFonts w:hint="eastAsia" w:ascii="宋体" w:hAnsi="宋体" w:cs="Arial"/>
          <w:b/>
          <w:bCs/>
          <w:sz w:val="24"/>
          <w:lang w:val="en-US" w:eastAsia="zh-CN"/>
        </w:rPr>
        <w:t>16</w:t>
      </w:r>
      <w:r>
        <w:rPr>
          <w:rFonts w:hint="eastAsia" w:ascii="宋体" w:hAnsi="宋体" w:cs="Arial"/>
          <w:b/>
          <w:bCs/>
          <w:sz w:val="24"/>
          <w:lang w:eastAsia="zh-CN"/>
        </w:rPr>
        <w:t>时</w:t>
      </w:r>
      <w:r>
        <w:rPr>
          <w:rFonts w:hint="eastAsia" w:ascii="宋体" w:hAnsi="宋体" w:cs="Arial"/>
          <w:b/>
          <w:bCs/>
          <w:sz w:val="24"/>
          <w:lang w:val="en-US" w:eastAsia="zh-CN"/>
        </w:rPr>
        <w:t>00</w:t>
      </w:r>
      <w:r>
        <w:rPr>
          <w:rFonts w:hint="eastAsia" w:ascii="宋体" w:hAnsi="宋体" w:cs="Arial"/>
          <w:b/>
          <w:bCs/>
          <w:sz w:val="24"/>
          <w:lang w:eastAsia="zh-CN"/>
        </w:rPr>
        <w:t>分</w:t>
      </w:r>
      <w:r>
        <w:rPr>
          <w:rFonts w:hint="eastAsia" w:ascii="宋体" w:hAnsi="宋体" w:cs="Arial"/>
          <w:b/>
          <w:bCs/>
          <w:sz w:val="24"/>
        </w:rPr>
        <w:t>前。</w:t>
      </w:r>
    </w:p>
    <w:p w14:paraId="3180C808">
      <w:pPr>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cs="Arial"/>
          <w:b/>
          <w:bCs/>
          <w:sz w:val="24"/>
        </w:rPr>
      </w:pPr>
      <w:r>
        <w:rPr>
          <w:rFonts w:hint="eastAsia" w:ascii="宋体" w:hAnsi="宋体" w:cs="Arial"/>
          <w:b/>
          <w:bCs/>
          <w:sz w:val="24"/>
        </w:rPr>
        <w:t>十、其他事项：</w:t>
      </w:r>
    </w:p>
    <w:p w14:paraId="1F0546B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rPr>
          <w:rFonts w:ascii="宋体" w:hAnsi="宋体" w:cs="Arial"/>
          <w:sz w:val="24"/>
        </w:rPr>
      </w:pPr>
      <w:r>
        <w:rPr>
          <w:rFonts w:hint="eastAsia" w:ascii="宋体" w:hAnsi="宋体" w:cs="Arial"/>
          <w:sz w:val="24"/>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10E492D6">
      <w:pPr>
        <w:keepNext w:val="0"/>
        <w:keepLines w:val="0"/>
        <w:pageBreakBefore w:val="0"/>
        <w:widowControl w:val="0"/>
        <w:kinsoku/>
        <w:wordWrap/>
        <w:overflowPunct/>
        <w:topLinePunct w:val="0"/>
        <w:autoSpaceDE/>
        <w:autoSpaceDN/>
        <w:bidi w:val="0"/>
        <w:adjustRightInd/>
        <w:snapToGrid w:val="0"/>
        <w:spacing w:line="360" w:lineRule="auto"/>
        <w:ind w:firstLine="360" w:firstLineChars="150"/>
        <w:rPr>
          <w:rFonts w:hint="eastAsia" w:ascii="宋体" w:hAnsi="宋体" w:cs="Arial"/>
          <w:sz w:val="24"/>
        </w:rPr>
      </w:pPr>
      <w:r>
        <w:rPr>
          <w:rFonts w:hint="eastAsia" w:ascii="宋体" w:hAnsi="宋体" w:cs="Arial"/>
          <w:sz w:val="24"/>
        </w:rPr>
        <w:t>市扫黑办：0579-86655381               市公安局：110、0579-86096000</w:t>
      </w:r>
    </w:p>
    <w:p w14:paraId="0150FEBA">
      <w:pPr>
        <w:keepNext w:val="0"/>
        <w:keepLines w:val="0"/>
        <w:pageBreakBefore w:val="0"/>
        <w:widowControl w:val="0"/>
        <w:kinsoku/>
        <w:wordWrap/>
        <w:overflowPunct/>
        <w:topLinePunct w:val="0"/>
        <w:autoSpaceDE/>
        <w:autoSpaceDN/>
        <w:bidi w:val="0"/>
        <w:adjustRightInd/>
        <w:snapToGrid w:val="0"/>
        <w:spacing w:line="360" w:lineRule="auto"/>
        <w:ind w:firstLine="360" w:firstLineChars="150"/>
        <w:rPr>
          <w:rFonts w:hint="eastAsia" w:ascii="宋体" w:hAnsi="宋体" w:cs="Arial"/>
          <w:sz w:val="24"/>
        </w:rPr>
      </w:pPr>
      <w:r>
        <w:rPr>
          <w:rFonts w:hint="eastAsia" w:ascii="宋体" w:hAnsi="宋体" w:cs="Arial"/>
          <w:sz w:val="24"/>
        </w:rPr>
        <w:t>市检察院: 0579-86642000               市 法 院：0579-86620148</w:t>
      </w:r>
    </w:p>
    <w:p w14:paraId="0E7F30CA">
      <w:pPr>
        <w:keepNext w:val="0"/>
        <w:keepLines w:val="0"/>
        <w:pageBreakBefore w:val="0"/>
        <w:widowControl w:val="0"/>
        <w:kinsoku/>
        <w:wordWrap/>
        <w:overflowPunct/>
        <w:topLinePunct w:val="0"/>
        <w:autoSpaceDE/>
        <w:autoSpaceDN/>
        <w:bidi w:val="0"/>
        <w:adjustRightInd/>
        <w:snapToGrid w:val="0"/>
        <w:spacing w:line="360" w:lineRule="auto"/>
        <w:ind w:firstLine="360" w:firstLineChars="150"/>
        <w:rPr>
          <w:rFonts w:hint="eastAsia" w:ascii="宋体" w:hAnsi="宋体" w:cs="Arial"/>
          <w:sz w:val="24"/>
        </w:rPr>
      </w:pPr>
      <w:r>
        <w:rPr>
          <w:rFonts w:hint="eastAsia" w:ascii="宋体" w:hAnsi="宋体" w:cs="Arial"/>
          <w:sz w:val="24"/>
        </w:rPr>
        <w:t xml:space="preserve">市公共资源办:0579-86691835            市公共资源交易中心:0579-86691729 </w:t>
      </w:r>
    </w:p>
    <w:p w14:paraId="27E1A5FE">
      <w:pPr>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cs="Arial"/>
          <w:b/>
          <w:bCs/>
          <w:sz w:val="24"/>
        </w:rPr>
      </w:pPr>
      <w:r>
        <w:rPr>
          <w:rFonts w:hint="eastAsia" w:ascii="宋体" w:hAnsi="宋体" w:cs="Arial"/>
          <w:b/>
          <w:bCs/>
          <w:sz w:val="24"/>
        </w:rPr>
        <w:t>十一、对本次采购提出询问、质疑、投诉，请按以下方式联系：</w:t>
      </w:r>
    </w:p>
    <w:p w14:paraId="7355C1B9">
      <w:pPr>
        <w:keepNext w:val="0"/>
        <w:keepLines w:val="0"/>
        <w:pageBreakBefore w:val="0"/>
        <w:widowControl w:val="0"/>
        <w:kinsoku/>
        <w:wordWrap/>
        <w:overflowPunct/>
        <w:topLinePunct w:val="0"/>
        <w:autoSpaceDE/>
        <w:autoSpaceDN/>
        <w:bidi w:val="0"/>
        <w:adjustRightInd/>
        <w:spacing w:line="360" w:lineRule="auto"/>
        <w:ind w:firstLine="723" w:firstLineChars="300"/>
        <w:rPr>
          <w:rFonts w:hint="eastAsia" w:ascii="宋体" w:hAnsi="宋体" w:cs="宋体"/>
          <w:b/>
          <w:bCs/>
          <w:sz w:val="24"/>
        </w:rPr>
      </w:pPr>
      <w:r>
        <w:rPr>
          <w:rFonts w:hint="eastAsia" w:ascii="宋体" w:hAnsi="宋体" w:cs="宋体"/>
          <w:b/>
          <w:bCs/>
          <w:sz w:val="24"/>
        </w:rPr>
        <w:t xml:space="preserve">1.采购人信息  </w:t>
      </w:r>
    </w:p>
    <w:p w14:paraId="029DDC6F">
      <w:pPr>
        <w:keepNext w:val="0"/>
        <w:keepLines w:val="0"/>
        <w:pageBreakBefore w:val="0"/>
        <w:widowControl w:val="0"/>
        <w:kinsoku/>
        <w:wordWrap/>
        <w:overflowPunct/>
        <w:topLinePunct w:val="0"/>
        <w:autoSpaceDE/>
        <w:autoSpaceDN/>
        <w:bidi w:val="0"/>
        <w:adjustRightInd/>
        <w:snapToGrid w:val="0"/>
        <w:spacing w:line="360" w:lineRule="auto"/>
        <w:ind w:firstLine="840" w:firstLineChars="350"/>
        <w:rPr>
          <w:rFonts w:hint="eastAsia" w:ascii="宋体" w:hAnsi="宋体" w:cs="Arial"/>
          <w:sz w:val="24"/>
          <w:lang w:eastAsia="zh-CN"/>
        </w:rPr>
      </w:pPr>
      <w:bookmarkStart w:id="3" w:name="_Toc28359009"/>
      <w:bookmarkStart w:id="4" w:name="_Toc28359086"/>
      <w:r>
        <w:rPr>
          <w:rFonts w:hint="eastAsia" w:ascii="宋体" w:hAnsi="宋体" w:cs="Arial"/>
          <w:sz w:val="24"/>
        </w:rPr>
        <w:t>采购人名称：</w:t>
      </w:r>
      <w:r>
        <w:rPr>
          <w:rFonts w:hint="eastAsia" w:ascii="宋体" w:hAnsi="宋体" w:cs="Arial"/>
          <w:sz w:val="24"/>
          <w:lang w:eastAsia="zh-CN"/>
        </w:rPr>
        <w:t>东阳市保安服务有限公司</w:t>
      </w:r>
      <w:r>
        <w:rPr>
          <w:rFonts w:hint="eastAsia" w:ascii="宋体" w:hAnsi="宋体" w:cs="Arial"/>
          <w:sz w:val="24"/>
        </w:rPr>
        <w:t xml:space="preserve"> </w:t>
      </w:r>
    </w:p>
    <w:p w14:paraId="780902A7">
      <w:pPr>
        <w:keepNext w:val="0"/>
        <w:keepLines w:val="0"/>
        <w:pageBreakBefore w:val="0"/>
        <w:widowControl w:val="0"/>
        <w:kinsoku/>
        <w:wordWrap/>
        <w:overflowPunct/>
        <w:topLinePunct w:val="0"/>
        <w:autoSpaceDE/>
        <w:autoSpaceDN/>
        <w:bidi w:val="0"/>
        <w:adjustRightInd/>
        <w:snapToGrid w:val="0"/>
        <w:spacing w:line="360" w:lineRule="auto"/>
        <w:ind w:firstLine="840" w:firstLineChars="350"/>
        <w:rPr>
          <w:rFonts w:hint="eastAsia" w:ascii="宋体" w:hAnsi="宋体" w:cs="Arial"/>
          <w:sz w:val="24"/>
          <w:lang w:val="en-US" w:eastAsia="zh-CN"/>
        </w:rPr>
      </w:pPr>
      <w:r>
        <w:rPr>
          <w:rFonts w:hint="eastAsia" w:ascii="宋体" w:hAnsi="宋体" w:cs="Arial"/>
          <w:sz w:val="24"/>
        </w:rPr>
        <w:t>地址：</w:t>
      </w:r>
      <w:r>
        <w:rPr>
          <w:rFonts w:hint="eastAsia" w:ascii="宋体" w:hAnsi="宋体" w:cs="Arial"/>
          <w:sz w:val="24"/>
          <w:lang w:val="en-US" w:eastAsia="zh-CN"/>
        </w:rPr>
        <w:t xml:space="preserve"> 浙江东阳市人民路94号2-6号</w:t>
      </w:r>
    </w:p>
    <w:p w14:paraId="1B134ED5">
      <w:pPr>
        <w:keepNext w:val="0"/>
        <w:keepLines w:val="0"/>
        <w:pageBreakBefore w:val="0"/>
        <w:widowControl w:val="0"/>
        <w:kinsoku/>
        <w:wordWrap/>
        <w:overflowPunct/>
        <w:topLinePunct w:val="0"/>
        <w:autoSpaceDE/>
        <w:autoSpaceDN/>
        <w:bidi w:val="0"/>
        <w:adjustRightInd/>
        <w:snapToGrid w:val="0"/>
        <w:spacing w:line="360" w:lineRule="auto"/>
        <w:ind w:firstLine="840" w:firstLineChars="350"/>
        <w:rPr>
          <w:rFonts w:hint="eastAsia" w:ascii="宋体" w:hAnsi="宋体" w:cs="Arial"/>
          <w:sz w:val="24"/>
          <w:lang w:val="en-US" w:eastAsia="zh-CN"/>
        </w:rPr>
      </w:pPr>
      <w:r>
        <w:rPr>
          <w:rFonts w:hint="eastAsia" w:ascii="宋体" w:hAnsi="宋体" w:cs="Arial"/>
          <w:sz w:val="24"/>
        </w:rPr>
        <w:t>联系人（询问）：陆震哲</w:t>
      </w:r>
      <w:r>
        <w:rPr>
          <w:rFonts w:hint="eastAsia" w:ascii="宋体" w:hAnsi="宋体" w:cs="Arial"/>
          <w:sz w:val="24"/>
          <w:lang w:val="en-US" w:eastAsia="zh-CN"/>
        </w:rPr>
        <w:t xml:space="preserve"> </w:t>
      </w:r>
      <w:r>
        <w:rPr>
          <w:rFonts w:hint="eastAsia" w:ascii="宋体" w:hAnsi="宋体" w:cs="Arial"/>
          <w:sz w:val="24"/>
        </w:rPr>
        <w:t xml:space="preserve">  </w:t>
      </w:r>
      <w:r>
        <w:rPr>
          <w:rFonts w:hint="eastAsia" w:ascii="宋体" w:hAnsi="宋体" w:cs="Arial"/>
          <w:sz w:val="24"/>
          <w:lang w:val="en-US" w:eastAsia="zh-CN"/>
        </w:rPr>
        <w:t xml:space="preserve">         </w:t>
      </w:r>
      <w:r>
        <w:rPr>
          <w:rFonts w:hint="eastAsia" w:ascii="宋体" w:hAnsi="宋体" w:cs="Arial"/>
          <w:sz w:val="24"/>
        </w:rPr>
        <w:t>项目联系方式（询问）：</w:t>
      </w:r>
      <w:r>
        <w:rPr>
          <w:rFonts w:hint="eastAsia" w:ascii="宋体" w:hAnsi="宋体" w:cs="Arial"/>
          <w:sz w:val="24"/>
          <w:lang w:val="en-US" w:eastAsia="zh-CN"/>
        </w:rPr>
        <w:t xml:space="preserve">0579-86015866  </w:t>
      </w:r>
    </w:p>
    <w:p w14:paraId="2122EB47">
      <w:pPr>
        <w:keepNext w:val="0"/>
        <w:keepLines w:val="0"/>
        <w:pageBreakBefore w:val="0"/>
        <w:widowControl w:val="0"/>
        <w:kinsoku/>
        <w:wordWrap/>
        <w:overflowPunct/>
        <w:topLinePunct w:val="0"/>
        <w:autoSpaceDE/>
        <w:autoSpaceDN/>
        <w:bidi w:val="0"/>
        <w:adjustRightInd/>
        <w:snapToGrid w:val="0"/>
        <w:spacing w:line="360" w:lineRule="auto"/>
        <w:ind w:firstLine="840" w:firstLineChars="350"/>
        <w:rPr>
          <w:rFonts w:hint="eastAsia" w:ascii="宋体" w:hAnsi="宋体" w:cs="Arial"/>
          <w:sz w:val="24"/>
          <w:lang w:val="en-US" w:eastAsia="zh-CN"/>
        </w:rPr>
      </w:pPr>
      <w:r>
        <w:rPr>
          <w:rFonts w:hint="eastAsia" w:ascii="宋体" w:hAnsi="宋体" w:cs="Arial"/>
          <w:sz w:val="24"/>
        </w:rPr>
        <w:t>质疑联系人：</w:t>
      </w:r>
      <w:r>
        <w:rPr>
          <w:rFonts w:hint="eastAsia" w:ascii="宋体" w:hAnsi="宋体" w:cs="Arial"/>
          <w:sz w:val="24"/>
          <w:lang w:val="en-US" w:eastAsia="zh-CN"/>
        </w:rPr>
        <w:t xml:space="preserve"> 马中平</w:t>
      </w:r>
      <w:r>
        <w:rPr>
          <w:rFonts w:hint="eastAsia" w:ascii="宋体" w:hAnsi="宋体" w:cs="Arial"/>
          <w:sz w:val="24"/>
        </w:rPr>
        <w:t xml:space="preserve">        </w:t>
      </w:r>
      <w:r>
        <w:rPr>
          <w:rFonts w:hint="eastAsia" w:ascii="宋体" w:hAnsi="宋体" w:cs="Arial"/>
          <w:sz w:val="24"/>
          <w:lang w:val="en-US" w:eastAsia="zh-CN"/>
        </w:rPr>
        <w:t xml:space="preserve">   </w:t>
      </w:r>
      <w:r>
        <w:rPr>
          <w:rFonts w:hint="eastAsia" w:ascii="宋体" w:hAnsi="宋体" w:cs="Arial"/>
          <w:sz w:val="24"/>
        </w:rPr>
        <w:t xml:space="preserve">   质疑联系方式：</w:t>
      </w:r>
      <w:r>
        <w:rPr>
          <w:rFonts w:hint="eastAsia" w:ascii="宋体" w:hAnsi="宋体" w:cs="Arial"/>
          <w:sz w:val="24"/>
          <w:lang w:val="en-US" w:eastAsia="zh-CN"/>
        </w:rPr>
        <w:t>0579-86011886</w:t>
      </w:r>
    </w:p>
    <w:p w14:paraId="20E90630">
      <w:pPr>
        <w:keepNext w:val="0"/>
        <w:keepLines w:val="0"/>
        <w:pageBreakBefore w:val="0"/>
        <w:widowControl w:val="0"/>
        <w:kinsoku/>
        <w:wordWrap/>
        <w:overflowPunct/>
        <w:topLinePunct w:val="0"/>
        <w:autoSpaceDE/>
        <w:autoSpaceDN/>
        <w:bidi w:val="0"/>
        <w:adjustRightInd/>
        <w:spacing w:line="360" w:lineRule="auto"/>
        <w:ind w:firstLine="723" w:firstLineChars="300"/>
        <w:rPr>
          <w:rFonts w:hint="eastAsia" w:ascii="宋体" w:hAnsi="宋体" w:cs="宋体"/>
          <w:b/>
          <w:bCs/>
          <w:sz w:val="24"/>
        </w:rPr>
      </w:pPr>
      <w:r>
        <w:rPr>
          <w:rFonts w:hint="eastAsia" w:ascii="宋体" w:hAnsi="宋体" w:cs="宋体"/>
          <w:b/>
          <w:bCs/>
          <w:sz w:val="24"/>
        </w:rPr>
        <w:t>2.采购代理机构</w:t>
      </w:r>
      <w:bookmarkEnd w:id="3"/>
      <w:bookmarkEnd w:id="4"/>
      <w:r>
        <w:rPr>
          <w:rFonts w:hint="eastAsia" w:ascii="宋体" w:hAnsi="宋体" w:cs="宋体"/>
          <w:b/>
          <w:bCs/>
          <w:sz w:val="24"/>
        </w:rPr>
        <w:t>信息</w:t>
      </w:r>
    </w:p>
    <w:p w14:paraId="76EB2FD7">
      <w:pPr>
        <w:keepNext w:val="0"/>
        <w:keepLines w:val="0"/>
        <w:pageBreakBefore w:val="0"/>
        <w:widowControl w:val="0"/>
        <w:kinsoku/>
        <w:wordWrap/>
        <w:overflowPunct/>
        <w:topLinePunct w:val="0"/>
        <w:autoSpaceDE/>
        <w:autoSpaceDN/>
        <w:bidi w:val="0"/>
        <w:adjustRightInd/>
        <w:spacing w:line="360" w:lineRule="auto"/>
        <w:ind w:firstLine="720" w:firstLineChars="300"/>
        <w:rPr>
          <w:rFonts w:hint="eastAsia" w:ascii="宋体" w:hAnsi="宋体" w:cs="宋体"/>
          <w:sz w:val="24"/>
        </w:rPr>
      </w:pPr>
      <w:r>
        <w:rPr>
          <w:rFonts w:hint="eastAsia" w:ascii="宋体" w:hAnsi="宋体" w:cs="宋体"/>
          <w:sz w:val="24"/>
        </w:rPr>
        <w:t xml:space="preserve">名 称：东阳市鑫盛工程咨询有限公司 </w:t>
      </w:r>
    </w:p>
    <w:p w14:paraId="71DFDE5E">
      <w:pPr>
        <w:keepNext w:val="0"/>
        <w:keepLines w:val="0"/>
        <w:pageBreakBefore w:val="0"/>
        <w:widowControl w:val="0"/>
        <w:kinsoku/>
        <w:wordWrap/>
        <w:overflowPunct/>
        <w:topLinePunct w:val="0"/>
        <w:autoSpaceDE/>
        <w:autoSpaceDN/>
        <w:bidi w:val="0"/>
        <w:adjustRightInd/>
        <w:spacing w:line="360" w:lineRule="auto"/>
        <w:ind w:firstLine="720" w:firstLineChars="300"/>
        <w:rPr>
          <w:rFonts w:hint="eastAsia" w:ascii="宋体" w:hAnsi="宋体" w:cs="宋体"/>
          <w:sz w:val="24"/>
        </w:rPr>
      </w:pPr>
      <w:r>
        <w:rPr>
          <w:rFonts w:hint="eastAsia" w:ascii="宋体" w:hAnsi="宋体" w:cs="宋体"/>
          <w:sz w:val="24"/>
        </w:rPr>
        <w:t xml:space="preserve">地 址：东阳市白云街道八华南路63号        </w:t>
      </w:r>
      <w:r>
        <w:rPr>
          <w:rFonts w:hint="eastAsia" w:ascii="宋体" w:hAnsi="宋体" w:cs="宋体"/>
          <w:sz w:val="24"/>
          <w:lang w:val="en-US" w:eastAsia="zh-CN"/>
        </w:rPr>
        <w:t xml:space="preserve"> </w:t>
      </w:r>
      <w:r>
        <w:rPr>
          <w:rFonts w:hint="eastAsia" w:ascii="宋体" w:hAnsi="宋体" w:cs="宋体"/>
          <w:sz w:val="24"/>
        </w:rPr>
        <w:t>传真电话：0579-86633123</w:t>
      </w:r>
    </w:p>
    <w:p w14:paraId="578821B0">
      <w:pPr>
        <w:keepNext w:val="0"/>
        <w:keepLines w:val="0"/>
        <w:pageBreakBefore w:val="0"/>
        <w:widowControl w:val="0"/>
        <w:kinsoku/>
        <w:wordWrap/>
        <w:overflowPunct/>
        <w:topLinePunct w:val="0"/>
        <w:autoSpaceDE/>
        <w:autoSpaceDN/>
        <w:bidi w:val="0"/>
        <w:adjustRightInd/>
        <w:spacing w:line="360" w:lineRule="auto"/>
        <w:ind w:left="958" w:leftChars="342" w:hanging="240" w:hangingChars="100"/>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eastAsia="zh-CN"/>
        </w:rPr>
        <w:t>卢佳美</w:t>
      </w:r>
      <w:r>
        <w:rPr>
          <w:rFonts w:hint="eastAsia" w:ascii="宋体" w:hAnsi="宋体" w:cs="宋体"/>
          <w:sz w:val="24"/>
        </w:rPr>
        <w:t xml:space="preserve">     项目联系方式（询问）：0579-86683133</w:t>
      </w:r>
    </w:p>
    <w:p w14:paraId="75490266">
      <w:pPr>
        <w:keepNext w:val="0"/>
        <w:keepLines w:val="0"/>
        <w:pageBreakBefore w:val="0"/>
        <w:widowControl w:val="0"/>
        <w:kinsoku/>
        <w:wordWrap/>
        <w:overflowPunct/>
        <w:topLinePunct w:val="0"/>
        <w:autoSpaceDE/>
        <w:autoSpaceDN/>
        <w:bidi w:val="0"/>
        <w:adjustRightInd/>
        <w:spacing w:line="360" w:lineRule="auto"/>
        <w:ind w:left="958" w:leftChars="342" w:hanging="240" w:hangingChars="100"/>
        <w:rPr>
          <w:rFonts w:ascii="宋体" w:hAnsi="宋体" w:cs="宋体"/>
          <w:sz w:val="24"/>
        </w:rPr>
      </w:pPr>
      <w:r>
        <w:rPr>
          <w:rFonts w:hint="eastAsia" w:ascii="宋体" w:hAnsi="宋体" w:cs="宋体"/>
          <w:sz w:val="24"/>
        </w:rPr>
        <w:t>质疑联系人：胡丹春             质疑联系方式：</w:t>
      </w:r>
      <w:bookmarkStart w:id="5" w:name="_Toc28359087"/>
      <w:bookmarkStart w:id="6" w:name="_Toc28359010"/>
      <w:r>
        <w:rPr>
          <w:rFonts w:hint="eastAsia" w:ascii="宋体" w:hAnsi="宋体" w:cs="宋体"/>
          <w:sz w:val="24"/>
        </w:rPr>
        <w:t>0579-</w:t>
      </w:r>
      <w:r>
        <w:rPr>
          <w:rFonts w:hint="eastAsia" w:ascii="宋体" w:hAnsi="宋体" w:cs="宋体"/>
          <w:color w:val="auto"/>
          <w:sz w:val="24"/>
          <w:highlight w:val="none"/>
        </w:rPr>
        <w:t>86633123</w:t>
      </w:r>
    </w:p>
    <w:bookmarkEnd w:id="5"/>
    <w:bookmarkEnd w:id="6"/>
    <w:p w14:paraId="75073A6E">
      <w:pPr>
        <w:keepNext w:val="0"/>
        <w:keepLines w:val="0"/>
        <w:pageBreakBefore w:val="0"/>
        <w:widowControl w:val="0"/>
        <w:kinsoku/>
        <w:wordWrap/>
        <w:overflowPunct/>
        <w:topLinePunct w:val="0"/>
        <w:autoSpaceDE/>
        <w:autoSpaceDN/>
        <w:bidi w:val="0"/>
        <w:adjustRightInd/>
        <w:spacing w:line="360" w:lineRule="auto"/>
        <w:ind w:firstLine="723" w:firstLineChars="300"/>
        <w:rPr>
          <w:rFonts w:hint="eastAsia" w:ascii="宋体" w:hAnsi="宋体" w:eastAsia="宋体" w:cs="宋体"/>
          <w:b/>
          <w:bCs/>
          <w:sz w:val="24"/>
        </w:rPr>
      </w:pPr>
      <w:r>
        <w:rPr>
          <w:rFonts w:hint="eastAsia" w:ascii="宋体" w:hAnsi="宋体" w:eastAsia="宋体" w:cs="宋体"/>
          <w:b/>
          <w:bCs/>
          <w:sz w:val="24"/>
          <w:lang w:val="en-US" w:eastAsia="zh-CN"/>
        </w:rPr>
        <w:t>3.</w:t>
      </w:r>
      <w:r>
        <w:rPr>
          <w:rFonts w:hint="eastAsia" w:ascii="宋体" w:hAnsi="宋体" w:eastAsia="宋体" w:cs="宋体"/>
          <w:b/>
          <w:bCs/>
          <w:sz w:val="24"/>
        </w:rPr>
        <w:t>监管部门</w:t>
      </w:r>
    </w:p>
    <w:p w14:paraId="7FE314EF">
      <w:pPr>
        <w:keepNext w:val="0"/>
        <w:keepLines w:val="0"/>
        <w:pageBreakBefore w:val="0"/>
        <w:widowControl w:val="0"/>
        <w:kinsoku/>
        <w:wordWrap/>
        <w:overflowPunct/>
        <w:topLinePunct w:val="0"/>
        <w:autoSpaceDE/>
        <w:autoSpaceDN/>
        <w:bidi w:val="0"/>
        <w:adjustRightInd/>
        <w:spacing w:line="360" w:lineRule="auto"/>
        <w:ind w:firstLine="720" w:firstLineChars="300"/>
        <w:rPr>
          <w:rFonts w:hint="default" w:ascii="宋体" w:hAnsi="宋体" w:eastAsia="宋体" w:cs="宋体"/>
          <w:sz w:val="24"/>
          <w:lang w:val="en-US" w:eastAsia="zh-CN"/>
        </w:rPr>
      </w:pPr>
      <w:r>
        <w:rPr>
          <w:rFonts w:hint="eastAsia" w:ascii="宋体" w:hAnsi="宋体" w:eastAsia="宋体" w:cs="宋体"/>
          <w:sz w:val="24"/>
          <w:lang w:eastAsia="zh-CN"/>
        </w:rPr>
        <w:t>东阳市产业发展集团有限公司</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联系电话：</w:t>
      </w:r>
      <w:r>
        <w:rPr>
          <w:rFonts w:hint="eastAsia" w:ascii="宋体" w:hAnsi="宋体" w:eastAsia="宋体" w:cs="宋体"/>
          <w:sz w:val="24"/>
          <w:lang w:val="en-US" w:eastAsia="zh-CN"/>
        </w:rPr>
        <w:t>0579-89302190</w:t>
      </w:r>
    </w:p>
    <w:p w14:paraId="04C74E6C">
      <w:pPr>
        <w:keepNext w:val="0"/>
        <w:keepLines w:val="0"/>
        <w:pageBreakBefore w:val="0"/>
        <w:widowControl w:val="0"/>
        <w:kinsoku/>
        <w:wordWrap/>
        <w:overflowPunct/>
        <w:topLinePunct w:val="0"/>
        <w:autoSpaceDE/>
        <w:autoSpaceDN/>
        <w:bidi w:val="0"/>
        <w:adjustRightInd/>
        <w:spacing w:line="360" w:lineRule="auto"/>
        <w:ind w:firstLine="720" w:firstLineChars="300"/>
        <w:rPr>
          <w:rFonts w:hint="eastAsia" w:ascii="宋体" w:hAnsi="宋体" w:eastAsia="宋体" w:cs="宋体"/>
          <w:sz w:val="24"/>
        </w:rPr>
      </w:pPr>
      <w:r>
        <w:rPr>
          <w:rFonts w:hint="eastAsia" w:ascii="宋体" w:hAnsi="宋体" w:eastAsia="宋体" w:cs="宋体"/>
          <w:sz w:val="24"/>
        </w:rPr>
        <w:t>东阳市人民政府国有资产监督管理办公室   联系电话：0579-86662632</w:t>
      </w:r>
    </w:p>
    <w:p w14:paraId="690A2AB6">
      <w:pPr>
        <w:keepNext w:val="0"/>
        <w:keepLines w:val="0"/>
        <w:pageBreakBefore w:val="0"/>
        <w:widowControl w:val="0"/>
        <w:kinsoku/>
        <w:wordWrap/>
        <w:overflowPunct/>
        <w:topLinePunct w:val="0"/>
        <w:autoSpaceDE/>
        <w:autoSpaceDN/>
        <w:bidi w:val="0"/>
        <w:adjustRightInd/>
        <w:snapToGrid w:val="0"/>
        <w:spacing w:line="360" w:lineRule="auto"/>
        <w:ind w:left="1445" w:leftChars="229" w:hanging="964" w:hangingChars="400"/>
        <w:rPr>
          <w:rFonts w:hint="eastAsia"/>
        </w:rPr>
      </w:pPr>
      <w:r>
        <w:rPr>
          <w:rFonts w:hint="eastAsia" w:ascii="宋体" w:hAnsi="宋体" w:cs="Arial"/>
          <w:b/>
          <w:sz w:val="24"/>
        </w:rPr>
        <w:t>附件：</w:t>
      </w:r>
      <w:r>
        <w:rPr>
          <w:rFonts w:hint="eastAsia" w:hAnsi="宋体"/>
          <w:b/>
          <w:bCs/>
          <w:sz w:val="24"/>
          <w:lang w:eastAsia="zh-CN"/>
        </w:rPr>
        <w:t>东阳市白云、南马应急救援中心项目电器设备采购项目</w:t>
      </w:r>
      <w:r>
        <w:rPr>
          <w:rFonts w:hint="eastAsia" w:hAnsi="宋体"/>
          <w:b/>
          <w:bCs/>
          <w:sz w:val="24"/>
        </w:rPr>
        <w:t>招标文件</w:t>
      </w:r>
    </w:p>
    <w:p w14:paraId="74BE2B9A">
      <w:pPr>
        <w:keepNext w:val="0"/>
        <w:keepLines w:val="0"/>
        <w:pageBreakBefore w:val="0"/>
        <w:widowControl w:val="0"/>
        <w:kinsoku/>
        <w:wordWrap/>
        <w:overflowPunct/>
        <w:topLinePunct w:val="0"/>
        <w:autoSpaceDE/>
        <w:autoSpaceDN/>
        <w:bidi w:val="0"/>
        <w:adjustRightInd/>
        <w:spacing w:line="360" w:lineRule="auto"/>
        <w:rPr>
          <w:rFonts w:hint="eastAsia"/>
        </w:rPr>
      </w:pPr>
    </w:p>
    <w:p w14:paraId="572DC3BD">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hAnsi="宋体"/>
          <w:bCs/>
          <w:sz w:val="24"/>
          <w:lang w:eastAsia="zh-CN"/>
        </w:rPr>
      </w:pPr>
      <w:r>
        <w:rPr>
          <w:rFonts w:hint="eastAsia" w:ascii="宋体" w:hAnsi="宋体" w:cs="Arial"/>
          <w:b/>
          <w:sz w:val="24"/>
        </w:rPr>
        <w:t xml:space="preserve">                       </w:t>
      </w:r>
      <w:r>
        <w:rPr>
          <w:rFonts w:ascii="宋体" w:hAnsi="宋体" w:cs="Arial"/>
          <w:b/>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hAnsi="宋体"/>
          <w:bCs/>
          <w:sz w:val="24"/>
          <w:lang w:eastAsia="zh-CN"/>
        </w:rPr>
        <w:t>东阳市保安服务有限公司</w:t>
      </w:r>
    </w:p>
    <w:p w14:paraId="5071AB53">
      <w:pPr>
        <w:keepNext w:val="0"/>
        <w:keepLines w:val="0"/>
        <w:pageBreakBefore w:val="0"/>
        <w:widowControl w:val="0"/>
        <w:kinsoku/>
        <w:wordWrap/>
        <w:overflowPunct/>
        <w:topLinePunct w:val="0"/>
        <w:autoSpaceDE/>
        <w:autoSpaceDN/>
        <w:bidi w:val="0"/>
        <w:adjustRightInd/>
        <w:snapToGrid w:val="0"/>
        <w:spacing w:line="360" w:lineRule="auto"/>
        <w:ind w:firstLine="5280" w:firstLineChars="2200"/>
        <w:jc w:val="left"/>
        <w:rPr>
          <w:rFonts w:hint="eastAsia" w:ascii="宋体" w:hAnsi="宋体"/>
          <w:sz w:val="24"/>
        </w:rPr>
      </w:pPr>
      <w:r>
        <w:rPr>
          <w:rFonts w:hint="eastAsia" w:ascii="宋体" w:hAnsi="宋体"/>
          <w:sz w:val="24"/>
        </w:rPr>
        <w:t>东阳市鑫盛工程咨询有限公司</w:t>
      </w:r>
    </w:p>
    <w:p w14:paraId="7DDCA9AE">
      <w:pPr>
        <w:keepNext w:val="0"/>
        <w:keepLines w:val="0"/>
        <w:pageBreakBefore w:val="0"/>
        <w:widowControl w:val="0"/>
        <w:kinsoku/>
        <w:wordWrap/>
        <w:overflowPunct/>
        <w:topLinePunct w:val="0"/>
        <w:autoSpaceDE/>
        <w:autoSpaceDN/>
        <w:bidi w:val="0"/>
        <w:adjustRightInd/>
        <w:snapToGrid w:val="0"/>
        <w:spacing w:line="360" w:lineRule="auto"/>
        <w:ind w:firstLine="420"/>
        <w:jc w:val="center"/>
        <w:rPr>
          <w:rFonts w:hint="eastAsia" w:ascii="宋体" w:hAnsi="宋体"/>
          <w:sz w:val="24"/>
        </w:rPr>
      </w:pPr>
      <w:r>
        <w:rPr>
          <w:rFonts w:hint="eastAsia" w:ascii="宋体" w:hAnsi="宋体"/>
          <w:sz w:val="24"/>
        </w:rPr>
        <w:t xml:space="preserve">                                          2024年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25</w:t>
      </w:r>
      <w:r>
        <w:rPr>
          <w:rFonts w:hint="eastAsia" w:ascii="宋体" w:hAnsi="宋体"/>
          <w:sz w:val="24"/>
        </w:rPr>
        <w:t>日</w:t>
      </w:r>
    </w:p>
    <w:p w14:paraId="3C156E59">
      <w:pPr>
        <w:pageBreakBefore/>
        <w:rPr>
          <w:rFonts w:hint="eastAsia" w:ascii="黑体" w:eastAsia="黑体"/>
          <w:sz w:val="28"/>
          <w:szCs w:val="28"/>
        </w:rPr>
      </w:pPr>
      <w:r>
        <w:rPr>
          <w:rFonts w:hint="eastAsia" w:ascii="黑体" w:eastAsia="黑体"/>
          <w:sz w:val="28"/>
          <w:szCs w:val="28"/>
        </w:rPr>
        <w:t xml:space="preserve">附：                   </w:t>
      </w:r>
    </w:p>
    <w:p w14:paraId="23A7CCDF">
      <w:pPr>
        <w:jc w:val="center"/>
        <w:rPr>
          <w:rFonts w:hint="eastAsia" w:ascii="宋体" w:hAnsi="宋体"/>
          <w:b/>
          <w:sz w:val="48"/>
          <w:szCs w:val="48"/>
        </w:rPr>
      </w:pPr>
      <w:r>
        <w:rPr>
          <w:rFonts w:hint="eastAsia" w:ascii="宋体" w:hAnsi="宋体"/>
          <w:b/>
          <w:sz w:val="36"/>
          <w:szCs w:val="36"/>
        </w:rPr>
        <w:t>投 标 确 认 函</w:t>
      </w:r>
    </w:p>
    <w:p w14:paraId="6E883B68">
      <w:pPr>
        <w:spacing w:line="500" w:lineRule="exact"/>
        <w:rPr>
          <w:rFonts w:hint="eastAsia" w:ascii="宋体" w:hAnsi="宋体"/>
          <w:b/>
          <w:bCs/>
          <w:sz w:val="28"/>
          <w:szCs w:val="28"/>
        </w:rPr>
      </w:pPr>
      <w:r>
        <w:rPr>
          <w:rFonts w:hint="eastAsia" w:ascii="宋体" w:hAnsi="宋体"/>
          <w:bCs/>
          <w:sz w:val="28"/>
          <w:szCs w:val="28"/>
          <w:u w:val="single"/>
        </w:rPr>
        <w:t>东阳市鑫盛工程咨询有限公司：</w:t>
      </w:r>
    </w:p>
    <w:p w14:paraId="342030B2">
      <w:pPr>
        <w:spacing w:line="500" w:lineRule="exact"/>
        <w:ind w:firstLine="560" w:firstLineChars="200"/>
        <w:rPr>
          <w:rFonts w:hint="eastAsia" w:ascii="宋体" w:hAnsi="宋体" w:cs="宋体"/>
          <w:color w:val="auto"/>
          <w:sz w:val="28"/>
          <w:szCs w:val="28"/>
          <w:highlight w:val="none"/>
          <w:u w:val="single"/>
        </w:rPr>
      </w:pPr>
      <w:r>
        <w:rPr>
          <w:rFonts w:hint="eastAsia" w:ascii="宋体" w:hAnsi="宋体"/>
          <w:sz w:val="28"/>
          <w:szCs w:val="28"/>
        </w:rPr>
        <w:t>关于贵方2024年</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25</w:t>
      </w:r>
      <w:r>
        <w:rPr>
          <w:rFonts w:hint="eastAsia" w:ascii="宋体" w:hAnsi="宋体"/>
          <w:sz w:val="28"/>
          <w:szCs w:val="28"/>
        </w:rPr>
        <w:t>日发布的</w:t>
      </w:r>
      <w:r>
        <w:rPr>
          <w:rFonts w:hint="eastAsia" w:hAnsi="宋体"/>
          <w:bCs/>
          <w:sz w:val="28"/>
          <w:szCs w:val="28"/>
          <w:u w:val="single"/>
          <w:lang w:eastAsia="zh-CN"/>
        </w:rPr>
        <w:t>东阳市白云、南马应急救援中心项目电器设备采购项目</w:t>
      </w:r>
      <w:r>
        <w:rPr>
          <w:rFonts w:hint="eastAsia" w:ascii="宋体" w:hAnsi="宋体" w:cs="宋体"/>
          <w:sz w:val="28"/>
          <w:szCs w:val="28"/>
        </w:rPr>
        <w:t>招标公告</w:t>
      </w:r>
      <w:r>
        <w:rPr>
          <w:rFonts w:hint="eastAsia" w:ascii="宋体" w:hAnsi="宋体"/>
          <w:sz w:val="28"/>
          <w:szCs w:val="28"/>
        </w:rPr>
        <w:t>，</w:t>
      </w:r>
      <w:r>
        <w:rPr>
          <w:rFonts w:hint="eastAsia" w:ascii="宋体" w:hAnsi="宋体" w:cs="宋体"/>
          <w:color w:val="auto"/>
          <w:sz w:val="28"/>
          <w:szCs w:val="28"/>
          <w:highlight w:val="none"/>
        </w:rPr>
        <w:t>本单位愿意参加该项目的投标。现予以确认！</w:t>
      </w:r>
    </w:p>
    <w:p w14:paraId="5E740538">
      <w:pPr>
        <w:spacing w:line="500" w:lineRule="exact"/>
        <w:rPr>
          <w:rFonts w:hint="eastAsia" w:ascii="宋体" w:hAnsi="宋体"/>
          <w:sz w:val="28"/>
          <w:szCs w:val="28"/>
        </w:rPr>
      </w:pPr>
    </w:p>
    <w:p w14:paraId="4E1F41C9">
      <w:pPr>
        <w:spacing w:line="500" w:lineRule="exact"/>
        <w:rPr>
          <w:rFonts w:hint="eastAsia" w:ascii="宋体" w:hAnsi="宋体"/>
          <w:sz w:val="28"/>
          <w:szCs w:val="28"/>
          <w:u w:val="single"/>
        </w:rPr>
      </w:pPr>
      <w:r>
        <w:rPr>
          <w:rFonts w:hint="eastAsia" w:ascii="宋体" w:hAnsi="宋体"/>
          <w:sz w:val="28"/>
          <w:szCs w:val="28"/>
        </w:rPr>
        <w:t>单位名称（公章）：</w:t>
      </w:r>
      <w:r>
        <w:rPr>
          <w:rFonts w:hint="eastAsia" w:ascii="宋体" w:hAnsi="宋体"/>
          <w:sz w:val="28"/>
          <w:szCs w:val="28"/>
          <w:u w:val="single"/>
        </w:rPr>
        <w:t xml:space="preserve">                                            </w:t>
      </w:r>
    </w:p>
    <w:p w14:paraId="184B4E77">
      <w:pPr>
        <w:spacing w:line="500" w:lineRule="exact"/>
        <w:rPr>
          <w:rFonts w:hint="eastAsia" w:ascii="宋体" w:hAnsi="宋体"/>
          <w:sz w:val="28"/>
          <w:szCs w:val="28"/>
          <w:u w:val="single"/>
        </w:rPr>
      </w:pPr>
    </w:p>
    <w:p w14:paraId="777624F0">
      <w:pPr>
        <w:spacing w:line="500" w:lineRule="exact"/>
        <w:rPr>
          <w:rFonts w:hint="eastAsia" w:ascii="宋体" w:hAnsi="宋体"/>
          <w:sz w:val="28"/>
          <w:szCs w:val="28"/>
          <w:u w:val="single"/>
        </w:rPr>
      </w:pPr>
      <w:r>
        <w:rPr>
          <w:rFonts w:hint="eastAsia" w:ascii="宋体" w:hAnsi="宋体"/>
          <w:sz w:val="28"/>
          <w:szCs w:val="28"/>
        </w:rPr>
        <w:t>法定代表人或授权代表（签名）：</w:t>
      </w:r>
      <w:r>
        <w:rPr>
          <w:rFonts w:hint="eastAsia" w:ascii="宋体" w:hAnsi="宋体"/>
          <w:sz w:val="28"/>
          <w:szCs w:val="28"/>
          <w:u w:val="single"/>
        </w:rPr>
        <w:t xml:space="preserve">                                  </w:t>
      </w:r>
    </w:p>
    <w:p w14:paraId="7A6072AA">
      <w:pPr>
        <w:spacing w:line="500" w:lineRule="exact"/>
        <w:rPr>
          <w:rFonts w:hint="eastAsia" w:ascii="宋体" w:hAnsi="宋体"/>
          <w:sz w:val="28"/>
          <w:szCs w:val="28"/>
          <w:u w:val="single"/>
        </w:rPr>
      </w:pPr>
    </w:p>
    <w:p w14:paraId="6B430D30">
      <w:pPr>
        <w:spacing w:line="500" w:lineRule="exact"/>
        <w:rPr>
          <w:rFonts w:hint="eastAsia" w:ascii="宋体" w:hAnsi="宋体"/>
          <w:sz w:val="28"/>
          <w:szCs w:val="28"/>
          <w:u w:val="single"/>
        </w:rPr>
      </w:pPr>
      <w:r>
        <w:rPr>
          <w:rFonts w:hint="eastAsia" w:ascii="宋体" w:hAnsi="宋体"/>
          <w:sz w:val="28"/>
          <w:szCs w:val="28"/>
        </w:rPr>
        <w:t>单位地址：</w:t>
      </w:r>
      <w:r>
        <w:rPr>
          <w:rFonts w:hint="eastAsia" w:ascii="宋体" w:hAnsi="宋体"/>
          <w:sz w:val="28"/>
          <w:szCs w:val="28"/>
          <w:u w:val="single"/>
        </w:rPr>
        <w:t xml:space="preserve">                     </w:t>
      </w:r>
      <w:r>
        <w:rPr>
          <w:rFonts w:hint="eastAsia" w:ascii="宋体" w:hAnsi="宋体"/>
          <w:sz w:val="28"/>
          <w:szCs w:val="28"/>
        </w:rPr>
        <w:t>参加开标钉钉号：</w:t>
      </w:r>
      <w:r>
        <w:rPr>
          <w:rFonts w:hint="eastAsia" w:ascii="宋体" w:hAnsi="宋体"/>
          <w:sz w:val="28"/>
          <w:szCs w:val="28"/>
          <w:u w:val="single"/>
        </w:rPr>
        <w:t xml:space="preserve">                                 </w:t>
      </w:r>
    </w:p>
    <w:p w14:paraId="34B612F5">
      <w:pPr>
        <w:spacing w:line="500" w:lineRule="exact"/>
        <w:rPr>
          <w:rFonts w:hint="eastAsia" w:ascii="宋体" w:hAnsi="宋体"/>
          <w:sz w:val="28"/>
          <w:szCs w:val="28"/>
        </w:rPr>
      </w:pPr>
    </w:p>
    <w:p w14:paraId="3D21FC95">
      <w:pPr>
        <w:spacing w:line="500" w:lineRule="exact"/>
        <w:rPr>
          <w:rFonts w:hint="eastAsia" w:ascii="宋体" w:hAnsi="宋体"/>
          <w:sz w:val="28"/>
          <w:szCs w:val="28"/>
        </w:rPr>
      </w:pPr>
      <w:r>
        <w:rPr>
          <w:rFonts w:hint="eastAsia" w:ascii="宋体" w:hAnsi="宋体"/>
          <w:sz w:val="28"/>
          <w:szCs w:val="28"/>
        </w:rPr>
        <w:t>电  话：</w:t>
      </w:r>
      <w:r>
        <w:rPr>
          <w:rFonts w:hint="eastAsia" w:ascii="宋体" w:hAnsi="宋体"/>
          <w:sz w:val="28"/>
          <w:szCs w:val="28"/>
          <w:u w:val="single"/>
        </w:rPr>
        <w:t xml:space="preserve">                       </w:t>
      </w:r>
      <w:r>
        <w:rPr>
          <w:rFonts w:hint="eastAsia" w:ascii="宋体" w:hAnsi="宋体"/>
          <w:sz w:val="28"/>
          <w:szCs w:val="28"/>
        </w:rPr>
        <w:t>邮  编：</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u w:val="single"/>
        </w:rPr>
        <w:t xml:space="preserve"> </w:t>
      </w:r>
    </w:p>
    <w:p w14:paraId="06F48187">
      <w:pPr>
        <w:spacing w:line="500" w:lineRule="exact"/>
        <w:rPr>
          <w:rFonts w:hint="eastAsia" w:ascii="宋体" w:hAnsi="宋体"/>
          <w:sz w:val="28"/>
          <w:szCs w:val="28"/>
        </w:rPr>
      </w:pPr>
      <w:r>
        <w:rPr>
          <w:rFonts w:hint="eastAsia" w:ascii="宋体" w:hAnsi="宋体"/>
          <w:sz w:val="28"/>
          <w:szCs w:val="28"/>
        </w:rPr>
        <w:t xml:space="preserve"> </w:t>
      </w:r>
    </w:p>
    <w:p w14:paraId="0973FC9A">
      <w:pPr>
        <w:spacing w:line="500" w:lineRule="exact"/>
        <w:rPr>
          <w:rFonts w:hint="eastAsia" w:ascii="宋体" w:hAnsi="宋体"/>
          <w:sz w:val="28"/>
          <w:szCs w:val="28"/>
          <w:u w:val="single"/>
        </w:rPr>
      </w:pPr>
      <w:r>
        <w:rPr>
          <w:rFonts w:hint="eastAsia" w:ascii="宋体" w:hAnsi="宋体"/>
          <w:sz w:val="28"/>
          <w:szCs w:val="28"/>
        </w:rPr>
        <w:t>传  真：</w:t>
      </w:r>
      <w:r>
        <w:rPr>
          <w:rFonts w:hint="eastAsia" w:ascii="宋体" w:hAnsi="宋体"/>
          <w:sz w:val="28"/>
          <w:szCs w:val="28"/>
          <w:u w:val="single"/>
        </w:rPr>
        <w:t xml:space="preserve">                       </w:t>
      </w:r>
      <w:r>
        <w:rPr>
          <w:rFonts w:hint="eastAsia" w:ascii="宋体" w:hAnsi="宋体"/>
          <w:sz w:val="28"/>
          <w:szCs w:val="28"/>
        </w:rPr>
        <w:t>日  期：</w:t>
      </w:r>
      <w:r>
        <w:rPr>
          <w:rFonts w:hint="eastAsia" w:ascii="宋体" w:hAnsi="宋体"/>
          <w:sz w:val="28"/>
          <w:szCs w:val="28"/>
          <w:u w:val="single"/>
        </w:rPr>
        <w:t xml:space="preserve">                    </w:t>
      </w:r>
    </w:p>
    <w:p w14:paraId="7CCCAF04">
      <w:pPr>
        <w:spacing w:line="500" w:lineRule="exact"/>
        <w:rPr>
          <w:rFonts w:hint="eastAsia" w:ascii="宋体" w:hAnsi="宋体"/>
          <w:sz w:val="28"/>
          <w:szCs w:val="28"/>
          <w:u w:val="single"/>
        </w:rPr>
      </w:pPr>
    </w:p>
    <w:p w14:paraId="6A33784E">
      <w:pPr>
        <w:spacing w:line="500" w:lineRule="exact"/>
        <w:rPr>
          <w:rFonts w:hint="eastAsia" w:ascii="宋体" w:hAnsi="宋体"/>
          <w:sz w:val="32"/>
          <w:u w:val="single"/>
        </w:rPr>
      </w:pPr>
      <w:r>
        <w:rPr>
          <w:rFonts w:hint="eastAsia" w:ascii="宋体" w:hAnsi="宋体"/>
          <w:sz w:val="28"/>
          <w:szCs w:val="28"/>
        </w:rPr>
        <w:t>联系人：</w:t>
      </w:r>
      <w:r>
        <w:rPr>
          <w:rFonts w:hint="eastAsia" w:ascii="宋体" w:hAnsi="宋体"/>
          <w:sz w:val="28"/>
          <w:szCs w:val="28"/>
          <w:u w:val="single"/>
        </w:rPr>
        <w:t xml:space="preserve">                       </w:t>
      </w:r>
      <w:r>
        <w:rPr>
          <w:rFonts w:hint="eastAsia" w:ascii="宋体" w:hAnsi="宋体"/>
          <w:sz w:val="28"/>
          <w:szCs w:val="28"/>
        </w:rPr>
        <w:t>手机号码：</w:t>
      </w:r>
      <w:r>
        <w:rPr>
          <w:rFonts w:hint="eastAsia" w:ascii="宋体" w:hAnsi="宋体"/>
          <w:sz w:val="28"/>
          <w:szCs w:val="28"/>
          <w:u w:val="single"/>
        </w:rPr>
        <w:t xml:space="preserve">                 </w:t>
      </w:r>
      <w:r>
        <w:rPr>
          <w:rFonts w:hint="eastAsia" w:ascii="宋体" w:hAnsi="宋体"/>
          <w:sz w:val="32"/>
          <w:u w:val="single"/>
        </w:rPr>
        <w:t xml:space="preserve"> </w:t>
      </w:r>
    </w:p>
    <w:p w14:paraId="067E08C0">
      <w:pPr>
        <w:widowControl/>
        <w:spacing w:line="500" w:lineRule="exact"/>
        <w:jc w:val="left"/>
        <w:rPr>
          <w:rFonts w:hint="eastAsia" w:ascii="宋体" w:hAnsi="宋体"/>
          <w:sz w:val="28"/>
          <w:szCs w:val="28"/>
        </w:rPr>
      </w:pPr>
    </w:p>
    <w:p w14:paraId="3E077675">
      <w:pPr>
        <w:widowControl/>
        <w:spacing w:line="500" w:lineRule="exact"/>
        <w:jc w:val="left"/>
        <w:rPr>
          <w:rFonts w:hint="eastAsia" w:ascii="宋体" w:hAnsi="宋体"/>
          <w:sz w:val="28"/>
          <w:szCs w:val="28"/>
        </w:rPr>
      </w:pPr>
      <w:r>
        <w:rPr>
          <w:rFonts w:hint="eastAsia" w:ascii="宋体" w:hAnsi="宋体"/>
          <w:sz w:val="28"/>
          <w:szCs w:val="28"/>
        </w:rPr>
        <w:t>电子邮箱：</w:t>
      </w:r>
      <w:r>
        <w:rPr>
          <w:rFonts w:hint="eastAsia" w:ascii="宋体" w:hAnsi="宋体"/>
          <w:sz w:val="28"/>
          <w:szCs w:val="28"/>
          <w:u w:val="single"/>
        </w:rPr>
        <w:t xml:space="preserve">                       </w:t>
      </w:r>
    </w:p>
    <w:p w14:paraId="067B077A">
      <w:pPr>
        <w:widowControl/>
        <w:spacing w:line="500" w:lineRule="exact"/>
        <w:jc w:val="left"/>
        <w:rPr>
          <w:rFonts w:hint="eastAsia" w:ascii="宋体" w:hAnsi="宋体"/>
          <w:sz w:val="28"/>
          <w:szCs w:val="28"/>
        </w:rPr>
      </w:pPr>
      <w:r>
        <w:rPr>
          <w:rFonts w:hint="eastAsia" w:ascii="宋体" w:hAnsi="宋体"/>
          <w:sz w:val="28"/>
          <w:szCs w:val="28"/>
        </w:rPr>
        <w:t>注：此投标确认函请于</w:t>
      </w:r>
      <w:r>
        <w:rPr>
          <w:rFonts w:hint="eastAsia" w:ascii="宋体" w:hAnsi="宋体"/>
          <w:sz w:val="28"/>
          <w:szCs w:val="28"/>
          <w:lang w:eastAsia="zh-CN"/>
        </w:rPr>
        <w:t>2024年</w:t>
      </w:r>
      <w:r>
        <w:rPr>
          <w:rFonts w:hint="eastAsia" w:ascii="宋体" w:hAnsi="宋体"/>
          <w:sz w:val="28"/>
          <w:szCs w:val="28"/>
          <w:lang w:val="en-US" w:eastAsia="zh-CN"/>
        </w:rPr>
        <w:t>11</w:t>
      </w:r>
      <w:r>
        <w:rPr>
          <w:rFonts w:hint="eastAsia" w:ascii="宋体" w:hAnsi="宋体"/>
          <w:sz w:val="28"/>
          <w:szCs w:val="28"/>
          <w:lang w:eastAsia="zh-CN"/>
        </w:rPr>
        <w:t>月</w:t>
      </w:r>
      <w:r>
        <w:rPr>
          <w:rFonts w:hint="eastAsia" w:ascii="宋体" w:hAnsi="宋体"/>
          <w:sz w:val="28"/>
          <w:szCs w:val="28"/>
          <w:lang w:val="en-US" w:eastAsia="zh-CN"/>
        </w:rPr>
        <w:t>14</w:t>
      </w:r>
      <w:r>
        <w:rPr>
          <w:rFonts w:hint="eastAsia" w:ascii="宋体" w:hAnsi="宋体"/>
          <w:sz w:val="28"/>
          <w:szCs w:val="28"/>
          <w:lang w:eastAsia="zh-CN"/>
        </w:rPr>
        <w:t>日</w:t>
      </w:r>
      <w:r>
        <w:rPr>
          <w:rFonts w:hint="eastAsia" w:ascii="宋体" w:hAnsi="宋体"/>
          <w:sz w:val="28"/>
          <w:szCs w:val="28"/>
          <w:lang w:val="en-US" w:eastAsia="zh-CN"/>
        </w:rPr>
        <w:t>16</w:t>
      </w:r>
      <w:r>
        <w:rPr>
          <w:rFonts w:hint="eastAsia" w:ascii="宋体" w:hAnsi="宋体"/>
          <w:sz w:val="28"/>
          <w:szCs w:val="28"/>
          <w:lang w:eastAsia="zh-CN"/>
        </w:rPr>
        <w:t>时</w:t>
      </w:r>
      <w:r>
        <w:rPr>
          <w:rFonts w:hint="eastAsia" w:ascii="宋体" w:hAnsi="宋体"/>
          <w:sz w:val="28"/>
          <w:szCs w:val="28"/>
          <w:lang w:val="en-US" w:eastAsia="zh-CN"/>
        </w:rPr>
        <w:t>00</w:t>
      </w:r>
      <w:r>
        <w:rPr>
          <w:rFonts w:hint="eastAsia" w:ascii="宋体" w:hAnsi="宋体"/>
          <w:sz w:val="28"/>
          <w:szCs w:val="28"/>
          <w:lang w:eastAsia="zh-CN"/>
        </w:rPr>
        <w:t>分</w:t>
      </w:r>
      <w:r>
        <w:rPr>
          <w:rFonts w:hint="eastAsia" w:ascii="宋体" w:hAnsi="宋体"/>
          <w:sz w:val="28"/>
          <w:szCs w:val="28"/>
        </w:rPr>
        <w:t>前通过快递或传真或邮箱方式送达到东阳市鑫盛工程咨询有限公司（地址：浙江省东阳市白云街道八华南路63号，传真：</w:t>
      </w:r>
      <w:r>
        <w:rPr>
          <w:rFonts w:ascii="宋体" w:hAnsi="宋体"/>
          <w:sz w:val="28"/>
          <w:szCs w:val="28"/>
        </w:rPr>
        <w:t>0579-866</w:t>
      </w:r>
      <w:r>
        <w:rPr>
          <w:rFonts w:hint="eastAsia" w:ascii="宋体" w:hAnsi="宋体"/>
          <w:sz w:val="28"/>
          <w:szCs w:val="28"/>
        </w:rPr>
        <w:t>83133，邮箱：1816352277@qq.com）。</w:t>
      </w:r>
    </w:p>
    <w:p w14:paraId="096BFA82">
      <w:pPr>
        <w:spacing w:line="500" w:lineRule="exact"/>
        <w:rPr>
          <w:rFonts w:hint="eastAsia"/>
          <w:sz w:val="24"/>
        </w:rPr>
      </w:pPr>
    </w:p>
    <w:p w14:paraId="4EBD749D">
      <w:pPr>
        <w:spacing w:line="500" w:lineRule="exact"/>
        <w:ind w:firstLine="373"/>
        <w:jc w:val="left"/>
        <w:rPr>
          <w:rFonts w:hint="eastAsia" w:ascii="宋体" w:hAnsi="宋体"/>
          <w:sz w:val="24"/>
        </w:rPr>
      </w:pPr>
      <w:r>
        <w:rPr>
          <w:rFonts w:hint="eastAsia"/>
          <w:sz w:val="28"/>
          <w:szCs w:val="28"/>
        </w:rPr>
        <w:t>（如投标单位发送投标确认函后未参加投标项目，将以失信单位上报东阳市人民政府国有资产监督管理办公室。）</w:t>
      </w:r>
    </w:p>
    <w:p w14:paraId="0ADA7A62">
      <w:pPr>
        <w:pStyle w:val="3"/>
        <w:pageBreakBefore/>
        <w:ind w:left="0" w:firstLine="0"/>
        <w:jc w:val="center"/>
        <w:rPr>
          <w:rFonts w:hint="eastAsia" w:ascii="黑体" w:hAnsi="Times New Roman" w:eastAsia="黑体"/>
          <w:b w:val="0"/>
          <w:sz w:val="32"/>
          <w:szCs w:val="30"/>
        </w:rPr>
      </w:pPr>
      <w:bookmarkStart w:id="7" w:name="_Toc22834"/>
      <w:bookmarkStart w:id="8" w:name="_Toc24919"/>
      <w:r>
        <w:rPr>
          <w:rFonts w:hint="eastAsia" w:ascii="黑体" w:hAnsi="Times New Roman" w:eastAsia="黑体"/>
          <w:b w:val="0"/>
          <w:sz w:val="32"/>
          <w:szCs w:val="30"/>
        </w:rPr>
        <w:t>第二章  招标需求</w:t>
      </w:r>
      <w:bookmarkEnd w:id="7"/>
      <w:bookmarkEnd w:id="8"/>
    </w:p>
    <w:p w14:paraId="2F4C0C0A">
      <w:pPr>
        <w:snapToGrid w:val="0"/>
        <w:spacing w:before="156" w:beforeLines="50" w:after="156" w:afterLines="50" w:line="276" w:lineRule="auto"/>
        <w:rPr>
          <w:rFonts w:hint="eastAsia" w:ascii="宋体" w:hAnsi="宋体"/>
          <w:b/>
          <w:bCs/>
          <w:sz w:val="24"/>
        </w:rPr>
      </w:pPr>
      <w:r>
        <w:rPr>
          <w:rFonts w:hint="eastAsia" w:ascii="宋体" w:hAnsi="宋体"/>
          <w:b/>
          <w:bCs/>
          <w:sz w:val="24"/>
          <w:lang w:val="en-US" w:eastAsia="zh-CN"/>
        </w:rPr>
        <w:t>一、</w:t>
      </w:r>
      <w:r>
        <w:rPr>
          <w:rFonts w:hint="eastAsia" w:ascii="宋体" w:hAnsi="宋体"/>
          <w:b/>
          <w:bCs/>
          <w:sz w:val="24"/>
        </w:rPr>
        <w:t>项目编号：</w:t>
      </w:r>
      <w:r>
        <w:rPr>
          <w:rFonts w:hint="eastAsia" w:ascii="宋体" w:hAnsi="宋体"/>
          <w:b/>
          <w:bCs/>
          <w:sz w:val="24"/>
          <w:lang w:eastAsia="zh-CN"/>
        </w:rPr>
        <w:t>XSGYCG2024-208-2</w:t>
      </w:r>
    </w:p>
    <w:p w14:paraId="07E8CD25">
      <w:pPr>
        <w:numPr>
          <w:ilvl w:val="0"/>
          <w:numId w:val="0"/>
        </w:numPr>
        <w:snapToGrid w:val="0"/>
        <w:spacing w:before="156" w:beforeLines="50" w:after="156" w:afterLines="50"/>
        <w:ind w:left="1690" w:leftChars="231" w:hanging="1205" w:hangingChars="500"/>
        <w:rPr>
          <w:rFonts w:hint="eastAsia" w:ascii="宋体" w:hAnsi="宋体"/>
          <w:b/>
          <w:bCs/>
          <w:sz w:val="24"/>
          <w:lang w:eastAsia="zh-CN"/>
        </w:rPr>
      </w:pPr>
      <w:r>
        <w:rPr>
          <w:rFonts w:hint="eastAsia" w:ascii="宋体" w:hAnsi="宋体"/>
          <w:b/>
          <w:bCs/>
          <w:sz w:val="24"/>
        </w:rPr>
        <w:t>项目名称：</w:t>
      </w:r>
      <w:r>
        <w:rPr>
          <w:rFonts w:hint="eastAsia" w:ascii="宋体" w:hAnsi="宋体"/>
          <w:b/>
          <w:bCs/>
          <w:sz w:val="24"/>
          <w:lang w:eastAsia="zh-CN"/>
        </w:rPr>
        <w:t>东阳市白云、南马应急救援中心项目电器设备采购项目</w:t>
      </w:r>
    </w:p>
    <w:p w14:paraId="00C82DC3">
      <w:pPr>
        <w:numPr>
          <w:ilvl w:val="0"/>
          <w:numId w:val="0"/>
        </w:numPr>
        <w:snapToGrid w:val="0"/>
        <w:spacing w:before="156" w:beforeLines="50" w:after="156" w:afterLines="50"/>
        <w:rPr>
          <w:rFonts w:hint="eastAsia" w:ascii="宋体" w:hAnsi="宋体"/>
          <w:b/>
          <w:bCs/>
          <w:sz w:val="24"/>
        </w:rPr>
      </w:pPr>
      <w:r>
        <w:rPr>
          <w:rFonts w:hint="eastAsia" w:ascii="宋体" w:hAnsi="宋体"/>
          <w:b/>
          <w:bCs/>
          <w:sz w:val="24"/>
          <w:lang w:val="en-US" w:eastAsia="zh-CN"/>
        </w:rPr>
        <w:t>二、</w:t>
      </w:r>
      <w:r>
        <w:rPr>
          <w:rFonts w:hint="eastAsia" w:ascii="宋体" w:hAnsi="宋体"/>
          <w:b/>
          <w:bCs/>
          <w:sz w:val="24"/>
        </w:rPr>
        <w:t>采购内容</w:t>
      </w:r>
    </w:p>
    <w:tbl>
      <w:tblPr>
        <w:tblStyle w:val="65"/>
        <w:tblpPr w:leftFromText="180" w:rightFromText="180" w:vertAnchor="text" w:horzAnchor="page" w:tblpXSpec="center" w:tblpY="440"/>
        <w:tblOverlap w:val="never"/>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12"/>
        <w:gridCol w:w="2235"/>
        <w:gridCol w:w="2203"/>
        <w:gridCol w:w="1822"/>
      </w:tblGrid>
      <w:tr w14:paraId="0BE3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2EC461A6">
            <w:pPr>
              <w:spacing w:before="60" w:after="60" w:line="400" w:lineRule="exact"/>
              <w:ind w:right="60" w:rightChars="0"/>
              <w:jc w:val="center"/>
              <w:rPr>
                <w:rFonts w:hint="eastAsia" w:ascii="宋体" w:hAnsi="宋体" w:eastAsia="宋体" w:cs="宋体"/>
                <w:bCs/>
                <w:sz w:val="24"/>
                <w:lang w:val="en-US" w:eastAsia="zh-CN"/>
              </w:rPr>
            </w:pPr>
            <w:r>
              <w:rPr>
                <w:rFonts w:hint="eastAsia" w:ascii="宋体" w:hAnsi="宋体" w:cs="宋体"/>
                <w:bCs/>
                <w:sz w:val="24"/>
                <w:lang w:val="en-US" w:eastAsia="zh-CN"/>
              </w:rPr>
              <w:t>序号</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23224D8C">
            <w:pPr>
              <w:spacing w:before="60" w:after="60" w:line="400" w:lineRule="exact"/>
              <w:ind w:right="60" w:rightChars="0"/>
              <w:jc w:val="center"/>
              <w:rPr>
                <w:rFonts w:hint="eastAsia" w:ascii="宋体" w:hAnsi="宋体" w:cs="宋体"/>
                <w:bCs/>
                <w:sz w:val="24"/>
              </w:rPr>
            </w:pPr>
            <w:r>
              <w:rPr>
                <w:rFonts w:hint="eastAsia" w:ascii="宋体" w:hAnsi="宋体" w:cs="宋体"/>
                <w:color w:val="auto"/>
                <w:sz w:val="24"/>
                <w:szCs w:val="20"/>
              </w:rPr>
              <w:t>采购内容</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0818C85D">
            <w:pPr>
              <w:spacing w:before="60" w:after="60" w:line="400" w:lineRule="exact"/>
              <w:ind w:right="60" w:rightChars="0"/>
              <w:jc w:val="center"/>
              <w:rPr>
                <w:rFonts w:hint="default" w:ascii="宋体" w:hAnsi="宋体" w:eastAsia="宋体" w:cs="宋体"/>
                <w:bCs/>
                <w:sz w:val="24"/>
                <w:lang w:val="en-US" w:eastAsia="zh-CN"/>
              </w:rPr>
            </w:pPr>
            <w:r>
              <w:rPr>
                <w:rFonts w:hint="eastAsia" w:ascii="宋体" w:hAnsi="宋体" w:cs="宋体"/>
                <w:bCs/>
                <w:sz w:val="24"/>
                <w:lang w:val="en-US" w:eastAsia="zh-CN"/>
              </w:rPr>
              <w:t>最高限价（元）</w:t>
            </w:r>
          </w:p>
        </w:tc>
        <w:tc>
          <w:tcPr>
            <w:tcW w:w="22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C2BE13">
            <w:pPr>
              <w:spacing w:before="60" w:after="60" w:line="400" w:lineRule="exact"/>
              <w:ind w:right="60" w:rightChars="0"/>
              <w:jc w:val="center"/>
              <w:rPr>
                <w:rFonts w:hint="eastAsia" w:ascii="宋体" w:hAnsi="宋体" w:eastAsia="宋体" w:cs="宋体"/>
                <w:bCs/>
                <w:kern w:val="2"/>
                <w:sz w:val="24"/>
                <w:szCs w:val="24"/>
                <w:lang w:val="en-US" w:eastAsia="zh-CN" w:bidi="ar-SA"/>
              </w:rPr>
            </w:pPr>
            <w:r>
              <w:rPr>
                <w:rFonts w:hint="eastAsia" w:ascii="宋体" w:hAnsi="宋体" w:cs="宋体"/>
                <w:color w:val="auto"/>
                <w:sz w:val="24"/>
                <w:szCs w:val="20"/>
              </w:rPr>
              <w:t>预算</w:t>
            </w:r>
            <w:r>
              <w:rPr>
                <w:rFonts w:hint="eastAsia" w:ascii="宋体" w:hAnsi="宋体" w:cs="宋体"/>
                <w:color w:val="auto"/>
                <w:sz w:val="24"/>
                <w:szCs w:val="20"/>
                <w:lang w:val="en-US" w:eastAsia="zh-CN"/>
              </w:rPr>
              <w:t>金额</w:t>
            </w:r>
            <w:r>
              <w:rPr>
                <w:rFonts w:hint="eastAsia" w:ascii="宋体" w:hAnsi="宋体" w:cs="宋体"/>
                <w:color w:val="auto"/>
                <w:sz w:val="24"/>
                <w:szCs w:val="20"/>
                <w:lang w:eastAsia="zh-CN"/>
              </w:rPr>
              <w:t>（</w:t>
            </w:r>
            <w:r>
              <w:rPr>
                <w:rFonts w:hint="eastAsia" w:ascii="宋体" w:hAnsi="宋体" w:cs="宋体"/>
                <w:color w:val="auto"/>
                <w:sz w:val="24"/>
                <w:szCs w:val="20"/>
                <w:lang w:val="en-US" w:eastAsia="zh-CN"/>
              </w:rPr>
              <w:t>元</w:t>
            </w:r>
            <w:r>
              <w:rPr>
                <w:rFonts w:hint="eastAsia" w:ascii="宋体" w:hAnsi="宋体" w:cs="宋体"/>
                <w:color w:val="auto"/>
                <w:sz w:val="24"/>
                <w:szCs w:val="20"/>
                <w:lang w:eastAsia="zh-CN"/>
              </w:rPr>
              <w:t>）</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1376142C">
            <w:pPr>
              <w:spacing w:before="60" w:after="60" w:line="400" w:lineRule="exact"/>
              <w:ind w:right="60" w:rightChars="0"/>
              <w:jc w:val="center"/>
              <w:rPr>
                <w:rFonts w:hint="eastAsia" w:ascii="宋体" w:hAnsi="宋体" w:eastAsia="宋体" w:cs="宋体"/>
                <w:color w:val="auto"/>
                <w:sz w:val="24"/>
                <w:szCs w:val="20"/>
                <w:lang w:val="en-US" w:eastAsia="zh-CN"/>
              </w:rPr>
            </w:pPr>
            <w:r>
              <w:rPr>
                <w:rFonts w:hint="eastAsia" w:ascii="宋体" w:hAnsi="宋体" w:cs="宋体"/>
                <w:color w:val="auto"/>
                <w:sz w:val="24"/>
                <w:szCs w:val="20"/>
                <w:lang w:val="en-US" w:eastAsia="zh-CN"/>
              </w:rPr>
              <w:t>备注</w:t>
            </w:r>
          </w:p>
        </w:tc>
      </w:tr>
      <w:tr w14:paraId="523D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7D7645E3">
            <w:pPr>
              <w:spacing w:line="276" w:lineRule="auto"/>
              <w:jc w:val="center"/>
              <w:rPr>
                <w:rFonts w:hint="eastAsia" w:ascii="宋体" w:hAnsi="宋体" w:eastAsia="宋体"/>
                <w:color w:val="auto"/>
                <w:sz w:val="24"/>
                <w:lang w:val="en-US" w:eastAsia="zh-CN"/>
              </w:rPr>
            </w:pPr>
            <w:r>
              <w:rPr>
                <w:rFonts w:hint="eastAsia" w:ascii="宋体" w:hAnsi="宋体"/>
                <w:color w:val="auto"/>
                <w:sz w:val="24"/>
                <w:lang w:val="en-US" w:eastAsia="zh-CN"/>
              </w:rPr>
              <w:t>1</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09C9C3E3">
            <w:pPr>
              <w:pStyle w:val="3"/>
              <w:jc w:val="center"/>
              <w:rPr>
                <w:rFonts w:hint="default" w:ascii="宋体" w:hAnsi="宋体" w:eastAsia="宋体" w:cs="宋体"/>
                <w:b w:val="0"/>
                <w:color w:val="auto"/>
                <w:kern w:val="2"/>
                <w:sz w:val="24"/>
                <w:szCs w:val="20"/>
                <w:highlight w:val="none"/>
                <w:lang w:val="en-US" w:eastAsia="zh-CN" w:bidi="ar-SA"/>
              </w:rPr>
            </w:pPr>
            <w:r>
              <w:rPr>
                <w:rFonts w:hint="eastAsia" w:ascii="宋体" w:hAnsi="宋体" w:eastAsia="宋体" w:cs="宋体"/>
                <w:b w:val="0"/>
                <w:color w:val="auto"/>
                <w:kern w:val="2"/>
                <w:sz w:val="24"/>
                <w:szCs w:val="20"/>
                <w:highlight w:val="none"/>
                <w:lang w:val="en-US" w:eastAsia="zh-CN" w:bidi="ar-SA"/>
              </w:rPr>
              <w:t>电器设备</w:t>
            </w:r>
          </w:p>
        </w:tc>
        <w:tc>
          <w:tcPr>
            <w:tcW w:w="2235" w:type="dxa"/>
            <w:tcBorders>
              <w:left w:val="single" w:color="auto" w:sz="4" w:space="0"/>
              <w:right w:val="single" w:color="auto" w:sz="4" w:space="0"/>
            </w:tcBorders>
            <w:shd w:val="clear" w:color="auto" w:fill="auto"/>
            <w:noWrap w:val="0"/>
            <w:vAlign w:val="center"/>
          </w:tcPr>
          <w:p w14:paraId="0557CFFF">
            <w:pPr>
              <w:spacing w:line="276" w:lineRule="auto"/>
              <w:jc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374269</w:t>
            </w:r>
          </w:p>
        </w:tc>
        <w:tc>
          <w:tcPr>
            <w:tcW w:w="2203" w:type="dxa"/>
            <w:tcBorders>
              <w:left w:val="single" w:color="auto" w:sz="4" w:space="0"/>
              <w:right w:val="single" w:color="auto" w:sz="4" w:space="0"/>
            </w:tcBorders>
            <w:shd w:val="clear" w:color="auto" w:fill="auto"/>
            <w:noWrap w:val="0"/>
            <w:vAlign w:val="center"/>
          </w:tcPr>
          <w:p w14:paraId="5E704A5B">
            <w:pPr>
              <w:spacing w:line="276"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374269</w:t>
            </w:r>
          </w:p>
        </w:tc>
        <w:tc>
          <w:tcPr>
            <w:tcW w:w="1822" w:type="dxa"/>
            <w:tcBorders>
              <w:left w:val="single" w:color="auto" w:sz="4" w:space="0"/>
              <w:right w:val="single" w:color="auto" w:sz="4" w:space="0"/>
            </w:tcBorders>
            <w:noWrap w:val="0"/>
            <w:vAlign w:val="center"/>
          </w:tcPr>
          <w:p w14:paraId="478D24A3">
            <w:pPr>
              <w:spacing w:line="276" w:lineRule="auto"/>
              <w:jc w:val="center"/>
              <w:rPr>
                <w:rFonts w:hint="default" w:ascii="宋体" w:hAnsi="宋体"/>
                <w:color w:val="auto"/>
                <w:sz w:val="24"/>
                <w:highlight w:val="yellow"/>
                <w:lang w:val="en-US" w:eastAsia="zh-CN"/>
              </w:rPr>
            </w:pPr>
          </w:p>
        </w:tc>
      </w:tr>
    </w:tbl>
    <w:p w14:paraId="0C3800DD">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cs="宋体"/>
          <w:b/>
          <w:color w:val="auto"/>
          <w:sz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宋体" w:hAnsi="宋体" w:cs="宋体"/>
          <w:b/>
          <w:color w:val="auto"/>
          <w:sz w:val="24"/>
          <w:highlight w:val="none"/>
        </w:rPr>
        <w:t>注：</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中标人需根据采购人的要求及时供货。</w:t>
      </w:r>
    </w:p>
    <w:p w14:paraId="59B907E0">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lang w:eastAsia="zh-CN"/>
        </w:rPr>
        <w:t>）</w:t>
      </w:r>
      <w:r>
        <w:rPr>
          <w:rFonts w:hint="eastAsia" w:ascii="宋体" w:hAnsi="宋体" w:cs="宋体"/>
          <w:b/>
          <w:color w:val="auto"/>
          <w:sz w:val="24"/>
          <w:highlight w:val="none"/>
        </w:rPr>
        <w:t>技术参数中如有漏项，产品实际使用功能必须达到采购人实际要求。</w:t>
      </w:r>
    </w:p>
    <w:p w14:paraId="21610A04">
      <w:pPr>
        <w:numPr>
          <w:ilvl w:val="0"/>
          <w:numId w:val="0"/>
        </w:numPr>
        <w:snapToGrid w:val="0"/>
        <w:spacing w:before="156" w:beforeLines="50" w:after="156" w:afterLines="50" w:line="276" w:lineRule="auto"/>
        <w:ind w:left="0" w:leftChars="0" w:firstLine="0" w:firstLineChars="0"/>
        <w:rPr>
          <w:rFonts w:hint="eastAsia" w:ascii="宋体" w:hAnsi="宋体" w:cs="Times New Roman"/>
          <w:b/>
          <w:bCs/>
          <w:sz w:val="24"/>
          <w:lang w:eastAsia="zh-CN"/>
        </w:rPr>
      </w:pPr>
      <w:r>
        <w:rPr>
          <w:rFonts w:hint="eastAsia" w:ascii="宋体" w:hAnsi="宋体" w:eastAsia="宋体" w:cs="Times New Roman"/>
          <w:b/>
          <w:bCs/>
          <w:kern w:val="2"/>
          <w:sz w:val="24"/>
          <w:szCs w:val="24"/>
          <w:lang w:val="en-US" w:eastAsia="zh-CN" w:bidi="ar-SA"/>
        </w:rPr>
        <w:t>三、</w:t>
      </w:r>
      <w:r>
        <w:rPr>
          <w:rFonts w:hint="eastAsia" w:ascii="宋体" w:hAnsi="宋体" w:cs="Times New Roman"/>
          <w:b/>
          <w:bCs/>
          <w:sz w:val="24"/>
          <w:lang w:eastAsia="zh-CN"/>
        </w:rPr>
        <w:t>技术参数</w:t>
      </w:r>
    </w:p>
    <w:tbl>
      <w:tblPr>
        <w:tblStyle w:val="6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73"/>
        <w:gridCol w:w="4900"/>
        <w:gridCol w:w="899"/>
        <w:gridCol w:w="988"/>
        <w:gridCol w:w="663"/>
      </w:tblGrid>
      <w:tr w14:paraId="2764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7" w:type="dxa"/>
            <w:tcBorders>
              <w:tl2br w:val="nil"/>
              <w:tr2bl w:val="nil"/>
            </w:tcBorders>
            <w:noWrap w:val="0"/>
            <w:vAlign w:val="top"/>
          </w:tcPr>
          <w:p w14:paraId="19EFCE36">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eastAsia="宋体" w:cs="宋体"/>
                <w:bCs/>
                <w:color w:val="auto"/>
                <w:sz w:val="24"/>
                <w:szCs w:val="24"/>
                <w:highlight w:val="none"/>
                <w:vertAlign w:val="baseline"/>
                <w:lang w:val="en-US" w:eastAsia="zh-CN" w:bidi="ar-SA"/>
              </w:rPr>
            </w:pPr>
            <w:bookmarkStart w:id="9" w:name="OLE_LINK8" w:colFirst="0" w:colLast="5"/>
            <w:bookmarkStart w:id="10" w:name="_Toc6373"/>
            <w:bookmarkStart w:id="11" w:name="_Toc8159"/>
            <w:r>
              <w:rPr>
                <w:rFonts w:hint="eastAsia" w:ascii="宋体" w:eastAsia="宋体" w:cs="宋体"/>
                <w:bCs/>
                <w:color w:val="auto"/>
                <w:sz w:val="24"/>
                <w:szCs w:val="24"/>
                <w:highlight w:val="none"/>
                <w:vertAlign w:val="baseline"/>
                <w:lang w:val="en-US" w:eastAsia="zh-CN" w:bidi="ar-SA"/>
              </w:rPr>
              <w:t>序号</w:t>
            </w:r>
          </w:p>
        </w:tc>
        <w:tc>
          <w:tcPr>
            <w:tcW w:w="1173" w:type="dxa"/>
            <w:tcBorders>
              <w:tl2br w:val="nil"/>
              <w:tr2bl w:val="nil"/>
            </w:tcBorders>
            <w:noWrap w:val="0"/>
            <w:vAlign w:val="top"/>
          </w:tcPr>
          <w:p w14:paraId="0EA8FF00">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名称</w:t>
            </w:r>
          </w:p>
        </w:tc>
        <w:tc>
          <w:tcPr>
            <w:tcW w:w="4900" w:type="dxa"/>
            <w:tcBorders>
              <w:tl2br w:val="nil"/>
              <w:tr2bl w:val="nil"/>
            </w:tcBorders>
            <w:noWrap w:val="0"/>
            <w:vAlign w:val="top"/>
          </w:tcPr>
          <w:p w14:paraId="5C256833">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技术参数</w:t>
            </w:r>
          </w:p>
        </w:tc>
        <w:tc>
          <w:tcPr>
            <w:tcW w:w="899" w:type="dxa"/>
            <w:tcBorders>
              <w:tl2br w:val="nil"/>
              <w:tr2bl w:val="nil"/>
            </w:tcBorders>
            <w:noWrap w:val="0"/>
            <w:vAlign w:val="center"/>
          </w:tcPr>
          <w:p w14:paraId="0CDA038A">
            <w:pPr>
              <w:keepNext w:val="0"/>
              <w:keepLines w:val="0"/>
              <w:widowControl/>
              <w:suppressLineNumbers w:val="0"/>
              <w:jc w:val="center"/>
              <w:textAlignment w:val="center"/>
              <w:rPr>
                <w:rFonts w:hint="eastAsia" w:ascii="宋体" w:eastAsia="宋体" w:cs="宋体"/>
                <w:bCs/>
                <w:color w:val="auto"/>
                <w:sz w:val="24"/>
                <w:szCs w:val="24"/>
                <w:highlight w:val="none"/>
                <w:vertAlign w:val="baseli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白云站数量</w:t>
            </w:r>
          </w:p>
        </w:tc>
        <w:tc>
          <w:tcPr>
            <w:tcW w:w="988" w:type="dxa"/>
            <w:tcBorders>
              <w:tl2br w:val="nil"/>
              <w:tr2bl w:val="nil"/>
            </w:tcBorders>
            <w:noWrap w:val="0"/>
            <w:vAlign w:val="center"/>
          </w:tcPr>
          <w:p w14:paraId="4264EF68">
            <w:pPr>
              <w:keepNext w:val="0"/>
              <w:keepLines w:val="0"/>
              <w:widowControl/>
              <w:suppressLineNumbers w:val="0"/>
              <w:jc w:val="center"/>
              <w:textAlignment w:val="center"/>
              <w:rPr>
                <w:rFonts w:hint="eastAsia" w:ascii="宋体" w:eastAsia="宋体" w:cs="宋体"/>
                <w:bCs/>
                <w:color w:val="auto"/>
                <w:sz w:val="24"/>
                <w:szCs w:val="24"/>
                <w:highlight w:val="none"/>
                <w:vertAlign w:val="baseli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南马站数量</w:t>
            </w:r>
          </w:p>
        </w:tc>
        <w:tc>
          <w:tcPr>
            <w:tcW w:w="663" w:type="dxa"/>
            <w:tcBorders>
              <w:tl2br w:val="nil"/>
              <w:tr2bl w:val="nil"/>
            </w:tcBorders>
            <w:noWrap w:val="0"/>
            <w:vAlign w:val="top"/>
          </w:tcPr>
          <w:p w14:paraId="2B4B6C32">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备注</w:t>
            </w:r>
          </w:p>
        </w:tc>
      </w:tr>
      <w:bookmarkEnd w:id="9"/>
      <w:tr w14:paraId="467C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7" w:type="dxa"/>
            <w:tcBorders>
              <w:tl2br w:val="nil"/>
              <w:tr2bl w:val="nil"/>
            </w:tcBorders>
            <w:noWrap w:val="0"/>
            <w:vAlign w:val="top"/>
          </w:tcPr>
          <w:p w14:paraId="2D7941AA">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1</w:t>
            </w:r>
          </w:p>
        </w:tc>
        <w:tc>
          <w:tcPr>
            <w:tcW w:w="1173" w:type="dxa"/>
            <w:tcBorders>
              <w:tl2br w:val="nil"/>
              <w:tr2bl w:val="nil"/>
            </w:tcBorders>
            <w:noWrap w:val="0"/>
            <w:vAlign w:val="center"/>
          </w:tcPr>
          <w:p w14:paraId="23C753C2">
            <w:pPr>
              <w:keepNext w:val="0"/>
              <w:keepLines w:val="0"/>
              <w:widowControl/>
              <w:suppressLineNumbers w:val="0"/>
              <w:jc w:val="center"/>
              <w:textAlignment w:val="center"/>
              <w:rPr>
                <w:rFonts w:hint="eastAsia" w:ascii="宋体" w:eastAsia="宋体" w:cs="宋体"/>
                <w:bCs/>
                <w:color w:val="auto"/>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4900" w:type="dxa"/>
            <w:tcBorders>
              <w:tl2br w:val="nil"/>
              <w:tr2bl w:val="nil"/>
            </w:tcBorders>
            <w:noWrap w:val="0"/>
            <w:vAlign w:val="top"/>
          </w:tcPr>
          <w:p w14:paraId="110FA35E">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1.显示屏尺寸（英寸）：≥23.8</w:t>
            </w:r>
          </w:p>
          <w:p w14:paraId="5E49BF2C">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2.显示屏分辨率：≥1920*1080</w:t>
            </w:r>
          </w:p>
          <w:p w14:paraId="3C66E807">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cs="宋体"/>
                <w:bCs/>
                <w:color w:val="auto"/>
                <w:sz w:val="24"/>
                <w:szCs w:val="24"/>
                <w:highlight w:val="none"/>
                <w:vertAlign w:val="baseline"/>
                <w:lang w:val="en-US" w:eastAsia="zh-CN" w:bidi="ar-SA"/>
              </w:rPr>
              <w:t>3</w:t>
            </w:r>
            <w:r>
              <w:rPr>
                <w:rFonts w:hint="eastAsia" w:ascii="宋体" w:eastAsia="宋体" w:cs="宋体"/>
                <w:bCs/>
                <w:color w:val="auto"/>
                <w:sz w:val="24"/>
                <w:szCs w:val="24"/>
                <w:highlight w:val="none"/>
                <w:vertAlign w:val="baseline"/>
                <w:lang w:val="en-US" w:eastAsia="zh-CN" w:bidi="ar-SA"/>
              </w:rPr>
              <w:t>.硬盘容量：≥256GB固态硬盘+1T机械硬盘</w:t>
            </w:r>
          </w:p>
          <w:p w14:paraId="377BA630">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cs="宋体"/>
                <w:bCs/>
                <w:color w:val="auto"/>
                <w:sz w:val="24"/>
                <w:szCs w:val="24"/>
                <w:highlight w:val="none"/>
                <w:vertAlign w:val="baseline"/>
                <w:lang w:val="en-US" w:eastAsia="zh-CN" w:bidi="ar-SA"/>
              </w:rPr>
              <w:t>4</w:t>
            </w:r>
            <w:r>
              <w:rPr>
                <w:rFonts w:hint="eastAsia" w:ascii="宋体" w:eastAsia="宋体" w:cs="宋体"/>
                <w:bCs/>
                <w:color w:val="auto"/>
                <w:sz w:val="24"/>
                <w:szCs w:val="24"/>
                <w:highlight w:val="none"/>
                <w:vertAlign w:val="baseline"/>
                <w:lang w:val="en-US" w:eastAsia="zh-CN" w:bidi="ar-SA"/>
              </w:rPr>
              <w:t>.内存配置容量：≥16GB</w:t>
            </w:r>
          </w:p>
          <w:p w14:paraId="2AFCA7E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cs="宋体"/>
                <w:bCs/>
                <w:color w:val="auto"/>
                <w:sz w:val="24"/>
                <w:szCs w:val="24"/>
                <w:highlight w:val="none"/>
                <w:vertAlign w:val="baseline"/>
                <w:lang w:val="en-US" w:eastAsia="zh-CN" w:bidi="ar-SA"/>
              </w:rPr>
              <w:t>5</w:t>
            </w:r>
            <w:r>
              <w:rPr>
                <w:rFonts w:hint="eastAsia" w:ascii="宋体" w:eastAsia="宋体" w:cs="宋体"/>
                <w:bCs/>
                <w:color w:val="auto"/>
                <w:sz w:val="24"/>
                <w:szCs w:val="24"/>
                <w:highlight w:val="none"/>
                <w:vertAlign w:val="baseline"/>
                <w:lang w:val="en-US" w:eastAsia="zh-CN" w:bidi="ar-SA"/>
              </w:rPr>
              <w:t>.CPU架构：x86-64</w:t>
            </w:r>
          </w:p>
          <w:p w14:paraId="1950FE6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cs="宋体"/>
                <w:bCs/>
                <w:color w:val="auto"/>
                <w:sz w:val="24"/>
                <w:szCs w:val="24"/>
                <w:highlight w:val="none"/>
                <w:vertAlign w:val="baseline"/>
                <w:lang w:val="en-US" w:eastAsia="zh-CN" w:bidi="ar-SA"/>
              </w:rPr>
              <w:t>6</w:t>
            </w:r>
            <w:r>
              <w:rPr>
                <w:rFonts w:hint="eastAsia" w:ascii="宋体" w:eastAsia="宋体" w:cs="宋体"/>
                <w:bCs/>
                <w:color w:val="auto"/>
                <w:sz w:val="24"/>
                <w:szCs w:val="24"/>
                <w:highlight w:val="none"/>
                <w:vertAlign w:val="baseline"/>
                <w:lang w:val="en-US" w:eastAsia="zh-CN" w:bidi="ar-SA"/>
              </w:rPr>
              <w:t>.主板结构：ATX</w:t>
            </w:r>
          </w:p>
          <w:p w14:paraId="5C77E8DC">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cs="宋体"/>
                <w:bCs/>
                <w:color w:val="auto"/>
                <w:sz w:val="24"/>
                <w:szCs w:val="24"/>
                <w:highlight w:val="none"/>
                <w:vertAlign w:val="baseline"/>
                <w:lang w:val="en-US" w:eastAsia="zh-CN" w:bidi="ar-SA"/>
              </w:rPr>
              <w:t>7</w:t>
            </w:r>
            <w:r>
              <w:rPr>
                <w:rFonts w:hint="eastAsia" w:ascii="宋体" w:eastAsia="宋体" w:cs="宋体"/>
                <w:bCs/>
                <w:color w:val="auto"/>
                <w:sz w:val="24"/>
                <w:szCs w:val="24"/>
                <w:highlight w:val="none"/>
                <w:vertAlign w:val="baseline"/>
                <w:lang w:val="en-US" w:eastAsia="zh-CN" w:bidi="ar-SA"/>
              </w:rPr>
              <w:t>.主板接口类型;VGA视频输出接口</w:t>
            </w:r>
          </w:p>
          <w:p w14:paraId="51FBF96C">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cs="宋体"/>
                <w:bCs/>
                <w:color w:val="auto"/>
                <w:sz w:val="24"/>
                <w:szCs w:val="24"/>
                <w:highlight w:val="none"/>
                <w:vertAlign w:val="baseline"/>
                <w:lang w:val="en-US" w:eastAsia="zh-CN" w:bidi="ar-SA"/>
              </w:rPr>
              <w:t>8</w:t>
            </w:r>
            <w:r>
              <w:rPr>
                <w:rFonts w:hint="eastAsia" w:ascii="宋体" w:eastAsia="宋体" w:cs="宋体"/>
                <w:bCs/>
                <w:color w:val="auto"/>
                <w:sz w:val="24"/>
                <w:szCs w:val="24"/>
                <w:highlight w:val="none"/>
                <w:vertAlign w:val="baseline"/>
                <w:lang w:val="en-US" w:eastAsia="zh-CN" w:bidi="ar-SA"/>
              </w:rPr>
              <w:t>.主板:B560</w:t>
            </w:r>
          </w:p>
          <w:p w14:paraId="62F6E430">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cs="宋体"/>
                <w:bCs/>
                <w:color w:val="auto"/>
                <w:sz w:val="24"/>
                <w:szCs w:val="24"/>
                <w:highlight w:val="none"/>
                <w:vertAlign w:val="baseline"/>
                <w:lang w:val="en-US" w:eastAsia="zh-CN" w:bidi="ar-SA"/>
              </w:rPr>
              <w:t>9</w:t>
            </w:r>
            <w:r>
              <w:rPr>
                <w:rFonts w:hint="eastAsia" w:ascii="宋体" w:eastAsia="宋体" w:cs="宋体"/>
                <w:bCs/>
                <w:color w:val="auto"/>
                <w:sz w:val="24"/>
                <w:szCs w:val="24"/>
                <w:highlight w:val="none"/>
                <w:vertAlign w:val="baseline"/>
                <w:lang w:val="en-US" w:eastAsia="zh-CN" w:bidi="ar-SA"/>
              </w:rPr>
              <w:t>.硬盘转速:5400</w:t>
            </w:r>
          </w:p>
          <w:p w14:paraId="7CDAD970">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1</w:t>
            </w:r>
            <w:r>
              <w:rPr>
                <w:rFonts w:hint="eastAsia" w:ascii="宋体" w:cs="宋体"/>
                <w:bCs/>
                <w:color w:val="auto"/>
                <w:sz w:val="24"/>
                <w:szCs w:val="24"/>
                <w:highlight w:val="none"/>
                <w:vertAlign w:val="baseline"/>
                <w:lang w:val="en-US" w:eastAsia="zh-CN" w:bidi="ar-SA"/>
              </w:rPr>
              <w:t>0</w:t>
            </w:r>
            <w:r>
              <w:rPr>
                <w:rFonts w:hint="eastAsia" w:ascii="宋体" w:eastAsia="宋体" w:cs="宋体"/>
                <w:bCs/>
                <w:color w:val="auto"/>
                <w:sz w:val="24"/>
                <w:szCs w:val="24"/>
                <w:highlight w:val="none"/>
                <w:vertAlign w:val="baseline"/>
                <w:lang w:val="en-US" w:eastAsia="zh-CN" w:bidi="ar-SA"/>
              </w:rPr>
              <w:t>.硬盘接口类型:SATA</w:t>
            </w:r>
          </w:p>
          <w:p w14:paraId="79BB470D">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1</w:t>
            </w:r>
            <w:r>
              <w:rPr>
                <w:rFonts w:hint="eastAsia" w:ascii="宋体" w:cs="宋体"/>
                <w:bCs/>
                <w:color w:val="auto"/>
                <w:sz w:val="24"/>
                <w:szCs w:val="24"/>
                <w:highlight w:val="none"/>
                <w:vertAlign w:val="baseline"/>
                <w:lang w:val="en-US" w:eastAsia="zh-CN" w:bidi="ar-SA"/>
              </w:rPr>
              <w:t>1</w:t>
            </w:r>
            <w:r>
              <w:rPr>
                <w:rFonts w:hint="eastAsia" w:ascii="宋体" w:eastAsia="宋体" w:cs="宋体"/>
                <w:bCs/>
                <w:color w:val="auto"/>
                <w:sz w:val="24"/>
                <w:szCs w:val="24"/>
                <w:highlight w:val="none"/>
                <w:vertAlign w:val="baseline"/>
                <w:lang w:val="en-US" w:eastAsia="zh-CN" w:bidi="ar-SA"/>
              </w:rPr>
              <w:t>.箱体材质:铁板(钢板)</w:t>
            </w:r>
          </w:p>
          <w:p w14:paraId="0CB9FE17">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1</w:t>
            </w:r>
            <w:r>
              <w:rPr>
                <w:rFonts w:hint="eastAsia" w:ascii="宋体" w:cs="宋体"/>
                <w:bCs/>
                <w:color w:val="auto"/>
                <w:sz w:val="24"/>
                <w:szCs w:val="24"/>
                <w:highlight w:val="none"/>
                <w:vertAlign w:val="baseline"/>
                <w:lang w:val="en-US" w:eastAsia="zh-CN" w:bidi="ar-SA"/>
              </w:rPr>
              <w:t>2</w:t>
            </w:r>
            <w:r>
              <w:rPr>
                <w:rFonts w:hint="eastAsia" w:ascii="宋体" w:eastAsia="宋体" w:cs="宋体"/>
                <w:bCs/>
                <w:color w:val="auto"/>
                <w:sz w:val="24"/>
                <w:szCs w:val="24"/>
                <w:highlight w:val="none"/>
                <w:vertAlign w:val="baseline"/>
                <w:lang w:val="en-US" w:eastAsia="zh-CN" w:bidi="ar-SA"/>
              </w:rPr>
              <w:t>.显卡类型:集成显卡</w:t>
            </w:r>
          </w:p>
          <w:p w14:paraId="68EF2A4A">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1</w:t>
            </w:r>
            <w:r>
              <w:rPr>
                <w:rFonts w:hint="eastAsia" w:ascii="宋体" w:cs="宋体"/>
                <w:bCs/>
                <w:color w:val="auto"/>
                <w:sz w:val="24"/>
                <w:szCs w:val="24"/>
                <w:highlight w:val="none"/>
                <w:vertAlign w:val="baseline"/>
                <w:lang w:val="en-US" w:eastAsia="zh-CN" w:bidi="ar-SA"/>
              </w:rPr>
              <w:t>3</w:t>
            </w:r>
            <w:r>
              <w:rPr>
                <w:rFonts w:hint="eastAsia" w:ascii="宋体" w:eastAsia="宋体" w:cs="宋体"/>
                <w:bCs/>
                <w:color w:val="auto"/>
                <w:sz w:val="24"/>
                <w:szCs w:val="24"/>
                <w:highlight w:val="none"/>
                <w:vertAlign w:val="baseline"/>
                <w:lang w:val="en-US" w:eastAsia="zh-CN" w:bidi="ar-SA"/>
              </w:rPr>
              <w:t>.显卡接口类型:ISA</w:t>
            </w:r>
          </w:p>
          <w:p w14:paraId="5C6F3522">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1</w:t>
            </w:r>
            <w:r>
              <w:rPr>
                <w:rFonts w:hint="eastAsia" w:ascii="宋体" w:cs="宋体"/>
                <w:bCs/>
                <w:color w:val="auto"/>
                <w:sz w:val="24"/>
                <w:szCs w:val="24"/>
                <w:highlight w:val="none"/>
                <w:vertAlign w:val="baseline"/>
                <w:lang w:val="en-US" w:eastAsia="zh-CN" w:bidi="ar-SA"/>
              </w:rPr>
              <w:t>4</w:t>
            </w:r>
            <w:r>
              <w:rPr>
                <w:rFonts w:hint="eastAsia" w:ascii="宋体" w:eastAsia="宋体" w:cs="宋体"/>
                <w:bCs/>
                <w:color w:val="auto"/>
                <w:sz w:val="24"/>
                <w:szCs w:val="24"/>
                <w:highlight w:val="none"/>
                <w:vertAlign w:val="baseline"/>
                <w:lang w:val="en-US" w:eastAsia="zh-CN" w:bidi="ar-SA"/>
              </w:rPr>
              <w:t>.显存容量 :≥16GB</w:t>
            </w:r>
          </w:p>
          <w:p w14:paraId="58C81628">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1</w:t>
            </w:r>
            <w:r>
              <w:rPr>
                <w:rFonts w:hint="eastAsia" w:ascii="宋体" w:cs="宋体"/>
                <w:bCs/>
                <w:color w:val="auto"/>
                <w:sz w:val="24"/>
                <w:szCs w:val="24"/>
                <w:highlight w:val="none"/>
                <w:vertAlign w:val="baseline"/>
                <w:lang w:val="en-US" w:eastAsia="zh-CN" w:bidi="ar-SA"/>
              </w:rPr>
              <w:t>5</w:t>
            </w:r>
            <w:r>
              <w:rPr>
                <w:rFonts w:hint="eastAsia" w:ascii="宋体" w:eastAsia="宋体" w:cs="宋体"/>
                <w:bCs/>
                <w:color w:val="auto"/>
                <w:sz w:val="24"/>
                <w:szCs w:val="24"/>
                <w:highlight w:val="none"/>
                <w:vertAlign w:val="baseline"/>
                <w:lang w:val="en-US" w:eastAsia="zh-CN" w:bidi="ar-SA"/>
              </w:rPr>
              <w:t>.是否支持多显卡:是</w:t>
            </w:r>
          </w:p>
          <w:p w14:paraId="53CDEF10">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1</w:t>
            </w:r>
            <w:r>
              <w:rPr>
                <w:rFonts w:hint="eastAsia" w:ascii="宋体" w:cs="宋体"/>
                <w:bCs/>
                <w:color w:val="auto"/>
                <w:sz w:val="24"/>
                <w:szCs w:val="24"/>
                <w:highlight w:val="none"/>
                <w:vertAlign w:val="baseline"/>
                <w:lang w:val="en-US" w:eastAsia="zh-CN" w:bidi="ar-SA"/>
              </w:rPr>
              <w:t>6</w:t>
            </w:r>
            <w:r>
              <w:rPr>
                <w:rFonts w:hint="eastAsia" w:ascii="宋体" w:eastAsia="宋体" w:cs="宋体"/>
                <w:bCs/>
                <w:color w:val="auto"/>
                <w:sz w:val="24"/>
                <w:szCs w:val="24"/>
                <w:highlight w:val="none"/>
                <w:vertAlign w:val="baseline"/>
                <w:lang w:val="en-US" w:eastAsia="zh-CN" w:bidi="ar-SA"/>
              </w:rPr>
              <w:t>.是否有集成芯片:是</w:t>
            </w:r>
          </w:p>
          <w:p w14:paraId="6CBB1FC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1</w:t>
            </w:r>
            <w:r>
              <w:rPr>
                <w:rFonts w:hint="eastAsia" w:ascii="宋体" w:cs="宋体"/>
                <w:bCs/>
                <w:color w:val="auto"/>
                <w:sz w:val="24"/>
                <w:szCs w:val="24"/>
                <w:highlight w:val="none"/>
                <w:vertAlign w:val="baseline"/>
                <w:lang w:val="en-US" w:eastAsia="zh-CN" w:bidi="ar-SA"/>
              </w:rPr>
              <w:t>7</w:t>
            </w:r>
            <w:r>
              <w:rPr>
                <w:rFonts w:hint="eastAsia" w:ascii="宋体" w:eastAsia="宋体" w:cs="宋体"/>
                <w:bCs/>
                <w:color w:val="auto"/>
                <w:sz w:val="24"/>
                <w:szCs w:val="24"/>
                <w:highlight w:val="none"/>
                <w:vertAlign w:val="baseline"/>
                <w:lang w:val="en-US" w:eastAsia="zh-CN" w:bidi="ar-SA"/>
              </w:rPr>
              <w:t>.是否64位处理器:是</w:t>
            </w:r>
          </w:p>
          <w:p w14:paraId="28A8FCDF">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cs="宋体"/>
                <w:bCs/>
                <w:color w:val="auto"/>
                <w:sz w:val="24"/>
                <w:szCs w:val="24"/>
                <w:highlight w:val="none"/>
                <w:vertAlign w:val="baseline"/>
                <w:lang w:val="en-US" w:eastAsia="zh-CN" w:bidi="ar-SA"/>
              </w:rPr>
              <w:t>18</w:t>
            </w:r>
            <w:r>
              <w:rPr>
                <w:rFonts w:hint="eastAsia" w:ascii="宋体" w:eastAsia="宋体" w:cs="宋体"/>
                <w:bCs/>
                <w:color w:val="auto"/>
                <w:sz w:val="24"/>
                <w:szCs w:val="24"/>
                <w:highlight w:val="none"/>
                <w:vertAlign w:val="baseline"/>
                <w:lang w:val="en-US" w:eastAsia="zh-CN" w:bidi="ar-SA"/>
              </w:rPr>
              <w:t>.声卡接口类型:USB3.0</w:t>
            </w:r>
          </w:p>
          <w:p w14:paraId="49357F83">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cs="宋体"/>
                <w:bCs/>
                <w:color w:val="auto"/>
                <w:sz w:val="24"/>
                <w:szCs w:val="24"/>
                <w:highlight w:val="none"/>
                <w:vertAlign w:val="baseline"/>
                <w:lang w:val="en-US" w:eastAsia="zh-CN" w:bidi="ar-SA"/>
              </w:rPr>
              <w:t>19</w:t>
            </w:r>
            <w:r>
              <w:rPr>
                <w:rFonts w:hint="eastAsia" w:ascii="宋体" w:eastAsia="宋体" w:cs="宋体"/>
                <w:bCs/>
                <w:color w:val="auto"/>
                <w:sz w:val="24"/>
                <w:szCs w:val="24"/>
                <w:highlight w:val="none"/>
                <w:vertAlign w:val="baseline"/>
                <w:lang w:val="en-US" w:eastAsia="zh-CN" w:bidi="ar-SA"/>
              </w:rPr>
              <w:t>.散热器噪音 (dB):30</w:t>
            </w:r>
          </w:p>
          <w:p w14:paraId="48FCE67B">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2</w:t>
            </w:r>
            <w:r>
              <w:rPr>
                <w:rFonts w:hint="eastAsia" w:ascii="宋体" w:cs="宋体"/>
                <w:bCs/>
                <w:color w:val="auto"/>
                <w:sz w:val="24"/>
                <w:szCs w:val="24"/>
                <w:highlight w:val="none"/>
                <w:vertAlign w:val="baseline"/>
                <w:lang w:val="en-US" w:eastAsia="zh-CN" w:bidi="ar-SA"/>
              </w:rPr>
              <w:t>0</w:t>
            </w:r>
            <w:r>
              <w:rPr>
                <w:rFonts w:hint="eastAsia" w:ascii="宋体" w:eastAsia="宋体" w:cs="宋体"/>
                <w:bCs/>
                <w:color w:val="auto"/>
                <w:sz w:val="24"/>
                <w:szCs w:val="24"/>
                <w:highlight w:val="none"/>
                <w:vertAlign w:val="baseline"/>
                <w:lang w:val="en-US" w:eastAsia="zh-CN" w:bidi="ar-SA"/>
              </w:rPr>
              <w:t>.散热方式:风冷散热</w:t>
            </w:r>
          </w:p>
          <w:p w14:paraId="1E0E9469">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2</w:t>
            </w:r>
            <w:r>
              <w:rPr>
                <w:rFonts w:hint="eastAsia" w:ascii="宋体" w:cs="宋体"/>
                <w:bCs/>
                <w:color w:val="auto"/>
                <w:sz w:val="24"/>
                <w:szCs w:val="24"/>
                <w:highlight w:val="none"/>
                <w:vertAlign w:val="baseline"/>
                <w:lang w:val="en-US" w:eastAsia="zh-CN" w:bidi="ar-SA"/>
              </w:rPr>
              <w:t>1</w:t>
            </w:r>
            <w:r>
              <w:rPr>
                <w:rFonts w:hint="eastAsia" w:ascii="宋体" w:eastAsia="宋体" w:cs="宋体"/>
                <w:bCs/>
                <w:color w:val="auto"/>
                <w:sz w:val="24"/>
                <w:szCs w:val="24"/>
                <w:highlight w:val="none"/>
                <w:vertAlign w:val="baseline"/>
                <w:lang w:val="en-US" w:eastAsia="zh-CN" w:bidi="ar-SA"/>
              </w:rPr>
              <w:t>.内存类型:SODIMM</w:t>
            </w:r>
          </w:p>
          <w:p w14:paraId="086C477C">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2</w:t>
            </w:r>
            <w:r>
              <w:rPr>
                <w:rFonts w:hint="eastAsia" w:ascii="宋体" w:cs="宋体"/>
                <w:bCs/>
                <w:color w:val="auto"/>
                <w:sz w:val="24"/>
                <w:szCs w:val="24"/>
                <w:highlight w:val="none"/>
                <w:vertAlign w:val="baseline"/>
                <w:lang w:val="en-US" w:eastAsia="zh-CN" w:bidi="ar-SA"/>
              </w:rPr>
              <w:t>2</w:t>
            </w:r>
            <w:r>
              <w:rPr>
                <w:rFonts w:hint="eastAsia" w:ascii="宋体" w:eastAsia="宋体" w:cs="宋体"/>
                <w:bCs/>
                <w:color w:val="auto"/>
                <w:sz w:val="24"/>
                <w:szCs w:val="24"/>
                <w:highlight w:val="none"/>
                <w:vertAlign w:val="baseline"/>
                <w:lang w:val="en-US" w:eastAsia="zh-CN" w:bidi="ar-SA"/>
              </w:rPr>
              <w:t>.内存插槽 (个):4</w:t>
            </w:r>
          </w:p>
          <w:p w14:paraId="70119A05">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2</w:t>
            </w:r>
            <w:r>
              <w:rPr>
                <w:rFonts w:hint="eastAsia" w:ascii="宋体" w:cs="宋体"/>
                <w:bCs/>
                <w:color w:val="auto"/>
                <w:sz w:val="24"/>
                <w:szCs w:val="24"/>
                <w:highlight w:val="none"/>
                <w:vertAlign w:val="baseline"/>
                <w:lang w:val="en-US" w:eastAsia="zh-CN" w:bidi="ar-SA"/>
              </w:rPr>
              <w:t>3</w:t>
            </w:r>
            <w:r>
              <w:rPr>
                <w:rFonts w:hint="eastAsia" w:ascii="宋体" w:eastAsia="宋体" w:cs="宋体"/>
                <w:bCs/>
                <w:color w:val="auto"/>
                <w:sz w:val="24"/>
                <w:szCs w:val="24"/>
                <w:highlight w:val="none"/>
                <w:vertAlign w:val="baseline"/>
                <w:lang w:val="en-US" w:eastAsia="zh-CN" w:bidi="ar-SA"/>
              </w:rPr>
              <w:t>.核心数:六核心</w:t>
            </w:r>
          </w:p>
          <w:p w14:paraId="3DAF4820">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2</w:t>
            </w:r>
            <w:r>
              <w:rPr>
                <w:rFonts w:hint="eastAsia" w:ascii="宋体" w:cs="宋体"/>
                <w:bCs/>
                <w:color w:val="auto"/>
                <w:sz w:val="24"/>
                <w:szCs w:val="24"/>
                <w:highlight w:val="none"/>
                <w:vertAlign w:val="baseline"/>
                <w:lang w:val="en-US" w:eastAsia="zh-CN" w:bidi="ar-SA"/>
              </w:rPr>
              <w:t>4</w:t>
            </w:r>
            <w:r>
              <w:rPr>
                <w:rFonts w:hint="eastAsia" w:ascii="宋体" w:eastAsia="宋体" w:cs="宋体"/>
                <w:bCs/>
                <w:color w:val="auto"/>
                <w:sz w:val="24"/>
                <w:szCs w:val="24"/>
                <w:highlight w:val="none"/>
                <w:vertAlign w:val="baseline"/>
                <w:lang w:val="en-US" w:eastAsia="zh-CN" w:bidi="ar-SA"/>
              </w:rPr>
              <w:t>.光驱类型:无光驱</w:t>
            </w:r>
          </w:p>
          <w:p w14:paraId="4F6806F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2</w:t>
            </w:r>
            <w:r>
              <w:rPr>
                <w:rFonts w:hint="eastAsia" w:ascii="宋体" w:cs="宋体"/>
                <w:bCs/>
                <w:color w:val="auto"/>
                <w:sz w:val="24"/>
                <w:szCs w:val="24"/>
                <w:highlight w:val="none"/>
                <w:vertAlign w:val="baseline"/>
                <w:lang w:val="en-US" w:eastAsia="zh-CN" w:bidi="ar-SA"/>
              </w:rPr>
              <w:t>5</w:t>
            </w:r>
            <w:r>
              <w:rPr>
                <w:rFonts w:hint="eastAsia" w:ascii="宋体" w:eastAsia="宋体" w:cs="宋体"/>
                <w:bCs/>
                <w:color w:val="auto"/>
                <w:sz w:val="24"/>
                <w:szCs w:val="24"/>
                <w:highlight w:val="none"/>
                <w:vertAlign w:val="baseline"/>
                <w:lang w:val="en-US" w:eastAsia="zh-CN" w:bidi="ar-SA"/>
              </w:rPr>
              <w:t>.功率 (w):200</w:t>
            </w:r>
          </w:p>
          <w:p w14:paraId="60EA6E33">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2</w:t>
            </w:r>
            <w:r>
              <w:rPr>
                <w:rFonts w:hint="eastAsia" w:ascii="宋体" w:cs="宋体"/>
                <w:bCs/>
                <w:color w:val="auto"/>
                <w:sz w:val="24"/>
                <w:szCs w:val="24"/>
                <w:highlight w:val="none"/>
                <w:vertAlign w:val="baseline"/>
                <w:lang w:val="en-US" w:eastAsia="zh-CN" w:bidi="ar-SA"/>
              </w:rPr>
              <w:t>6</w:t>
            </w:r>
            <w:r>
              <w:rPr>
                <w:rFonts w:hint="eastAsia" w:ascii="宋体" w:eastAsia="宋体" w:cs="宋体"/>
                <w:bCs/>
                <w:color w:val="auto"/>
                <w:sz w:val="24"/>
                <w:szCs w:val="24"/>
                <w:highlight w:val="none"/>
                <w:vertAlign w:val="baseline"/>
                <w:lang w:val="en-US" w:eastAsia="zh-CN" w:bidi="ar-SA"/>
              </w:rPr>
              <w:t>.USB接口数量 (个):5</w:t>
            </w:r>
          </w:p>
          <w:p w14:paraId="443B2326">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2</w:t>
            </w:r>
            <w:r>
              <w:rPr>
                <w:rFonts w:hint="eastAsia" w:ascii="宋体" w:cs="宋体"/>
                <w:bCs/>
                <w:color w:val="auto"/>
                <w:sz w:val="24"/>
                <w:szCs w:val="24"/>
                <w:highlight w:val="none"/>
                <w:vertAlign w:val="baseline"/>
                <w:lang w:val="en-US" w:eastAsia="zh-CN" w:bidi="ar-SA"/>
              </w:rPr>
              <w:t>7</w:t>
            </w:r>
            <w:r>
              <w:rPr>
                <w:rFonts w:hint="eastAsia" w:ascii="宋体" w:eastAsia="宋体" w:cs="宋体"/>
                <w:bCs/>
                <w:color w:val="auto"/>
                <w:sz w:val="24"/>
                <w:szCs w:val="24"/>
                <w:highlight w:val="none"/>
                <w:vertAlign w:val="baseline"/>
                <w:lang w:val="en-US" w:eastAsia="zh-CN" w:bidi="ar-SA"/>
              </w:rPr>
              <w:t>.PCI插槽数量 (个):1</w:t>
            </w:r>
          </w:p>
          <w:p w14:paraId="5729852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cs="宋体"/>
                <w:bCs/>
                <w:color w:val="auto"/>
                <w:sz w:val="24"/>
                <w:szCs w:val="24"/>
                <w:highlight w:val="none"/>
                <w:vertAlign w:val="baseline"/>
                <w:lang w:val="en-US" w:eastAsia="zh-CN" w:bidi="ar-SA"/>
              </w:rPr>
              <w:t>28</w:t>
            </w:r>
            <w:r>
              <w:rPr>
                <w:rFonts w:hint="eastAsia" w:ascii="宋体" w:eastAsia="宋体" w:cs="宋体"/>
                <w:bCs/>
                <w:color w:val="auto"/>
                <w:sz w:val="24"/>
                <w:szCs w:val="24"/>
                <w:highlight w:val="none"/>
                <w:vertAlign w:val="baseline"/>
                <w:lang w:val="en-US" w:eastAsia="zh-CN" w:bidi="ar-SA"/>
              </w:rPr>
              <w:t>.PCI-E插槽数量 (个):1</w:t>
            </w:r>
          </w:p>
          <w:p w14:paraId="1A6B7F53">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cs="宋体"/>
                <w:bCs/>
                <w:color w:val="auto"/>
                <w:sz w:val="24"/>
                <w:szCs w:val="24"/>
                <w:highlight w:val="none"/>
                <w:vertAlign w:val="baseline"/>
                <w:lang w:val="en-US" w:eastAsia="zh-CN" w:bidi="ar-SA"/>
              </w:rPr>
              <w:t>29</w:t>
            </w:r>
            <w:r>
              <w:rPr>
                <w:rFonts w:hint="eastAsia" w:ascii="宋体" w:eastAsia="宋体" w:cs="宋体"/>
                <w:bCs/>
                <w:color w:val="auto"/>
                <w:sz w:val="24"/>
                <w:szCs w:val="24"/>
                <w:highlight w:val="none"/>
                <w:vertAlign w:val="baseline"/>
                <w:lang w:val="en-US" w:eastAsia="zh-CN" w:bidi="ar-SA"/>
              </w:rPr>
              <w:t>.HDMI接口数量 (个):1</w:t>
            </w:r>
          </w:p>
          <w:p w14:paraId="42B0BA2A">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3</w:t>
            </w:r>
            <w:r>
              <w:rPr>
                <w:rFonts w:hint="eastAsia" w:ascii="宋体" w:cs="宋体"/>
                <w:bCs/>
                <w:color w:val="auto"/>
                <w:sz w:val="24"/>
                <w:szCs w:val="24"/>
                <w:highlight w:val="none"/>
                <w:vertAlign w:val="baseline"/>
                <w:lang w:val="en-US" w:eastAsia="zh-CN" w:bidi="ar-SA"/>
              </w:rPr>
              <w:t>0</w:t>
            </w:r>
            <w:r>
              <w:rPr>
                <w:rFonts w:hint="eastAsia" w:ascii="宋体" w:eastAsia="宋体" w:cs="宋体"/>
                <w:bCs/>
                <w:color w:val="auto"/>
                <w:sz w:val="24"/>
                <w:szCs w:val="24"/>
                <w:highlight w:val="none"/>
                <w:vertAlign w:val="baseline"/>
                <w:lang w:val="en-US" w:eastAsia="zh-CN" w:bidi="ar-SA"/>
              </w:rPr>
              <w:t>.操作系统windows10 Home</w:t>
            </w:r>
          </w:p>
          <w:p w14:paraId="359E074F">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3</w:t>
            </w:r>
            <w:r>
              <w:rPr>
                <w:rFonts w:hint="eastAsia" w:ascii="宋体" w:cs="宋体"/>
                <w:bCs/>
                <w:color w:val="auto"/>
                <w:sz w:val="24"/>
                <w:szCs w:val="24"/>
                <w:highlight w:val="none"/>
                <w:vertAlign w:val="baseline"/>
                <w:lang w:val="en-US" w:eastAsia="zh-CN" w:bidi="ar-SA"/>
              </w:rPr>
              <w:t>1</w:t>
            </w:r>
            <w:r>
              <w:rPr>
                <w:rFonts w:hint="eastAsia" w:ascii="宋体" w:eastAsia="宋体" w:cs="宋体"/>
                <w:bCs/>
                <w:color w:val="auto"/>
                <w:sz w:val="24"/>
                <w:szCs w:val="24"/>
                <w:highlight w:val="none"/>
                <w:vertAlign w:val="baseline"/>
                <w:lang w:val="en-US" w:eastAsia="zh-CN" w:bidi="ar-SA"/>
              </w:rPr>
              <w:t>.颜色分类:黑</w:t>
            </w:r>
          </w:p>
          <w:p w14:paraId="184B7525">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 3</w:t>
            </w:r>
            <w:r>
              <w:rPr>
                <w:rFonts w:hint="eastAsia" w:ascii="宋体" w:cs="宋体"/>
                <w:bCs/>
                <w:color w:val="auto"/>
                <w:sz w:val="24"/>
                <w:szCs w:val="24"/>
                <w:highlight w:val="none"/>
                <w:vertAlign w:val="baseline"/>
                <w:lang w:val="en-US" w:eastAsia="zh-CN" w:bidi="ar-SA"/>
              </w:rPr>
              <w:t>2</w:t>
            </w:r>
            <w:r>
              <w:rPr>
                <w:rFonts w:hint="eastAsia" w:ascii="宋体" w:eastAsia="宋体" w:cs="宋体"/>
                <w:bCs/>
                <w:color w:val="auto"/>
                <w:sz w:val="24"/>
                <w:szCs w:val="24"/>
                <w:highlight w:val="none"/>
                <w:vertAlign w:val="baseline"/>
                <w:lang w:val="en-US" w:eastAsia="zh-CN" w:bidi="ar-SA"/>
              </w:rPr>
              <w:t>.整机质量服务要求：</w:t>
            </w:r>
            <w:r>
              <w:rPr>
                <w:rFonts w:hint="eastAsia" w:ascii="宋体" w:hAnsi="宋体"/>
                <w:bCs/>
                <w:color w:val="auto"/>
                <w:sz w:val="24"/>
                <w:szCs w:val="24"/>
                <w:highlight w:val="none"/>
              </w:rPr>
              <w:t>免费</w:t>
            </w:r>
            <w:r>
              <w:rPr>
                <w:rFonts w:hint="eastAsia" w:ascii="宋体" w:eastAsia="宋体" w:cs="宋体"/>
                <w:bCs/>
                <w:color w:val="auto"/>
                <w:sz w:val="24"/>
                <w:szCs w:val="24"/>
                <w:highlight w:val="none"/>
                <w:vertAlign w:val="baseline"/>
                <w:lang w:val="en-US" w:eastAsia="zh-CN" w:bidi="ar-SA"/>
              </w:rPr>
              <w:t>服务周期（含换件和维修）≥ 3 年</w:t>
            </w:r>
          </w:p>
        </w:tc>
        <w:tc>
          <w:tcPr>
            <w:tcW w:w="899" w:type="dxa"/>
            <w:tcBorders>
              <w:tl2br w:val="nil"/>
              <w:tr2bl w:val="nil"/>
            </w:tcBorders>
            <w:noWrap w:val="0"/>
            <w:vAlign w:val="center"/>
          </w:tcPr>
          <w:p w14:paraId="6F80AD89">
            <w:pPr>
              <w:keepNext w:val="0"/>
              <w:keepLines w:val="0"/>
              <w:widowControl/>
              <w:suppressLineNumbers w:val="0"/>
              <w:jc w:val="center"/>
              <w:textAlignment w:val="center"/>
              <w:rPr>
                <w:rFonts w:hint="eastAsia" w:ascii="宋体" w:eastAsia="宋体" w:cs="宋体"/>
                <w:bCs/>
                <w:color w:val="auto"/>
                <w:sz w:val="24"/>
                <w:szCs w:val="24"/>
                <w:highlight w:val="none"/>
                <w:vertAlign w:val="baseli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988" w:type="dxa"/>
            <w:tcBorders>
              <w:tl2br w:val="nil"/>
              <w:tr2bl w:val="nil"/>
            </w:tcBorders>
            <w:noWrap w:val="0"/>
            <w:vAlign w:val="center"/>
          </w:tcPr>
          <w:p w14:paraId="3B8ECF50">
            <w:pPr>
              <w:keepNext w:val="0"/>
              <w:keepLines w:val="0"/>
              <w:widowControl/>
              <w:suppressLineNumbers w:val="0"/>
              <w:jc w:val="center"/>
              <w:textAlignment w:val="center"/>
              <w:rPr>
                <w:rFonts w:hint="eastAsia" w:ascii="宋体" w:hAnsi="宋体"/>
                <w:bCs/>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3" w:type="dxa"/>
            <w:tcBorders>
              <w:tl2br w:val="nil"/>
              <w:tr2bl w:val="nil"/>
            </w:tcBorders>
            <w:noWrap w:val="0"/>
            <w:vAlign w:val="top"/>
          </w:tcPr>
          <w:p w14:paraId="5CC81555">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bCs/>
                <w:color w:val="auto"/>
                <w:sz w:val="24"/>
                <w:highlight w:val="none"/>
              </w:rPr>
            </w:pPr>
          </w:p>
        </w:tc>
      </w:tr>
      <w:tr w14:paraId="27B5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7" w:type="dxa"/>
            <w:tcBorders>
              <w:tl2br w:val="nil"/>
              <w:tr2bl w:val="nil"/>
            </w:tcBorders>
            <w:noWrap w:val="0"/>
            <w:vAlign w:val="top"/>
          </w:tcPr>
          <w:p w14:paraId="1730E4E6">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eastAsia="宋体" w:cs="宋体"/>
                <w:bCs/>
                <w:color w:val="auto"/>
                <w:sz w:val="24"/>
                <w:szCs w:val="24"/>
                <w:highlight w:val="none"/>
                <w:vertAlign w:val="baseline"/>
                <w:lang w:val="en-US" w:eastAsia="zh-CN" w:bidi="ar-SA"/>
              </w:rPr>
            </w:pPr>
            <w:r>
              <w:rPr>
                <w:rFonts w:hint="eastAsia" w:ascii="宋体" w:cs="宋体"/>
                <w:bCs/>
                <w:color w:val="auto"/>
                <w:sz w:val="24"/>
                <w:szCs w:val="24"/>
                <w:highlight w:val="none"/>
                <w:vertAlign w:val="baseline"/>
                <w:lang w:val="en-US" w:eastAsia="zh-CN" w:bidi="ar-SA"/>
              </w:rPr>
              <w:t>2</w:t>
            </w:r>
          </w:p>
        </w:tc>
        <w:tc>
          <w:tcPr>
            <w:tcW w:w="1173" w:type="dxa"/>
            <w:tcBorders>
              <w:tl2br w:val="nil"/>
              <w:tr2bl w:val="nil"/>
            </w:tcBorders>
            <w:noWrap w:val="0"/>
            <w:vAlign w:val="center"/>
          </w:tcPr>
          <w:p w14:paraId="5110FA1E">
            <w:pPr>
              <w:keepNext w:val="0"/>
              <w:keepLines w:val="0"/>
              <w:widowControl/>
              <w:suppressLineNumbers w:val="0"/>
              <w:jc w:val="center"/>
              <w:textAlignment w:val="center"/>
              <w:rPr>
                <w:rFonts w:hint="eastAsia" w:ascii="宋体" w:eastAsia="宋体" w:cs="宋体"/>
                <w:bCs/>
                <w:color w:val="auto"/>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4900" w:type="dxa"/>
            <w:tcBorders>
              <w:tl2br w:val="nil"/>
              <w:tr2bl w:val="nil"/>
            </w:tcBorders>
            <w:noWrap w:val="0"/>
            <w:vAlign w:val="top"/>
          </w:tcPr>
          <w:p w14:paraId="256632A2">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.显示屏尺寸（英寸）：≥23.8</w:t>
            </w:r>
          </w:p>
          <w:p w14:paraId="3B29CF07">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rPr>
              <w:t>.显示屏分辨率：≥1920*1080</w:t>
            </w:r>
          </w:p>
          <w:p w14:paraId="7A8350E6">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.显示屏色准：最大△E ≤4</w:t>
            </w:r>
          </w:p>
          <w:p w14:paraId="298EF783">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.显示屏响应时间（ms）：≤8</w:t>
            </w:r>
          </w:p>
          <w:p w14:paraId="20C6F6C5">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.显示屏可视角度：≥170°/160°</w:t>
            </w:r>
          </w:p>
          <w:p w14:paraId="639C4271">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.显示器材质：VA/IPS</w:t>
            </w:r>
          </w:p>
          <w:p w14:paraId="5F503C4C">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rPr>
              <w:t>.显示屏屏幕比例：16:9</w:t>
            </w:r>
          </w:p>
          <w:p w14:paraId="788C8950">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.内存配置容量：≥8GB</w:t>
            </w:r>
          </w:p>
          <w:p w14:paraId="507CCD7F">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.内存扩展接口 (板载内存不涉及)：≥2</w:t>
            </w:r>
          </w:p>
          <w:p w14:paraId="6B5463CB">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0</w:t>
            </w:r>
            <w:r>
              <w:rPr>
                <w:rFonts w:hint="eastAsia" w:ascii="宋体" w:hAnsi="宋体"/>
                <w:bCs/>
                <w:color w:val="auto"/>
                <w:sz w:val="24"/>
                <w:szCs w:val="24"/>
                <w:highlight w:val="none"/>
              </w:rPr>
              <w:t>.硬盘类型：机械硬盘+固态硬盘</w:t>
            </w:r>
          </w:p>
          <w:p w14:paraId="72B12F3C">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.机械硬盘接口方式：SATAIII</w:t>
            </w:r>
          </w:p>
          <w:p w14:paraId="71030B8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rPr>
              <w:t>：机械硬盘转速（RPM）：≥5400</w:t>
            </w:r>
          </w:p>
          <w:p w14:paraId="244CEE76">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.机械硬盘总容量：≥1TB</w:t>
            </w:r>
          </w:p>
          <w:p w14:paraId="17A09527">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.固态存储容量：≥256GB</w:t>
            </w:r>
          </w:p>
          <w:p w14:paraId="22E440D6">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.显卡类型：集成显卡</w:t>
            </w:r>
          </w:p>
          <w:p w14:paraId="0E6BF449">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.预装操作系统：统信UOS</w:t>
            </w:r>
          </w:p>
          <w:p w14:paraId="44B06DCA">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rPr>
              <w:t>.显示器和机身颜色：黑色</w:t>
            </w:r>
          </w:p>
          <w:p w14:paraId="1CDC3D81">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.是否有刻录光驱：是</w:t>
            </w:r>
          </w:p>
          <w:p w14:paraId="10BAF7B6">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19</w:t>
            </w:r>
            <w:r>
              <w:rPr>
                <w:rFonts w:hint="eastAsia" w:ascii="宋体" w:hAnsi="宋体"/>
                <w:bCs/>
                <w:color w:val="auto"/>
                <w:sz w:val="24"/>
                <w:szCs w:val="24"/>
                <w:highlight w:val="none"/>
              </w:rPr>
              <w:t>.内置集成声卡：是</w:t>
            </w:r>
          </w:p>
          <w:p w14:paraId="507361BF">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0</w:t>
            </w:r>
            <w:r>
              <w:rPr>
                <w:rFonts w:hint="eastAsia" w:ascii="宋体" w:hAnsi="宋体"/>
                <w:bCs/>
                <w:color w:val="auto"/>
                <w:sz w:val="24"/>
                <w:szCs w:val="24"/>
                <w:highlight w:val="none"/>
              </w:rPr>
              <w:t>.有线网卡数量：≥1</w:t>
            </w:r>
          </w:p>
          <w:p w14:paraId="6B477620">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.鼠标有线（USB)</w:t>
            </w:r>
          </w:p>
          <w:p w14:paraId="0A29455E">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rPr>
              <w:t>.键盘：有线（USB)</w:t>
            </w:r>
          </w:p>
          <w:p w14:paraId="55E8EF78">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.键盘按键数目：104键</w:t>
            </w:r>
          </w:p>
          <w:p w14:paraId="3FECEA7C">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.有线键盘连接线：≥1.5米</w:t>
            </w:r>
          </w:p>
          <w:p w14:paraId="343A37A1">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.USB2.0接口：USB接口数量</w:t>
            </w:r>
          </w:p>
          <w:p w14:paraId="6F1E00CC">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USB接口≥8，含4个USB3.0及以上接口</w:t>
            </w:r>
          </w:p>
          <w:p w14:paraId="2CFA4E32">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.HDMI接口：≥1</w:t>
            </w:r>
          </w:p>
          <w:p w14:paraId="3F4CD9AA">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rPr>
              <w:t>.VGA接口：≥1</w:t>
            </w:r>
          </w:p>
          <w:p w14:paraId="2EA733DB">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.网络接口：≥1</w:t>
            </w:r>
          </w:p>
          <w:p w14:paraId="2EB376DE">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29</w:t>
            </w:r>
            <w:r>
              <w:rPr>
                <w:rFonts w:hint="eastAsia" w:ascii="宋体" w:hAnsi="宋体"/>
                <w:bCs/>
                <w:color w:val="auto"/>
                <w:sz w:val="24"/>
                <w:szCs w:val="24"/>
                <w:highlight w:val="none"/>
              </w:rPr>
              <w:t>.关键部件安全要求：CPU和操作系统等关键部件应当符合安全可靠测评要求</w:t>
            </w:r>
          </w:p>
          <w:p w14:paraId="75CC9C27">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3</w:t>
            </w:r>
            <w:r>
              <w:rPr>
                <w:rFonts w:hint="eastAsia" w:ascii="宋体" w:hAnsi="宋体"/>
                <w:bCs/>
                <w:color w:val="auto"/>
                <w:sz w:val="24"/>
                <w:szCs w:val="24"/>
                <w:highlight w:val="none"/>
                <w:lang w:val="en-US" w:eastAsia="zh-CN"/>
              </w:rPr>
              <w:t>0</w:t>
            </w:r>
            <w:r>
              <w:rPr>
                <w:rFonts w:hint="eastAsia" w:ascii="宋体" w:hAnsi="宋体"/>
                <w:bCs/>
                <w:color w:val="auto"/>
                <w:sz w:val="24"/>
                <w:szCs w:val="24"/>
                <w:highlight w:val="none"/>
              </w:rPr>
              <w:t>.整机质量服务要求：免费服务周期（含换件和维修）≥ 3 年</w:t>
            </w:r>
          </w:p>
        </w:tc>
        <w:tc>
          <w:tcPr>
            <w:tcW w:w="899" w:type="dxa"/>
            <w:tcBorders>
              <w:tl2br w:val="nil"/>
              <w:tr2bl w:val="nil"/>
            </w:tcBorders>
            <w:noWrap w:val="0"/>
            <w:vAlign w:val="center"/>
          </w:tcPr>
          <w:p w14:paraId="55286685">
            <w:pPr>
              <w:keepNext w:val="0"/>
              <w:keepLines w:val="0"/>
              <w:widowControl/>
              <w:suppressLineNumbers w:val="0"/>
              <w:jc w:val="center"/>
              <w:textAlignment w:val="center"/>
              <w:rPr>
                <w:rFonts w:hint="eastAsia" w:ascii="宋体" w:hAnsi="宋体"/>
                <w:bCs/>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988" w:type="dxa"/>
            <w:tcBorders>
              <w:tl2br w:val="nil"/>
              <w:tr2bl w:val="nil"/>
            </w:tcBorders>
            <w:noWrap w:val="0"/>
            <w:vAlign w:val="center"/>
          </w:tcPr>
          <w:p w14:paraId="7AA776D2">
            <w:pPr>
              <w:keepNext w:val="0"/>
              <w:keepLines w:val="0"/>
              <w:widowControl/>
              <w:suppressLineNumbers w:val="0"/>
              <w:jc w:val="center"/>
              <w:textAlignment w:val="center"/>
              <w:rPr>
                <w:rFonts w:hint="eastAsia" w:ascii="宋体" w:hAnsi="宋体"/>
                <w:bCs/>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663" w:type="dxa"/>
            <w:tcBorders>
              <w:tl2br w:val="nil"/>
              <w:tr2bl w:val="nil"/>
            </w:tcBorders>
            <w:noWrap w:val="0"/>
            <w:vAlign w:val="top"/>
          </w:tcPr>
          <w:p w14:paraId="51BC62CC">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bCs/>
                <w:color w:val="auto"/>
                <w:sz w:val="24"/>
                <w:highlight w:val="none"/>
              </w:rPr>
            </w:pPr>
          </w:p>
        </w:tc>
      </w:tr>
      <w:tr w14:paraId="7057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7" w:type="dxa"/>
            <w:tcBorders>
              <w:tl2br w:val="nil"/>
              <w:tr2bl w:val="nil"/>
            </w:tcBorders>
            <w:noWrap w:val="0"/>
            <w:vAlign w:val="top"/>
          </w:tcPr>
          <w:p w14:paraId="2838B583">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eastAsia="宋体" w:cs="宋体"/>
                <w:bCs/>
                <w:color w:val="auto"/>
                <w:sz w:val="24"/>
                <w:szCs w:val="24"/>
                <w:highlight w:val="none"/>
                <w:vertAlign w:val="baseline"/>
                <w:lang w:val="en-US" w:eastAsia="zh-CN" w:bidi="ar-SA"/>
              </w:rPr>
            </w:pPr>
            <w:r>
              <w:rPr>
                <w:rFonts w:hint="eastAsia" w:ascii="宋体" w:cs="宋体"/>
                <w:bCs/>
                <w:color w:val="auto"/>
                <w:sz w:val="24"/>
                <w:szCs w:val="24"/>
                <w:highlight w:val="none"/>
                <w:vertAlign w:val="baseline"/>
                <w:lang w:val="en-US" w:eastAsia="zh-CN" w:bidi="ar-SA"/>
              </w:rPr>
              <w:t>3</w:t>
            </w:r>
          </w:p>
        </w:tc>
        <w:tc>
          <w:tcPr>
            <w:tcW w:w="1173" w:type="dxa"/>
            <w:tcBorders>
              <w:tl2br w:val="nil"/>
              <w:tr2bl w:val="nil"/>
            </w:tcBorders>
            <w:noWrap w:val="0"/>
            <w:vAlign w:val="center"/>
          </w:tcPr>
          <w:p w14:paraId="26D15092">
            <w:pPr>
              <w:keepNext w:val="0"/>
              <w:keepLines w:val="0"/>
              <w:widowControl/>
              <w:suppressLineNumbers w:val="0"/>
              <w:jc w:val="center"/>
              <w:textAlignment w:val="center"/>
              <w:rPr>
                <w:rFonts w:hint="eastAsia" w:ascii="宋体" w:eastAsia="宋体" w:cs="宋体"/>
                <w:bCs/>
                <w:color w:val="auto"/>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笔记本电脑</w:t>
            </w:r>
          </w:p>
        </w:tc>
        <w:tc>
          <w:tcPr>
            <w:tcW w:w="4900" w:type="dxa"/>
            <w:tcBorders>
              <w:tl2br w:val="nil"/>
              <w:tr2bl w:val="nil"/>
            </w:tcBorders>
            <w:noWrap w:val="0"/>
            <w:vAlign w:val="top"/>
          </w:tcPr>
          <w:p w14:paraId="6F472AD8">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1.显示屏尺寸（英寸）：≥14-14.9</w:t>
            </w:r>
          </w:p>
          <w:p w14:paraId="68360C4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2.显示屏分辨率：≥1920*1080</w:t>
            </w:r>
          </w:p>
          <w:p w14:paraId="709FCB3E">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.CPU物理核数：≥8</w:t>
            </w:r>
          </w:p>
          <w:p w14:paraId="4D1F9E41">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.CPU主频（基准时钟频率）GHz：</w:t>
            </w:r>
          </w:p>
          <w:p w14:paraId="0A4F21B3">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≥3.1</w:t>
            </w:r>
          </w:p>
          <w:p w14:paraId="07DE2BC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.固态存储容量：≥512GB</w:t>
            </w:r>
          </w:p>
          <w:p w14:paraId="73D32C3E">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.内存配置容量：≥16GB</w:t>
            </w:r>
          </w:p>
          <w:p w14:paraId="0098BB69">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rPr>
              <w:t>.内存读写速率：≥2666MT/s</w:t>
            </w:r>
          </w:p>
          <w:p w14:paraId="61EF710C">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.内存插槽数量（板载内存不涉及）：≥1</w:t>
            </w:r>
          </w:p>
          <w:p w14:paraId="28BA6BDB">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.显卡类型：集成显卡</w:t>
            </w:r>
          </w:p>
          <w:p w14:paraId="580739E1">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0</w:t>
            </w:r>
            <w:r>
              <w:rPr>
                <w:rFonts w:hint="eastAsia" w:ascii="宋体" w:hAnsi="宋体"/>
                <w:bCs/>
                <w:color w:val="auto"/>
                <w:sz w:val="24"/>
                <w:szCs w:val="24"/>
                <w:highlight w:val="none"/>
              </w:rPr>
              <w:t>.光驱类型：DVDRW</w:t>
            </w:r>
          </w:p>
          <w:p w14:paraId="04D74587">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.光驱接口：USB（外置）或SATA</w:t>
            </w:r>
          </w:p>
          <w:p w14:paraId="5B809926">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rPr>
              <w:t>.有线网卡：10/100/1000M自适应（可转接，需提供转接线）</w:t>
            </w:r>
          </w:p>
          <w:p w14:paraId="399E1C38">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.USB接口数量：≥3个，至少包含1个USB3.0及以上标准接口，USB Type-C接口数量≥1</w:t>
            </w:r>
          </w:p>
          <w:p w14:paraId="437D9B0E">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.预装操作系统：麒麟/统信UOS/中科方德/其他符合安全可靠测评要求的操作系统</w:t>
            </w:r>
          </w:p>
          <w:p w14:paraId="1A12447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.电池额定能量：≥50WH</w:t>
            </w:r>
          </w:p>
          <w:p w14:paraId="5ED13AFE">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.机身颜色：黑色/灰色/银色等商务色系</w:t>
            </w:r>
          </w:p>
          <w:p w14:paraId="21290612">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rPr>
              <w:t>.机身材质：双面合金/碳纤维</w:t>
            </w:r>
          </w:p>
          <w:p w14:paraId="7F1AF9AF">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18</w:t>
            </w:r>
            <w:r>
              <w:rPr>
                <w:rFonts w:hint="eastAsia" w:ascii="宋体" w:hAnsi="宋体"/>
                <w:bCs/>
                <w:color w:val="auto"/>
                <w:sz w:val="24"/>
                <w:szCs w:val="24"/>
                <w:highlight w:val="none"/>
              </w:rPr>
              <w:t>.整机重量：≤1.7kg</w:t>
            </w:r>
          </w:p>
          <w:p w14:paraId="5DA44013">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19</w:t>
            </w:r>
            <w:r>
              <w:rPr>
                <w:rFonts w:hint="eastAsia" w:ascii="宋体" w:hAnsi="宋体"/>
                <w:bCs/>
                <w:color w:val="auto"/>
                <w:sz w:val="24"/>
                <w:szCs w:val="24"/>
                <w:highlight w:val="none"/>
              </w:rPr>
              <w:t>.整机厚度（不含脚垫）：≤20mm</w:t>
            </w:r>
          </w:p>
          <w:p w14:paraId="7A00E9BA">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0</w:t>
            </w:r>
            <w:r>
              <w:rPr>
                <w:rFonts w:hint="eastAsia" w:ascii="宋体" w:hAnsi="宋体"/>
                <w:bCs/>
                <w:color w:val="auto"/>
                <w:sz w:val="24"/>
                <w:szCs w:val="24"/>
                <w:highlight w:val="none"/>
              </w:rPr>
              <w:t>.电脑包：黑色/灰色/银色等商务色系</w:t>
            </w:r>
          </w:p>
          <w:p w14:paraId="187CD80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.摄像头数量：≥1个</w:t>
            </w:r>
          </w:p>
          <w:p w14:paraId="7E133252">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rPr>
              <w:t>.摄像头像素：≥100万</w:t>
            </w:r>
          </w:p>
          <w:p w14:paraId="2E41C8A0">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.摄像头分辨率：≥1280×720</w:t>
            </w:r>
          </w:p>
          <w:p w14:paraId="078E14F3">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.显示屏色准：最大△E ≤4</w:t>
            </w:r>
          </w:p>
          <w:p w14:paraId="401D90A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.鼠标：有线USB接口</w:t>
            </w:r>
          </w:p>
          <w:p w14:paraId="45CDE05E">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.关键部件安全要求：CPU和操作系统等关键部件应当符合安全可靠测评要求</w:t>
            </w:r>
          </w:p>
          <w:p w14:paraId="2204B449">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27</w:t>
            </w:r>
            <w:r>
              <w:rPr>
                <w:rFonts w:hint="eastAsia" w:ascii="宋体" w:hAnsi="宋体"/>
                <w:bCs/>
                <w:color w:val="auto"/>
                <w:sz w:val="24"/>
                <w:szCs w:val="24"/>
                <w:highlight w:val="none"/>
              </w:rPr>
              <w:t>.整机质量服务要求：</w:t>
            </w:r>
            <w:r>
              <w:rPr>
                <w:rFonts w:hint="eastAsia" w:ascii="宋体" w:hAnsi="宋体"/>
                <w:bCs/>
                <w:color w:val="auto"/>
                <w:sz w:val="24"/>
                <w:szCs w:val="24"/>
                <w:highlight w:val="none"/>
                <w:lang w:val="en-US" w:eastAsia="zh-CN"/>
              </w:rPr>
              <w:t>免</w:t>
            </w:r>
            <w:r>
              <w:rPr>
                <w:rFonts w:hint="eastAsia" w:ascii="宋体" w:hAnsi="宋体"/>
                <w:bCs/>
                <w:color w:val="auto"/>
                <w:sz w:val="24"/>
                <w:szCs w:val="24"/>
                <w:highlight w:val="none"/>
              </w:rPr>
              <w:t>费服务周期（含换件和维修）≥ 3 年</w:t>
            </w:r>
          </w:p>
        </w:tc>
        <w:tc>
          <w:tcPr>
            <w:tcW w:w="899" w:type="dxa"/>
            <w:tcBorders>
              <w:tl2br w:val="nil"/>
              <w:tr2bl w:val="nil"/>
            </w:tcBorders>
            <w:noWrap w:val="0"/>
            <w:vAlign w:val="center"/>
          </w:tcPr>
          <w:p w14:paraId="0E4F148B">
            <w:pPr>
              <w:keepNext w:val="0"/>
              <w:keepLines w:val="0"/>
              <w:widowControl/>
              <w:suppressLineNumbers w:val="0"/>
              <w:jc w:val="center"/>
              <w:textAlignment w:val="center"/>
              <w:rPr>
                <w:rFonts w:hint="eastAsia" w:ascii="宋体" w:hAnsi="宋体"/>
                <w:bCs/>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988" w:type="dxa"/>
            <w:tcBorders>
              <w:tl2br w:val="nil"/>
              <w:tr2bl w:val="nil"/>
            </w:tcBorders>
            <w:noWrap w:val="0"/>
            <w:vAlign w:val="center"/>
          </w:tcPr>
          <w:p w14:paraId="13B8DAC4">
            <w:pPr>
              <w:keepNext w:val="0"/>
              <w:keepLines w:val="0"/>
              <w:widowControl/>
              <w:suppressLineNumbers w:val="0"/>
              <w:jc w:val="center"/>
              <w:textAlignment w:val="center"/>
              <w:rPr>
                <w:rFonts w:hint="eastAsia" w:ascii="宋体" w:hAnsi="宋体"/>
                <w:bCs/>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63" w:type="dxa"/>
            <w:tcBorders>
              <w:tl2br w:val="nil"/>
              <w:tr2bl w:val="nil"/>
            </w:tcBorders>
            <w:noWrap w:val="0"/>
            <w:vAlign w:val="top"/>
          </w:tcPr>
          <w:p w14:paraId="555EE3D0">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bCs/>
                <w:color w:val="auto"/>
                <w:sz w:val="24"/>
                <w:highlight w:val="none"/>
              </w:rPr>
            </w:pPr>
          </w:p>
        </w:tc>
      </w:tr>
      <w:tr w14:paraId="393D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7" w:type="dxa"/>
            <w:tcBorders>
              <w:tl2br w:val="nil"/>
              <w:tr2bl w:val="nil"/>
            </w:tcBorders>
            <w:noWrap w:val="0"/>
            <w:vAlign w:val="top"/>
          </w:tcPr>
          <w:p w14:paraId="09C1DAC2">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eastAsia="宋体" w:cs="宋体"/>
                <w:bCs/>
                <w:color w:val="auto"/>
                <w:sz w:val="24"/>
                <w:szCs w:val="24"/>
                <w:highlight w:val="none"/>
                <w:vertAlign w:val="baseline"/>
                <w:lang w:val="en-US" w:eastAsia="zh-CN" w:bidi="ar-SA"/>
              </w:rPr>
            </w:pPr>
            <w:r>
              <w:rPr>
                <w:rFonts w:hint="eastAsia" w:ascii="宋体" w:cs="宋体"/>
                <w:bCs/>
                <w:color w:val="auto"/>
                <w:sz w:val="24"/>
                <w:szCs w:val="24"/>
                <w:highlight w:val="none"/>
                <w:vertAlign w:val="baseline"/>
                <w:lang w:val="en-US" w:eastAsia="zh-CN" w:bidi="ar-SA"/>
              </w:rPr>
              <w:t>4</w:t>
            </w:r>
          </w:p>
        </w:tc>
        <w:tc>
          <w:tcPr>
            <w:tcW w:w="1173" w:type="dxa"/>
            <w:tcBorders>
              <w:tl2br w:val="nil"/>
              <w:tr2bl w:val="nil"/>
            </w:tcBorders>
            <w:noWrap w:val="0"/>
            <w:vAlign w:val="center"/>
          </w:tcPr>
          <w:p w14:paraId="490F666E">
            <w:pPr>
              <w:keepNext w:val="0"/>
              <w:keepLines w:val="0"/>
              <w:widowControl/>
              <w:suppressLineNumbers w:val="0"/>
              <w:jc w:val="left"/>
              <w:textAlignment w:val="center"/>
              <w:rPr>
                <w:rFonts w:hint="eastAsia" w:ascii="宋体" w:eastAsia="宋体" w:cs="宋体"/>
                <w:bCs/>
                <w:color w:val="auto"/>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打印复印一体机</w:t>
            </w:r>
          </w:p>
        </w:tc>
        <w:tc>
          <w:tcPr>
            <w:tcW w:w="4900" w:type="dxa"/>
            <w:tcBorders>
              <w:tl2br w:val="nil"/>
              <w:tr2bl w:val="nil"/>
            </w:tcBorders>
            <w:noWrap w:val="0"/>
            <w:vAlign w:val="top"/>
          </w:tcPr>
          <w:p w14:paraId="4D1872CF">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产品功能：打印 复印 扫描</w:t>
            </w:r>
          </w:p>
          <w:p w14:paraId="2D306D3C">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打印分辨率(dpi)：600 * 600 DPI，1200 * 600 DPI（增强模式）</w:t>
            </w:r>
          </w:p>
          <w:p w14:paraId="6AD2AEFB">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耗材类型：鼓粉分离式</w:t>
            </w:r>
          </w:p>
          <w:p w14:paraId="27CD9DC4">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远程打印方式：不支持</w:t>
            </w:r>
          </w:p>
          <w:p w14:paraId="36EE4DB5">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最大幅面;A4</w:t>
            </w:r>
          </w:p>
          <w:p w14:paraId="205C8573">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是否支持自动双面打印；是</w:t>
            </w:r>
          </w:p>
          <w:p w14:paraId="6280CD3F">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是否支持网络打印;是</w:t>
            </w:r>
          </w:p>
          <w:p w14:paraId="6C3B64D9">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接口类型:USB2.0</w:t>
            </w:r>
          </w:p>
          <w:p w14:paraId="0431D8D7">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能效等级:二级 </w:t>
            </w:r>
          </w:p>
          <w:p w14:paraId="3C700ABE">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处理器频率 :(MHz)1</w:t>
            </w:r>
          </w:p>
          <w:p w14:paraId="5716190E">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产品类型；黑白激光多功能一体机</w:t>
            </w:r>
          </w:p>
          <w:p w14:paraId="50586D30">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复印缩放;25-400%</w:t>
            </w:r>
          </w:p>
          <w:p w14:paraId="360D2C5F">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产品尺寸（长*宽*高）(mm)；长367mm；宽320mm；高288mm</w:t>
            </w:r>
          </w:p>
          <w:p w14:paraId="598A1A9D">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自动双面打印速度;25-34页/分</w:t>
            </w:r>
          </w:p>
          <w:p w14:paraId="12DA752D">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复印分辨率 (dpi)；600</w:t>
            </w:r>
          </w:p>
          <w:p w14:paraId="6F0EC52E">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供纸盒容量 (张):150</w:t>
            </w:r>
          </w:p>
          <w:p w14:paraId="002E8D3C">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网络打印:是</w:t>
            </w:r>
          </w:p>
          <w:p w14:paraId="711473D6">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月打印负荷 (页):30000</w:t>
            </w:r>
          </w:p>
          <w:p w14:paraId="646831D1">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黑白打印速度 (页/分钟)；25-34页/分</w:t>
            </w:r>
          </w:p>
          <w:p w14:paraId="28B3A750">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灰度等级 (级)：14级</w:t>
            </w:r>
          </w:p>
          <w:p w14:paraId="1D2BC5A9">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扫描尺寸(长*宽) (mm)：A4</w:t>
            </w:r>
          </w:p>
          <w:p w14:paraId="290C5614">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扫描分辨率 (dpi)：1200 DPI</w:t>
            </w:r>
          </w:p>
          <w:p w14:paraId="6CF60D54">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扫描速度： (页/分钟)300DP1:17.0秒 600DP1:33.2秒 1200DP1:80.15秒</w:t>
            </w:r>
          </w:p>
          <w:p w14:paraId="48F29407">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最大复印页数 (页)：99 </w:t>
            </w:r>
          </w:p>
          <w:p w14:paraId="5978A59C">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整机保修期限 (个月)：12</w:t>
            </w:r>
          </w:p>
          <w:p w14:paraId="3A1F42A2">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质保时间 (个月)：36</w:t>
            </w:r>
          </w:p>
          <w:p w14:paraId="6D412890">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主要部件保修期限 (个月)：12</w:t>
            </w:r>
          </w:p>
          <w:p w14:paraId="00658488">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颜色分类：灰</w:t>
            </w:r>
          </w:p>
          <w:p w14:paraId="6219CED6">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适配系统：麒麟/统信/Windows</w:t>
            </w:r>
          </w:p>
        </w:tc>
        <w:tc>
          <w:tcPr>
            <w:tcW w:w="899" w:type="dxa"/>
            <w:tcBorders>
              <w:tl2br w:val="nil"/>
              <w:tr2bl w:val="nil"/>
            </w:tcBorders>
            <w:noWrap w:val="0"/>
            <w:vAlign w:val="center"/>
          </w:tcPr>
          <w:p w14:paraId="2412FB61">
            <w:pPr>
              <w:keepNext w:val="0"/>
              <w:keepLines w:val="0"/>
              <w:widowControl/>
              <w:suppressLineNumbers w:val="0"/>
              <w:jc w:val="center"/>
              <w:textAlignment w:val="center"/>
              <w:rPr>
                <w:rFonts w:hint="eastAsia" w:ascii="宋体" w:hAnsi="宋体"/>
                <w:bCs/>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8" w:type="dxa"/>
            <w:tcBorders>
              <w:tl2br w:val="nil"/>
              <w:tr2bl w:val="nil"/>
            </w:tcBorders>
            <w:noWrap w:val="0"/>
            <w:vAlign w:val="center"/>
          </w:tcPr>
          <w:p w14:paraId="7FB2D73F">
            <w:pPr>
              <w:keepNext w:val="0"/>
              <w:keepLines w:val="0"/>
              <w:widowControl/>
              <w:suppressLineNumbers w:val="0"/>
              <w:jc w:val="center"/>
              <w:textAlignment w:val="center"/>
              <w:rPr>
                <w:rFonts w:hint="eastAsia" w:ascii="宋体" w:hAnsi="宋体"/>
                <w:bCs/>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63" w:type="dxa"/>
            <w:tcBorders>
              <w:tl2br w:val="nil"/>
              <w:tr2bl w:val="nil"/>
            </w:tcBorders>
            <w:noWrap w:val="0"/>
            <w:vAlign w:val="top"/>
          </w:tcPr>
          <w:p w14:paraId="7572C795">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bCs/>
                <w:color w:val="auto"/>
                <w:sz w:val="24"/>
                <w:highlight w:val="none"/>
              </w:rPr>
            </w:pPr>
          </w:p>
        </w:tc>
      </w:tr>
      <w:tr w14:paraId="232D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7" w:type="dxa"/>
            <w:tcBorders>
              <w:tl2br w:val="nil"/>
              <w:tr2bl w:val="nil"/>
            </w:tcBorders>
            <w:noWrap w:val="0"/>
            <w:vAlign w:val="center"/>
          </w:tcPr>
          <w:p w14:paraId="2D0BB521">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eastAsia="宋体" w:cs="宋体"/>
                <w:bCs/>
                <w:color w:val="auto"/>
                <w:sz w:val="24"/>
                <w:szCs w:val="24"/>
                <w:highlight w:val="none"/>
                <w:vertAlign w:val="baseline"/>
                <w:lang w:val="en-US" w:eastAsia="zh-CN" w:bidi="ar-SA"/>
              </w:rPr>
            </w:pPr>
            <w:r>
              <w:rPr>
                <w:rFonts w:hint="eastAsia" w:ascii="宋体" w:cs="宋体"/>
                <w:bCs/>
                <w:color w:val="auto"/>
                <w:sz w:val="24"/>
                <w:szCs w:val="24"/>
                <w:highlight w:val="none"/>
                <w:vertAlign w:val="baseline"/>
                <w:lang w:val="en-US" w:eastAsia="zh-CN" w:bidi="ar-SA"/>
              </w:rPr>
              <w:t>5</w:t>
            </w:r>
          </w:p>
        </w:tc>
        <w:tc>
          <w:tcPr>
            <w:tcW w:w="1173" w:type="dxa"/>
            <w:tcBorders>
              <w:tl2br w:val="nil"/>
              <w:tr2bl w:val="nil"/>
            </w:tcBorders>
            <w:noWrap w:val="0"/>
            <w:vAlign w:val="center"/>
          </w:tcPr>
          <w:p w14:paraId="3F305D8C">
            <w:pPr>
              <w:keepNext w:val="0"/>
              <w:keepLines w:val="0"/>
              <w:widowControl/>
              <w:suppressLineNumbers w:val="0"/>
              <w:jc w:val="left"/>
              <w:textAlignment w:val="center"/>
              <w:rPr>
                <w:rFonts w:hint="eastAsia" w:ascii="宋体" w:eastAsia="宋体" w:cs="宋体"/>
                <w:bCs/>
                <w:color w:val="auto"/>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55英寸电视机（含普通挂架及安装）</w:t>
            </w:r>
          </w:p>
        </w:tc>
        <w:tc>
          <w:tcPr>
            <w:tcW w:w="4900" w:type="dxa"/>
            <w:tcBorders>
              <w:tl2br w:val="nil"/>
              <w:tr2bl w:val="nil"/>
            </w:tcBorders>
            <w:noWrap w:val="0"/>
            <w:vAlign w:val="top"/>
          </w:tcPr>
          <w:p w14:paraId="0AA7B92C">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中央处理器 :</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四核</w:t>
            </w:r>
          </w:p>
          <w:p w14:paraId="0EDD06E2">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 xml:space="preserve"> 传输接口: </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HDMI2.0*2</w:t>
            </w:r>
          </w:p>
          <w:p w14:paraId="5A5C16A1">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 xml:space="preserve">内存: </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2GB</w:t>
            </w:r>
          </w:p>
        </w:tc>
        <w:tc>
          <w:tcPr>
            <w:tcW w:w="899" w:type="dxa"/>
            <w:tcBorders>
              <w:tl2br w:val="nil"/>
              <w:tr2bl w:val="nil"/>
            </w:tcBorders>
            <w:noWrap w:val="0"/>
            <w:vAlign w:val="center"/>
          </w:tcPr>
          <w:p w14:paraId="7D402663">
            <w:pPr>
              <w:keepNext w:val="0"/>
              <w:keepLines w:val="0"/>
              <w:widowControl/>
              <w:suppressLineNumbers w:val="0"/>
              <w:jc w:val="center"/>
              <w:textAlignment w:val="center"/>
              <w:rPr>
                <w:rFonts w:hint="eastAsia" w:ascii="宋体" w:hAnsi="宋体"/>
                <w:bCs/>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8" w:type="dxa"/>
            <w:tcBorders>
              <w:tl2br w:val="nil"/>
              <w:tr2bl w:val="nil"/>
            </w:tcBorders>
            <w:noWrap w:val="0"/>
            <w:vAlign w:val="center"/>
          </w:tcPr>
          <w:p w14:paraId="1657A958">
            <w:pPr>
              <w:keepNext w:val="0"/>
              <w:keepLines w:val="0"/>
              <w:widowControl/>
              <w:suppressLineNumbers w:val="0"/>
              <w:jc w:val="center"/>
              <w:textAlignment w:val="center"/>
              <w:rPr>
                <w:rFonts w:hint="eastAsia" w:ascii="宋体" w:hAnsi="宋体"/>
                <w:bCs/>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63" w:type="dxa"/>
            <w:tcBorders>
              <w:tl2br w:val="nil"/>
              <w:tr2bl w:val="nil"/>
            </w:tcBorders>
            <w:noWrap w:val="0"/>
            <w:vAlign w:val="top"/>
          </w:tcPr>
          <w:p w14:paraId="144E3EEE">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bCs/>
                <w:color w:val="auto"/>
                <w:sz w:val="24"/>
                <w:highlight w:val="none"/>
              </w:rPr>
            </w:pPr>
          </w:p>
        </w:tc>
      </w:tr>
      <w:tr w14:paraId="34D2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7" w:type="dxa"/>
            <w:tcBorders>
              <w:tl2br w:val="nil"/>
              <w:tr2bl w:val="nil"/>
            </w:tcBorders>
            <w:noWrap w:val="0"/>
            <w:vAlign w:val="center"/>
          </w:tcPr>
          <w:p w14:paraId="2C55F2C6">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eastAsia="宋体" w:cs="宋体"/>
                <w:bCs/>
                <w:color w:val="auto"/>
                <w:sz w:val="24"/>
                <w:szCs w:val="24"/>
                <w:highlight w:val="none"/>
                <w:vertAlign w:val="baseline"/>
                <w:lang w:val="en-US" w:eastAsia="zh-CN" w:bidi="ar-SA"/>
              </w:rPr>
            </w:pPr>
            <w:r>
              <w:rPr>
                <w:rFonts w:hint="eastAsia" w:ascii="宋体" w:cs="宋体"/>
                <w:bCs/>
                <w:color w:val="auto"/>
                <w:sz w:val="24"/>
                <w:szCs w:val="24"/>
                <w:highlight w:val="none"/>
                <w:vertAlign w:val="baseline"/>
                <w:lang w:val="en-US" w:eastAsia="zh-CN" w:bidi="ar-SA"/>
              </w:rPr>
              <w:t>6</w:t>
            </w:r>
          </w:p>
        </w:tc>
        <w:tc>
          <w:tcPr>
            <w:tcW w:w="1173" w:type="dxa"/>
            <w:tcBorders>
              <w:tl2br w:val="nil"/>
              <w:tr2bl w:val="nil"/>
            </w:tcBorders>
            <w:noWrap w:val="0"/>
            <w:vAlign w:val="center"/>
          </w:tcPr>
          <w:p w14:paraId="040FEE9D">
            <w:pPr>
              <w:keepNext w:val="0"/>
              <w:keepLines w:val="0"/>
              <w:widowControl/>
              <w:suppressLineNumbers w:val="0"/>
              <w:jc w:val="left"/>
              <w:textAlignment w:val="center"/>
              <w:rPr>
                <w:rFonts w:hint="eastAsia" w:ascii="宋体" w:eastAsia="宋体" w:cs="宋体"/>
                <w:bCs/>
                <w:color w:val="auto"/>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75英寸电视机（含普通挂架及安装）</w:t>
            </w:r>
          </w:p>
        </w:tc>
        <w:tc>
          <w:tcPr>
            <w:tcW w:w="4900" w:type="dxa"/>
            <w:tcBorders>
              <w:tl2br w:val="nil"/>
              <w:tr2bl w:val="nil"/>
            </w:tcBorders>
            <w:noWrap w:val="0"/>
            <w:vAlign w:val="top"/>
          </w:tcPr>
          <w:p w14:paraId="27875580">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中央处理器 :</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四核</w:t>
            </w:r>
          </w:p>
          <w:p w14:paraId="40407128">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 xml:space="preserve">传输接口: </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HDMI2.0*2</w:t>
            </w:r>
          </w:p>
          <w:p w14:paraId="1B4FA72D">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 xml:space="preserve">内存: </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2GB</w:t>
            </w:r>
          </w:p>
        </w:tc>
        <w:tc>
          <w:tcPr>
            <w:tcW w:w="899" w:type="dxa"/>
            <w:tcBorders>
              <w:tl2br w:val="nil"/>
              <w:tr2bl w:val="nil"/>
            </w:tcBorders>
            <w:noWrap w:val="0"/>
            <w:vAlign w:val="center"/>
          </w:tcPr>
          <w:p w14:paraId="68BA9CB0">
            <w:pPr>
              <w:keepNext w:val="0"/>
              <w:keepLines w:val="0"/>
              <w:widowControl/>
              <w:suppressLineNumbers w:val="0"/>
              <w:jc w:val="center"/>
              <w:textAlignment w:val="center"/>
              <w:rPr>
                <w:rFonts w:hint="eastAsia" w:ascii="宋体" w:hAnsi="宋体"/>
                <w:bCs/>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8" w:type="dxa"/>
            <w:tcBorders>
              <w:tl2br w:val="nil"/>
              <w:tr2bl w:val="nil"/>
            </w:tcBorders>
            <w:noWrap w:val="0"/>
            <w:vAlign w:val="center"/>
          </w:tcPr>
          <w:p w14:paraId="2EB51ADB">
            <w:pPr>
              <w:keepNext w:val="0"/>
              <w:keepLines w:val="0"/>
              <w:widowControl/>
              <w:suppressLineNumbers w:val="0"/>
              <w:jc w:val="center"/>
              <w:textAlignment w:val="center"/>
              <w:rPr>
                <w:rFonts w:hint="eastAsia" w:ascii="宋体" w:hAnsi="宋体"/>
                <w:bCs/>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63" w:type="dxa"/>
            <w:tcBorders>
              <w:tl2br w:val="nil"/>
              <w:tr2bl w:val="nil"/>
            </w:tcBorders>
            <w:noWrap w:val="0"/>
            <w:vAlign w:val="top"/>
          </w:tcPr>
          <w:p w14:paraId="446E8863">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bCs/>
                <w:color w:val="auto"/>
                <w:sz w:val="24"/>
                <w:highlight w:val="none"/>
              </w:rPr>
            </w:pPr>
          </w:p>
        </w:tc>
      </w:tr>
      <w:tr w14:paraId="3B02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7" w:type="dxa"/>
            <w:tcBorders>
              <w:tl2br w:val="nil"/>
              <w:tr2bl w:val="nil"/>
            </w:tcBorders>
            <w:noWrap w:val="0"/>
            <w:vAlign w:val="center"/>
          </w:tcPr>
          <w:p w14:paraId="1E80F938">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eastAsia="宋体" w:cs="宋体"/>
                <w:bCs/>
                <w:color w:val="auto"/>
                <w:sz w:val="24"/>
                <w:szCs w:val="24"/>
                <w:highlight w:val="none"/>
                <w:vertAlign w:val="baseline"/>
                <w:lang w:val="en-US" w:eastAsia="zh-CN" w:bidi="ar-SA"/>
              </w:rPr>
            </w:pPr>
            <w:r>
              <w:rPr>
                <w:rFonts w:hint="eastAsia" w:ascii="宋体" w:cs="宋体"/>
                <w:bCs/>
                <w:color w:val="auto"/>
                <w:sz w:val="24"/>
                <w:szCs w:val="24"/>
                <w:highlight w:val="none"/>
                <w:vertAlign w:val="baseline"/>
                <w:lang w:val="en-US" w:eastAsia="zh-CN" w:bidi="ar-SA"/>
              </w:rPr>
              <w:t>7</w:t>
            </w:r>
          </w:p>
        </w:tc>
        <w:tc>
          <w:tcPr>
            <w:tcW w:w="1173" w:type="dxa"/>
            <w:tcBorders>
              <w:tl2br w:val="nil"/>
              <w:tr2bl w:val="nil"/>
            </w:tcBorders>
            <w:noWrap w:val="0"/>
            <w:vAlign w:val="center"/>
          </w:tcPr>
          <w:p w14:paraId="338ED1D1">
            <w:pPr>
              <w:keepNext w:val="0"/>
              <w:keepLines w:val="0"/>
              <w:widowControl/>
              <w:suppressLineNumbers w:val="0"/>
              <w:jc w:val="left"/>
              <w:textAlignment w:val="center"/>
              <w:rPr>
                <w:rFonts w:hint="eastAsia" w:ascii="宋体" w:eastAsia="宋体" w:cs="宋体"/>
                <w:bCs/>
                <w:color w:val="auto"/>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10Kg滚筒洗衣机</w:t>
            </w:r>
          </w:p>
        </w:tc>
        <w:tc>
          <w:tcPr>
            <w:tcW w:w="4900" w:type="dxa"/>
            <w:tcBorders>
              <w:tl2br w:val="nil"/>
              <w:tr2bl w:val="nil"/>
            </w:tcBorders>
            <w:noWrap w:val="0"/>
            <w:vAlign w:val="top"/>
          </w:tcPr>
          <w:p w14:paraId="35ACE438">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额定容量：</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10KG</w:t>
            </w:r>
          </w:p>
          <w:p w14:paraId="5E5C5E82">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额定功率：</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1800W</w:t>
            </w:r>
          </w:p>
          <w:p w14:paraId="324A3E8F">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能效：二级（含二级以上）</w:t>
            </w:r>
          </w:p>
          <w:p w14:paraId="2432266E">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工作方式：变频</w:t>
            </w:r>
          </w:p>
        </w:tc>
        <w:tc>
          <w:tcPr>
            <w:tcW w:w="899" w:type="dxa"/>
            <w:tcBorders>
              <w:tl2br w:val="nil"/>
              <w:tr2bl w:val="nil"/>
            </w:tcBorders>
            <w:noWrap w:val="0"/>
            <w:vAlign w:val="center"/>
          </w:tcPr>
          <w:p w14:paraId="30A2E3A0">
            <w:pPr>
              <w:keepNext w:val="0"/>
              <w:keepLines w:val="0"/>
              <w:widowControl/>
              <w:suppressLineNumbers w:val="0"/>
              <w:jc w:val="center"/>
              <w:textAlignment w:val="center"/>
              <w:rPr>
                <w:rFonts w:hint="eastAsia" w:ascii="宋体" w:hAnsi="宋体"/>
                <w:bCs/>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8" w:type="dxa"/>
            <w:tcBorders>
              <w:tl2br w:val="nil"/>
              <w:tr2bl w:val="nil"/>
            </w:tcBorders>
            <w:noWrap w:val="0"/>
            <w:vAlign w:val="center"/>
          </w:tcPr>
          <w:p w14:paraId="09F9FDA9">
            <w:pPr>
              <w:keepNext w:val="0"/>
              <w:keepLines w:val="0"/>
              <w:widowControl/>
              <w:suppressLineNumbers w:val="0"/>
              <w:jc w:val="center"/>
              <w:textAlignment w:val="center"/>
              <w:rPr>
                <w:rFonts w:hint="eastAsia" w:ascii="宋体" w:hAnsi="宋体"/>
                <w:bCs/>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63" w:type="dxa"/>
            <w:tcBorders>
              <w:tl2br w:val="nil"/>
              <w:tr2bl w:val="nil"/>
            </w:tcBorders>
            <w:noWrap w:val="0"/>
            <w:vAlign w:val="top"/>
          </w:tcPr>
          <w:p w14:paraId="5E7A8D4B">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bCs/>
                <w:color w:val="auto"/>
                <w:sz w:val="24"/>
                <w:highlight w:val="none"/>
              </w:rPr>
            </w:pPr>
          </w:p>
        </w:tc>
      </w:tr>
      <w:tr w14:paraId="49F1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7" w:type="dxa"/>
            <w:tcBorders>
              <w:tl2br w:val="nil"/>
              <w:tr2bl w:val="nil"/>
            </w:tcBorders>
            <w:noWrap w:val="0"/>
            <w:vAlign w:val="center"/>
          </w:tcPr>
          <w:p w14:paraId="190AEEEA">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eastAsia="宋体" w:cs="宋体"/>
                <w:bCs/>
                <w:color w:val="auto"/>
                <w:sz w:val="24"/>
                <w:szCs w:val="24"/>
                <w:highlight w:val="none"/>
                <w:vertAlign w:val="baseline"/>
                <w:lang w:val="en-US" w:eastAsia="zh-CN" w:bidi="ar-SA"/>
              </w:rPr>
            </w:pPr>
            <w:r>
              <w:rPr>
                <w:rFonts w:hint="eastAsia" w:ascii="宋体" w:cs="宋体"/>
                <w:bCs/>
                <w:color w:val="auto"/>
                <w:sz w:val="24"/>
                <w:szCs w:val="24"/>
                <w:highlight w:val="none"/>
                <w:vertAlign w:val="baseline"/>
                <w:lang w:val="en-US" w:eastAsia="zh-CN" w:bidi="ar-SA"/>
              </w:rPr>
              <w:t>8</w:t>
            </w:r>
          </w:p>
        </w:tc>
        <w:tc>
          <w:tcPr>
            <w:tcW w:w="1173" w:type="dxa"/>
            <w:tcBorders>
              <w:tl2br w:val="nil"/>
              <w:tr2bl w:val="nil"/>
            </w:tcBorders>
            <w:noWrap w:val="0"/>
            <w:vAlign w:val="center"/>
          </w:tcPr>
          <w:p w14:paraId="5494E53A">
            <w:pPr>
              <w:keepNext w:val="0"/>
              <w:keepLines w:val="0"/>
              <w:widowControl/>
              <w:suppressLineNumbers w:val="0"/>
              <w:jc w:val="left"/>
              <w:textAlignment w:val="center"/>
              <w:rPr>
                <w:rFonts w:hint="eastAsia" w:ascii="宋体" w:eastAsia="宋体" w:cs="宋体"/>
                <w:bCs/>
                <w:color w:val="auto"/>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10Kg烘干机</w:t>
            </w:r>
          </w:p>
        </w:tc>
        <w:tc>
          <w:tcPr>
            <w:tcW w:w="4900" w:type="dxa"/>
            <w:tcBorders>
              <w:tl2br w:val="nil"/>
              <w:tr2bl w:val="nil"/>
            </w:tcBorders>
            <w:noWrap w:val="0"/>
            <w:vAlign w:val="top"/>
          </w:tcPr>
          <w:p w14:paraId="1D0A0A49">
            <w:pPr>
              <w:keepNext w:val="0"/>
              <w:keepLines w:val="0"/>
              <w:pageBreakBefore w:val="0"/>
              <w:widowControl w:val="0"/>
              <w:tabs>
                <w:tab w:val="left" w:pos="1016"/>
              </w:tabs>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lang w:eastAsia="zh-CN"/>
              </w:rPr>
            </w:pPr>
            <w:r>
              <w:rPr>
                <w:rFonts w:hint="eastAsia" w:ascii="宋体" w:hAnsi="宋体"/>
                <w:bCs/>
                <w:color w:val="auto"/>
                <w:sz w:val="24"/>
                <w:szCs w:val="24"/>
                <w:highlight w:val="none"/>
                <w:lang w:eastAsia="zh-CN"/>
              </w:rPr>
              <w:t>额定容量：≥10KG</w:t>
            </w:r>
          </w:p>
          <w:p w14:paraId="49636253">
            <w:pPr>
              <w:keepNext w:val="0"/>
              <w:keepLines w:val="0"/>
              <w:pageBreakBefore w:val="0"/>
              <w:widowControl w:val="0"/>
              <w:tabs>
                <w:tab w:val="left" w:pos="1016"/>
              </w:tabs>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lang w:eastAsia="zh-CN"/>
              </w:rPr>
            </w:pPr>
            <w:r>
              <w:rPr>
                <w:rFonts w:hint="eastAsia" w:ascii="宋体" w:hAnsi="宋体"/>
                <w:bCs/>
                <w:color w:val="auto"/>
                <w:sz w:val="24"/>
                <w:szCs w:val="24"/>
                <w:highlight w:val="none"/>
                <w:lang w:eastAsia="zh-CN"/>
              </w:rPr>
              <w:t>额定功率：≤700W</w:t>
            </w:r>
          </w:p>
          <w:p w14:paraId="1C395FE0">
            <w:pPr>
              <w:keepNext w:val="0"/>
              <w:keepLines w:val="0"/>
              <w:pageBreakBefore w:val="0"/>
              <w:widowControl w:val="0"/>
              <w:tabs>
                <w:tab w:val="left" w:pos="1016"/>
              </w:tabs>
              <w:kinsoku/>
              <w:wordWrap/>
              <w:overflowPunct/>
              <w:topLinePunct w:val="0"/>
              <w:bidi w:val="0"/>
              <w:adjustRightInd/>
              <w:snapToGrid/>
              <w:spacing w:line="240" w:lineRule="auto"/>
              <w:jc w:val="both"/>
              <w:textAlignment w:val="auto"/>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lang w:eastAsia="zh-CN"/>
              </w:rPr>
              <w:t>工作方式：变频</w:t>
            </w:r>
          </w:p>
        </w:tc>
        <w:tc>
          <w:tcPr>
            <w:tcW w:w="899" w:type="dxa"/>
            <w:tcBorders>
              <w:tl2br w:val="nil"/>
              <w:tr2bl w:val="nil"/>
            </w:tcBorders>
            <w:noWrap w:val="0"/>
            <w:vAlign w:val="center"/>
          </w:tcPr>
          <w:p w14:paraId="399A9004">
            <w:pPr>
              <w:keepNext w:val="0"/>
              <w:keepLines w:val="0"/>
              <w:widowControl/>
              <w:suppressLineNumbers w:val="0"/>
              <w:jc w:val="center"/>
              <w:textAlignment w:val="center"/>
              <w:rPr>
                <w:rFonts w:hint="eastAsia" w:ascii="宋体" w:hAnsi="宋体"/>
                <w:bCs/>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8" w:type="dxa"/>
            <w:tcBorders>
              <w:tl2br w:val="nil"/>
              <w:tr2bl w:val="nil"/>
            </w:tcBorders>
            <w:noWrap w:val="0"/>
            <w:vAlign w:val="center"/>
          </w:tcPr>
          <w:p w14:paraId="66F0175A">
            <w:pPr>
              <w:keepNext w:val="0"/>
              <w:keepLines w:val="0"/>
              <w:widowControl/>
              <w:suppressLineNumbers w:val="0"/>
              <w:jc w:val="center"/>
              <w:textAlignment w:val="center"/>
              <w:rPr>
                <w:rFonts w:hint="eastAsia" w:ascii="宋体" w:hAnsi="宋体"/>
                <w:bCs/>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63" w:type="dxa"/>
            <w:tcBorders>
              <w:tl2br w:val="nil"/>
              <w:tr2bl w:val="nil"/>
            </w:tcBorders>
            <w:noWrap w:val="0"/>
            <w:vAlign w:val="top"/>
          </w:tcPr>
          <w:p w14:paraId="11C5780B">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bCs/>
                <w:color w:val="auto"/>
                <w:sz w:val="24"/>
                <w:highlight w:val="none"/>
              </w:rPr>
            </w:pPr>
          </w:p>
        </w:tc>
      </w:tr>
      <w:tr w14:paraId="46F9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7" w:type="dxa"/>
            <w:tcBorders>
              <w:tl2br w:val="nil"/>
              <w:tr2bl w:val="nil"/>
            </w:tcBorders>
            <w:noWrap w:val="0"/>
            <w:vAlign w:val="center"/>
          </w:tcPr>
          <w:p w14:paraId="0BA3F039">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cs="宋体"/>
                <w:bCs/>
                <w:color w:val="auto"/>
                <w:sz w:val="24"/>
                <w:szCs w:val="24"/>
                <w:highlight w:val="none"/>
                <w:vertAlign w:val="baseline"/>
                <w:lang w:val="en-US" w:eastAsia="zh-CN" w:bidi="ar-SA"/>
              </w:rPr>
            </w:pPr>
            <w:r>
              <w:rPr>
                <w:rFonts w:hint="eastAsia" w:ascii="宋体" w:cs="宋体"/>
                <w:bCs/>
                <w:color w:val="auto"/>
                <w:sz w:val="24"/>
                <w:szCs w:val="24"/>
                <w:highlight w:val="none"/>
                <w:vertAlign w:val="baseline"/>
                <w:lang w:val="en-US" w:eastAsia="zh-CN" w:bidi="ar-SA"/>
              </w:rPr>
              <w:t>9</w:t>
            </w:r>
          </w:p>
        </w:tc>
        <w:tc>
          <w:tcPr>
            <w:tcW w:w="1173" w:type="dxa"/>
            <w:tcBorders>
              <w:tl2br w:val="nil"/>
              <w:tr2bl w:val="nil"/>
            </w:tcBorders>
            <w:noWrap w:val="0"/>
            <w:vAlign w:val="center"/>
          </w:tcPr>
          <w:p w14:paraId="018F472D">
            <w:pPr>
              <w:keepNext w:val="0"/>
              <w:keepLines w:val="0"/>
              <w:widowControl/>
              <w:suppressLineNumbers w:val="0"/>
              <w:jc w:val="left"/>
              <w:textAlignment w:val="center"/>
              <w:rPr>
                <w:rFonts w:hint="eastAsia" w:ascii="宋体" w:eastAsia="宋体" w:cs="宋体"/>
                <w:bCs/>
                <w:color w:val="auto"/>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80L热水器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(含辅材及安装）</w:t>
            </w:r>
          </w:p>
        </w:tc>
        <w:tc>
          <w:tcPr>
            <w:tcW w:w="4900" w:type="dxa"/>
            <w:tcBorders>
              <w:tl2br w:val="nil"/>
              <w:tr2bl w:val="nil"/>
            </w:tcBorders>
            <w:noWrap w:val="0"/>
            <w:vAlign w:val="top"/>
          </w:tcPr>
          <w:p w14:paraId="29891456">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额定压力：</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 xml:space="preserve">0.8MPa </w:t>
            </w:r>
          </w:p>
          <w:p w14:paraId="10991520">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额定温度：</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75℃</w:t>
            </w:r>
          </w:p>
          <w:p w14:paraId="14FBD596">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额定功率：</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 xml:space="preserve">3300W </w:t>
            </w:r>
          </w:p>
          <w:p w14:paraId="4CE1054C">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能效二级以上（含二级）</w:t>
            </w:r>
          </w:p>
          <w:p w14:paraId="5767F9CB">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工作方式：变频</w:t>
            </w:r>
          </w:p>
        </w:tc>
        <w:tc>
          <w:tcPr>
            <w:tcW w:w="899" w:type="dxa"/>
            <w:tcBorders>
              <w:tl2br w:val="nil"/>
              <w:tr2bl w:val="nil"/>
            </w:tcBorders>
            <w:noWrap w:val="0"/>
            <w:vAlign w:val="center"/>
          </w:tcPr>
          <w:p w14:paraId="1C1485EA">
            <w:pPr>
              <w:keepNext w:val="0"/>
              <w:keepLines w:val="0"/>
              <w:widowControl/>
              <w:suppressLineNumbers w:val="0"/>
              <w:jc w:val="center"/>
              <w:textAlignment w:val="center"/>
              <w:rPr>
                <w:rFonts w:hint="eastAsia" w:ascii="宋体" w:hAnsi="宋体"/>
                <w:bCs/>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8" w:type="dxa"/>
            <w:tcBorders>
              <w:tl2br w:val="nil"/>
              <w:tr2bl w:val="nil"/>
            </w:tcBorders>
            <w:noWrap w:val="0"/>
            <w:vAlign w:val="center"/>
          </w:tcPr>
          <w:p w14:paraId="6657AB02">
            <w:pPr>
              <w:keepNext w:val="0"/>
              <w:keepLines w:val="0"/>
              <w:widowControl/>
              <w:suppressLineNumbers w:val="0"/>
              <w:jc w:val="center"/>
              <w:textAlignment w:val="center"/>
              <w:rPr>
                <w:rFonts w:hint="eastAsia" w:ascii="宋体" w:hAnsi="宋体"/>
                <w:bCs/>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63" w:type="dxa"/>
            <w:tcBorders>
              <w:tl2br w:val="nil"/>
              <w:tr2bl w:val="nil"/>
            </w:tcBorders>
            <w:noWrap w:val="0"/>
            <w:vAlign w:val="top"/>
          </w:tcPr>
          <w:p w14:paraId="1E3315AF">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bCs/>
                <w:color w:val="auto"/>
                <w:sz w:val="24"/>
                <w:highlight w:val="none"/>
              </w:rPr>
            </w:pPr>
          </w:p>
        </w:tc>
      </w:tr>
      <w:tr w14:paraId="0BFF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657" w:type="dxa"/>
            <w:tcBorders>
              <w:tl2br w:val="nil"/>
              <w:tr2bl w:val="nil"/>
            </w:tcBorders>
            <w:noWrap w:val="0"/>
            <w:vAlign w:val="top"/>
          </w:tcPr>
          <w:p w14:paraId="0CF04765">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cs="宋体"/>
                <w:bCs/>
                <w:color w:val="auto"/>
                <w:sz w:val="24"/>
                <w:szCs w:val="24"/>
                <w:highlight w:val="none"/>
                <w:vertAlign w:val="baseline"/>
                <w:lang w:val="en-US" w:eastAsia="zh-CN" w:bidi="ar-SA"/>
              </w:rPr>
            </w:pPr>
            <w:r>
              <w:rPr>
                <w:rFonts w:hint="eastAsia" w:ascii="宋体" w:cs="宋体"/>
                <w:bCs/>
                <w:color w:val="auto"/>
                <w:sz w:val="24"/>
                <w:szCs w:val="24"/>
                <w:highlight w:val="none"/>
                <w:vertAlign w:val="baseline"/>
                <w:lang w:val="en-US" w:eastAsia="zh-CN" w:bidi="ar-SA"/>
              </w:rPr>
              <w:t>10</w:t>
            </w:r>
          </w:p>
        </w:tc>
        <w:tc>
          <w:tcPr>
            <w:tcW w:w="1173" w:type="dxa"/>
            <w:tcBorders>
              <w:tl2br w:val="nil"/>
              <w:tr2bl w:val="nil"/>
            </w:tcBorders>
            <w:noWrap w:val="0"/>
            <w:vAlign w:val="center"/>
          </w:tcPr>
          <w:p w14:paraId="4EA600DE">
            <w:pPr>
              <w:keepNext w:val="0"/>
              <w:keepLines w:val="0"/>
              <w:widowControl/>
              <w:suppressLineNumbers w:val="0"/>
              <w:jc w:val="left"/>
              <w:textAlignment w:val="center"/>
              <w:rPr>
                <w:rFonts w:hint="eastAsia" w:ascii="宋体" w:eastAsia="宋体" w:cs="宋体"/>
                <w:bCs/>
                <w:color w:val="auto"/>
                <w:sz w:val="24"/>
                <w:szCs w:val="24"/>
                <w:highlight w:val="none"/>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水带晾晒机器</w:t>
            </w:r>
          </w:p>
        </w:tc>
        <w:tc>
          <w:tcPr>
            <w:tcW w:w="4900" w:type="dxa"/>
            <w:tcBorders>
              <w:tl2br w:val="nil"/>
              <w:tr2bl w:val="nil"/>
            </w:tcBorders>
            <w:noWrap w:val="0"/>
            <w:vAlign w:val="top"/>
          </w:tcPr>
          <w:p w14:paraId="722435FF">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国标H型主钢材：16#H大方钢11米*2根，电机大梁1根，φ60热镀锌管5米一根，矩形方钢5米一根，各类加强筋等。</w:t>
            </w:r>
          </w:p>
          <w:p w14:paraId="77B2D2B2">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升降电机（配遥控器）：负载400KG</w:t>
            </w:r>
          </w:p>
          <w:p w14:paraId="1839C114">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SUS304防水罩：自动化定制</w:t>
            </w:r>
          </w:p>
          <w:p w14:paraId="5C38891A">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油漆：主蓝色、辅红色</w:t>
            </w:r>
          </w:p>
          <w:p w14:paraId="73522164">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消防带挂扣横梁：3米方钢(一根），粗实心挂绳，卡扣等</w:t>
            </w:r>
          </w:p>
        </w:tc>
        <w:tc>
          <w:tcPr>
            <w:tcW w:w="899" w:type="dxa"/>
            <w:tcBorders>
              <w:tl2br w:val="nil"/>
              <w:tr2bl w:val="nil"/>
            </w:tcBorders>
            <w:noWrap w:val="0"/>
            <w:vAlign w:val="center"/>
          </w:tcPr>
          <w:p w14:paraId="00E57708">
            <w:pPr>
              <w:keepNext w:val="0"/>
              <w:keepLines w:val="0"/>
              <w:widowControl/>
              <w:suppressLineNumbers w:val="0"/>
              <w:jc w:val="center"/>
              <w:textAlignment w:val="center"/>
              <w:rPr>
                <w:rFonts w:hint="eastAsia" w:ascii="宋体" w:hAnsi="宋体"/>
                <w:bCs/>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8" w:type="dxa"/>
            <w:tcBorders>
              <w:tl2br w:val="nil"/>
              <w:tr2bl w:val="nil"/>
            </w:tcBorders>
            <w:noWrap w:val="0"/>
            <w:vAlign w:val="center"/>
          </w:tcPr>
          <w:p w14:paraId="6B2A5020">
            <w:pPr>
              <w:keepNext w:val="0"/>
              <w:keepLines w:val="0"/>
              <w:widowControl/>
              <w:suppressLineNumbers w:val="0"/>
              <w:jc w:val="center"/>
              <w:textAlignment w:val="center"/>
              <w:rPr>
                <w:rFonts w:hint="eastAsia" w:ascii="宋体" w:hAnsi="宋体"/>
                <w:bCs/>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3" w:type="dxa"/>
            <w:tcBorders>
              <w:tl2br w:val="nil"/>
              <w:tr2bl w:val="nil"/>
            </w:tcBorders>
            <w:noWrap w:val="0"/>
            <w:vAlign w:val="top"/>
          </w:tcPr>
          <w:p w14:paraId="4E413600">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bCs/>
                <w:color w:val="auto"/>
                <w:sz w:val="24"/>
                <w:highlight w:val="none"/>
              </w:rPr>
            </w:pPr>
          </w:p>
          <w:p w14:paraId="6F4F05D8">
            <w:pPr>
              <w:pStyle w:val="3"/>
              <w:rPr>
                <w:color w:val="auto"/>
                <w:highlight w:val="none"/>
              </w:rPr>
            </w:pPr>
            <w:r>
              <w:rPr>
                <w:color w:val="auto"/>
                <w:highlight w:val="none"/>
              </w:rPr>
              <w:drawing>
                <wp:inline distT="0" distB="0" distL="114300" distR="114300">
                  <wp:extent cx="514350" cy="473710"/>
                  <wp:effectExtent l="0" t="0" r="0" b="2540"/>
                  <wp:docPr id="103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图片 2" descr="图片1"/>
                          <pic:cNvPicPr>
                            <a:picLocks noChangeAspect="1"/>
                          </pic:cNvPicPr>
                        </pic:nvPicPr>
                        <pic:blipFill>
                          <a:blip r:embed="rId6"/>
                          <a:stretch>
                            <a:fillRect/>
                          </a:stretch>
                        </pic:blipFill>
                        <pic:spPr>
                          <a:xfrm>
                            <a:off x="0" y="0"/>
                            <a:ext cx="514350" cy="473710"/>
                          </a:xfrm>
                          <a:prstGeom prst="rect">
                            <a:avLst/>
                          </a:prstGeom>
                          <a:noFill/>
                          <a:ln w="9525">
                            <a:noFill/>
                          </a:ln>
                        </pic:spPr>
                      </pic:pic>
                    </a:graphicData>
                  </a:graphic>
                </wp:inline>
              </w:drawing>
            </w:r>
          </w:p>
          <w:p w14:paraId="6F9D858C">
            <w:pPr>
              <w:rPr>
                <w:color w:val="auto"/>
                <w:highlight w:val="none"/>
              </w:rPr>
            </w:pPr>
            <w:r>
              <w:rPr>
                <w:color w:val="auto"/>
                <w:highlight w:val="none"/>
              </w:rPr>
              <w:drawing>
                <wp:inline distT="0" distB="0" distL="114300" distR="114300">
                  <wp:extent cx="188595" cy="376555"/>
                  <wp:effectExtent l="0" t="0" r="1905" b="4445"/>
                  <wp:docPr id="103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图片 4"/>
                          <pic:cNvPicPr>
                            <a:picLocks noChangeAspect="1"/>
                          </pic:cNvPicPr>
                        </pic:nvPicPr>
                        <pic:blipFill>
                          <a:blip r:embed="rId7"/>
                          <a:stretch>
                            <a:fillRect/>
                          </a:stretch>
                        </pic:blipFill>
                        <pic:spPr>
                          <a:xfrm>
                            <a:off x="0" y="0"/>
                            <a:ext cx="188595" cy="376555"/>
                          </a:xfrm>
                          <a:prstGeom prst="rect">
                            <a:avLst/>
                          </a:prstGeom>
                          <a:noFill/>
                          <a:ln w="9525">
                            <a:noFill/>
                          </a:ln>
                        </pic:spPr>
                      </pic:pic>
                    </a:graphicData>
                  </a:graphic>
                </wp:inline>
              </w:drawing>
            </w:r>
          </w:p>
          <w:p w14:paraId="3A5C4865">
            <w:pPr>
              <w:pStyle w:val="3"/>
              <w:rPr>
                <w:rFonts w:hint="eastAsia"/>
                <w:color w:val="auto"/>
                <w:highlight w:val="none"/>
              </w:rPr>
            </w:pPr>
            <w:r>
              <w:rPr>
                <w:color w:val="auto"/>
                <w:highlight w:val="none"/>
              </w:rPr>
              <w:drawing>
                <wp:inline distT="0" distB="0" distL="114300" distR="114300">
                  <wp:extent cx="426085" cy="482600"/>
                  <wp:effectExtent l="0" t="0" r="12065" b="12700"/>
                  <wp:docPr id="103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图片 5"/>
                          <pic:cNvPicPr>
                            <a:picLocks noChangeAspect="1"/>
                          </pic:cNvPicPr>
                        </pic:nvPicPr>
                        <pic:blipFill>
                          <a:blip r:embed="rId8"/>
                          <a:stretch>
                            <a:fillRect/>
                          </a:stretch>
                        </pic:blipFill>
                        <pic:spPr>
                          <a:xfrm>
                            <a:off x="0" y="0"/>
                            <a:ext cx="426085" cy="482600"/>
                          </a:xfrm>
                          <a:prstGeom prst="rect">
                            <a:avLst/>
                          </a:prstGeom>
                          <a:noFill/>
                          <a:ln w="9525">
                            <a:noFill/>
                          </a:ln>
                        </pic:spPr>
                      </pic:pic>
                    </a:graphicData>
                  </a:graphic>
                </wp:inline>
              </w:drawing>
            </w:r>
          </w:p>
        </w:tc>
      </w:tr>
      <w:tr w14:paraId="152C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657" w:type="dxa"/>
            <w:tcBorders>
              <w:tl2br w:val="nil"/>
              <w:tr2bl w:val="nil"/>
            </w:tcBorders>
            <w:noWrap w:val="0"/>
            <w:vAlign w:val="center"/>
          </w:tcPr>
          <w:p w14:paraId="53514661">
            <w:pPr>
              <w:keepNext w:val="0"/>
              <w:keepLines w:val="0"/>
              <w:pageBreakBefore w:val="0"/>
              <w:widowControl w:val="0"/>
              <w:kinsoku/>
              <w:wordWrap/>
              <w:overflowPunct/>
              <w:topLinePunct w:val="0"/>
              <w:bidi w:val="0"/>
              <w:spacing w:line="400" w:lineRule="exact"/>
              <w:ind w:right="-105" w:rightChars="-50"/>
              <w:jc w:val="center"/>
              <w:textAlignment w:val="auto"/>
              <w:rPr>
                <w:rFonts w:hint="default" w:ascii="宋体" w:eastAsia="宋体" w:cs="宋体"/>
                <w:bCs/>
                <w:color w:val="auto"/>
                <w:kern w:val="2"/>
                <w:sz w:val="24"/>
                <w:szCs w:val="24"/>
                <w:highlight w:val="none"/>
                <w:lang w:val="en-US" w:eastAsia="zh-CN" w:bidi="ar-SA"/>
              </w:rPr>
            </w:pPr>
            <w:r>
              <w:rPr>
                <w:rFonts w:hint="eastAsia" w:ascii="宋体" w:cs="宋体"/>
                <w:bCs/>
                <w:color w:val="auto"/>
                <w:kern w:val="2"/>
                <w:sz w:val="24"/>
                <w:szCs w:val="24"/>
                <w:highlight w:val="none"/>
                <w:lang w:val="en-US" w:eastAsia="zh-CN" w:bidi="ar-SA"/>
              </w:rPr>
              <w:t>11</w:t>
            </w:r>
          </w:p>
        </w:tc>
        <w:tc>
          <w:tcPr>
            <w:tcW w:w="1173" w:type="dxa"/>
            <w:tcBorders>
              <w:tl2br w:val="nil"/>
              <w:tr2bl w:val="nil"/>
            </w:tcBorders>
            <w:noWrap w:val="0"/>
            <w:vAlign w:val="center"/>
          </w:tcPr>
          <w:p w14:paraId="354D51A9">
            <w:pPr>
              <w:keepNext w:val="0"/>
              <w:keepLines w:val="0"/>
              <w:pageBreakBefore w:val="0"/>
              <w:widowControl w:val="0"/>
              <w:kinsoku/>
              <w:wordWrap/>
              <w:overflowPunct/>
              <w:topLinePunct w:val="0"/>
              <w:bidi w:val="0"/>
              <w:spacing w:line="400" w:lineRule="exact"/>
              <w:ind w:right="-105" w:rightChars="-50"/>
              <w:jc w:val="left"/>
              <w:textAlignment w:val="auto"/>
              <w:rPr>
                <w:rFonts w:hint="eastAsia" w:ascii="宋体" w:eastAsia="宋体" w:cs="宋体"/>
                <w:bCs/>
                <w:color w:val="auto"/>
                <w:kern w:val="2"/>
                <w:sz w:val="24"/>
                <w:szCs w:val="24"/>
                <w:highlight w:val="none"/>
                <w:lang w:val="en-US" w:eastAsia="zh-CN" w:bidi="ar-SA"/>
              </w:rPr>
            </w:pPr>
            <w:r>
              <w:rPr>
                <w:rFonts w:hint="eastAsia" w:ascii="宋体" w:eastAsia="宋体" w:cs="宋体"/>
                <w:bCs/>
                <w:color w:val="auto"/>
                <w:kern w:val="2"/>
                <w:sz w:val="24"/>
                <w:szCs w:val="24"/>
                <w:highlight w:val="none"/>
                <w:lang w:val="en-US" w:eastAsia="zh-CN" w:bidi="ar-SA"/>
              </w:rPr>
              <w:t>洗车机</w:t>
            </w:r>
          </w:p>
        </w:tc>
        <w:tc>
          <w:tcPr>
            <w:tcW w:w="4900" w:type="dxa"/>
            <w:tcBorders>
              <w:tl2br w:val="nil"/>
              <w:tr2bl w:val="nil"/>
            </w:tcBorders>
            <w:noWrap w:val="0"/>
            <w:vAlign w:val="top"/>
          </w:tcPr>
          <w:p w14:paraId="4ABCD1B1">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洗车设备类型: 商用洗车机</w:t>
            </w:r>
          </w:p>
          <w:p w14:paraId="243DAA83">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出水管长度: ≥20米</w:t>
            </w:r>
          </w:p>
          <w:p w14:paraId="5C1DF3BC">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电机冷却方式: 风冷</w:t>
            </w:r>
          </w:p>
          <w:p w14:paraId="4B2FF3C6">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电压: </w:t>
            </w:r>
            <w:r>
              <w:rPr>
                <w:rFonts w:hint="eastAsia" w:ascii="宋体" w:hAnsi="宋体"/>
                <w:bCs/>
                <w:color w:val="auto"/>
                <w:sz w:val="24"/>
                <w:szCs w:val="24"/>
                <w:highlight w:val="none"/>
              </w:rPr>
              <w:t>≥</w:t>
            </w:r>
            <w:r>
              <w:rPr>
                <w:rFonts w:hint="eastAsia" w:ascii="宋体" w:eastAsia="宋体" w:cs="宋体"/>
                <w:bCs/>
                <w:color w:val="auto"/>
                <w:sz w:val="24"/>
                <w:szCs w:val="24"/>
                <w:highlight w:val="none"/>
                <w:vertAlign w:val="baseline"/>
                <w:lang w:val="en-US" w:eastAsia="zh-CN" w:bidi="ar-SA"/>
              </w:rPr>
              <w:t>220V</w:t>
            </w:r>
          </w:p>
          <w:p w14:paraId="7D588240">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尺寸: 600x600x600mm</w:t>
            </w:r>
          </w:p>
          <w:p w14:paraId="25BB277E">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功率: </w:t>
            </w:r>
            <w:r>
              <w:rPr>
                <w:rFonts w:hint="eastAsia" w:ascii="宋体" w:hAnsi="宋体"/>
                <w:bCs/>
                <w:color w:val="auto"/>
                <w:sz w:val="24"/>
                <w:szCs w:val="24"/>
                <w:highlight w:val="none"/>
              </w:rPr>
              <w:t>≥</w:t>
            </w:r>
            <w:r>
              <w:rPr>
                <w:rFonts w:hint="eastAsia" w:ascii="宋体" w:eastAsia="宋体" w:cs="宋体"/>
                <w:bCs/>
                <w:color w:val="auto"/>
                <w:sz w:val="24"/>
                <w:szCs w:val="24"/>
                <w:highlight w:val="none"/>
                <w:vertAlign w:val="baseline"/>
                <w:lang w:val="en-US" w:eastAsia="zh-CN" w:bidi="ar-SA"/>
              </w:rPr>
              <w:t>2400W</w:t>
            </w:r>
          </w:p>
          <w:p w14:paraId="361606AC">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是否是漏电保护器: 是</w:t>
            </w:r>
          </w:p>
          <w:p w14:paraId="558345FD">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接水源类型: 水龙头 自吸</w:t>
            </w:r>
          </w:p>
          <w:p w14:paraId="766A7716">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机芯材质: 纯铜</w:t>
            </w:r>
          </w:p>
          <w:p w14:paraId="6F9FCE2F">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关枪停机：是</w:t>
            </w:r>
          </w:p>
          <w:p w14:paraId="6F0B8581">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额定压力：8Mp</w:t>
            </w:r>
          </w:p>
          <w:p w14:paraId="45148774">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eastAsia="宋体" w:cs="宋体"/>
                <w:bCs/>
                <w:color w:val="auto"/>
                <w:sz w:val="24"/>
                <w:szCs w:val="24"/>
                <w:highlight w:val="none"/>
                <w:vertAlign w:val="baseline"/>
                <w:lang w:val="en-US" w:eastAsia="zh-CN" w:bidi="ar-SA"/>
              </w:rPr>
            </w:pPr>
            <w:r>
              <w:rPr>
                <w:rFonts w:hint="eastAsia" w:ascii="宋体" w:eastAsia="宋体" w:cs="宋体"/>
                <w:bCs/>
                <w:color w:val="auto"/>
                <w:sz w:val="24"/>
                <w:szCs w:val="24"/>
                <w:highlight w:val="none"/>
                <w:vertAlign w:val="baseline"/>
                <w:lang w:val="en-US" w:eastAsia="zh-CN" w:bidi="ar-SA"/>
              </w:rPr>
              <w:t>最高压力：10Mp</w:t>
            </w:r>
          </w:p>
        </w:tc>
        <w:tc>
          <w:tcPr>
            <w:tcW w:w="899" w:type="dxa"/>
            <w:tcBorders>
              <w:tl2br w:val="nil"/>
              <w:tr2bl w:val="nil"/>
            </w:tcBorders>
            <w:noWrap w:val="0"/>
            <w:vAlign w:val="center"/>
          </w:tcPr>
          <w:p w14:paraId="22C91728">
            <w:pPr>
              <w:keepNext w:val="0"/>
              <w:keepLines w:val="0"/>
              <w:widowControl/>
              <w:suppressLineNumbers w:val="0"/>
              <w:jc w:val="center"/>
              <w:textAlignment w:val="center"/>
              <w:rPr>
                <w:rFonts w:hint="eastAsia" w:ascii="宋体" w:eastAsia="宋体" w:cs="宋体"/>
                <w:bCs/>
                <w:color w:val="auto"/>
                <w:sz w:val="24"/>
                <w:szCs w:val="24"/>
                <w:highlight w:val="none"/>
                <w:vertAlign w:val="baseli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988" w:type="dxa"/>
            <w:tcBorders>
              <w:tl2br w:val="nil"/>
              <w:tr2bl w:val="nil"/>
            </w:tcBorders>
            <w:noWrap w:val="0"/>
            <w:vAlign w:val="center"/>
          </w:tcPr>
          <w:p w14:paraId="05C7EA2D">
            <w:pPr>
              <w:keepNext w:val="0"/>
              <w:keepLines w:val="0"/>
              <w:widowControl/>
              <w:suppressLineNumbers w:val="0"/>
              <w:jc w:val="center"/>
              <w:textAlignment w:val="center"/>
              <w:rPr>
                <w:rFonts w:hint="eastAsia" w:ascii="宋体" w:eastAsia="宋体" w:cs="宋体"/>
                <w:bCs/>
                <w:color w:val="auto"/>
                <w:sz w:val="24"/>
                <w:szCs w:val="24"/>
                <w:highlight w:val="none"/>
                <w:vertAlign w:val="baseli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663" w:type="dxa"/>
            <w:tcBorders>
              <w:tl2br w:val="nil"/>
              <w:tr2bl w:val="nil"/>
            </w:tcBorders>
            <w:noWrap w:val="0"/>
            <w:vAlign w:val="top"/>
          </w:tcPr>
          <w:p w14:paraId="624B4F62">
            <w:pPr>
              <w:keepNext w:val="0"/>
              <w:keepLines w:val="0"/>
              <w:pageBreakBefore w:val="0"/>
              <w:widowControl w:val="0"/>
              <w:kinsoku/>
              <w:wordWrap/>
              <w:overflowPunct/>
              <w:topLinePunct w:val="0"/>
              <w:bidi w:val="0"/>
              <w:adjustRightInd/>
              <w:snapToGrid/>
              <w:spacing w:line="400" w:lineRule="exact"/>
              <w:textAlignment w:val="auto"/>
              <w:rPr>
                <w:rFonts w:hint="eastAsia" w:ascii="宋体" w:eastAsia="宋体" w:cs="宋体"/>
                <w:bCs/>
                <w:color w:val="auto"/>
                <w:sz w:val="24"/>
                <w:szCs w:val="24"/>
                <w:highlight w:val="none"/>
                <w:vertAlign w:val="baseline"/>
                <w:lang w:val="en-US" w:eastAsia="zh-CN" w:bidi="ar-SA"/>
              </w:rPr>
            </w:pPr>
          </w:p>
        </w:tc>
      </w:tr>
    </w:tbl>
    <w:p w14:paraId="600511DE">
      <w:pPr>
        <w:autoSpaceDE w:val="0"/>
        <w:autoSpaceDN w:val="0"/>
        <w:adjustRightInd w:val="0"/>
        <w:snapToGrid w:val="0"/>
        <w:spacing w:line="460" w:lineRule="exact"/>
        <w:ind w:firstLine="480" w:firstLineChars="200"/>
        <w:jc w:val="left"/>
        <w:textAlignment w:val="baseline"/>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注：</w:t>
      </w:r>
      <w:r>
        <w:rPr>
          <w:rFonts w:hint="eastAsia" w:ascii="宋体" w:hAnsi="宋体" w:cs="宋体"/>
          <w:color w:val="auto"/>
          <w:kern w:val="0"/>
          <w:sz w:val="24"/>
          <w:highlight w:val="none"/>
          <w:lang w:val="en-US" w:eastAsia="zh-CN"/>
        </w:rPr>
        <w:t>1、所投</w:t>
      </w:r>
      <w:r>
        <w:rPr>
          <w:rFonts w:hint="eastAsia" w:ascii="宋体" w:hAnsi="宋体" w:cs="宋体"/>
          <w:bCs/>
          <w:color w:val="auto"/>
          <w:kern w:val="0"/>
          <w:sz w:val="24"/>
          <w:highlight w:val="none"/>
          <w:lang w:bidi="ar"/>
        </w:rPr>
        <w:t>产品规格</w:t>
      </w:r>
      <w:r>
        <w:rPr>
          <w:rFonts w:hint="eastAsia" w:ascii="宋体" w:hAnsi="宋体" w:cs="宋体"/>
          <w:color w:val="auto"/>
          <w:kern w:val="0"/>
          <w:sz w:val="24"/>
          <w:highlight w:val="none"/>
          <w:lang w:val="en-US" w:eastAsia="zh-CN"/>
        </w:rPr>
        <w:t>偏差不超过±5cm；</w:t>
      </w:r>
    </w:p>
    <w:p w14:paraId="3ABC18FF">
      <w:pPr>
        <w:autoSpaceDE w:val="0"/>
        <w:autoSpaceDN w:val="0"/>
        <w:adjustRightInd w:val="0"/>
        <w:snapToGrid w:val="0"/>
        <w:spacing w:line="460" w:lineRule="exact"/>
        <w:ind w:firstLine="480" w:firstLineChars="20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、招标文件技术要求中所列示的名称及参考图片，仅是对采购需求产品所要求达到的质量、性能以及应有的技术标准做进一步的说明之用，投标人应依据技术参数及招标文件要求的产品参加投标。</w:t>
      </w:r>
    </w:p>
    <w:p w14:paraId="165EF4C7">
      <w:pPr>
        <w:keepNext w:val="0"/>
        <w:keepLines w:val="0"/>
        <w:pageBreakBefore w:val="0"/>
        <w:widowControl w:val="0"/>
        <w:kinsoku/>
        <w:wordWrap/>
        <w:overflowPunct/>
        <w:topLinePunct w:val="0"/>
        <w:autoSpaceDE/>
        <w:autoSpaceDN/>
        <w:bidi w:val="0"/>
        <w:adjustRightInd/>
        <w:snapToGrid w:val="0"/>
        <w:spacing w:beforeLines="50" w:afterLines="50" w:line="360" w:lineRule="auto"/>
        <w:ind w:firstLine="562" w:firstLineChars="200"/>
        <w:textAlignment w:val="auto"/>
        <w:rPr>
          <w:rFonts w:hint="default"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四、商务要求</w:t>
      </w:r>
    </w:p>
    <w:p w14:paraId="3C134C16">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（一）项目</w:t>
      </w:r>
      <w:r>
        <w:rPr>
          <w:rFonts w:hint="eastAsia" w:ascii="宋体" w:hAnsi="宋体" w:eastAsia="宋体" w:cs="宋体"/>
          <w:b/>
          <w:color w:val="auto"/>
          <w:sz w:val="24"/>
          <w:szCs w:val="24"/>
          <w:highlight w:val="none"/>
        </w:rPr>
        <w:t>说明</w:t>
      </w:r>
    </w:p>
    <w:p w14:paraId="246C62AF">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本次招标内容为完成以上项目的制作、运输、就位安装、验收及售后服务。 </w:t>
      </w:r>
    </w:p>
    <w:p w14:paraId="596D1B46">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所有配拆装产品零件结合应牢固严密，活动部位应保证灵活自如、无杂音。 </w:t>
      </w:r>
    </w:p>
    <w:p w14:paraId="1B530EF0">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在材料包装拆卸、安装过程中产生的所有垃圾应立刻清扫，</w:t>
      </w:r>
      <w:r>
        <w:rPr>
          <w:rFonts w:hint="eastAsia" w:ascii="宋体" w:hAnsi="宋体" w:eastAsia="宋体" w:cs="宋体"/>
          <w:color w:val="auto"/>
          <w:sz w:val="24"/>
          <w:szCs w:val="24"/>
          <w:highlight w:val="none"/>
          <w:lang w:val="en-US" w:eastAsia="zh-CN"/>
        </w:rPr>
        <w:t>合理自行处置</w:t>
      </w:r>
      <w:r>
        <w:rPr>
          <w:rFonts w:hint="eastAsia" w:ascii="宋体" w:hAnsi="宋体" w:eastAsia="宋体" w:cs="宋体"/>
          <w:color w:val="auto"/>
          <w:sz w:val="24"/>
          <w:szCs w:val="24"/>
          <w:highlight w:val="none"/>
        </w:rPr>
        <w:t xml:space="preserve">。 </w:t>
      </w:r>
    </w:p>
    <w:p w14:paraId="4384C9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项目生产、运输、安装</w:t>
      </w:r>
      <w:r>
        <w:rPr>
          <w:rFonts w:hint="eastAsia" w:ascii="宋体" w:hAnsi="宋体" w:eastAsia="宋体" w:cs="宋体"/>
          <w:color w:val="auto"/>
          <w:sz w:val="24"/>
          <w:szCs w:val="24"/>
          <w:highlight w:val="none"/>
        </w:rPr>
        <w:t>实施过程中，</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必须制定文明施工、安全生产的各项规定，遵守制定的现场管理制度，并接受采购人的监督。保持现场的井然有序，以免发生伤害事故。发生安全事故、火灾事故造成的损失，由</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承担全部责任。</w:t>
      </w:r>
    </w:p>
    <w:p w14:paraId="1AF6034E">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二</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质量要求</w:t>
      </w:r>
    </w:p>
    <w:p w14:paraId="18BFE473">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（1）中标人须提供符合</w:t>
      </w:r>
      <w:r>
        <w:rPr>
          <w:rFonts w:hint="eastAsia" w:ascii="宋体" w:hAnsi="宋体" w:eastAsia="宋体" w:cs="宋体"/>
          <w:color w:val="auto"/>
          <w:sz w:val="24"/>
          <w:szCs w:val="24"/>
          <w:highlight w:val="none"/>
          <w:lang w:val="en-US" w:eastAsia="zh-CN"/>
        </w:rPr>
        <w:t>招标文件技术参数</w:t>
      </w:r>
      <w:r>
        <w:rPr>
          <w:rFonts w:hint="eastAsia" w:ascii="宋体" w:hAnsi="宋体" w:eastAsia="宋体" w:cs="宋体"/>
          <w:color w:val="auto"/>
          <w:sz w:val="24"/>
          <w:szCs w:val="24"/>
          <w:highlight w:val="none"/>
        </w:rPr>
        <w:t>要求的货物(包括零部件)。</w:t>
      </w:r>
    </w:p>
    <w:p w14:paraId="7DAB842C">
      <w:pPr>
        <w:keepNext w:val="0"/>
        <w:keepLines w:val="0"/>
        <w:pageBreakBefore w:val="0"/>
        <w:widowControl w:val="0"/>
        <w:numPr>
          <w:ilvl w:val="0"/>
          <w:numId w:val="12"/>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货物验收过程中，由于质量不合格、运输、垃圾清理等原因所造成的一切费用均由中标人负责。</w:t>
      </w:r>
    </w:p>
    <w:p w14:paraId="760DC958">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供货过程（包括供货、安装、验收合格）中引起的安全问题，一切责任由中标人负责。</w:t>
      </w:r>
    </w:p>
    <w:p w14:paraId="3D46FA5C">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三</w:t>
      </w:r>
      <w:r>
        <w:rPr>
          <w:rFonts w:hint="eastAsia" w:ascii="宋体" w:hAnsi="宋体" w:cs="宋体"/>
          <w:b/>
          <w:color w:val="auto"/>
          <w:sz w:val="24"/>
          <w:szCs w:val="24"/>
          <w:highlight w:val="none"/>
          <w:lang w:eastAsia="zh-CN"/>
        </w:rPr>
        <w:t>）交货期和质保期要求</w:t>
      </w:r>
    </w:p>
    <w:p w14:paraId="28E3C249">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交货期及地点</w:t>
      </w:r>
    </w:p>
    <w:p w14:paraId="736CA81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交货期:</w:t>
      </w:r>
      <w:r>
        <w:rPr>
          <w:rFonts w:hint="eastAsia" w:ascii="宋体" w:hAnsi="宋体" w:cs="宋体"/>
          <w:color w:val="auto"/>
          <w:sz w:val="24"/>
          <w:highlight w:val="none"/>
          <w:lang w:val="en-US" w:eastAsia="zh-CN"/>
        </w:rPr>
        <w:t>中标通知书发出之日起30天内供货并完成安装调试，</w:t>
      </w:r>
      <w:r>
        <w:rPr>
          <w:rFonts w:hint="eastAsia" w:ascii="宋体" w:hAnsi="宋体" w:cs="宋体"/>
          <w:color w:val="auto"/>
          <w:sz w:val="24"/>
          <w:highlight w:val="none"/>
        </w:rPr>
        <w:t>若采购人不具备安装条件，工期可适当顺延</w:t>
      </w:r>
      <w:r>
        <w:rPr>
          <w:rFonts w:hint="eastAsia" w:ascii="宋体" w:hAnsi="宋体" w:cs="宋体"/>
          <w:color w:val="auto"/>
          <w:sz w:val="24"/>
          <w:highlight w:val="none"/>
          <w:lang w:eastAsia="zh-CN"/>
        </w:rPr>
        <w:t>。</w:t>
      </w:r>
    </w:p>
    <w:p w14:paraId="2C9BF97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实施地点:安装地点为采购人指定地点。</w:t>
      </w:r>
    </w:p>
    <w:p w14:paraId="7E1510E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安装标准:符合我国国家有关技术规范要求和技术标准。</w:t>
      </w:r>
    </w:p>
    <w:p w14:paraId="782122A7">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质保期</w:t>
      </w:r>
    </w:p>
    <w:p w14:paraId="46370EB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w:t>
      </w:r>
      <w:r>
        <w:rPr>
          <w:rFonts w:hint="eastAsia" w:ascii="宋体" w:hAnsi="宋体" w:eastAsia="宋体" w:cs="宋体"/>
          <w:color w:val="auto"/>
          <w:sz w:val="24"/>
          <w:highlight w:val="none"/>
          <w:lang w:val="en-US" w:eastAsia="zh-CN"/>
        </w:rPr>
        <w:t>3年（免费维修期三年）</w:t>
      </w:r>
      <w:r>
        <w:rPr>
          <w:rFonts w:hint="eastAsia" w:ascii="宋体" w:hAnsi="宋体" w:eastAsia="宋体" w:cs="宋体"/>
          <w:color w:val="auto"/>
          <w:sz w:val="24"/>
          <w:highlight w:val="none"/>
        </w:rPr>
        <w:t>。质量保修期从安装调试完毕，最终验收合格之日开始计算。</w:t>
      </w:r>
    </w:p>
    <w:p w14:paraId="598DC8B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在保修期内采购人有非人为故障申报，中标人接到采购人通知应在不超过2小时内做出响应，不超过2个工作日内解决</w:t>
      </w:r>
      <w:r>
        <w:rPr>
          <w:rFonts w:hint="eastAsia" w:ascii="宋体" w:hAnsi="宋体" w:eastAsia="宋体" w:cs="宋体"/>
          <w:color w:val="auto"/>
          <w:sz w:val="24"/>
          <w:highlight w:val="none"/>
          <w:lang w:val="en-US" w:eastAsia="zh-CN"/>
        </w:rPr>
        <w:t>问题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若48小时内无法修复的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lang w:eastAsia="zh-CN"/>
        </w:rPr>
        <w:t>人应提供免费更换服务。如果</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lang w:eastAsia="zh-CN"/>
        </w:rPr>
        <w:t>人在接到通知后的4个小时内未作出响应，则由于故障所造成的全部损失由</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lang w:eastAsia="zh-CN"/>
        </w:rPr>
        <w:t>人承担</w:t>
      </w:r>
      <w:r>
        <w:rPr>
          <w:rFonts w:hint="eastAsia" w:ascii="宋体" w:hAnsi="宋体" w:eastAsia="宋体" w:cs="宋体"/>
          <w:color w:val="auto"/>
          <w:sz w:val="24"/>
          <w:highlight w:val="none"/>
        </w:rPr>
        <w:t>。</w:t>
      </w:r>
    </w:p>
    <w:p w14:paraId="0C2F553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Times New Roman" w:eastAsia="宋体" w:cs="Times New Roman"/>
          <w:b/>
          <w:color w:val="auto"/>
          <w:sz w:val="24"/>
          <w:highlight w:val="none"/>
          <w:lang w:eastAsia="zh-CN"/>
        </w:rPr>
      </w:pPr>
      <w:r>
        <w:rPr>
          <w:rFonts w:hint="eastAsia" w:cs="Times New Roman"/>
          <w:b/>
          <w:color w:val="auto"/>
          <w:sz w:val="24"/>
          <w:highlight w:val="none"/>
          <w:lang w:val="en-US" w:eastAsia="zh-CN"/>
        </w:rPr>
        <w:t>（四）</w:t>
      </w:r>
      <w:r>
        <w:rPr>
          <w:rFonts w:hint="eastAsia" w:ascii="Times New Roman" w:hAnsi="Times New Roman" w:eastAsia="宋体" w:cs="Times New Roman"/>
          <w:b/>
          <w:color w:val="auto"/>
          <w:sz w:val="24"/>
          <w:highlight w:val="none"/>
          <w:lang w:eastAsia="zh-CN"/>
        </w:rPr>
        <w:t>验收要求</w:t>
      </w:r>
    </w:p>
    <w:p w14:paraId="79562A2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1．验收时间：中标人在</w:t>
      </w:r>
      <w:r>
        <w:rPr>
          <w:rFonts w:hint="eastAsia" w:ascii="宋体" w:hAnsi="宋体"/>
          <w:color w:val="auto"/>
          <w:kern w:val="0"/>
          <w:sz w:val="24"/>
          <w:highlight w:val="none"/>
          <w:lang w:val="en-US" w:eastAsia="zh-CN"/>
        </w:rPr>
        <w:t>货物</w:t>
      </w:r>
      <w:r>
        <w:rPr>
          <w:rFonts w:hint="eastAsia" w:ascii="宋体" w:hAnsi="宋体"/>
          <w:color w:val="auto"/>
          <w:kern w:val="0"/>
          <w:sz w:val="24"/>
          <w:highlight w:val="none"/>
        </w:rPr>
        <w:t>送达指定地点并安装调试完毕后，书面通知采购人报验。</w:t>
      </w:r>
    </w:p>
    <w:p w14:paraId="061AE10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2．验收：根据行业相关标准及招标文件、</w:t>
      </w:r>
      <w:r>
        <w:rPr>
          <w:rFonts w:hint="eastAsia" w:ascii="宋体" w:hAnsi="宋体"/>
          <w:color w:val="auto"/>
          <w:kern w:val="0"/>
          <w:sz w:val="24"/>
          <w:highlight w:val="none"/>
          <w:lang w:val="en-US" w:eastAsia="zh-CN"/>
        </w:rPr>
        <w:t>合同</w:t>
      </w:r>
      <w:r>
        <w:rPr>
          <w:rFonts w:hint="eastAsia" w:ascii="宋体" w:hAnsi="宋体"/>
          <w:color w:val="auto"/>
          <w:kern w:val="0"/>
          <w:sz w:val="24"/>
          <w:highlight w:val="none"/>
        </w:rPr>
        <w:t>相应技术要求，由采购人组织验收。验收费用由中标人承担。如验收过程中发现达不到验收标准或招标文件、合同等规定的要求时，中标人必须重新进行更换或维修，直至验收合格为止。</w:t>
      </w:r>
    </w:p>
    <w:p w14:paraId="20704DF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Times New Roman" w:eastAsia="宋体" w:cs="Times New Roman"/>
          <w:b/>
          <w:color w:val="auto"/>
          <w:sz w:val="24"/>
          <w:highlight w:val="none"/>
          <w:lang w:val="en-US" w:eastAsia="zh-CN"/>
        </w:rPr>
      </w:pPr>
      <w:r>
        <w:rPr>
          <w:rFonts w:hint="eastAsia" w:cs="Times New Roman"/>
          <w:b/>
          <w:color w:val="auto"/>
          <w:sz w:val="24"/>
          <w:highlight w:val="none"/>
          <w:lang w:val="en-US" w:eastAsia="zh-CN"/>
        </w:rPr>
        <w:t>（五）</w:t>
      </w:r>
      <w:r>
        <w:rPr>
          <w:rFonts w:hint="eastAsia" w:ascii="Times New Roman" w:hAnsi="Times New Roman" w:eastAsia="宋体" w:cs="Times New Roman"/>
          <w:b/>
          <w:color w:val="auto"/>
          <w:sz w:val="24"/>
          <w:highlight w:val="none"/>
          <w:lang w:val="en-US" w:eastAsia="zh-CN"/>
        </w:rPr>
        <w:t xml:space="preserve">付款方式 </w:t>
      </w:r>
    </w:p>
    <w:p w14:paraId="3695CF1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hAnsi="宋体" w:cs="宋体"/>
          <w:color w:val="auto"/>
          <w:sz w:val="24"/>
          <w:highlight w:val="none"/>
        </w:rPr>
      </w:pPr>
      <w:r>
        <w:rPr>
          <w:rFonts w:hint="eastAsia" w:ascii="宋体" w:hAnsi="宋体" w:eastAsia="宋体" w:cs="Times New Roman"/>
          <w:color w:val="auto"/>
          <w:sz w:val="24"/>
          <w:szCs w:val="24"/>
          <w:highlight w:val="none"/>
          <w:lang w:val="en-US" w:eastAsia="zh-CN" w:bidi="ar"/>
        </w:rPr>
        <w:t>合同签订生效以及具备实施条件后7个工作日内支付合同总价的40%；货物全部到位并通过验收合格后7个工作日内支付合同总价的100%。</w:t>
      </w:r>
      <w:r>
        <w:rPr>
          <w:rFonts w:hint="eastAsia" w:ascii="宋体" w:hAnsi="Courier New" w:eastAsia="宋体" w:cs="Times New Roman"/>
          <w:bCs/>
          <w:color w:val="auto"/>
          <w:kern w:val="0"/>
          <w:sz w:val="24"/>
          <w:szCs w:val="20"/>
          <w:highlight w:val="none"/>
        </w:rPr>
        <w:t>中标</w:t>
      </w:r>
      <w:r>
        <w:rPr>
          <w:rFonts w:hint="eastAsia" w:ascii="宋体" w:hAnsi="Courier New" w:eastAsia="宋体" w:cs="Times New Roman"/>
          <w:bCs/>
          <w:color w:val="auto"/>
          <w:kern w:val="0"/>
          <w:sz w:val="24"/>
          <w:szCs w:val="20"/>
          <w:highlight w:val="none"/>
          <w:lang w:val="en-US" w:eastAsia="zh-CN"/>
        </w:rPr>
        <w:t>人</w:t>
      </w:r>
      <w:r>
        <w:rPr>
          <w:rFonts w:hint="eastAsia" w:ascii="宋体" w:hAnsi="Courier New" w:eastAsia="宋体" w:cs="Times New Roman"/>
          <w:bCs/>
          <w:color w:val="auto"/>
          <w:kern w:val="0"/>
          <w:sz w:val="24"/>
          <w:szCs w:val="20"/>
          <w:highlight w:val="none"/>
        </w:rPr>
        <w:t>在采购</w:t>
      </w:r>
      <w:r>
        <w:rPr>
          <w:rFonts w:hint="eastAsia" w:ascii="宋体" w:hAnsi="Courier New" w:eastAsia="宋体" w:cs="Times New Roman"/>
          <w:bCs/>
          <w:color w:val="auto"/>
          <w:kern w:val="0"/>
          <w:sz w:val="24"/>
          <w:szCs w:val="20"/>
          <w:highlight w:val="none"/>
          <w:lang w:val="en-US" w:eastAsia="zh-CN"/>
        </w:rPr>
        <w:t>人</w:t>
      </w:r>
      <w:r>
        <w:rPr>
          <w:rFonts w:hint="eastAsia" w:ascii="宋体" w:hAnsi="Courier New" w:eastAsia="宋体" w:cs="Times New Roman"/>
          <w:bCs/>
          <w:color w:val="auto"/>
          <w:kern w:val="0"/>
          <w:sz w:val="24"/>
          <w:szCs w:val="20"/>
          <w:highlight w:val="none"/>
        </w:rPr>
        <w:t>付款前须向采购</w:t>
      </w:r>
      <w:r>
        <w:rPr>
          <w:rFonts w:hint="eastAsia" w:ascii="宋体" w:hAnsi="Courier New" w:eastAsia="宋体" w:cs="Times New Roman"/>
          <w:bCs/>
          <w:color w:val="auto"/>
          <w:kern w:val="0"/>
          <w:sz w:val="24"/>
          <w:szCs w:val="20"/>
          <w:highlight w:val="none"/>
          <w:lang w:val="en-US" w:eastAsia="zh-CN"/>
        </w:rPr>
        <w:t>人分别</w:t>
      </w:r>
      <w:r>
        <w:rPr>
          <w:rFonts w:hint="eastAsia" w:ascii="宋体" w:hAnsi="Courier New" w:eastAsia="宋体" w:cs="Times New Roman"/>
          <w:bCs/>
          <w:color w:val="auto"/>
          <w:kern w:val="0"/>
          <w:sz w:val="24"/>
          <w:szCs w:val="20"/>
          <w:highlight w:val="none"/>
        </w:rPr>
        <w:t>开具</w:t>
      </w:r>
      <w:r>
        <w:rPr>
          <w:rFonts w:hint="eastAsia" w:ascii="宋体" w:hAnsi="Courier New" w:eastAsia="宋体" w:cs="Times New Roman"/>
          <w:bCs/>
          <w:color w:val="auto"/>
          <w:kern w:val="0"/>
          <w:sz w:val="24"/>
          <w:szCs w:val="20"/>
          <w:highlight w:val="none"/>
          <w:lang w:val="en-US" w:eastAsia="zh-CN"/>
        </w:rPr>
        <w:t>白云及南马的</w:t>
      </w:r>
      <w:r>
        <w:rPr>
          <w:rFonts w:hint="eastAsia" w:ascii="宋体" w:hAnsi="Courier New" w:eastAsia="宋体" w:cs="Times New Roman"/>
          <w:bCs/>
          <w:color w:val="auto"/>
          <w:kern w:val="0"/>
          <w:sz w:val="24"/>
          <w:szCs w:val="20"/>
          <w:highlight w:val="none"/>
        </w:rPr>
        <w:t>正规发票。</w:t>
      </w:r>
    </w:p>
    <w:p w14:paraId="7EF5A9C9">
      <w:pPr>
        <w:pageBreakBefore/>
        <w:snapToGrid w:val="0"/>
        <w:spacing w:before="156" w:beforeLines="50" w:after="156" w:afterLines="50" w:line="276" w:lineRule="auto"/>
        <w:ind w:left="-813" w:leftChars="-387"/>
        <w:jc w:val="center"/>
        <w:outlineLvl w:val="0"/>
        <w:rPr>
          <w:rFonts w:hint="eastAsia" w:ascii="宋体"/>
        </w:rPr>
      </w:pPr>
      <w:r>
        <w:rPr>
          <w:rFonts w:hint="eastAsia" w:ascii="黑体" w:eastAsia="黑体"/>
          <w:sz w:val="30"/>
          <w:szCs w:val="30"/>
        </w:rPr>
        <w:t>第三章  投标人须知</w:t>
      </w:r>
      <w:bookmarkEnd w:id="10"/>
      <w:bookmarkEnd w:id="11"/>
    </w:p>
    <w:p w14:paraId="3315BE3F">
      <w:pPr>
        <w:pStyle w:val="2"/>
        <w:keepNext w:val="0"/>
        <w:keepLines w:val="0"/>
        <w:spacing w:line="240" w:lineRule="auto"/>
        <w:jc w:val="center"/>
        <w:rPr>
          <w:rFonts w:hint="eastAsia" w:ascii="宋体" w:hAnsi="宋体"/>
          <w:b w:val="0"/>
          <w:sz w:val="24"/>
        </w:rPr>
      </w:pPr>
      <w:bookmarkStart w:id="12" w:name="_Toc2357"/>
      <w:bookmarkStart w:id="13" w:name="_Toc30038"/>
      <w:r>
        <w:rPr>
          <w:rFonts w:hint="eastAsia" w:ascii="宋体" w:hAnsi="宋体"/>
          <w:b w:val="0"/>
          <w:sz w:val="24"/>
        </w:rPr>
        <w:t>前附表</w:t>
      </w:r>
      <w:bookmarkEnd w:id="12"/>
      <w:bookmarkEnd w:id="13"/>
    </w:p>
    <w:tbl>
      <w:tblPr>
        <w:tblStyle w:val="65"/>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8506"/>
      </w:tblGrid>
      <w:tr w14:paraId="24F47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59A515E">
            <w:pPr>
              <w:spacing w:line="400" w:lineRule="exact"/>
              <w:jc w:val="center"/>
              <w:rPr>
                <w:rFonts w:ascii="宋体" w:hAnsi="宋体"/>
                <w:sz w:val="24"/>
                <w:szCs w:val="32"/>
              </w:rPr>
            </w:pPr>
            <w:bookmarkStart w:id="14" w:name="_Toc457480882"/>
            <w:r>
              <w:rPr>
                <w:rFonts w:hint="eastAsia" w:ascii="宋体" w:hAnsi="宋体"/>
                <w:sz w:val="24"/>
              </w:rPr>
              <w:t>序号</w:t>
            </w:r>
            <w:bookmarkEnd w:id="14"/>
          </w:p>
        </w:tc>
        <w:tc>
          <w:tcPr>
            <w:tcW w:w="8506" w:type="dxa"/>
            <w:tcBorders>
              <w:top w:val="single" w:color="auto" w:sz="4" w:space="0"/>
              <w:left w:val="single" w:color="auto" w:sz="4" w:space="0"/>
              <w:bottom w:val="single" w:color="auto" w:sz="4" w:space="0"/>
              <w:right w:val="single" w:color="auto" w:sz="4" w:space="0"/>
            </w:tcBorders>
            <w:noWrap w:val="0"/>
            <w:vAlign w:val="center"/>
          </w:tcPr>
          <w:p w14:paraId="56A7488A">
            <w:pPr>
              <w:spacing w:line="400" w:lineRule="exact"/>
              <w:jc w:val="center"/>
              <w:rPr>
                <w:rFonts w:ascii="宋体" w:hAnsi="宋体"/>
                <w:sz w:val="24"/>
                <w:szCs w:val="20"/>
              </w:rPr>
            </w:pPr>
            <w:bookmarkStart w:id="15" w:name="_Toc457480883"/>
            <w:r>
              <w:rPr>
                <w:rFonts w:hint="eastAsia" w:ascii="宋体" w:hAnsi="宋体"/>
                <w:sz w:val="24"/>
              </w:rPr>
              <w:t>内容、要求</w:t>
            </w:r>
            <w:bookmarkEnd w:id="15"/>
          </w:p>
        </w:tc>
      </w:tr>
      <w:tr w14:paraId="2DA56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7E08CD8">
            <w:pPr>
              <w:spacing w:line="400" w:lineRule="exact"/>
              <w:jc w:val="center"/>
              <w:rPr>
                <w:rFonts w:ascii="宋体" w:hAnsi="宋体"/>
                <w:sz w:val="24"/>
                <w:szCs w:val="32"/>
              </w:rPr>
            </w:pPr>
            <w:bookmarkStart w:id="16" w:name="_Toc457480884"/>
            <w:r>
              <w:rPr>
                <w:rFonts w:hint="eastAsia" w:ascii="宋体" w:hAnsi="宋体"/>
                <w:sz w:val="24"/>
              </w:rPr>
              <w:t>1</w:t>
            </w:r>
            <w:bookmarkEnd w:id="16"/>
          </w:p>
        </w:tc>
        <w:tc>
          <w:tcPr>
            <w:tcW w:w="8506" w:type="dxa"/>
            <w:tcBorders>
              <w:top w:val="single" w:color="auto" w:sz="4" w:space="0"/>
              <w:left w:val="single" w:color="auto" w:sz="4" w:space="0"/>
              <w:bottom w:val="single" w:color="auto" w:sz="4" w:space="0"/>
              <w:right w:val="single" w:color="auto" w:sz="4" w:space="0"/>
            </w:tcBorders>
            <w:noWrap w:val="0"/>
            <w:vAlign w:val="center"/>
          </w:tcPr>
          <w:p w14:paraId="21F44FBC">
            <w:pPr>
              <w:spacing w:line="400" w:lineRule="exact"/>
              <w:rPr>
                <w:rFonts w:hint="eastAsia" w:ascii="宋体" w:hAnsi="宋体"/>
                <w:sz w:val="24"/>
              </w:rPr>
            </w:pPr>
            <w:bookmarkStart w:id="17" w:name="_Toc457480885"/>
            <w:r>
              <w:rPr>
                <w:rFonts w:hint="eastAsia" w:ascii="宋体" w:hAnsi="宋体"/>
                <w:sz w:val="24"/>
              </w:rPr>
              <w:t>项目名称：</w:t>
            </w:r>
            <w:bookmarkEnd w:id="17"/>
            <w:r>
              <w:rPr>
                <w:rFonts w:hint="eastAsia" w:ascii="宋体" w:hAnsi="宋体"/>
                <w:sz w:val="24"/>
                <w:lang w:eastAsia="zh-CN"/>
              </w:rPr>
              <w:t>东阳市白云、南马应急救援中心项目电器设备采购项目</w:t>
            </w:r>
          </w:p>
        </w:tc>
      </w:tr>
      <w:tr w14:paraId="69106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4"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F8AEA33">
            <w:pPr>
              <w:spacing w:line="400" w:lineRule="exact"/>
              <w:jc w:val="center"/>
              <w:rPr>
                <w:rFonts w:ascii="宋体" w:hAnsi="宋体"/>
                <w:sz w:val="24"/>
                <w:szCs w:val="32"/>
              </w:rPr>
            </w:pPr>
            <w:bookmarkStart w:id="18" w:name="_Toc457480886"/>
            <w:r>
              <w:rPr>
                <w:rFonts w:hint="eastAsia" w:ascii="宋体" w:hAnsi="宋体"/>
                <w:sz w:val="24"/>
                <w:szCs w:val="32"/>
              </w:rPr>
              <w:t>2</w:t>
            </w:r>
            <w:bookmarkEnd w:id="18"/>
          </w:p>
        </w:tc>
        <w:tc>
          <w:tcPr>
            <w:tcW w:w="8506" w:type="dxa"/>
            <w:tcBorders>
              <w:top w:val="single" w:color="auto" w:sz="4" w:space="0"/>
              <w:left w:val="single" w:color="auto" w:sz="4" w:space="0"/>
              <w:bottom w:val="single" w:color="auto" w:sz="4" w:space="0"/>
              <w:right w:val="single" w:color="auto" w:sz="4" w:space="0"/>
            </w:tcBorders>
            <w:noWrap w:val="0"/>
            <w:vAlign w:val="center"/>
          </w:tcPr>
          <w:p w14:paraId="17A06BD6">
            <w:pPr>
              <w:spacing w:line="400" w:lineRule="exact"/>
              <w:jc w:val="left"/>
              <w:rPr>
                <w:rFonts w:ascii="宋体" w:hAnsi="宋体"/>
                <w:sz w:val="24"/>
              </w:rPr>
            </w:pPr>
            <w:bookmarkStart w:id="19" w:name="_Toc457480887"/>
            <w:r>
              <w:rPr>
                <w:rFonts w:hint="eastAsia" w:ascii="宋体" w:hAnsi="宋体"/>
                <w:sz w:val="24"/>
              </w:rPr>
              <w:t>投标报价及费用：1、本项目投标应以人民币报价；2、不论投标结果如何，投标人均应自行承担所有与投标有关的全部费用；</w:t>
            </w:r>
            <w:bookmarkEnd w:id="19"/>
            <w:r>
              <w:rPr>
                <w:rFonts w:hint="eastAsia" w:ascii="宋体" w:hAnsi="宋体"/>
                <w:b/>
                <w:sz w:val="24"/>
              </w:rPr>
              <w:t xml:space="preserve"> 3</w:t>
            </w:r>
            <w:r>
              <w:rPr>
                <w:rFonts w:hint="eastAsia" w:ascii="宋体" w:hAnsi="宋体"/>
                <w:b/>
                <w:sz w:val="24"/>
                <w:highlight w:val="none"/>
                <w:shd w:val="clear" w:color="auto" w:fill="auto"/>
              </w:rPr>
              <w:t>、</w:t>
            </w:r>
            <w:r>
              <w:rPr>
                <w:rFonts w:hint="eastAsia" w:ascii="宋体" w:hAnsi="宋体"/>
                <w:b/>
                <w:sz w:val="24"/>
                <w:highlight w:val="none"/>
              </w:rPr>
              <w:t>投标费用：中标服务费按照本招标文件总则第（五）条规定收取。</w:t>
            </w:r>
            <w:r>
              <w:rPr>
                <w:rFonts w:hint="eastAsia" w:ascii="宋体" w:hAnsi="宋体"/>
                <w:b/>
                <w:sz w:val="24"/>
              </w:rPr>
              <w:t xml:space="preserve">                                                                                                </w:t>
            </w:r>
          </w:p>
        </w:tc>
      </w:tr>
      <w:tr w14:paraId="311C4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BACB492">
            <w:pPr>
              <w:spacing w:line="400" w:lineRule="exact"/>
              <w:jc w:val="center"/>
              <w:rPr>
                <w:rFonts w:ascii="宋体" w:hAnsi="宋体"/>
                <w:sz w:val="24"/>
                <w:szCs w:val="32"/>
              </w:rPr>
            </w:pPr>
            <w:r>
              <w:rPr>
                <w:rFonts w:hint="eastAsia" w:ascii="宋体" w:hAnsi="宋体"/>
                <w:sz w:val="24"/>
              </w:rPr>
              <w:t>3</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6E34E63C">
            <w:pPr>
              <w:spacing w:line="400" w:lineRule="exact"/>
              <w:jc w:val="left"/>
              <w:rPr>
                <w:rFonts w:hint="eastAsia" w:ascii="宋体" w:hAnsi="宋体"/>
                <w:sz w:val="24"/>
              </w:rPr>
            </w:pPr>
            <w:r>
              <w:rPr>
                <w:rFonts w:hint="eastAsia" w:ascii="宋体" w:hAnsi="宋体"/>
                <w:sz w:val="24"/>
              </w:rPr>
              <w:t>答疑与澄清：投标人如认为招标文件表述不清晰、存在歧视性、排他性或者其他违法内容的，应当在质疑期限届满之日前以书面形式要求招标方作出书面解释、澄清或者向招标方提出书面质疑；在质疑截止时间前，未对招标文件提出质疑时，视投标人对招标文件的默认；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119BA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4"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D7F81C1">
            <w:pPr>
              <w:spacing w:line="400" w:lineRule="exact"/>
              <w:jc w:val="center"/>
              <w:rPr>
                <w:rFonts w:ascii="宋体" w:hAnsi="宋体"/>
                <w:sz w:val="24"/>
                <w:szCs w:val="32"/>
              </w:rPr>
            </w:pPr>
            <w:r>
              <w:rPr>
                <w:rFonts w:hint="eastAsia" w:ascii="宋体" w:hAnsi="宋体"/>
                <w:sz w:val="24"/>
              </w:rPr>
              <w:t>4</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12C91441">
            <w:pPr>
              <w:spacing w:line="400" w:lineRule="exact"/>
              <w:jc w:val="left"/>
              <w:rPr>
                <w:rFonts w:ascii="宋体" w:hAnsi="宋体"/>
                <w:sz w:val="24"/>
              </w:rPr>
            </w:pPr>
            <w:bookmarkStart w:id="20" w:name="_Toc457480893"/>
            <w:r>
              <w:rPr>
                <w:rFonts w:hint="eastAsia" w:ascii="宋体" w:hAnsi="宋体"/>
                <w:sz w:val="24"/>
              </w:rPr>
              <w:t>投标文件组成：资格审查文件、</w:t>
            </w:r>
            <w:r>
              <w:rPr>
                <w:rFonts w:hint="eastAsia" w:ascii="宋体" w:hAnsi="宋体" w:cs="Arial"/>
                <w:sz w:val="24"/>
              </w:rPr>
              <w:t>资信及商务文件、技术文件和投标报价文件</w:t>
            </w:r>
            <w:r>
              <w:rPr>
                <w:rFonts w:hint="eastAsia" w:ascii="宋体" w:hAnsi="宋体"/>
                <w:sz w:val="24"/>
              </w:rPr>
              <w:t>正本各</w:t>
            </w:r>
            <w:r>
              <w:rPr>
                <w:rFonts w:hint="eastAsia" w:ascii="宋体" w:hAnsi="宋体"/>
                <w:sz w:val="24"/>
                <w:u w:val="single"/>
              </w:rPr>
              <w:t xml:space="preserve"> </w:t>
            </w:r>
            <w:r>
              <w:rPr>
                <w:rFonts w:hint="eastAsia" w:ascii="宋体" w:hAnsi="宋体" w:cs="Arial"/>
                <w:sz w:val="24"/>
                <w:u w:val="single"/>
              </w:rPr>
              <w:t>1</w:t>
            </w:r>
            <w:r>
              <w:rPr>
                <w:rFonts w:hint="eastAsia" w:ascii="宋体" w:hAnsi="宋体"/>
                <w:sz w:val="24"/>
                <w:u w:val="single"/>
              </w:rPr>
              <w:t xml:space="preserve"> </w:t>
            </w:r>
            <w:r>
              <w:rPr>
                <w:rFonts w:hint="eastAsia" w:ascii="宋体" w:hAnsi="宋体"/>
                <w:sz w:val="24"/>
              </w:rPr>
              <w:t>份；副本各</w:t>
            </w:r>
            <w:r>
              <w:rPr>
                <w:rFonts w:hint="eastAsia" w:ascii="宋体" w:hAnsi="宋体" w:cs="Arial"/>
                <w:sz w:val="24"/>
                <w:u w:val="single"/>
              </w:rPr>
              <w:t>4</w:t>
            </w:r>
            <w:r>
              <w:rPr>
                <w:rFonts w:hint="eastAsia" w:ascii="宋体" w:hAnsi="宋体"/>
                <w:sz w:val="24"/>
              </w:rPr>
              <w:t>份</w:t>
            </w:r>
            <w:bookmarkEnd w:id="20"/>
            <w:r>
              <w:rPr>
                <w:rFonts w:hint="eastAsia" w:ascii="宋体" w:hAnsi="宋体"/>
                <w:sz w:val="24"/>
              </w:rPr>
              <w:t>。（需提供原件的资料，资料原件装订在正本，资料复印件装订在副本）</w:t>
            </w:r>
          </w:p>
        </w:tc>
      </w:tr>
      <w:tr w14:paraId="369E2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BDC7DB2">
            <w:pPr>
              <w:spacing w:line="400" w:lineRule="exact"/>
              <w:jc w:val="center"/>
              <w:rPr>
                <w:rFonts w:ascii="宋体" w:hAnsi="宋体"/>
                <w:sz w:val="24"/>
                <w:szCs w:val="32"/>
              </w:rPr>
            </w:pPr>
            <w:r>
              <w:rPr>
                <w:rFonts w:hint="eastAsia" w:ascii="宋体" w:hAnsi="宋体"/>
                <w:sz w:val="24"/>
                <w:szCs w:val="32"/>
              </w:rPr>
              <w:t>5</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76508E41">
            <w:pPr>
              <w:spacing w:line="400" w:lineRule="exact"/>
              <w:jc w:val="left"/>
              <w:rPr>
                <w:rFonts w:hint="eastAsia" w:ascii="宋体" w:hAnsi="宋体" w:cs="宋体"/>
                <w:sz w:val="24"/>
              </w:rPr>
            </w:pPr>
            <w:bookmarkStart w:id="21" w:name="_Toc457480897"/>
            <w:r>
              <w:rPr>
                <w:rFonts w:hint="eastAsia" w:ascii="宋体" w:hAnsi="宋体" w:cs="宋体"/>
                <w:sz w:val="24"/>
              </w:rPr>
              <w:t>投标截止时间：</w:t>
            </w:r>
            <w:r>
              <w:rPr>
                <w:rFonts w:hint="eastAsia" w:ascii="宋体" w:hAnsi="宋体" w:cs="宋体"/>
                <w:sz w:val="24"/>
                <w:lang w:eastAsia="zh-CN"/>
              </w:rPr>
              <w:t>2024年</w:t>
            </w:r>
            <w:r>
              <w:rPr>
                <w:rFonts w:hint="eastAsia" w:ascii="宋体" w:hAnsi="宋体" w:cs="宋体"/>
                <w:sz w:val="24"/>
                <w:lang w:val="en-US" w:eastAsia="zh-CN"/>
              </w:rPr>
              <w:t>11</w:t>
            </w:r>
            <w:r>
              <w:rPr>
                <w:rFonts w:hint="eastAsia" w:ascii="宋体" w:hAnsi="宋体" w:cs="宋体"/>
                <w:sz w:val="24"/>
                <w:lang w:eastAsia="zh-CN"/>
              </w:rPr>
              <w:t>月</w:t>
            </w:r>
            <w:r>
              <w:rPr>
                <w:rFonts w:hint="eastAsia" w:ascii="宋体" w:hAnsi="宋体" w:cs="宋体"/>
                <w:sz w:val="24"/>
                <w:lang w:val="en-US" w:eastAsia="zh-CN"/>
              </w:rPr>
              <w:t>15</w:t>
            </w:r>
            <w:r>
              <w:rPr>
                <w:rFonts w:hint="eastAsia" w:ascii="宋体" w:hAnsi="宋体" w:cs="宋体"/>
                <w:sz w:val="24"/>
                <w:lang w:eastAsia="zh-CN"/>
              </w:rPr>
              <w:t>日</w:t>
            </w:r>
            <w:r>
              <w:rPr>
                <w:rFonts w:hint="eastAsia" w:ascii="宋体" w:hAnsi="宋体" w:cs="宋体"/>
                <w:sz w:val="24"/>
                <w:lang w:val="en-US" w:eastAsia="zh-CN"/>
              </w:rPr>
              <w:t>9</w:t>
            </w:r>
            <w:r>
              <w:rPr>
                <w:rFonts w:hint="eastAsia" w:ascii="宋体" w:hAnsi="宋体" w:cs="宋体"/>
                <w:sz w:val="24"/>
                <w:lang w:eastAsia="zh-CN"/>
              </w:rPr>
              <w:t>时</w:t>
            </w:r>
            <w:r>
              <w:rPr>
                <w:rFonts w:hint="eastAsia" w:ascii="宋体" w:hAnsi="宋体" w:cs="宋体"/>
                <w:sz w:val="24"/>
                <w:lang w:val="en-US" w:eastAsia="zh-CN"/>
              </w:rPr>
              <w:t>00</w:t>
            </w:r>
            <w:r>
              <w:rPr>
                <w:rFonts w:hint="eastAsia" w:ascii="宋体" w:hAnsi="宋体" w:cs="宋体"/>
                <w:sz w:val="24"/>
                <w:lang w:eastAsia="zh-CN"/>
              </w:rPr>
              <w:t>分</w:t>
            </w:r>
            <w:r>
              <w:rPr>
                <w:rFonts w:hint="eastAsia" w:ascii="宋体" w:hAnsi="宋体" w:cs="宋体"/>
                <w:sz w:val="24"/>
              </w:rPr>
              <w:t>前</w:t>
            </w:r>
            <w:bookmarkEnd w:id="21"/>
          </w:p>
          <w:p w14:paraId="59FF4795">
            <w:pPr>
              <w:spacing w:line="400" w:lineRule="exact"/>
              <w:ind w:firstLine="480" w:firstLineChars="200"/>
              <w:textAlignment w:val="top"/>
              <w:rPr>
                <w:rFonts w:hint="eastAsia" w:ascii="宋体" w:hAnsi="宋体" w:cs="宋体"/>
                <w:sz w:val="24"/>
              </w:rPr>
            </w:pPr>
            <w:r>
              <w:rPr>
                <w:rFonts w:hint="eastAsia" w:ascii="宋体" w:hAnsi="宋体" w:cs="宋体"/>
                <w:sz w:val="24"/>
              </w:rPr>
              <w:t>本项目采用不见面开标的形式开标，各投标人自行下载钉钉，在开标截止时间前1小时内招标</w:t>
            </w:r>
            <w:r>
              <w:rPr>
                <w:rFonts w:ascii="宋体" w:hAnsi="宋体" w:cs="宋体"/>
                <w:sz w:val="24"/>
              </w:rPr>
              <w:t>人</w:t>
            </w:r>
            <w:r>
              <w:rPr>
                <w:rFonts w:hint="eastAsia" w:ascii="宋体" w:hAnsi="宋体" w:cs="宋体"/>
                <w:sz w:val="24"/>
              </w:rPr>
              <w:t>将邀请各投标人进入本项目钉钉群签到，并开启群视频直播，对开标现场情况进行全程直播。</w:t>
            </w:r>
          </w:p>
          <w:p w14:paraId="71877DDF">
            <w:pPr>
              <w:spacing w:line="400" w:lineRule="exact"/>
              <w:jc w:val="left"/>
              <w:rPr>
                <w:rFonts w:ascii="宋体" w:hAnsi="宋体"/>
                <w:sz w:val="24"/>
              </w:rPr>
            </w:pPr>
            <w:r>
              <w:rPr>
                <w:rFonts w:hint="eastAsia" w:ascii="宋体" w:hAnsi="宋体" w:cs="宋体"/>
                <w:sz w:val="24"/>
              </w:rPr>
              <w:t>各投标人应先将投标文件按照招标文件规定的密封要求进行密封，然后快递邮寄至东阳市鑫盛工程咨询有限公司（地址：浙江省东阳市白云街道八华南路63号；邮编：322100；联系电话：0579-</w:t>
            </w:r>
            <w:r>
              <w:rPr>
                <w:rFonts w:ascii="宋体" w:hAnsi="宋体" w:cs="宋体"/>
                <w:sz w:val="24"/>
              </w:rPr>
              <w:t>8</w:t>
            </w:r>
            <w:r>
              <w:rPr>
                <w:rFonts w:hint="eastAsia" w:ascii="宋体" w:hAnsi="宋体" w:cs="宋体"/>
                <w:sz w:val="24"/>
              </w:rPr>
              <w:t>6683133；联系人：</w:t>
            </w:r>
            <w:r>
              <w:rPr>
                <w:rFonts w:hint="eastAsia" w:ascii="宋体" w:hAnsi="宋体" w:cs="宋体"/>
                <w:sz w:val="24"/>
                <w:lang w:eastAsia="zh-CN"/>
              </w:rPr>
              <w:t>卢佳美</w:t>
            </w:r>
            <w:r>
              <w:rPr>
                <w:rFonts w:hint="eastAsia" w:ascii="宋体" w:hAnsi="宋体" w:cs="宋体"/>
                <w:sz w:val="24"/>
              </w:rPr>
              <w:t>），快递邮件应于</w:t>
            </w:r>
            <w:r>
              <w:rPr>
                <w:rFonts w:hint="eastAsia" w:ascii="宋体" w:hAnsi="宋体" w:cs="宋体"/>
                <w:sz w:val="24"/>
                <w:lang w:eastAsia="zh-CN"/>
              </w:rPr>
              <w:t>2024年</w:t>
            </w:r>
            <w:r>
              <w:rPr>
                <w:rFonts w:hint="eastAsia" w:ascii="宋体" w:hAnsi="宋体" w:cs="宋体"/>
                <w:sz w:val="24"/>
                <w:lang w:val="en-US" w:eastAsia="zh-CN"/>
              </w:rPr>
              <w:t>11</w:t>
            </w:r>
            <w:r>
              <w:rPr>
                <w:rFonts w:hint="eastAsia" w:ascii="宋体" w:hAnsi="宋体" w:cs="宋体"/>
                <w:sz w:val="24"/>
                <w:lang w:eastAsia="zh-CN"/>
              </w:rPr>
              <w:t>月</w:t>
            </w:r>
            <w:r>
              <w:rPr>
                <w:rFonts w:hint="eastAsia" w:ascii="宋体" w:hAnsi="宋体" w:cs="宋体"/>
                <w:sz w:val="24"/>
                <w:lang w:val="en-US" w:eastAsia="zh-CN"/>
              </w:rPr>
              <w:t>14</w:t>
            </w:r>
            <w:r>
              <w:rPr>
                <w:rFonts w:hint="eastAsia" w:ascii="宋体" w:hAnsi="宋体" w:cs="宋体"/>
                <w:sz w:val="24"/>
                <w:lang w:eastAsia="zh-CN"/>
              </w:rPr>
              <w:t>日</w:t>
            </w:r>
            <w:r>
              <w:rPr>
                <w:rFonts w:hint="eastAsia" w:ascii="宋体" w:hAnsi="宋体" w:cs="宋体"/>
                <w:sz w:val="24"/>
                <w:lang w:val="en-US" w:eastAsia="zh-CN"/>
              </w:rPr>
              <w:t>16</w:t>
            </w:r>
            <w:r>
              <w:rPr>
                <w:rFonts w:hint="eastAsia" w:ascii="宋体" w:hAnsi="宋体" w:cs="宋体"/>
                <w:sz w:val="24"/>
                <w:lang w:eastAsia="zh-CN"/>
              </w:rPr>
              <w:t>时</w:t>
            </w:r>
            <w:r>
              <w:rPr>
                <w:rFonts w:hint="eastAsia" w:ascii="宋体" w:hAnsi="宋体" w:cs="宋体"/>
                <w:sz w:val="24"/>
                <w:lang w:val="en-US" w:eastAsia="zh-CN"/>
              </w:rPr>
              <w:t>00</w:t>
            </w:r>
            <w:r>
              <w:rPr>
                <w:rFonts w:hint="eastAsia" w:ascii="宋体" w:hAnsi="宋体" w:cs="宋体"/>
                <w:sz w:val="24"/>
                <w:lang w:eastAsia="zh-CN"/>
              </w:rPr>
              <w:t>分</w:t>
            </w:r>
            <w:r>
              <w:rPr>
                <w:rFonts w:hint="eastAsia" w:ascii="宋体" w:hAnsi="宋体" w:cs="宋体"/>
                <w:sz w:val="24"/>
              </w:rPr>
              <w:t>前送达东阳市鑫盛工程咨询有限公</w:t>
            </w:r>
            <w:bookmarkStart w:id="136" w:name="_GoBack"/>
            <w:bookmarkEnd w:id="136"/>
            <w:r>
              <w:rPr>
                <w:rFonts w:hint="eastAsia" w:ascii="宋体" w:hAnsi="宋体" w:cs="宋体"/>
                <w:sz w:val="24"/>
              </w:rPr>
              <w:t>司，规定时间内收到的投标文件视为在投标截止时间前送达，逾期未送达的视为投标人放弃投标。东阳市鑫盛工程咨询有限公司将快递收到的投标文件原封（包括快递包装）不动的送往开标室。</w:t>
            </w:r>
          </w:p>
        </w:tc>
      </w:tr>
      <w:tr w14:paraId="15D12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DA7121E">
            <w:pPr>
              <w:spacing w:line="400" w:lineRule="exact"/>
              <w:jc w:val="center"/>
              <w:rPr>
                <w:rFonts w:ascii="宋体" w:hAnsi="宋体"/>
                <w:sz w:val="24"/>
                <w:szCs w:val="32"/>
              </w:rPr>
            </w:pPr>
            <w:r>
              <w:rPr>
                <w:rFonts w:hint="eastAsia" w:ascii="宋体" w:hAnsi="宋体"/>
                <w:sz w:val="24"/>
                <w:szCs w:val="32"/>
              </w:rPr>
              <w:t>6</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62F5B666">
            <w:pPr>
              <w:spacing w:line="400" w:lineRule="exact"/>
              <w:jc w:val="left"/>
              <w:rPr>
                <w:rFonts w:hint="eastAsia" w:ascii="宋体" w:hAnsi="宋体" w:eastAsia="宋体" w:cs="宋体"/>
                <w:b/>
                <w:bCs/>
                <w:sz w:val="24"/>
                <w:lang w:eastAsia="zh-CN"/>
              </w:rPr>
            </w:pPr>
            <w:bookmarkStart w:id="22" w:name="_Toc457480900"/>
            <w:r>
              <w:rPr>
                <w:rFonts w:hint="eastAsia" w:ascii="宋体" w:hAnsi="宋体" w:cs="宋体"/>
                <w:sz w:val="24"/>
              </w:rPr>
              <w:t>开标时间：</w:t>
            </w:r>
            <w:bookmarkEnd w:id="22"/>
            <w:r>
              <w:rPr>
                <w:rFonts w:hint="eastAsia" w:ascii="宋体" w:hAnsi="宋体" w:cs="宋体"/>
                <w:sz w:val="24"/>
                <w:lang w:eastAsia="zh-CN"/>
              </w:rPr>
              <w:t>2024年</w:t>
            </w:r>
            <w:r>
              <w:rPr>
                <w:rFonts w:hint="eastAsia" w:ascii="宋体" w:hAnsi="宋体" w:cs="宋体"/>
                <w:sz w:val="24"/>
                <w:lang w:val="en-US" w:eastAsia="zh-CN"/>
              </w:rPr>
              <w:t>11</w:t>
            </w:r>
            <w:r>
              <w:rPr>
                <w:rFonts w:hint="eastAsia" w:ascii="宋体" w:hAnsi="宋体" w:cs="宋体"/>
                <w:sz w:val="24"/>
                <w:lang w:eastAsia="zh-CN"/>
              </w:rPr>
              <w:t>月</w:t>
            </w:r>
            <w:r>
              <w:rPr>
                <w:rFonts w:hint="eastAsia" w:ascii="宋体" w:hAnsi="宋体" w:cs="宋体"/>
                <w:sz w:val="24"/>
                <w:lang w:val="en-US" w:eastAsia="zh-CN"/>
              </w:rPr>
              <w:t>15</w:t>
            </w:r>
            <w:r>
              <w:rPr>
                <w:rFonts w:hint="eastAsia" w:ascii="宋体" w:hAnsi="宋体" w:cs="宋体"/>
                <w:sz w:val="24"/>
                <w:lang w:eastAsia="zh-CN"/>
              </w:rPr>
              <w:t>日</w:t>
            </w:r>
            <w:r>
              <w:rPr>
                <w:rFonts w:hint="eastAsia" w:ascii="宋体" w:hAnsi="宋体" w:cs="宋体"/>
                <w:sz w:val="24"/>
                <w:lang w:val="en-US" w:eastAsia="zh-CN"/>
              </w:rPr>
              <w:t>9</w:t>
            </w:r>
            <w:r>
              <w:rPr>
                <w:rFonts w:hint="eastAsia" w:ascii="宋体" w:hAnsi="宋体" w:cs="宋体"/>
                <w:sz w:val="24"/>
                <w:lang w:eastAsia="zh-CN"/>
              </w:rPr>
              <w:t>时</w:t>
            </w:r>
            <w:r>
              <w:rPr>
                <w:rFonts w:hint="eastAsia" w:ascii="宋体" w:hAnsi="宋体" w:cs="宋体"/>
                <w:sz w:val="24"/>
                <w:lang w:val="en-US" w:eastAsia="zh-CN"/>
              </w:rPr>
              <w:t>00</w:t>
            </w:r>
            <w:r>
              <w:rPr>
                <w:rFonts w:hint="eastAsia" w:ascii="宋体" w:hAnsi="宋体" w:cs="宋体"/>
                <w:sz w:val="24"/>
                <w:lang w:eastAsia="zh-CN"/>
              </w:rPr>
              <w:t>分</w:t>
            </w:r>
          </w:p>
          <w:p w14:paraId="22246630">
            <w:pPr>
              <w:spacing w:line="400" w:lineRule="exact"/>
              <w:jc w:val="left"/>
              <w:rPr>
                <w:rFonts w:hint="eastAsia" w:ascii="宋体" w:hAnsi="宋体" w:cs="宋体"/>
                <w:sz w:val="24"/>
              </w:rPr>
            </w:pPr>
            <w:r>
              <w:rPr>
                <w:rFonts w:hint="eastAsia" w:ascii="宋体" w:hAnsi="宋体" w:cs="宋体"/>
                <w:sz w:val="24"/>
              </w:rPr>
              <w:t xml:space="preserve"> 投标人无须到开标现场开标，但应在授权委托书中注明往来信件的电子邮箱、钉钉号，随时关注电子邮箱、钉钉动态，若在开评标过程中评审小组需要求投标人澄清、说明或者补正的，均通过授权委托书中指定的电子邮箱或钉钉中进行澄清、说明或者补正，投标人对电子邮箱或钉钉中作出澄清、说明或者补正的相关内容承担全部责任。</w:t>
            </w:r>
          </w:p>
        </w:tc>
      </w:tr>
      <w:tr w14:paraId="4C85E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85EA634">
            <w:pPr>
              <w:spacing w:line="400" w:lineRule="exact"/>
              <w:jc w:val="center"/>
              <w:rPr>
                <w:rFonts w:ascii="宋体" w:hAnsi="宋体"/>
                <w:sz w:val="24"/>
                <w:szCs w:val="32"/>
              </w:rPr>
            </w:pPr>
            <w:r>
              <w:rPr>
                <w:rFonts w:hint="eastAsia" w:ascii="宋体" w:hAnsi="宋体"/>
                <w:sz w:val="24"/>
                <w:szCs w:val="32"/>
              </w:rPr>
              <w:t>7</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3B4C18C8">
            <w:pPr>
              <w:spacing w:line="400" w:lineRule="exact"/>
              <w:jc w:val="left"/>
              <w:rPr>
                <w:rFonts w:ascii="宋体" w:hAnsi="宋体"/>
                <w:sz w:val="24"/>
              </w:rPr>
            </w:pPr>
            <w:bookmarkStart w:id="23" w:name="_Toc457480903"/>
            <w:r>
              <w:rPr>
                <w:rFonts w:hint="eastAsia" w:ascii="宋体" w:hAnsi="宋体"/>
                <w:sz w:val="24"/>
              </w:rPr>
              <w:t>评标办法：综合评分法</w:t>
            </w:r>
            <w:bookmarkEnd w:id="23"/>
          </w:p>
        </w:tc>
      </w:tr>
      <w:tr w14:paraId="3712E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B66F6F3">
            <w:pPr>
              <w:spacing w:line="400" w:lineRule="exact"/>
              <w:jc w:val="center"/>
              <w:rPr>
                <w:rFonts w:hint="eastAsia" w:ascii="宋体" w:hAnsi="宋体"/>
                <w:sz w:val="24"/>
                <w:szCs w:val="32"/>
              </w:rPr>
            </w:pPr>
            <w:r>
              <w:rPr>
                <w:rFonts w:hint="eastAsia" w:ascii="宋体" w:hAnsi="宋体"/>
                <w:sz w:val="24"/>
                <w:szCs w:val="32"/>
              </w:rPr>
              <w:t>8</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1C1328CD">
            <w:pPr>
              <w:spacing w:line="400" w:lineRule="exact"/>
              <w:jc w:val="left"/>
              <w:rPr>
                <w:rFonts w:ascii="宋体" w:hAnsi="宋体"/>
                <w:sz w:val="24"/>
              </w:rPr>
            </w:pPr>
            <w:r>
              <w:rPr>
                <w:rFonts w:hint="eastAsia" w:ascii="宋体" w:hAnsi="宋体"/>
                <w:sz w:val="24"/>
              </w:rPr>
              <w:t>中标结果公告：自</w:t>
            </w:r>
            <w:r>
              <w:rPr>
                <w:rFonts w:ascii="宋体" w:hAnsi="宋体"/>
                <w:sz w:val="24"/>
              </w:rPr>
              <w:t>中标人</w:t>
            </w:r>
            <w:r>
              <w:rPr>
                <w:rFonts w:hint="eastAsia" w:ascii="宋体" w:hAnsi="宋体"/>
                <w:sz w:val="24"/>
              </w:rPr>
              <w:t>确定之日起2个工作日内，中标结果公告于浙江省政府采购网(</w:t>
            </w:r>
            <w:r>
              <w:rPr>
                <w:rFonts w:ascii="宋体" w:hAnsi="宋体" w:cs="宋体"/>
                <w:kern w:val="0"/>
                <w:sz w:val="24"/>
                <w:lang w:bidi="ar"/>
              </w:rPr>
              <w:fldChar w:fldCharType="begin"/>
            </w:r>
            <w:r>
              <w:rPr>
                <w:rFonts w:ascii="宋体" w:hAnsi="宋体" w:cs="宋体"/>
                <w:kern w:val="0"/>
                <w:sz w:val="24"/>
                <w:lang w:bidi="ar"/>
              </w:rPr>
              <w:instrText xml:space="preserve"> HYPERLINK "http://zfcg.czt.zj.gov.cn/" </w:instrText>
            </w:r>
            <w:r>
              <w:rPr>
                <w:rFonts w:ascii="宋体" w:hAnsi="宋体" w:cs="宋体"/>
                <w:kern w:val="0"/>
                <w:sz w:val="24"/>
                <w:lang w:bidi="ar"/>
              </w:rPr>
              <w:fldChar w:fldCharType="separate"/>
            </w:r>
            <w:r>
              <w:rPr>
                <w:rStyle w:val="75"/>
                <w:rFonts w:ascii="宋体" w:hAnsi="宋体" w:cs="宋体"/>
                <w:color w:val="auto"/>
                <w:sz w:val="24"/>
              </w:rPr>
              <w:t>http://zfcg.czt.zj.gov.cn/</w:t>
            </w:r>
            <w:r>
              <w:rPr>
                <w:rFonts w:ascii="宋体" w:hAnsi="宋体" w:cs="宋体"/>
                <w:kern w:val="0"/>
                <w:sz w:val="24"/>
                <w:lang w:bidi="ar"/>
              </w:rPr>
              <w:fldChar w:fldCharType="end"/>
            </w:r>
            <w:r>
              <w:rPr>
                <w:rFonts w:hint="eastAsia" w:ascii="宋体" w:hAnsi="宋体"/>
                <w:sz w:val="24"/>
              </w:rPr>
              <w:t>)、东阳市公共资源交易网（</w:t>
            </w:r>
            <w:r>
              <w:rPr>
                <w:rFonts w:hint="eastAsia" w:ascii="宋体" w:hAnsi="宋体" w:cs="宋体"/>
                <w:sz w:val="24"/>
              </w:rPr>
              <w:t>http://www.dongyang.gov.cn/ggzyjy/index.html</w:t>
            </w:r>
            <w:r>
              <w:rPr>
                <w:rFonts w:hint="eastAsia" w:ascii="宋体" w:hAnsi="宋体"/>
                <w:sz w:val="24"/>
              </w:rPr>
              <w:t>)，公告3个工作日。</w:t>
            </w:r>
          </w:p>
        </w:tc>
      </w:tr>
      <w:tr w14:paraId="67F79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2D954CD">
            <w:pPr>
              <w:spacing w:line="400" w:lineRule="exact"/>
              <w:jc w:val="center"/>
              <w:rPr>
                <w:rFonts w:hint="eastAsia" w:ascii="宋体" w:hAnsi="宋体"/>
                <w:sz w:val="24"/>
                <w:szCs w:val="32"/>
              </w:rPr>
            </w:pPr>
            <w:r>
              <w:rPr>
                <w:rFonts w:hint="eastAsia" w:ascii="宋体" w:hAnsi="宋体"/>
                <w:sz w:val="24"/>
                <w:szCs w:val="32"/>
              </w:rPr>
              <w:t>9</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15E262D6">
            <w:pPr>
              <w:spacing w:line="400" w:lineRule="exact"/>
              <w:jc w:val="left"/>
              <w:rPr>
                <w:rFonts w:hint="eastAsia" w:ascii="宋体" w:hAnsi="宋体"/>
                <w:sz w:val="24"/>
              </w:rPr>
            </w:pPr>
            <w:bookmarkStart w:id="24" w:name="_Toc457480909"/>
            <w:r>
              <w:rPr>
                <w:rFonts w:hint="eastAsia" w:ascii="宋体" w:hAnsi="宋体"/>
                <w:sz w:val="24"/>
              </w:rPr>
              <w:t>《中标通知书》的领取时间：</w:t>
            </w:r>
            <w:bookmarkEnd w:id="24"/>
            <w:r>
              <w:rPr>
                <w:rFonts w:ascii="宋体" w:hAnsi="宋体"/>
                <w:sz w:val="24"/>
              </w:rPr>
              <w:t>中标人</w:t>
            </w:r>
            <w:r>
              <w:rPr>
                <w:rFonts w:hint="eastAsia" w:ascii="宋体" w:hAnsi="宋体"/>
                <w:sz w:val="24"/>
              </w:rPr>
              <w:t>应自中标结果公告结束日起，在三个工作日内领取《中标通知书》，否则按放弃中标资格处理。</w:t>
            </w:r>
          </w:p>
        </w:tc>
      </w:tr>
      <w:tr w14:paraId="290B6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8"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C7315C7">
            <w:pPr>
              <w:spacing w:line="400" w:lineRule="exact"/>
              <w:jc w:val="center"/>
              <w:rPr>
                <w:rFonts w:ascii="宋体" w:hAnsi="宋体"/>
                <w:sz w:val="24"/>
                <w:szCs w:val="32"/>
              </w:rPr>
            </w:pPr>
            <w:r>
              <w:rPr>
                <w:rFonts w:hint="eastAsia" w:ascii="宋体" w:hAnsi="宋体"/>
                <w:sz w:val="24"/>
                <w:szCs w:val="32"/>
              </w:rPr>
              <w:t>10</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74066E1D">
            <w:pPr>
              <w:spacing w:line="400" w:lineRule="exact"/>
              <w:jc w:val="left"/>
              <w:rPr>
                <w:rFonts w:hint="eastAsia"/>
                <w:sz w:val="24"/>
                <w:highlight w:val="none"/>
              </w:rPr>
            </w:pPr>
            <w:r>
              <w:rPr>
                <w:rFonts w:hint="eastAsia"/>
                <w:sz w:val="24"/>
                <w:highlight w:val="none"/>
              </w:rPr>
              <w:t>履约保证金：</w:t>
            </w:r>
          </w:p>
          <w:p w14:paraId="3836112F">
            <w:pPr>
              <w:spacing w:line="400" w:lineRule="exact"/>
              <w:jc w:val="left"/>
              <w:rPr>
                <w:rFonts w:hint="eastAsia" w:ascii="宋体" w:hAnsi="宋体"/>
                <w:sz w:val="24"/>
                <w:highlight w:val="none"/>
              </w:rPr>
            </w:pPr>
            <w:r>
              <w:rPr>
                <w:rFonts w:hint="eastAsia" w:ascii="宋体" w:hAnsi="宋体"/>
                <w:sz w:val="24"/>
                <w:highlight w:val="none"/>
              </w:rPr>
              <w:t>履约保证金为中标价的</w:t>
            </w:r>
            <w:r>
              <w:rPr>
                <w:rFonts w:hint="eastAsia" w:ascii="宋体" w:hAnsi="宋体"/>
                <w:color w:val="auto"/>
                <w:sz w:val="24"/>
                <w:highlight w:val="none"/>
              </w:rPr>
              <w:t>1%，</w:t>
            </w:r>
            <w:r>
              <w:rPr>
                <w:rFonts w:hint="eastAsia" w:ascii="宋体" w:hAnsi="宋体"/>
                <w:sz w:val="24"/>
                <w:highlight w:val="none"/>
              </w:rPr>
              <w:t>在领取中标通知书前交纳至采购人指定账户或办理保函手续（保函期限应大于履约期限2个月），保函手续也可在东阳市鑫盛工程咨询有限公司办理（办理保函需提供资料详见附件）。</w:t>
            </w:r>
          </w:p>
        </w:tc>
      </w:tr>
      <w:tr w14:paraId="6F9B1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3DD0BA4C">
            <w:pPr>
              <w:spacing w:line="400" w:lineRule="exact"/>
              <w:jc w:val="center"/>
              <w:rPr>
                <w:rFonts w:ascii="宋体" w:hAnsi="宋体"/>
                <w:sz w:val="24"/>
                <w:szCs w:val="32"/>
              </w:rPr>
            </w:pPr>
            <w:r>
              <w:rPr>
                <w:rFonts w:hint="eastAsia" w:ascii="宋体" w:hAnsi="宋体"/>
                <w:sz w:val="24"/>
                <w:szCs w:val="32"/>
              </w:rPr>
              <w:t>11</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06C400DC">
            <w:pPr>
              <w:spacing w:line="400" w:lineRule="exact"/>
              <w:jc w:val="left"/>
              <w:rPr>
                <w:rFonts w:ascii="宋体" w:hAnsi="宋体"/>
                <w:sz w:val="24"/>
              </w:rPr>
            </w:pPr>
            <w:bookmarkStart w:id="25" w:name="_Toc457480915"/>
            <w:r>
              <w:rPr>
                <w:rFonts w:hint="eastAsia" w:ascii="宋体" w:hAnsi="宋体"/>
                <w:sz w:val="24"/>
              </w:rPr>
              <w:t>签订合同时间：</w:t>
            </w:r>
            <w:r>
              <w:rPr>
                <w:rFonts w:hint="eastAsia"/>
                <w:sz w:val="24"/>
              </w:rPr>
              <w:t>发出《中标通知书》之日起30日内。</w:t>
            </w:r>
            <w:bookmarkEnd w:id="25"/>
          </w:p>
        </w:tc>
      </w:tr>
      <w:tr w14:paraId="40F54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9E33B65">
            <w:pPr>
              <w:spacing w:line="400" w:lineRule="exact"/>
              <w:jc w:val="center"/>
              <w:rPr>
                <w:rFonts w:ascii="宋体" w:hAnsi="宋体"/>
                <w:sz w:val="24"/>
                <w:szCs w:val="32"/>
              </w:rPr>
            </w:pPr>
            <w:r>
              <w:rPr>
                <w:rFonts w:hint="eastAsia" w:ascii="宋体" w:hAnsi="宋体"/>
                <w:sz w:val="24"/>
                <w:szCs w:val="32"/>
              </w:rPr>
              <w:t>12</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035E057B">
            <w:pPr>
              <w:spacing w:line="400" w:lineRule="exact"/>
              <w:jc w:val="left"/>
              <w:rPr>
                <w:rFonts w:ascii="宋体" w:hAnsi="宋体"/>
                <w:color w:val="auto"/>
                <w:sz w:val="24"/>
                <w:highlight w:val="none"/>
              </w:rPr>
            </w:pPr>
            <w:r>
              <w:rPr>
                <w:rFonts w:ascii="宋体" w:hAnsi="宋体"/>
                <w:color w:val="auto"/>
                <w:sz w:val="24"/>
                <w:highlight w:val="none"/>
              </w:rPr>
              <w:t>中标人</w:t>
            </w:r>
            <w:r>
              <w:rPr>
                <w:rFonts w:hint="eastAsia" w:ascii="宋体" w:hAnsi="宋体"/>
                <w:color w:val="auto"/>
                <w:sz w:val="24"/>
                <w:highlight w:val="none"/>
              </w:rPr>
              <w:t>与</w:t>
            </w:r>
            <w:r>
              <w:rPr>
                <w:rFonts w:hint="eastAsia" w:ascii="宋体" w:hAnsi="宋体"/>
                <w:color w:val="auto"/>
                <w:sz w:val="24"/>
                <w:highlight w:val="none"/>
                <w:lang w:eastAsia="zh-CN"/>
              </w:rPr>
              <w:t>东阳市保安服务有限公司</w:t>
            </w:r>
            <w:r>
              <w:rPr>
                <w:rFonts w:hint="eastAsia" w:ascii="宋体" w:hAnsi="宋体"/>
                <w:color w:val="auto"/>
                <w:sz w:val="24"/>
                <w:highlight w:val="none"/>
              </w:rPr>
              <w:t>签订采购合同，合同签订后，送东阳市人民政府国有资产监督管理办公室备案。</w:t>
            </w:r>
          </w:p>
        </w:tc>
      </w:tr>
      <w:tr w14:paraId="4F447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0E30E24">
            <w:pPr>
              <w:spacing w:line="400" w:lineRule="exact"/>
              <w:jc w:val="center"/>
              <w:rPr>
                <w:rFonts w:ascii="宋体" w:hAnsi="宋体"/>
                <w:sz w:val="24"/>
                <w:szCs w:val="32"/>
              </w:rPr>
            </w:pPr>
            <w:r>
              <w:rPr>
                <w:rFonts w:hint="eastAsia" w:ascii="宋体" w:hAnsi="宋体"/>
                <w:sz w:val="24"/>
                <w:szCs w:val="32"/>
              </w:rPr>
              <w:t>13</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384EE89B">
            <w:pPr>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4"/>
                <w:highlight w:val="none"/>
              </w:rPr>
            </w:pPr>
            <w:r>
              <w:rPr>
                <w:rFonts w:hint="eastAsia" w:ascii="宋体" w:hAnsi="宋体"/>
                <w:color w:val="auto"/>
                <w:sz w:val="24"/>
                <w:highlight w:val="none"/>
              </w:rPr>
              <w:t>付款方式：</w:t>
            </w:r>
            <w:r>
              <w:rPr>
                <w:rFonts w:hint="eastAsia" w:ascii="宋体" w:hAnsi="宋体" w:eastAsia="宋体" w:cs="Times New Roman"/>
                <w:color w:val="auto"/>
                <w:sz w:val="24"/>
                <w:szCs w:val="24"/>
                <w:highlight w:val="none"/>
                <w:lang w:val="en-US" w:eastAsia="zh-CN" w:bidi="ar"/>
              </w:rPr>
              <w:t>合同签订生效以及具备实施条件后7个工作日内支付合同总价的40%；货物全部到位并通过验收合格后7个工作日内支付合同总价的100%。</w:t>
            </w:r>
            <w:r>
              <w:rPr>
                <w:rFonts w:hint="eastAsia" w:ascii="宋体" w:hAnsi="Courier New" w:eastAsia="宋体" w:cs="Times New Roman"/>
                <w:bCs/>
                <w:color w:val="auto"/>
                <w:kern w:val="0"/>
                <w:sz w:val="24"/>
                <w:szCs w:val="20"/>
                <w:highlight w:val="none"/>
              </w:rPr>
              <w:t>中标</w:t>
            </w:r>
            <w:r>
              <w:rPr>
                <w:rFonts w:hint="eastAsia" w:ascii="宋体" w:hAnsi="Courier New" w:eastAsia="宋体" w:cs="Times New Roman"/>
                <w:bCs/>
                <w:color w:val="auto"/>
                <w:kern w:val="0"/>
                <w:sz w:val="24"/>
                <w:szCs w:val="20"/>
                <w:highlight w:val="none"/>
                <w:lang w:val="en-US" w:eastAsia="zh-CN"/>
              </w:rPr>
              <w:t>人</w:t>
            </w:r>
            <w:r>
              <w:rPr>
                <w:rFonts w:hint="eastAsia" w:ascii="宋体" w:hAnsi="Courier New" w:eastAsia="宋体" w:cs="Times New Roman"/>
                <w:bCs/>
                <w:color w:val="auto"/>
                <w:kern w:val="0"/>
                <w:sz w:val="24"/>
                <w:szCs w:val="20"/>
                <w:highlight w:val="none"/>
              </w:rPr>
              <w:t>在采购</w:t>
            </w:r>
            <w:r>
              <w:rPr>
                <w:rFonts w:hint="eastAsia" w:ascii="宋体" w:hAnsi="Courier New" w:eastAsia="宋体" w:cs="Times New Roman"/>
                <w:bCs/>
                <w:color w:val="auto"/>
                <w:kern w:val="0"/>
                <w:sz w:val="24"/>
                <w:szCs w:val="20"/>
                <w:highlight w:val="none"/>
                <w:lang w:val="en-US" w:eastAsia="zh-CN"/>
              </w:rPr>
              <w:t>人</w:t>
            </w:r>
            <w:r>
              <w:rPr>
                <w:rFonts w:hint="eastAsia" w:ascii="宋体" w:hAnsi="Courier New" w:eastAsia="宋体" w:cs="Times New Roman"/>
                <w:bCs/>
                <w:color w:val="auto"/>
                <w:kern w:val="0"/>
                <w:sz w:val="24"/>
                <w:szCs w:val="20"/>
                <w:highlight w:val="none"/>
              </w:rPr>
              <w:t>付款前须向采购</w:t>
            </w:r>
            <w:r>
              <w:rPr>
                <w:rFonts w:hint="eastAsia" w:ascii="宋体" w:hAnsi="Courier New" w:eastAsia="宋体" w:cs="Times New Roman"/>
                <w:bCs/>
                <w:color w:val="auto"/>
                <w:kern w:val="0"/>
                <w:sz w:val="24"/>
                <w:szCs w:val="20"/>
                <w:highlight w:val="none"/>
                <w:lang w:val="en-US" w:eastAsia="zh-CN"/>
              </w:rPr>
              <w:t>人分别</w:t>
            </w:r>
            <w:r>
              <w:rPr>
                <w:rFonts w:hint="eastAsia" w:ascii="宋体" w:hAnsi="Courier New" w:eastAsia="宋体" w:cs="Times New Roman"/>
                <w:bCs/>
                <w:color w:val="auto"/>
                <w:kern w:val="0"/>
                <w:sz w:val="24"/>
                <w:szCs w:val="20"/>
                <w:highlight w:val="none"/>
              </w:rPr>
              <w:t>开具</w:t>
            </w:r>
            <w:r>
              <w:rPr>
                <w:rFonts w:hint="eastAsia" w:ascii="宋体" w:hAnsi="Courier New" w:eastAsia="宋体" w:cs="Times New Roman"/>
                <w:bCs/>
                <w:color w:val="auto"/>
                <w:kern w:val="0"/>
                <w:sz w:val="24"/>
                <w:szCs w:val="20"/>
                <w:highlight w:val="none"/>
                <w:lang w:val="en-US" w:eastAsia="zh-CN"/>
              </w:rPr>
              <w:t>白云及南马的</w:t>
            </w:r>
            <w:r>
              <w:rPr>
                <w:rFonts w:hint="eastAsia" w:ascii="宋体" w:hAnsi="Courier New" w:eastAsia="宋体" w:cs="Times New Roman"/>
                <w:bCs/>
                <w:color w:val="auto"/>
                <w:kern w:val="0"/>
                <w:sz w:val="24"/>
                <w:szCs w:val="20"/>
                <w:highlight w:val="none"/>
              </w:rPr>
              <w:t>正规发票。</w:t>
            </w:r>
          </w:p>
        </w:tc>
      </w:tr>
      <w:tr w14:paraId="7251C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8D8ACEE">
            <w:pPr>
              <w:spacing w:line="400" w:lineRule="exact"/>
              <w:jc w:val="center"/>
              <w:rPr>
                <w:rFonts w:hint="eastAsia" w:ascii="宋体" w:hAnsi="宋体"/>
                <w:sz w:val="24"/>
                <w:szCs w:val="32"/>
              </w:rPr>
            </w:pPr>
            <w:r>
              <w:rPr>
                <w:rFonts w:hint="eastAsia" w:ascii="宋体" w:hAnsi="宋体"/>
                <w:sz w:val="24"/>
                <w:szCs w:val="32"/>
              </w:rPr>
              <w:t>14</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2578D7A6">
            <w:pPr>
              <w:spacing w:line="324" w:lineRule="auto"/>
              <w:jc w:val="left"/>
              <w:rPr>
                <w:rFonts w:hint="eastAsia" w:ascii="宋体" w:hAnsi="宋体" w:cs="宋体"/>
                <w:sz w:val="24"/>
              </w:rPr>
            </w:pPr>
            <w:r>
              <w:rPr>
                <w:rFonts w:hint="eastAsia" w:ascii="宋体" w:hAnsi="宋体" w:cs="宋体"/>
                <w:sz w:val="24"/>
              </w:rPr>
              <w:t>交货地点：东阳市内，采购人指定的地点。</w:t>
            </w:r>
          </w:p>
          <w:p w14:paraId="29894CA0">
            <w:pPr>
              <w:spacing w:line="400" w:lineRule="exact"/>
              <w:jc w:val="left"/>
              <w:rPr>
                <w:rFonts w:hint="eastAsia"/>
                <w:sz w:val="24"/>
              </w:rPr>
            </w:pPr>
            <w:r>
              <w:rPr>
                <w:rFonts w:hint="eastAsia" w:ascii="宋体" w:hAnsi="宋体" w:cs="宋体"/>
                <w:sz w:val="24"/>
              </w:rPr>
              <w:t>验收：</w:t>
            </w:r>
            <w:r>
              <w:rPr>
                <w:rFonts w:hint="eastAsia" w:ascii="宋体" w:hAnsi="宋体"/>
                <w:sz w:val="24"/>
              </w:rPr>
              <w:t>根据中华人民共和国现行技术标准，按招标文件以及合同规定的验收评定标准等规范，由采购人组织相关人员进行验收，验收合格后，采购人出具验收报</w:t>
            </w:r>
            <w:r>
              <w:rPr>
                <w:rFonts w:hint="eastAsia" w:ascii="宋体" w:hAnsi="宋体"/>
                <w:sz w:val="24"/>
                <w:highlight w:val="none"/>
              </w:rPr>
              <w:t>告；验收费用由中标人承担；采</w:t>
            </w:r>
            <w:r>
              <w:rPr>
                <w:rFonts w:hint="eastAsia" w:ascii="宋体" w:hAnsi="宋体"/>
                <w:sz w:val="24"/>
              </w:rPr>
              <w:t>购人出具一式二份验收报告，一份由中标人保管，一份由东阳市鑫盛工程咨询有限公司（原件）存档。</w:t>
            </w:r>
          </w:p>
        </w:tc>
      </w:tr>
      <w:tr w14:paraId="3FDCE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F49CA11">
            <w:pPr>
              <w:spacing w:line="400" w:lineRule="exact"/>
              <w:jc w:val="center"/>
              <w:rPr>
                <w:rFonts w:hint="eastAsia" w:ascii="宋体" w:hAnsi="宋体"/>
                <w:sz w:val="24"/>
              </w:rPr>
            </w:pPr>
            <w:r>
              <w:rPr>
                <w:rFonts w:hint="eastAsia" w:ascii="宋体" w:hAnsi="宋体"/>
                <w:sz w:val="24"/>
              </w:rPr>
              <w:t>15</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09F87439">
            <w:pPr>
              <w:spacing w:line="400" w:lineRule="exact"/>
              <w:jc w:val="left"/>
              <w:rPr>
                <w:rFonts w:hint="eastAsia" w:ascii="宋体" w:hAnsi="宋体"/>
                <w:sz w:val="24"/>
              </w:rPr>
            </w:pPr>
            <w:r>
              <w:rPr>
                <w:rFonts w:hint="eastAsia" w:ascii="宋体" w:hAnsi="宋体"/>
                <w:sz w:val="24"/>
              </w:rPr>
              <w:t>供应商有下列情形之一的，将以失信单位上报东阳市人民政府国有资产监督管理办公室。</w:t>
            </w:r>
          </w:p>
          <w:p w14:paraId="2A02484F">
            <w:pPr>
              <w:spacing w:line="400" w:lineRule="exact"/>
              <w:jc w:val="left"/>
              <w:rPr>
                <w:rFonts w:hint="eastAsia" w:ascii="宋体" w:hAnsi="宋体"/>
                <w:sz w:val="24"/>
              </w:rPr>
            </w:pPr>
            <w:r>
              <w:rPr>
                <w:rFonts w:hint="eastAsia" w:ascii="宋体" w:hAnsi="宋体"/>
                <w:sz w:val="24"/>
              </w:rPr>
              <w:t xml:space="preserve">1、提供虚假材料谋取中标、成交的； </w:t>
            </w:r>
          </w:p>
          <w:p w14:paraId="5CBA8E8A">
            <w:pPr>
              <w:spacing w:line="400" w:lineRule="exact"/>
              <w:jc w:val="left"/>
              <w:rPr>
                <w:rFonts w:hint="eastAsia" w:ascii="宋体" w:hAnsi="宋体"/>
                <w:sz w:val="24"/>
              </w:rPr>
            </w:pPr>
            <w:r>
              <w:rPr>
                <w:rFonts w:hint="eastAsia" w:ascii="宋体" w:hAnsi="宋体"/>
                <w:sz w:val="24"/>
              </w:rPr>
              <w:t xml:space="preserve">2、采取不正当手段诋毁、排挤其他供应商的； </w:t>
            </w:r>
          </w:p>
          <w:p w14:paraId="10B09C6C">
            <w:pPr>
              <w:spacing w:line="400" w:lineRule="exact"/>
              <w:jc w:val="left"/>
              <w:rPr>
                <w:rFonts w:hint="eastAsia" w:ascii="宋体" w:hAnsi="宋体"/>
                <w:sz w:val="24"/>
              </w:rPr>
            </w:pPr>
            <w:r>
              <w:rPr>
                <w:rFonts w:hint="eastAsia" w:ascii="宋体" w:hAnsi="宋体"/>
                <w:sz w:val="24"/>
              </w:rPr>
              <w:t xml:space="preserve">3、与采购人、其他供应商或者采购代理机构恶意串通的； </w:t>
            </w:r>
          </w:p>
          <w:p w14:paraId="7C1C0ED4">
            <w:pPr>
              <w:spacing w:line="400" w:lineRule="exact"/>
              <w:jc w:val="left"/>
              <w:rPr>
                <w:rFonts w:hint="eastAsia" w:ascii="宋体" w:hAnsi="宋体"/>
                <w:sz w:val="24"/>
              </w:rPr>
            </w:pPr>
            <w:r>
              <w:rPr>
                <w:rFonts w:hint="eastAsia" w:ascii="宋体" w:hAnsi="宋体"/>
                <w:sz w:val="24"/>
              </w:rPr>
              <w:t xml:space="preserve">4、向采购人、采购代理机构行贿或者提供其他不正当利益的； </w:t>
            </w:r>
          </w:p>
          <w:p w14:paraId="66787915">
            <w:pPr>
              <w:spacing w:line="400" w:lineRule="exact"/>
              <w:jc w:val="left"/>
              <w:rPr>
                <w:rFonts w:hint="eastAsia" w:ascii="宋体" w:hAnsi="宋体"/>
                <w:sz w:val="24"/>
              </w:rPr>
            </w:pPr>
            <w:r>
              <w:rPr>
                <w:rFonts w:hint="eastAsia" w:ascii="宋体" w:hAnsi="宋体"/>
                <w:sz w:val="24"/>
              </w:rPr>
              <w:t xml:space="preserve">5、在招标采购过程中与采购人进行协商谈判的； </w:t>
            </w:r>
          </w:p>
          <w:p w14:paraId="082E910E">
            <w:pPr>
              <w:spacing w:line="400" w:lineRule="exact"/>
              <w:jc w:val="left"/>
              <w:rPr>
                <w:rFonts w:hint="eastAsia" w:ascii="宋体" w:hAnsi="宋体"/>
                <w:sz w:val="24"/>
              </w:rPr>
            </w:pPr>
            <w:r>
              <w:rPr>
                <w:rFonts w:hint="eastAsia" w:ascii="宋体" w:hAnsi="宋体"/>
                <w:sz w:val="24"/>
              </w:rPr>
              <w:t>6、向评标委员会、竞争性谈判小组或者询价小组成员行贿或者提供其他不正当利益；</w:t>
            </w:r>
          </w:p>
          <w:p w14:paraId="5AAB4538">
            <w:pPr>
              <w:spacing w:line="400" w:lineRule="exact"/>
              <w:jc w:val="left"/>
              <w:rPr>
                <w:rFonts w:hint="eastAsia" w:ascii="宋体" w:hAnsi="宋体"/>
                <w:sz w:val="24"/>
              </w:rPr>
            </w:pPr>
            <w:r>
              <w:rPr>
                <w:rFonts w:hint="eastAsia" w:ascii="宋体" w:hAnsi="宋体"/>
                <w:sz w:val="24"/>
              </w:rPr>
              <w:t>7、中标或者成交后无正当理由拒不与采购人签订采购合同；</w:t>
            </w:r>
          </w:p>
          <w:p w14:paraId="7C30BEE0">
            <w:pPr>
              <w:spacing w:line="400" w:lineRule="exact"/>
              <w:jc w:val="left"/>
              <w:rPr>
                <w:rFonts w:hint="eastAsia" w:ascii="宋体" w:hAnsi="宋体"/>
                <w:sz w:val="24"/>
              </w:rPr>
            </w:pPr>
            <w:r>
              <w:rPr>
                <w:rFonts w:hint="eastAsia" w:ascii="宋体" w:hAnsi="宋体"/>
                <w:sz w:val="24"/>
              </w:rPr>
              <w:t>8、未按照采购文件确定的事项签订采购合同；</w:t>
            </w:r>
          </w:p>
          <w:p w14:paraId="7B2F7282">
            <w:pPr>
              <w:spacing w:line="400" w:lineRule="exact"/>
              <w:jc w:val="left"/>
              <w:rPr>
                <w:rFonts w:hint="eastAsia" w:ascii="宋体" w:hAnsi="宋体"/>
                <w:sz w:val="24"/>
              </w:rPr>
            </w:pPr>
            <w:r>
              <w:rPr>
                <w:rFonts w:hint="eastAsia" w:ascii="宋体" w:hAnsi="宋体"/>
                <w:sz w:val="24"/>
              </w:rPr>
              <w:t>9、将采购合同转包；</w:t>
            </w:r>
          </w:p>
          <w:p w14:paraId="63D7260B">
            <w:pPr>
              <w:spacing w:line="400" w:lineRule="exact"/>
              <w:jc w:val="left"/>
              <w:rPr>
                <w:rFonts w:hint="eastAsia" w:ascii="宋体" w:hAnsi="宋体"/>
                <w:sz w:val="24"/>
              </w:rPr>
            </w:pPr>
            <w:r>
              <w:rPr>
                <w:rFonts w:hint="eastAsia" w:ascii="宋体" w:hAnsi="宋体"/>
                <w:sz w:val="24"/>
              </w:rPr>
              <w:t>10、提供假冒伪劣产品；</w:t>
            </w:r>
          </w:p>
          <w:p w14:paraId="75F1ED0F">
            <w:pPr>
              <w:spacing w:line="400" w:lineRule="exact"/>
              <w:jc w:val="left"/>
              <w:rPr>
                <w:rFonts w:hint="eastAsia" w:ascii="宋体" w:hAnsi="宋体"/>
                <w:sz w:val="24"/>
              </w:rPr>
            </w:pPr>
            <w:r>
              <w:rPr>
                <w:rFonts w:hint="eastAsia" w:ascii="宋体" w:hAnsi="宋体"/>
                <w:sz w:val="24"/>
              </w:rPr>
              <w:t>11、擅自变更、中止或者终止采购合同。</w:t>
            </w:r>
          </w:p>
          <w:p w14:paraId="4AFF0143">
            <w:pPr>
              <w:spacing w:line="400" w:lineRule="exact"/>
              <w:jc w:val="left"/>
              <w:rPr>
                <w:rFonts w:ascii="宋体" w:hAnsi="宋体"/>
                <w:sz w:val="24"/>
              </w:rPr>
            </w:pPr>
            <w:r>
              <w:rPr>
                <w:rFonts w:hint="eastAsia" w:ascii="宋体" w:hAnsi="宋体"/>
                <w:sz w:val="24"/>
              </w:rPr>
              <w:t>12、其他严重扰乱招投标程序的。</w:t>
            </w:r>
          </w:p>
        </w:tc>
      </w:tr>
      <w:tr w14:paraId="04CBF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5533349">
            <w:pPr>
              <w:spacing w:line="400" w:lineRule="exact"/>
              <w:jc w:val="center"/>
              <w:rPr>
                <w:rFonts w:hint="eastAsia" w:ascii="宋体" w:hAnsi="宋体"/>
                <w:sz w:val="24"/>
                <w:szCs w:val="32"/>
              </w:rPr>
            </w:pPr>
            <w:r>
              <w:rPr>
                <w:rFonts w:hint="eastAsia" w:ascii="宋体" w:hAnsi="宋体"/>
                <w:sz w:val="24"/>
                <w:szCs w:val="32"/>
              </w:rPr>
              <w:t>16</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5C396739">
            <w:pPr>
              <w:spacing w:line="400" w:lineRule="exact"/>
              <w:jc w:val="left"/>
              <w:rPr>
                <w:rFonts w:hint="eastAsia" w:ascii="宋体" w:hAnsi="宋体"/>
                <w:b/>
                <w:sz w:val="24"/>
              </w:rPr>
            </w:pPr>
            <w:r>
              <w:rPr>
                <w:rFonts w:hint="eastAsia" w:ascii="宋体" w:hAnsi="宋体"/>
                <w:sz w:val="24"/>
              </w:rPr>
              <w:t>投标文件有效期：</w:t>
            </w:r>
            <w:r>
              <w:rPr>
                <w:rFonts w:hint="eastAsia" w:ascii="宋体" w:hAnsi="宋体" w:cs="Arial"/>
                <w:sz w:val="24"/>
                <w:u w:val="single"/>
              </w:rPr>
              <w:t>60</w:t>
            </w:r>
            <w:r>
              <w:rPr>
                <w:rFonts w:hint="eastAsia" w:ascii="宋体" w:hAnsi="宋体" w:cs="Arial"/>
                <w:sz w:val="24"/>
              </w:rPr>
              <w:t>天。</w:t>
            </w:r>
          </w:p>
        </w:tc>
      </w:tr>
      <w:tr w14:paraId="56609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33D9732">
            <w:pPr>
              <w:spacing w:line="400" w:lineRule="exact"/>
              <w:jc w:val="center"/>
              <w:rPr>
                <w:rFonts w:hint="eastAsia" w:ascii="宋体" w:hAnsi="宋体"/>
                <w:sz w:val="24"/>
                <w:szCs w:val="32"/>
              </w:rPr>
            </w:pPr>
            <w:r>
              <w:rPr>
                <w:rFonts w:hint="eastAsia" w:ascii="宋体" w:hAnsi="宋体"/>
                <w:sz w:val="24"/>
                <w:szCs w:val="32"/>
              </w:rPr>
              <w:t>17</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4408FFE2">
            <w:pPr>
              <w:spacing w:line="400" w:lineRule="exact"/>
              <w:jc w:val="left"/>
              <w:rPr>
                <w:rFonts w:hint="eastAsia" w:ascii="宋体" w:hAnsi="宋体" w:eastAsia="宋体" w:cs="Times New Roman"/>
                <w:b/>
                <w:sz w:val="24"/>
              </w:rPr>
            </w:pPr>
            <w:bookmarkStart w:id="26" w:name="_Toc457480921"/>
            <w:r>
              <w:rPr>
                <w:rFonts w:hint="eastAsia" w:ascii="宋体" w:hAnsi="宋体" w:eastAsia="宋体" w:cs="Times New Roman"/>
                <w:b/>
                <w:sz w:val="24"/>
              </w:rPr>
              <w:t>招标人对投标人的落选不作出任何解释。</w:t>
            </w:r>
            <w:bookmarkEnd w:id="26"/>
          </w:p>
        </w:tc>
      </w:tr>
      <w:tr w14:paraId="52597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A4D3A9">
            <w:pPr>
              <w:spacing w:line="400" w:lineRule="exact"/>
              <w:jc w:val="center"/>
              <w:rPr>
                <w:rFonts w:hint="eastAsia" w:ascii="宋体" w:hAnsi="宋体" w:eastAsia="宋体" w:cs="Times New Roman"/>
                <w:kern w:val="2"/>
                <w:sz w:val="24"/>
                <w:szCs w:val="32"/>
                <w:lang w:val="en-US" w:eastAsia="zh-CN" w:bidi="ar-SA"/>
              </w:rPr>
            </w:pPr>
            <w:r>
              <w:rPr>
                <w:rFonts w:hint="eastAsia" w:ascii="宋体" w:hAnsi="宋体"/>
                <w:sz w:val="24"/>
                <w:szCs w:val="32"/>
              </w:rPr>
              <w:t>18</w:t>
            </w:r>
          </w:p>
        </w:tc>
        <w:tc>
          <w:tcPr>
            <w:tcW w:w="8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AD1565">
            <w:pPr>
              <w:spacing w:line="400" w:lineRule="exact"/>
              <w:jc w:val="left"/>
              <w:rPr>
                <w:rFonts w:hint="eastAsia" w:ascii="宋体" w:hAnsi="宋体" w:eastAsia="宋体" w:cs="Times New Roman"/>
                <w:b/>
                <w:sz w:val="24"/>
                <w:lang w:val="en-US" w:eastAsia="zh-CN"/>
              </w:rPr>
            </w:pPr>
            <w:r>
              <w:rPr>
                <w:rFonts w:hint="eastAsia" w:ascii="宋体" w:hAnsi="宋体" w:eastAsia="宋体" w:cs="Times New Roman"/>
                <w:b/>
                <w:sz w:val="24"/>
              </w:rPr>
              <w:t>本招标文件未尽事宜根据相关法律法规执行。</w:t>
            </w:r>
          </w:p>
        </w:tc>
      </w:tr>
      <w:tr w14:paraId="37DE6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A60225">
            <w:pPr>
              <w:spacing w:line="400" w:lineRule="exact"/>
              <w:jc w:val="center"/>
              <w:rPr>
                <w:rFonts w:hint="eastAsia" w:ascii="宋体" w:hAnsi="宋体" w:eastAsia="宋体" w:cs="Times New Roman"/>
                <w:sz w:val="24"/>
                <w:szCs w:val="32"/>
                <w:lang w:val="en-US" w:eastAsia="zh-CN"/>
              </w:rPr>
            </w:pPr>
            <w:r>
              <w:rPr>
                <w:rFonts w:hint="eastAsia" w:ascii="宋体" w:hAnsi="宋体" w:eastAsia="宋体" w:cs="Times New Roman"/>
                <w:sz w:val="24"/>
                <w:szCs w:val="32"/>
              </w:rPr>
              <w:t>19</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3F32F8CB">
            <w:pPr>
              <w:spacing w:line="400" w:lineRule="exact"/>
              <w:jc w:val="left"/>
              <w:rPr>
                <w:rFonts w:hint="eastAsia" w:ascii="宋体" w:hAnsi="宋体"/>
                <w:b/>
                <w:sz w:val="24"/>
              </w:rPr>
            </w:pPr>
            <w:bookmarkStart w:id="27" w:name="_Toc457480923"/>
            <w:r>
              <w:rPr>
                <w:rFonts w:ascii="宋体" w:hAnsi="宋体"/>
                <w:b/>
                <w:sz w:val="24"/>
              </w:rPr>
              <w:t>采购人</w:t>
            </w:r>
            <w:r>
              <w:rPr>
                <w:rFonts w:hint="eastAsia" w:ascii="宋体" w:hAnsi="宋体"/>
                <w:b/>
                <w:sz w:val="24"/>
              </w:rPr>
              <w:t>和招标代理机构的任何</w:t>
            </w:r>
            <w:r>
              <w:rPr>
                <w:rFonts w:hint="eastAsia" w:ascii="宋体" w:hAnsi="宋体" w:eastAsia="宋体" w:cs="Times New Roman"/>
                <w:b/>
                <w:sz w:val="24"/>
              </w:rPr>
              <w:t>工作人</w:t>
            </w:r>
            <w:r>
              <w:rPr>
                <w:rFonts w:hint="eastAsia" w:ascii="宋体" w:hAnsi="宋体"/>
                <w:b/>
                <w:sz w:val="24"/>
              </w:rPr>
              <w:t>员对投标人所作的任何口头解释、介绍、答复，仅供投标人参考，不作为招标依据，</w:t>
            </w:r>
            <w:bookmarkEnd w:id="27"/>
            <w:r>
              <w:rPr>
                <w:rFonts w:hint="eastAsia" w:ascii="宋体" w:hAnsi="宋体"/>
                <w:b/>
                <w:sz w:val="24"/>
              </w:rPr>
              <w:t>对采购人、招标代理机构和投标人无任何约束力，一切以网上公告及书面形式为准。</w:t>
            </w:r>
          </w:p>
        </w:tc>
      </w:tr>
      <w:tr w14:paraId="2F60A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266DE03">
            <w:pPr>
              <w:spacing w:line="400" w:lineRule="exact"/>
              <w:jc w:val="center"/>
              <w:rPr>
                <w:rFonts w:hint="default" w:ascii="宋体" w:hAnsi="宋体" w:eastAsia="宋体" w:cs="Times New Roman"/>
                <w:sz w:val="24"/>
                <w:szCs w:val="32"/>
                <w:lang w:val="en-US" w:eastAsia="zh-CN"/>
              </w:rPr>
            </w:pPr>
            <w:r>
              <w:rPr>
                <w:rFonts w:hint="eastAsia" w:ascii="宋体" w:hAnsi="宋体" w:eastAsia="宋体" w:cs="Times New Roman"/>
                <w:sz w:val="24"/>
                <w:szCs w:val="32"/>
                <w:lang w:val="en-US" w:eastAsia="zh-CN"/>
              </w:rPr>
              <w:t>20</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79A25CCA">
            <w:pPr>
              <w:spacing w:line="400" w:lineRule="exact"/>
              <w:jc w:val="left"/>
              <w:rPr>
                <w:rFonts w:hint="eastAsia" w:ascii="宋体" w:hAnsi="宋体"/>
                <w:sz w:val="24"/>
              </w:rPr>
            </w:pPr>
            <w:bookmarkStart w:id="28" w:name="_Toc457480925"/>
            <w:r>
              <w:rPr>
                <w:rFonts w:hint="eastAsia" w:ascii="宋体" w:hAnsi="宋体"/>
                <w:sz w:val="24"/>
              </w:rPr>
              <w:t>解释：本招标文件的解释权属于东阳市鑫盛工程咨询有限公司。</w:t>
            </w:r>
            <w:bookmarkEnd w:id="28"/>
          </w:p>
        </w:tc>
      </w:tr>
    </w:tbl>
    <w:p w14:paraId="357FC202">
      <w:pPr>
        <w:rPr>
          <w:rFonts w:hint="eastAsia" w:hAnsi="宋体"/>
          <w:b/>
          <w:sz w:val="24"/>
          <w:szCs w:val="28"/>
        </w:rPr>
      </w:pPr>
      <w:r>
        <w:rPr>
          <w:rFonts w:hint="eastAsia" w:hAnsi="宋体"/>
          <w:b/>
          <w:sz w:val="24"/>
          <w:szCs w:val="28"/>
        </w:rPr>
        <w:t>注：如本招标文件后面的条款与本表有矛盾的以本表的内容为准。</w:t>
      </w:r>
    </w:p>
    <w:p w14:paraId="43D861C0">
      <w:pPr>
        <w:pStyle w:val="2"/>
        <w:pageBreakBefore/>
        <w:spacing w:line="360" w:lineRule="auto"/>
        <w:jc w:val="center"/>
        <w:rPr>
          <w:rFonts w:hint="eastAsia" w:ascii="宋体" w:hAnsi="宋体"/>
        </w:rPr>
      </w:pPr>
      <w:bookmarkStart w:id="29" w:name="_Toc454196065"/>
      <w:bookmarkStart w:id="30" w:name="_Toc16745"/>
      <w:bookmarkStart w:id="31" w:name="_Toc26018"/>
      <w:r>
        <w:rPr>
          <w:rFonts w:hint="eastAsia" w:ascii="宋体" w:hAnsi="宋体"/>
        </w:rPr>
        <w:t>一、总 则</w:t>
      </w:r>
      <w:bookmarkEnd w:id="29"/>
      <w:bookmarkEnd w:id="30"/>
      <w:bookmarkEnd w:id="31"/>
    </w:p>
    <w:p w14:paraId="49F75C8F">
      <w:pPr>
        <w:spacing w:line="480" w:lineRule="exact"/>
        <w:rPr>
          <w:rFonts w:hint="eastAsia" w:ascii="宋体" w:hAnsi="宋体"/>
          <w:b/>
          <w:sz w:val="24"/>
        </w:rPr>
      </w:pPr>
      <w:r>
        <w:rPr>
          <w:rFonts w:hint="eastAsia" w:ascii="宋体" w:hAnsi="宋体"/>
          <w:b/>
          <w:sz w:val="24"/>
        </w:rPr>
        <w:t>（一）适用范围</w:t>
      </w:r>
    </w:p>
    <w:p w14:paraId="4E19457F">
      <w:pPr>
        <w:spacing w:line="480" w:lineRule="exact"/>
        <w:ind w:firstLine="480"/>
        <w:rPr>
          <w:rFonts w:hint="eastAsia" w:ascii="宋体" w:hAnsi="宋体"/>
          <w:sz w:val="24"/>
        </w:rPr>
      </w:pPr>
      <w:r>
        <w:rPr>
          <w:rFonts w:hint="eastAsia" w:ascii="宋体" w:hAnsi="宋体"/>
          <w:sz w:val="24"/>
        </w:rPr>
        <w:t>本招标文件适用于</w:t>
      </w:r>
      <w:r>
        <w:rPr>
          <w:rFonts w:hint="eastAsia" w:ascii="宋体" w:hAnsi="宋体"/>
          <w:sz w:val="24"/>
          <w:lang w:eastAsia="zh-CN"/>
        </w:rPr>
        <w:t>东阳市白云、南马应急救援中心项目电器设备采购项目</w:t>
      </w:r>
      <w:r>
        <w:rPr>
          <w:rFonts w:hint="eastAsia" w:ascii="宋体" w:hAnsi="宋体"/>
          <w:sz w:val="24"/>
        </w:rPr>
        <w:t>的招标、投标、评标、定标、验收、合同履约、付款等行为（法律、法规另有规定的，从其规定）。</w:t>
      </w:r>
    </w:p>
    <w:p w14:paraId="6529CE02">
      <w:pPr>
        <w:spacing w:line="480" w:lineRule="exact"/>
        <w:rPr>
          <w:rFonts w:hint="eastAsia" w:ascii="宋体" w:hAnsi="宋体"/>
          <w:b/>
          <w:sz w:val="24"/>
        </w:rPr>
      </w:pPr>
      <w:r>
        <w:rPr>
          <w:rFonts w:hint="eastAsia" w:ascii="宋体" w:hAnsi="宋体"/>
          <w:b/>
          <w:sz w:val="24"/>
        </w:rPr>
        <w:t>（二）定义</w:t>
      </w:r>
    </w:p>
    <w:p w14:paraId="63199CEE">
      <w:pPr>
        <w:spacing w:line="360" w:lineRule="auto"/>
        <w:ind w:firstLine="480" w:firstLineChars="200"/>
        <w:rPr>
          <w:rFonts w:hint="eastAsia" w:ascii="宋体" w:hAnsi="宋体"/>
          <w:sz w:val="24"/>
          <w:szCs w:val="20"/>
        </w:rPr>
      </w:pPr>
      <w:r>
        <w:rPr>
          <w:rFonts w:hint="eastAsia" w:ascii="宋体" w:hAnsi="宋体"/>
          <w:sz w:val="24"/>
        </w:rPr>
        <w:t>1.招标采购单位系指组织本次招标的东阳市鑫盛工程咨询有限公司（“招标方”）和</w:t>
      </w:r>
      <w:r>
        <w:rPr>
          <w:rFonts w:hint="eastAsia" w:ascii="宋体" w:hAnsi="宋体"/>
          <w:sz w:val="24"/>
          <w:lang w:eastAsia="zh-CN"/>
        </w:rPr>
        <w:t>东阳市保安服务有限公司</w:t>
      </w:r>
      <w:r>
        <w:rPr>
          <w:rFonts w:hint="eastAsia" w:ascii="宋体" w:hAnsi="宋体"/>
          <w:sz w:val="24"/>
        </w:rPr>
        <w:t>（“采购人”）。</w:t>
      </w:r>
    </w:p>
    <w:p w14:paraId="28BEF2E9">
      <w:pPr>
        <w:spacing w:line="440" w:lineRule="exact"/>
        <w:ind w:firstLine="480" w:firstLineChars="200"/>
        <w:rPr>
          <w:rFonts w:hint="eastAsia" w:ascii="宋体" w:hAnsi="宋体"/>
          <w:sz w:val="24"/>
        </w:rPr>
      </w:pPr>
      <w:r>
        <w:rPr>
          <w:rFonts w:hint="eastAsia" w:ascii="宋体" w:hAnsi="宋体"/>
          <w:sz w:val="24"/>
        </w:rPr>
        <w:t>2.“投标人”系指向招标方提交投标文件的单位或个人。</w:t>
      </w:r>
    </w:p>
    <w:p w14:paraId="69BD85EC">
      <w:pPr>
        <w:spacing w:line="440" w:lineRule="exact"/>
        <w:ind w:firstLine="480" w:firstLineChars="200"/>
        <w:rPr>
          <w:rFonts w:hint="eastAsia" w:ascii="宋体" w:hAnsi="宋体"/>
          <w:sz w:val="24"/>
        </w:rPr>
      </w:pPr>
      <w:r>
        <w:rPr>
          <w:rFonts w:hint="eastAsia" w:ascii="宋体" w:hAnsi="宋体"/>
          <w:sz w:val="24"/>
        </w:rPr>
        <w:t>3.“产品”系指供方按招标文件规定，须向采购人提供的一切设备、保险、税金、备品备件、工具、手册及其它有关技术资料和材料。</w:t>
      </w:r>
    </w:p>
    <w:p w14:paraId="139A0492">
      <w:pPr>
        <w:spacing w:line="440" w:lineRule="exact"/>
        <w:ind w:firstLine="480" w:firstLineChars="200"/>
        <w:rPr>
          <w:rFonts w:hint="eastAsia" w:ascii="宋体" w:hAnsi="宋体"/>
          <w:sz w:val="24"/>
        </w:rPr>
      </w:pPr>
      <w:r>
        <w:rPr>
          <w:rFonts w:hint="eastAsia" w:ascii="宋体" w:hAnsi="宋体"/>
          <w:sz w:val="24"/>
        </w:rPr>
        <w:t>4.“服务”系指招标文件规定投标人须承担的安装、调试、技术协助、校准、培训、技术指导以及其他类似的义务。</w:t>
      </w:r>
    </w:p>
    <w:p w14:paraId="1CC0ED41">
      <w:pPr>
        <w:spacing w:line="440" w:lineRule="exact"/>
        <w:ind w:firstLine="480" w:firstLineChars="200"/>
        <w:rPr>
          <w:rFonts w:hint="eastAsia" w:ascii="宋体" w:hAnsi="宋体"/>
          <w:sz w:val="24"/>
        </w:rPr>
      </w:pPr>
      <w:r>
        <w:rPr>
          <w:rFonts w:hint="eastAsia" w:ascii="宋体" w:hAnsi="宋体"/>
          <w:sz w:val="24"/>
        </w:rPr>
        <w:t>5.“项目”系指投标人按招标文件规定向采购人提供的产品和服务。</w:t>
      </w:r>
    </w:p>
    <w:p w14:paraId="7371FAA3">
      <w:pPr>
        <w:spacing w:line="440" w:lineRule="exact"/>
        <w:ind w:firstLine="480" w:firstLineChars="200"/>
        <w:rPr>
          <w:rFonts w:hint="eastAsia" w:ascii="宋体" w:hAnsi="宋体"/>
          <w:sz w:val="24"/>
        </w:rPr>
      </w:pPr>
      <w:r>
        <w:rPr>
          <w:rFonts w:hint="eastAsia" w:ascii="宋体" w:hAnsi="宋体"/>
          <w:sz w:val="24"/>
        </w:rPr>
        <w:t>6.“书面形式”包括信函、传真、电报等。</w:t>
      </w:r>
    </w:p>
    <w:p w14:paraId="68D4BE8B">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7. “▲” 系指实质性要求条款，不允许负偏离，否则废标处理。  </w:t>
      </w:r>
    </w:p>
    <w:p w14:paraId="1BF2CDC1">
      <w:pPr>
        <w:spacing w:line="480" w:lineRule="exact"/>
        <w:rPr>
          <w:rFonts w:hint="eastAsia" w:ascii="宋体" w:hAnsi="宋体"/>
          <w:b/>
          <w:sz w:val="24"/>
        </w:rPr>
      </w:pPr>
      <w:r>
        <w:rPr>
          <w:rFonts w:hint="eastAsia" w:ascii="宋体" w:hAnsi="宋体"/>
          <w:b/>
          <w:sz w:val="24"/>
        </w:rPr>
        <w:t xml:space="preserve">（三）招标方式  </w:t>
      </w:r>
    </w:p>
    <w:p w14:paraId="27E8ACC4">
      <w:pPr>
        <w:spacing w:line="480" w:lineRule="exact"/>
        <w:ind w:firstLine="480" w:firstLineChars="200"/>
        <w:rPr>
          <w:rFonts w:hint="eastAsia" w:ascii="宋体" w:hAnsi="宋体"/>
          <w:sz w:val="24"/>
        </w:rPr>
      </w:pPr>
      <w:r>
        <w:rPr>
          <w:rFonts w:hint="eastAsia" w:ascii="宋体" w:hAnsi="宋体"/>
          <w:sz w:val="24"/>
        </w:rPr>
        <w:t>本次招标采用公开招标方式进行。</w:t>
      </w:r>
    </w:p>
    <w:p w14:paraId="5863402A">
      <w:pPr>
        <w:spacing w:line="480" w:lineRule="exact"/>
        <w:rPr>
          <w:rFonts w:hint="eastAsia" w:ascii="宋体" w:hAnsi="宋体"/>
          <w:b/>
          <w:sz w:val="24"/>
        </w:rPr>
      </w:pPr>
      <w:r>
        <w:rPr>
          <w:rFonts w:hint="eastAsia" w:ascii="宋体" w:hAnsi="宋体"/>
          <w:b/>
          <w:sz w:val="24"/>
        </w:rPr>
        <w:t>（四）投标委托</w:t>
      </w:r>
    </w:p>
    <w:p w14:paraId="47F32C51">
      <w:pPr>
        <w:spacing w:line="480" w:lineRule="exact"/>
        <w:ind w:firstLine="480"/>
        <w:rPr>
          <w:rFonts w:hint="eastAsia" w:ascii="宋体" w:hAnsi="宋体"/>
          <w:sz w:val="24"/>
        </w:rPr>
      </w:pPr>
      <w:r>
        <w:rPr>
          <w:rFonts w:hint="eastAsia" w:ascii="宋体" w:hAnsi="宋体"/>
          <w:sz w:val="24"/>
        </w:rPr>
        <w:t>如投标人代表不是法定代表人，须有法定代表人出具的授权委托书（正本用原件，副本用复印件，格式见附件），委托代理人应当是投标人的在职正式职工（投标人本单位缴纳社保花名册为准）。</w:t>
      </w:r>
    </w:p>
    <w:p w14:paraId="76596C21">
      <w:pPr>
        <w:spacing w:line="480" w:lineRule="exact"/>
        <w:rPr>
          <w:rFonts w:hint="eastAsia" w:ascii="宋体" w:hAnsi="宋体"/>
          <w:sz w:val="24"/>
        </w:rPr>
      </w:pPr>
      <w:r>
        <w:rPr>
          <w:rFonts w:hint="eastAsia" w:ascii="宋体" w:hAnsi="宋体" w:cs="宋体"/>
          <w:sz w:val="24"/>
          <w:lang w:val="zh-TW" w:eastAsia="zh-TW"/>
        </w:rPr>
        <w:t>▲</w:t>
      </w:r>
      <w:r>
        <w:rPr>
          <w:rFonts w:hint="eastAsia" w:ascii="宋体" w:hAnsi="宋体" w:eastAsia="宋体" w:cs="Times New Roman"/>
          <w:b/>
          <w:sz w:val="24"/>
        </w:rPr>
        <w:t>（五）投标费用</w:t>
      </w:r>
    </w:p>
    <w:p w14:paraId="7C17899E">
      <w:pPr>
        <w:spacing w:line="480" w:lineRule="exact"/>
        <w:ind w:firstLine="480"/>
        <w:rPr>
          <w:rFonts w:hint="eastAsia" w:ascii="宋体" w:hAnsi="宋体"/>
          <w:sz w:val="24"/>
        </w:rPr>
      </w:pPr>
      <w:r>
        <w:rPr>
          <w:rFonts w:hint="eastAsia" w:ascii="宋体" w:hAnsi="宋体"/>
          <w:sz w:val="24"/>
        </w:rPr>
        <w:t>1.不论投标结果如何，投标人均应自行承担所有与投标有关的全部费用（招标文件有相反规定除外）。</w:t>
      </w:r>
    </w:p>
    <w:p w14:paraId="3B5A6E14">
      <w:pPr>
        <w:numPr>
          <w:ilvl w:val="0"/>
          <w:numId w:val="0"/>
        </w:numPr>
        <w:spacing w:line="348" w:lineRule="auto"/>
        <w:ind w:firstLine="480" w:firstLineChars="0"/>
        <w:rPr>
          <w:rFonts w:hint="eastAsia" w:ascii="宋体" w:hAnsi="宋体" w:cs="宋体"/>
          <w:b/>
          <w:sz w:val="24"/>
        </w:rPr>
      </w:pPr>
      <w:r>
        <w:rPr>
          <w:rFonts w:hint="eastAsia" w:ascii="宋体" w:hAnsi="宋体"/>
          <w:b/>
          <w:sz w:val="24"/>
        </w:rPr>
        <w:t>2.中标服务费：</w:t>
      </w:r>
      <w:r>
        <w:rPr>
          <w:rFonts w:hint="eastAsia" w:ascii="宋体" w:hAnsi="宋体" w:eastAsia="宋体" w:cs="Times New Roman"/>
          <w:b/>
          <w:kern w:val="2"/>
          <w:sz w:val="24"/>
          <w:szCs w:val="24"/>
          <w:lang w:val="en-US" w:eastAsia="zh-CN" w:bidi="ar-SA"/>
        </w:rPr>
        <w:t>东阳市鑫盛工程咨询有限公司</w:t>
      </w:r>
      <w:r>
        <w:rPr>
          <w:rFonts w:hint="eastAsia" w:ascii="宋体" w:hAnsi="宋体" w:cs="宋体"/>
          <w:b/>
          <w:sz w:val="24"/>
        </w:rPr>
        <w:t>（详见本条下列表格收费标准），向中标人收取中标服务费，在中标结果公示结束之日起3天内（在领取中标通知书前）交纳。</w:t>
      </w:r>
    </w:p>
    <w:p w14:paraId="753067B4">
      <w:pPr>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baseline"/>
        <w:rPr>
          <w:rFonts w:hint="eastAsia"/>
          <w:color w:val="auto"/>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6"/>
        <w:gridCol w:w="2287"/>
        <w:gridCol w:w="1717"/>
      </w:tblGrid>
      <w:tr w14:paraId="5493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19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3CAC3F1A">
            <w:pPr>
              <w:snapToGrid w:val="0"/>
              <w:ind w:firstLine="1928" w:firstLineChars="800"/>
              <w:textAlignment w:val="baseline"/>
              <w:rPr>
                <w:rFonts w:hint="eastAsia" w:ascii="宋体" w:hAnsi="宋体" w:cs="宋体"/>
                <w:b/>
                <w:sz w:val="24"/>
              </w:rPr>
            </w:pPr>
            <w:r>
              <w:rPr>
                <w:rFonts w:hint="eastAsia" w:ascii="宋体" w:hAnsi="宋体" w:cs="宋体"/>
                <w:b/>
                <w:sz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uR037VAAAACQEAAA8A&#10;AAAAAAAAAQAgAAAAIgAAAGRycy9kb3ducmV2LnhtbFBLAQIUABQAAAAIAIdO4kD+bTyG4QEAALI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cs="宋体"/>
                <w:b/>
                <w:sz w:val="24"/>
              </w:rPr>
              <w:t>服务类型</w:t>
            </w:r>
          </w:p>
          <w:p w14:paraId="51D3DC26">
            <w:pPr>
              <w:snapToGrid w:val="0"/>
              <w:textAlignment w:val="baseline"/>
              <w:rPr>
                <w:rFonts w:hint="eastAsia" w:ascii="宋体" w:hAnsi="宋体" w:cs="宋体"/>
                <w:b/>
                <w:sz w:val="24"/>
              </w:rPr>
            </w:pPr>
            <w:r>
              <w:rPr>
                <w:rFonts w:hint="eastAsia" w:ascii="宋体" w:hAnsi="宋体" w:cs="宋体"/>
                <w:sz w:val="20"/>
              </w:rPr>
              <mc:AlternateContent>
                <mc:Choice Requires="wps">
                  <w:drawing>
                    <wp:anchor distT="0" distB="0" distL="114300" distR="114300" simplePos="0" relativeHeight="251660288" behindDoc="0" locked="0" layoutInCell="1" allowOverlap="1">
                      <wp:simplePos x="0" y="0"/>
                      <wp:positionH relativeFrom="column">
                        <wp:posOffset>-73660</wp:posOffset>
                      </wp:positionH>
                      <wp:positionV relativeFrom="paragraph">
                        <wp:posOffset>195580</wp:posOffset>
                      </wp:positionV>
                      <wp:extent cx="3216910" cy="382905"/>
                      <wp:effectExtent l="635" t="4445" r="1905" b="1270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809750" cy="48577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8pt;margin-top:15.4pt;height:30.15pt;width:253.3pt;z-index:251660288;mso-width-relative:page;mso-height-relative:page;" filled="f" stroked="t" coordsize="21600,21600" o:gfxdata="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fc7yv1wAAAAkBAAAPAAAAAAAAAAEAIAAAACIAAABkcnMvZG93bnJldi54bWxQSwECFAAUAAAA&#10;CACHTuJAV1nSOO8BAAC9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cs="宋体"/>
                <w:b/>
                <w:sz w:val="24"/>
              </w:rPr>
              <w:t>费率</w:t>
            </w:r>
          </w:p>
          <w:p w14:paraId="43E99D94">
            <w:pPr>
              <w:snapToGrid w:val="0"/>
              <w:textAlignment w:val="baseline"/>
              <w:rPr>
                <w:rFonts w:hint="eastAsia" w:ascii="宋体" w:hAnsi="宋体" w:cs="宋体"/>
                <w:b/>
                <w:sz w:val="24"/>
              </w:rPr>
            </w:pPr>
          </w:p>
          <w:p w14:paraId="653F5D21">
            <w:pPr>
              <w:snapToGrid w:val="0"/>
              <w:textAlignment w:val="baseline"/>
              <w:rPr>
                <w:rFonts w:hint="eastAsia" w:ascii="宋体" w:hAnsi="宋体" w:cs="宋体"/>
                <w:b/>
                <w:sz w:val="24"/>
              </w:rPr>
            </w:pPr>
            <w:r>
              <w:rPr>
                <w:rFonts w:hint="eastAsia" w:ascii="宋体" w:hAnsi="宋体" w:cs="宋体"/>
                <w:b/>
                <w:sz w:val="24"/>
              </w:rPr>
              <w:t>中标金额（万元）</w:t>
            </w:r>
          </w:p>
        </w:tc>
        <w:tc>
          <w:tcPr>
            <w:tcW w:w="4004" w:type="dxa"/>
            <w:gridSpan w:val="2"/>
            <w:tcBorders>
              <w:top w:val="single" w:color="auto" w:sz="4" w:space="0"/>
              <w:left w:val="single" w:color="auto" w:sz="4" w:space="0"/>
              <w:bottom w:val="single" w:color="auto" w:sz="4" w:space="0"/>
              <w:right w:val="single" w:color="auto" w:sz="4" w:space="0"/>
            </w:tcBorders>
            <w:noWrap w:val="0"/>
            <w:vAlign w:val="center"/>
          </w:tcPr>
          <w:p w14:paraId="42388761">
            <w:pPr>
              <w:snapToGrid w:val="0"/>
              <w:jc w:val="center"/>
              <w:textAlignment w:val="baseline"/>
              <w:rPr>
                <w:rFonts w:hint="eastAsia" w:ascii="宋体" w:hAnsi="宋体" w:cs="宋体"/>
                <w:b/>
                <w:sz w:val="24"/>
              </w:rPr>
            </w:pPr>
            <w:r>
              <w:rPr>
                <w:rFonts w:hint="eastAsia" w:ascii="宋体" w:hAnsi="宋体" w:cs="宋体"/>
                <w:b/>
                <w:sz w:val="24"/>
              </w:rPr>
              <w:t>收费标准</w:t>
            </w:r>
          </w:p>
        </w:tc>
      </w:tr>
      <w:tr w14:paraId="66AC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196" w:type="dxa"/>
            <w:tcBorders>
              <w:top w:val="single" w:color="auto" w:sz="4" w:space="0"/>
              <w:left w:val="single" w:color="auto" w:sz="4" w:space="0"/>
              <w:bottom w:val="single" w:color="auto" w:sz="4" w:space="0"/>
              <w:right w:val="single" w:color="auto" w:sz="4" w:space="0"/>
            </w:tcBorders>
            <w:noWrap w:val="0"/>
            <w:vAlign w:val="top"/>
          </w:tcPr>
          <w:p w14:paraId="1AEA3AC6">
            <w:pPr>
              <w:spacing w:line="360" w:lineRule="auto"/>
              <w:jc w:val="center"/>
              <w:rPr>
                <w:rFonts w:hint="eastAsia" w:ascii="宋体" w:hAnsi="宋体" w:cs="宋体"/>
                <w:sz w:val="24"/>
              </w:rPr>
            </w:pPr>
            <w:r>
              <w:rPr>
                <w:color w:val="auto"/>
                <w:sz w:val="24"/>
                <w:highlight w:val="none"/>
              </w:rPr>
              <w:t>100</w:t>
            </w:r>
            <w:r>
              <w:rPr>
                <w:rFonts w:hint="eastAsia"/>
                <w:color w:val="auto"/>
                <w:sz w:val="24"/>
                <w:highlight w:val="none"/>
                <w:lang w:val="en-US" w:eastAsia="zh-CN"/>
              </w:rPr>
              <w:t>万元</w:t>
            </w:r>
            <w:r>
              <w:rPr>
                <w:rFonts w:hint="eastAsia"/>
                <w:color w:val="auto"/>
                <w:sz w:val="24"/>
                <w:highlight w:val="none"/>
              </w:rPr>
              <w:t>以下</w:t>
            </w:r>
          </w:p>
        </w:tc>
        <w:tc>
          <w:tcPr>
            <w:tcW w:w="2287" w:type="dxa"/>
            <w:tcBorders>
              <w:top w:val="single" w:color="auto" w:sz="4" w:space="0"/>
              <w:left w:val="single" w:color="auto" w:sz="4" w:space="0"/>
              <w:bottom w:val="single" w:color="auto" w:sz="4" w:space="0"/>
              <w:right w:val="single" w:color="auto" w:sz="4" w:space="0"/>
            </w:tcBorders>
            <w:noWrap w:val="0"/>
            <w:vAlign w:val="top"/>
          </w:tcPr>
          <w:p w14:paraId="665A50A0">
            <w:pPr>
              <w:spacing w:line="360" w:lineRule="auto"/>
              <w:jc w:val="center"/>
              <w:rPr>
                <w:sz w:val="28"/>
                <w:szCs w:val="28"/>
              </w:rPr>
            </w:pPr>
            <w:r>
              <w:rPr>
                <w:color w:val="auto"/>
                <w:sz w:val="24"/>
                <w:highlight w:val="none"/>
              </w:rPr>
              <w:t>1.5%</w:t>
            </w:r>
          </w:p>
        </w:tc>
        <w:tc>
          <w:tcPr>
            <w:tcW w:w="1717" w:type="dxa"/>
            <w:tcBorders>
              <w:top w:val="single" w:color="auto" w:sz="4" w:space="0"/>
              <w:left w:val="single" w:color="auto" w:sz="4" w:space="0"/>
              <w:bottom w:val="single" w:color="auto" w:sz="4" w:space="0"/>
              <w:right w:val="single" w:color="auto" w:sz="4" w:space="0"/>
            </w:tcBorders>
            <w:noWrap w:val="0"/>
            <w:vAlign w:val="top"/>
          </w:tcPr>
          <w:p w14:paraId="2727F480">
            <w:pPr>
              <w:spacing w:line="360" w:lineRule="auto"/>
              <w:jc w:val="center"/>
              <w:rPr>
                <w:rFonts w:hint="eastAsia" w:ascii="宋体" w:hAnsi="宋体" w:cs="宋体"/>
                <w:kern w:val="0"/>
                <w:szCs w:val="21"/>
              </w:rPr>
            </w:pPr>
            <w:r>
              <w:rPr>
                <w:rFonts w:hint="eastAsia"/>
                <w:color w:val="auto"/>
                <w:sz w:val="24"/>
                <w:highlight w:val="none"/>
                <w:lang w:val="en-US" w:eastAsia="zh-CN"/>
              </w:rPr>
              <w:t>下浮13.5%</w:t>
            </w:r>
          </w:p>
        </w:tc>
      </w:tr>
    </w:tbl>
    <w:p w14:paraId="139D4668">
      <w:pPr>
        <w:spacing w:line="480" w:lineRule="exact"/>
        <w:ind w:firstLine="482" w:firstLineChars="200"/>
        <w:rPr>
          <w:rFonts w:hint="eastAsia" w:ascii="宋体" w:hAnsi="宋体" w:cs="宋体"/>
          <w:b/>
          <w:sz w:val="24"/>
        </w:rPr>
      </w:pPr>
      <w:r>
        <w:rPr>
          <w:rFonts w:hint="eastAsia" w:ascii="宋体" w:hAnsi="宋体"/>
          <w:b/>
          <w:sz w:val="24"/>
        </w:rPr>
        <w:t>中标服务费由中标</w:t>
      </w:r>
      <w:r>
        <w:rPr>
          <w:rFonts w:ascii="宋体" w:hAnsi="宋体"/>
          <w:b/>
          <w:sz w:val="24"/>
        </w:rPr>
        <w:t>人</w:t>
      </w:r>
      <w:r>
        <w:rPr>
          <w:rFonts w:hint="eastAsia" w:ascii="宋体" w:hAnsi="宋体"/>
          <w:b/>
          <w:sz w:val="24"/>
        </w:rPr>
        <w:t>汇至以下账户：</w:t>
      </w:r>
    </w:p>
    <w:p w14:paraId="30738C42">
      <w:pPr>
        <w:spacing w:line="348" w:lineRule="auto"/>
        <w:ind w:firstLine="482" w:firstLineChars="200"/>
        <w:rPr>
          <w:rFonts w:hint="eastAsia" w:ascii="宋体" w:hAnsi="宋体" w:cs="宋体"/>
          <w:b/>
          <w:sz w:val="24"/>
        </w:rPr>
      </w:pPr>
      <w:r>
        <w:rPr>
          <w:rFonts w:hint="eastAsia" w:ascii="宋体" w:hAnsi="宋体" w:cs="宋体"/>
          <w:b/>
          <w:sz w:val="24"/>
        </w:rPr>
        <w:t>帐户名称：东阳市鑫盛工程咨询有限公司</w:t>
      </w:r>
    </w:p>
    <w:p w14:paraId="6C311963">
      <w:pPr>
        <w:spacing w:line="348" w:lineRule="auto"/>
        <w:ind w:firstLine="482" w:firstLineChars="200"/>
        <w:rPr>
          <w:rFonts w:hint="eastAsia" w:ascii="宋体" w:hAnsi="宋体" w:cs="宋体"/>
          <w:b/>
          <w:sz w:val="24"/>
        </w:rPr>
      </w:pPr>
      <w:r>
        <w:rPr>
          <w:rFonts w:hint="eastAsia" w:ascii="宋体" w:hAnsi="宋体" w:cs="宋体"/>
          <w:b/>
          <w:sz w:val="24"/>
        </w:rPr>
        <w:t>开户银行：兴业银行股份有限公司金华东阳支行</w:t>
      </w:r>
    </w:p>
    <w:p w14:paraId="432F99B9">
      <w:pPr>
        <w:spacing w:line="348" w:lineRule="auto"/>
        <w:ind w:firstLine="482" w:firstLineChars="200"/>
        <w:rPr>
          <w:rFonts w:hint="eastAsia" w:ascii="宋体" w:hAnsi="宋体"/>
          <w:b/>
          <w:sz w:val="24"/>
        </w:rPr>
      </w:pPr>
      <w:r>
        <w:rPr>
          <w:rFonts w:hint="eastAsia" w:ascii="宋体" w:hAnsi="宋体" w:cs="宋体"/>
          <w:b/>
          <w:sz w:val="24"/>
        </w:rPr>
        <w:t xml:space="preserve">账号：356090100100082625     </w:t>
      </w:r>
      <w:r>
        <w:rPr>
          <w:rFonts w:hint="eastAsia" w:ascii="宋体" w:hAnsi="宋体"/>
          <w:b/>
          <w:sz w:val="24"/>
        </w:rPr>
        <w:t xml:space="preserve">                                </w:t>
      </w:r>
    </w:p>
    <w:p w14:paraId="43D7652C">
      <w:pPr>
        <w:numPr>
          <w:ilvl w:val="0"/>
          <w:numId w:val="13"/>
        </w:numPr>
        <w:spacing w:line="480" w:lineRule="exact"/>
        <w:rPr>
          <w:rFonts w:hint="eastAsia" w:ascii="宋体" w:hAnsi="宋体"/>
          <w:b/>
          <w:sz w:val="24"/>
        </w:rPr>
      </w:pPr>
      <w:r>
        <w:rPr>
          <w:rFonts w:hint="eastAsia" w:ascii="宋体" w:hAnsi="宋体"/>
          <w:b/>
          <w:sz w:val="24"/>
        </w:rPr>
        <w:t>联合体投标</w:t>
      </w:r>
      <w:r>
        <w:rPr>
          <w:rFonts w:hint="eastAsia" w:ascii="宋体" w:hAnsi="宋体"/>
          <w:b/>
          <w:sz w:val="24"/>
        </w:rPr>
        <w:tab/>
      </w:r>
    </w:p>
    <w:p w14:paraId="0DD328FA">
      <w:pPr>
        <w:spacing w:line="480" w:lineRule="exact"/>
        <w:ind w:firstLine="480"/>
        <w:rPr>
          <w:rFonts w:hint="eastAsia"/>
        </w:rPr>
      </w:pPr>
      <w:r>
        <w:rPr>
          <w:rFonts w:hint="eastAsia" w:ascii="宋体" w:hAnsi="宋体" w:cs="Arial"/>
          <w:sz w:val="24"/>
        </w:rPr>
        <w:t>本项目不接受联合体投标。</w:t>
      </w:r>
    </w:p>
    <w:p w14:paraId="5DD2D661">
      <w:pPr>
        <w:spacing w:line="440" w:lineRule="exact"/>
        <w:rPr>
          <w:rFonts w:hint="eastAsia" w:ascii="宋体" w:hAnsi="宋体" w:cs="宋体"/>
          <w:b/>
          <w:kern w:val="0"/>
          <w:sz w:val="24"/>
        </w:rPr>
      </w:pPr>
      <w:r>
        <w:rPr>
          <w:rFonts w:hint="eastAsia" w:ascii="宋体" w:hAnsi="宋体" w:cs="宋体"/>
          <w:b/>
          <w:sz w:val="24"/>
        </w:rPr>
        <w:t>（七）</w:t>
      </w:r>
      <w:r>
        <w:rPr>
          <w:rFonts w:hint="eastAsia" w:ascii="宋体" w:hAnsi="宋体" w:cs="宋体"/>
          <w:b/>
          <w:kern w:val="0"/>
          <w:sz w:val="24"/>
        </w:rPr>
        <w:t>转包与分包</w:t>
      </w:r>
    </w:p>
    <w:p w14:paraId="33F78A0E">
      <w:pPr>
        <w:spacing w:line="440" w:lineRule="exact"/>
        <w:ind w:firstLine="240" w:firstLineChars="100"/>
        <w:rPr>
          <w:rFonts w:hint="eastAsia" w:ascii="宋体" w:hAnsi="宋体" w:cs="宋体"/>
          <w:kern w:val="0"/>
          <w:sz w:val="24"/>
        </w:rPr>
      </w:pPr>
      <w:r>
        <w:rPr>
          <w:rFonts w:hint="eastAsia" w:ascii="宋体" w:hAnsi="宋体" w:cs="宋体"/>
          <w:kern w:val="0"/>
          <w:sz w:val="24"/>
        </w:rPr>
        <w:t>1.本项目不允许转包。</w:t>
      </w:r>
    </w:p>
    <w:p w14:paraId="58BA0171">
      <w:pPr>
        <w:spacing w:line="440" w:lineRule="exact"/>
        <w:ind w:firstLine="240" w:firstLineChars="100"/>
        <w:rPr>
          <w:rFonts w:hint="eastAsia"/>
        </w:rPr>
      </w:pPr>
      <w:r>
        <w:rPr>
          <w:rFonts w:hint="eastAsia" w:ascii="宋体" w:hAnsi="宋体" w:cs="宋体"/>
          <w:kern w:val="0"/>
          <w:sz w:val="24"/>
        </w:rPr>
        <w:t>2.本项目不允许分包。</w:t>
      </w:r>
    </w:p>
    <w:p w14:paraId="1F8C2034">
      <w:pPr>
        <w:spacing w:line="480" w:lineRule="exact"/>
        <w:rPr>
          <w:rFonts w:hint="eastAsia" w:ascii="宋体" w:hAnsi="宋体"/>
          <w:b/>
          <w:sz w:val="24"/>
        </w:rPr>
      </w:pPr>
      <w:r>
        <w:rPr>
          <w:rFonts w:hint="eastAsia" w:ascii="宋体" w:hAnsi="宋体" w:cs="宋体"/>
          <w:sz w:val="24"/>
          <w:lang w:val="zh-TW" w:eastAsia="zh-TW"/>
        </w:rPr>
        <w:t>▲</w:t>
      </w:r>
      <w:r>
        <w:rPr>
          <w:rFonts w:hint="eastAsia" w:ascii="宋体" w:hAnsi="宋体"/>
          <w:b/>
          <w:sz w:val="24"/>
        </w:rPr>
        <w:t>（八）特别说明：</w:t>
      </w:r>
    </w:p>
    <w:p w14:paraId="0CA33E11">
      <w:pPr>
        <w:spacing w:line="360" w:lineRule="auto"/>
        <w:rPr>
          <w:rFonts w:hint="eastAsia" w:ascii="宋体" w:hAnsi="宋体"/>
          <w:sz w:val="24"/>
        </w:rPr>
      </w:pPr>
      <w:r>
        <w:rPr>
          <w:rFonts w:hint="eastAsia" w:ascii="宋体" w:hAnsi="宋体"/>
          <w:sz w:val="24"/>
        </w:rPr>
        <w:t>1.多家供应商参加投标，如其中两家或两家以上供应商的法定代表人为同一人或相互之间存在投资关系且达到控股的，同时提供的是同一品牌产品的，应当按一个供应商认定。</w:t>
      </w:r>
    </w:p>
    <w:p w14:paraId="1D38FE95">
      <w:pPr>
        <w:spacing w:line="360" w:lineRule="auto"/>
        <w:ind w:firstLine="480" w:firstLineChars="200"/>
        <w:rPr>
          <w:rFonts w:hint="eastAsia" w:ascii="宋体" w:hAnsi="宋体" w:cs="宋体"/>
          <w:kern w:val="0"/>
          <w:sz w:val="24"/>
        </w:rPr>
      </w:pPr>
      <w:r>
        <w:rPr>
          <w:rFonts w:hint="eastAsia" w:ascii="宋体" w:hAnsi="宋体"/>
          <w:sz w:val="24"/>
        </w:rPr>
        <w:t>评审时，提供相同品牌产品且通过资格审查、符合性审查的不同投标人参加同一合同下投标的，按一家投标人计算，评审后得分最高的同品牌投标人获得</w:t>
      </w:r>
      <w:r>
        <w:rPr>
          <w:rFonts w:ascii="宋体" w:hAnsi="宋体"/>
          <w:sz w:val="24"/>
        </w:rPr>
        <w:t>中标人</w:t>
      </w:r>
      <w:r>
        <w:rPr>
          <w:rFonts w:hint="eastAsia" w:ascii="宋体" w:hAnsi="宋体"/>
          <w:sz w:val="24"/>
        </w:rPr>
        <w:t>推荐资格；评审得分相同的由采购人或者采购人委托评标委员会采取随机抽取方式，来确定一个投标人获得</w:t>
      </w:r>
      <w:r>
        <w:rPr>
          <w:rFonts w:ascii="宋体" w:hAnsi="宋体"/>
          <w:sz w:val="24"/>
        </w:rPr>
        <w:t>中标人</w:t>
      </w:r>
      <w:r>
        <w:rPr>
          <w:rFonts w:hint="eastAsia" w:ascii="宋体" w:hAnsi="宋体"/>
          <w:sz w:val="24"/>
        </w:rPr>
        <w:t>推荐资格，其他同品牌投标人不作为中标候选人。</w:t>
      </w:r>
      <w:r>
        <w:rPr>
          <w:rFonts w:hint="eastAsia" w:ascii="宋体" w:hAnsi="宋体" w:cs="宋体"/>
          <w:kern w:val="0"/>
          <w:sz w:val="24"/>
        </w:rPr>
        <w:t xml:space="preserve"> </w:t>
      </w:r>
    </w:p>
    <w:p w14:paraId="21EF45DB">
      <w:pPr>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 多家代理商或经销商参加投标，如其中两家或两家以上供应商存在分级代理或代销关系，且提供的是其所代理品牌产品的，评审时，按上述规定确定其中一家为有效供应商。</w:t>
      </w:r>
    </w:p>
    <w:p w14:paraId="4167444E">
      <w:pPr>
        <w:spacing w:line="360" w:lineRule="auto"/>
        <w:rPr>
          <w:rFonts w:hint="eastAsia" w:ascii="宋体" w:hAnsi="宋体"/>
          <w:sz w:val="24"/>
        </w:rPr>
      </w:pPr>
      <w:r>
        <w:rPr>
          <w:rFonts w:hint="eastAsia" w:ascii="宋体" w:hAnsi="宋体"/>
          <w:sz w:val="24"/>
        </w:rPr>
        <w:t>2.投标人投标所使用的资格、信誉、荣誉、业绩与企业认证必须为本法人所拥有。投标人投标所使用的采购项目实施人员必须为本法人（或必须为本法人或控股公司正式员工）。</w:t>
      </w:r>
    </w:p>
    <w:p w14:paraId="70E90A23">
      <w:pPr>
        <w:spacing w:line="360" w:lineRule="auto"/>
        <w:rPr>
          <w:rFonts w:hint="eastAsia" w:ascii="宋体" w:hAnsi="宋体"/>
          <w:sz w:val="24"/>
        </w:rPr>
      </w:pPr>
      <w:r>
        <w:rPr>
          <w:rFonts w:hint="eastAsia" w:ascii="宋体" w:hAnsi="宋体"/>
          <w:sz w:val="24"/>
        </w:rPr>
        <w:t>3.投标人应仔细阅读招标文件的所有内容，按照招标文件的要求提交投标文件，并对所提供的全部资料的真实性承担法律责任。</w:t>
      </w:r>
    </w:p>
    <w:p w14:paraId="4B47AB72">
      <w:pPr>
        <w:spacing w:line="360" w:lineRule="auto"/>
        <w:rPr>
          <w:rFonts w:hint="eastAsia" w:ascii="宋体" w:hAnsi="宋体"/>
          <w:sz w:val="24"/>
        </w:rPr>
      </w:pPr>
      <w:r>
        <w:rPr>
          <w:rFonts w:hint="eastAsia" w:ascii="宋体" w:hAnsi="宋体"/>
          <w:sz w:val="24"/>
        </w:rPr>
        <w:t>4.投标人在投标活动中提供任何虚假材料,其投标无效，并报监管部门查处；中标后发现的,</w:t>
      </w:r>
      <w:r>
        <w:rPr>
          <w:rFonts w:ascii="宋体" w:hAnsi="宋体"/>
          <w:sz w:val="24"/>
        </w:rPr>
        <w:t>中标人</w:t>
      </w:r>
      <w:r>
        <w:rPr>
          <w:rFonts w:hint="eastAsia" w:ascii="宋体" w:hAnsi="宋体"/>
          <w:sz w:val="24"/>
        </w:rPr>
        <w:t>须依照《中华人民共和国消费者权益保护法》第49条之规定双倍赔偿采购人，且民事赔偿并不免除违法投标人的行政与刑事责任。</w:t>
      </w:r>
    </w:p>
    <w:p w14:paraId="7987645F">
      <w:pPr>
        <w:spacing w:line="360" w:lineRule="auto"/>
        <w:rPr>
          <w:rFonts w:hint="eastAsia" w:ascii="宋体" w:hAnsi="宋体"/>
          <w:sz w:val="24"/>
        </w:rPr>
      </w:pPr>
      <w:r>
        <w:rPr>
          <w:rFonts w:hint="eastAsia" w:ascii="宋体" w:hAnsi="宋体"/>
          <w:sz w:val="24"/>
        </w:rPr>
        <w:t>5.</w:t>
      </w:r>
      <w:r>
        <w:rPr>
          <w:rFonts w:hint="eastAsia"/>
        </w:rPr>
        <w:t xml:space="preserve"> </w:t>
      </w:r>
      <w:r>
        <w:rPr>
          <w:rFonts w:hint="eastAsia" w:ascii="宋体" w:hAnsi="宋体"/>
          <w:sz w:val="24"/>
        </w:rPr>
        <w:t>评标委员会认为预</w:t>
      </w:r>
      <w:r>
        <w:rPr>
          <w:rFonts w:ascii="宋体" w:hAnsi="宋体"/>
          <w:sz w:val="24"/>
        </w:rPr>
        <w:t>中标人</w:t>
      </w:r>
      <w:r>
        <w:rPr>
          <w:rFonts w:hint="eastAsia" w:ascii="宋体" w:hAnsi="宋体"/>
          <w:sz w:val="24"/>
        </w:rPr>
        <w:t>的投标</w:t>
      </w:r>
      <w:r>
        <w:rPr>
          <w:rFonts w:ascii="宋体" w:hAnsi="宋体"/>
          <w:sz w:val="24"/>
        </w:rPr>
        <w:t>报价</w:t>
      </w:r>
      <w:r>
        <w:rPr>
          <w:rFonts w:hint="eastAsia" w:ascii="宋体" w:hAnsi="宋体"/>
          <w:sz w:val="24"/>
        </w:rPr>
        <w:t>明显低于其他通过符合性审查投标人的报价，有可能影响成果质量或者不能诚信履约的，应当要求其在评标现场合理的时间内提供书面说明，必要时提交相关证明材料；预</w:t>
      </w:r>
      <w:r>
        <w:rPr>
          <w:rFonts w:ascii="宋体" w:hAnsi="宋体"/>
          <w:sz w:val="24"/>
        </w:rPr>
        <w:t>中标人</w:t>
      </w:r>
      <w:r>
        <w:rPr>
          <w:rFonts w:hint="eastAsia" w:ascii="宋体" w:hAnsi="宋体"/>
          <w:sz w:val="24"/>
        </w:rPr>
        <w:t>不能证明其报价合理性的，评标委员会应当将其作为无效投标处理。</w:t>
      </w:r>
    </w:p>
    <w:p w14:paraId="21293994">
      <w:pPr>
        <w:spacing w:line="360" w:lineRule="auto"/>
        <w:rPr>
          <w:rFonts w:hint="eastAsia" w:ascii="宋体" w:hAnsi="宋体"/>
          <w:sz w:val="24"/>
        </w:rPr>
      </w:pPr>
      <w:r>
        <w:rPr>
          <w:rFonts w:hint="eastAsia" w:ascii="宋体" w:hAnsi="宋体"/>
          <w:sz w:val="24"/>
        </w:rPr>
        <w:t>6.</w:t>
      </w:r>
      <w:r>
        <w:rPr>
          <w:rFonts w:ascii="宋体" w:hAnsi="宋体"/>
          <w:sz w:val="24"/>
        </w:rPr>
        <w:t xml:space="preserve"> 招标方不保证最低报价者为中标人。</w:t>
      </w:r>
    </w:p>
    <w:p w14:paraId="3141DBB8">
      <w:pPr>
        <w:spacing w:line="360" w:lineRule="auto"/>
        <w:rPr>
          <w:rFonts w:ascii="宋体" w:hAnsi="宋体"/>
          <w:sz w:val="24"/>
        </w:rPr>
      </w:pPr>
      <w:r>
        <w:rPr>
          <w:rFonts w:hint="eastAsia" w:ascii="宋体" w:hAnsi="宋体"/>
          <w:sz w:val="24"/>
        </w:rPr>
        <w:t>7.</w:t>
      </w:r>
      <w:r>
        <w:rPr>
          <w:rFonts w:ascii="宋体" w:hAnsi="宋体"/>
          <w:sz w:val="24"/>
        </w:rPr>
        <w:t xml:space="preserve"> 为维护国家利益及招标方自身利益，招标方在授予合同之前仍有选择或拒绝任何或全部投标的权力。</w:t>
      </w:r>
    </w:p>
    <w:p w14:paraId="46C2C6F0">
      <w:pPr>
        <w:spacing w:line="480" w:lineRule="exact"/>
        <w:rPr>
          <w:rFonts w:hint="eastAsia" w:ascii="宋体" w:hAnsi="宋体"/>
          <w:b/>
          <w:bCs/>
          <w:sz w:val="24"/>
        </w:rPr>
      </w:pPr>
      <w:r>
        <w:rPr>
          <w:rFonts w:hint="eastAsia" w:ascii="宋体" w:hAnsi="宋体"/>
          <w:b/>
          <w:bCs/>
          <w:sz w:val="24"/>
        </w:rPr>
        <w:t>（九）质疑</w:t>
      </w:r>
    </w:p>
    <w:p w14:paraId="1ED90692">
      <w:pPr>
        <w:spacing w:line="480" w:lineRule="exact"/>
        <w:ind w:firstLine="480"/>
        <w:rPr>
          <w:rFonts w:hint="eastAsia"/>
          <w:sz w:val="24"/>
        </w:rPr>
      </w:pPr>
      <w:bookmarkStart w:id="32" w:name="_Toc454196066"/>
      <w:r>
        <w:rPr>
          <w:rFonts w:hint="eastAsia"/>
          <w:sz w:val="24"/>
        </w:rPr>
        <w:t>1.投标人认为招标文件、招标过程或中标结果使自己的合法权益受到损害的，应当在知道或者应知其权益受到损害之日起七个工作日内，以书面形式向采购人、招标方提出质疑。投标人对招标采购单位的质疑答复不满意或者招标采购单位未在规定时间内作出答复的，可以在答复期满后十五个工作日内向同级采购监管部门反映。</w:t>
      </w:r>
    </w:p>
    <w:p w14:paraId="2CCD7B0A">
      <w:pPr>
        <w:spacing w:line="480" w:lineRule="exact"/>
        <w:ind w:firstLine="480"/>
        <w:rPr>
          <w:rFonts w:hint="eastAsia"/>
          <w:b/>
          <w:sz w:val="24"/>
        </w:rPr>
      </w:pPr>
      <w:r>
        <w:rPr>
          <w:rFonts w:hint="eastAsia"/>
          <w:sz w:val="24"/>
        </w:rPr>
        <w:t>2.质疑应当采用书面形式，质疑书均应明确阐述招标文件、招标过程或中标结果中使自己合法权益受到损害的实质性内容，提供相关事实、依据和证据及其来源或线索，便于有关单位调查、答复和处理。</w:t>
      </w:r>
    </w:p>
    <w:p w14:paraId="31FE6D8C">
      <w:pPr>
        <w:pStyle w:val="2"/>
        <w:pageBreakBefore/>
        <w:spacing w:line="360" w:lineRule="auto"/>
        <w:jc w:val="center"/>
        <w:rPr>
          <w:rFonts w:hint="eastAsia" w:ascii="宋体" w:hAnsi="宋体"/>
        </w:rPr>
      </w:pPr>
      <w:bookmarkStart w:id="33" w:name="_Toc23801"/>
      <w:bookmarkStart w:id="34" w:name="_Toc15092"/>
      <w:r>
        <w:rPr>
          <w:rFonts w:hint="eastAsia" w:ascii="宋体" w:hAnsi="宋体"/>
        </w:rPr>
        <w:t>二、招标文件</w:t>
      </w:r>
      <w:bookmarkEnd w:id="32"/>
      <w:bookmarkEnd w:id="33"/>
      <w:bookmarkEnd w:id="34"/>
    </w:p>
    <w:p w14:paraId="32E48882">
      <w:pPr>
        <w:spacing w:line="360" w:lineRule="auto"/>
        <w:rPr>
          <w:rFonts w:hint="eastAsia" w:ascii="宋体" w:hAnsi="宋体"/>
          <w:b/>
          <w:sz w:val="24"/>
        </w:rPr>
      </w:pPr>
      <w:r>
        <w:rPr>
          <w:rFonts w:hint="eastAsia" w:ascii="宋体" w:hAnsi="宋体"/>
          <w:b/>
          <w:sz w:val="24"/>
        </w:rPr>
        <w:t>（一）招标文件的构成。本招标文件由以下部份组成：</w:t>
      </w:r>
    </w:p>
    <w:p w14:paraId="391EDC04">
      <w:pPr>
        <w:spacing w:line="360" w:lineRule="auto"/>
        <w:ind w:firstLine="480" w:firstLineChars="200"/>
        <w:rPr>
          <w:rFonts w:hint="eastAsia" w:ascii="宋体" w:hAnsi="宋体"/>
          <w:sz w:val="24"/>
        </w:rPr>
      </w:pPr>
      <w:r>
        <w:rPr>
          <w:rFonts w:hint="eastAsia" w:ascii="宋体" w:hAnsi="宋体"/>
          <w:sz w:val="24"/>
        </w:rPr>
        <w:t>1.招标公告</w:t>
      </w:r>
    </w:p>
    <w:p w14:paraId="5E0F477E">
      <w:pPr>
        <w:spacing w:line="360" w:lineRule="auto"/>
        <w:ind w:firstLine="480" w:firstLineChars="200"/>
        <w:rPr>
          <w:rFonts w:hint="eastAsia" w:ascii="宋体" w:hAnsi="宋体"/>
          <w:sz w:val="24"/>
        </w:rPr>
      </w:pPr>
      <w:r>
        <w:rPr>
          <w:rFonts w:hint="eastAsia" w:ascii="宋体" w:hAnsi="宋体"/>
          <w:sz w:val="24"/>
        </w:rPr>
        <w:t>2.招标需求</w:t>
      </w:r>
    </w:p>
    <w:p w14:paraId="388D152B">
      <w:pPr>
        <w:spacing w:line="360" w:lineRule="auto"/>
        <w:ind w:firstLine="480" w:firstLineChars="200"/>
        <w:rPr>
          <w:rFonts w:hint="eastAsia" w:ascii="宋体" w:hAnsi="宋体"/>
          <w:sz w:val="24"/>
        </w:rPr>
      </w:pPr>
      <w:r>
        <w:rPr>
          <w:rFonts w:hint="eastAsia" w:ascii="宋体" w:hAnsi="宋体"/>
          <w:sz w:val="24"/>
        </w:rPr>
        <w:t>3.投标人须知</w:t>
      </w:r>
    </w:p>
    <w:p w14:paraId="3886C237">
      <w:pPr>
        <w:spacing w:line="360" w:lineRule="auto"/>
        <w:ind w:firstLine="480" w:firstLineChars="200"/>
        <w:rPr>
          <w:rFonts w:hint="eastAsia" w:ascii="宋体" w:hAnsi="宋体"/>
          <w:sz w:val="24"/>
        </w:rPr>
      </w:pPr>
      <w:r>
        <w:rPr>
          <w:rFonts w:hint="eastAsia" w:ascii="宋体" w:hAnsi="宋体"/>
          <w:sz w:val="24"/>
        </w:rPr>
        <w:t>4.评标办法及标准</w:t>
      </w:r>
    </w:p>
    <w:p w14:paraId="628752C3">
      <w:pPr>
        <w:spacing w:line="360" w:lineRule="auto"/>
        <w:ind w:firstLine="480" w:firstLineChars="200"/>
        <w:rPr>
          <w:rFonts w:hint="eastAsia" w:ascii="宋体" w:hAnsi="宋体"/>
          <w:sz w:val="24"/>
        </w:rPr>
      </w:pPr>
      <w:r>
        <w:rPr>
          <w:rFonts w:hint="eastAsia" w:ascii="宋体" w:hAnsi="宋体"/>
          <w:sz w:val="24"/>
        </w:rPr>
        <w:t>5.合同主要条款</w:t>
      </w:r>
    </w:p>
    <w:p w14:paraId="380E2D0F">
      <w:pPr>
        <w:spacing w:line="360" w:lineRule="auto"/>
        <w:ind w:firstLine="480" w:firstLineChars="200"/>
        <w:rPr>
          <w:rFonts w:hint="eastAsia" w:ascii="宋体" w:hAnsi="宋体"/>
          <w:sz w:val="24"/>
        </w:rPr>
      </w:pPr>
      <w:r>
        <w:rPr>
          <w:rFonts w:hint="eastAsia" w:ascii="宋体" w:hAnsi="宋体"/>
          <w:sz w:val="24"/>
        </w:rPr>
        <w:t>6.投标文件格式</w:t>
      </w:r>
    </w:p>
    <w:p w14:paraId="7EC64FDB">
      <w:pPr>
        <w:spacing w:line="360" w:lineRule="auto"/>
        <w:ind w:firstLine="480" w:firstLineChars="200"/>
        <w:rPr>
          <w:rFonts w:hint="eastAsia" w:ascii="宋体" w:hAnsi="宋体"/>
          <w:sz w:val="24"/>
        </w:rPr>
      </w:pPr>
      <w:r>
        <w:rPr>
          <w:rFonts w:hint="eastAsia" w:ascii="宋体" w:hAnsi="宋体"/>
          <w:sz w:val="24"/>
        </w:rPr>
        <w:t>7.本项目招标文件的澄清、答复、修改、补充的内容</w:t>
      </w:r>
    </w:p>
    <w:p w14:paraId="1AB7AEC9">
      <w:pPr>
        <w:spacing w:line="360" w:lineRule="auto"/>
        <w:rPr>
          <w:rFonts w:hint="eastAsia" w:ascii="宋体" w:hAnsi="宋体"/>
          <w:b/>
          <w:sz w:val="24"/>
        </w:rPr>
      </w:pPr>
      <w:r>
        <w:rPr>
          <w:rFonts w:hint="eastAsia" w:ascii="宋体" w:hAnsi="宋体"/>
          <w:b/>
          <w:sz w:val="24"/>
        </w:rPr>
        <w:t>（二）投标人的风险</w:t>
      </w:r>
    </w:p>
    <w:p w14:paraId="16AC7CF8">
      <w:pPr>
        <w:spacing w:line="360" w:lineRule="auto"/>
        <w:ind w:firstLine="480" w:firstLineChars="200"/>
        <w:rPr>
          <w:rFonts w:hint="eastAsia" w:ascii="宋体" w:hAnsi="宋体"/>
          <w:sz w:val="24"/>
        </w:rPr>
      </w:pPr>
      <w:r>
        <w:rPr>
          <w:rFonts w:hint="eastAsia" w:ascii="宋体" w:hAnsi="宋体"/>
          <w:sz w:val="24"/>
        </w:rPr>
        <w:t>投标人没有按照招标文件要求提供全部资料，或者投标人没有对招标文件在各方面作出实质性响应是投标人的风险，并可能导致其投标被拒绝。</w:t>
      </w:r>
    </w:p>
    <w:p w14:paraId="740D282F">
      <w:pPr>
        <w:spacing w:line="360" w:lineRule="auto"/>
        <w:rPr>
          <w:rFonts w:hint="eastAsia" w:ascii="宋体" w:hAnsi="宋体"/>
          <w:b/>
          <w:sz w:val="24"/>
        </w:rPr>
      </w:pPr>
      <w:r>
        <w:rPr>
          <w:rFonts w:hint="eastAsia" w:ascii="宋体" w:hAnsi="宋体"/>
          <w:b/>
          <w:sz w:val="24"/>
        </w:rPr>
        <w:t xml:space="preserve">（三）招标文件的澄清与修改 </w:t>
      </w:r>
    </w:p>
    <w:p w14:paraId="45358E8D">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bCs/>
          <w:sz w:val="24"/>
        </w:rPr>
        <w:t>投标人应认真阅读本招标文件，发现其中有误或有不合理要求的，投标人必须以书面形式要求招标采购单位澄清</w:t>
      </w:r>
      <w:r>
        <w:rPr>
          <w:rFonts w:hint="eastAsia" w:ascii="宋体" w:hAnsi="宋体"/>
          <w:sz w:val="24"/>
        </w:rPr>
        <w:t>。招标方对已发出的招标文件进行必要澄清、答复、修改或补充的，应当在招标文件要求提交投标文件截止时间十五日前，在指定的采购信息发布媒体上发布更正公告，并以书面形式通知所有招标文件收受人。</w:t>
      </w:r>
    </w:p>
    <w:p w14:paraId="6B65EA06">
      <w:pPr>
        <w:spacing w:line="360" w:lineRule="auto"/>
        <w:ind w:firstLine="480" w:firstLineChars="200"/>
        <w:rPr>
          <w:rFonts w:hint="eastAsia" w:ascii="宋体" w:hAnsi="宋体"/>
          <w:sz w:val="24"/>
        </w:rPr>
      </w:pPr>
      <w:r>
        <w:rPr>
          <w:rFonts w:hint="eastAsia" w:ascii="宋体" w:hAnsi="宋体"/>
          <w:sz w:val="24"/>
        </w:rPr>
        <w:t>2.招标方必须以书面形式答复投标人要求澄清的问题，并将不包含问题来源的答复书面通知所有购买招标文件的投标人；除书面答复以外的其他澄清方式及澄清内容均无效。</w:t>
      </w:r>
    </w:p>
    <w:p w14:paraId="0B3203E8">
      <w:pPr>
        <w:spacing w:line="360" w:lineRule="auto"/>
        <w:ind w:firstLine="480" w:firstLineChars="200"/>
        <w:rPr>
          <w:rFonts w:hint="eastAsia" w:ascii="宋体" w:hAnsi="宋体"/>
          <w:sz w:val="24"/>
        </w:rPr>
      </w:pPr>
      <w:r>
        <w:rPr>
          <w:rFonts w:hint="eastAsia" w:ascii="宋体" w:hAnsi="宋体"/>
          <w:sz w:val="24"/>
        </w:rPr>
        <w:t>3.招标文件澄清、答复、修改、补充的内容为招标文件的组成部分。当招标文件与招标文件的答复、澄清、修改、补充通知就同一内容的表述不一致时，以最后发出的书面文件为准。</w:t>
      </w:r>
    </w:p>
    <w:p w14:paraId="5F92FFCE">
      <w:pPr>
        <w:spacing w:line="360" w:lineRule="auto"/>
        <w:ind w:firstLine="480" w:firstLineChars="200"/>
        <w:rPr>
          <w:rFonts w:hint="eastAsia" w:ascii="宋体" w:hAnsi="宋体"/>
          <w:sz w:val="24"/>
        </w:rPr>
      </w:pPr>
      <w:r>
        <w:rPr>
          <w:rFonts w:hint="eastAsia" w:ascii="宋体" w:hAnsi="宋体"/>
          <w:sz w:val="24"/>
        </w:rPr>
        <w:t>4.招标文件的澄清、答复、修改或补充都应该通过本招标机构以法定形式发布，采购人非通过本机构，不得擅自澄清、答复、修改或补充招标文件。</w:t>
      </w:r>
    </w:p>
    <w:p w14:paraId="51226433">
      <w:pPr>
        <w:spacing w:line="360" w:lineRule="auto"/>
        <w:rPr>
          <w:rFonts w:hint="eastAsia" w:ascii="宋体" w:hAnsi="宋体"/>
          <w:b/>
          <w:sz w:val="24"/>
        </w:rPr>
      </w:pPr>
    </w:p>
    <w:p w14:paraId="69C09835">
      <w:pPr>
        <w:pStyle w:val="2"/>
        <w:pageBreakBefore/>
        <w:spacing w:line="360" w:lineRule="auto"/>
        <w:jc w:val="center"/>
        <w:rPr>
          <w:rFonts w:hint="eastAsia" w:ascii="宋体" w:hAnsi="宋体"/>
        </w:rPr>
      </w:pPr>
      <w:bookmarkStart w:id="35" w:name="_Toc454196067"/>
      <w:bookmarkStart w:id="36" w:name="_Toc25377"/>
      <w:bookmarkStart w:id="37" w:name="_Toc7006"/>
      <w:r>
        <w:rPr>
          <w:rFonts w:hint="eastAsia" w:ascii="宋体" w:hAnsi="宋体"/>
        </w:rPr>
        <w:t>三、投标文件的编制</w:t>
      </w:r>
      <w:bookmarkEnd w:id="35"/>
      <w:bookmarkEnd w:id="36"/>
      <w:bookmarkEnd w:id="37"/>
    </w:p>
    <w:p w14:paraId="466B877A">
      <w:pPr>
        <w:spacing w:line="460" w:lineRule="exact"/>
        <w:rPr>
          <w:rFonts w:hint="eastAsia" w:ascii="宋体" w:hAnsi="宋体"/>
          <w:b/>
          <w:sz w:val="24"/>
        </w:rPr>
      </w:pPr>
      <w:r>
        <w:rPr>
          <w:rFonts w:hint="eastAsia" w:ascii="宋体" w:hAnsi="宋体" w:cs="宋体"/>
          <w:sz w:val="24"/>
          <w:lang w:val="zh-TW" w:eastAsia="zh-TW"/>
        </w:rPr>
        <w:t>▲</w:t>
      </w:r>
      <w:r>
        <w:rPr>
          <w:rFonts w:hint="eastAsia" w:ascii="宋体" w:hAnsi="宋体"/>
          <w:b/>
          <w:sz w:val="24"/>
        </w:rPr>
        <w:t>（一）投标文件的组成</w:t>
      </w:r>
    </w:p>
    <w:p w14:paraId="4DC2204E">
      <w:pPr>
        <w:spacing w:line="460" w:lineRule="exact"/>
        <w:ind w:firstLine="480" w:firstLineChars="200"/>
        <w:rPr>
          <w:rFonts w:hint="eastAsia" w:ascii="宋体" w:hAnsi="宋体"/>
          <w:sz w:val="24"/>
        </w:rPr>
      </w:pPr>
      <w:r>
        <w:rPr>
          <w:rFonts w:hint="eastAsia" w:ascii="宋体" w:hAnsi="宋体"/>
          <w:sz w:val="24"/>
        </w:rPr>
        <w:t>投标文件由资格审查文件、资信及商务文件、技术文件、投标报价文件四部份组成。</w:t>
      </w:r>
    </w:p>
    <w:p w14:paraId="1E031155">
      <w:pPr>
        <w:spacing w:line="360" w:lineRule="auto"/>
        <w:rPr>
          <w:rFonts w:hint="eastAsia" w:ascii="宋体" w:hAnsi="宋体"/>
          <w:b/>
          <w:sz w:val="24"/>
        </w:rPr>
      </w:pPr>
      <w:r>
        <w:rPr>
          <w:rFonts w:hint="eastAsia" w:ascii="宋体" w:hAnsi="宋体"/>
          <w:b/>
          <w:sz w:val="24"/>
        </w:rPr>
        <w:t>1.资格审查文件：</w:t>
      </w:r>
    </w:p>
    <w:p w14:paraId="39A1BADD">
      <w:pPr>
        <w:spacing w:line="450" w:lineRule="exact"/>
        <w:rPr>
          <w:rFonts w:hint="eastAsia" w:ascii="宋体" w:hAnsi="宋体" w:cs="宋体"/>
          <w:sz w:val="24"/>
        </w:rPr>
      </w:pPr>
      <w:r>
        <w:rPr>
          <w:rFonts w:hint="eastAsia" w:ascii="宋体" w:hAnsi="宋体" w:cs="宋体"/>
          <w:sz w:val="24"/>
        </w:rPr>
        <w:t>（1）具有独立承担民事责任的能力：投标人须在</w:t>
      </w:r>
      <w:r>
        <w:rPr>
          <w:rFonts w:ascii="宋体" w:hAnsi="宋体" w:cs="宋体"/>
          <w:sz w:val="24"/>
        </w:rPr>
        <w:t>投标</w:t>
      </w:r>
      <w:r>
        <w:rPr>
          <w:rFonts w:hint="eastAsia" w:ascii="宋体" w:hAnsi="宋体" w:cs="宋体"/>
          <w:sz w:val="24"/>
        </w:rPr>
        <w:t>文件中出具符合以下情况的证明材料复印件（五选一）：</w:t>
      </w:r>
    </w:p>
    <w:p w14:paraId="20745233">
      <w:pPr>
        <w:spacing w:line="450" w:lineRule="exact"/>
        <w:ind w:firstLine="360" w:firstLineChars="150"/>
        <w:rPr>
          <w:rFonts w:hint="eastAsia" w:ascii="宋体" w:hAnsi="宋体" w:cs="宋体"/>
          <w:sz w:val="24"/>
        </w:rPr>
      </w:pPr>
      <w:r>
        <w:rPr>
          <w:rFonts w:hint="eastAsia" w:ascii="宋体" w:hAnsi="宋体" w:cs="宋体"/>
          <w:sz w:val="24"/>
        </w:rPr>
        <w:t>①如投标人是企业（包括合伙企业），提供在工商部门注册的有效“企业法人营业执照”或“营业执照”；</w:t>
      </w:r>
    </w:p>
    <w:p w14:paraId="7A6E2BCB">
      <w:pPr>
        <w:spacing w:line="450" w:lineRule="exact"/>
        <w:ind w:firstLine="360" w:firstLineChars="150"/>
        <w:rPr>
          <w:rFonts w:hint="eastAsia" w:ascii="宋体" w:hAnsi="宋体" w:cs="宋体"/>
          <w:sz w:val="24"/>
        </w:rPr>
      </w:pPr>
      <w:r>
        <w:rPr>
          <w:rFonts w:hint="eastAsia" w:ascii="宋体" w:hAnsi="宋体" w:cs="宋体"/>
          <w:sz w:val="24"/>
        </w:rPr>
        <w:t>②如投标人是事业单位，提供有效的“事业单位法人证书”；</w:t>
      </w:r>
    </w:p>
    <w:p w14:paraId="44FF2B61">
      <w:pPr>
        <w:spacing w:line="450" w:lineRule="exact"/>
        <w:ind w:firstLine="360" w:firstLineChars="150"/>
        <w:rPr>
          <w:rFonts w:hint="eastAsia" w:ascii="宋体" w:hAnsi="宋体" w:cs="宋体"/>
          <w:sz w:val="24"/>
        </w:rPr>
      </w:pPr>
      <w:r>
        <w:rPr>
          <w:rFonts w:hint="eastAsia" w:ascii="宋体" w:hAnsi="宋体" w:cs="宋体"/>
          <w:sz w:val="24"/>
        </w:rPr>
        <w:t>③如投标人是非企业专业服务机构的，提供执业许可证等证明文件；</w:t>
      </w:r>
    </w:p>
    <w:p w14:paraId="42933728">
      <w:pPr>
        <w:spacing w:line="450" w:lineRule="exact"/>
        <w:ind w:firstLine="360" w:firstLineChars="150"/>
        <w:rPr>
          <w:rFonts w:hint="eastAsia" w:ascii="宋体" w:hAnsi="宋体" w:cs="宋体"/>
          <w:sz w:val="24"/>
        </w:rPr>
      </w:pPr>
      <w:r>
        <w:rPr>
          <w:rFonts w:hint="eastAsia" w:ascii="宋体" w:hAnsi="宋体" w:cs="宋体"/>
          <w:sz w:val="24"/>
        </w:rPr>
        <w:t>④如投标人是个体工商户，提供有效的“个体工商户营业执照”；</w:t>
      </w:r>
    </w:p>
    <w:p w14:paraId="4DA15A19">
      <w:pPr>
        <w:spacing w:line="450" w:lineRule="exact"/>
        <w:ind w:firstLine="360" w:firstLineChars="150"/>
        <w:rPr>
          <w:rFonts w:hint="eastAsia" w:ascii="宋体" w:hAnsi="宋体" w:cs="宋体"/>
          <w:sz w:val="24"/>
        </w:rPr>
      </w:pPr>
      <w:r>
        <w:rPr>
          <w:rFonts w:hint="eastAsia" w:ascii="宋体" w:hAnsi="宋体" w:cs="宋体"/>
          <w:sz w:val="24"/>
        </w:rPr>
        <w:t>⑤如投标人是自然人，提供有效的自然人身份证明（居民身份证正反面或公安机关出具的临时居民身份证正反面或港澳台胞证或护照）。</w:t>
      </w:r>
    </w:p>
    <w:p w14:paraId="45AF6CD1">
      <w:pPr>
        <w:spacing w:line="450" w:lineRule="exact"/>
        <w:rPr>
          <w:rFonts w:hint="eastAsia" w:ascii="宋体" w:hAnsi="宋体" w:eastAsia="宋体" w:cs="宋体"/>
          <w:sz w:val="24"/>
        </w:rPr>
      </w:pPr>
      <w:r>
        <w:rPr>
          <w:rFonts w:hint="eastAsia" w:ascii="宋体" w:hAnsi="宋体" w:eastAsia="宋体" w:cs="宋体"/>
          <w:sz w:val="24"/>
        </w:rPr>
        <w:t xml:space="preserve">（2）法定代表人身份证复印件或法定代表人授权委托书(格式见附件)； </w:t>
      </w:r>
    </w:p>
    <w:p w14:paraId="35050A22">
      <w:pPr>
        <w:spacing w:line="450" w:lineRule="exac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）信用记录网络查询页面截图（信用中国与中国政府采购网）；</w:t>
      </w:r>
    </w:p>
    <w:p w14:paraId="7544AC95">
      <w:pPr>
        <w:spacing w:line="450" w:lineRule="exac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）符合参加采购活动应当具备的一般条件的承诺函(格式见附件)；</w:t>
      </w:r>
    </w:p>
    <w:p w14:paraId="67A4F413">
      <w:pPr>
        <w:spacing w:line="460" w:lineRule="exact"/>
        <w:rPr>
          <w:rFonts w:hint="eastAsia" w:ascii="宋体" w:hAnsi="宋体"/>
          <w:spacing w:val="-6"/>
          <w:sz w:val="24"/>
          <w:highlight w:val="none"/>
        </w:rPr>
      </w:pPr>
      <w:r>
        <w:rPr>
          <w:rFonts w:hint="eastAsia" w:ascii="宋体" w:hAnsi="宋体"/>
          <w:spacing w:val="-6"/>
          <w:sz w:val="24"/>
          <w:highlight w:val="none"/>
        </w:rPr>
        <w:t>（</w:t>
      </w:r>
      <w:r>
        <w:rPr>
          <w:rFonts w:hint="eastAsia" w:ascii="宋体" w:hAnsi="宋体"/>
          <w:spacing w:val="-6"/>
          <w:sz w:val="24"/>
          <w:highlight w:val="none"/>
          <w:lang w:val="en-US" w:eastAsia="zh-CN"/>
        </w:rPr>
        <w:t>5</w:t>
      </w:r>
      <w:r>
        <w:rPr>
          <w:rFonts w:hint="eastAsia" w:ascii="宋体" w:hAnsi="宋体"/>
          <w:spacing w:val="-6"/>
          <w:sz w:val="24"/>
          <w:highlight w:val="none"/>
        </w:rPr>
        <w:t>）代理机构社会评价表；（加盖投标单位公章的原件装订在正本）</w:t>
      </w:r>
    </w:p>
    <w:p w14:paraId="7F34F1B3">
      <w:pPr>
        <w:spacing w:line="460" w:lineRule="exact"/>
        <w:rPr>
          <w:rFonts w:hint="eastAsia" w:ascii="宋体" w:hAnsi="宋体"/>
          <w:spacing w:val="-6"/>
          <w:sz w:val="24"/>
          <w:highlight w:val="none"/>
        </w:rPr>
      </w:pPr>
      <w:r>
        <w:rPr>
          <w:rFonts w:hint="eastAsia" w:ascii="宋体" w:hAnsi="宋体"/>
          <w:spacing w:val="-6"/>
          <w:sz w:val="24"/>
          <w:highlight w:val="none"/>
        </w:rPr>
        <w:t>（</w:t>
      </w:r>
      <w:r>
        <w:rPr>
          <w:rFonts w:hint="eastAsia" w:ascii="宋体" w:hAnsi="宋体"/>
          <w:spacing w:val="-6"/>
          <w:sz w:val="24"/>
          <w:highlight w:val="none"/>
          <w:lang w:val="en-US" w:eastAsia="zh-CN"/>
        </w:rPr>
        <w:t>6</w:t>
      </w:r>
      <w:r>
        <w:rPr>
          <w:rFonts w:hint="eastAsia" w:ascii="宋体" w:hAnsi="宋体"/>
          <w:spacing w:val="-6"/>
          <w:sz w:val="24"/>
          <w:highlight w:val="none"/>
        </w:rPr>
        <w:t>）投标声明书 (格式见附件) ；</w:t>
      </w:r>
    </w:p>
    <w:p w14:paraId="01B90DAA">
      <w:pPr>
        <w:spacing w:line="460" w:lineRule="exact"/>
        <w:rPr>
          <w:rFonts w:hint="eastAsia" w:ascii="宋体" w:hAnsi="宋体"/>
          <w:spacing w:val="-6"/>
          <w:sz w:val="24"/>
          <w:highlight w:val="none"/>
        </w:rPr>
      </w:pPr>
      <w:r>
        <w:rPr>
          <w:rFonts w:hint="eastAsia" w:ascii="宋体" w:hAnsi="宋体"/>
          <w:spacing w:val="-6"/>
          <w:sz w:val="24"/>
          <w:highlight w:val="none"/>
        </w:rPr>
        <w:t>（</w:t>
      </w:r>
      <w:r>
        <w:rPr>
          <w:rFonts w:hint="eastAsia" w:ascii="宋体" w:hAnsi="宋体"/>
          <w:spacing w:val="-6"/>
          <w:sz w:val="24"/>
          <w:highlight w:val="none"/>
          <w:lang w:val="en-US" w:eastAsia="zh-CN"/>
        </w:rPr>
        <w:t>7</w:t>
      </w:r>
      <w:r>
        <w:rPr>
          <w:rFonts w:hint="eastAsia" w:ascii="宋体" w:hAnsi="宋体"/>
          <w:spacing w:val="-6"/>
          <w:sz w:val="24"/>
          <w:highlight w:val="none"/>
        </w:rPr>
        <w:t>）投标人企业情况介绍；</w:t>
      </w:r>
    </w:p>
    <w:p w14:paraId="27DEAB18">
      <w:pPr>
        <w:spacing w:line="460" w:lineRule="exact"/>
        <w:rPr>
          <w:rFonts w:hint="eastAsia" w:ascii="宋体" w:hAnsi="宋体"/>
          <w:spacing w:val="-6"/>
          <w:sz w:val="24"/>
          <w:highlight w:val="none"/>
        </w:rPr>
      </w:pPr>
      <w:r>
        <w:rPr>
          <w:rFonts w:hint="eastAsia" w:ascii="宋体" w:hAnsi="宋体"/>
          <w:spacing w:val="-6"/>
          <w:sz w:val="24"/>
          <w:highlight w:val="none"/>
        </w:rPr>
        <w:t>（</w:t>
      </w:r>
      <w:r>
        <w:rPr>
          <w:rFonts w:hint="eastAsia" w:ascii="宋体" w:hAnsi="宋体"/>
          <w:spacing w:val="-6"/>
          <w:sz w:val="24"/>
          <w:highlight w:val="none"/>
          <w:lang w:val="en-US" w:eastAsia="zh-CN"/>
        </w:rPr>
        <w:t>8</w:t>
      </w:r>
      <w:r>
        <w:rPr>
          <w:rFonts w:hint="eastAsia" w:ascii="宋体" w:hAnsi="宋体"/>
          <w:spacing w:val="-6"/>
          <w:sz w:val="24"/>
          <w:highlight w:val="none"/>
        </w:rPr>
        <w:t>）投标人认为有必要提供的其它文件。</w:t>
      </w:r>
    </w:p>
    <w:p w14:paraId="7CFB99DD">
      <w:pPr>
        <w:spacing w:line="360" w:lineRule="auto"/>
        <w:rPr>
          <w:rFonts w:hint="eastAsia" w:ascii="宋体" w:hAnsi="宋体"/>
          <w:b/>
          <w:bCs/>
          <w:spacing w:val="-6"/>
          <w:sz w:val="24"/>
        </w:rPr>
      </w:pPr>
      <w:r>
        <w:rPr>
          <w:rFonts w:hint="eastAsia" w:ascii="宋体" w:hAnsi="宋体"/>
          <w:b/>
          <w:bCs/>
          <w:spacing w:val="-6"/>
          <w:sz w:val="24"/>
          <w:lang w:val="en-US" w:eastAsia="zh-CN"/>
        </w:rPr>
        <w:t>2</w:t>
      </w:r>
      <w:r>
        <w:rPr>
          <w:rFonts w:hint="eastAsia" w:ascii="宋体" w:hAnsi="宋体"/>
          <w:b/>
          <w:bCs/>
          <w:spacing w:val="-6"/>
          <w:sz w:val="24"/>
        </w:rPr>
        <w:t>.技术文件</w:t>
      </w:r>
    </w:p>
    <w:p w14:paraId="2F0A3A2A">
      <w:pPr>
        <w:spacing w:line="450" w:lineRule="exact"/>
        <w:rPr>
          <w:rFonts w:hint="eastAsia" w:ascii="宋体" w:hAnsi="宋体" w:eastAsia="宋体" w:cs="宋体"/>
          <w:sz w:val="24"/>
          <w:highlight w:val="none"/>
        </w:rPr>
      </w:pPr>
      <w:r>
        <w:rPr>
          <w:rFonts w:hint="eastAsia" w:ascii="宋体" w:hAnsi="宋体" w:cs="宋体"/>
          <w:sz w:val="24"/>
          <w:highlight w:val="none"/>
        </w:rPr>
        <w:t>（</w:t>
      </w:r>
      <w:r>
        <w:rPr>
          <w:rFonts w:hint="eastAsia" w:ascii="宋体" w:hAnsi="宋体" w:eastAsia="宋体" w:cs="宋体"/>
          <w:sz w:val="24"/>
          <w:highlight w:val="none"/>
        </w:rPr>
        <w:t>1）技术响应表（格式见附件）；</w:t>
      </w:r>
    </w:p>
    <w:p w14:paraId="31046015">
      <w:pPr>
        <w:spacing w:line="450" w:lineRule="exac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（2）产品配置清单（格式见附件）；</w:t>
      </w:r>
    </w:p>
    <w:p w14:paraId="2FB70A78">
      <w:pPr>
        <w:spacing w:line="450" w:lineRule="exact"/>
        <w:rPr>
          <w:rFonts w:hint="default" w:ascii="宋体" w:hAnsi="宋体" w:eastAsia="宋体" w:cs="宋体"/>
          <w:sz w:val="24"/>
          <w:highlight w:val="none"/>
          <w:lang w:val="en-US"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3</w:t>
      </w:r>
      <w:r>
        <w:rPr>
          <w:rFonts w:hint="eastAsia" w:ascii="宋体" w:hAnsi="宋体" w:cs="宋体"/>
          <w:sz w:val="24"/>
          <w:highlight w:val="none"/>
          <w:lang w:val="en-US" w:eastAsia="zh-CN"/>
        </w:rPr>
        <w:t>）</w:t>
      </w:r>
      <w:r>
        <w:rPr>
          <w:rFonts w:hint="eastAsia" w:ascii="宋体" w:hAnsi="宋体" w:cs="宋体"/>
          <w:color w:val="auto"/>
          <w:sz w:val="24"/>
          <w:highlight w:val="none"/>
          <w:lang w:val="en-US" w:eastAsia="zh-CN"/>
        </w:rPr>
        <w:t>技术响应情况</w:t>
      </w:r>
      <w:r>
        <w:rPr>
          <w:rFonts w:hint="eastAsia" w:ascii="宋体" w:hAnsi="宋体" w:eastAsia="宋体" w:cs="宋体"/>
          <w:sz w:val="24"/>
          <w:highlight w:val="none"/>
          <w:lang w:val="en-US" w:eastAsia="zh-CN"/>
        </w:rPr>
        <w:t>；</w:t>
      </w:r>
    </w:p>
    <w:p w14:paraId="5CF836C3">
      <w:pPr>
        <w:spacing w:line="450" w:lineRule="exac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w:t>
      </w:r>
      <w:r>
        <w:rPr>
          <w:rFonts w:hint="eastAsia" w:ascii="宋体" w:hAnsi="宋体" w:cs="宋体"/>
          <w:sz w:val="24"/>
          <w:highlight w:val="none"/>
          <w:lang w:val="en-US" w:eastAsia="zh-CN"/>
        </w:rPr>
        <w:t>生产能力</w:t>
      </w:r>
      <w:r>
        <w:rPr>
          <w:rFonts w:hint="eastAsia" w:ascii="宋体" w:hAnsi="宋体" w:eastAsia="宋体" w:cs="宋体"/>
          <w:sz w:val="24"/>
          <w:highlight w:val="none"/>
        </w:rPr>
        <w:t>；</w:t>
      </w:r>
    </w:p>
    <w:p w14:paraId="346BF182">
      <w:pPr>
        <w:spacing w:line="450" w:lineRule="exac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供货计划及运输方案</w:t>
      </w:r>
      <w:r>
        <w:rPr>
          <w:rFonts w:hint="eastAsia" w:ascii="宋体" w:hAnsi="宋体" w:eastAsia="宋体" w:cs="宋体"/>
          <w:sz w:val="24"/>
          <w:highlight w:val="none"/>
        </w:rPr>
        <w:t>；</w:t>
      </w:r>
    </w:p>
    <w:p w14:paraId="5D9C3487">
      <w:pPr>
        <w:spacing w:line="450" w:lineRule="exac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lang w:eastAsia="zh-CN"/>
        </w:rPr>
        <w:t>）</w:t>
      </w:r>
      <w:r>
        <w:rPr>
          <w:rFonts w:hint="eastAsia" w:ascii="Times New Roman" w:hAnsi="宋体" w:eastAsia="宋体" w:cs="宋体"/>
          <w:color w:val="auto"/>
          <w:sz w:val="24"/>
          <w:highlight w:val="none"/>
        </w:rPr>
        <w:t>实施团队</w:t>
      </w:r>
      <w:r>
        <w:rPr>
          <w:rFonts w:hint="eastAsia" w:ascii="宋体" w:hAnsi="宋体" w:eastAsia="宋体" w:cs="宋体"/>
          <w:sz w:val="24"/>
          <w:highlight w:val="none"/>
        </w:rPr>
        <w:t>；</w:t>
      </w:r>
    </w:p>
    <w:p w14:paraId="363C540D">
      <w:pPr>
        <w:spacing w:line="45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7）应急方案</w:t>
      </w:r>
      <w:r>
        <w:rPr>
          <w:rFonts w:hint="eastAsia" w:ascii="宋体" w:hAnsi="宋体" w:eastAsia="宋体" w:cs="宋体"/>
          <w:sz w:val="24"/>
          <w:highlight w:val="none"/>
        </w:rPr>
        <w:t>；</w:t>
      </w:r>
    </w:p>
    <w:p w14:paraId="2358226B">
      <w:pPr>
        <w:spacing w:line="45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（8）质量保证措施；</w:t>
      </w:r>
    </w:p>
    <w:p w14:paraId="1E39C7A5">
      <w:pPr>
        <w:spacing w:line="450" w:lineRule="exac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（9）合理化建议；</w:t>
      </w:r>
    </w:p>
    <w:p w14:paraId="32ABDB8B">
      <w:pPr>
        <w:spacing w:line="45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r>
        <w:rPr>
          <w:rFonts w:hint="eastAsia" w:ascii="宋体" w:hAnsi="宋体" w:eastAsia="宋体" w:cs="宋体"/>
          <w:sz w:val="24"/>
          <w:highlight w:val="none"/>
        </w:rPr>
        <w:t>安全生产承诺函（格式</w:t>
      </w:r>
      <w:r>
        <w:rPr>
          <w:rFonts w:hint="eastAsia" w:ascii="宋体" w:hAnsi="宋体"/>
          <w:color w:val="auto"/>
          <w:sz w:val="24"/>
          <w:highlight w:val="none"/>
        </w:rPr>
        <w:t xml:space="preserve">见附件）； </w:t>
      </w:r>
    </w:p>
    <w:p w14:paraId="4DDB84D7">
      <w:pPr>
        <w:spacing w:line="45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（11）投标人认为有必要提供的其它文件。</w:t>
      </w:r>
    </w:p>
    <w:p w14:paraId="3B00C924">
      <w:pPr>
        <w:spacing w:line="360" w:lineRule="auto"/>
        <w:rPr>
          <w:rFonts w:hint="eastAsia" w:ascii="宋体" w:hAnsi="宋体"/>
          <w:b/>
          <w:sz w:val="24"/>
          <w:highlight w:val="none"/>
        </w:rPr>
      </w:pPr>
      <w:r>
        <w:rPr>
          <w:rFonts w:hint="eastAsia" w:ascii="宋体" w:hAnsi="宋体"/>
          <w:b/>
          <w:sz w:val="24"/>
          <w:highlight w:val="none"/>
          <w:lang w:val="en-US" w:eastAsia="zh-CN"/>
        </w:rPr>
        <w:t>3</w:t>
      </w:r>
      <w:r>
        <w:rPr>
          <w:rFonts w:hint="eastAsia" w:ascii="宋体" w:hAnsi="宋体"/>
          <w:b/>
          <w:sz w:val="24"/>
          <w:highlight w:val="none"/>
        </w:rPr>
        <w:t>.资信及商务文件</w:t>
      </w:r>
    </w:p>
    <w:p w14:paraId="157BED7E">
      <w:pPr>
        <w:spacing w:line="450" w:lineRule="exact"/>
        <w:rPr>
          <w:rFonts w:hint="eastAsia" w:ascii="宋体" w:hAnsi="宋体" w:eastAsia="宋体" w:cs="宋体"/>
          <w:sz w:val="24"/>
          <w:highlight w:val="none"/>
        </w:rPr>
      </w:pPr>
      <w:r>
        <w:rPr>
          <w:rFonts w:hint="eastAsia" w:ascii="宋体" w:hAnsi="宋体" w:eastAsia="宋体" w:cs="宋体"/>
          <w:sz w:val="24"/>
          <w:highlight w:val="none"/>
        </w:rPr>
        <w:t>（1）投标人资信商务、技术自评得分表（格式见附件）；</w:t>
      </w:r>
    </w:p>
    <w:p w14:paraId="606F4F36">
      <w:pPr>
        <w:spacing w:line="450" w:lineRule="exact"/>
        <w:rPr>
          <w:rFonts w:hint="eastAsia" w:ascii="宋体" w:hAnsi="宋体" w:eastAsia="宋体" w:cs="宋体"/>
          <w:sz w:val="24"/>
          <w:highlight w:val="none"/>
        </w:rPr>
      </w:pPr>
      <w:r>
        <w:rPr>
          <w:rFonts w:hint="eastAsia" w:ascii="宋体" w:hAnsi="宋体" w:eastAsia="宋体" w:cs="宋体"/>
          <w:sz w:val="24"/>
          <w:highlight w:val="none"/>
        </w:rPr>
        <w:t>（2）商务响应表（格式见附件）；</w:t>
      </w:r>
    </w:p>
    <w:p w14:paraId="18C202D8">
      <w:pPr>
        <w:spacing w:line="450" w:lineRule="exact"/>
        <w:rPr>
          <w:rFonts w:hint="eastAsia" w:ascii="宋体" w:hAnsi="宋体" w:eastAsia="宋体" w:cs="宋体"/>
          <w:sz w:val="24"/>
          <w:highlight w:val="none"/>
          <w:lang w:eastAsia="zh-CN"/>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认证证书</w:t>
      </w:r>
      <w:r>
        <w:rPr>
          <w:rFonts w:hint="eastAsia" w:ascii="宋体" w:hAnsi="宋体" w:eastAsia="宋体" w:cs="宋体"/>
          <w:sz w:val="24"/>
          <w:highlight w:val="none"/>
          <w:lang w:eastAsia="zh-CN"/>
        </w:rPr>
        <w:t>；</w:t>
      </w:r>
    </w:p>
    <w:p w14:paraId="6C94D754">
      <w:pPr>
        <w:spacing w:line="45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w:t>
      </w:r>
      <w:r>
        <w:rPr>
          <w:rFonts w:hint="eastAsia" w:ascii="宋体" w:hAnsi="宋体" w:eastAsia="宋体" w:cs="宋体"/>
          <w:sz w:val="24"/>
          <w:highlight w:val="none"/>
        </w:rPr>
        <w:t>售后服务方案</w:t>
      </w:r>
      <w:r>
        <w:rPr>
          <w:rFonts w:hint="eastAsia" w:ascii="宋体" w:hAnsi="宋体" w:eastAsia="宋体" w:cs="宋体"/>
          <w:sz w:val="24"/>
          <w:highlight w:val="none"/>
          <w:lang w:eastAsia="zh-CN"/>
        </w:rPr>
        <w:t>；</w:t>
      </w:r>
    </w:p>
    <w:p w14:paraId="370DBDD6">
      <w:pPr>
        <w:spacing w:line="450" w:lineRule="exac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）同类项目业绩（格式见附件）；</w:t>
      </w:r>
    </w:p>
    <w:p w14:paraId="0B82F969">
      <w:pPr>
        <w:spacing w:line="450" w:lineRule="exac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）优惠</w:t>
      </w:r>
      <w:r>
        <w:rPr>
          <w:rFonts w:hint="eastAsia" w:ascii="宋体" w:hAnsi="宋体" w:eastAsia="宋体" w:cs="宋体"/>
          <w:sz w:val="24"/>
          <w:highlight w:val="none"/>
          <w:lang w:val="en-US" w:eastAsia="zh-CN"/>
        </w:rPr>
        <w:t>承诺</w:t>
      </w:r>
      <w:r>
        <w:rPr>
          <w:rFonts w:hint="eastAsia" w:ascii="宋体" w:hAnsi="宋体" w:eastAsia="宋体" w:cs="宋体"/>
          <w:sz w:val="24"/>
          <w:highlight w:val="none"/>
        </w:rPr>
        <w:t>；</w:t>
      </w:r>
    </w:p>
    <w:p w14:paraId="74A418C1">
      <w:pPr>
        <w:spacing w:line="450" w:lineRule="exac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lang w:eastAsia="zh-CN"/>
        </w:rPr>
        <w:t>）</w:t>
      </w:r>
      <w:r>
        <w:rPr>
          <w:rFonts w:hint="eastAsia" w:ascii="宋体" w:hAnsi="宋体" w:eastAsia="宋体" w:cs="宋体"/>
          <w:sz w:val="24"/>
          <w:highlight w:val="none"/>
        </w:rPr>
        <w:t>环保、节能产品</w:t>
      </w:r>
      <w:r>
        <w:rPr>
          <w:rFonts w:hint="eastAsia" w:ascii="宋体" w:hAnsi="宋体" w:eastAsia="宋体" w:cs="宋体"/>
          <w:sz w:val="24"/>
          <w:highlight w:val="none"/>
          <w:lang w:eastAsia="zh-CN"/>
        </w:rPr>
        <w:t>；</w:t>
      </w:r>
    </w:p>
    <w:p w14:paraId="69C3CD2B">
      <w:pPr>
        <w:spacing w:line="450" w:lineRule="exac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8</w:t>
      </w:r>
      <w:r>
        <w:rPr>
          <w:rFonts w:hint="eastAsia" w:ascii="宋体" w:hAnsi="宋体" w:eastAsia="宋体" w:cs="宋体"/>
          <w:sz w:val="24"/>
          <w:highlight w:val="none"/>
        </w:rPr>
        <w:t>）服务费承诺书（格式见附件）；</w:t>
      </w:r>
    </w:p>
    <w:p w14:paraId="03D52D89">
      <w:pPr>
        <w:spacing w:line="450" w:lineRule="exac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9</w:t>
      </w:r>
      <w:r>
        <w:rPr>
          <w:rFonts w:hint="eastAsia" w:ascii="宋体" w:hAnsi="宋体" w:eastAsia="宋体" w:cs="宋体"/>
          <w:sz w:val="24"/>
          <w:highlight w:val="none"/>
        </w:rPr>
        <w:t>）投标人需要说明的其他文件和说明。</w:t>
      </w:r>
    </w:p>
    <w:p w14:paraId="7732A14C">
      <w:pPr>
        <w:spacing w:line="360" w:lineRule="auto"/>
        <w:rPr>
          <w:rFonts w:hint="eastAsia" w:ascii="宋体" w:hAnsi="宋体"/>
          <w:b/>
          <w:sz w:val="24"/>
        </w:rPr>
      </w:pPr>
      <w:r>
        <w:rPr>
          <w:rFonts w:hint="eastAsia" w:ascii="宋体" w:hAnsi="宋体"/>
          <w:b/>
          <w:sz w:val="24"/>
          <w:lang w:val="en-US" w:eastAsia="zh-CN"/>
        </w:rPr>
        <w:t>4</w:t>
      </w:r>
      <w:r>
        <w:rPr>
          <w:rFonts w:hint="eastAsia" w:ascii="宋体" w:hAnsi="宋体"/>
          <w:b/>
          <w:sz w:val="24"/>
        </w:rPr>
        <w:t>.报价文件</w:t>
      </w:r>
    </w:p>
    <w:p w14:paraId="5E12C901">
      <w:pPr>
        <w:snapToGrid w:val="0"/>
        <w:spacing w:line="360" w:lineRule="auto"/>
        <w:jc w:val="left"/>
        <w:rPr>
          <w:rFonts w:hint="eastAsia" w:ascii="宋体" w:hAnsi="宋体"/>
          <w:sz w:val="24"/>
        </w:rPr>
      </w:pPr>
      <w:r>
        <w:rPr>
          <w:rFonts w:hint="eastAsia" w:ascii="宋体" w:hAnsi="宋体"/>
          <w:sz w:val="24"/>
        </w:rPr>
        <w:t xml:space="preserve">（1）投标函（格式见附件）； </w:t>
      </w:r>
    </w:p>
    <w:p w14:paraId="08E1FFB4">
      <w:pPr>
        <w:snapToGrid w:val="0"/>
        <w:spacing w:line="360" w:lineRule="auto"/>
        <w:jc w:val="left"/>
        <w:rPr>
          <w:rFonts w:hint="eastAsia" w:ascii="宋体" w:hAnsi="宋体"/>
          <w:sz w:val="24"/>
        </w:rPr>
      </w:pPr>
      <w:r>
        <w:rPr>
          <w:rFonts w:hint="eastAsia" w:ascii="宋体" w:hAnsi="宋体"/>
          <w:sz w:val="24"/>
        </w:rPr>
        <w:t xml:space="preserve">（2）中小企业声明函（格式见附件）； </w:t>
      </w:r>
    </w:p>
    <w:p w14:paraId="20446B9F">
      <w:pPr>
        <w:snapToGrid w:val="0"/>
        <w:spacing w:line="360" w:lineRule="auto"/>
        <w:jc w:val="left"/>
        <w:rPr>
          <w:rFonts w:hint="eastAsia" w:ascii="宋体" w:hAnsi="宋体"/>
          <w:sz w:val="24"/>
        </w:rPr>
      </w:pPr>
      <w:r>
        <w:rPr>
          <w:rFonts w:hint="eastAsia" w:ascii="宋体" w:hAnsi="宋体"/>
          <w:sz w:val="24"/>
        </w:rPr>
        <w:t xml:space="preserve">（3）残疾人福利性单位声明函（格式见附件）； </w:t>
      </w:r>
    </w:p>
    <w:p w14:paraId="6186D97D">
      <w:pPr>
        <w:snapToGrid w:val="0"/>
        <w:spacing w:line="360" w:lineRule="auto"/>
        <w:jc w:val="left"/>
        <w:rPr>
          <w:rFonts w:hint="eastAsia" w:ascii="宋体" w:hAnsi="宋体"/>
          <w:sz w:val="24"/>
        </w:rPr>
      </w:pPr>
      <w:r>
        <w:rPr>
          <w:rFonts w:hint="eastAsia" w:ascii="宋体" w:hAnsi="宋体"/>
          <w:sz w:val="24"/>
        </w:rPr>
        <w:t>（4）监狱企业声明函；</w:t>
      </w:r>
    </w:p>
    <w:p w14:paraId="2821FA44">
      <w:pPr>
        <w:snapToGrid w:val="0"/>
        <w:spacing w:line="360" w:lineRule="auto"/>
        <w:jc w:val="left"/>
        <w:rPr>
          <w:rFonts w:hint="eastAsia" w:ascii="宋体" w:hAnsi="宋体"/>
          <w:sz w:val="24"/>
        </w:rPr>
      </w:pPr>
      <w:r>
        <w:rPr>
          <w:rFonts w:hint="eastAsia" w:ascii="宋体" w:hAnsi="宋体"/>
          <w:sz w:val="24"/>
        </w:rPr>
        <w:t xml:space="preserve">（5）开标一览表（格式见附件）； </w:t>
      </w:r>
    </w:p>
    <w:p w14:paraId="4AC9FC05">
      <w:pPr>
        <w:snapToGrid w:val="0"/>
        <w:spacing w:line="360" w:lineRule="auto"/>
        <w:jc w:val="left"/>
        <w:rPr>
          <w:rFonts w:hint="eastAsia" w:ascii="宋体" w:hAnsi="宋体"/>
          <w:sz w:val="24"/>
        </w:rPr>
      </w:pPr>
      <w:r>
        <w:rPr>
          <w:rFonts w:hint="eastAsia" w:ascii="宋体" w:hAnsi="宋体"/>
          <w:sz w:val="24"/>
        </w:rPr>
        <w:t>（6）投标人针对报价需要说明的其他文件和说明（格式自拟）。</w:t>
      </w:r>
    </w:p>
    <w:p w14:paraId="424D1D0D">
      <w:pPr>
        <w:spacing w:line="460" w:lineRule="exact"/>
        <w:rPr>
          <w:rFonts w:hint="eastAsia" w:ascii="宋体" w:hAnsi="宋体"/>
          <w:b/>
          <w:sz w:val="24"/>
        </w:rPr>
      </w:pPr>
      <w:r>
        <w:rPr>
          <w:rFonts w:hint="eastAsia" w:ascii="宋体" w:hAnsi="宋体" w:cs="宋体"/>
          <w:sz w:val="24"/>
          <w:lang w:val="zh-TW" w:eastAsia="zh-TW"/>
        </w:rPr>
        <w:t>▲</w:t>
      </w:r>
      <w:r>
        <w:rPr>
          <w:rFonts w:hint="eastAsia" w:ascii="宋体" w:hAnsi="宋体"/>
          <w:b/>
          <w:sz w:val="24"/>
        </w:rPr>
        <w:t>（二）投标文件的语言及计量</w:t>
      </w:r>
    </w:p>
    <w:p w14:paraId="0572E1D2">
      <w:pPr>
        <w:spacing w:line="460" w:lineRule="exact"/>
        <w:ind w:firstLine="480" w:firstLineChars="200"/>
        <w:rPr>
          <w:rFonts w:hint="eastAsia" w:ascii="宋体" w:hAnsi="宋体"/>
          <w:sz w:val="24"/>
        </w:rPr>
      </w:pPr>
      <w:r>
        <w:rPr>
          <w:rFonts w:hint="eastAsia" w:ascii="宋体" w:hAnsi="宋体"/>
          <w:sz w:val="24"/>
        </w:rPr>
        <w:t>1．投标文件以及投标方与招标方就有关投标事宜的所有来往函电，均应以中文汉语书写。除签名、盖章、专用名称等特殊情形外，以中文汉语以外的文字表述的投标文件视同未提供。</w:t>
      </w:r>
    </w:p>
    <w:p w14:paraId="611517CF">
      <w:pPr>
        <w:spacing w:line="460" w:lineRule="exact"/>
        <w:ind w:firstLine="480" w:firstLineChars="200"/>
        <w:rPr>
          <w:rFonts w:hint="eastAsia" w:ascii="宋体" w:hAnsi="宋体"/>
          <w:b/>
          <w:bCs/>
          <w:sz w:val="24"/>
        </w:rPr>
      </w:pPr>
      <w:r>
        <w:rPr>
          <w:rFonts w:hint="eastAsia" w:ascii="宋体" w:hAnsi="宋体"/>
          <w:sz w:val="24"/>
        </w:rPr>
        <w:t>2．投标计量单位，应采用中华人民共和国法定计量单位（货币单位：人民币元），否则视同未响应。</w:t>
      </w:r>
    </w:p>
    <w:p w14:paraId="3A14DBB4">
      <w:pPr>
        <w:spacing w:line="460" w:lineRule="exact"/>
        <w:rPr>
          <w:rFonts w:hint="eastAsia" w:ascii="宋体" w:hAnsi="宋体"/>
          <w:b/>
          <w:bCs/>
          <w:sz w:val="24"/>
        </w:rPr>
      </w:pPr>
      <w:r>
        <w:rPr>
          <w:rFonts w:hint="eastAsia" w:ascii="宋体" w:hAnsi="宋体" w:cs="宋体"/>
          <w:sz w:val="24"/>
          <w:lang w:val="zh-TW" w:eastAsia="zh-TW"/>
        </w:rPr>
        <w:t>▲</w:t>
      </w:r>
      <w:r>
        <w:rPr>
          <w:rFonts w:hint="eastAsia" w:ascii="宋体" w:hAnsi="宋体"/>
          <w:b/>
          <w:bCs/>
          <w:sz w:val="24"/>
        </w:rPr>
        <w:t>（三）投标报价</w:t>
      </w:r>
    </w:p>
    <w:p w14:paraId="71A45996">
      <w:pPr>
        <w:spacing w:line="460" w:lineRule="exact"/>
        <w:ind w:firstLine="480" w:firstLineChars="200"/>
        <w:rPr>
          <w:rFonts w:hint="eastAsia" w:ascii="宋体" w:hAnsi="宋体"/>
          <w:sz w:val="24"/>
        </w:rPr>
      </w:pPr>
      <w:r>
        <w:rPr>
          <w:rFonts w:hint="eastAsia" w:ascii="宋体" w:hAnsi="宋体"/>
          <w:sz w:val="24"/>
        </w:rPr>
        <w:t>1.投标报价应按招标文件中相关附表格式填写。</w:t>
      </w:r>
    </w:p>
    <w:p w14:paraId="73B116A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sz w:val="24"/>
        </w:rPr>
        <w:t>2.</w:t>
      </w:r>
      <w:r>
        <w:rPr>
          <w:rFonts w:hint="eastAsia" w:ascii="宋体" w:hAnsi="宋体" w:cs="宋体"/>
          <w:sz w:val="24"/>
        </w:rPr>
        <w:t>投标</w:t>
      </w:r>
      <w:r>
        <w:rPr>
          <w:rFonts w:hint="eastAsia" w:ascii="宋体" w:hAnsi="宋体" w:cs="宋体"/>
          <w:sz w:val="24"/>
          <w:lang w:val="en-US" w:eastAsia="zh-CN"/>
        </w:rPr>
        <w:t>报价</w:t>
      </w:r>
      <w:r>
        <w:rPr>
          <w:rFonts w:hint="eastAsia" w:ascii="宋体" w:hAnsi="宋体" w:cs="宋体"/>
          <w:sz w:val="24"/>
        </w:rPr>
        <w:t>是履行合同的最终价格，投标</w:t>
      </w:r>
      <w:r>
        <w:rPr>
          <w:rFonts w:hint="eastAsia" w:ascii="宋体" w:hAnsi="宋体" w:cs="宋体"/>
          <w:sz w:val="24"/>
          <w:lang w:val="en-US" w:eastAsia="zh-CN"/>
        </w:rPr>
        <w:t>报价</w:t>
      </w:r>
      <w:r>
        <w:rPr>
          <w:rFonts w:hint="eastAsia" w:ascii="宋体" w:hAnsi="宋体" w:eastAsia="宋体" w:cs="宋体"/>
          <w:color w:val="auto"/>
          <w:sz w:val="24"/>
          <w:highlight w:val="none"/>
        </w:rPr>
        <w:t>包括货款、标准附件、包装、运输、装卸、到货验收、保管、安装、调试、检验、验收、交付使用、保修期内的售后服务等有关本项目的一切费用及税金。投标人所投报的投标报价为投标人所能承受的整个项目的一次性最终最低报价，如有漏项，视同已包含在</w:t>
      </w:r>
      <w:r>
        <w:rPr>
          <w:rFonts w:hint="eastAsia" w:ascii="宋体" w:hAnsi="宋体" w:cs="宋体"/>
          <w:color w:val="auto"/>
          <w:sz w:val="24"/>
          <w:highlight w:val="none"/>
          <w:lang w:val="en-US" w:eastAsia="zh-CN"/>
        </w:rPr>
        <w:t>本</w:t>
      </w:r>
      <w:r>
        <w:rPr>
          <w:rFonts w:hint="eastAsia" w:ascii="宋体" w:hAnsi="宋体" w:eastAsia="宋体" w:cs="宋体"/>
          <w:color w:val="auto"/>
          <w:sz w:val="24"/>
          <w:highlight w:val="none"/>
        </w:rPr>
        <w:t>项目中，合同</w:t>
      </w:r>
      <w:r>
        <w:rPr>
          <w:rFonts w:hint="eastAsia" w:ascii="宋体" w:hAnsi="宋体" w:cs="宋体"/>
          <w:color w:val="auto"/>
          <w:sz w:val="24"/>
          <w:highlight w:val="none"/>
          <w:lang w:val="en-US" w:eastAsia="zh-CN"/>
        </w:rPr>
        <w:t>单价和</w:t>
      </w:r>
      <w:r>
        <w:rPr>
          <w:rFonts w:hint="eastAsia" w:ascii="宋体" w:hAnsi="宋体" w:eastAsia="宋体" w:cs="宋体"/>
          <w:color w:val="auto"/>
          <w:sz w:val="24"/>
          <w:highlight w:val="none"/>
        </w:rPr>
        <w:t>总价不作调整。</w:t>
      </w:r>
    </w:p>
    <w:p w14:paraId="45C93F8F">
      <w:pPr>
        <w:spacing w:line="460" w:lineRule="exact"/>
        <w:ind w:firstLine="480" w:firstLineChars="200"/>
        <w:rPr>
          <w:rFonts w:hint="eastAsia" w:ascii="宋体" w:hAnsi="宋体"/>
          <w:sz w:val="24"/>
        </w:rPr>
      </w:pPr>
      <w:r>
        <w:rPr>
          <w:rFonts w:hint="eastAsia" w:ascii="宋体" w:hAnsi="宋体"/>
          <w:sz w:val="24"/>
        </w:rPr>
        <w:t>3.投标文件只允许有一个报价，有选择的或有条件的报价将不予接受。</w:t>
      </w:r>
    </w:p>
    <w:p w14:paraId="01A62D0E">
      <w:pPr>
        <w:spacing w:line="460" w:lineRule="exact"/>
        <w:rPr>
          <w:rFonts w:hint="eastAsia" w:ascii="宋体" w:hAnsi="宋体"/>
          <w:b/>
          <w:bCs/>
          <w:sz w:val="24"/>
        </w:rPr>
      </w:pPr>
      <w:r>
        <w:rPr>
          <w:rFonts w:hint="eastAsia" w:ascii="宋体" w:hAnsi="宋体"/>
          <w:b/>
          <w:bCs/>
          <w:sz w:val="24"/>
        </w:rPr>
        <w:t>（四）投标文件的有效期</w:t>
      </w:r>
    </w:p>
    <w:p w14:paraId="3E0B1C2F">
      <w:pPr>
        <w:spacing w:line="460" w:lineRule="exact"/>
        <w:ind w:firstLine="480" w:firstLineChars="200"/>
        <w:rPr>
          <w:rFonts w:hint="eastAsia" w:ascii="宋体" w:hAnsi="宋体"/>
          <w:sz w:val="24"/>
        </w:rPr>
      </w:pPr>
      <w:bookmarkStart w:id="38" w:name="_Toc450548873"/>
      <w:bookmarkStart w:id="39" w:name="_Toc405368930"/>
      <w:r>
        <w:rPr>
          <w:rFonts w:hint="eastAsia" w:ascii="宋体" w:hAnsi="宋体" w:cs="宋体"/>
          <w:sz w:val="24"/>
          <w:lang w:val="zh-TW" w:eastAsia="zh-TW"/>
        </w:rPr>
        <w:t>▲</w:t>
      </w:r>
      <w:r>
        <w:rPr>
          <w:rFonts w:hint="eastAsia" w:ascii="宋体" w:hAnsi="宋体"/>
          <w:sz w:val="24"/>
        </w:rPr>
        <w:t>1.自投标截止日起</w:t>
      </w:r>
      <w:r>
        <w:rPr>
          <w:rFonts w:hint="eastAsia" w:ascii="宋体" w:hAnsi="宋体"/>
          <w:sz w:val="24"/>
          <w:u w:val="single"/>
        </w:rPr>
        <w:t>60</w:t>
      </w:r>
      <w:r>
        <w:rPr>
          <w:rFonts w:hint="eastAsia" w:ascii="宋体" w:hAnsi="宋体"/>
          <w:sz w:val="24"/>
        </w:rPr>
        <w:t>天投标文件应保持有效。有效期不足的投标文件将被拒绝。</w:t>
      </w:r>
    </w:p>
    <w:p w14:paraId="76F63CED">
      <w:pPr>
        <w:spacing w:line="460" w:lineRule="exact"/>
        <w:ind w:firstLine="480" w:firstLineChars="200"/>
        <w:rPr>
          <w:rFonts w:hint="eastAsia" w:ascii="宋体" w:hAnsi="宋体"/>
          <w:sz w:val="24"/>
        </w:rPr>
      </w:pPr>
      <w:r>
        <w:rPr>
          <w:rFonts w:hint="eastAsia" w:ascii="宋体" w:hAnsi="宋体"/>
          <w:sz w:val="24"/>
        </w:rPr>
        <w:t>2.在特殊情况下，</w:t>
      </w:r>
      <w:r>
        <w:rPr>
          <w:rFonts w:ascii="宋体" w:hAnsi="宋体"/>
          <w:sz w:val="24"/>
        </w:rPr>
        <w:t>采购人</w:t>
      </w:r>
      <w:r>
        <w:rPr>
          <w:rFonts w:hint="eastAsia" w:ascii="宋体" w:hAnsi="宋体"/>
          <w:sz w:val="24"/>
        </w:rPr>
        <w:t>可与投标人协商延长投标书的有效期，这种要求和答复均以书面形式进行。</w:t>
      </w:r>
    </w:p>
    <w:p w14:paraId="2FB67104">
      <w:pPr>
        <w:spacing w:line="460" w:lineRule="exact"/>
        <w:ind w:firstLine="480" w:firstLineChars="200"/>
        <w:rPr>
          <w:rFonts w:hint="eastAsia" w:ascii="宋体" w:hAnsi="宋体"/>
          <w:sz w:val="24"/>
        </w:rPr>
      </w:pPr>
      <w:r>
        <w:rPr>
          <w:rFonts w:hint="eastAsia" w:ascii="宋体" w:hAnsi="宋体"/>
          <w:sz w:val="24"/>
        </w:rPr>
        <w:t>3.</w:t>
      </w:r>
      <w:r>
        <w:rPr>
          <w:rFonts w:ascii="宋体" w:hAnsi="宋体"/>
          <w:sz w:val="24"/>
        </w:rPr>
        <w:t>中标人</w:t>
      </w:r>
      <w:r>
        <w:rPr>
          <w:rFonts w:hint="eastAsia" w:ascii="宋体" w:hAnsi="宋体"/>
          <w:sz w:val="24"/>
        </w:rPr>
        <w:t>的投标文件自开标之日起至合同履行完毕止均应保持有效。</w:t>
      </w:r>
    </w:p>
    <w:p w14:paraId="5110CEA3">
      <w:pPr>
        <w:spacing w:line="460" w:lineRule="exact"/>
        <w:rPr>
          <w:b/>
          <w:sz w:val="24"/>
        </w:rPr>
      </w:pPr>
      <w:r>
        <w:rPr>
          <w:rFonts w:hint="eastAsia"/>
          <w:b/>
          <w:sz w:val="24"/>
        </w:rPr>
        <w:t>（五）履约保证金</w:t>
      </w:r>
    </w:p>
    <w:p w14:paraId="433F19F8">
      <w:pPr>
        <w:spacing w:line="460" w:lineRule="exact"/>
        <w:rPr>
          <w:rFonts w:hint="eastAsia" w:eastAsia="等线"/>
          <w:sz w:val="24"/>
        </w:rPr>
      </w:pPr>
      <w:r>
        <w:rPr>
          <w:rFonts w:hint="eastAsia" w:ascii="宋体" w:hAnsi="宋体" w:cs="宋体"/>
          <w:sz w:val="24"/>
          <w:lang w:val="zh-TW" w:eastAsia="zh-TW"/>
        </w:rPr>
        <w:t>▲</w:t>
      </w:r>
      <w:r>
        <w:rPr>
          <w:rFonts w:hint="eastAsia"/>
          <w:sz w:val="24"/>
        </w:rPr>
        <w:t>1.履约保证金交纳形式：</w:t>
      </w:r>
      <w:r>
        <w:rPr>
          <w:rFonts w:hint="eastAsia"/>
          <w:sz w:val="24"/>
          <w:u w:val="single"/>
        </w:rPr>
        <w:t>汇票、电汇、转账、保函</w:t>
      </w:r>
    </w:p>
    <w:p w14:paraId="01944422">
      <w:pPr>
        <w:spacing w:line="360" w:lineRule="auto"/>
        <w:rPr>
          <w:rFonts w:hint="eastAsia" w:ascii="宋体" w:hAnsi="宋体"/>
          <w:sz w:val="24"/>
        </w:rPr>
      </w:pPr>
      <w:r>
        <w:rPr>
          <w:rFonts w:hint="eastAsia" w:ascii="宋体" w:hAnsi="宋体" w:cs="宋体"/>
          <w:sz w:val="24"/>
          <w:lang w:val="zh-TW" w:eastAsia="zh-TW"/>
        </w:rPr>
        <w:t>▲</w:t>
      </w:r>
      <w:r>
        <w:rPr>
          <w:rFonts w:hint="eastAsia"/>
          <w:sz w:val="24"/>
        </w:rPr>
        <w:t>2.</w:t>
      </w:r>
      <w:r>
        <w:rPr>
          <w:sz w:val="24"/>
        </w:rPr>
        <w:t>中标人</w:t>
      </w:r>
      <w:r>
        <w:rPr>
          <w:rFonts w:hint="eastAsia"/>
          <w:sz w:val="24"/>
        </w:rPr>
        <w:t>应在中标通知书发出后</w:t>
      </w:r>
      <w:r>
        <w:rPr>
          <w:rFonts w:hint="eastAsia"/>
          <w:sz w:val="24"/>
          <w:u w:val="single"/>
        </w:rPr>
        <w:t>30日</w:t>
      </w:r>
      <w:r>
        <w:rPr>
          <w:rFonts w:hint="eastAsia"/>
          <w:sz w:val="24"/>
        </w:rPr>
        <w:t>内与采购人签订合同，</w:t>
      </w:r>
      <w:bookmarkEnd w:id="38"/>
      <w:bookmarkEnd w:id="39"/>
      <w:r>
        <w:rPr>
          <w:rFonts w:hint="eastAsia" w:ascii="宋体" w:hAnsi="宋体"/>
          <w:sz w:val="24"/>
        </w:rPr>
        <w:t>履约保证金为中标价的1%，在领取中标通知书前交纳至采购人指定账户或办理保函手续（保函期限应大于履约期限2个月），保函手续也可在东阳市鑫盛工程咨询有限公司办理（办理保函需提供资料详见附件）。</w:t>
      </w:r>
    </w:p>
    <w:p w14:paraId="221D7101">
      <w:pPr>
        <w:spacing w:line="460" w:lineRule="exact"/>
        <w:rPr>
          <w:rFonts w:hint="eastAsia" w:ascii="宋体" w:hAnsi="宋体"/>
          <w:b/>
          <w:sz w:val="24"/>
        </w:rPr>
      </w:pPr>
      <w:r>
        <w:rPr>
          <w:rFonts w:hint="eastAsia" w:ascii="宋体" w:hAnsi="宋体" w:cs="宋体"/>
          <w:sz w:val="24"/>
          <w:lang w:val="zh-TW" w:eastAsia="zh-TW"/>
        </w:rPr>
        <w:t>▲</w:t>
      </w:r>
      <w:r>
        <w:rPr>
          <w:rFonts w:hint="eastAsia" w:ascii="宋体" w:hAnsi="宋体"/>
          <w:b/>
          <w:sz w:val="24"/>
        </w:rPr>
        <w:t>（六）投标文件的签署和份数</w:t>
      </w:r>
    </w:p>
    <w:p w14:paraId="4AFC43DD">
      <w:pPr>
        <w:spacing w:line="460" w:lineRule="exact"/>
        <w:ind w:firstLine="480" w:firstLineChars="200"/>
        <w:rPr>
          <w:rFonts w:hint="eastAsia" w:ascii="宋体" w:hAnsi="宋体"/>
          <w:sz w:val="24"/>
        </w:rPr>
      </w:pPr>
      <w:r>
        <w:rPr>
          <w:rFonts w:hint="eastAsia" w:ascii="宋体" w:hAnsi="宋体"/>
          <w:sz w:val="24"/>
        </w:rPr>
        <w:t>1.投标人应按本招标文件规定的格式和顺序编制、装订投标文件并标注页码，投标文件内容不完整、编排混乱导致投标文件被误读、漏读或者查找不到相关内容的，是投标人的责任。</w:t>
      </w:r>
    </w:p>
    <w:p w14:paraId="7C075971">
      <w:pPr>
        <w:spacing w:line="460" w:lineRule="exact"/>
        <w:ind w:firstLine="480" w:firstLineChars="200"/>
        <w:rPr>
          <w:rFonts w:hint="eastAsia" w:ascii="宋体" w:hAnsi="宋体"/>
          <w:sz w:val="24"/>
        </w:rPr>
      </w:pPr>
      <w:r>
        <w:rPr>
          <w:rFonts w:hint="eastAsia" w:ascii="宋体" w:hAnsi="宋体"/>
          <w:sz w:val="24"/>
        </w:rPr>
        <w:t>2.投标人应按资格审查文件、资信及商务文件、技术文件、投标报价文件正本各1份，副本各4份分别编制并单独装订成册，投标文件的封面应注明“正本”、“副本”字样。</w:t>
      </w:r>
    </w:p>
    <w:p w14:paraId="02B5B4D4">
      <w:pPr>
        <w:spacing w:line="460" w:lineRule="exact"/>
        <w:ind w:firstLine="480" w:firstLineChars="200"/>
        <w:rPr>
          <w:rFonts w:ascii="宋体" w:hAnsi="宋体"/>
          <w:sz w:val="24"/>
        </w:rPr>
      </w:pPr>
      <w:r>
        <w:rPr>
          <w:rFonts w:hint="eastAsia" w:ascii="宋体" w:hAnsi="宋体"/>
          <w:sz w:val="24"/>
        </w:rPr>
        <w:t>3.投标文件需打印或用不褪色的墨水填写，投标文件正本除本《投标人须知》中规定的可提供复印件外均须提供原件。副本可为正本的复印件。</w:t>
      </w:r>
    </w:p>
    <w:p w14:paraId="7C68C732">
      <w:pPr>
        <w:spacing w:line="460" w:lineRule="exact"/>
        <w:ind w:firstLine="480" w:firstLineChars="200"/>
        <w:rPr>
          <w:rFonts w:hint="eastAsia" w:ascii="宋体" w:hAnsi="宋体"/>
          <w:sz w:val="24"/>
        </w:rPr>
      </w:pPr>
      <w:r>
        <w:rPr>
          <w:rFonts w:hint="eastAsia" w:ascii="宋体" w:hAnsi="宋体"/>
          <w:sz w:val="24"/>
        </w:rPr>
        <w:t>4.</w:t>
      </w:r>
      <w:r>
        <w:rPr>
          <w:rFonts w:hint="eastAsia" w:ascii="宋体" w:hAnsi="宋体"/>
          <w:b/>
          <w:bCs/>
          <w:sz w:val="24"/>
        </w:rPr>
        <w:t>投标文件需盖章签字的地方无论正本或副本必须由投标人法定代表人或法定代表人的授权委托人签署并加盖单位公章，投标人应写全称。</w:t>
      </w:r>
    </w:p>
    <w:p w14:paraId="62B15775">
      <w:pPr>
        <w:spacing w:line="460" w:lineRule="exact"/>
        <w:ind w:firstLine="480" w:firstLineChars="200"/>
        <w:rPr>
          <w:rFonts w:hint="eastAsia" w:ascii="宋体" w:hAnsi="宋体"/>
          <w:sz w:val="24"/>
        </w:rPr>
      </w:pPr>
      <w:r>
        <w:rPr>
          <w:rFonts w:hint="eastAsia" w:ascii="宋体" w:hAnsi="宋体"/>
          <w:sz w:val="24"/>
        </w:rPr>
        <w:t>5.投标文件不得涂改，若有修改错漏处，须加盖单位公章和由法定代表人或授权委托人签字或盖章。投标文件因字迹潦草或表达不清所引起的后果由投标人负责。</w:t>
      </w:r>
    </w:p>
    <w:p w14:paraId="0E0472FE">
      <w:pPr>
        <w:spacing w:line="460" w:lineRule="exact"/>
        <w:rPr>
          <w:rFonts w:ascii="宋体" w:hAnsi="宋体"/>
          <w:b/>
          <w:sz w:val="24"/>
        </w:rPr>
      </w:pPr>
      <w:r>
        <w:rPr>
          <w:rFonts w:hint="eastAsia" w:ascii="宋体" w:hAnsi="宋体" w:cs="宋体"/>
          <w:sz w:val="24"/>
          <w:lang w:val="zh-TW" w:eastAsia="zh-TW"/>
        </w:rPr>
        <w:t>▲</w:t>
      </w:r>
      <w:r>
        <w:rPr>
          <w:rFonts w:hint="eastAsia" w:ascii="宋体" w:hAnsi="宋体"/>
          <w:b/>
          <w:sz w:val="24"/>
        </w:rPr>
        <w:t>（七）投标文件的装订、包装、递交、修改和撤回</w:t>
      </w:r>
      <w:r>
        <w:rPr>
          <w:rFonts w:ascii="宋体" w:hAnsi="宋体"/>
          <w:b/>
          <w:sz w:val="24"/>
        </w:rPr>
        <w:t xml:space="preserve"> </w:t>
      </w:r>
    </w:p>
    <w:p w14:paraId="49BCDC03">
      <w:pPr>
        <w:spacing w:line="460" w:lineRule="exact"/>
        <w:rPr>
          <w:rFonts w:hint="eastAsia" w:ascii="宋体" w:hAnsi="宋体"/>
          <w:b/>
          <w:sz w:val="24"/>
        </w:rPr>
      </w:pPr>
      <w:r>
        <w:rPr>
          <w:rFonts w:ascii="宋体" w:hAnsi="宋体"/>
          <w:b/>
          <w:sz w:val="24"/>
        </w:rPr>
        <w:t xml:space="preserve"> </w:t>
      </w:r>
      <w:r>
        <w:rPr>
          <w:rFonts w:hint="eastAsia" w:ascii="宋体" w:hAnsi="宋体"/>
          <w:b/>
          <w:sz w:val="24"/>
        </w:rPr>
        <w:t xml:space="preserve"> 1.投标文件的包装与密封</w:t>
      </w:r>
    </w:p>
    <w:p w14:paraId="2F5D8E1B">
      <w:pPr>
        <w:spacing w:line="460" w:lineRule="exact"/>
        <w:ind w:firstLine="480" w:firstLineChars="200"/>
        <w:rPr>
          <w:rFonts w:hint="eastAsia" w:ascii="宋体" w:hAnsi="宋体"/>
          <w:sz w:val="24"/>
        </w:rPr>
      </w:pPr>
      <w:r>
        <w:rPr>
          <w:rFonts w:hint="eastAsia" w:ascii="宋体" w:hAnsi="宋体"/>
          <w:sz w:val="24"/>
        </w:rPr>
        <w:t>1.1投标文件应按以下方法装订、装袋密封标记：资格审查文件、技术文件、资信商务文件及报价文件装订成册，按照投标文件的内容分别包装密封；</w:t>
      </w:r>
    </w:p>
    <w:p w14:paraId="2E40364B">
      <w:pPr>
        <w:spacing w:line="460" w:lineRule="exact"/>
        <w:ind w:firstLine="480" w:firstLineChars="200"/>
        <w:rPr>
          <w:rFonts w:hint="eastAsia" w:ascii="宋体" w:hAnsi="宋体"/>
          <w:sz w:val="24"/>
        </w:rPr>
      </w:pPr>
      <w:r>
        <w:rPr>
          <w:rFonts w:hint="eastAsia" w:ascii="宋体" w:hAnsi="宋体"/>
          <w:sz w:val="24"/>
        </w:rPr>
        <w:t>1.2密封包装袋内装相应的《资格审查文件》、《技术文件》、《资信商务文件》及《报价文件》正本1份和副本4份；</w:t>
      </w:r>
    </w:p>
    <w:p w14:paraId="4DF7FACC">
      <w:pPr>
        <w:spacing w:line="460" w:lineRule="exact"/>
        <w:ind w:firstLine="480" w:firstLineChars="200"/>
        <w:rPr>
          <w:rFonts w:hint="eastAsia" w:ascii="宋体" w:hAnsi="宋体"/>
          <w:sz w:val="24"/>
        </w:rPr>
      </w:pPr>
      <w:r>
        <w:rPr>
          <w:rFonts w:hint="eastAsia" w:ascii="宋体" w:hAnsi="宋体"/>
          <w:sz w:val="24"/>
        </w:rPr>
        <w:t>1.3各密封包装袋封面上应标明“招标编号、投标项目名称、投标文件名称、投标人名称、于</w:t>
      </w:r>
      <w:r>
        <w:rPr>
          <w:rFonts w:hint="eastAsia" w:ascii="宋体" w:hAnsi="宋体" w:cs="宋体"/>
          <w:sz w:val="24"/>
          <w:lang w:eastAsia="zh-CN"/>
        </w:rPr>
        <w:t>2024年</w:t>
      </w:r>
      <w:r>
        <w:rPr>
          <w:rFonts w:hint="eastAsia" w:ascii="宋体" w:hAnsi="宋体" w:cs="宋体"/>
          <w:sz w:val="24"/>
          <w:lang w:val="en-US" w:eastAsia="zh-CN"/>
        </w:rPr>
        <w:t>11</w:t>
      </w:r>
      <w:r>
        <w:rPr>
          <w:rFonts w:hint="eastAsia" w:ascii="宋体" w:hAnsi="宋体" w:cs="宋体"/>
          <w:sz w:val="24"/>
          <w:lang w:eastAsia="zh-CN"/>
        </w:rPr>
        <w:t>月</w:t>
      </w:r>
      <w:r>
        <w:rPr>
          <w:rFonts w:hint="eastAsia" w:ascii="宋体" w:hAnsi="宋体" w:cs="宋体"/>
          <w:sz w:val="24"/>
          <w:lang w:val="en-US" w:eastAsia="zh-CN"/>
        </w:rPr>
        <w:t>15</w:t>
      </w:r>
      <w:r>
        <w:rPr>
          <w:rFonts w:hint="eastAsia" w:ascii="宋体" w:hAnsi="宋体" w:cs="宋体"/>
          <w:sz w:val="24"/>
          <w:lang w:eastAsia="zh-CN"/>
        </w:rPr>
        <w:t>日</w:t>
      </w:r>
      <w:r>
        <w:rPr>
          <w:rFonts w:hint="eastAsia" w:ascii="宋体" w:hAnsi="宋体" w:cs="宋体"/>
          <w:sz w:val="24"/>
          <w:lang w:val="en-US" w:eastAsia="zh-CN"/>
        </w:rPr>
        <w:t>9</w:t>
      </w:r>
      <w:r>
        <w:rPr>
          <w:rFonts w:hint="eastAsia" w:ascii="宋体" w:hAnsi="宋体" w:cs="宋体"/>
          <w:sz w:val="24"/>
          <w:lang w:eastAsia="zh-CN"/>
        </w:rPr>
        <w:t>时</w:t>
      </w:r>
      <w:r>
        <w:rPr>
          <w:rFonts w:hint="eastAsia" w:ascii="宋体" w:hAnsi="宋体" w:cs="宋体"/>
          <w:sz w:val="24"/>
          <w:lang w:val="en-US" w:eastAsia="zh-CN"/>
        </w:rPr>
        <w:t>00</w:t>
      </w:r>
      <w:r>
        <w:rPr>
          <w:rFonts w:hint="eastAsia" w:ascii="宋体" w:hAnsi="宋体" w:cs="宋体"/>
          <w:sz w:val="24"/>
          <w:lang w:eastAsia="zh-CN"/>
        </w:rPr>
        <w:t>分</w:t>
      </w:r>
      <w:r>
        <w:rPr>
          <w:rFonts w:hint="eastAsia" w:ascii="宋体" w:hAnsi="宋体"/>
          <w:sz w:val="24"/>
        </w:rPr>
        <w:t>前不准启封”等，并在各封口骑缝加盖单位公章；</w:t>
      </w:r>
    </w:p>
    <w:p w14:paraId="061E33DD">
      <w:pPr>
        <w:spacing w:line="460" w:lineRule="exact"/>
        <w:ind w:firstLine="480" w:firstLineChars="200"/>
        <w:rPr>
          <w:rFonts w:hint="eastAsia" w:ascii="宋体" w:hAnsi="宋体"/>
          <w:sz w:val="24"/>
        </w:rPr>
      </w:pPr>
      <w:r>
        <w:rPr>
          <w:rFonts w:hint="eastAsia" w:ascii="宋体" w:hAnsi="宋体"/>
          <w:sz w:val="24"/>
        </w:rPr>
        <w:t>1.4资格审查文件、技术文件、资信商务文件内不得有商务报价出现，否则作无效标处理。</w:t>
      </w:r>
    </w:p>
    <w:p w14:paraId="441C600E">
      <w:pPr>
        <w:spacing w:line="460" w:lineRule="exact"/>
        <w:ind w:firstLine="480" w:firstLineChars="200"/>
        <w:rPr>
          <w:rFonts w:hint="eastAsia" w:ascii="宋体" w:hAnsi="宋体"/>
          <w:sz w:val="24"/>
        </w:rPr>
      </w:pPr>
      <w:r>
        <w:rPr>
          <w:rFonts w:hint="eastAsia" w:ascii="宋体" w:hAnsi="宋体"/>
          <w:sz w:val="24"/>
        </w:rPr>
        <w:t>2.未按规定密封或标记的投标文件将被拒绝，由此造成投标文件被误投或提前拆封的风险由投标人承担。</w:t>
      </w:r>
    </w:p>
    <w:p w14:paraId="7DA9A419">
      <w:pPr>
        <w:spacing w:line="460" w:lineRule="exact"/>
        <w:ind w:firstLine="480" w:firstLineChars="200"/>
        <w:rPr>
          <w:rFonts w:hint="eastAsia" w:ascii="宋体" w:hAnsi="宋体"/>
          <w:sz w:val="24"/>
        </w:rPr>
      </w:pPr>
      <w:r>
        <w:rPr>
          <w:rFonts w:hint="eastAsia" w:ascii="宋体" w:hAnsi="宋体"/>
          <w:sz w:val="24"/>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7CF35DA2">
      <w:pPr>
        <w:spacing w:line="460" w:lineRule="exact"/>
        <w:rPr>
          <w:rFonts w:hint="eastAsia" w:ascii="宋体" w:hAnsi="宋体"/>
          <w:b/>
          <w:sz w:val="24"/>
        </w:rPr>
      </w:pPr>
      <w:r>
        <w:rPr>
          <w:rFonts w:hint="eastAsia" w:ascii="宋体" w:hAnsi="宋体"/>
          <w:b/>
          <w:sz w:val="24"/>
        </w:rPr>
        <w:t>（八）投标无效的情形</w:t>
      </w:r>
    </w:p>
    <w:p w14:paraId="01A6723A">
      <w:pPr>
        <w:spacing w:line="460" w:lineRule="exact"/>
        <w:ind w:firstLine="480" w:firstLineChars="200"/>
        <w:rPr>
          <w:rFonts w:hint="eastAsia" w:ascii="宋体" w:hAnsi="宋体"/>
          <w:sz w:val="24"/>
        </w:rPr>
      </w:pPr>
      <w:r>
        <w:rPr>
          <w:rFonts w:hint="eastAsia" w:ascii="宋体" w:hAnsi="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1885D50C">
      <w:pPr>
        <w:spacing w:line="460" w:lineRule="exact"/>
        <w:ind w:firstLine="482" w:firstLineChars="200"/>
        <w:rPr>
          <w:rFonts w:hint="eastAsia" w:ascii="宋体" w:hAnsi="宋体"/>
          <w:b/>
          <w:sz w:val="24"/>
        </w:rPr>
      </w:pPr>
      <w:r>
        <w:rPr>
          <w:rFonts w:hint="eastAsia" w:ascii="宋体" w:hAnsi="宋体"/>
          <w:b/>
          <w:sz w:val="24"/>
        </w:rPr>
        <w:t>1.在符合性审查和商务评审时，如发现下列情形之一的，投标文件将被视为无效：</w:t>
      </w:r>
    </w:p>
    <w:p w14:paraId="0BF3F245">
      <w:pPr>
        <w:spacing w:line="46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）投标文件未按招标文件要求密封、包装的；</w:t>
      </w:r>
    </w:p>
    <w:p w14:paraId="046F9639">
      <w:pPr>
        <w:spacing w:line="46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）不能提供真实性查询证明的；</w:t>
      </w:r>
    </w:p>
    <w:p w14:paraId="3E28EB8D">
      <w:pPr>
        <w:spacing w:line="46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）资格证明文件不全的，或者不符合招标文件标明的资格要求的，及未提供招标文件中标有</w:t>
      </w:r>
      <w:r>
        <w:rPr>
          <w:rFonts w:hint="eastAsia" w:ascii="宋体" w:hAnsi="宋体" w:eastAsia="宋体" w:cs="Times New Roman"/>
          <w:sz w:val="24"/>
        </w:rPr>
        <w:t>“▲”</w:t>
      </w:r>
      <w:r>
        <w:rPr>
          <w:rFonts w:hint="eastAsia" w:ascii="宋体" w:hAnsi="宋体"/>
          <w:sz w:val="24"/>
        </w:rPr>
        <w:t>特殊符号的证明文件的；</w:t>
      </w:r>
    </w:p>
    <w:p w14:paraId="77278F72">
      <w:pPr>
        <w:spacing w:line="46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）本项目投标截止之日前三年内，在“信用中国”网站、中国政府采购网有失信行为或被列入受惩黑名单。</w:t>
      </w:r>
    </w:p>
    <w:p w14:paraId="218DB26C">
      <w:pPr>
        <w:spacing w:line="46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）投标文件无法定代表人签字,或未提供法定代表人授权委托书、投标声明书或者填写项目不齐全的；</w:t>
      </w:r>
    </w:p>
    <w:p w14:paraId="259D79CA">
      <w:pPr>
        <w:spacing w:line="46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 xml:space="preserve">）投标代表人未能出具身份证明或与法定代表人授权委托人身份不符的； </w:t>
      </w:r>
    </w:p>
    <w:p w14:paraId="0E16CFED">
      <w:pPr>
        <w:spacing w:line="46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）投标文件格式未按招标文件规定格式的、未按招标文件规定的内容编制投标文件的或者内容虚假的、未按规定签字或盖章的；</w:t>
      </w:r>
    </w:p>
    <w:p w14:paraId="6D1D6395">
      <w:pPr>
        <w:spacing w:line="46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）投标文件的实质性内容未使用中文表述的或意思表述不明确、前后矛盾的或者使用计量单位不符合招标文件要求的（经评标委员会认定并允许其当场更正的笔误除外）</w:t>
      </w:r>
    </w:p>
    <w:p w14:paraId="4434125F">
      <w:pPr>
        <w:spacing w:line="46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）投标有效期、交货时间、质保期、付款方式等商务条款不能满足招标文件要求的；</w:t>
      </w:r>
    </w:p>
    <w:p w14:paraId="02F7F17B">
      <w:pPr>
        <w:spacing w:line="46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）未实质性响应招标文件要求或者投标文件有招标方不能接受的附加条件的；</w:t>
      </w:r>
    </w:p>
    <w:p w14:paraId="239DCA26">
      <w:pPr>
        <w:spacing w:line="46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）招标文件规定的其它投标无效的情况；</w:t>
      </w:r>
    </w:p>
    <w:p w14:paraId="26F548A9">
      <w:pPr>
        <w:spacing w:line="46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）法律、法规规定的其它投标无效情况。</w:t>
      </w:r>
    </w:p>
    <w:p w14:paraId="6350C6D7">
      <w:pPr>
        <w:spacing w:line="460" w:lineRule="exact"/>
        <w:ind w:firstLine="482" w:firstLineChars="200"/>
        <w:rPr>
          <w:rFonts w:hint="eastAsia" w:ascii="宋体" w:hAnsi="宋体"/>
          <w:b/>
          <w:sz w:val="24"/>
        </w:rPr>
      </w:pPr>
      <w:r>
        <w:rPr>
          <w:rFonts w:hint="eastAsia" w:ascii="宋体" w:hAnsi="宋体"/>
          <w:b/>
          <w:sz w:val="24"/>
        </w:rPr>
        <w:t>2.在技术资信评审时，如发现下列情形之一的，投标文件将被视为无效：</w:t>
      </w:r>
    </w:p>
    <w:p w14:paraId="44D22DC2">
      <w:pPr>
        <w:spacing w:line="460" w:lineRule="exact"/>
        <w:ind w:firstLine="480" w:firstLineChars="200"/>
        <w:rPr>
          <w:rFonts w:hint="eastAsia" w:ascii="宋体" w:hAnsi="宋体"/>
          <w:sz w:val="24"/>
        </w:rPr>
      </w:pPr>
      <w:r>
        <w:rPr>
          <w:rFonts w:hint="eastAsia" w:ascii="宋体" w:hAnsi="宋体"/>
          <w:sz w:val="24"/>
        </w:rPr>
        <w:t>（1）投标文件标明的响应或偏离与事实不符的或虚假投标的；</w:t>
      </w:r>
    </w:p>
    <w:p w14:paraId="1C62A7D2">
      <w:pPr>
        <w:spacing w:line="460" w:lineRule="exact"/>
        <w:ind w:left="959" w:leftChars="228" w:hanging="480" w:hangingChars="200"/>
        <w:rPr>
          <w:rFonts w:hint="eastAsia" w:ascii="宋体" w:hAnsi="宋体"/>
          <w:sz w:val="24"/>
        </w:rPr>
      </w:pPr>
      <w:r>
        <w:rPr>
          <w:rFonts w:hint="eastAsia" w:ascii="宋体" w:hAnsi="宋体"/>
          <w:sz w:val="24"/>
        </w:rPr>
        <w:t>（2）明显不符合招标文件质量标准的，或者与招标文件中标有</w:t>
      </w:r>
      <w:r>
        <w:rPr>
          <w:rFonts w:hint="eastAsia" w:ascii="宋体" w:hAnsi="宋体" w:eastAsia="宋体" w:cs="Times New Roman"/>
          <w:sz w:val="24"/>
        </w:rPr>
        <w:t xml:space="preserve"> “▲” </w:t>
      </w:r>
      <w:r>
        <w:rPr>
          <w:rFonts w:hint="eastAsia" w:ascii="宋体" w:hAnsi="宋体"/>
          <w:sz w:val="24"/>
        </w:rPr>
        <w:t>的技术指标、主要功能项目发生实质性偏离的；</w:t>
      </w:r>
    </w:p>
    <w:p w14:paraId="4F94E3B8">
      <w:pPr>
        <w:spacing w:line="460" w:lineRule="exact"/>
        <w:ind w:left="959" w:leftChars="228" w:hanging="480" w:hangingChars="200"/>
        <w:rPr>
          <w:rFonts w:hint="eastAsia" w:ascii="宋体" w:hAnsi="宋体"/>
          <w:sz w:val="24"/>
        </w:rPr>
      </w:pPr>
      <w:r>
        <w:rPr>
          <w:rFonts w:hint="eastAsia" w:ascii="宋体" w:hAnsi="宋体"/>
          <w:sz w:val="24"/>
        </w:rPr>
        <w:t>（3）招标文件中允许偏离的技术、性能指标或者辅助功能发生较大负偏离的，经评标委员会认定对项目实际使用造成影响的；</w:t>
      </w:r>
    </w:p>
    <w:p w14:paraId="5271B1B9">
      <w:pPr>
        <w:spacing w:line="460" w:lineRule="exact"/>
        <w:ind w:firstLine="480" w:firstLineChars="200"/>
        <w:rPr>
          <w:rFonts w:hint="eastAsia" w:ascii="宋体" w:hAnsi="宋体"/>
          <w:sz w:val="24"/>
        </w:rPr>
      </w:pPr>
      <w:r>
        <w:rPr>
          <w:rFonts w:hint="eastAsia" w:ascii="宋体" w:hAnsi="宋体"/>
          <w:sz w:val="24"/>
        </w:rPr>
        <w:t>（4）投标技术方案不明确，存在一个或一个以上备选（替代）投标方案的；</w:t>
      </w:r>
    </w:p>
    <w:p w14:paraId="0FD27BF6">
      <w:pPr>
        <w:spacing w:line="460" w:lineRule="exact"/>
        <w:ind w:left="959" w:leftChars="228" w:hanging="480" w:hangingChars="200"/>
        <w:rPr>
          <w:rFonts w:hint="eastAsia" w:ascii="宋体" w:hAnsi="宋体"/>
          <w:sz w:val="24"/>
        </w:rPr>
      </w:pPr>
      <w:r>
        <w:rPr>
          <w:rFonts w:hint="eastAsia" w:ascii="宋体" w:hAnsi="宋体"/>
          <w:sz w:val="24"/>
        </w:rPr>
        <w:t>（5）与其他参加本次投标供应商的投标文件的文字表述内容相同连续20行以上或者差错相同2处以上的；</w:t>
      </w:r>
    </w:p>
    <w:p w14:paraId="28D4F0EA">
      <w:pPr>
        <w:spacing w:line="460" w:lineRule="exact"/>
        <w:ind w:firstLine="480" w:firstLineChars="200"/>
        <w:rPr>
          <w:rFonts w:hint="eastAsia" w:ascii="宋体" w:hAnsi="宋体"/>
          <w:sz w:val="24"/>
        </w:rPr>
      </w:pPr>
      <w:r>
        <w:rPr>
          <w:rFonts w:hint="eastAsia" w:ascii="宋体" w:hAnsi="宋体"/>
          <w:sz w:val="24"/>
        </w:rPr>
        <w:t>（6）在资信及商务文件、技术文件内出现报价的；</w:t>
      </w:r>
    </w:p>
    <w:p w14:paraId="3F175B9C">
      <w:pPr>
        <w:spacing w:line="460" w:lineRule="exact"/>
        <w:ind w:firstLine="480" w:firstLineChars="200"/>
        <w:rPr>
          <w:rFonts w:hint="eastAsia" w:ascii="宋体" w:hAnsi="宋体"/>
          <w:sz w:val="24"/>
        </w:rPr>
      </w:pPr>
      <w:r>
        <w:rPr>
          <w:rFonts w:hint="eastAsia" w:ascii="宋体" w:hAnsi="宋体"/>
          <w:sz w:val="24"/>
        </w:rPr>
        <w:t>（7）招标文件规定的其它投标无效的情况；</w:t>
      </w:r>
    </w:p>
    <w:p w14:paraId="261E2919">
      <w:pPr>
        <w:spacing w:line="460" w:lineRule="exact"/>
        <w:ind w:firstLine="480" w:firstLineChars="200"/>
        <w:rPr>
          <w:rFonts w:hint="eastAsia" w:ascii="宋体" w:hAnsi="宋体"/>
          <w:sz w:val="24"/>
        </w:rPr>
      </w:pPr>
      <w:r>
        <w:rPr>
          <w:rFonts w:hint="eastAsia" w:ascii="宋体" w:hAnsi="宋体"/>
          <w:sz w:val="24"/>
        </w:rPr>
        <w:t>（8）法律、法规规定的其它投标无效情况。</w:t>
      </w:r>
    </w:p>
    <w:p w14:paraId="4577601F">
      <w:pPr>
        <w:spacing w:line="460" w:lineRule="exact"/>
        <w:ind w:firstLine="482" w:firstLineChars="200"/>
        <w:rPr>
          <w:rFonts w:hint="eastAsia" w:ascii="宋体" w:hAnsi="宋体"/>
          <w:b/>
          <w:sz w:val="24"/>
        </w:rPr>
      </w:pPr>
      <w:r>
        <w:rPr>
          <w:rFonts w:hint="eastAsia" w:ascii="宋体" w:hAnsi="宋体"/>
          <w:b/>
          <w:sz w:val="24"/>
        </w:rPr>
        <w:t>3.在报价评审时，如发现下列情形之一的，投标文件将被视为无效：</w:t>
      </w:r>
    </w:p>
    <w:p w14:paraId="74C294D0">
      <w:pPr>
        <w:spacing w:line="460" w:lineRule="exact"/>
        <w:ind w:firstLine="480" w:firstLineChars="200"/>
        <w:rPr>
          <w:rFonts w:hint="eastAsia" w:ascii="宋体" w:hAnsi="宋体" w:cs="宋体"/>
          <w:bCs/>
          <w:sz w:val="24"/>
        </w:rPr>
      </w:pPr>
      <w:r>
        <w:rPr>
          <w:rFonts w:hint="eastAsia" w:ascii="宋体" w:hAnsi="宋体" w:cs="宋体"/>
          <w:bCs/>
          <w:sz w:val="24"/>
        </w:rPr>
        <w:t>（1）未填写投标报价或者未采用人民币报价或者未按照招标文件标明的币种报价的；</w:t>
      </w:r>
    </w:p>
    <w:p w14:paraId="7E801743">
      <w:pPr>
        <w:spacing w:line="460" w:lineRule="exact"/>
        <w:ind w:firstLine="480" w:firstLineChars="200"/>
        <w:rPr>
          <w:rFonts w:hint="eastAsia" w:ascii="宋体" w:hAnsi="宋体" w:cs="宋体"/>
          <w:bCs/>
          <w:sz w:val="24"/>
        </w:rPr>
      </w:pPr>
      <w:r>
        <w:rPr>
          <w:rFonts w:hint="eastAsia" w:ascii="宋体" w:hAnsi="宋体" w:cs="宋体"/>
          <w:bCs/>
          <w:sz w:val="24"/>
        </w:rPr>
        <w:t>（2）投标报价具有选择性的，或者开标价格与投标文件承诺的优惠（折扣）价格不一致的。</w:t>
      </w:r>
    </w:p>
    <w:p w14:paraId="31FD1AE9">
      <w:pPr>
        <w:spacing w:line="460" w:lineRule="exact"/>
        <w:ind w:firstLine="480" w:firstLineChars="200"/>
        <w:rPr>
          <w:rFonts w:hint="eastAsia" w:ascii="宋体" w:hAnsi="宋体" w:cs="宋体"/>
          <w:bCs/>
          <w:sz w:val="24"/>
        </w:rPr>
      </w:pPr>
      <w:r>
        <w:rPr>
          <w:rFonts w:hint="eastAsia" w:ascii="宋体" w:hAnsi="宋体" w:cs="宋体"/>
          <w:bCs/>
          <w:sz w:val="24"/>
        </w:rPr>
        <w:t>（3）报价超出用户设定的最高限价的。</w:t>
      </w:r>
    </w:p>
    <w:p w14:paraId="3517CBF8">
      <w:pPr>
        <w:spacing w:line="460" w:lineRule="exact"/>
        <w:ind w:firstLine="480" w:firstLineChars="200"/>
        <w:rPr>
          <w:rFonts w:hint="eastAsia" w:ascii="宋体" w:hAnsi="宋体" w:cs="宋体"/>
          <w:bCs/>
          <w:sz w:val="24"/>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）投标人的报价低于预算金额的</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0%（含），有可能影响服务质量或者不能诚信履约的，评标委员会应当要求其在评标现场合理的时间内提供书面说明，必要时提交相关证明材料；投标人不能证明其报价合理性，评标委员会将其作为无效投标处理。</w:t>
      </w:r>
    </w:p>
    <w:p w14:paraId="605E5804">
      <w:pPr>
        <w:spacing w:line="460" w:lineRule="exact"/>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）招标文件规定的其它投标无效的情况；</w:t>
      </w:r>
    </w:p>
    <w:p w14:paraId="310471D6">
      <w:pPr>
        <w:spacing w:line="460" w:lineRule="exact"/>
        <w:ind w:firstLine="480" w:firstLineChars="200"/>
        <w:rPr>
          <w:rFonts w:hint="eastAsia" w:ascii="宋体" w:hAnsi="宋体" w:cs="宋体"/>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）法律、法规规定的其它投标无效情况。</w:t>
      </w:r>
    </w:p>
    <w:p w14:paraId="57844FB5">
      <w:pPr>
        <w:spacing w:line="460" w:lineRule="exact"/>
        <w:ind w:firstLine="482" w:firstLineChars="200"/>
        <w:rPr>
          <w:rFonts w:hint="eastAsia" w:ascii="宋体" w:hAnsi="宋体"/>
          <w:b/>
          <w:sz w:val="24"/>
        </w:rPr>
      </w:pPr>
      <w:r>
        <w:rPr>
          <w:rFonts w:hint="eastAsia" w:ascii="宋体" w:hAnsi="宋体"/>
          <w:b/>
          <w:sz w:val="24"/>
        </w:rPr>
        <w:t>4.被拒绝的投标文件为无效。</w:t>
      </w:r>
    </w:p>
    <w:p w14:paraId="6D6A508A">
      <w:pPr>
        <w:spacing w:line="460" w:lineRule="exact"/>
        <w:ind w:firstLine="482" w:firstLineChars="200"/>
        <w:rPr>
          <w:rFonts w:hint="eastAsia" w:ascii="宋体" w:hAnsi="宋体"/>
          <w:b/>
          <w:sz w:val="24"/>
        </w:rPr>
      </w:pPr>
      <w:r>
        <w:rPr>
          <w:rFonts w:hint="eastAsia" w:ascii="宋体" w:hAnsi="宋体"/>
          <w:b/>
          <w:sz w:val="24"/>
        </w:rPr>
        <w:t>5.根据有关法律、法规规定为无效、废标的，按法律、法规规定执行。</w:t>
      </w:r>
    </w:p>
    <w:p w14:paraId="00650A59">
      <w:pPr>
        <w:pStyle w:val="2"/>
        <w:pageBreakBefore/>
        <w:spacing w:line="240" w:lineRule="auto"/>
        <w:jc w:val="center"/>
        <w:rPr>
          <w:rFonts w:hint="eastAsia" w:ascii="宋体" w:hAnsi="宋体"/>
        </w:rPr>
      </w:pPr>
      <w:bookmarkStart w:id="40" w:name="_Toc457300218"/>
      <w:bookmarkStart w:id="41" w:name="_Toc15266"/>
      <w:bookmarkStart w:id="42" w:name="_Toc31324"/>
      <w:r>
        <w:rPr>
          <w:rFonts w:hint="eastAsia" w:ascii="宋体" w:hAnsi="宋体"/>
        </w:rPr>
        <w:t>四、开标</w:t>
      </w:r>
      <w:bookmarkEnd w:id="40"/>
      <w:bookmarkEnd w:id="41"/>
      <w:bookmarkEnd w:id="42"/>
    </w:p>
    <w:p w14:paraId="22F4BCEF">
      <w:pPr>
        <w:spacing w:line="400" w:lineRule="exact"/>
        <w:rPr>
          <w:rFonts w:hint="eastAsia" w:ascii="宋体" w:hAnsi="宋体"/>
          <w:b/>
          <w:sz w:val="24"/>
        </w:rPr>
      </w:pPr>
      <w:r>
        <w:rPr>
          <w:rFonts w:hint="eastAsia" w:ascii="宋体" w:hAnsi="宋体"/>
          <w:b/>
          <w:sz w:val="24"/>
        </w:rPr>
        <w:t>（一）开标准备</w:t>
      </w:r>
    </w:p>
    <w:p w14:paraId="311E6B53">
      <w:pPr>
        <w:spacing w:line="360" w:lineRule="auto"/>
        <w:ind w:firstLine="480" w:firstLineChars="200"/>
        <w:rPr>
          <w:rFonts w:hint="eastAsia" w:ascii="宋体" w:hAnsi="宋体"/>
          <w:bCs/>
          <w:sz w:val="24"/>
        </w:rPr>
      </w:pPr>
      <w:r>
        <w:rPr>
          <w:rFonts w:hint="eastAsia" w:ascii="宋体" w:hAnsi="宋体"/>
          <w:bCs/>
          <w:sz w:val="24"/>
        </w:rPr>
        <w:t>采购代理机构将在规定的时间进行开标，投标人无须到开标现场，但投标人的法定代表人或其委托代理人【委托代理人应当是投标人的在职正式职工（以投标人本单位缴纳社保花名册为准）】应做好投标准备，准时在线参加开标会议，随时关注开标进度。</w:t>
      </w:r>
    </w:p>
    <w:p w14:paraId="37CB0F92">
      <w:pPr>
        <w:spacing w:line="400" w:lineRule="exact"/>
        <w:rPr>
          <w:rFonts w:hint="eastAsia" w:ascii="宋体" w:hAnsi="宋体"/>
          <w:b/>
          <w:sz w:val="24"/>
        </w:rPr>
      </w:pPr>
      <w:r>
        <w:rPr>
          <w:rFonts w:hint="eastAsia" w:ascii="宋体" w:hAnsi="宋体"/>
          <w:b/>
          <w:sz w:val="24"/>
        </w:rPr>
        <w:t>（二） 开标程序</w:t>
      </w:r>
    </w:p>
    <w:p w14:paraId="1ABF6F89">
      <w:pPr>
        <w:spacing w:line="360" w:lineRule="auto"/>
        <w:ind w:firstLine="480" w:firstLineChars="200"/>
        <w:rPr>
          <w:rFonts w:hint="eastAsia" w:ascii="宋体" w:hAnsi="宋体"/>
          <w:bCs/>
          <w:sz w:val="24"/>
        </w:rPr>
      </w:pPr>
      <w:r>
        <w:rPr>
          <w:rFonts w:hint="eastAsia" w:ascii="宋体" w:hAnsi="宋体"/>
          <w:bCs/>
          <w:sz w:val="24"/>
        </w:rPr>
        <w:t>1.开标会由招标代理机构主持，主持人宣布开标会议开始；</w:t>
      </w:r>
    </w:p>
    <w:p w14:paraId="51BC8CDC">
      <w:pPr>
        <w:spacing w:line="360" w:lineRule="auto"/>
        <w:ind w:firstLine="480" w:firstLineChars="200"/>
        <w:rPr>
          <w:rFonts w:hint="eastAsia" w:ascii="宋体" w:hAnsi="宋体"/>
          <w:bCs/>
          <w:sz w:val="24"/>
        </w:rPr>
      </w:pPr>
      <w:r>
        <w:rPr>
          <w:rFonts w:hint="eastAsia" w:ascii="宋体" w:hAnsi="宋体"/>
          <w:bCs/>
          <w:sz w:val="24"/>
        </w:rPr>
        <w:t>2.主持人宣布评标室会议纪律及评标期间的有关事项；告知应当回避的情形,提请有关人员回避；</w:t>
      </w:r>
    </w:p>
    <w:p w14:paraId="48C665D1">
      <w:pPr>
        <w:spacing w:line="360" w:lineRule="auto"/>
        <w:ind w:firstLine="480" w:firstLineChars="200"/>
        <w:rPr>
          <w:rFonts w:hint="eastAsia" w:ascii="宋体" w:hAnsi="宋体"/>
          <w:sz w:val="24"/>
        </w:rPr>
      </w:pPr>
      <w:r>
        <w:rPr>
          <w:rFonts w:hint="eastAsia" w:ascii="宋体" w:hAnsi="宋体"/>
          <w:bCs/>
          <w:sz w:val="24"/>
        </w:rPr>
        <w:t>3.由采购人代表或招标采购单位委托的公证机构检查投标文件密封的完整性，由招</w:t>
      </w:r>
      <w:r>
        <w:rPr>
          <w:rFonts w:hint="eastAsia" w:ascii="宋体" w:hAnsi="宋体"/>
          <w:sz w:val="24"/>
        </w:rPr>
        <w:t>标代理机构逐一开启各投标人的投标文件；</w:t>
      </w:r>
    </w:p>
    <w:p w14:paraId="1C839AF4">
      <w:pPr>
        <w:spacing w:line="360" w:lineRule="auto"/>
        <w:ind w:firstLine="480" w:firstLineChars="200"/>
        <w:rPr>
          <w:rFonts w:hint="eastAsia" w:ascii="宋体" w:hAnsi="宋体"/>
          <w:sz w:val="24"/>
        </w:rPr>
      </w:pPr>
      <w:r>
        <w:rPr>
          <w:rFonts w:hint="eastAsia" w:ascii="宋体" w:hAnsi="宋体"/>
          <w:sz w:val="24"/>
        </w:rPr>
        <w:t>4.由采购人进行资格审查，通过资格审查的投标人进入商务技术响应文件评审环节；</w:t>
      </w:r>
    </w:p>
    <w:p w14:paraId="0DB48D02">
      <w:pPr>
        <w:spacing w:line="360" w:lineRule="auto"/>
        <w:ind w:firstLine="480" w:firstLineChars="200"/>
        <w:rPr>
          <w:rFonts w:hint="eastAsia" w:ascii="宋体" w:hAnsi="宋体"/>
          <w:sz w:val="24"/>
        </w:rPr>
      </w:pPr>
      <w:r>
        <w:rPr>
          <w:rFonts w:hint="eastAsia" w:ascii="宋体" w:hAnsi="宋体"/>
          <w:sz w:val="24"/>
        </w:rPr>
        <w:t>5.将通过符合性审查投标人的技术文件、资信商务文件发放给各评标委员会成员，评标委员会成员对技术文件、资信商务文件进行评审；</w:t>
      </w:r>
    </w:p>
    <w:p w14:paraId="2F8C28F1">
      <w:pPr>
        <w:spacing w:line="360" w:lineRule="auto"/>
        <w:ind w:firstLine="480" w:firstLineChars="200"/>
        <w:rPr>
          <w:rFonts w:hint="eastAsia" w:ascii="宋体" w:hAnsi="宋体"/>
          <w:sz w:val="24"/>
        </w:rPr>
      </w:pPr>
      <w:r>
        <w:rPr>
          <w:rFonts w:hint="eastAsia" w:ascii="宋体" w:hAnsi="宋体"/>
          <w:sz w:val="24"/>
        </w:rPr>
        <w:t>6. 技术文件、资信商务文件评分结束后，由代理机构人员公布无效投标的投标人名单、投标无效的原因及技术</w:t>
      </w:r>
      <w:r>
        <w:rPr>
          <w:rFonts w:ascii="宋体" w:hAnsi="宋体"/>
          <w:sz w:val="24"/>
        </w:rPr>
        <w:t>、</w:t>
      </w:r>
      <w:r>
        <w:rPr>
          <w:rFonts w:hint="eastAsia" w:ascii="宋体" w:hAnsi="宋体"/>
          <w:sz w:val="24"/>
        </w:rPr>
        <w:t>资信</w:t>
      </w:r>
      <w:r>
        <w:rPr>
          <w:rFonts w:ascii="宋体" w:hAnsi="宋体"/>
          <w:sz w:val="24"/>
        </w:rPr>
        <w:t>商务总得分</w:t>
      </w:r>
      <w:r>
        <w:rPr>
          <w:rFonts w:hint="eastAsia" w:ascii="宋体" w:hAnsi="宋体"/>
          <w:bCs/>
          <w:sz w:val="24"/>
        </w:rPr>
        <w:t>；</w:t>
      </w:r>
    </w:p>
    <w:p w14:paraId="27512681">
      <w:pPr>
        <w:spacing w:line="360" w:lineRule="auto"/>
        <w:ind w:firstLine="480" w:firstLineChars="200"/>
        <w:rPr>
          <w:rFonts w:hint="eastAsia" w:ascii="宋体" w:hAnsi="宋体"/>
          <w:sz w:val="24"/>
        </w:rPr>
      </w:pPr>
      <w:r>
        <w:rPr>
          <w:rFonts w:hint="eastAsia" w:ascii="宋体" w:hAnsi="宋体"/>
          <w:sz w:val="24"/>
        </w:rPr>
        <w:t>7.由代理机构人员宣读各投标人是否属于小型、微型企业待遇，宣读《投标报价一览表》中的投标人名称及在其投标文件中承诺的投标报价、投标内容（投标服务项目名称），以及招标方认为有必要宣读的其他内容</w:t>
      </w:r>
      <w:r>
        <w:rPr>
          <w:rFonts w:hint="eastAsia" w:ascii="宋体" w:hAnsi="宋体"/>
          <w:bCs/>
          <w:sz w:val="24"/>
        </w:rPr>
        <w:t>。</w:t>
      </w:r>
    </w:p>
    <w:p w14:paraId="0F1A148C">
      <w:pPr>
        <w:spacing w:line="360" w:lineRule="auto"/>
        <w:ind w:firstLine="480" w:firstLineChars="200"/>
        <w:rPr>
          <w:rFonts w:hint="eastAsia" w:ascii="宋体" w:hAnsi="宋体"/>
          <w:sz w:val="24"/>
        </w:rPr>
      </w:pPr>
      <w:r>
        <w:rPr>
          <w:rFonts w:hint="eastAsia" w:ascii="宋体" w:hAnsi="宋体"/>
          <w:sz w:val="24"/>
        </w:rPr>
        <w:t>8.由招标方做开标记录。</w:t>
      </w:r>
    </w:p>
    <w:p w14:paraId="07063385">
      <w:pPr>
        <w:spacing w:line="360" w:lineRule="auto"/>
        <w:rPr>
          <w:rFonts w:hint="eastAsia" w:ascii="宋体" w:hAnsi="宋体"/>
          <w:b/>
          <w:color w:val="auto"/>
          <w:sz w:val="24"/>
          <w:highlight w:val="none"/>
        </w:rPr>
      </w:pPr>
      <w:r>
        <w:rPr>
          <w:rFonts w:hint="eastAsia" w:ascii="宋体" w:hAnsi="宋体"/>
          <w:b/>
          <w:color w:val="auto"/>
          <w:sz w:val="24"/>
          <w:highlight w:val="none"/>
        </w:rPr>
        <w:t>（三）特殊情况处理</w:t>
      </w:r>
    </w:p>
    <w:p w14:paraId="7E754C3A">
      <w:pPr>
        <w:spacing w:line="360" w:lineRule="auto"/>
        <w:ind w:firstLine="482" w:firstLineChars="200"/>
        <w:rPr>
          <w:rFonts w:hint="eastAsia" w:ascii="宋体" w:hAnsi="宋体" w:eastAsia="宋体" w:cs="Times New Roman"/>
          <w:color w:val="auto"/>
          <w:sz w:val="24"/>
          <w:highlight w:val="none"/>
        </w:rPr>
      </w:pPr>
      <w:r>
        <w:rPr>
          <w:rFonts w:hint="eastAsia" w:ascii="宋体" w:hAnsi="宋体"/>
          <w:b/>
          <w:bCs/>
          <w:color w:val="auto"/>
          <w:sz w:val="24"/>
          <w:highlight w:val="none"/>
        </w:rPr>
        <w:t xml:space="preserve"> </w:t>
      </w:r>
      <w:r>
        <w:rPr>
          <w:rFonts w:hint="eastAsia" w:ascii="宋体" w:hAnsi="宋体"/>
          <w:color w:val="auto"/>
          <w:sz w:val="24"/>
          <w:highlight w:val="none"/>
        </w:rPr>
        <w:t>采购响应（指投标或谈判、报价，下同）截止时间止及评审期间，出现有效供应商不足3家的，</w:t>
      </w:r>
      <w:r>
        <w:rPr>
          <w:rFonts w:hint="eastAsia" w:ascii="宋体" w:hAnsi="宋体"/>
          <w:color w:val="auto"/>
          <w:sz w:val="24"/>
          <w:highlight w:val="none"/>
          <w:lang w:val="en-US" w:eastAsia="zh-CN"/>
        </w:rPr>
        <w:t>参照</w:t>
      </w:r>
      <w:r>
        <w:rPr>
          <w:rFonts w:hint="eastAsia"/>
          <w:color w:val="auto"/>
          <w:sz w:val="24"/>
          <w:highlight w:val="none"/>
        </w:rPr>
        <w:t>《东阳市国有企业采购管理办法（2020年修订）》</w:t>
      </w:r>
      <w:r>
        <w:rPr>
          <w:rFonts w:hint="eastAsia"/>
          <w:color w:val="auto"/>
          <w:sz w:val="24"/>
          <w:highlight w:val="none"/>
          <w:lang w:eastAsia="zh-CN"/>
        </w:rPr>
        <w:t>、</w:t>
      </w:r>
      <w:r>
        <w:rPr>
          <w:rFonts w:hint="eastAsia"/>
          <w:color w:val="auto"/>
          <w:sz w:val="24"/>
          <w:highlight w:val="none"/>
        </w:rPr>
        <w:t>《浙财采监字[2007]2号》</w:t>
      </w:r>
      <w:r>
        <w:rPr>
          <w:rFonts w:hint="eastAsia" w:ascii="宋体" w:hAnsi="宋体"/>
          <w:color w:val="auto"/>
          <w:sz w:val="24"/>
          <w:highlight w:val="none"/>
        </w:rPr>
        <w:t>文件的相关规定，报请监督部门同意，可以按原采购方式继续进行采购活动，也可以改为竞争性谈判等其他采购方式。</w:t>
      </w:r>
    </w:p>
    <w:p w14:paraId="7419A49B">
      <w:pPr>
        <w:pStyle w:val="2"/>
        <w:rPr>
          <w:rFonts w:hint="eastAsia"/>
        </w:rPr>
      </w:pPr>
    </w:p>
    <w:p w14:paraId="4FBFB63F">
      <w:pPr>
        <w:spacing w:line="440" w:lineRule="exact"/>
        <w:ind w:firstLine="480" w:firstLineChars="200"/>
        <w:rPr>
          <w:rFonts w:hint="eastAsia" w:ascii="宋体" w:hAnsi="宋体"/>
          <w:sz w:val="24"/>
        </w:rPr>
      </w:pPr>
    </w:p>
    <w:p w14:paraId="26112FE4">
      <w:pPr>
        <w:pStyle w:val="2"/>
        <w:pageBreakBefore/>
        <w:spacing w:line="360" w:lineRule="auto"/>
        <w:jc w:val="center"/>
        <w:rPr>
          <w:rFonts w:hint="eastAsia" w:ascii="宋体" w:hAnsi="宋体"/>
        </w:rPr>
      </w:pPr>
      <w:bookmarkStart w:id="43" w:name="_Toc457300219"/>
      <w:bookmarkStart w:id="44" w:name="_Toc11475"/>
      <w:bookmarkStart w:id="45" w:name="_Toc23658"/>
      <w:r>
        <w:rPr>
          <w:rFonts w:hint="eastAsia" w:ascii="宋体" w:hAnsi="宋体"/>
        </w:rPr>
        <w:t>五、评标</w:t>
      </w:r>
      <w:bookmarkEnd w:id="43"/>
      <w:bookmarkEnd w:id="44"/>
      <w:bookmarkEnd w:id="45"/>
    </w:p>
    <w:p w14:paraId="0879E580">
      <w:pPr>
        <w:spacing w:line="360" w:lineRule="auto"/>
        <w:rPr>
          <w:rFonts w:hint="eastAsia" w:ascii="宋体" w:hAnsi="宋体"/>
          <w:b/>
          <w:sz w:val="24"/>
        </w:rPr>
      </w:pPr>
      <w:r>
        <w:rPr>
          <w:rFonts w:hint="eastAsia" w:ascii="宋体" w:hAnsi="宋体"/>
          <w:b/>
          <w:sz w:val="24"/>
        </w:rPr>
        <w:t>（一）组建评标委员会</w:t>
      </w:r>
    </w:p>
    <w:p w14:paraId="1C742FB4">
      <w:pPr>
        <w:spacing w:line="360" w:lineRule="auto"/>
        <w:ind w:firstLine="480" w:firstLineChars="200"/>
        <w:rPr>
          <w:rFonts w:hint="eastAsia" w:eastAsia="宋体"/>
          <w:sz w:val="24"/>
          <w:lang w:eastAsia="zh-CN"/>
        </w:rPr>
      </w:pPr>
      <w:r>
        <w:rPr>
          <w:rFonts w:hint="eastAsia"/>
          <w:sz w:val="24"/>
        </w:rPr>
        <w:t>本项目评标委员会由评审专家</w:t>
      </w:r>
      <w:r>
        <w:rPr>
          <w:rFonts w:hint="eastAsia"/>
          <w:sz w:val="24"/>
          <w:u w:val="single"/>
        </w:rPr>
        <w:t>4</w:t>
      </w:r>
      <w:r>
        <w:rPr>
          <w:rFonts w:hint="eastAsia"/>
          <w:sz w:val="24"/>
        </w:rPr>
        <w:t>人和采购人代表</w:t>
      </w:r>
      <w:r>
        <w:rPr>
          <w:rFonts w:hint="eastAsia"/>
          <w:sz w:val="24"/>
          <w:u w:val="single"/>
        </w:rPr>
        <w:t>1</w:t>
      </w:r>
      <w:r>
        <w:rPr>
          <w:rFonts w:hint="eastAsia"/>
          <w:sz w:val="24"/>
        </w:rPr>
        <w:t>人,共</w:t>
      </w:r>
      <w:r>
        <w:rPr>
          <w:rFonts w:hint="eastAsia"/>
          <w:sz w:val="24"/>
          <w:u w:val="single"/>
        </w:rPr>
        <w:t>5</w:t>
      </w:r>
      <w:r>
        <w:rPr>
          <w:rFonts w:hint="eastAsia"/>
          <w:sz w:val="24"/>
        </w:rPr>
        <w:t>人组成</w:t>
      </w:r>
      <w:r>
        <w:rPr>
          <w:rFonts w:hint="eastAsia"/>
          <w:sz w:val="24"/>
          <w:lang w:eastAsia="zh-CN"/>
        </w:rPr>
        <w:t>。</w:t>
      </w:r>
    </w:p>
    <w:p w14:paraId="21EE84D5">
      <w:pPr>
        <w:spacing w:line="360" w:lineRule="auto"/>
        <w:rPr>
          <w:rFonts w:hint="eastAsia" w:ascii="宋体" w:hAnsi="宋体"/>
          <w:b/>
          <w:sz w:val="24"/>
        </w:rPr>
      </w:pPr>
      <w:r>
        <w:rPr>
          <w:rFonts w:hint="eastAsia" w:ascii="宋体" w:hAnsi="宋体"/>
          <w:b/>
          <w:sz w:val="24"/>
        </w:rPr>
        <w:t>（二）评标的方式</w:t>
      </w:r>
    </w:p>
    <w:p w14:paraId="72FBBB65">
      <w:pPr>
        <w:spacing w:line="360" w:lineRule="auto"/>
        <w:ind w:firstLine="480" w:firstLineChars="200"/>
        <w:rPr>
          <w:rFonts w:hint="eastAsia" w:ascii="宋体" w:hAnsi="宋体"/>
          <w:sz w:val="24"/>
        </w:rPr>
      </w:pPr>
      <w:r>
        <w:rPr>
          <w:rFonts w:hint="eastAsia" w:ascii="宋体" w:hAnsi="宋体"/>
          <w:sz w:val="24"/>
        </w:rPr>
        <w:t>本项目采用不公开方式评标，评标的依据为招标文件和投标文件。</w:t>
      </w:r>
    </w:p>
    <w:p w14:paraId="7EA098A9">
      <w:pPr>
        <w:spacing w:line="360" w:lineRule="auto"/>
        <w:rPr>
          <w:rFonts w:hint="eastAsia" w:ascii="宋体" w:hAnsi="宋体"/>
          <w:b/>
          <w:sz w:val="24"/>
        </w:rPr>
      </w:pPr>
      <w:r>
        <w:rPr>
          <w:rFonts w:hint="eastAsia" w:ascii="宋体" w:hAnsi="宋体"/>
          <w:b/>
          <w:sz w:val="24"/>
        </w:rPr>
        <w:t>（三）评标程序</w:t>
      </w:r>
    </w:p>
    <w:p w14:paraId="15BA8240">
      <w:pPr>
        <w:spacing w:line="360" w:lineRule="auto"/>
        <w:ind w:firstLine="482" w:firstLineChars="200"/>
        <w:rPr>
          <w:rFonts w:hint="eastAsia" w:ascii="宋体" w:hAnsi="宋体"/>
          <w:b/>
          <w:bCs/>
          <w:sz w:val="24"/>
        </w:rPr>
      </w:pPr>
      <w:r>
        <w:rPr>
          <w:rFonts w:hint="eastAsia" w:ascii="宋体" w:hAnsi="宋体"/>
          <w:b/>
          <w:bCs/>
          <w:sz w:val="24"/>
        </w:rPr>
        <w:t>1.形式审查</w:t>
      </w:r>
    </w:p>
    <w:p w14:paraId="20497446">
      <w:pPr>
        <w:spacing w:line="360" w:lineRule="auto"/>
        <w:ind w:firstLine="480" w:firstLineChars="200"/>
        <w:rPr>
          <w:rFonts w:hint="eastAsia" w:ascii="宋体" w:hAnsi="宋体"/>
          <w:b/>
          <w:sz w:val="24"/>
        </w:rPr>
      </w:pPr>
      <w:r>
        <w:rPr>
          <w:rFonts w:hint="eastAsia" w:ascii="宋体" w:hAnsi="宋体"/>
          <w:sz w:val="24"/>
        </w:rPr>
        <w:t>招标方工作人员协助评标委员会对投标人的资格和投标文件的完整性、合法性等进行审查。</w:t>
      </w:r>
    </w:p>
    <w:p w14:paraId="1D340B45">
      <w:pPr>
        <w:spacing w:line="360" w:lineRule="auto"/>
        <w:ind w:firstLine="482" w:firstLineChars="200"/>
        <w:rPr>
          <w:rFonts w:hint="eastAsia" w:ascii="宋体" w:hAnsi="宋体"/>
          <w:b/>
          <w:bCs/>
          <w:sz w:val="24"/>
        </w:rPr>
      </w:pPr>
      <w:r>
        <w:rPr>
          <w:rFonts w:hint="eastAsia" w:ascii="宋体" w:hAnsi="宋体"/>
          <w:b/>
          <w:bCs/>
          <w:sz w:val="24"/>
        </w:rPr>
        <w:t>2.实质审查与比较</w:t>
      </w:r>
    </w:p>
    <w:p w14:paraId="24469D11">
      <w:pPr>
        <w:spacing w:line="360" w:lineRule="auto"/>
        <w:ind w:firstLine="480" w:firstLineChars="200"/>
        <w:rPr>
          <w:rFonts w:hint="eastAsia" w:ascii="宋体" w:hAnsi="宋体"/>
          <w:sz w:val="24"/>
        </w:rPr>
      </w:pPr>
      <w:r>
        <w:rPr>
          <w:rFonts w:hint="eastAsia" w:ascii="宋体" w:hAnsi="宋体"/>
          <w:sz w:val="24"/>
        </w:rPr>
        <w:t>（1）评标委员会审查投标文件的实质性内容是否符合招标文件的实质性要求。</w:t>
      </w:r>
    </w:p>
    <w:p w14:paraId="28B94169">
      <w:pPr>
        <w:spacing w:line="360" w:lineRule="auto"/>
        <w:ind w:firstLine="480" w:firstLineChars="200"/>
        <w:rPr>
          <w:rFonts w:hint="eastAsia" w:ascii="宋体" w:hAnsi="宋体"/>
          <w:sz w:val="24"/>
        </w:rPr>
      </w:pPr>
      <w:r>
        <w:rPr>
          <w:rFonts w:hint="eastAsia" w:ascii="宋体" w:hAnsi="宋体"/>
          <w:sz w:val="24"/>
        </w:rPr>
        <w:t>（2）评标委员会将对投标人的投标文件进行审查、核对,如有疑问,将对投标人进行询标,投标人要向评标委员会澄清有关问题,并最终以书面形式进行答复。</w:t>
      </w:r>
    </w:p>
    <w:p w14:paraId="031F15D5">
      <w:pPr>
        <w:spacing w:line="360" w:lineRule="auto"/>
        <w:rPr>
          <w:rFonts w:hint="eastAsia" w:ascii="宋体" w:hAnsi="宋体"/>
          <w:sz w:val="24"/>
        </w:rPr>
      </w:pPr>
      <w:r>
        <w:rPr>
          <w:rFonts w:hint="eastAsia" w:ascii="宋体" w:hAnsi="宋体"/>
          <w:sz w:val="24"/>
        </w:rPr>
        <w:t>投标人拒绝澄清或者澄清的内容改变了投标文件的实质性内容的，评标委员会有权对该投标文件作出不利于投标人的评判。</w:t>
      </w:r>
    </w:p>
    <w:p w14:paraId="48BFD61A">
      <w:pPr>
        <w:spacing w:line="360" w:lineRule="auto"/>
        <w:ind w:firstLine="480" w:firstLineChars="200"/>
        <w:rPr>
          <w:rFonts w:hint="eastAsia" w:ascii="宋体" w:hAnsi="宋体"/>
          <w:sz w:val="24"/>
        </w:rPr>
      </w:pPr>
      <w:r>
        <w:rPr>
          <w:rFonts w:hint="eastAsia" w:ascii="宋体" w:hAnsi="宋体"/>
          <w:sz w:val="24"/>
        </w:rPr>
        <w:t>（3）各投标人的技术得分为所有评委的有效评分的算术平均数，由指定专人进行计算复核。</w:t>
      </w:r>
    </w:p>
    <w:p w14:paraId="095F484C">
      <w:pPr>
        <w:spacing w:line="360" w:lineRule="auto"/>
        <w:ind w:firstLine="480" w:firstLineChars="200"/>
        <w:rPr>
          <w:rFonts w:hint="eastAsia" w:ascii="宋体" w:hAnsi="宋体"/>
          <w:sz w:val="24"/>
        </w:rPr>
      </w:pPr>
      <w:r>
        <w:rPr>
          <w:rFonts w:hint="eastAsia" w:ascii="宋体" w:hAnsi="宋体"/>
          <w:sz w:val="24"/>
        </w:rPr>
        <w:t>（4）招标方工作人员协助评标委员会审核商务报价有无计算错误，并根据本项目的评分标准计算各投标人的商务报价得分。</w:t>
      </w:r>
    </w:p>
    <w:p w14:paraId="341B8BCE">
      <w:pPr>
        <w:spacing w:line="360" w:lineRule="auto"/>
        <w:ind w:firstLine="480" w:firstLineChars="200"/>
        <w:rPr>
          <w:rFonts w:hint="eastAsia" w:ascii="宋体" w:hAnsi="宋体"/>
          <w:sz w:val="24"/>
        </w:rPr>
      </w:pPr>
      <w:r>
        <w:rPr>
          <w:rFonts w:hint="eastAsia" w:ascii="宋体" w:hAnsi="宋体"/>
          <w:sz w:val="24"/>
        </w:rPr>
        <w:t>（5）评标委员会完成评标后, 招标方工作人员对各部分得分汇总,计算出本项目最终得分。</w:t>
      </w:r>
    </w:p>
    <w:p w14:paraId="6CF94CD6">
      <w:pPr>
        <w:spacing w:line="360" w:lineRule="auto"/>
        <w:rPr>
          <w:rFonts w:hint="eastAsia" w:ascii="宋体" w:hAnsi="宋体"/>
          <w:b/>
          <w:sz w:val="24"/>
        </w:rPr>
      </w:pPr>
      <w:r>
        <w:rPr>
          <w:rFonts w:hint="eastAsia" w:ascii="宋体" w:hAnsi="宋体"/>
          <w:b/>
          <w:sz w:val="24"/>
        </w:rPr>
        <w:t>（四）澄清问题的形式</w:t>
      </w:r>
    </w:p>
    <w:p w14:paraId="00E4CBD0">
      <w:pPr>
        <w:spacing w:line="360" w:lineRule="auto"/>
        <w:ind w:firstLine="480" w:firstLineChars="200"/>
        <w:rPr>
          <w:rFonts w:hint="eastAsia" w:ascii="宋体" w:hAnsi="宋体"/>
          <w:sz w:val="24"/>
        </w:rPr>
      </w:pPr>
      <w:r>
        <w:rPr>
          <w:rFonts w:hint="eastAsia" w:ascii="宋体" w:hAnsi="宋体"/>
          <w:sz w:val="24"/>
        </w:rPr>
        <w:t>对投标文件中含义不明确、同类问题表述不一致或者有明显文字和计算错误的内容，评标委员会可要求投标人作出必要的澄清、说明或者纠正。投标人的澄清、说明或者补正应当采用书面形式，由法定代表人或其委托代理人签字确认，并不得超出投标文件的范围或者改变投标文件的实质性内容。</w:t>
      </w:r>
    </w:p>
    <w:p w14:paraId="0B8352C6">
      <w:pPr>
        <w:spacing w:line="360" w:lineRule="auto"/>
        <w:rPr>
          <w:rFonts w:hint="eastAsia" w:ascii="宋体" w:hAnsi="宋体"/>
          <w:b/>
          <w:sz w:val="24"/>
        </w:rPr>
      </w:pPr>
      <w:r>
        <w:rPr>
          <w:rFonts w:hint="eastAsia" w:ascii="宋体" w:hAnsi="宋体"/>
          <w:b/>
          <w:sz w:val="24"/>
        </w:rPr>
        <w:t>（五）错误修正</w:t>
      </w:r>
    </w:p>
    <w:p w14:paraId="439AD984">
      <w:pPr>
        <w:spacing w:line="360" w:lineRule="auto"/>
        <w:ind w:firstLine="480" w:firstLineChars="200"/>
        <w:rPr>
          <w:rFonts w:hint="eastAsia" w:ascii="宋体" w:hAnsi="宋体"/>
          <w:sz w:val="24"/>
        </w:rPr>
      </w:pPr>
      <w:r>
        <w:rPr>
          <w:rFonts w:hint="eastAsia" w:ascii="宋体" w:hAnsi="宋体"/>
          <w:sz w:val="24"/>
        </w:rPr>
        <w:t>投标文件如果出现计算或表达上的错误，修正错误的原则如下：</w:t>
      </w:r>
    </w:p>
    <w:p w14:paraId="249DEF01">
      <w:pPr>
        <w:spacing w:line="360" w:lineRule="auto"/>
        <w:ind w:firstLine="480" w:firstLineChars="200"/>
        <w:rPr>
          <w:rFonts w:hint="eastAsia" w:ascii="宋体" w:hAnsi="宋体"/>
          <w:sz w:val="24"/>
          <w:szCs w:val="20"/>
        </w:rPr>
      </w:pPr>
      <w:r>
        <w:rPr>
          <w:rFonts w:hint="eastAsia" w:ascii="宋体" w:hAnsi="宋体"/>
          <w:sz w:val="24"/>
        </w:rPr>
        <w:t>1.投标文件中开标一览表（报价表）内容与与投标文件中相应内容不一致的，</w:t>
      </w:r>
      <w:r>
        <w:rPr>
          <w:rFonts w:hint="eastAsia" w:ascii="宋体" w:hAnsi="宋体" w:cs="Arial"/>
          <w:kern w:val="0"/>
          <w:sz w:val="24"/>
        </w:rPr>
        <w:t>以开标一览表（报价表）为准；</w:t>
      </w:r>
    </w:p>
    <w:p w14:paraId="6FC21733">
      <w:pPr>
        <w:pStyle w:val="36"/>
        <w:spacing w:before="0" w:beforeLines="0" w:after="0" w:afterLines="0" w:line="360" w:lineRule="auto"/>
        <w:ind w:firstLine="480" w:firstLineChars="200"/>
        <w:rPr>
          <w:rFonts w:hint="eastAsia" w:hAnsi="宋体"/>
        </w:rPr>
      </w:pPr>
      <w:r>
        <w:rPr>
          <w:rFonts w:hint="eastAsia" w:hAnsi="宋体"/>
        </w:rPr>
        <w:t>2.大写金额和小写金额不一致的，以大写金额为准；</w:t>
      </w:r>
    </w:p>
    <w:p w14:paraId="5B3AC90B">
      <w:pPr>
        <w:pStyle w:val="36"/>
        <w:spacing w:before="0" w:beforeLines="0" w:after="0" w:afterLines="0" w:line="360" w:lineRule="auto"/>
        <w:ind w:firstLine="480" w:firstLineChars="200"/>
        <w:rPr>
          <w:rFonts w:hint="eastAsia" w:hAnsi="宋体"/>
        </w:rPr>
      </w:pPr>
      <w:r>
        <w:rPr>
          <w:rFonts w:hint="eastAsia" w:hAnsi="宋体"/>
        </w:rPr>
        <w:t>3.单价金额小数点或者百分比有明显错位的，以开标一览表的总价为准，并修改单价；</w:t>
      </w:r>
    </w:p>
    <w:p w14:paraId="4E66637D">
      <w:pPr>
        <w:pStyle w:val="36"/>
        <w:spacing w:before="0" w:beforeLines="0" w:after="0" w:afterLines="0" w:line="360" w:lineRule="auto"/>
        <w:ind w:firstLine="480" w:firstLineChars="200"/>
        <w:rPr>
          <w:rFonts w:hint="eastAsia" w:hAnsi="宋体"/>
        </w:rPr>
      </w:pPr>
      <w:r>
        <w:rPr>
          <w:rFonts w:hint="eastAsia" w:hAnsi="宋体"/>
        </w:rPr>
        <w:t>4.总价金额与按单价汇总金额不一致的，以单价金额计算结果为准；</w:t>
      </w:r>
    </w:p>
    <w:p w14:paraId="53EFF468">
      <w:pPr>
        <w:pStyle w:val="36"/>
        <w:spacing w:before="0" w:beforeLines="0" w:after="0" w:afterLines="0" w:line="360" w:lineRule="auto"/>
        <w:ind w:firstLine="480" w:firstLineChars="200"/>
        <w:rPr>
          <w:rFonts w:hint="eastAsia" w:hAnsi="宋体"/>
        </w:rPr>
      </w:pPr>
      <w:r>
        <w:rPr>
          <w:rFonts w:hint="eastAsia" w:hAnsi="宋体"/>
        </w:rPr>
        <w:t>5.对不同文字文本投标文件的解释发生异议的，以中文文本为准。</w:t>
      </w:r>
    </w:p>
    <w:p w14:paraId="4DF347AD">
      <w:pPr>
        <w:spacing w:line="360" w:lineRule="auto"/>
        <w:ind w:firstLine="480" w:firstLineChars="200"/>
        <w:rPr>
          <w:rFonts w:hint="eastAsia" w:ascii="宋体" w:hAnsi="宋体"/>
          <w:sz w:val="24"/>
        </w:rPr>
      </w:pPr>
      <w:r>
        <w:rPr>
          <w:rFonts w:hint="eastAsia" w:ascii="宋体" w:hAnsi="宋体"/>
          <w:sz w:val="24"/>
        </w:rPr>
        <w:t>同时出现两种以上不一致的，按照前款规定的顺序修正。</w:t>
      </w:r>
      <w:r>
        <w:rPr>
          <w:rFonts w:hint="eastAsia"/>
          <w:sz w:val="24"/>
        </w:rPr>
        <w:t>修正后的报价按照《东阳市国有企业采购管理办法（2020年修订）》 三、采购方式和程序 （二）公开招标 第4点第（2）条规定：对</w:t>
      </w:r>
      <w:r>
        <w:rPr>
          <w:rFonts w:hint="eastAsia" w:ascii="宋体" w:hAnsi="宋体"/>
          <w:sz w:val="24"/>
        </w:rPr>
        <w:t xml:space="preserve">投标文件中有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  </w:t>
      </w:r>
    </w:p>
    <w:p w14:paraId="76308164">
      <w:pPr>
        <w:spacing w:line="360" w:lineRule="auto"/>
        <w:ind w:firstLine="361" w:firstLineChars="150"/>
        <w:rPr>
          <w:rFonts w:hint="eastAsia" w:ascii="宋体" w:hAnsi="宋体"/>
          <w:b/>
          <w:bCs/>
          <w:sz w:val="24"/>
        </w:rPr>
      </w:pPr>
      <w:r>
        <w:rPr>
          <w:rFonts w:hint="eastAsia" w:ascii="宋体" w:hAnsi="宋体"/>
          <w:b/>
          <w:sz w:val="24"/>
        </w:rPr>
        <w:t>（六）评标原则和评标办法</w:t>
      </w:r>
    </w:p>
    <w:p w14:paraId="09EE2B0B">
      <w:pPr>
        <w:spacing w:line="360" w:lineRule="auto"/>
        <w:ind w:firstLine="480" w:firstLineChars="200"/>
        <w:rPr>
          <w:rFonts w:hint="eastAsia" w:ascii="宋体" w:hAnsi="宋体"/>
          <w:sz w:val="24"/>
        </w:rPr>
      </w:pPr>
      <w:r>
        <w:rPr>
          <w:rFonts w:hint="eastAsia" w:ascii="宋体" w:hAnsi="宋体"/>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884245D">
      <w:pPr>
        <w:spacing w:line="360" w:lineRule="auto"/>
        <w:ind w:firstLine="480" w:firstLineChars="200"/>
        <w:rPr>
          <w:rFonts w:hint="eastAsia" w:ascii="宋体" w:hAnsi="宋体"/>
          <w:sz w:val="24"/>
        </w:rPr>
      </w:pPr>
      <w:r>
        <w:rPr>
          <w:rFonts w:hint="eastAsia" w:ascii="宋体" w:hAnsi="宋体"/>
          <w:sz w:val="24"/>
        </w:rPr>
        <w:t>2.评标办法。本项目评标办法是：综合评分法 ，具体评标内容及评分标准等详见《第四章：评标办法及评分标准》。</w:t>
      </w:r>
    </w:p>
    <w:p w14:paraId="689FDFE0">
      <w:pPr>
        <w:spacing w:line="360" w:lineRule="auto"/>
        <w:ind w:firstLine="241" w:firstLineChars="100"/>
        <w:rPr>
          <w:rFonts w:hint="eastAsia" w:ascii="宋体" w:hAnsi="宋体"/>
          <w:b/>
          <w:sz w:val="24"/>
        </w:rPr>
      </w:pPr>
      <w:r>
        <w:rPr>
          <w:rFonts w:hint="eastAsia" w:ascii="宋体" w:hAnsi="宋体"/>
          <w:b/>
          <w:sz w:val="24"/>
        </w:rPr>
        <w:t>（七）评标过程的监控</w:t>
      </w:r>
    </w:p>
    <w:p w14:paraId="74783B94">
      <w:pPr>
        <w:spacing w:line="360" w:lineRule="auto"/>
        <w:ind w:firstLine="480" w:firstLineChars="200"/>
        <w:rPr>
          <w:rFonts w:hint="eastAsia" w:ascii="宋体" w:hAnsi="宋体"/>
          <w:sz w:val="24"/>
        </w:rPr>
      </w:pPr>
      <w:r>
        <w:rPr>
          <w:rFonts w:hint="eastAsia" w:ascii="宋体" w:hAnsi="宋体"/>
          <w:sz w:val="24"/>
        </w:rPr>
        <w:t>本项目评标过程实行全程录音、录像监控，投标人在评标过程中所进行的试图影响评标结果的不公正活动，可能导致其投标被拒绝。</w:t>
      </w:r>
    </w:p>
    <w:p w14:paraId="59A1A842">
      <w:pPr>
        <w:pStyle w:val="2"/>
        <w:pageBreakBefore/>
        <w:spacing w:line="360" w:lineRule="auto"/>
        <w:jc w:val="center"/>
        <w:rPr>
          <w:rFonts w:hint="eastAsia" w:ascii="宋体" w:hAnsi="宋体"/>
        </w:rPr>
      </w:pPr>
      <w:bookmarkStart w:id="46" w:name="_Toc457300220"/>
      <w:bookmarkStart w:id="47" w:name="_Toc30378"/>
      <w:bookmarkStart w:id="48" w:name="_Toc31113"/>
      <w:r>
        <w:rPr>
          <w:rFonts w:hint="eastAsia" w:ascii="宋体" w:hAnsi="宋体"/>
        </w:rPr>
        <w:t>六、定标</w:t>
      </w:r>
      <w:bookmarkEnd w:id="46"/>
      <w:bookmarkEnd w:id="47"/>
      <w:bookmarkEnd w:id="48"/>
    </w:p>
    <w:p w14:paraId="4E08BAE3">
      <w:pPr>
        <w:spacing w:line="360" w:lineRule="auto"/>
        <w:rPr>
          <w:rFonts w:hint="eastAsia" w:ascii="宋体" w:hAnsi="宋体"/>
          <w:sz w:val="24"/>
        </w:rPr>
      </w:pPr>
      <w:r>
        <w:rPr>
          <w:rFonts w:hint="eastAsia" w:ascii="宋体" w:hAnsi="宋体"/>
          <w:sz w:val="24"/>
        </w:rPr>
        <w:t>（一）确定</w:t>
      </w:r>
      <w:r>
        <w:rPr>
          <w:rFonts w:ascii="宋体" w:hAnsi="宋体"/>
          <w:sz w:val="24"/>
        </w:rPr>
        <w:t>中标人</w:t>
      </w:r>
      <w:r>
        <w:rPr>
          <w:rFonts w:hint="eastAsia" w:ascii="宋体" w:hAnsi="宋体"/>
          <w:sz w:val="24"/>
        </w:rPr>
        <w:t>，</w:t>
      </w:r>
      <w:r>
        <w:rPr>
          <w:rFonts w:hint="eastAsia" w:ascii="宋体" w:hAnsi="宋体"/>
          <w:b/>
          <w:bCs/>
          <w:sz w:val="24"/>
        </w:rPr>
        <w:t>本项目由采购人授权评标委员会确定</w:t>
      </w:r>
      <w:r>
        <w:rPr>
          <w:rFonts w:ascii="宋体" w:hAnsi="宋体"/>
          <w:b/>
          <w:bCs/>
          <w:sz w:val="24"/>
        </w:rPr>
        <w:t>中标人</w:t>
      </w:r>
      <w:r>
        <w:rPr>
          <w:rFonts w:hint="eastAsia" w:ascii="宋体" w:hAnsi="宋体"/>
          <w:b/>
          <w:bCs/>
          <w:sz w:val="24"/>
        </w:rPr>
        <w:t>。</w:t>
      </w:r>
    </w:p>
    <w:p w14:paraId="045980CC">
      <w:pPr>
        <w:spacing w:line="360" w:lineRule="auto"/>
        <w:ind w:firstLine="480" w:firstLineChars="200"/>
        <w:rPr>
          <w:rFonts w:hint="eastAsia"/>
          <w:sz w:val="24"/>
        </w:rPr>
      </w:pPr>
      <w:r>
        <w:rPr>
          <w:rFonts w:hint="eastAsia"/>
          <w:sz w:val="24"/>
        </w:rPr>
        <w:t>1.招标方在评标结束后2个工作日内将评标报告交采购人确认。</w:t>
      </w:r>
    </w:p>
    <w:p w14:paraId="3E52BA95">
      <w:pPr>
        <w:spacing w:line="360" w:lineRule="auto"/>
        <w:ind w:firstLine="480" w:firstLineChars="200"/>
        <w:rPr>
          <w:rFonts w:hint="eastAsia"/>
          <w:sz w:val="24"/>
        </w:rPr>
      </w:pPr>
      <w:r>
        <w:rPr>
          <w:rFonts w:hint="eastAsia"/>
          <w:sz w:val="24"/>
        </w:rPr>
        <w:t>2.投标人对评标结果无异议的，采购人应在收到评标报告后5个工作日内对评标结果进行确认。如有投标人对评标结果提出质疑的，采购人可在质疑处理完毕后确定</w:t>
      </w:r>
      <w:r>
        <w:rPr>
          <w:sz w:val="24"/>
        </w:rPr>
        <w:t>中标人</w:t>
      </w:r>
      <w:r>
        <w:rPr>
          <w:rFonts w:hint="eastAsia"/>
          <w:sz w:val="24"/>
        </w:rPr>
        <w:t>。</w:t>
      </w:r>
    </w:p>
    <w:p w14:paraId="0D7F58CC">
      <w:pPr>
        <w:spacing w:line="360" w:lineRule="auto"/>
        <w:ind w:firstLine="480" w:firstLineChars="200"/>
        <w:rPr>
          <w:rFonts w:hint="eastAsia"/>
          <w:sz w:val="24"/>
        </w:rPr>
      </w:pPr>
      <w:r>
        <w:rPr>
          <w:rFonts w:hint="eastAsia"/>
          <w:sz w:val="24"/>
        </w:rPr>
        <w:t>3.采购人依法确定</w:t>
      </w:r>
      <w:r>
        <w:rPr>
          <w:sz w:val="24"/>
        </w:rPr>
        <w:t>中标人</w:t>
      </w:r>
      <w:r>
        <w:rPr>
          <w:rFonts w:hint="eastAsia"/>
          <w:sz w:val="24"/>
        </w:rPr>
        <w:t>后2个工作日内，招标</w:t>
      </w:r>
      <w:r>
        <w:rPr>
          <w:sz w:val="24"/>
        </w:rPr>
        <w:t>人</w:t>
      </w:r>
      <w:r>
        <w:rPr>
          <w:rFonts w:hint="eastAsia"/>
          <w:sz w:val="24"/>
        </w:rPr>
        <w:t>在相关网站上发布中标结果公告，中标公示三个工作日后无异议的，发出《中标通知书》。</w:t>
      </w:r>
    </w:p>
    <w:p w14:paraId="5274D776">
      <w:pPr>
        <w:spacing w:line="360" w:lineRule="auto"/>
        <w:ind w:firstLine="480" w:firstLineChars="200"/>
        <w:rPr>
          <w:rFonts w:hint="eastAsia" w:ascii="宋体" w:hAnsi="宋体"/>
          <w:sz w:val="24"/>
        </w:rPr>
      </w:pPr>
      <w:r>
        <w:rPr>
          <w:rFonts w:hint="eastAsia" w:ascii="宋体" w:hAnsi="宋体"/>
          <w:sz w:val="24"/>
        </w:rPr>
        <w:t>4.确定</w:t>
      </w:r>
      <w:r>
        <w:rPr>
          <w:rFonts w:ascii="宋体" w:hAnsi="宋体"/>
          <w:sz w:val="24"/>
        </w:rPr>
        <w:t>中标人</w:t>
      </w:r>
      <w:r>
        <w:rPr>
          <w:rFonts w:hint="eastAsia" w:ascii="宋体" w:hAnsi="宋体"/>
          <w:sz w:val="24"/>
        </w:rPr>
        <w:t>后，</w:t>
      </w:r>
      <w:r>
        <w:rPr>
          <w:rFonts w:ascii="宋体" w:hAnsi="宋体"/>
          <w:sz w:val="24"/>
        </w:rPr>
        <w:t>中标人</w:t>
      </w:r>
      <w:r>
        <w:rPr>
          <w:rFonts w:hint="eastAsia" w:ascii="宋体" w:hAnsi="宋体"/>
          <w:sz w:val="24"/>
        </w:rPr>
        <w:t>应在三个工作日内，向招标人领取《中标通知书》，否则，按放弃中标资格处理，并由第二预</w:t>
      </w:r>
      <w:r>
        <w:rPr>
          <w:rFonts w:ascii="宋体" w:hAnsi="宋体"/>
          <w:sz w:val="24"/>
        </w:rPr>
        <w:t>中标人</w:t>
      </w:r>
      <w:r>
        <w:rPr>
          <w:rFonts w:hint="eastAsia" w:ascii="宋体" w:hAnsi="宋体"/>
          <w:sz w:val="24"/>
        </w:rPr>
        <w:t>接替中标，以此类推。</w:t>
      </w:r>
    </w:p>
    <w:p w14:paraId="153E9D1F">
      <w:pPr>
        <w:spacing w:line="360" w:lineRule="auto"/>
        <w:ind w:firstLine="480" w:firstLineChars="200"/>
        <w:rPr>
          <w:rFonts w:hint="eastAsia" w:ascii="宋体" w:hAnsi="宋体"/>
          <w:sz w:val="24"/>
        </w:rPr>
      </w:pPr>
    </w:p>
    <w:p w14:paraId="321EB631">
      <w:pPr>
        <w:spacing w:line="360" w:lineRule="auto"/>
        <w:ind w:firstLine="480" w:firstLineChars="200"/>
        <w:rPr>
          <w:rFonts w:hint="eastAsia" w:ascii="宋体" w:hAnsi="宋体"/>
          <w:sz w:val="24"/>
        </w:rPr>
      </w:pPr>
    </w:p>
    <w:p w14:paraId="3FB0C11F">
      <w:pPr>
        <w:pStyle w:val="2"/>
        <w:pageBreakBefore/>
        <w:spacing w:line="360" w:lineRule="auto"/>
        <w:jc w:val="center"/>
        <w:rPr>
          <w:rFonts w:hint="eastAsia" w:ascii="宋体" w:hAnsi="宋体"/>
        </w:rPr>
      </w:pPr>
      <w:bookmarkStart w:id="49" w:name="_Toc457300221"/>
      <w:bookmarkStart w:id="50" w:name="_Toc22330"/>
      <w:bookmarkStart w:id="51" w:name="_Toc22624"/>
      <w:r>
        <w:rPr>
          <w:rFonts w:hint="eastAsia" w:ascii="宋体" w:hAnsi="宋体"/>
        </w:rPr>
        <w:t>七、合同授予</w:t>
      </w:r>
      <w:bookmarkEnd w:id="49"/>
      <w:bookmarkEnd w:id="50"/>
      <w:bookmarkEnd w:id="51"/>
    </w:p>
    <w:p w14:paraId="13DD1DDC">
      <w:pPr>
        <w:spacing w:line="360" w:lineRule="auto"/>
        <w:rPr>
          <w:rFonts w:hint="eastAsia"/>
          <w:b/>
          <w:sz w:val="24"/>
        </w:rPr>
      </w:pPr>
      <w:r>
        <w:rPr>
          <w:rFonts w:hint="eastAsia"/>
          <w:b/>
          <w:sz w:val="24"/>
        </w:rPr>
        <w:t>（一）签订合同</w:t>
      </w:r>
    </w:p>
    <w:p w14:paraId="20B71E66">
      <w:pPr>
        <w:spacing w:line="360" w:lineRule="auto"/>
        <w:ind w:firstLine="480" w:firstLineChars="200"/>
        <w:rPr>
          <w:rFonts w:hint="eastAsia"/>
          <w:sz w:val="24"/>
        </w:rPr>
      </w:pPr>
      <w:r>
        <w:rPr>
          <w:rFonts w:hint="eastAsia"/>
          <w:sz w:val="24"/>
        </w:rPr>
        <w:t>1.采购人与</w:t>
      </w:r>
      <w:r>
        <w:rPr>
          <w:sz w:val="24"/>
        </w:rPr>
        <w:t>中标人</w:t>
      </w:r>
      <w:r>
        <w:rPr>
          <w:rFonts w:hint="eastAsia"/>
          <w:sz w:val="24"/>
        </w:rPr>
        <w:t>应当在《中标通知书》发出之日起</w:t>
      </w:r>
      <w:r>
        <w:rPr>
          <w:sz w:val="24"/>
        </w:rPr>
        <w:t>30</w:t>
      </w:r>
      <w:r>
        <w:rPr>
          <w:rFonts w:hint="eastAsia"/>
          <w:sz w:val="24"/>
        </w:rPr>
        <w:t>日内签订采购合同。同时，招标方对合同内容进行审查，如发现与采购结果和投标承诺内容不一致的，应予以纠正。</w:t>
      </w:r>
    </w:p>
    <w:p w14:paraId="7BB7E766">
      <w:pPr>
        <w:spacing w:line="360" w:lineRule="auto"/>
        <w:ind w:firstLine="480" w:firstLineChars="200"/>
        <w:rPr>
          <w:rFonts w:hint="eastAsia"/>
          <w:sz w:val="24"/>
        </w:rPr>
      </w:pPr>
      <w:r>
        <w:rPr>
          <w:rFonts w:hint="eastAsia"/>
          <w:sz w:val="24"/>
        </w:rPr>
        <w:t>2.</w:t>
      </w:r>
      <w:r>
        <w:rPr>
          <w:sz w:val="24"/>
        </w:rPr>
        <w:t>中标人</w:t>
      </w:r>
      <w:r>
        <w:rPr>
          <w:rFonts w:hint="eastAsia"/>
          <w:sz w:val="24"/>
        </w:rPr>
        <w:t>拖延、拒签合同的,在30日内未完成合同签订的，将被扣罚履约保证金并取消其中标资格，由第二预</w:t>
      </w:r>
      <w:r>
        <w:rPr>
          <w:sz w:val="24"/>
        </w:rPr>
        <w:t>中标人</w:t>
      </w:r>
      <w:r>
        <w:rPr>
          <w:rFonts w:hint="eastAsia"/>
          <w:sz w:val="24"/>
        </w:rPr>
        <w:t>接替，以此类推。但第二预</w:t>
      </w:r>
      <w:r>
        <w:rPr>
          <w:sz w:val="24"/>
        </w:rPr>
        <w:t>中标人</w:t>
      </w:r>
      <w:r>
        <w:rPr>
          <w:rFonts w:hint="eastAsia"/>
          <w:sz w:val="24"/>
        </w:rPr>
        <w:t>的投标报价与第一预</w:t>
      </w:r>
      <w:r>
        <w:rPr>
          <w:sz w:val="24"/>
        </w:rPr>
        <w:t>中标人</w:t>
      </w:r>
      <w:r>
        <w:rPr>
          <w:rFonts w:hint="eastAsia"/>
          <w:sz w:val="24"/>
        </w:rPr>
        <w:t>的投标报价差额大于第一预</w:t>
      </w:r>
      <w:r>
        <w:rPr>
          <w:sz w:val="24"/>
        </w:rPr>
        <w:t>中标人</w:t>
      </w:r>
      <w:r>
        <w:rPr>
          <w:rFonts w:hint="eastAsia"/>
          <w:sz w:val="24"/>
        </w:rPr>
        <w:t>所交纳的履约保证金时，将重新组织招标。</w:t>
      </w:r>
    </w:p>
    <w:p w14:paraId="18367E74">
      <w:pPr>
        <w:spacing w:line="360" w:lineRule="auto"/>
        <w:rPr>
          <w:rFonts w:hint="eastAsia"/>
          <w:b/>
          <w:sz w:val="24"/>
        </w:rPr>
      </w:pPr>
      <w:r>
        <w:rPr>
          <w:rFonts w:hint="eastAsia"/>
          <w:b/>
          <w:sz w:val="24"/>
        </w:rPr>
        <w:t>（二）履约保证金</w:t>
      </w:r>
    </w:p>
    <w:p w14:paraId="0B1B505C">
      <w:pPr>
        <w:spacing w:line="360" w:lineRule="auto"/>
        <w:ind w:firstLine="480" w:firstLineChars="200"/>
        <w:jc w:val="left"/>
        <w:rPr>
          <w:rFonts w:hint="eastAsia"/>
          <w:sz w:val="24"/>
        </w:rPr>
      </w:pPr>
      <w:r>
        <w:rPr>
          <w:rFonts w:hint="eastAsia"/>
          <w:sz w:val="24"/>
        </w:rPr>
        <w:t>1.</w:t>
      </w:r>
      <w:r>
        <w:rPr>
          <w:rFonts w:hint="eastAsia" w:ascii="宋体" w:hAnsi="宋体"/>
        </w:rPr>
        <w:t xml:space="preserve"> </w:t>
      </w:r>
      <w:r>
        <w:rPr>
          <w:rFonts w:hint="eastAsia" w:ascii="宋体" w:hAnsi="宋体"/>
          <w:sz w:val="24"/>
        </w:rPr>
        <w:t>履约保证金为中标价的1%，在</w:t>
      </w:r>
      <w:r>
        <w:rPr>
          <w:rFonts w:hint="eastAsia" w:ascii="宋体" w:hAnsi="宋体" w:cs="宋体"/>
          <w:sz w:val="24"/>
        </w:rPr>
        <w:t>领取中标通知书前交纳至采购人指定账户或办理保函手续（保函期限应大于履约期限2个月）</w:t>
      </w:r>
      <w:r>
        <w:rPr>
          <w:rFonts w:hint="eastAsia" w:ascii="宋体" w:hAnsi="宋体"/>
          <w:sz w:val="24"/>
        </w:rPr>
        <w:t xml:space="preserve">，保函手续也可在东阳市鑫盛工程咨询有限公司办理（办理保函需提供资料详见附件）。     </w:t>
      </w:r>
      <w:r>
        <w:rPr>
          <w:rFonts w:hint="eastAsia"/>
          <w:sz w:val="24"/>
        </w:rPr>
        <w:t xml:space="preserve">          </w:t>
      </w:r>
    </w:p>
    <w:p w14:paraId="4FB6015A">
      <w:pPr>
        <w:spacing w:line="360" w:lineRule="auto"/>
        <w:ind w:firstLine="480" w:firstLineChars="200"/>
        <w:jc w:val="left"/>
        <w:rPr>
          <w:rFonts w:hint="eastAsia"/>
          <w:sz w:val="24"/>
        </w:rPr>
      </w:pPr>
      <w:r>
        <w:rPr>
          <w:rFonts w:hint="eastAsia"/>
          <w:sz w:val="24"/>
        </w:rPr>
        <w:t>2.签订合同后，如</w:t>
      </w:r>
      <w:r>
        <w:rPr>
          <w:sz w:val="24"/>
        </w:rPr>
        <w:t>中标人</w:t>
      </w:r>
      <w:r>
        <w:rPr>
          <w:rFonts w:hint="eastAsia"/>
          <w:sz w:val="24"/>
        </w:rPr>
        <w:t>不按双方合同约定履约，则没收其全部履约保证金，履约保证金不足以赔偿损失的，按实际损失赔偿。</w:t>
      </w:r>
    </w:p>
    <w:p w14:paraId="6A89EF19">
      <w:pPr>
        <w:spacing w:line="360" w:lineRule="auto"/>
        <w:rPr>
          <w:rFonts w:hint="eastAsia" w:hAnsi="宋体"/>
        </w:rPr>
      </w:pPr>
    </w:p>
    <w:p w14:paraId="7D1E4EDA">
      <w:pPr>
        <w:rPr>
          <w:rFonts w:hint="eastAsia" w:hAnsi="宋体"/>
        </w:rPr>
      </w:pPr>
    </w:p>
    <w:p w14:paraId="30BE9BB5">
      <w:pPr>
        <w:rPr>
          <w:rFonts w:hint="eastAsia" w:hAnsi="宋体"/>
        </w:rPr>
      </w:pPr>
    </w:p>
    <w:p w14:paraId="7281C672">
      <w:pPr>
        <w:rPr>
          <w:rFonts w:hint="eastAsia" w:hAnsi="宋体"/>
        </w:rPr>
      </w:pPr>
    </w:p>
    <w:p w14:paraId="018CB8FE">
      <w:pPr>
        <w:spacing w:line="360" w:lineRule="auto"/>
        <w:ind w:firstLine="480" w:firstLineChars="200"/>
        <w:rPr>
          <w:rFonts w:hint="eastAsia" w:ascii="宋体" w:hAnsi="宋体"/>
          <w:sz w:val="24"/>
        </w:rPr>
      </w:pPr>
    </w:p>
    <w:p w14:paraId="10FCA781">
      <w:pPr>
        <w:pageBreakBefore/>
        <w:snapToGrid w:val="0"/>
        <w:spacing w:line="360" w:lineRule="auto"/>
        <w:jc w:val="center"/>
        <w:outlineLvl w:val="0"/>
        <w:rPr>
          <w:rFonts w:hint="eastAsia" w:ascii="黑体" w:hAnsi="宋体" w:eastAsia="黑体"/>
          <w:spacing w:val="10"/>
          <w:sz w:val="30"/>
        </w:rPr>
      </w:pPr>
      <w:bookmarkStart w:id="52" w:name="_Toc3260"/>
      <w:bookmarkStart w:id="53" w:name="_Toc17580"/>
      <w:r>
        <w:rPr>
          <w:rFonts w:hint="eastAsia" w:ascii="黑体" w:hAnsi="宋体" w:eastAsia="黑体"/>
          <w:spacing w:val="10"/>
          <w:sz w:val="30"/>
        </w:rPr>
        <w:t>第四章  评标办法及评分标准</w:t>
      </w:r>
      <w:bookmarkEnd w:id="52"/>
      <w:bookmarkEnd w:id="53"/>
    </w:p>
    <w:p w14:paraId="61F4F674">
      <w:pPr>
        <w:spacing w:line="520" w:lineRule="exact"/>
        <w:ind w:firstLine="480" w:firstLineChars="200"/>
        <w:rPr>
          <w:rFonts w:hint="eastAsia" w:ascii="宋体" w:hAnsi="宋体"/>
          <w:sz w:val="24"/>
        </w:rPr>
      </w:pPr>
      <w:r>
        <w:rPr>
          <w:rFonts w:hint="eastAsia" w:ascii="宋体" w:hAnsi="宋体"/>
          <w:sz w:val="24"/>
        </w:rPr>
        <w:t>为公正、公平、科学地选择</w:t>
      </w:r>
      <w:r>
        <w:rPr>
          <w:rFonts w:ascii="宋体" w:hAnsi="宋体"/>
          <w:sz w:val="24"/>
        </w:rPr>
        <w:t>中标人</w:t>
      </w:r>
      <w:r>
        <w:rPr>
          <w:rFonts w:hint="eastAsia" w:ascii="宋体" w:hAnsi="宋体"/>
          <w:sz w:val="24"/>
        </w:rPr>
        <w:t>，</w:t>
      </w:r>
      <w:r>
        <w:rPr>
          <w:rFonts w:hint="eastAsia" w:ascii="宋体" w:hAnsi="宋体"/>
          <w:sz w:val="24"/>
          <w:lang w:val="en-US" w:eastAsia="zh-CN"/>
        </w:rPr>
        <w:t>根据</w:t>
      </w:r>
      <w:r>
        <w:rPr>
          <w:rFonts w:hint="eastAsia"/>
          <w:sz w:val="24"/>
        </w:rPr>
        <w:t>《东阳市国有企业采购管理办法（2020年修订）》规定，</w:t>
      </w:r>
      <w:r>
        <w:rPr>
          <w:rFonts w:hint="eastAsia" w:ascii="宋体" w:hAnsi="宋体"/>
          <w:sz w:val="24"/>
        </w:rPr>
        <w:t>并结合本项目的实际，制定本办法。</w:t>
      </w:r>
    </w:p>
    <w:p w14:paraId="12E81D30">
      <w:pPr>
        <w:spacing w:line="520" w:lineRule="exact"/>
        <w:ind w:firstLine="480" w:firstLineChars="200"/>
        <w:rPr>
          <w:rFonts w:hint="eastAsia" w:ascii="宋体" w:hAnsi="宋体"/>
          <w:sz w:val="24"/>
        </w:rPr>
      </w:pPr>
      <w:r>
        <w:rPr>
          <w:rFonts w:hint="eastAsia" w:ascii="宋体" w:hAnsi="宋体"/>
          <w:sz w:val="24"/>
        </w:rPr>
        <w:t>本办法适用于</w:t>
      </w:r>
      <w:r>
        <w:rPr>
          <w:rFonts w:hint="eastAsia" w:ascii="宋体" w:hAnsi="宋体" w:cs="Arial"/>
          <w:sz w:val="24"/>
          <w:lang w:eastAsia="zh-CN"/>
        </w:rPr>
        <w:t>东阳市白云、南马应急救援中心项目电器设备采购项目</w:t>
      </w:r>
      <w:r>
        <w:rPr>
          <w:rFonts w:hint="eastAsia" w:ascii="宋体" w:hAnsi="宋体"/>
          <w:sz w:val="24"/>
        </w:rPr>
        <w:t>的评标。</w:t>
      </w:r>
    </w:p>
    <w:p w14:paraId="175B8B2D">
      <w:pPr>
        <w:spacing w:line="520" w:lineRule="exact"/>
        <w:rPr>
          <w:rFonts w:hint="eastAsia" w:ascii="宋体" w:hAnsi="宋体"/>
          <w:b/>
          <w:sz w:val="28"/>
          <w:szCs w:val="28"/>
        </w:rPr>
      </w:pPr>
      <w:r>
        <w:rPr>
          <w:rFonts w:hint="eastAsia" w:ascii="宋体" w:hAnsi="宋体"/>
          <w:b/>
          <w:sz w:val="28"/>
          <w:szCs w:val="28"/>
        </w:rPr>
        <w:t>一、总则</w:t>
      </w:r>
    </w:p>
    <w:p w14:paraId="5789B7C7">
      <w:pP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分，技术、商务资信及其他分</w:t>
      </w:r>
      <w:r>
        <w:rPr>
          <w:rFonts w:hint="eastAsia" w:ascii="宋体" w:hAnsi="宋体" w:cs="宋体"/>
          <w:color w:val="auto"/>
          <w:sz w:val="24"/>
          <w:highlight w:val="none"/>
          <w:lang w:val="en-US" w:eastAsia="zh-CN"/>
        </w:rPr>
        <w:t>60</w:t>
      </w:r>
      <w:r>
        <w:rPr>
          <w:rFonts w:hint="eastAsia" w:ascii="宋体" w:hAnsi="宋体" w:cs="宋体"/>
          <w:color w:val="auto"/>
          <w:sz w:val="24"/>
          <w:highlight w:val="none"/>
        </w:rPr>
        <w:t>分。合格投标人的评标得分为各项目汇总得分，中标候选资格按评标综合得分由高到低顺序排列，得分相同的，按投标报价由低到高顺序排列；得分且投标报价相同的，按技术得分由高到低顺序排列。有效投标人为3家时推荐2名中标候选人，有效投标人大于3家时，推荐3名中标候选人（排名第一的中标候选人为中标人，排名第二的中标候选人为替补中标人</w:t>
      </w:r>
      <w:r>
        <w:rPr>
          <w:rFonts w:hint="eastAsia" w:ascii="宋体" w:hAnsi="宋体" w:cs="宋体"/>
          <w:color w:val="auto"/>
          <w:sz w:val="24"/>
          <w:highlight w:val="none"/>
          <w:lang w:eastAsia="zh-CN"/>
        </w:rPr>
        <w:t>，</w:t>
      </w:r>
      <w:r>
        <w:rPr>
          <w:rFonts w:hint="eastAsia" w:ascii="宋体" w:hAnsi="宋体" w:cs="宋体"/>
          <w:color w:val="auto"/>
          <w:sz w:val="24"/>
          <w:highlight w:val="none"/>
        </w:rPr>
        <w:t>其他投标人中标候选资格依此类推）。</w:t>
      </w:r>
      <w:r>
        <w:rPr>
          <w:rFonts w:hint="eastAsia" w:ascii="宋体" w:hAnsi="宋体" w:cs="宋体"/>
          <w:bCs/>
          <w:color w:val="auto"/>
          <w:sz w:val="24"/>
          <w:highlight w:val="none"/>
        </w:rPr>
        <w:t>评分过程中采用四舍五入法，并保留小数2位。</w:t>
      </w:r>
    </w:p>
    <w:p w14:paraId="70092B92">
      <w:pPr>
        <w:spacing w:line="520" w:lineRule="exact"/>
        <w:ind w:firstLine="480" w:firstLineChars="200"/>
        <w:rPr>
          <w:rFonts w:hint="eastAsia" w:ascii="宋体" w:hAnsi="宋体"/>
          <w:sz w:val="24"/>
        </w:rPr>
      </w:pPr>
      <w:r>
        <w:rPr>
          <w:rFonts w:hint="eastAsia" w:ascii="宋体" w:hAnsi="宋体"/>
          <w:sz w:val="24"/>
        </w:rPr>
        <w:t>投标人评标综合得分= (技术分+商务分+资信及其他分) + 价格分</w:t>
      </w:r>
    </w:p>
    <w:p w14:paraId="45C580B0">
      <w:pPr>
        <w:spacing w:line="520" w:lineRule="exact"/>
        <w:rPr>
          <w:rFonts w:hint="eastAsia" w:ascii="宋体" w:hAnsi="宋体"/>
          <w:sz w:val="24"/>
        </w:rPr>
      </w:pPr>
      <w:r>
        <w:rPr>
          <w:rFonts w:hint="eastAsia" w:ascii="宋体" w:hAnsi="宋体"/>
          <w:b/>
          <w:sz w:val="28"/>
          <w:szCs w:val="28"/>
        </w:rPr>
        <w:t>二、评标内容及标准</w:t>
      </w:r>
    </w:p>
    <w:p w14:paraId="05B4F7E0">
      <w:pPr>
        <w:spacing w:line="520" w:lineRule="exact"/>
        <w:rPr>
          <w:rFonts w:hint="eastAsia" w:ascii="宋体" w:hAnsi="宋体"/>
          <w:b/>
          <w:bCs/>
          <w:sz w:val="24"/>
        </w:rPr>
      </w:pPr>
      <w:r>
        <w:rPr>
          <w:rFonts w:hint="eastAsia" w:ascii="宋体" w:hAnsi="宋体"/>
          <w:b/>
          <w:bCs/>
          <w:sz w:val="24"/>
        </w:rPr>
        <w:t>（一）技术、商务、资信及其他分（</w:t>
      </w:r>
      <w:r>
        <w:rPr>
          <w:rFonts w:hint="eastAsia" w:ascii="宋体" w:hAnsi="宋体"/>
          <w:b/>
          <w:bCs/>
          <w:sz w:val="24"/>
          <w:lang w:val="en-US" w:eastAsia="zh-CN"/>
        </w:rPr>
        <w:t>6</w:t>
      </w:r>
      <w:r>
        <w:rPr>
          <w:rFonts w:hint="eastAsia" w:ascii="宋体" w:hAnsi="宋体"/>
          <w:b/>
          <w:bCs/>
          <w:sz w:val="24"/>
        </w:rPr>
        <w:t>0分）</w:t>
      </w:r>
    </w:p>
    <w:p w14:paraId="4D7FB6CD">
      <w:pPr>
        <w:spacing w:line="520" w:lineRule="exact"/>
        <w:ind w:firstLine="480" w:firstLineChars="200"/>
        <w:rPr>
          <w:rFonts w:hint="eastAsia" w:ascii="宋体" w:hAnsi="宋体"/>
          <w:sz w:val="24"/>
        </w:rPr>
      </w:pPr>
      <w:r>
        <w:rPr>
          <w:rFonts w:hint="eastAsia" w:ascii="宋体" w:hAnsi="宋体"/>
          <w:sz w:val="24"/>
        </w:rPr>
        <w:t>技术、商务资信及其他分响应标书要求的投标单位全部进入商务报价评审。</w:t>
      </w:r>
    </w:p>
    <w:p w14:paraId="03DDB073">
      <w:pPr>
        <w:spacing w:line="520" w:lineRule="exact"/>
        <w:rPr>
          <w:rFonts w:hint="eastAsia" w:ascii="宋体" w:hAnsi="宋体"/>
          <w:b/>
          <w:bCs/>
          <w:sz w:val="24"/>
        </w:rPr>
      </w:pPr>
      <w:r>
        <w:rPr>
          <w:rFonts w:hint="eastAsia" w:ascii="宋体" w:hAnsi="宋体"/>
          <w:b/>
          <w:sz w:val="24"/>
        </w:rPr>
        <w:t>（二）</w:t>
      </w:r>
      <w:r>
        <w:rPr>
          <w:rFonts w:hint="eastAsia" w:ascii="宋体" w:hAnsi="宋体"/>
          <w:b/>
          <w:bCs/>
          <w:sz w:val="24"/>
        </w:rPr>
        <w:t>价格分（</w:t>
      </w:r>
      <w:r>
        <w:rPr>
          <w:rFonts w:hint="eastAsia" w:ascii="宋体" w:hAnsi="宋体"/>
          <w:b/>
          <w:bCs/>
          <w:sz w:val="24"/>
          <w:lang w:val="en-US" w:eastAsia="zh-CN"/>
        </w:rPr>
        <w:t>4</w:t>
      </w:r>
      <w:r>
        <w:rPr>
          <w:rFonts w:hint="eastAsia" w:ascii="宋体" w:hAnsi="宋体"/>
          <w:b/>
          <w:bCs/>
          <w:sz w:val="24"/>
        </w:rPr>
        <w:t xml:space="preserve">0分） </w:t>
      </w:r>
    </w:p>
    <w:p w14:paraId="2A0F9534">
      <w:pPr>
        <w:spacing w:before="156" w:beforeLines="50" w:after="156" w:afterLines="50" w:line="480" w:lineRule="exact"/>
        <w:ind w:firstLine="464" w:firstLineChars="200"/>
        <w:rPr>
          <w:rFonts w:ascii="宋体" w:hAnsi="宋体" w:cs="宋体"/>
          <w:bCs/>
          <w:sz w:val="24"/>
        </w:rPr>
      </w:pPr>
      <w:r>
        <w:rPr>
          <w:rFonts w:hint="eastAsia" w:ascii="宋体" w:hAnsi="宋体" w:cs="宋体"/>
          <w:bCs/>
          <w:spacing w:val="-4"/>
          <w:sz w:val="24"/>
          <w:szCs w:val="20"/>
        </w:rPr>
        <w:t>（1）</w:t>
      </w:r>
      <w:r>
        <w:rPr>
          <w:rFonts w:hint="eastAsia" w:ascii="宋体" w:hAnsi="宋体" w:cs="宋体"/>
          <w:bCs/>
          <w:sz w:val="24"/>
        </w:rPr>
        <w:t>价格分采用低价优先法计算，取所有技术、资信商务得分入围投标人中，投标价格最低的投标报价为评标基准价（</w:t>
      </w:r>
      <w:r>
        <w:rPr>
          <w:rFonts w:hint="eastAsia" w:ascii="宋体" w:hAnsi="宋体" w:cs="宋体"/>
          <w:sz w:val="24"/>
        </w:rPr>
        <w:t>小型、微型企业待遇报价</w:t>
      </w:r>
      <w:r>
        <w:rPr>
          <w:rFonts w:hint="eastAsia" w:ascii="宋体" w:hAnsi="宋体" w:cs="宋体"/>
          <w:bCs/>
          <w:spacing w:val="-4"/>
          <w:sz w:val="24"/>
          <w:szCs w:val="20"/>
        </w:rPr>
        <w:t>或监狱企业待遇报价或残疾人福利企业待遇报价</w:t>
      </w:r>
      <w:r>
        <w:rPr>
          <w:rFonts w:hint="eastAsia" w:ascii="宋体" w:hAnsi="宋体" w:cs="宋体"/>
          <w:sz w:val="24"/>
        </w:rPr>
        <w:t>低于最低投标报价时，小型、微型企业待遇报价</w:t>
      </w:r>
      <w:r>
        <w:rPr>
          <w:rFonts w:hint="eastAsia" w:ascii="宋体" w:hAnsi="宋体" w:cs="宋体"/>
          <w:bCs/>
          <w:spacing w:val="-4"/>
          <w:sz w:val="24"/>
          <w:szCs w:val="20"/>
        </w:rPr>
        <w:t>或监狱企业待遇报价或残疾人福利企业待遇报价</w:t>
      </w:r>
      <w:r>
        <w:rPr>
          <w:rFonts w:hint="eastAsia" w:ascii="宋体" w:hAnsi="宋体" w:cs="宋体"/>
          <w:sz w:val="24"/>
        </w:rPr>
        <w:t>为评标基准价</w:t>
      </w:r>
      <w:r>
        <w:rPr>
          <w:rFonts w:hint="eastAsia" w:ascii="宋体" w:hAnsi="宋体" w:cs="宋体"/>
          <w:bCs/>
          <w:sz w:val="24"/>
        </w:rPr>
        <w:t>），其他投标人的价格分按照下列公式计算：</w:t>
      </w:r>
    </w:p>
    <w:p w14:paraId="4A9C4E9D">
      <w:pPr>
        <w:spacing w:before="156" w:beforeLines="50" w:after="156" w:afterLines="50" w:line="480" w:lineRule="exact"/>
        <w:ind w:firstLine="464" w:firstLineChars="200"/>
        <w:rPr>
          <w:rFonts w:ascii="宋体" w:hAnsi="宋体" w:cs="宋体"/>
          <w:bCs/>
          <w:spacing w:val="-4"/>
          <w:sz w:val="24"/>
          <w:szCs w:val="20"/>
        </w:rPr>
      </w:pPr>
      <w:r>
        <w:rPr>
          <w:rFonts w:hint="eastAsia" w:ascii="宋体" w:hAnsi="宋体" w:cs="宋体"/>
          <w:bCs/>
          <w:spacing w:val="-4"/>
          <w:sz w:val="24"/>
          <w:szCs w:val="20"/>
        </w:rPr>
        <w:t>价格分=评标基准价/投标报价（或小型、微型企业待遇报价或监狱企业待遇报价或残疾人福利企业待遇报价）×</w:t>
      </w:r>
      <w:r>
        <w:rPr>
          <w:rFonts w:hint="eastAsia" w:ascii="宋体" w:hAnsi="宋体" w:cs="宋体"/>
          <w:bCs/>
          <w:spacing w:val="-4"/>
          <w:sz w:val="24"/>
          <w:szCs w:val="20"/>
          <w:lang w:val="en-US" w:eastAsia="zh-CN"/>
        </w:rPr>
        <w:t>4</w:t>
      </w:r>
      <w:r>
        <w:rPr>
          <w:rFonts w:hint="eastAsia" w:ascii="宋体" w:hAnsi="宋体" w:cs="宋体"/>
          <w:bCs/>
          <w:spacing w:val="-4"/>
          <w:sz w:val="24"/>
          <w:szCs w:val="20"/>
        </w:rPr>
        <w:t>0</w:t>
      </w:r>
    </w:p>
    <w:p w14:paraId="2A8BC6CB">
      <w:pPr>
        <w:tabs>
          <w:tab w:val="left" w:pos="982"/>
        </w:tabs>
        <w:snapToGrid w:val="0"/>
        <w:spacing w:line="360" w:lineRule="auto"/>
        <w:ind w:left="-2" w:leftChars="-1" w:firstLine="510" w:firstLineChars="220"/>
        <w:rPr>
          <w:rFonts w:hint="eastAsia" w:ascii="宋体" w:hAnsi="宋体"/>
          <w:bCs/>
          <w:sz w:val="24"/>
        </w:rPr>
      </w:pPr>
      <w:r>
        <w:rPr>
          <w:rFonts w:hint="eastAsia" w:ascii="宋体" w:hAnsi="宋体"/>
          <w:bCs/>
          <w:spacing w:val="-4"/>
          <w:sz w:val="24"/>
        </w:rPr>
        <w:t>（2）参照《关于印发&lt;政府采购促进中小企业发展管理办法&gt;的通知》(财库〔2020〕46号)文件、《财政部、司法部关于政府采购支持监狱企业发展有关问题的通知》（财库〔2014〕68号）文件及《财政部、民政部、中国残疾人联合会关于促进残疾人就业政府采购政策的通知》（财库〔2017〕141号）的规定，本项目对小型和微型企业、监狱企业、残疾人福利性单位生产的产品价格给予20%扣除，用扣除后的价格参与评审，</w:t>
      </w:r>
      <w:r>
        <w:rPr>
          <w:rFonts w:hint="eastAsia" w:ascii="宋体" w:hAnsi="宋体"/>
          <w:b/>
          <w:spacing w:val="-4"/>
          <w:sz w:val="24"/>
        </w:rPr>
        <w:t>但不重复享受价格扣除</w:t>
      </w:r>
      <w:r>
        <w:rPr>
          <w:rFonts w:hint="eastAsia" w:ascii="宋体" w:hAnsi="宋体"/>
          <w:bCs/>
          <w:spacing w:val="-4"/>
          <w:sz w:val="24"/>
        </w:rPr>
        <w:t>。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14:paraId="6ED24532">
      <w:pPr>
        <w:spacing w:line="520" w:lineRule="exact"/>
        <w:ind w:firstLine="480" w:firstLineChars="200"/>
        <w:rPr>
          <w:rFonts w:hint="eastAsia" w:ascii="宋体" w:hAnsi="宋体"/>
          <w:sz w:val="24"/>
        </w:rPr>
      </w:pPr>
      <w:r>
        <w:rPr>
          <w:rFonts w:hint="eastAsia" w:ascii="宋体" w:hAnsi="宋体"/>
          <w:sz w:val="24"/>
        </w:rPr>
        <w:t>小型、微型企业（或监狱企业或残疾人福利企业）待遇报价的计算方法：</w:t>
      </w:r>
    </w:p>
    <w:p w14:paraId="159B48C4">
      <w:pPr>
        <w:spacing w:line="520" w:lineRule="exact"/>
        <w:ind w:firstLine="480" w:firstLineChars="200"/>
        <w:rPr>
          <w:rFonts w:hint="eastAsia" w:ascii="宋体" w:hAnsi="宋体"/>
          <w:sz w:val="24"/>
        </w:rPr>
      </w:pPr>
      <w:r>
        <w:rPr>
          <w:rFonts w:hint="eastAsia" w:ascii="宋体" w:hAnsi="宋体"/>
          <w:sz w:val="24"/>
        </w:rPr>
        <w:t>小型、微型企业（或监狱企业或残疾人福利企业）待遇报价=</w:t>
      </w:r>
      <w:r>
        <w:rPr>
          <w:rFonts w:hint="eastAsia" w:ascii="宋体" w:hAnsi="宋体"/>
          <w:spacing w:val="-4"/>
          <w:sz w:val="24"/>
          <w:szCs w:val="20"/>
        </w:rPr>
        <w:t>小型、微型企业（或监狱企业或残疾人福利企业）</w:t>
      </w:r>
      <w:r>
        <w:rPr>
          <w:rFonts w:hint="eastAsia" w:ascii="宋体" w:hAnsi="宋体"/>
          <w:sz w:val="24"/>
        </w:rPr>
        <w:t>投标人投标报价*（1-20%）</w:t>
      </w:r>
    </w:p>
    <w:p w14:paraId="62057155">
      <w:pPr>
        <w:spacing w:line="520" w:lineRule="exact"/>
        <w:rPr>
          <w:rFonts w:hint="eastAsia" w:ascii="宋体" w:hAnsi="宋体"/>
          <w:b/>
          <w:bCs/>
          <w:sz w:val="24"/>
        </w:rPr>
      </w:pPr>
      <w:r>
        <w:rPr>
          <w:rFonts w:hint="eastAsia" w:ascii="宋体" w:hAnsi="宋体"/>
          <w:b/>
          <w:bCs/>
          <w:sz w:val="24"/>
        </w:rPr>
        <w:t>（三）技术、商务、资信及其他分的计算</w:t>
      </w:r>
    </w:p>
    <w:p w14:paraId="465959F9">
      <w:pPr>
        <w:spacing w:line="520" w:lineRule="exact"/>
        <w:ind w:firstLine="480" w:firstLineChars="200"/>
        <w:rPr>
          <w:rFonts w:hint="eastAsia" w:ascii="宋体" w:hAnsi="宋体"/>
          <w:sz w:val="24"/>
        </w:rPr>
      </w:pPr>
      <w:r>
        <w:rPr>
          <w:rFonts w:hint="eastAsia" w:ascii="宋体" w:hAnsi="宋体"/>
          <w:sz w:val="24"/>
        </w:rPr>
        <w:t>技术、商务、资信及其他分按照评标委员会成员的独立评分结果的算术平均分计算，计算公式为：</w:t>
      </w:r>
    </w:p>
    <w:p w14:paraId="13C1949A">
      <w:pPr>
        <w:spacing w:line="520" w:lineRule="exact"/>
        <w:ind w:firstLine="480" w:firstLineChars="200"/>
        <w:rPr>
          <w:rFonts w:hint="eastAsia" w:ascii="宋体" w:hAnsi="宋体"/>
          <w:sz w:val="24"/>
        </w:rPr>
      </w:pPr>
      <w:r>
        <w:rPr>
          <w:rFonts w:hint="eastAsia" w:ascii="宋体" w:hAnsi="宋体"/>
          <w:sz w:val="24"/>
        </w:rPr>
        <w:t>技术商务资信及其他分=评标委员会所有成员有效评分合计数/5</w:t>
      </w:r>
    </w:p>
    <w:p w14:paraId="60139887">
      <w:pPr>
        <w:numPr>
          <w:ilvl w:val="0"/>
          <w:numId w:val="0"/>
        </w:numPr>
        <w:spacing w:before="156" w:beforeLines="50" w:after="156" w:afterLines="50" w:line="520" w:lineRule="exact"/>
        <w:rPr>
          <w:rFonts w:hint="eastAsia" w:ascii="宋体" w:hAnsi="宋体"/>
          <w:b/>
          <w:sz w:val="24"/>
        </w:rPr>
      </w:pPr>
      <w:bookmarkStart w:id="54" w:name="_Toc491242402"/>
      <w:bookmarkStart w:id="55" w:name="_Toc504549893"/>
      <w:r>
        <w:rPr>
          <w:rFonts w:hint="eastAsia" w:ascii="宋体" w:hAnsi="宋体" w:eastAsia="宋体" w:cs="Times New Roman"/>
          <w:b/>
          <w:kern w:val="2"/>
          <w:sz w:val="24"/>
          <w:szCs w:val="24"/>
          <w:lang w:val="en-US" w:eastAsia="zh-CN" w:bidi="ar-SA"/>
        </w:rPr>
        <w:t>（四）</w:t>
      </w:r>
      <w:r>
        <w:rPr>
          <w:rFonts w:hint="eastAsia" w:ascii="宋体" w:hAnsi="宋体"/>
          <w:b/>
          <w:sz w:val="24"/>
        </w:rPr>
        <w:t>技术、商务、资信及其他分评分标准</w:t>
      </w:r>
      <w:r>
        <w:rPr>
          <w:rFonts w:hint="eastAsia" w:ascii="宋体" w:hAnsi="宋体"/>
          <w:b/>
          <w:sz w:val="24"/>
          <w:lang w:val="en-US" w:eastAsia="zh-CN"/>
        </w:rPr>
        <w:t>6</w:t>
      </w:r>
      <w:r>
        <w:rPr>
          <w:rFonts w:hint="eastAsia" w:ascii="宋体" w:hAnsi="宋体"/>
          <w:b/>
          <w:sz w:val="24"/>
        </w:rPr>
        <w:t>0分</w:t>
      </w:r>
    </w:p>
    <w:tbl>
      <w:tblPr>
        <w:tblStyle w:val="65"/>
        <w:tblW w:w="54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61"/>
        <w:gridCol w:w="1722"/>
        <w:gridCol w:w="6296"/>
        <w:gridCol w:w="879"/>
      </w:tblGrid>
      <w:tr w14:paraId="6111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02" w:type="pct"/>
            <w:tcBorders>
              <w:top w:val="single" w:color="auto" w:sz="4" w:space="0"/>
              <w:left w:val="single" w:color="auto" w:sz="4" w:space="0"/>
              <w:bottom w:val="single" w:color="auto" w:sz="4" w:space="0"/>
              <w:right w:val="single" w:color="auto" w:sz="4" w:space="0"/>
            </w:tcBorders>
            <w:noWrap w:val="0"/>
            <w:vAlign w:val="center"/>
          </w:tcPr>
          <w:p w14:paraId="794F762C">
            <w:pPr>
              <w:spacing w:line="380" w:lineRule="exact"/>
              <w:jc w:val="center"/>
              <w:rPr>
                <w:rFonts w:hint="eastAsia" w:ascii="宋体" w:hAnsi="宋体" w:cs="宋体"/>
                <w:b/>
                <w:bCs/>
                <w:sz w:val="24"/>
                <w:highlight w:val="none"/>
                <w:lang w:val="zh-CN"/>
              </w:rPr>
            </w:pPr>
            <w:r>
              <w:rPr>
                <w:rFonts w:hint="eastAsia" w:ascii="宋体" w:hAnsi="宋体" w:cs="宋体"/>
                <w:b/>
                <w:bCs/>
                <w:sz w:val="24"/>
                <w:highlight w:val="none"/>
                <w:lang w:val="zh-CN"/>
              </w:rPr>
              <w:t>序号</w:t>
            </w:r>
          </w:p>
        </w:tc>
        <w:tc>
          <w:tcPr>
            <w:tcW w:w="1072" w:type="pct"/>
            <w:gridSpan w:val="2"/>
            <w:tcBorders>
              <w:top w:val="single" w:color="auto" w:sz="4" w:space="0"/>
              <w:left w:val="single" w:color="auto" w:sz="4" w:space="0"/>
              <w:bottom w:val="single" w:color="auto" w:sz="4" w:space="0"/>
              <w:right w:val="single" w:color="auto" w:sz="4" w:space="0"/>
            </w:tcBorders>
            <w:noWrap w:val="0"/>
            <w:vAlign w:val="center"/>
          </w:tcPr>
          <w:p w14:paraId="033839A9">
            <w:pPr>
              <w:spacing w:line="380" w:lineRule="exact"/>
              <w:jc w:val="center"/>
              <w:rPr>
                <w:rFonts w:hint="eastAsia" w:ascii="宋体" w:hAnsi="宋体" w:cs="宋体"/>
                <w:b/>
                <w:bCs/>
                <w:sz w:val="24"/>
                <w:highlight w:val="none"/>
                <w:lang w:val="zh-CN"/>
              </w:rPr>
            </w:pPr>
            <w:r>
              <w:rPr>
                <w:rFonts w:hint="eastAsia" w:ascii="宋体" w:hAnsi="宋体" w:cs="宋体"/>
                <w:b/>
                <w:bCs/>
                <w:sz w:val="24"/>
                <w:highlight w:val="none"/>
                <w:lang w:val="zh-CN"/>
              </w:rPr>
              <w:t>评分内容</w:t>
            </w:r>
          </w:p>
        </w:tc>
        <w:tc>
          <w:tcPr>
            <w:tcW w:w="3093" w:type="pct"/>
            <w:tcBorders>
              <w:top w:val="single" w:color="auto" w:sz="4" w:space="0"/>
              <w:left w:val="single" w:color="auto" w:sz="4" w:space="0"/>
              <w:bottom w:val="single" w:color="auto" w:sz="4" w:space="0"/>
              <w:right w:val="single" w:color="auto" w:sz="4" w:space="0"/>
            </w:tcBorders>
            <w:noWrap w:val="0"/>
            <w:vAlign w:val="center"/>
          </w:tcPr>
          <w:p w14:paraId="3BE6C2E9">
            <w:pPr>
              <w:spacing w:line="380" w:lineRule="exact"/>
              <w:jc w:val="center"/>
              <w:rPr>
                <w:rFonts w:hint="eastAsia" w:ascii="宋体" w:hAnsi="宋体" w:cs="宋体"/>
                <w:b/>
                <w:bCs/>
                <w:sz w:val="24"/>
                <w:highlight w:val="none"/>
                <w:lang w:val="zh-CN"/>
              </w:rPr>
            </w:pPr>
            <w:r>
              <w:rPr>
                <w:rFonts w:hint="eastAsia" w:ascii="宋体" w:hAnsi="宋体" w:cs="宋体"/>
                <w:b/>
                <w:bCs/>
                <w:sz w:val="24"/>
                <w:highlight w:val="none"/>
                <w:lang w:val="zh-CN"/>
              </w:rPr>
              <w:t>评分标准及细则</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5B98512B">
            <w:pPr>
              <w:spacing w:line="380" w:lineRule="exact"/>
              <w:jc w:val="center"/>
              <w:rPr>
                <w:rFonts w:hint="eastAsia" w:ascii="宋体" w:hAnsi="宋体" w:cs="宋体"/>
                <w:b/>
                <w:bCs/>
                <w:sz w:val="24"/>
                <w:highlight w:val="none"/>
                <w:lang w:val="zh-CN"/>
              </w:rPr>
            </w:pPr>
            <w:r>
              <w:rPr>
                <w:rFonts w:hint="eastAsia" w:ascii="宋体" w:hAnsi="宋体" w:cs="宋体"/>
                <w:b/>
                <w:bCs/>
                <w:sz w:val="24"/>
                <w:highlight w:val="none"/>
                <w:lang w:val="zh-CN"/>
              </w:rPr>
              <w:t>得分</w:t>
            </w:r>
          </w:p>
        </w:tc>
      </w:tr>
      <w:tr w14:paraId="2AD6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02" w:type="pct"/>
            <w:tcBorders>
              <w:top w:val="single" w:color="auto" w:sz="4" w:space="0"/>
              <w:left w:val="single" w:color="auto" w:sz="4" w:space="0"/>
              <w:bottom w:val="single" w:color="auto" w:sz="4" w:space="0"/>
              <w:right w:val="single" w:color="auto" w:sz="4" w:space="0"/>
            </w:tcBorders>
            <w:noWrap w:val="0"/>
            <w:vAlign w:val="center"/>
          </w:tcPr>
          <w:p w14:paraId="2F6B51D2">
            <w:pPr>
              <w:spacing w:line="380" w:lineRule="exact"/>
              <w:jc w:val="center"/>
              <w:rPr>
                <w:rFonts w:hint="eastAsia" w:ascii="宋体" w:hAnsi="宋体" w:cs="宋体"/>
                <w:b/>
                <w:bCs/>
                <w:sz w:val="24"/>
                <w:highlight w:val="none"/>
                <w:lang w:val="zh-CN"/>
              </w:rPr>
            </w:pPr>
            <w:r>
              <w:rPr>
                <w:rFonts w:hint="eastAsia" w:ascii="宋体" w:hAnsi="宋体" w:cs="宋体"/>
                <w:b/>
                <w:bCs/>
                <w:sz w:val="24"/>
                <w:highlight w:val="none"/>
                <w:lang w:val="zh-CN"/>
              </w:rPr>
              <w:t>一</w:t>
            </w:r>
          </w:p>
        </w:tc>
        <w:tc>
          <w:tcPr>
            <w:tcW w:w="4165" w:type="pct"/>
            <w:gridSpan w:val="3"/>
            <w:tcBorders>
              <w:top w:val="single" w:color="auto" w:sz="4" w:space="0"/>
              <w:left w:val="single" w:color="auto" w:sz="4" w:space="0"/>
              <w:bottom w:val="single" w:color="auto" w:sz="4" w:space="0"/>
              <w:right w:val="single" w:color="auto" w:sz="4" w:space="0"/>
            </w:tcBorders>
            <w:noWrap w:val="0"/>
            <w:vAlign w:val="center"/>
          </w:tcPr>
          <w:p w14:paraId="765074FF">
            <w:pPr>
              <w:spacing w:line="380" w:lineRule="exact"/>
              <w:jc w:val="center"/>
              <w:rPr>
                <w:rFonts w:hint="eastAsia" w:ascii="宋体" w:hAnsi="宋体" w:cs="宋体"/>
                <w:b/>
                <w:bCs/>
                <w:sz w:val="24"/>
                <w:highlight w:val="none"/>
                <w:lang w:val="zh-CN"/>
              </w:rPr>
            </w:pPr>
            <w:r>
              <w:rPr>
                <w:rFonts w:hint="eastAsia" w:ascii="宋体" w:hAnsi="宋体" w:cs="宋体"/>
                <w:b/>
                <w:bCs/>
                <w:sz w:val="24"/>
                <w:highlight w:val="none"/>
                <w:lang w:val="zh-CN"/>
              </w:rPr>
              <w:t>技术分</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54C10416">
            <w:pPr>
              <w:spacing w:line="380" w:lineRule="exact"/>
              <w:jc w:val="center"/>
              <w:rPr>
                <w:rFonts w:hint="eastAsia" w:ascii="宋体" w:hAnsi="宋体" w:cs="宋体"/>
                <w:b/>
                <w:bCs/>
                <w:sz w:val="24"/>
                <w:highlight w:val="none"/>
                <w:lang w:val="zh-CN"/>
              </w:rPr>
            </w:pPr>
            <w:r>
              <w:rPr>
                <w:rFonts w:hint="eastAsia" w:ascii="宋体" w:hAnsi="宋体" w:cs="宋体"/>
                <w:b/>
                <w:bCs/>
                <w:color w:val="auto"/>
                <w:sz w:val="24"/>
                <w:highlight w:val="none"/>
                <w:lang w:val="en-US" w:eastAsia="zh-CN"/>
              </w:rPr>
              <w:t>43</w:t>
            </w:r>
            <w:r>
              <w:rPr>
                <w:rFonts w:hint="eastAsia" w:ascii="宋体" w:hAnsi="宋体" w:cs="宋体"/>
                <w:b/>
                <w:bCs/>
                <w:sz w:val="24"/>
                <w:highlight w:val="none"/>
                <w:lang w:val="zh-CN"/>
              </w:rPr>
              <w:t>分</w:t>
            </w:r>
          </w:p>
        </w:tc>
      </w:tr>
      <w:tr w14:paraId="206D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402" w:type="pct"/>
            <w:tcBorders>
              <w:top w:val="single" w:color="auto" w:sz="4" w:space="0"/>
              <w:left w:val="single" w:color="auto" w:sz="4" w:space="0"/>
              <w:right w:val="single" w:color="auto" w:sz="4" w:space="0"/>
            </w:tcBorders>
            <w:noWrap w:val="0"/>
            <w:vAlign w:val="center"/>
          </w:tcPr>
          <w:p w14:paraId="3BCCF3DC">
            <w:pPr>
              <w:spacing w:line="380" w:lineRule="exact"/>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1</w:t>
            </w:r>
          </w:p>
        </w:tc>
        <w:tc>
          <w:tcPr>
            <w:tcW w:w="226" w:type="pct"/>
            <w:tcBorders>
              <w:top w:val="single" w:color="auto" w:sz="4" w:space="0"/>
              <w:left w:val="single" w:color="auto" w:sz="4" w:space="0"/>
              <w:right w:val="single" w:color="auto" w:sz="4" w:space="0"/>
            </w:tcBorders>
            <w:noWrap w:val="0"/>
            <w:vAlign w:val="center"/>
          </w:tcPr>
          <w:p w14:paraId="33216504">
            <w:pPr>
              <w:spacing w:line="380" w:lineRule="exact"/>
              <w:jc w:val="center"/>
              <w:rPr>
                <w:rFonts w:hint="eastAsia" w:ascii="宋体" w:hAnsi="宋体" w:cs="宋体"/>
                <w:bCs/>
                <w:sz w:val="24"/>
                <w:highlight w:val="none"/>
                <w:lang w:val="zh-CN"/>
              </w:rPr>
            </w:pPr>
          </w:p>
        </w:tc>
        <w:tc>
          <w:tcPr>
            <w:tcW w:w="846" w:type="pct"/>
            <w:tcBorders>
              <w:top w:val="single" w:color="auto" w:sz="4" w:space="0"/>
              <w:left w:val="single" w:color="auto" w:sz="4" w:space="0"/>
              <w:right w:val="single" w:color="auto" w:sz="4" w:space="0"/>
            </w:tcBorders>
            <w:noWrap w:val="0"/>
            <w:vAlign w:val="center"/>
          </w:tcPr>
          <w:p w14:paraId="6307DCB8">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技术响应情况</w:t>
            </w:r>
          </w:p>
        </w:tc>
        <w:tc>
          <w:tcPr>
            <w:tcW w:w="3093" w:type="pct"/>
            <w:tcBorders>
              <w:top w:val="single" w:color="auto" w:sz="4" w:space="0"/>
              <w:left w:val="single" w:color="auto" w:sz="4" w:space="0"/>
              <w:bottom w:val="single" w:color="auto" w:sz="4" w:space="0"/>
              <w:right w:val="single" w:color="auto" w:sz="4" w:space="0"/>
            </w:tcBorders>
            <w:noWrap w:val="0"/>
            <w:vAlign w:val="center"/>
          </w:tcPr>
          <w:p w14:paraId="352701C3">
            <w:pPr>
              <w:keepNext w:val="0"/>
              <w:keepLines w:val="0"/>
              <w:pageBreakBefore w:val="0"/>
              <w:kinsoku/>
              <w:wordWrap/>
              <w:overflowPunct/>
              <w:topLinePunct w:val="0"/>
              <w:autoSpaceDE/>
              <w:autoSpaceDN/>
              <w:bidi w:val="0"/>
              <w:spacing w:line="312" w:lineRule="auto"/>
              <w:rPr>
                <w:rFonts w:hint="eastAsia" w:ascii="Times New Roman" w:hAnsi="宋体" w:eastAsia="宋体" w:cs="宋体"/>
                <w:color w:val="000000"/>
                <w:sz w:val="24"/>
                <w:highlight w:val="none"/>
                <w:lang w:val="en-US" w:eastAsia="zh-CN"/>
              </w:rPr>
            </w:pPr>
            <w:r>
              <w:rPr>
                <w:rFonts w:hint="eastAsia" w:ascii="Times New Roman" w:hAnsi="宋体" w:eastAsia="宋体" w:cs="宋体"/>
                <w:color w:val="000000"/>
                <w:sz w:val="24"/>
                <w:highlight w:val="none"/>
                <w:lang w:val="en-US" w:eastAsia="zh-CN"/>
              </w:rPr>
              <w:t>完</w:t>
            </w:r>
            <w:r>
              <w:rPr>
                <w:rFonts w:hint="eastAsia" w:ascii="Times New Roman" w:hAnsi="宋体" w:eastAsia="宋体" w:cs="宋体"/>
                <w:color w:val="000000"/>
                <w:sz w:val="24"/>
                <w:highlight w:val="none"/>
                <w:lang w:val="zh-CN" w:eastAsia="zh-CN"/>
              </w:rPr>
              <w:t>全响应招标文件《招标需求》中“技术参数”中技术指标的得</w:t>
            </w:r>
            <w:r>
              <w:rPr>
                <w:rFonts w:hint="eastAsia" w:ascii="Times New Roman" w:hAnsi="宋体" w:eastAsia="宋体" w:cs="宋体"/>
                <w:color w:val="000000"/>
                <w:sz w:val="24"/>
                <w:highlight w:val="none"/>
                <w:lang w:val="en-US" w:eastAsia="zh-CN"/>
              </w:rPr>
              <w:t>12</w:t>
            </w:r>
            <w:r>
              <w:rPr>
                <w:rFonts w:hint="eastAsia" w:ascii="Times New Roman" w:hAnsi="宋体" w:eastAsia="宋体" w:cs="宋体"/>
                <w:color w:val="000000"/>
                <w:sz w:val="24"/>
                <w:highlight w:val="none"/>
                <w:lang w:val="zh-CN" w:eastAsia="zh-CN"/>
              </w:rPr>
              <w:t>分；每负偏离一条扣</w:t>
            </w:r>
            <w:r>
              <w:rPr>
                <w:rFonts w:hint="eastAsia" w:ascii="Times New Roman" w:hAnsi="宋体" w:eastAsia="宋体" w:cs="宋体"/>
                <w:color w:val="000000"/>
                <w:sz w:val="24"/>
                <w:highlight w:val="none"/>
                <w:lang w:val="en-US" w:eastAsia="zh-CN"/>
              </w:rPr>
              <w:t>1</w:t>
            </w:r>
            <w:r>
              <w:rPr>
                <w:rFonts w:hint="eastAsia" w:ascii="Times New Roman" w:hAnsi="宋体" w:eastAsia="宋体" w:cs="宋体"/>
                <w:color w:val="000000"/>
                <w:sz w:val="24"/>
                <w:highlight w:val="none"/>
                <w:lang w:val="zh-CN" w:eastAsia="zh-CN"/>
              </w:rPr>
              <w:t>分，扣完为止。</w:t>
            </w:r>
          </w:p>
        </w:tc>
        <w:tc>
          <w:tcPr>
            <w:tcW w:w="431" w:type="pct"/>
            <w:tcBorders>
              <w:top w:val="single" w:color="auto" w:sz="4" w:space="0"/>
              <w:left w:val="single" w:color="auto" w:sz="4" w:space="0"/>
              <w:right w:val="single" w:color="auto" w:sz="4" w:space="0"/>
            </w:tcBorders>
            <w:noWrap w:val="0"/>
            <w:vAlign w:val="center"/>
          </w:tcPr>
          <w:p w14:paraId="6CFF3062">
            <w:pPr>
              <w:snapToGrid w:val="0"/>
              <w:spacing w:line="38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r>
      <w:tr w14:paraId="6887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02" w:type="pct"/>
            <w:tcBorders>
              <w:top w:val="single" w:color="auto" w:sz="4" w:space="0"/>
              <w:left w:val="single" w:color="auto" w:sz="4" w:space="0"/>
              <w:right w:val="single" w:color="auto" w:sz="4" w:space="0"/>
            </w:tcBorders>
            <w:noWrap w:val="0"/>
            <w:vAlign w:val="center"/>
          </w:tcPr>
          <w:p w14:paraId="1D9EA125">
            <w:pPr>
              <w:spacing w:line="380" w:lineRule="exact"/>
              <w:jc w:val="center"/>
              <w:rPr>
                <w:rFonts w:hint="eastAsia" w:ascii="宋体" w:hAnsi="宋体" w:eastAsia="宋体" w:cs="宋体"/>
                <w:bCs/>
                <w:sz w:val="24"/>
                <w:highlight w:val="none"/>
                <w:lang w:val="zh-CN" w:eastAsia="zh-CN"/>
              </w:rPr>
            </w:pPr>
            <w:r>
              <w:rPr>
                <w:rFonts w:hint="eastAsia" w:ascii="宋体" w:hAnsi="宋体" w:cs="宋体"/>
                <w:bCs/>
                <w:sz w:val="24"/>
                <w:highlight w:val="none"/>
                <w:lang w:val="en-US" w:eastAsia="zh-CN"/>
              </w:rPr>
              <w:t>2</w:t>
            </w:r>
          </w:p>
        </w:tc>
        <w:tc>
          <w:tcPr>
            <w:tcW w:w="226" w:type="pct"/>
            <w:vMerge w:val="restart"/>
            <w:tcBorders>
              <w:top w:val="single" w:color="auto" w:sz="4" w:space="0"/>
              <w:left w:val="single" w:color="auto" w:sz="4" w:space="0"/>
              <w:right w:val="single" w:color="auto" w:sz="4" w:space="0"/>
            </w:tcBorders>
            <w:noWrap w:val="0"/>
            <w:vAlign w:val="center"/>
          </w:tcPr>
          <w:p w14:paraId="5CA5CC50">
            <w:pPr>
              <w:spacing w:line="380" w:lineRule="exact"/>
              <w:jc w:val="center"/>
              <w:rPr>
                <w:rFonts w:hint="eastAsia" w:ascii="宋体" w:hAnsi="宋体" w:cs="宋体"/>
                <w:bCs/>
                <w:sz w:val="24"/>
                <w:highlight w:val="none"/>
                <w:lang w:val="zh-CN"/>
              </w:rPr>
            </w:pPr>
          </w:p>
          <w:p w14:paraId="66C87FDE">
            <w:pPr>
              <w:spacing w:line="380" w:lineRule="exact"/>
              <w:jc w:val="center"/>
              <w:rPr>
                <w:rFonts w:hint="eastAsia" w:ascii="宋体" w:hAnsi="宋体" w:cs="宋体"/>
                <w:bCs/>
                <w:sz w:val="24"/>
                <w:highlight w:val="none"/>
                <w:lang w:val="zh-CN"/>
              </w:rPr>
            </w:pPr>
          </w:p>
          <w:p w14:paraId="2F19F0DB">
            <w:pPr>
              <w:spacing w:line="380" w:lineRule="exact"/>
              <w:jc w:val="center"/>
              <w:rPr>
                <w:rFonts w:hint="eastAsia" w:ascii="宋体" w:hAnsi="宋体" w:cs="宋体"/>
                <w:bCs/>
                <w:sz w:val="24"/>
                <w:highlight w:val="none"/>
                <w:lang w:val="zh-CN"/>
              </w:rPr>
            </w:pPr>
          </w:p>
          <w:p w14:paraId="15CA4528">
            <w:pPr>
              <w:spacing w:line="380" w:lineRule="exact"/>
              <w:jc w:val="center"/>
              <w:rPr>
                <w:rFonts w:hint="eastAsia" w:ascii="宋体" w:hAnsi="宋体" w:cs="宋体"/>
                <w:bCs/>
                <w:sz w:val="24"/>
                <w:highlight w:val="none"/>
                <w:lang w:val="zh-CN"/>
              </w:rPr>
            </w:pPr>
          </w:p>
          <w:p w14:paraId="2C131290">
            <w:pPr>
              <w:spacing w:line="380" w:lineRule="exact"/>
              <w:jc w:val="center"/>
              <w:rPr>
                <w:rFonts w:hint="eastAsia" w:ascii="宋体" w:hAnsi="宋体" w:cs="宋体"/>
                <w:bCs/>
                <w:sz w:val="24"/>
                <w:highlight w:val="none"/>
                <w:lang w:val="zh-CN"/>
              </w:rPr>
            </w:pPr>
          </w:p>
          <w:p w14:paraId="4050075C">
            <w:pPr>
              <w:spacing w:line="380" w:lineRule="exact"/>
              <w:jc w:val="center"/>
              <w:rPr>
                <w:rFonts w:hint="eastAsia" w:ascii="宋体" w:hAnsi="宋体" w:cs="宋体"/>
                <w:bCs/>
                <w:sz w:val="24"/>
                <w:highlight w:val="none"/>
                <w:lang w:val="zh-CN"/>
              </w:rPr>
            </w:pPr>
          </w:p>
          <w:p w14:paraId="2E48E25D">
            <w:pPr>
              <w:spacing w:line="380" w:lineRule="exact"/>
              <w:jc w:val="center"/>
              <w:rPr>
                <w:rFonts w:hint="eastAsia" w:ascii="宋体" w:hAnsi="宋体" w:cs="宋体"/>
                <w:bCs/>
                <w:sz w:val="24"/>
                <w:highlight w:val="none"/>
                <w:lang w:val="zh-CN"/>
              </w:rPr>
            </w:pPr>
          </w:p>
          <w:p w14:paraId="775F14FE">
            <w:pPr>
              <w:spacing w:line="380" w:lineRule="exact"/>
              <w:jc w:val="center"/>
              <w:rPr>
                <w:rFonts w:hint="eastAsia" w:ascii="宋体" w:hAnsi="宋体" w:cs="宋体"/>
                <w:bCs/>
                <w:sz w:val="24"/>
                <w:highlight w:val="none"/>
                <w:lang w:val="zh-CN"/>
              </w:rPr>
            </w:pPr>
          </w:p>
          <w:p w14:paraId="25F24926">
            <w:pPr>
              <w:spacing w:line="380" w:lineRule="exact"/>
              <w:jc w:val="center"/>
              <w:rPr>
                <w:rFonts w:hint="eastAsia" w:ascii="宋体" w:hAnsi="宋体" w:cs="宋体"/>
                <w:bCs/>
                <w:sz w:val="24"/>
                <w:highlight w:val="none"/>
                <w:lang w:val="zh-CN"/>
              </w:rPr>
            </w:pPr>
          </w:p>
          <w:p w14:paraId="21156056">
            <w:pPr>
              <w:pStyle w:val="3"/>
              <w:rPr>
                <w:rFonts w:hint="eastAsia"/>
                <w:highlight w:val="none"/>
                <w:lang w:val="zh-CN"/>
              </w:rPr>
            </w:pPr>
          </w:p>
          <w:p w14:paraId="47660F78">
            <w:pPr>
              <w:spacing w:line="380" w:lineRule="exact"/>
              <w:jc w:val="center"/>
              <w:rPr>
                <w:rFonts w:hint="eastAsia" w:ascii="宋体" w:hAnsi="宋体" w:cs="宋体"/>
                <w:bCs/>
                <w:sz w:val="24"/>
                <w:highlight w:val="none"/>
                <w:lang w:val="zh-CN"/>
              </w:rPr>
            </w:pPr>
          </w:p>
          <w:p w14:paraId="00DD9573">
            <w:pPr>
              <w:spacing w:line="380" w:lineRule="exact"/>
              <w:jc w:val="center"/>
              <w:rPr>
                <w:rFonts w:hint="eastAsia" w:ascii="宋体" w:hAnsi="宋体" w:cs="宋体"/>
                <w:bCs/>
                <w:sz w:val="24"/>
                <w:highlight w:val="none"/>
                <w:lang w:val="zh-CN"/>
              </w:rPr>
            </w:pPr>
          </w:p>
          <w:p w14:paraId="0CDE9039">
            <w:pPr>
              <w:spacing w:line="380" w:lineRule="exact"/>
              <w:jc w:val="center"/>
              <w:rPr>
                <w:rFonts w:hint="eastAsia" w:ascii="宋体" w:hAnsi="宋体" w:cs="宋体"/>
                <w:bCs/>
                <w:sz w:val="24"/>
                <w:highlight w:val="none"/>
                <w:lang w:val="zh-CN"/>
              </w:rPr>
            </w:pPr>
          </w:p>
          <w:p w14:paraId="28E7ED1D">
            <w:pPr>
              <w:spacing w:line="380" w:lineRule="exact"/>
              <w:jc w:val="center"/>
              <w:rPr>
                <w:rFonts w:hint="eastAsia" w:ascii="宋体" w:hAnsi="宋体" w:cs="宋体"/>
                <w:bCs/>
                <w:sz w:val="24"/>
                <w:highlight w:val="none"/>
                <w:lang w:val="zh-CN"/>
              </w:rPr>
            </w:pPr>
          </w:p>
          <w:p w14:paraId="223BE21E">
            <w:pPr>
              <w:spacing w:line="380" w:lineRule="exact"/>
              <w:jc w:val="center"/>
              <w:rPr>
                <w:rFonts w:hint="eastAsia" w:ascii="宋体" w:hAnsi="宋体" w:cs="宋体"/>
                <w:bCs/>
                <w:sz w:val="24"/>
                <w:highlight w:val="none"/>
                <w:lang w:val="zh-CN"/>
              </w:rPr>
            </w:pPr>
            <w:r>
              <w:rPr>
                <w:rFonts w:hint="eastAsia" w:ascii="宋体" w:hAnsi="宋体" w:cs="宋体"/>
                <w:bCs/>
                <w:sz w:val="24"/>
                <w:highlight w:val="none"/>
                <w:lang w:val="zh-CN"/>
              </w:rPr>
              <w:t>技术服务水平</w:t>
            </w:r>
          </w:p>
        </w:tc>
        <w:tc>
          <w:tcPr>
            <w:tcW w:w="846" w:type="pct"/>
            <w:tcBorders>
              <w:top w:val="single" w:color="auto" w:sz="4" w:space="0"/>
              <w:left w:val="single" w:color="auto" w:sz="4" w:space="0"/>
              <w:right w:val="single" w:color="auto" w:sz="4" w:space="0"/>
            </w:tcBorders>
            <w:noWrap w:val="0"/>
            <w:vAlign w:val="center"/>
          </w:tcPr>
          <w:p w14:paraId="7649879F">
            <w:pPr>
              <w:jc w:val="center"/>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生产能力</w:t>
            </w:r>
          </w:p>
        </w:tc>
        <w:tc>
          <w:tcPr>
            <w:tcW w:w="3093" w:type="pct"/>
            <w:tcBorders>
              <w:top w:val="single" w:color="auto" w:sz="4" w:space="0"/>
              <w:left w:val="single" w:color="auto" w:sz="4" w:space="0"/>
              <w:bottom w:val="single" w:color="auto" w:sz="4" w:space="0"/>
              <w:right w:val="single" w:color="auto" w:sz="4" w:space="0"/>
            </w:tcBorders>
            <w:noWrap w:val="0"/>
            <w:vAlign w:val="center"/>
          </w:tcPr>
          <w:p w14:paraId="71D8DC15">
            <w:pPr>
              <w:keepNext w:val="0"/>
              <w:keepLines w:val="0"/>
              <w:pageBreakBefore w:val="0"/>
              <w:kinsoku/>
              <w:wordWrap/>
              <w:overflowPunct/>
              <w:topLinePunct w:val="0"/>
              <w:autoSpaceDE/>
              <w:autoSpaceDN/>
              <w:bidi w:val="0"/>
              <w:spacing w:line="312" w:lineRule="auto"/>
              <w:rPr>
                <w:rFonts w:hint="eastAsia" w:ascii="Times New Roman" w:hAnsi="宋体" w:eastAsia="宋体" w:cs="宋体"/>
                <w:color w:val="000000"/>
                <w:sz w:val="24"/>
                <w:highlight w:val="none"/>
              </w:rPr>
            </w:pPr>
            <w:r>
              <w:rPr>
                <w:rFonts w:hint="eastAsia" w:ascii="Times New Roman" w:hAnsi="宋体" w:eastAsia="宋体" w:cs="宋体"/>
                <w:color w:val="000000"/>
                <w:sz w:val="24"/>
                <w:highlight w:val="none"/>
                <w:lang w:val="en-US" w:eastAsia="zh-CN"/>
              </w:rPr>
              <w:t>根据</w:t>
            </w:r>
            <w:r>
              <w:rPr>
                <w:rFonts w:hint="eastAsia" w:ascii="Times New Roman" w:hAnsi="宋体" w:eastAsia="宋体" w:cs="宋体"/>
                <w:color w:val="000000"/>
                <w:sz w:val="24"/>
                <w:highlight w:val="none"/>
              </w:rPr>
              <w:t>投标人</w:t>
            </w:r>
            <w:r>
              <w:rPr>
                <w:rFonts w:hint="eastAsia" w:ascii="Times New Roman" w:hAnsi="宋体" w:eastAsia="宋体" w:cs="宋体"/>
                <w:color w:val="000000"/>
                <w:sz w:val="24"/>
                <w:highlight w:val="none"/>
                <w:lang w:val="en-US" w:eastAsia="zh-CN"/>
              </w:rPr>
              <w:t>或投标产品制造商</w:t>
            </w:r>
            <w:r>
              <w:rPr>
                <w:rFonts w:hint="eastAsia" w:ascii="Times New Roman" w:hAnsi="宋体" w:eastAsia="宋体" w:cs="宋体"/>
                <w:color w:val="000000"/>
                <w:sz w:val="24"/>
                <w:highlight w:val="none"/>
              </w:rPr>
              <w:t>提供产品的生产工艺介绍</w:t>
            </w:r>
            <w:r>
              <w:rPr>
                <w:rFonts w:hint="eastAsia" w:ascii="Times New Roman" w:hAnsi="宋体" w:eastAsia="宋体" w:cs="宋体"/>
                <w:color w:val="000000"/>
                <w:sz w:val="24"/>
                <w:highlight w:val="none"/>
                <w:lang w:eastAsia="zh-CN"/>
              </w:rPr>
              <w:t>（</w:t>
            </w:r>
            <w:r>
              <w:rPr>
                <w:rFonts w:hint="eastAsia" w:ascii="Times New Roman" w:hAnsi="宋体" w:eastAsia="宋体" w:cs="宋体"/>
                <w:color w:val="000000"/>
                <w:sz w:val="24"/>
                <w:highlight w:val="none"/>
                <w:lang w:val="en-US" w:eastAsia="zh-CN"/>
              </w:rPr>
              <w:t>0-2</w:t>
            </w:r>
            <w:r>
              <w:rPr>
                <w:rFonts w:hint="eastAsia" w:ascii="Times New Roman" w:hAnsi="宋体" w:eastAsia="宋体" w:cs="宋体"/>
                <w:color w:val="000000"/>
                <w:sz w:val="24"/>
                <w:highlight w:val="none"/>
                <w:lang w:eastAsia="zh-CN"/>
              </w:rPr>
              <w:t>）、</w:t>
            </w:r>
            <w:r>
              <w:rPr>
                <w:rFonts w:hint="eastAsia" w:ascii="Times New Roman" w:hAnsi="宋体" w:eastAsia="宋体" w:cs="宋体"/>
                <w:color w:val="000000"/>
                <w:sz w:val="24"/>
                <w:highlight w:val="none"/>
              </w:rPr>
              <w:t>生产设备</w:t>
            </w:r>
            <w:r>
              <w:rPr>
                <w:rFonts w:hint="eastAsia" w:ascii="Times New Roman" w:hAnsi="宋体" w:eastAsia="宋体" w:cs="宋体"/>
                <w:color w:val="000000"/>
                <w:sz w:val="24"/>
                <w:highlight w:val="none"/>
                <w:lang w:val="en-US" w:eastAsia="zh-CN"/>
              </w:rPr>
              <w:t>配置（0-2）</w:t>
            </w:r>
            <w:r>
              <w:rPr>
                <w:rFonts w:hint="eastAsia" w:ascii="Times New Roman" w:hAnsi="宋体" w:eastAsia="宋体" w:cs="宋体"/>
                <w:color w:val="000000"/>
                <w:sz w:val="24"/>
                <w:highlight w:val="none"/>
                <w:lang w:eastAsia="zh-CN"/>
              </w:rPr>
              <w:t>、</w:t>
            </w:r>
            <w:r>
              <w:rPr>
                <w:rFonts w:hint="eastAsia" w:ascii="Times New Roman" w:hAnsi="宋体" w:eastAsia="宋体" w:cs="宋体"/>
                <w:color w:val="000000"/>
                <w:sz w:val="24"/>
                <w:highlight w:val="none"/>
              </w:rPr>
              <w:t>生产能力情况</w:t>
            </w:r>
            <w:r>
              <w:rPr>
                <w:rFonts w:hint="eastAsia" w:ascii="Times New Roman" w:hAnsi="宋体" w:eastAsia="宋体" w:cs="宋体"/>
                <w:color w:val="000000"/>
                <w:sz w:val="24"/>
                <w:highlight w:val="none"/>
                <w:lang w:eastAsia="zh-CN"/>
              </w:rPr>
              <w:t>及</w:t>
            </w:r>
            <w:r>
              <w:rPr>
                <w:rFonts w:hint="eastAsia" w:ascii="Times New Roman" w:hAnsi="宋体" w:eastAsia="宋体" w:cs="宋体"/>
                <w:color w:val="000000"/>
                <w:sz w:val="24"/>
                <w:highlight w:val="none"/>
              </w:rPr>
              <w:t>技术</w:t>
            </w:r>
            <w:r>
              <w:rPr>
                <w:rFonts w:hint="eastAsia" w:ascii="Times New Roman" w:hAnsi="宋体" w:eastAsia="宋体" w:cs="宋体"/>
                <w:color w:val="000000"/>
                <w:sz w:val="24"/>
                <w:highlight w:val="none"/>
                <w:lang w:val="en-US" w:eastAsia="zh-CN"/>
              </w:rPr>
              <w:t>服务水平</w:t>
            </w:r>
            <w:r>
              <w:rPr>
                <w:rFonts w:hint="eastAsia" w:ascii="Times New Roman" w:hAnsi="宋体" w:eastAsia="宋体" w:cs="宋体"/>
                <w:color w:val="000000"/>
                <w:sz w:val="24"/>
                <w:highlight w:val="none"/>
                <w:lang w:eastAsia="zh-CN"/>
              </w:rPr>
              <w:t>等</w:t>
            </w:r>
            <w:r>
              <w:rPr>
                <w:rFonts w:hint="eastAsia" w:ascii="Times New Roman" w:hAnsi="宋体" w:eastAsia="宋体" w:cs="宋体"/>
                <w:color w:val="000000"/>
                <w:sz w:val="24"/>
                <w:highlight w:val="none"/>
                <w:lang w:val="en-US" w:eastAsia="zh-CN"/>
              </w:rPr>
              <w:t>情况（0-2），进行</w:t>
            </w:r>
            <w:r>
              <w:rPr>
                <w:rFonts w:hint="eastAsia" w:ascii="Times New Roman" w:hAnsi="宋体" w:eastAsia="宋体" w:cs="宋体"/>
                <w:color w:val="000000"/>
                <w:sz w:val="24"/>
                <w:highlight w:val="none"/>
              </w:rPr>
              <w:t>打分。</w:t>
            </w:r>
          </w:p>
        </w:tc>
        <w:tc>
          <w:tcPr>
            <w:tcW w:w="431" w:type="pct"/>
            <w:tcBorders>
              <w:top w:val="single" w:color="auto" w:sz="4" w:space="0"/>
              <w:left w:val="single" w:color="auto" w:sz="4" w:space="0"/>
              <w:right w:val="single" w:color="auto" w:sz="4" w:space="0"/>
            </w:tcBorders>
            <w:noWrap w:val="0"/>
            <w:vAlign w:val="center"/>
          </w:tcPr>
          <w:p w14:paraId="1BE94265">
            <w:pPr>
              <w:snapToGrid w:val="0"/>
              <w:spacing w:line="380" w:lineRule="exact"/>
              <w:jc w:val="center"/>
              <w:rPr>
                <w:rFonts w:hint="eastAsia" w:ascii="宋体" w:hAnsi="宋体" w:eastAsia="宋体" w:cs="宋体"/>
                <w:bCs/>
                <w:color w:val="auto"/>
                <w:sz w:val="24"/>
                <w:highlight w:val="none"/>
                <w:lang w:eastAsia="zh-CN"/>
              </w:rPr>
            </w:pPr>
            <w:r>
              <w:rPr>
                <w:rFonts w:hint="eastAsia" w:ascii="宋体" w:hAnsi="宋体" w:cs="宋体"/>
                <w:color w:val="auto"/>
                <w:sz w:val="24"/>
                <w:highlight w:val="none"/>
                <w:lang w:val="en-US" w:eastAsia="zh-CN"/>
              </w:rPr>
              <w:t>6</w:t>
            </w:r>
          </w:p>
        </w:tc>
      </w:tr>
      <w:tr w14:paraId="0E02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402" w:type="pct"/>
            <w:tcBorders>
              <w:top w:val="single" w:color="auto" w:sz="4" w:space="0"/>
              <w:left w:val="single" w:color="auto" w:sz="4" w:space="0"/>
              <w:right w:val="single" w:color="auto" w:sz="4" w:space="0"/>
            </w:tcBorders>
            <w:noWrap w:val="0"/>
            <w:vAlign w:val="center"/>
          </w:tcPr>
          <w:p w14:paraId="125DFB7A">
            <w:pPr>
              <w:spacing w:line="48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p>
        </w:tc>
        <w:tc>
          <w:tcPr>
            <w:tcW w:w="226" w:type="pct"/>
            <w:vMerge w:val="continue"/>
            <w:tcBorders>
              <w:left w:val="single" w:color="auto" w:sz="4" w:space="0"/>
              <w:right w:val="single" w:color="auto" w:sz="4" w:space="0"/>
            </w:tcBorders>
            <w:noWrap w:val="0"/>
            <w:vAlign w:val="center"/>
          </w:tcPr>
          <w:p w14:paraId="2C157E02">
            <w:pPr>
              <w:spacing w:line="380" w:lineRule="exact"/>
              <w:jc w:val="center"/>
              <w:rPr>
                <w:rFonts w:hint="eastAsia" w:ascii="宋体" w:hAnsi="宋体" w:cs="宋体"/>
                <w:bCs/>
                <w:sz w:val="24"/>
                <w:highlight w:val="none"/>
                <w:lang w:val="zh-CN"/>
              </w:rPr>
            </w:pPr>
          </w:p>
        </w:tc>
        <w:tc>
          <w:tcPr>
            <w:tcW w:w="846" w:type="pct"/>
            <w:vMerge w:val="restart"/>
            <w:tcBorders>
              <w:left w:val="single" w:color="auto" w:sz="4" w:space="0"/>
              <w:right w:val="single" w:color="auto" w:sz="4" w:space="0"/>
            </w:tcBorders>
            <w:noWrap w:val="0"/>
            <w:vAlign w:val="center"/>
          </w:tcPr>
          <w:p w14:paraId="4F08672A">
            <w:pPr>
              <w:pStyle w:val="291"/>
              <w:jc w:val="center"/>
              <w:rPr>
                <w:rFonts w:hint="eastAsia"/>
                <w:highlight w:val="none"/>
              </w:rPr>
            </w:pPr>
            <w:r>
              <w:rPr>
                <w:rFonts w:hint="eastAsia" w:ascii="宋体" w:hAnsi="宋体" w:eastAsia="宋体" w:cs="宋体"/>
                <w:color w:val="auto"/>
                <w:kern w:val="2"/>
                <w:sz w:val="24"/>
                <w:szCs w:val="24"/>
                <w:highlight w:val="none"/>
                <w:lang w:val="en-US" w:eastAsia="zh-CN" w:bidi="ar-SA"/>
              </w:rPr>
              <w:t>供货计划及运输方案</w:t>
            </w:r>
          </w:p>
        </w:tc>
        <w:tc>
          <w:tcPr>
            <w:tcW w:w="3093" w:type="pct"/>
            <w:tcBorders>
              <w:top w:val="single" w:color="auto" w:sz="4" w:space="0"/>
              <w:left w:val="single" w:color="auto" w:sz="4" w:space="0"/>
              <w:bottom w:val="single" w:color="auto" w:sz="4" w:space="0"/>
              <w:right w:val="single" w:color="auto" w:sz="4" w:space="0"/>
            </w:tcBorders>
            <w:noWrap w:val="0"/>
            <w:vAlign w:val="center"/>
          </w:tcPr>
          <w:p w14:paraId="18D4439A">
            <w:pPr>
              <w:keepNext w:val="0"/>
              <w:keepLines w:val="0"/>
              <w:pageBreakBefore w:val="0"/>
              <w:kinsoku/>
              <w:wordWrap/>
              <w:overflowPunct/>
              <w:topLinePunct w:val="0"/>
              <w:autoSpaceDE/>
              <w:autoSpaceDN/>
              <w:bidi w:val="0"/>
              <w:spacing w:line="312" w:lineRule="auto"/>
              <w:rPr>
                <w:rFonts w:hint="eastAsia" w:ascii="Times New Roman" w:hAnsi="宋体" w:eastAsia="宋体" w:cs="宋体"/>
                <w:color w:val="000000"/>
                <w:sz w:val="24"/>
                <w:highlight w:val="none"/>
                <w:lang w:val="en-US" w:eastAsia="zh-CN"/>
              </w:rPr>
            </w:pPr>
            <w:r>
              <w:rPr>
                <w:rFonts w:hint="eastAsia" w:ascii="Times New Roman" w:hAnsi="宋体" w:eastAsia="宋体" w:cs="宋体"/>
                <w:color w:val="000000"/>
                <w:sz w:val="24"/>
                <w:highlight w:val="none"/>
                <w:lang w:val="en-US" w:eastAsia="zh-CN"/>
              </w:rPr>
              <w:t>根据投标人对供货计划的安排（0-2）、</w:t>
            </w:r>
            <w:r>
              <w:rPr>
                <w:rFonts w:hint="eastAsia" w:hAnsi="宋体" w:cs="宋体"/>
                <w:color w:val="000000"/>
                <w:sz w:val="24"/>
                <w:highlight w:val="none"/>
                <w:lang w:val="en-US" w:eastAsia="zh-CN"/>
              </w:rPr>
              <w:t>工作经验</w:t>
            </w:r>
            <w:r>
              <w:rPr>
                <w:rFonts w:hint="eastAsia" w:ascii="Times New Roman" w:hAnsi="宋体" w:eastAsia="宋体" w:cs="宋体"/>
                <w:color w:val="000000"/>
                <w:sz w:val="24"/>
                <w:highlight w:val="none"/>
                <w:lang w:val="en-US" w:eastAsia="zh-CN"/>
              </w:rPr>
              <w:t>（0-2）、供货方案（0-2），进行评分。</w:t>
            </w:r>
          </w:p>
        </w:tc>
        <w:tc>
          <w:tcPr>
            <w:tcW w:w="431" w:type="pct"/>
            <w:tcBorders>
              <w:top w:val="single" w:color="auto" w:sz="4" w:space="0"/>
              <w:left w:val="single" w:color="auto" w:sz="4" w:space="0"/>
              <w:right w:val="single" w:color="auto" w:sz="4" w:space="0"/>
            </w:tcBorders>
            <w:noWrap w:val="0"/>
            <w:vAlign w:val="center"/>
          </w:tcPr>
          <w:p w14:paraId="05D49A3F">
            <w:pPr>
              <w:spacing w:line="36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r>
      <w:tr w14:paraId="4B6E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02" w:type="pct"/>
            <w:tcBorders>
              <w:left w:val="single" w:color="auto" w:sz="4" w:space="0"/>
              <w:right w:val="single" w:color="auto" w:sz="4" w:space="0"/>
            </w:tcBorders>
            <w:noWrap w:val="0"/>
            <w:vAlign w:val="center"/>
          </w:tcPr>
          <w:p w14:paraId="2D725B5F">
            <w:pPr>
              <w:spacing w:line="48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226" w:type="pct"/>
            <w:vMerge w:val="continue"/>
            <w:tcBorders>
              <w:left w:val="single" w:color="auto" w:sz="4" w:space="0"/>
              <w:right w:val="single" w:color="auto" w:sz="4" w:space="0"/>
            </w:tcBorders>
            <w:noWrap w:val="0"/>
            <w:vAlign w:val="center"/>
          </w:tcPr>
          <w:p w14:paraId="26F0665F">
            <w:pPr>
              <w:pStyle w:val="7"/>
              <w:keepNext w:val="0"/>
              <w:keepLines w:val="0"/>
              <w:pageBreakBefore w:val="0"/>
              <w:widowControl/>
              <w:kinsoku/>
              <w:wordWrap/>
              <w:overflowPunct/>
              <w:topLinePunct w:val="0"/>
              <w:autoSpaceDE/>
              <w:autoSpaceDN/>
              <w:bidi w:val="0"/>
              <w:adjustRightInd/>
              <w:snapToGrid/>
              <w:spacing w:before="0" w:after="0" w:line="240" w:lineRule="exact"/>
              <w:textAlignment w:val="auto"/>
              <w:rPr>
                <w:highlight w:val="none"/>
              </w:rPr>
            </w:pPr>
          </w:p>
        </w:tc>
        <w:tc>
          <w:tcPr>
            <w:tcW w:w="846" w:type="pct"/>
            <w:vMerge w:val="continue"/>
            <w:tcBorders>
              <w:left w:val="single" w:color="auto" w:sz="4" w:space="0"/>
              <w:right w:val="single" w:color="auto" w:sz="4" w:space="0"/>
            </w:tcBorders>
            <w:noWrap w:val="0"/>
            <w:vAlign w:val="center"/>
          </w:tcPr>
          <w:p w14:paraId="0F13EA92">
            <w:pPr>
              <w:pStyle w:val="7"/>
              <w:keepNext w:val="0"/>
              <w:keepLines w:val="0"/>
              <w:pageBreakBefore w:val="0"/>
              <w:widowControl/>
              <w:kinsoku/>
              <w:wordWrap/>
              <w:overflowPunct/>
              <w:topLinePunct w:val="0"/>
              <w:autoSpaceDE/>
              <w:autoSpaceDN/>
              <w:bidi w:val="0"/>
              <w:adjustRightInd/>
              <w:snapToGrid/>
              <w:spacing w:before="0" w:after="0" w:line="240" w:lineRule="exact"/>
              <w:textAlignment w:val="auto"/>
              <w:rPr>
                <w:highlight w:val="none"/>
              </w:rPr>
            </w:pPr>
          </w:p>
        </w:tc>
        <w:tc>
          <w:tcPr>
            <w:tcW w:w="3093" w:type="pct"/>
            <w:tcBorders>
              <w:top w:val="single" w:color="auto" w:sz="4" w:space="0"/>
              <w:left w:val="single" w:color="auto" w:sz="4" w:space="0"/>
              <w:bottom w:val="single" w:color="auto" w:sz="4" w:space="0"/>
              <w:right w:val="single" w:color="auto" w:sz="4" w:space="0"/>
            </w:tcBorders>
            <w:noWrap w:val="0"/>
            <w:vAlign w:val="center"/>
          </w:tcPr>
          <w:p w14:paraId="462F7DD0">
            <w:pPr>
              <w:keepNext w:val="0"/>
              <w:keepLines w:val="0"/>
              <w:pageBreakBefore w:val="0"/>
              <w:kinsoku/>
              <w:wordWrap/>
              <w:overflowPunct/>
              <w:topLinePunct w:val="0"/>
              <w:autoSpaceDE/>
              <w:autoSpaceDN/>
              <w:bidi w:val="0"/>
              <w:spacing w:line="312" w:lineRule="auto"/>
              <w:rPr>
                <w:rFonts w:hint="eastAsia" w:ascii="Times New Roman" w:hAnsi="宋体" w:eastAsia="宋体" w:cs="宋体"/>
                <w:color w:val="000000"/>
                <w:sz w:val="24"/>
                <w:highlight w:val="none"/>
                <w:lang w:val="en-US" w:eastAsia="zh-CN"/>
              </w:rPr>
            </w:pPr>
            <w:r>
              <w:rPr>
                <w:rFonts w:hint="eastAsia" w:ascii="Times New Roman" w:hAnsi="宋体" w:eastAsia="宋体" w:cs="宋体"/>
                <w:color w:val="000000"/>
                <w:sz w:val="24"/>
                <w:highlight w:val="none"/>
                <w:lang w:val="en-US" w:eastAsia="zh-CN"/>
              </w:rPr>
              <w:t>根据投标人对运输环节的方案（0-2）及措施内容（0-2），进行评分。</w:t>
            </w:r>
          </w:p>
        </w:tc>
        <w:tc>
          <w:tcPr>
            <w:tcW w:w="431" w:type="pct"/>
            <w:tcBorders>
              <w:left w:val="single" w:color="auto" w:sz="4" w:space="0"/>
              <w:right w:val="single" w:color="auto" w:sz="4" w:space="0"/>
            </w:tcBorders>
            <w:noWrap w:val="0"/>
            <w:vAlign w:val="center"/>
          </w:tcPr>
          <w:p w14:paraId="3305782B">
            <w:pPr>
              <w:pStyle w:val="7"/>
              <w:keepNext w:val="0"/>
              <w:keepLines w:val="0"/>
              <w:pageBreakBefore w:val="0"/>
              <w:widowControl/>
              <w:kinsoku/>
              <w:wordWrap/>
              <w:overflowPunct/>
              <w:topLinePunct w:val="0"/>
              <w:autoSpaceDE/>
              <w:autoSpaceDN/>
              <w:bidi w:val="0"/>
              <w:adjustRightInd/>
              <w:snapToGrid/>
              <w:spacing w:before="0" w:after="0" w:line="240" w:lineRule="exact"/>
              <w:jc w:val="center"/>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r>
      <w:tr w14:paraId="41D3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402" w:type="pct"/>
            <w:tcBorders>
              <w:top w:val="single" w:color="auto" w:sz="4" w:space="0"/>
              <w:left w:val="single" w:color="auto" w:sz="4" w:space="0"/>
              <w:bottom w:val="single" w:color="auto" w:sz="4" w:space="0"/>
              <w:right w:val="single" w:color="auto" w:sz="4" w:space="0"/>
            </w:tcBorders>
            <w:noWrap w:val="0"/>
            <w:vAlign w:val="center"/>
          </w:tcPr>
          <w:p w14:paraId="500753FB">
            <w:pPr>
              <w:spacing w:line="380" w:lineRule="exact"/>
              <w:jc w:val="center"/>
              <w:rPr>
                <w:rFonts w:hint="default" w:ascii="宋体" w:hAnsi="宋体" w:cs="宋体"/>
                <w:bCs/>
                <w:sz w:val="24"/>
                <w:highlight w:val="none"/>
                <w:lang w:val="en-US" w:eastAsia="zh-CN"/>
              </w:rPr>
            </w:pPr>
            <w:r>
              <w:rPr>
                <w:rFonts w:hint="eastAsia" w:ascii="宋体" w:hAnsi="宋体" w:cs="宋体"/>
                <w:bCs/>
                <w:sz w:val="24"/>
                <w:highlight w:val="none"/>
                <w:lang w:val="en-US" w:eastAsia="zh-CN"/>
              </w:rPr>
              <w:t>5</w:t>
            </w:r>
          </w:p>
        </w:tc>
        <w:tc>
          <w:tcPr>
            <w:tcW w:w="226" w:type="pct"/>
            <w:vMerge w:val="continue"/>
            <w:tcBorders>
              <w:left w:val="single" w:color="auto" w:sz="4" w:space="0"/>
              <w:right w:val="single" w:color="auto" w:sz="4" w:space="0"/>
            </w:tcBorders>
            <w:noWrap w:val="0"/>
            <w:vAlign w:val="center"/>
          </w:tcPr>
          <w:p w14:paraId="6A1A5379">
            <w:pPr>
              <w:spacing w:line="380" w:lineRule="exact"/>
              <w:jc w:val="center"/>
              <w:rPr>
                <w:rFonts w:hint="eastAsia" w:ascii="宋体" w:hAnsi="宋体" w:cs="宋体"/>
                <w:bCs/>
                <w:sz w:val="24"/>
                <w:highlight w:val="none"/>
                <w:lang w:val="zh-CN"/>
              </w:rPr>
            </w:pPr>
          </w:p>
        </w:tc>
        <w:tc>
          <w:tcPr>
            <w:tcW w:w="846" w:type="pct"/>
            <w:tcBorders>
              <w:left w:val="single" w:color="auto" w:sz="4" w:space="0"/>
              <w:bottom w:val="single" w:color="auto" w:sz="4" w:space="0"/>
              <w:right w:val="single" w:color="auto" w:sz="4" w:space="0"/>
            </w:tcBorders>
            <w:shd w:val="clear" w:color="auto" w:fill="auto"/>
            <w:noWrap w:val="0"/>
            <w:vAlign w:val="center"/>
          </w:tcPr>
          <w:p w14:paraId="0E42E717">
            <w:pPr>
              <w:spacing w:line="360" w:lineRule="auto"/>
              <w:jc w:val="center"/>
              <w:rPr>
                <w:rFonts w:hint="default" w:ascii="Times New Roman" w:hAnsi="宋体" w:eastAsia="宋体" w:cs="宋体"/>
                <w:color w:val="auto"/>
                <w:kern w:val="2"/>
                <w:sz w:val="24"/>
                <w:szCs w:val="24"/>
                <w:highlight w:val="none"/>
                <w:lang w:val="en-US" w:eastAsia="zh-CN" w:bidi="ar-SA"/>
              </w:rPr>
            </w:pPr>
            <w:r>
              <w:rPr>
                <w:rFonts w:hint="eastAsia" w:ascii="Times New Roman" w:hAnsi="宋体" w:eastAsia="宋体" w:cs="宋体"/>
                <w:color w:val="auto"/>
                <w:sz w:val="24"/>
                <w:highlight w:val="none"/>
              </w:rPr>
              <w:t>实施团队</w:t>
            </w:r>
          </w:p>
        </w:tc>
        <w:tc>
          <w:tcPr>
            <w:tcW w:w="30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6F7DC8">
            <w:pPr>
              <w:keepNext w:val="0"/>
              <w:keepLines w:val="0"/>
              <w:pageBreakBefore w:val="0"/>
              <w:kinsoku/>
              <w:wordWrap/>
              <w:overflowPunct/>
              <w:topLinePunct w:val="0"/>
              <w:autoSpaceDE/>
              <w:autoSpaceDN/>
              <w:bidi w:val="0"/>
              <w:spacing w:line="312" w:lineRule="auto"/>
              <w:rPr>
                <w:rFonts w:hint="eastAsia" w:ascii="Times New Roman" w:hAnsi="宋体" w:eastAsia="宋体" w:cs="宋体"/>
                <w:color w:val="000000"/>
                <w:sz w:val="24"/>
                <w:highlight w:val="none"/>
                <w:lang w:val="en-US" w:eastAsia="zh-CN"/>
              </w:rPr>
            </w:pPr>
            <w:r>
              <w:rPr>
                <w:rFonts w:hint="eastAsia" w:ascii="Times New Roman" w:hAnsi="宋体" w:eastAsia="宋体" w:cs="宋体"/>
                <w:color w:val="000000"/>
                <w:sz w:val="24"/>
                <w:highlight w:val="none"/>
                <w:lang w:val="zh-CN"/>
              </w:rPr>
              <w:t>拟投入本项目人员素质、技术能力、</w:t>
            </w:r>
            <w:r>
              <w:rPr>
                <w:rFonts w:hint="eastAsia" w:hAnsi="宋体" w:cs="宋体"/>
                <w:color w:val="000000"/>
                <w:sz w:val="24"/>
                <w:highlight w:val="none"/>
                <w:lang w:val="en-US" w:eastAsia="zh-CN"/>
              </w:rPr>
              <w:t>工作经验</w:t>
            </w:r>
            <w:r>
              <w:rPr>
                <w:rFonts w:hint="eastAsia" w:ascii="Times New Roman" w:hAnsi="宋体" w:eastAsia="宋体" w:cs="宋体"/>
                <w:color w:val="000000"/>
                <w:sz w:val="24"/>
                <w:highlight w:val="none"/>
                <w:lang w:val="zh-CN"/>
              </w:rPr>
              <w:t>等情况，</w:t>
            </w:r>
            <w:r>
              <w:rPr>
                <w:rFonts w:hint="eastAsia" w:ascii="Times New Roman" w:hAnsi="宋体" w:eastAsia="宋体" w:cs="宋体"/>
                <w:color w:val="000000"/>
                <w:sz w:val="24"/>
                <w:highlight w:val="none"/>
                <w:lang w:val="en-US" w:eastAsia="zh-CN"/>
              </w:rPr>
              <w:t>进行</w:t>
            </w:r>
            <w:r>
              <w:rPr>
                <w:rFonts w:hint="eastAsia" w:ascii="Times New Roman" w:hAnsi="宋体" w:eastAsia="宋体" w:cs="宋体"/>
                <w:color w:val="000000"/>
                <w:sz w:val="24"/>
                <w:highlight w:val="none"/>
                <w:lang w:val="zh-CN"/>
              </w:rPr>
              <w:t>打分。</w:t>
            </w:r>
            <w:r>
              <w:rPr>
                <w:rFonts w:hint="eastAsia" w:ascii="Times New Roman" w:hAnsi="宋体" w:eastAsia="宋体" w:cs="宋体"/>
                <w:color w:val="000000"/>
                <w:sz w:val="24"/>
                <w:highlight w:val="none"/>
              </w:rPr>
              <w:t>（</w:t>
            </w:r>
            <w:r>
              <w:rPr>
                <w:rFonts w:hint="eastAsia" w:ascii="Times New Roman" w:hAnsi="宋体" w:eastAsia="宋体" w:cs="宋体"/>
                <w:color w:val="000000"/>
                <w:sz w:val="24"/>
                <w:highlight w:val="none"/>
                <w:lang w:val="en-US" w:eastAsia="zh-CN"/>
              </w:rPr>
              <w:t>需提供证书复印件，并且必须是</w:t>
            </w:r>
            <w:r>
              <w:rPr>
                <w:rFonts w:hint="eastAsia" w:ascii="Times New Roman" w:hAnsi="宋体" w:eastAsia="宋体" w:cs="宋体"/>
                <w:color w:val="000000"/>
                <w:sz w:val="24"/>
                <w:highlight w:val="none"/>
              </w:rPr>
              <w:t>投标人本单位在职员工，</w:t>
            </w:r>
            <w:r>
              <w:rPr>
                <w:rFonts w:hint="eastAsia" w:ascii="Times New Roman" w:hAnsi="宋体" w:eastAsia="宋体" w:cs="宋体"/>
                <w:color w:val="000000"/>
                <w:sz w:val="24"/>
                <w:highlight w:val="none"/>
                <w:lang w:val="en-US" w:eastAsia="zh-CN"/>
              </w:rPr>
              <w:t>还</w:t>
            </w:r>
            <w:r>
              <w:rPr>
                <w:rFonts w:hint="eastAsia" w:ascii="Times New Roman" w:hAnsi="宋体" w:eastAsia="宋体" w:cs="宋体"/>
                <w:color w:val="000000"/>
                <w:sz w:val="24"/>
                <w:highlight w:val="none"/>
              </w:rPr>
              <w:t>须</w:t>
            </w:r>
            <w:r>
              <w:rPr>
                <w:rFonts w:hint="eastAsia" w:ascii="Times New Roman" w:hAnsi="宋体" w:eastAsia="宋体" w:cs="宋体"/>
                <w:color w:val="000000"/>
                <w:sz w:val="24"/>
                <w:highlight w:val="none"/>
                <w:lang w:val="en-US" w:eastAsia="zh-CN"/>
              </w:rPr>
              <w:t>提供已在本单位缴纳社保的承诺书并加盖投标人公章，否则不得分</w:t>
            </w:r>
            <w:r>
              <w:rPr>
                <w:rFonts w:hint="eastAsia" w:ascii="Times New Roman" w:hAnsi="宋体" w:eastAsia="宋体" w:cs="宋体"/>
                <w:color w:val="000000"/>
                <w:sz w:val="24"/>
                <w:highlight w:val="none"/>
              </w:rPr>
              <w:t>）</w:t>
            </w:r>
          </w:p>
        </w:tc>
        <w:tc>
          <w:tcPr>
            <w:tcW w:w="4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1BCEDF">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3</w:t>
            </w:r>
          </w:p>
        </w:tc>
      </w:tr>
      <w:tr w14:paraId="02B7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402" w:type="pct"/>
            <w:tcBorders>
              <w:top w:val="single" w:color="auto" w:sz="4" w:space="0"/>
              <w:left w:val="single" w:color="auto" w:sz="4" w:space="0"/>
              <w:bottom w:val="single" w:color="auto" w:sz="4" w:space="0"/>
              <w:right w:val="single" w:color="auto" w:sz="4" w:space="0"/>
            </w:tcBorders>
            <w:noWrap w:val="0"/>
            <w:vAlign w:val="center"/>
          </w:tcPr>
          <w:p w14:paraId="75A0D80E">
            <w:pPr>
              <w:spacing w:line="380" w:lineRule="exact"/>
              <w:jc w:val="center"/>
              <w:rPr>
                <w:rFonts w:hint="default" w:ascii="宋体" w:hAnsi="宋体" w:cs="宋体"/>
                <w:bCs/>
                <w:sz w:val="24"/>
                <w:highlight w:val="none"/>
                <w:lang w:val="en-US" w:eastAsia="zh-CN"/>
              </w:rPr>
            </w:pPr>
            <w:r>
              <w:rPr>
                <w:rFonts w:hint="eastAsia" w:ascii="宋体" w:hAnsi="宋体" w:cs="宋体"/>
                <w:bCs/>
                <w:sz w:val="24"/>
                <w:highlight w:val="none"/>
                <w:lang w:val="en-US" w:eastAsia="zh-CN"/>
              </w:rPr>
              <w:t>6</w:t>
            </w:r>
          </w:p>
        </w:tc>
        <w:tc>
          <w:tcPr>
            <w:tcW w:w="226" w:type="pct"/>
            <w:vMerge w:val="continue"/>
            <w:tcBorders>
              <w:left w:val="single" w:color="auto" w:sz="4" w:space="0"/>
              <w:right w:val="single" w:color="auto" w:sz="4" w:space="0"/>
            </w:tcBorders>
            <w:noWrap w:val="0"/>
            <w:vAlign w:val="center"/>
          </w:tcPr>
          <w:p w14:paraId="395DD3EE">
            <w:pPr>
              <w:spacing w:line="380" w:lineRule="exact"/>
              <w:jc w:val="center"/>
              <w:rPr>
                <w:rFonts w:hint="eastAsia" w:ascii="宋体" w:hAnsi="宋体" w:cs="宋体"/>
                <w:bCs/>
                <w:sz w:val="24"/>
                <w:highlight w:val="none"/>
                <w:lang w:val="zh-CN"/>
              </w:rPr>
            </w:pPr>
          </w:p>
        </w:tc>
        <w:tc>
          <w:tcPr>
            <w:tcW w:w="846" w:type="pct"/>
            <w:tcBorders>
              <w:left w:val="single" w:color="auto" w:sz="4" w:space="0"/>
              <w:bottom w:val="single" w:color="auto" w:sz="4" w:space="0"/>
              <w:right w:val="single" w:color="auto" w:sz="4" w:space="0"/>
            </w:tcBorders>
            <w:noWrap w:val="0"/>
            <w:vAlign w:val="center"/>
          </w:tcPr>
          <w:p w14:paraId="179E1664">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应急</w:t>
            </w:r>
            <w:r>
              <w:rPr>
                <w:rFonts w:hint="eastAsia" w:ascii="宋体" w:hAnsi="宋体" w:eastAsia="宋体" w:cs="宋体"/>
                <w:color w:val="auto"/>
                <w:sz w:val="24"/>
                <w:highlight w:val="none"/>
                <w:lang w:val="en-US" w:eastAsia="zh-CN"/>
              </w:rPr>
              <w:t>方案</w:t>
            </w:r>
          </w:p>
        </w:tc>
        <w:tc>
          <w:tcPr>
            <w:tcW w:w="3093" w:type="pct"/>
            <w:tcBorders>
              <w:top w:val="single" w:color="auto" w:sz="4" w:space="0"/>
              <w:left w:val="single" w:color="auto" w:sz="4" w:space="0"/>
              <w:bottom w:val="single" w:color="auto" w:sz="4" w:space="0"/>
              <w:right w:val="single" w:color="auto" w:sz="4" w:space="0"/>
            </w:tcBorders>
            <w:noWrap w:val="0"/>
            <w:vAlign w:val="center"/>
          </w:tcPr>
          <w:p w14:paraId="7CDB5464">
            <w:pPr>
              <w:keepNext w:val="0"/>
              <w:keepLines w:val="0"/>
              <w:pageBreakBefore w:val="0"/>
              <w:kinsoku/>
              <w:wordWrap/>
              <w:overflowPunct/>
              <w:topLinePunct w:val="0"/>
              <w:autoSpaceDE/>
              <w:autoSpaceDN/>
              <w:bidi w:val="0"/>
              <w:spacing w:line="312" w:lineRule="auto"/>
              <w:rPr>
                <w:rFonts w:hint="eastAsia" w:ascii="Times New Roman" w:hAnsi="宋体" w:eastAsia="宋体" w:cs="宋体"/>
                <w:color w:val="000000"/>
                <w:sz w:val="24"/>
                <w:highlight w:val="none"/>
                <w:lang w:val="en-US" w:eastAsia="zh-CN"/>
              </w:rPr>
            </w:pPr>
            <w:r>
              <w:rPr>
                <w:rFonts w:hint="eastAsia" w:ascii="Times New Roman" w:hAnsi="宋体" w:eastAsia="宋体" w:cs="宋体"/>
                <w:color w:val="000000"/>
                <w:sz w:val="24"/>
                <w:highlight w:val="none"/>
                <w:lang w:val="en-US" w:eastAsia="zh-CN"/>
              </w:rPr>
              <w:t>根据投标人针对本项目突发的问题（0-2）及其它情况（包含应急供货措施或承诺等）提供的应急服务方案（0-3），进行打分。</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48976BFE">
            <w:pPr>
              <w:spacing w:line="360" w:lineRule="exact"/>
              <w:jc w:val="center"/>
              <w:rPr>
                <w:rFonts w:hint="eastAsia" w:ascii="宋体" w:hAnsi="宋体" w:eastAsia="宋体" w:cs="宋体"/>
                <w:b/>
                <w:bCs/>
                <w:i w:val="0"/>
                <w:iCs w:val="0"/>
                <w:color w:val="auto"/>
                <w:sz w:val="24"/>
                <w:szCs w:val="24"/>
                <w:highlight w:val="none"/>
                <w:lang w:val="en-US" w:eastAsia="zh-CN"/>
              </w:rPr>
            </w:pPr>
            <w:r>
              <w:rPr>
                <w:rFonts w:hint="eastAsia" w:ascii="宋体" w:hAnsi="宋体" w:cs="宋体"/>
                <w:color w:val="auto"/>
                <w:sz w:val="24"/>
                <w:highlight w:val="none"/>
                <w:lang w:val="en-US" w:eastAsia="zh-CN"/>
              </w:rPr>
              <w:t>5</w:t>
            </w:r>
          </w:p>
        </w:tc>
      </w:tr>
      <w:tr w14:paraId="2248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402" w:type="pct"/>
            <w:tcBorders>
              <w:top w:val="single" w:color="auto" w:sz="4" w:space="0"/>
              <w:left w:val="single" w:color="auto" w:sz="4" w:space="0"/>
              <w:bottom w:val="single" w:color="auto" w:sz="4" w:space="0"/>
              <w:right w:val="single" w:color="auto" w:sz="4" w:space="0"/>
            </w:tcBorders>
            <w:noWrap w:val="0"/>
            <w:vAlign w:val="center"/>
          </w:tcPr>
          <w:p w14:paraId="535FC3FC">
            <w:pPr>
              <w:spacing w:line="380" w:lineRule="exact"/>
              <w:jc w:val="center"/>
              <w:rPr>
                <w:rFonts w:hint="default" w:ascii="宋体" w:hAnsi="宋体" w:cs="宋体"/>
                <w:bCs/>
                <w:sz w:val="24"/>
                <w:highlight w:val="none"/>
                <w:lang w:val="en-US" w:eastAsia="zh-CN"/>
              </w:rPr>
            </w:pPr>
            <w:r>
              <w:rPr>
                <w:rFonts w:hint="eastAsia" w:ascii="宋体" w:hAnsi="宋体" w:cs="宋体"/>
                <w:bCs/>
                <w:sz w:val="24"/>
                <w:highlight w:val="none"/>
                <w:lang w:val="en-US" w:eastAsia="zh-CN"/>
              </w:rPr>
              <w:t>7</w:t>
            </w:r>
          </w:p>
        </w:tc>
        <w:tc>
          <w:tcPr>
            <w:tcW w:w="226" w:type="pct"/>
            <w:vMerge w:val="continue"/>
            <w:tcBorders>
              <w:left w:val="single" w:color="auto" w:sz="4" w:space="0"/>
              <w:right w:val="single" w:color="auto" w:sz="4" w:space="0"/>
            </w:tcBorders>
            <w:noWrap w:val="0"/>
            <w:vAlign w:val="center"/>
          </w:tcPr>
          <w:p w14:paraId="3F21D76A">
            <w:pPr>
              <w:spacing w:line="380" w:lineRule="exact"/>
              <w:jc w:val="center"/>
              <w:rPr>
                <w:rFonts w:hint="eastAsia" w:ascii="宋体" w:hAnsi="宋体" w:cs="宋体"/>
                <w:bCs/>
                <w:sz w:val="24"/>
                <w:highlight w:val="none"/>
                <w:lang w:val="zh-CN"/>
              </w:rPr>
            </w:pPr>
          </w:p>
        </w:tc>
        <w:tc>
          <w:tcPr>
            <w:tcW w:w="846" w:type="pct"/>
            <w:tcBorders>
              <w:left w:val="single" w:color="auto" w:sz="4" w:space="0"/>
              <w:bottom w:val="single" w:color="auto" w:sz="4" w:space="0"/>
              <w:right w:val="single" w:color="auto" w:sz="4" w:space="0"/>
            </w:tcBorders>
            <w:noWrap w:val="0"/>
            <w:vAlign w:val="center"/>
          </w:tcPr>
          <w:p w14:paraId="14786D1E">
            <w:pPr>
              <w:jc w:val="center"/>
              <w:rPr>
                <w:rFonts w:hint="eastAsia" w:ascii="宋体" w:hAnsi="宋体" w:cs="宋体"/>
                <w:color w:val="auto"/>
                <w:sz w:val="24"/>
                <w:highlight w:val="none"/>
                <w:lang w:val="en-US" w:eastAsia="zh-CN"/>
              </w:rPr>
            </w:pPr>
            <w:r>
              <w:rPr>
                <w:rFonts w:hint="eastAsia" w:ascii="宋体" w:hAnsi="宋体" w:eastAsia="宋体" w:cs="宋体"/>
                <w:color w:val="auto"/>
                <w:kern w:val="0"/>
                <w:sz w:val="24"/>
                <w:szCs w:val="24"/>
                <w:highlight w:val="none"/>
              </w:rPr>
              <w:t>质量保证措施</w:t>
            </w:r>
          </w:p>
        </w:tc>
        <w:tc>
          <w:tcPr>
            <w:tcW w:w="3093" w:type="pct"/>
            <w:tcBorders>
              <w:top w:val="single" w:color="auto" w:sz="4" w:space="0"/>
              <w:left w:val="single" w:color="auto" w:sz="4" w:space="0"/>
              <w:bottom w:val="single" w:color="auto" w:sz="4" w:space="0"/>
              <w:right w:val="single" w:color="auto" w:sz="4" w:space="0"/>
            </w:tcBorders>
            <w:noWrap w:val="0"/>
            <w:vAlign w:val="center"/>
          </w:tcPr>
          <w:p w14:paraId="6DEE9740">
            <w:pPr>
              <w:keepNext w:val="0"/>
              <w:keepLines w:val="0"/>
              <w:pageBreakBefore w:val="0"/>
              <w:kinsoku/>
              <w:wordWrap/>
              <w:overflowPunct/>
              <w:topLinePunct w:val="0"/>
              <w:autoSpaceDE/>
              <w:autoSpaceDN/>
              <w:bidi w:val="0"/>
              <w:spacing w:line="312" w:lineRule="auto"/>
              <w:rPr>
                <w:rFonts w:hint="eastAsia" w:ascii="Times New Roman" w:hAnsi="宋体" w:eastAsia="宋体" w:cs="宋体"/>
                <w:color w:val="000000"/>
                <w:sz w:val="24"/>
                <w:highlight w:val="none"/>
                <w:lang w:val="en-US" w:eastAsia="zh-CN"/>
              </w:rPr>
            </w:pPr>
            <w:r>
              <w:rPr>
                <w:rFonts w:hint="eastAsia" w:ascii="Times New Roman" w:hAnsi="宋体" w:eastAsia="宋体" w:cs="宋体"/>
                <w:color w:val="000000"/>
                <w:sz w:val="24"/>
                <w:highlight w:val="none"/>
                <w:lang w:val="en-US" w:eastAsia="zh-CN"/>
              </w:rPr>
              <w:t>根据投标人对投标产品供货质量（0-2）、技术保障措施及承诺内容（0-2），进行评分。</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0AD4A89F">
            <w:pPr>
              <w:spacing w:line="360" w:lineRule="exact"/>
              <w:jc w:val="center"/>
              <w:rPr>
                <w:rFonts w:hint="default" w:ascii="宋体" w:hAnsi="宋体" w:eastAsia="宋体" w:cs="宋体"/>
                <w:b/>
                <w:bCs/>
                <w:i w:val="0"/>
                <w:iCs w:val="0"/>
                <w:color w:val="auto"/>
                <w:sz w:val="24"/>
                <w:szCs w:val="24"/>
                <w:highlight w:val="none"/>
                <w:lang w:val="en-US" w:eastAsia="zh-CN"/>
              </w:rPr>
            </w:pPr>
            <w:r>
              <w:rPr>
                <w:rFonts w:hint="eastAsia" w:ascii="宋体" w:hAnsi="宋体" w:cs="宋体"/>
                <w:color w:val="auto"/>
                <w:sz w:val="24"/>
                <w:highlight w:val="none"/>
                <w:lang w:val="en-US" w:eastAsia="zh-CN"/>
              </w:rPr>
              <w:t>4</w:t>
            </w:r>
          </w:p>
        </w:tc>
      </w:tr>
      <w:tr w14:paraId="34E5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402" w:type="pct"/>
            <w:tcBorders>
              <w:top w:val="single" w:color="auto" w:sz="4" w:space="0"/>
              <w:left w:val="single" w:color="auto" w:sz="4" w:space="0"/>
              <w:bottom w:val="single" w:color="auto" w:sz="4" w:space="0"/>
              <w:right w:val="single" w:color="auto" w:sz="4" w:space="0"/>
            </w:tcBorders>
            <w:noWrap w:val="0"/>
            <w:vAlign w:val="center"/>
          </w:tcPr>
          <w:p w14:paraId="2DF57A63">
            <w:pPr>
              <w:spacing w:line="380" w:lineRule="exact"/>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8</w:t>
            </w:r>
          </w:p>
        </w:tc>
        <w:tc>
          <w:tcPr>
            <w:tcW w:w="226" w:type="pct"/>
            <w:vMerge w:val="continue"/>
            <w:tcBorders>
              <w:left w:val="single" w:color="auto" w:sz="4" w:space="0"/>
              <w:right w:val="single" w:color="auto" w:sz="4" w:space="0"/>
            </w:tcBorders>
            <w:noWrap w:val="0"/>
            <w:vAlign w:val="center"/>
          </w:tcPr>
          <w:p w14:paraId="642D28E4">
            <w:pPr>
              <w:spacing w:line="380" w:lineRule="exact"/>
              <w:jc w:val="center"/>
              <w:rPr>
                <w:rFonts w:hint="eastAsia" w:ascii="宋体" w:hAnsi="宋体" w:cs="宋体"/>
                <w:bCs/>
                <w:color w:val="auto"/>
                <w:sz w:val="24"/>
                <w:highlight w:val="none"/>
                <w:lang w:val="zh-CN"/>
              </w:rPr>
            </w:pPr>
          </w:p>
        </w:tc>
        <w:tc>
          <w:tcPr>
            <w:tcW w:w="846" w:type="pct"/>
            <w:tcBorders>
              <w:left w:val="single" w:color="auto" w:sz="4" w:space="0"/>
              <w:bottom w:val="single" w:color="auto" w:sz="4" w:space="0"/>
              <w:right w:val="single" w:color="auto" w:sz="4" w:space="0"/>
            </w:tcBorders>
            <w:noWrap w:val="0"/>
            <w:vAlign w:val="center"/>
          </w:tcPr>
          <w:p w14:paraId="1908DE1F">
            <w:pPr>
              <w:jc w:val="center"/>
              <w:rPr>
                <w:rFonts w:hint="eastAsia" w:ascii="宋体" w:hAnsi="宋体" w:eastAsia="宋体" w:cs="宋体"/>
                <w:color w:val="auto"/>
                <w:kern w:val="0"/>
                <w:sz w:val="24"/>
                <w:szCs w:val="24"/>
                <w:highlight w:val="none"/>
              </w:rPr>
            </w:pPr>
            <w:r>
              <w:rPr>
                <w:rFonts w:hint="eastAsia" w:ascii="宋体" w:hAnsi="宋体" w:cs="宋体"/>
                <w:color w:val="auto"/>
                <w:sz w:val="24"/>
                <w:highlight w:val="none"/>
              </w:rPr>
              <w:t>合理化建议</w:t>
            </w:r>
          </w:p>
        </w:tc>
        <w:tc>
          <w:tcPr>
            <w:tcW w:w="3093" w:type="pct"/>
            <w:tcBorders>
              <w:top w:val="single" w:color="auto" w:sz="4" w:space="0"/>
              <w:left w:val="single" w:color="auto" w:sz="4" w:space="0"/>
              <w:bottom w:val="single" w:color="auto" w:sz="4" w:space="0"/>
              <w:right w:val="single" w:color="auto" w:sz="4" w:space="0"/>
            </w:tcBorders>
            <w:noWrap w:val="0"/>
            <w:vAlign w:val="center"/>
          </w:tcPr>
          <w:p w14:paraId="77781140">
            <w:pPr>
              <w:keepNext w:val="0"/>
              <w:keepLines w:val="0"/>
              <w:pageBreakBefore w:val="0"/>
              <w:kinsoku/>
              <w:wordWrap/>
              <w:overflowPunct/>
              <w:topLinePunct w:val="0"/>
              <w:autoSpaceDE/>
              <w:autoSpaceDN/>
              <w:bidi w:val="0"/>
              <w:spacing w:line="312" w:lineRule="auto"/>
              <w:rPr>
                <w:rFonts w:hint="eastAsia" w:ascii="Times New Roman" w:hAnsi="宋体" w:eastAsia="宋体" w:cs="宋体"/>
                <w:color w:val="000000"/>
                <w:sz w:val="24"/>
                <w:highlight w:val="none"/>
              </w:rPr>
            </w:pPr>
            <w:r>
              <w:rPr>
                <w:rFonts w:hint="eastAsia" w:ascii="Times New Roman" w:hAnsi="宋体" w:eastAsia="宋体" w:cs="宋体"/>
                <w:color w:val="000000"/>
                <w:sz w:val="24"/>
                <w:highlight w:val="none"/>
              </w:rPr>
              <w:t>根据投标人提出的合理化建议的可行性、针对性、可实现程度，进行打分。</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7916A29C">
            <w:pPr>
              <w:spacing w:line="36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4F46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02" w:type="pct"/>
            <w:tcBorders>
              <w:left w:val="single" w:color="auto" w:sz="4" w:space="0"/>
              <w:bottom w:val="single" w:color="auto" w:sz="4" w:space="0"/>
              <w:right w:val="single" w:color="auto" w:sz="4" w:space="0"/>
            </w:tcBorders>
            <w:noWrap w:val="0"/>
            <w:vAlign w:val="center"/>
          </w:tcPr>
          <w:p w14:paraId="01D58A60">
            <w:pPr>
              <w:spacing w:line="380" w:lineRule="exact"/>
              <w:jc w:val="center"/>
              <w:rPr>
                <w:rFonts w:hint="eastAsia" w:ascii="宋体" w:hAnsi="宋体" w:cs="宋体"/>
                <w:b/>
                <w:bCs/>
                <w:sz w:val="24"/>
                <w:highlight w:val="none"/>
                <w:lang w:val="zh-CN"/>
              </w:rPr>
            </w:pPr>
            <w:r>
              <w:rPr>
                <w:rFonts w:hint="eastAsia" w:ascii="宋体" w:hAnsi="宋体" w:cs="宋体"/>
                <w:b/>
                <w:bCs/>
                <w:sz w:val="24"/>
                <w:highlight w:val="none"/>
                <w:lang w:val="zh-CN"/>
              </w:rPr>
              <w:t>二</w:t>
            </w:r>
          </w:p>
        </w:tc>
        <w:tc>
          <w:tcPr>
            <w:tcW w:w="4165" w:type="pct"/>
            <w:gridSpan w:val="3"/>
            <w:tcBorders>
              <w:left w:val="single" w:color="auto" w:sz="4" w:space="0"/>
              <w:bottom w:val="single" w:color="auto" w:sz="4" w:space="0"/>
              <w:right w:val="single" w:color="auto" w:sz="4" w:space="0"/>
            </w:tcBorders>
            <w:noWrap w:val="0"/>
            <w:vAlign w:val="center"/>
          </w:tcPr>
          <w:p w14:paraId="1E7D5C4A">
            <w:pPr>
              <w:keepNext w:val="0"/>
              <w:keepLines w:val="0"/>
              <w:pageBreakBefore w:val="0"/>
              <w:kinsoku/>
              <w:wordWrap/>
              <w:overflowPunct/>
              <w:topLinePunct w:val="0"/>
              <w:autoSpaceDE/>
              <w:autoSpaceDN/>
              <w:bidi w:val="0"/>
              <w:spacing w:line="312" w:lineRule="auto"/>
              <w:jc w:val="center"/>
              <w:rPr>
                <w:rFonts w:hint="eastAsia" w:ascii="Times New Roman" w:hAnsi="宋体" w:eastAsia="宋体" w:cs="宋体"/>
                <w:color w:val="000000"/>
                <w:sz w:val="24"/>
                <w:highlight w:val="none"/>
                <w:lang w:val="zh-CN"/>
              </w:rPr>
            </w:pPr>
            <w:r>
              <w:rPr>
                <w:rFonts w:hint="eastAsia" w:ascii="宋体" w:hAnsi="宋体" w:eastAsia="宋体" w:cs="宋体"/>
                <w:b/>
                <w:bCs/>
                <w:sz w:val="24"/>
                <w:highlight w:val="none"/>
                <w:lang w:val="zh-CN"/>
              </w:rPr>
              <w:t>商务资信及其他分</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63BE3FD3">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en-US" w:eastAsia="zh-CN"/>
              </w:rPr>
              <w:t>17</w:t>
            </w:r>
            <w:r>
              <w:rPr>
                <w:rFonts w:hint="eastAsia" w:ascii="宋体" w:hAnsi="宋体" w:cs="宋体"/>
                <w:b/>
                <w:bCs/>
                <w:color w:val="auto"/>
                <w:sz w:val="24"/>
                <w:highlight w:val="none"/>
                <w:lang w:val="zh-CN"/>
              </w:rPr>
              <w:t>分</w:t>
            </w:r>
          </w:p>
        </w:tc>
      </w:tr>
      <w:tr w14:paraId="05B9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402" w:type="pct"/>
            <w:tcBorders>
              <w:top w:val="single" w:color="auto" w:sz="4" w:space="0"/>
              <w:left w:val="single" w:color="auto" w:sz="4" w:space="0"/>
              <w:bottom w:val="single" w:color="auto" w:sz="4" w:space="0"/>
              <w:right w:val="single" w:color="auto" w:sz="4" w:space="0"/>
            </w:tcBorders>
            <w:noWrap w:val="0"/>
            <w:vAlign w:val="center"/>
          </w:tcPr>
          <w:p w14:paraId="5BAA9342">
            <w:pPr>
              <w:spacing w:line="380" w:lineRule="exact"/>
              <w:jc w:val="center"/>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9</w:t>
            </w:r>
          </w:p>
        </w:tc>
        <w:tc>
          <w:tcPr>
            <w:tcW w:w="226" w:type="pct"/>
            <w:vMerge w:val="restart"/>
            <w:tcBorders>
              <w:left w:val="single" w:color="auto" w:sz="4" w:space="0"/>
              <w:right w:val="single" w:color="auto" w:sz="4" w:space="0"/>
            </w:tcBorders>
            <w:noWrap w:val="0"/>
            <w:vAlign w:val="center"/>
          </w:tcPr>
          <w:p w14:paraId="587FFE95">
            <w:pPr>
              <w:spacing w:line="44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履</w:t>
            </w:r>
          </w:p>
          <w:p w14:paraId="5E3E8FE4">
            <w:pPr>
              <w:spacing w:line="380" w:lineRule="exact"/>
              <w:jc w:val="center"/>
              <w:rPr>
                <w:rFonts w:hint="default" w:ascii="宋体" w:hAnsi="宋体" w:eastAsia="宋体" w:cs="宋体"/>
                <w:bCs/>
                <w:sz w:val="24"/>
                <w:highlight w:val="none"/>
                <w:lang w:val="en-US" w:eastAsia="zh-CN"/>
              </w:rPr>
            </w:pPr>
            <w:r>
              <w:rPr>
                <w:rFonts w:hint="eastAsia" w:ascii="宋体" w:hAnsi="宋体" w:eastAsia="宋体" w:cs="宋体"/>
                <w:color w:val="auto"/>
                <w:sz w:val="24"/>
                <w:highlight w:val="none"/>
              </w:rPr>
              <w:t>约能力及售后服务能</w:t>
            </w:r>
            <w:r>
              <w:rPr>
                <w:rFonts w:hint="eastAsia" w:ascii="宋体" w:hAnsi="宋体" w:cs="宋体"/>
                <w:bCs/>
                <w:sz w:val="24"/>
                <w:highlight w:val="none"/>
                <w:lang w:val="en-US" w:eastAsia="zh-CN"/>
              </w:rPr>
              <w:t>力</w:t>
            </w:r>
          </w:p>
        </w:tc>
        <w:tc>
          <w:tcPr>
            <w:tcW w:w="846" w:type="pct"/>
            <w:tcBorders>
              <w:top w:val="single" w:color="auto" w:sz="4" w:space="0"/>
              <w:left w:val="single" w:color="auto" w:sz="4" w:space="0"/>
              <w:bottom w:val="single" w:color="auto" w:sz="4" w:space="0"/>
              <w:right w:val="single" w:color="auto" w:sz="4" w:space="0"/>
            </w:tcBorders>
            <w:noWrap w:val="0"/>
            <w:vAlign w:val="center"/>
          </w:tcPr>
          <w:p w14:paraId="00526A9B">
            <w:pPr>
              <w:widowControl/>
              <w:jc w:val="center"/>
              <w:rPr>
                <w:rFonts w:hint="eastAsia" w:ascii="宋体" w:hAnsi="宋体" w:cs="宋体"/>
                <w:sz w:val="24"/>
                <w:highlight w:val="none"/>
              </w:rPr>
            </w:pPr>
            <w:r>
              <w:rPr>
                <w:rFonts w:hint="eastAsia" w:ascii="宋体" w:hAnsi="宋体" w:eastAsia="宋体" w:cs="宋体"/>
                <w:color w:val="auto"/>
                <w:kern w:val="0"/>
                <w:sz w:val="24"/>
                <w:szCs w:val="24"/>
                <w:highlight w:val="none"/>
                <w:lang w:val="en-US" w:eastAsia="zh-CN" w:bidi="ar"/>
              </w:rPr>
              <w:t>认证证书</w:t>
            </w:r>
          </w:p>
        </w:tc>
        <w:tc>
          <w:tcPr>
            <w:tcW w:w="3093" w:type="pct"/>
            <w:tcBorders>
              <w:top w:val="single" w:color="auto" w:sz="4" w:space="0"/>
              <w:left w:val="single" w:color="auto" w:sz="4" w:space="0"/>
              <w:bottom w:val="single" w:color="auto" w:sz="4" w:space="0"/>
              <w:right w:val="single" w:color="auto" w:sz="4" w:space="0"/>
            </w:tcBorders>
            <w:noWrap w:val="0"/>
            <w:vAlign w:val="center"/>
          </w:tcPr>
          <w:p w14:paraId="0AFB5706">
            <w:pPr>
              <w:keepNext w:val="0"/>
              <w:keepLines w:val="0"/>
              <w:pageBreakBefore w:val="0"/>
              <w:kinsoku/>
              <w:wordWrap/>
              <w:overflowPunct/>
              <w:topLinePunct w:val="0"/>
              <w:autoSpaceDE/>
              <w:autoSpaceDN/>
              <w:bidi w:val="0"/>
              <w:spacing w:line="312" w:lineRule="auto"/>
              <w:rPr>
                <w:rFonts w:hint="eastAsia" w:ascii="Times New Roman" w:hAnsi="宋体" w:eastAsia="宋体" w:cs="宋体"/>
                <w:color w:val="000000"/>
                <w:sz w:val="24"/>
                <w:highlight w:val="none"/>
              </w:rPr>
            </w:pPr>
            <w:r>
              <w:rPr>
                <w:rFonts w:hint="eastAsia" w:ascii="Times New Roman" w:hAnsi="宋体" w:eastAsia="宋体" w:cs="宋体"/>
                <w:color w:val="000000"/>
                <w:sz w:val="24"/>
                <w:highlight w:val="none"/>
                <w:lang w:val="en-US" w:eastAsia="zh-CN"/>
              </w:rPr>
              <w:t>投标人或投标产品制造商具有质量管理体系、环境管理体系、职业健康管理体系的每个得1分，最高得3分。（须</w:t>
            </w:r>
            <w:r>
              <w:rPr>
                <w:rFonts w:hint="eastAsia" w:ascii="Times New Roman" w:hAnsi="宋体" w:eastAsia="宋体" w:cs="宋体"/>
                <w:color w:val="000000"/>
                <w:sz w:val="24"/>
                <w:highlight w:val="none"/>
              </w:rPr>
              <w:t>提供相关证书</w:t>
            </w:r>
            <w:r>
              <w:rPr>
                <w:rFonts w:hint="eastAsia" w:ascii="Times New Roman" w:hAnsi="宋体" w:eastAsia="宋体" w:cs="宋体"/>
                <w:color w:val="000000"/>
                <w:sz w:val="24"/>
                <w:highlight w:val="none"/>
                <w:lang w:val="en-US" w:eastAsia="zh-CN"/>
              </w:rPr>
              <w:t>复印件及</w:t>
            </w:r>
            <w:r>
              <w:rPr>
                <w:rFonts w:hint="eastAsia" w:ascii="Times New Roman" w:hAnsi="宋体" w:eastAsia="宋体" w:cs="宋体"/>
                <w:color w:val="000000"/>
                <w:sz w:val="24"/>
                <w:highlight w:val="none"/>
                <w:lang w:eastAsia="zh-CN"/>
              </w:rPr>
              <w:t>www.cnca.gov.cn认监委官方网站</w:t>
            </w:r>
            <w:r>
              <w:rPr>
                <w:rFonts w:hint="eastAsia" w:ascii="Times New Roman" w:hAnsi="宋体" w:eastAsia="宋体" w:cs="宋体"/>
                <w:color w:val="000000"/>
                <w:sz w:val="24"/>
                <w:highlight w:val="none"/>
                <w:lang w:val="en-US" w:eastAsia="zh-CN"/>
              </w:rPr>
              <w:t>截图，未提供不得分</w:t>
            </w:r>
            <w:r>
              <w:rPr>
                <w:rFonts w:hint="eastAsia" w:ascii="Times New Roman" w:hAnsi="宋体" w:eastAsia="宋体" w:cs="宋体"/>
                <w:color w:val="000000"/>
                <w:sz w:val="24"/>
                <w:highlight w:val="none"/>
                <w:lang w:eastAsia="zh-CN"/>
              </w:rPr>
              <w:t>）</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07ACB1C6">
            <w:pPr>
              <w:widowControl/>
              <w:jc w:val="center"/>
              <w:rPr>
                <w:rFonts w:ascii="宋体" w:hAnsi="宋体" w:cs="宋体"/>
                <w:b w:val="0"/>
                <w:bCs w:val="0"/>
                <w:sz w:val="24"/>
                <w:highlight w:val="none"/>
              </w:rPr>
            </w:pPr>
            <w:r>
              <w:rPr>
                <w:rFonts w:hint="eastAsia" w:ascii="宋体" w:hAnsi="宋体" w:cs="宋体"/>
                <w:b w:val="0"/>
                <w:bCs w:val="0"/>
                <w:i w:val="0"/>
                <w:iCs w:val="0"/>
                <w:color w:val="auto"/>
                <w:kern w:val="0"/>
                <w:sz w:val="24"/>
                <w:szCs w:val="24"/>
                <w:highlight w:val="none"/>
                <w:lang w:val="en-US" w:eastAsia="zh-CN" w:bidi="ar"/>
              </w:rPr>
              <w:t>3</w:t>
            </w:r>
          </w:p>
        </w:tc>
      </w:tr>
      <w:tr w14:paraId="73AD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402" w:type="pct"/>
            <w:tcBorders>
              <w:top w:val="single" w:color="auto" w:sz="4" w:space="0"/>
              <w:left w:val="single" w:color="auto" w:sz="4" w:space="0"/>
              <w:right w:val="single" w:color="auto" w:sz="4" w:space="0"/>
            </w:tcBorders>
            <w:noWrap w:val="0"/>
            <w:vAlign w:val="center"/>
          </w:tcPr>
          <w:p w14:paraId="50625AC8">
            <w:pPr>
              <w:spacing w:line="380" w:lineRule="exact"/>
              <w:jc w:val="center"/>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10</w:t>
            </w:r>
          </w:p>
        </w:tc>
        <w:tc>
          <w:tcPr>
            <w:tcW w:w="226" w:type="pct"/>
            <w:vMerge w:val="continue"/>
            <w:tcBorders>
              <w:left w:val="single" w:color="auto" w:sz="4" w:space="0"/>
              <w:right w:val="single" w:color="auto" w:sz="4" w:space="0"/>
            </w:tcBorders>
            <w:noWrap w:val="0"/>
            <w:vAlign w:val="center"/>
          </w:tcPr>
          <w:p w14:paraId="74CCEE16">
            <w:pPr>
              <w:spacing w:line="380" w:lineRule="exact"/>
              <w:jc w:val="center"/>
              <w:rPr>
                <w:rFonts w:hint="eastAsia" w:ascii="宋体" w:hAnsi="宋体" w:cs="宋体"/>
                <w:bCs/>
                <w:sz w:val="24"/>
                <w:highlight w:val="none"/>
                <w:lang w:val="zh-CN"/>
              </w:rPr>
            </w:pPr>
          </w:p>
        </w:tc>
        <w:tc>
          <w:tcPr>
            <w:tcW w:w="846" w:type="pct"/>
            <w:vMerge w:val="restart"/>
            <w:tcBorders>
              <w:top w:val="single" w:color="auto" w:sz="4" w:space="0"/>
              <w:left w:val="single" w:color="auto" w:sz="4" w:space="0"/>
              <w:right w:val="single" w:color="auto" w:sz="4" w:space="0"/>
            </w:tcBorders>
            <w:noWrap w:val="0"/>
            <w:vAlign w:val="center"/>
          </w:tcPr>
          <w:p w14:paraId="05094712">
            <w:pPr>
              <w:jc w:val="center"/>
              <w:rPr>
                <w:rFonts w:hint="eastAsia" w:ascii="宋体" w:hAnsi="宋体" w:cs="宋体"/>
                <w:bCs/>
                <w:sz w:val="24"/>
                <w:highlight w:val="none"/>
              </w:rPr>
            </w:pPr>
            <w:r>
              <w:rPr>
                <w:rFonts w:hint="eastAsia" w:ascii="宋体" w:hAnsi="宋体" w:eastAsia="宋体" w:cs="宋体"/>
                <w:color w:val="auto"/>
                <w:sz w:val="24"/>
                <w:szCs w:val="24"/>
                <w:highlight w:val="none"/>
              </w:rPr>
              <w:t>售后服务方案</w:t>
            </w:r>
          </w:p>
        </w:tc>
        <w:tc>
          <w:tcPr>
            <w:tcW w:w="3093" w:type="pct"/>
            <w:tcBorders>
              <w:top w:val="single" w:color="auto" w:sz="4" w:space="0"/>
              <w:left w:val="single" w:color="auto" w:sz="4" w:space="0"/>
              <w:bottom w:val="single" w:color="auto" w:sz="4" w:space="0"/>
              <w:right w:val="single" w:color="auto" w:sz="4" w:space="0"/>
            </w:tcBorders>
            <w:noWrap w:val="0"/>
            <w:vAlign w:val="center"/>
          </w:tcPr>
          <w:p w14:paraId="6778683A">
            <w:pPr>
              <w:keepNext w:val="0"/>
              <w:keepLines w:val="0"/>
              <w:pageBreakBefore w:val="0"/>
              <w:kinsoku/>
              <w:wordWrap/>
              <w:overflowPunct/>
              <w:topLinePunct w:val="0"/>
              <w:autoSpaceDE/>
              <w:autoSpaceDN/>
              <w:bidi w:val="0"/>
              <w:spacing w:line="312" w:lineRule="auto"/>
              <w:rPr>
                <w:rFonts w:hint="eastAsia" w:ascii="Times New Roman" w:hAnsi="宋体" w:eastAsia="宋体" w:cs="宋体"/>
                <w:color w:val="000000"/>
                <w:sz w:val="24"/>
                <w:highlight w:val="none"/>
                <w:lang w:val="zh-CN"/>
              </w:rPr>
            </w:pPr>
            <w:r>
              <w:rPr>
                <w:rFonts w:hint="eastAsia" w:ascii="Times New Roman" w:hAnsi="宋体" w:eastAsia="宋体" w:cs="宋体"/>
                <w:color w:val="000000"/>
                <w:sz w:val="24"/>
                <w:highlight w:val="none"/>
                <w:lang w:val="en-US" w:eastAsia="zh-CN"/>
              </w:rPr>
              <w:t>根据投标人提供的售后服务方案（0-2）、售后人员和机构等情况的服务程度（0-2），进行打分。</w:t>
            </w:r>
          </w:p>
        </w:tc>
        <w:tc>
          <w:tcPr>
            <w:tcW w:w="431" w:type="pct"/>
            <w:tcBorders>
              <w:top w:val="single" w:color="auto" w:sz="4" w:space="0"/>
              <w:left w:val="single" w:color="auto" w:sz="4" w:space="0"/>
              <w:right w:val="single" w:color="auto" w:sz="4" w:space="0"/>
            </w:tcBorders>
            <w:noWrap w:val="0"/>
            <w:vAlign w:val="center"/>
          </w:tcPr>
          <w:p w14:paraId="35CF0EEC">
            <w:pPr>
              <w:jc w:val="center"/>
              <w:rPr>
                <w:rFonts w:hint="eastAsia" w:ascii="宋体" w:hAnsi="宋体" w:cs="宋体"/>
                <w:b w:val="0"/>
                <w:bCs w:val="0"/>
                <w:sz w:val="24"/>
                <w:highlight w:val="none"/>
              </w:rPr>
            </w:pPr>
            <w:r>
              <w:rPr>
                <w:rFonts w:hint="eastAsia" w:ascii="宋体" w:hAnsi="宋体" w:cs="宋体"/>
                <w:b w:val="0"/>
                <w:bCs w:val="0"/>
                <w:i w:val="0"/>
                <w:iCs w:val="0"/>
                <w:color w:val="auto"/>
                <w:kern w:val="0"/>
                <w:sz w:val="24"/>
                <w:szCs w:val="24"/>
                <w:highlight w:val="none"/>
                <w:lang w:val="en-US" w:eastAsia="zh-CN" w:bidi="ar"/>
              </w:rPr>
              <w:t>4</w:t>
            </w:r>
          </w:p>
        </w:tc>
      </w:tr>
      <w:tr w14:paraId="1C51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02" w:type="pct"/>
            <w:tcBorders>
              <w:left w:val="single" w:color="auto" w:sz="4" w:space="0"/>
              <w:right w:val="single" w:color="auto" w:sz="4" w:space="0"/>
            </w:tcBorders>
            <w:noWrap w:val="0"/>
            <w:vAlign w:val="center"/>
          </w:tcPr>
          <w:p w14:paraId="586FE84D">
            <w:pPr>
              <w:spacing w:line="380" w:lineRule="exact"/>
              <w:jc w:val="center"/>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11</w:t>
            </w:r>
          </w:p>
        </w:tc>
        <w:tc>
          <w:tcPr>
            <w:tcW w:w="226" w:type="pct"/>
            <w:vMerge w:val="continue"/>
            <w:tcBorders>
              <w:left w:val="single" w:color="auto" w:sz="4" w:space="0"/>
              <w:right w:val="single" w:color="auto" w:sz="4" w:space="0"/>
            </w:tcBorders>
            <w:noWrap w:val="0"/>
            <w:vAlign w:val="center"/>
          </w:tcPr>
          <w:p w14:paraId="63D03DD0">
            <w:pPr>
              <w:widowControl/>
              <w:jc w:val="left"/>
            </w:pPr>
          </w:p>
        </w:tc>
        <w:tc>
          <w:tcPr>
            <w:tcW w:w="846" w:type="pct"/>
            <w:vMerge w:val="continue"/>
            <w:tcBorders>
              <w:left w:val="single" w:color="auto" w:sz="4" w:space="0"/>
              <w:right w:val="single" w:color="auto" w:sz="4" w:space="0"/>
            </w:tcBorders>
            <w:noWrap w:val="0"/>
            <w:vAlign w:val="center"/>
          </w:tcPr>
          <w:p w14:paraId="1584D3B6">
            <w:pPr>
              <w:widowControl/>
              <w:jc w:val="left"/>
            </w:pPr>
          </w:p>
        </w:tc>
        <w:tc>
          <w:tcPr>
            <w:tcW w:w="3093" w:type="pct"/>
            <w:tcBorders>
              <w:top w:val="single" w:color="auto" w:sz="4" w:space="0"/>
              <w:left w:val="single" w:color="auto" w:sz="4" w:space="0"/>
              <w:bottom w:val="single" w:color="auto" w:sz="4" w:space="0"/>
              <w:right w:val="single" w:color="auto" w:sz="4" w:space="0"/>
            </w:tcBorders>
            <w:noWrap w:val="0"/>
            <w:vAlign w:val="center"/>
          </w:tcPr>
          <w:p w14:paraId="564A223F">
            <w:pPr>
              <w:keepNext w:val="0"/>
              <w:keepLines w:val="0"/>
              <w:pageBreakBefore w:val="0"/>
              <w:kinsoku/>
              <w:wordWrap/>
              <w:overflowPunct/>
              <w:topLinePunct w:val="0"/>
              <w:autoSpaceDE/>
              <w:autoSpaceDN/>
              <w:bidi w:val="0"/>
              <w:spacing w:line="312" w:lineRule="auto"/>
              <w:rPr>
                <w:rFonts w:hint="default" w:ascii="Times New Roman" w:hAnsi="宋体" w:eastAsia="宋体" w:cs="宋体"/>
                <w:color w:val="000000"/>
                <w:sz w:val="24"/>
                <w:highlight w:val="none"/>
                <w:lang w:val="en-US" w:eastAsia="zh-CN"/>
              </w:rPr>
            </w:pPr>
            <w:r>
              <w:rPr>
                <w:rFonts w:hint="eastAsia" w:ascii="Times New Roman" w:hAnsi="宋体" w:eastAsia="宋体" w:cs="宋体"/>
                <w:color w:val="000000"/>
                <w:sz w:val="24"/>
                <w:highlight w:val="none"/>
                <w:lang w:val="en-US" w:eastAsia="zh-CN"/>
              </w:rPr>
              <w:t>根据投标人服务响应时间、便捷性（0-1），服务承诺的可行性、完整性（0-1），进行打分。</w:t>
            </w:r>
          </w:p>
        </w:tc>
        <w:tc>
          <w:tcPr>
            <w:tcW w:w="431" w:type="pct"/>
            <w:tcBorders>
              <w:left w:val="single" w:color="auto" w:sz="4" w:space="0"/>
              <w:right w:val="single" w:color="auto" w:sz="4" w:space="0"/>
            </w:tcBorders>
            <w:noWrap w:val="0"/>
            <w:vAlign w:val="center"/>
          </w:tcPr>
          <w:p w14:paraId="13F13D9F">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r>
      <w:tr w14:paraId="3699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402" w:type="pct"/>
            <w:tcBorders>
              <w:top w:val="single" w:color="auto" w:sz="4" w:space="0"/>
              <w:left w:val="single" w:color="auto" w:sz="4" w:space="0"/>
              <w:bottom w:val="single" w:color="auto" w:sz="4" w:space="0"/>
              <w:right w:val="single" w:color="auto" w:sz="4" w:space="0"/>
            </w:tcBorders>
            <w:noWrap w:val="0"/>
            <w:vAlign w:val="center"/>
          </w:tcPr>
          <w:p w14:paraId="73CA156D">
            <w:pPr>
              <w:spacing w:line="380" w:lineRule="exact"/>
              <w:jc w:val="center"/>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12</w:t>
            </w:r>
          </w:p>
        </w:tc>
        <w:tc>
          <w:tcPr>
            <w:tcW w:w="226" w:type="pct"/>
            <w:vMerge w:val="continue"/>
            <w:tcBorders>
              <w:left w:val="single" w:color="auto" w:sz="4" w:space="0"/>
              <w:right w:val="single" w:color="auto" w:sz="4" w:space="0"/>
            </w:tcBorders>
            <w:noWrap w:val="0"/>
            <w:vAlign w:val="center"/>
          </w:tcPr>
          <w:p w14:paraId="53CF9131">
            <w:pPr>
              <w:spacing w:line="380" w:lineRule="exact"/>
              <w:jc w:val="center"/>
              <w:rPr>
                <w:rFonts w:hint="eastAsia" w:ascii="宋体" w:hAnsi="宋体" w:cs="宋体"/>
                <w:bCs/>
                <w:sz w:val="24"/>
                <w:highlight w:val="none"/>
                <w:lang w:val="zh-CN"/>
              </w:rPr>
            </w:pPr>
          </w:p>
        </w:tc>
        <w:tc>
          <w:tcPr>
            <w:tcW w:w="846" w:type="pct"/>
            <w:tcBorders>
              <w:left w:val="single" w:color="auto" w:sz="4" w:space="0"/>
              <w:right w:val="single" w:color="auto" w:sz="4" w:space="0"/>
            </w:tcBorders>
            <w:noWrap w:val="0"/>
            <w:vAlign w:val="center"/>
          </w:tcPr>
          <w:p w14:paraId="043D8C36">
            <w:pPr>
              <w:widowControl/>
              <w:jc w:val="center"/>
              <w:rPr>
                <w:rFonts w:hint="eastAsia" w:ascii="宋体" w:hAnsi="宋体" w:cs="宋体"/>
                <w:sz w:val="24"/>
                <w:highlight w:val="none"/>
              </w:rPr>
            </w:pPr>
            <w:r>
              <w:rPr>
                <w:rFonts w:hint="eastAsia" w:ascii="宋体" w:hAnsi="宋体" w:cs="宋体"/>
                <w:color w:val="auto"/>
                <w:sz w:val="24"/>
                <w:highlight w:val="none"/>
              </w:rPr>
              <w:t>同类</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业绩</w:t>
            </w:r>
          </w:p>
        </w:tc>
        <w:tc>
          <w:tcPr>
            <w:tcW w:w="3093" w:type="pct"/>
            <w:tcBorders>
              <w:top w:val="single" w:color="auto" w:sz="4" w:space="0"/>
              <w:left w:val="single" w:color="auto" w:sz="4" w:space="0"/>
              <w:bottom w:val="single" w:color="auto" w:sz="4" w:space="0"/>
              <w:right w:val="single" w:color="auto" w:sz="4" w:space="0"/>
            </w:tcBorders>
            <w:noWrap w:val="0"/>
            <w:vAlign w:val="center"/>
          </w:tcPr>
          <w:p w14:paraId="61F26F55">
            <w:pPr>
              <w:keepNext w:val="0"/>
              <w:keepLines w:val="0"/>
              <w:pageBreakBefore w:val="0"/>
              <w:kinsoku/>
              <w:wordWrap/>
              <w:overflowPunct/>
              <w:topLinePunct w:val="0"/>
              <w:autoSpaceDE/>
              <w:autoSpaceDN/>
              <w:bidi w:val="0"/>
              <w:spacing w:line="312" w:lineRule="auto"/>
              <w:rPr>
                <w:rFonts w:hint="eastAsia" w:ascii="Times New Roman" w:hAnsi="宋体" w:eastAsia="宋体" w:cs="宋体"/>
                <w:color w:val="000000"/>
                <w:sz w:val="24"/>
                <w:highlight w:val="none"/>
              </w:rPr>
            </w:pPr>
            <w:r>
              <w:rPr>
                <w:rFonts w:hint="eastAsia" w:ascii="Times New Roman" w:hAnsi="宋体" w:eastAsia="宋体" w:cs="宋体"/>
                <w:color w:val="000000"/>
                <w:sz w:val="24"/>
                <w:highlight w:val="none"/>
              </w:rPr>
              <w:t>投标人自20</w:t>
            </w:r>
            <w:r>
              <w:rPr>
                <w:rFonts w:hint="eastAsia" w:ascii="Times New Roman" w:hAnsi="宋体" w:eastAsia="宋体" w:cs="宋体"/>
                <w:color w:val="000000"/>
                <w:sz w:val="24"/>
                <w:highlight w:val="none"/>
                <w:lang w:val="en-US" w:eastAsia="zh-CN"/>
              </w:rPr>
              <w:t>21</w:t>
            </w:r>
            <w:r>
              <w:rPr>
                <w:rFonts w:hint="eastAsia" w:ascii="Times New Roman" w:hAnsi="宋体" w:eastAsia="宋体" w:cs="宋体"/>
                <w:color w:val="000000"/>
                <w:sz w:val="24"/>
                <w:highlight w:val="none"/>
              </w:rPr>
              <w:t>年</w:t>
            </w:r>
            <w:r>
              <w:rPr>
                <w:rFonts w:hint="eastAsia" w:ascii="Times New Roman" w:hAnsi="宋体" w:eastAsia="宋体" w:cs="宋体"/>
                <w:color w:val="000000"/>
                <w:sz w:val="24"/>
                <w:highlight w:val="none"/>
                <w:lang w:val="en-US" w:eastAsia="zh-CN"/>
              </w:rPr>
              <w:t>6</w:t>
            </w:r>
            <w:r>
              <w:rPr>
                <w:rFonts w:hint="eastAsia" w:ascii="Times New Roman" w:hAnsi="宋体" w:eastAsia="宋体" w:cs="宋体"/>
                <w:color w:val="000000"/>
                <w:sz w:val="24"/>
                <w:highlight w:val="none"/>
              </w:rPr>
              <w:t>月以来（以合同签订时间为准），提供同类项目业绩的，每个得</w:t>
            </w:r>
            <w:r>
              <w:rPr>
                <w:rFonts w:hint="eastAsia" w:ascii="Times New Roman" w:hAnsi="宋体" w:eastAsia="宋体" w:cs="宋体"/>
                <w:color w:val="000000"/>
                <w:sz w:val="24"/>
                <w:highlight w:val="none"/>
                <w:lang w:val="en-US" w:eastAsia="zh-CN"/>
              </w:rPr>
              <w:t>1</w:t>
            </w:r>
            <w:r>
              <w:rPr>
                <w:rFonts w:hint="eastAsia" w:ascii="Times New Roman" w:hAnsi="宋体" w:eastAsia="宋体" w:cs="宋体"/>
                <w:color w:val="000000"/>
                <w:sz w:val="24"/>
                <w:highlight w:val="none"/>
              </w:rPr>
              <w:t>分，最</w:t>
            </w:r>
            <w:r>
              <w:rPr>
                <w:rFonts w:hint="eastAsia" w:ascii="Times New Roman" w:hAnsi="宋体" w:eastAsia="宋体" w:cs="宋体"/>
                <w:color w:val="000000"/>
                <w:sz w:val="24"/>
                <w:highlight w:val="none"/>
                <w:lang w:val="en-US" w:eastAsia="zh-CN"/>
              </w:rPr>
              <w:t>高</w:t>
            </w:r>
            <w:r>
              <w:rPr>
                <w:rFonts w:hint="eastAsia" w:ascii="Times New Roman" w:hAnsi="宋体" w:eastAsia="宋体" w:cs="宋体"/>
                <w:color w:val="000000"/>
                <w:sz w:val="24"/>
                <w:highlight w:val="none"/>
              </w:rPr>
              <w:t>得</w:t>
            </w:r>
            <w:r>
              <w:rPr>
                <w:rFonts w:hint="eastAsia" w:ascii="Times New Roman" w:hAnsi="宋体" w:eastAsia="宋体" w:cs="宋体"/>
                <w:color w:val="000000"/>
                <w:sz w:val="24"/>
                <w:highlight w:val="none"/>
                <w:lang w:val="en-US" w:eastAsia="zh-CN"/>
              </w:rPr>
              <w:t>4</w:t>
            </w:r>
            <w:r>
              <w:rPr>
                <w:rFonts w:hint="eastAsia" w:ascii="Times New Roman" w:hAnsi="宋体" w:eastAsia="宋体" w:cs="宋体"/>
                <w:color w:val="000000"/>
                <w:sz w:val="24"/>
                <w:highlight w:val="none"/>
              </w:rPr>
              <w:t>分</w:t>
            </w:r>
            <w:r>
              <w:rPr>
                <w:rFonts w:hint="eastAsia" w:ascii="Times New Roman" w:hAnsi="宋体" w:eastAsia="宋体" w:cs="宋体"/>
                <w:color w:val="000000"/>
                <w:sz w:val="24"/>
                <w:highlight w:val="none"/>
                <w:lang w:val="en-US" w:eastAsia="zh-CN"/>
              </w:rPr>
              <w:t>。</w:t>
            </w:r>
            <w:r>
              <w:rPr>
                <w:rFonts w:hint="eastAsia" w:ascii="Times New Roman" w:hAnsi="宋体" w:eastAsia="宋体" w:cs="宋体"/>
                <w:color w:val="000000"/>
                <w:sz w:val="24"/>
                <w:highlight w:val="none"/>
              </w:rPr>
              <w:t>（以提供中标通知书或合同复印件为准</w:t>
            </w:r>
            <w:r>
              <w:rPr>
                <w:rFonts w:hint="eastAsia" w:ascii="Times New Roman" w:hAnsi="宋体" w:eastAsia="宋体" w:cs="宋体"/>
                <w:color w:val="000000"/>
                <w:sz w:val="24"/>
                <w:highlight w:val="none"/>
                <w:lang w:eastAsia="zh-CN"/>
              </w:rPr>
              <w:t>，</w:t>
            </w:r>
            <w:r>
              <w:rPr>
                <w:rFonts w:hint="eastAsia" w:ascii="Times New Roman" w:hAnsi="宋体" w:eastAsia="宋体" w:cs="宋体"/>
                <w:color w:val="000000"/>
                <w:sz w:val="24"/>
                <w:highlight w:val="none"/>
              </w:rPr>
              <w:t>未提供的不得分）</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4ADB9EBA">
            <w:pPr>
              <w:jc w:val="center"/>
              <w:rPr>
                <w:rFonts w:hint="eastAsia" w:ascii="宋体" w:hAnsi="宋体" w:cs="宋体"/>
                <w:b w:val="0"/>
                <w:bCs w:val="0"/>
                <w:color w:val="auto"/>
                <w:sz w:val="24"/>
                <w:highlight w:val="none"/>
              </w:rPr>
            </w:pPr>
            <w:r>
              <w:rPr>
                <w:rFonts w:hint="eastAsia" w:ascii="宋体" w:hAnsi="宋体" w:cs="宋体"/>
                <w:b w:val="0"/>
                <w:bCs w:val="0"/>
                <w:i w:val="0"/>
                <w:iCs w:val="0"/>
                <w:color w:val="auto"/>
                <w:kern w:val="0"/>
                <w:sz w:val="24"/>
                <w:szCs w:val="24"/>
                <w:highlight w:val="none"/>
                <w:lang w:val="en-US" w:eastAsia="zh-CN" w:bidi="ar"/>
              </w:rPr>
              <w:t>4</w:t>
            </w:r>
          </w:p>
        </w:tc>
      </w:tr>
      <w:tr w14:paraId="3FED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402" w:type="pct"/>
            <w:tcBorders>
              <w:top w:val="single" w:color="auto" w:sz="4" w:space="0"/>
              <w:left w:val="single" w:color="auto" w:sz="4" w:space="0"/>
              <w:bottom w:val="single" w:color="auto" w:sz="4" w:space="0"/>
              <w:right w:val="single" w:color="auto" w:sz="4" w:space="0"/>
            </w:tcBorders>
            <w:noWrap w:val="0"/>
            <w:vAlign w:val="center"/>
          </w:tcPr>
          <w:p w14:paraId="3EE08197">
            <w:pPr>
              <w:spacing w:line="380" w:lineRule="exact"/>
              <w:jc w:val="center"/>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13</w:t>
            </w:r>
          </w:p>
        </w:tc>
        <w:tc>
          <w:tcPr>
            <w:tcW w:w="226" w:type="pct"/>
            <w:vMerge w:val="continue"/>
            <w:tcBorders>
              <w:left w:val="single" w:color="auto" w:sz="4" w:space="0"/>
              <w:right w:val="single" w:color="auto" w:sz="4" w:space="0"/>
            </w:tcBorders>
            <w:noWrap w:val="0"/>
            <w:vAlign w:val="center"/>
          </w:tcPr>
          <w:p w14:paraId="7331E568">
            <w:pPr>
              <w:spacing w:line="380" w:lineRule="exact"/>
              <w:jc w:val="center"/>
              <w:rPr>
                <w:rFonts w:hint="eastAsia" w:ascii="宋体" w:hAnsi="宋体" w:cs="宋体"/>
                <w:bCs/>
                <w:sz w:val="24"/>
                <w:highlight w:val="none"/>
                <w:lang w:val="zh-CN"/>
              </w:rPr>
            </w:pPr>
          </w:p>
        </w:tc>
        <w:tc>
          <w:tcPr>
            <w:tcW w:w="846" w:type="pct"/>
            <w:tcBorders>
              <w:left w:val="single" w:color="auto" w:sz="4" w:space="0"/>
              <w:right w:val="single" w:color="auto" w:sz="4" w:space="0"/>
            </w:tcBorders>
            <w:noWrap w:val="0"/>
            <w:vAlign w:val="center"/>
          </w:tcPr>
          <w:p w14:paraId="7BC0927F">
            <w:pPr>
              <w:jc w:val="center"/>
              <w:rPr>
                <w:rFonts w:hint="eastAsia" w:ascii="宋体" w:hAnsi="宋体" w:cs="宋体"/>
                <w:sz w:val="24"/>
                <w:highlight w:val="none"/>
              </w:rPr>
            </w:pPr>
            <w:r>
              <w:rPr>
                <w:rFonts w:hint="eastAsia" w:ascii="宋体" w:hAnsi="宋体" w:eastAsia="宋体" w:cs="宋体"/>
                <w:color w:val="auto"/>
                <w:sz w:val="24"/>
                <w:szCs w:val="24"/>
                <w:highlight w:val="none"/>
              </w:rPr>
              <w:t>优惠承诺</w:t>
            </w:r>
          </w:p>
        </w:tc>
        <w:tc>
          <w:tcPr>
            <w:tcW w:w="3093" w:type="pct"/>
            <w:tcBorders>
              <w:top w:val="single" w:color="auto" w:sz="4" w:space="0"/>
              <w:left w:val="single" w:color="auto" w:sz="4" w:space="0"/>
              <w:bottom w:val="single" w:color="auto" w:sz="4" w:space="0"/>
              <w:right w:val="single" w:color="auto" w:sz="4" w:space="0"/>
            </w:tcBorders>
            <w:noWrap w:val="0"/>
            <w:vAlign w:val="center"/>
          </w:tcPr>
          <w:p w14:paraId="0CD1B35B">
            <w:pPr>
              <w:keepNext w:val="0"/>
              <w:keepLines w:val="0"/>
              <w:pageBreakBefore w:val="0"/>
              <w:kinsoku/>
              <w:wordWrap/>
              <w:overflowPunct/>
              <w:topLinePunct w:val="0"/>
              <w:autoSpaceDE/>
              <w:autoSpaceDN/>
              <w:bidi w:val="0"/>
              <w:spacing w:line="312" w:lineRule="auto"/>
              <w:rPr>
                <w:rFonts w:hint="eastAsia" w:ascii="Times New Roman" w:hAnsi="宋体" w:eastAsia="宋体" w:cs="宋体"/>
                <w:color w:val="000000"/>
                <w:sz w:val="24"/>
                <w:highlight w:val="none"/>
              </w:rPr>
            </w:pPr>
            <w:r>
              <w:rPr>
                <w:rFonts w:hint="eastAsia" w:ascii="Times New Roman" w:hAnsi="宋体" w:eastAsia="宋体" w:cs="宋体"/>
                <w:color w:val="000000"/>
                <w:sz w:val="24"/>
                <w:highlight w:val="none"/>
              </w:rPr>
              <w:t>投标人是否有超出招标文件的优惠条件进行打分</w:t>
            </w:r>
            <w:r>
              <w:rPr>
                <w:rFonts w:hint="eastAsia" w:ascii="Times New Roman" w:hAnsi="宋体" w:eastAsia="宋体" w:cs="宋体"/>
                <w:color w:val="000000"/>
                <w:sz w:val="24"/>
                <w:highlight w:val="none"/>
                <w:lang w:eastAsia="zh-CN"/>
              </w:rPr>
              <w:t>（</w:t>
            </w:r>
            <w:r>
              <w:rPr>
                <w:rFonts w:hint="eastAsia" w:ascii="Times New Roman" w:hAnsi="宋体" w:eastAsia="宋体" w:cs="宋体"/>
                <w:color w:val="000000"/>
                <w:sz w:val="24"/>
                <w:highlight w:val="none"/>
                <w:lang w:val="en-US" w:eastAsia="zh-CN"/>
              </w:rPr>
              <w:t>0-2</w:t>
            </w:r>
            <w:r>
              <w:rPr>
                <w:rFonts w:hint="eastAsia" w:ascii="Times New Roman" w:hAnsi="宋体" w:eastAsia="宋体" w:cs="宋体"/>
                <w:color w:val="000000"/>
                <w:sz w:val="24"/>
                <w:highlight w:val="none"/>
                <w:lang w:eastAsia="zh-CN"/>
              </w:rPr>
              <w:t>）</w:t>
            </w:r>
            <w:r>
              <w:rPr>
                <w:rFonts w:hint="eastAsia" w:ascii="Times New Roman" w:hAnsi="宋体" w:eastAsia="宋体" w:cs="宋体"/>
                <w:color w:val="000000"/>
                <w:sz w:val="24"/>
                <w:highlight w:val="none"/>
              </w:rPr>
              <w:t>，没有实质性或不合实际优惠条件不得分。</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4946E099">
            <w:pPr>
              <w:jc w:val="center"/>
              <w:rPr>
                <w:rFonts w:hint="eastAsia" w:ascii="宋体" w:hAnsi="宋体" w:cs="宋体"/>
                <w:b w:val="0"/>
                <w:bCs w:val="0"/>
                <w:color w:val="auto"/>
                <w:sz w:val="24"/>
                <w:highlight w:val="none"/>
              </w:rPr>
            </w:pPr>
            <w:r>
              <w:rPr>
                <w:rFonts w:hint="eastAsia" w:ascii="宋体" w:hAnsi="宋体" w:cs="宋体"/>
                <w:b w:val="0"/>
                <w:bCs w:val="0"/>
                <w:i w:val="0"/>
                <w:iCs w:val="0"/>
                <w:color w:val="auto"/>
                <w:sz w:val="24"/>
                <w:szCs w:val="24"/>
                <w:highlight w:val="none"/>
                <w:lang w:val="en-US" w:eastAsia="zh-CN"/>
              </w:rPr>
              <w:t>2</w:t>
            </w:r>
          </w:p>
        </w:tc>
      </w:tr>
      <w:tr w14:paraId="6270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402" w:type="pct"/>
            <w:tcBorders>
              <w:top w:val="single" w:color="auto" w:sz="4" w:space="0"/>
              <w:left w:val="single" w:color="auto" w:sz="4" w:space="0"/>
              <w:bottom w:val="single" w:color="auto" w:sz="4" w:space="0"/>
              <w:right w:val="single" w:color="auto" w:sz="4" w:space="0"/>
            </w:tcBorders>
            <w:noWrap w:val="0"/>
            <w:vAlign w:val="center"/>
          </w:tcPr>
          <w:p w14:paraId="02E0D523">
            <w:pPr>
              <w:spacing w:line="480" w:lineRule="exact"/>
              <w:jc w:val="center"/>
              <w:rPr>
                <w:rFonts w:hint="default" w:ascii="宋体" w:hAnsi="宋体" w:eastAsia="宋体" w:cs="宋体"/>
                <w:b w:val="0"/>
                <w:bCs w:val="0"/>
                <w:color w:val="auto"/>
                <w:sz w:val="24"/>
                <w:szCs w:val="24"/>
                <w:highlight w:val="none"/>
                <w:lang w:val="en-US" w:eastAsia="zh-CN"/>
              </w:rPr>
            </w:pPr>
            <w:bookmarkStart w:id="56" w:name="_Toc23971"/>
            <w:bookmarkStart w:id="57" w:name="_Toc14257"/>
            <w:r>
              <w:rPr>
                <w:rFonts w:hint="eastAsia" w:ascii="宋体" w:hAnsi="宋体" w:cs="宋体"/>
                <w:b w:val="0"/>
                <w:bCs w:val="0"/>
                <w:color w:val="auto"/>
                <w:sz w:val="24"/>
                <w:szCs w:val="24"/>
                <w:highlight w:val="none"/>
                <w:lang w:val="en-US" w:eastAsia="zh-CN"/>
              </w:rPr>
              <w:t>14</w:t>
            </w:r>
          </w:p>
        </w:tc>
        <w:tc>
          <w:tcPr>
            <w:tcW w:w="226" w:type="pct"/>
            <w:tcBorders>
              <w:left w:val="single" w:color="auto" w:sz="4" w:space="0"/>
              <w:right w:val="single" w:color="auto" w:sz="4" w:space="0"/>
            </w:tcBorders>
            <w:noWrap w:val="0"/>
            <w:vAlign w:val="center"/>
          </w:tcPr>
          <w:p w14:paraId="780F9D31">
            <w:pPr>
              <w:spacing w:line="380" w:lineRule="exact"/>
              <w:jc w:val="center"/>
              <w:rPr>
                <w:rFonts w:hint="eastAsia" w:ascii="宋体" w:hAnsi="宋体" w:cs="宋体"/>
                <w:bCs/>
                <w:sz w:val="24"/>
                <w:highlight w:val="none"/>
                <w:lang w:val="zh-CN"/>
              </w:rPr>
            </w:pPr>
          </w:p>
        </w:tc>
        <w:tc>
          <w:tcPr>
            <w:tcW w:w="846" w:type="pct"/>
            <w:tcBorders>
              <w:left w:val="single" w:color="auto" w:sz="4" w:space="0"/>
              <w:right w:val="single" w:color="auto" w:sz="4" w:space="0"/>
            </w:tcBorders>
            <w:shd w:val="clear" w:color="auto" w:fill="auto"/>
            <w:noWrap w:val="0"/>
            <w:vAlign w:val="center"/>
          </w:tcPr>
          <w:p w14:paraId="04E6B77B">
            <w:pPr>
              <w:keepNext w:val="0"/>
              <w:keepLines w:val="0"/>
              <w:pageBreakBefore w:val="0"/>
              <w:kinsoku/>
              <w:wordWrap/>
              <w:overflowPunct/>
              <w:topLinePunct w:val="0"/>
              <w:autoSpaceDE/>
              <w:autoSpaceDN/>
              <w:bidi w:val="0"/>
              <w:spacing w:line="312" w:lineRule="auto"/>
              <w:jc w:val="center"/>
              <w:rPr>
                <w:rFonts w:ascii="宋体" w:cs="宋体"/>
                <w:color w:val="000000"/>
                <w:sz w:val="24"/>
                <w:highlight w:val="none"/>
              </w:rPr>
            </w:pPr>
            <w:r>
              <w:rPr>
                <w:rFonts w:hint="eastAsia" w:ascii="宋体" w:cs="宋体"/>
                <w:color w:val="000000"/>
                <w:sz w:val="24"/>
                <w:highlight w:val="none"/>
              </w:rPr>
              <w:t>环保、节能</w:t>
            </w:r>
          </w:p>
          <w:p w14:paraId="75F75353">
            <w:pPr>
              <w:keepNext w:val="0"/>
              <w:keepLines w:val="0"/>
              <w:pageBreakBefore w:val="0"/>
              <w:kinsoku/>
              <w:wordWrap/>
              <w:overflowPunct/>
              <w:topLinePunct w:val="0"/>
              <w:autoSpaceDE/>
              <w:autoSpaceDN/>
              <w:bidi w:val="0"/>
              <w:spacing w:line="312" w:lineRule="auto"/>
              <w:jc w:val="center"/>
              <w:rPr>
                <w:rFonts w:hint="eastAsia" w:ascii="宋体" w:hAnsi="Times New Roman" w:eastAsia="宋体" w:cs="宋体"/>
                <w:color w:val="000000"/>
                <w:kern w:val="2"/>
                <w:sz w:val="24"/>
                <w:szCs w:val="24"/>
                <w:highlight w:val="none"/>
                <w:lang w:val="en-US" w:eastAsia="zh-CN" w:bidi="ar-SA"/>
              </w:rPr>
            </w:pPr>
            <w:r>
              <w:rPr>
                <w:rFonts w:hint="eastAsia" w:ascii="宋体" w:cs="宋体"/>
                <w:color w:val="000000"/>
                <w:sz w:val="24"/>
                <w:highlight w:val="none"/>
              </w:rPr>
              <w:t>产品</w:t>
            </w:r>
          </w:p>
        </w:tc>
        <w:tc>
          <w:tcPr>
            <w:tcW w:w="30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E9D297">
            <w:pPr>
              <w:keepNext w:val="0"/>
              <w:keepLines w:val="0"/>
              <w:pageBreakBefore w:val="0"/>
              <w:kinsoku/>
              <w:wordWrap/>
              <w:overflowPunct/>
              <w:topLinePunct w:val="0"/>
              <w:autoSpaceDE/>
              <w:autoSpaceDN/>
              <w:bidi w:val="0"/>
              <w:spacing w:line="312" w:lineRule="auto"/>
              <w:rPr>
                <w:rFonts w:hint="eastAsia" w:hAnsi="宋体" w:cs="宋体"/>
                <w:color w:val="000000"/>
                <w:sz w:val="24"/>
                <w:highlight w:val="none"/>
              </w:rPr>
            </w:pPr>
            <w:r>
              <w:rPr>
                <w:rFonts w:hint="eastAsia" w:hAnsi="宋体" w:cs="宋体"/>
                <w:color w:val="000000"/>
                <w:sz w:val="24"/>
                <w:highlight w:val="none"/>
              </w:rPr>
              <w:t>1）投标产品列入财政部、发展改革委发布的节能产品品目清单的，提供国家市场监督管理总局公布的《参与实施政府采购节能产品认证机构名录》内的认证</w:t>
            </w:r>
            <w:r>
              <w:rPr>
                <w:rFonts w:hint="eastAsia" w:hAnsi="宋体" w:cs="宋体"/>
                <w:color w:val="000000"/>
                <w:sz w:val="24"/>
                <w:highlight w:val="none"/>
                <w:lang w:val="en-US" w:eastAsia="zh-CN"/>
              </w:rPr>
              <w:t>1</w:t>
            </w:r>
            <w:r>
              <w:rPr>
                <w:rFonts w:hint="eastAsia" w:hAnsi="宋体" w:cs="宋体"/>
                <w:color w:val="000000"/>
                <w:sz w:val="24"/>
                <w:highlight w:val="none"/>
              </w:rPr>
              <w:t>分。</w:t>
            </w:r>
          </w:p>
          <w:p w14:paraId="050978A5">
            <w:pPr>
              <w:keepNext w:val="0"/>
              <w:keepLines w:val="0"/>
              <w:pageBreakBefore w:val="0"/>
              <w:kinsoku/>
              <w:wordWrap/>
              <w:overflowPunct/>
              <w:topLinePunct w:val="0"/>
              <w:autoSpaceDE/>
              <w:autoSpaceDN/>
              <w:bidi w:val="0"/>
              <w:snapToGrid w:val="0"/>
              <w:spacing w:line="312" w:lineRule="auto"/>
              <w:ind w:left="16" w:leftChars="0" w:hanging="16" w:firstLineChars="0"/>
              <w:jc w:val="left"/>
              <w:rPr>
                <w:rFonts w:hint="eastAsia" w:ascii="宋体" w:hAnsi="Times New Roman" w:eastAsia="宋体" w:cs="宋体"/>
                <w:color w:val="000000"/>
                <w:kern w:val="2"/>
                <w:sz w:val="24"/>
                <w:szCs w:val="24"/>
                <w:highlight w:val="none"/>
                <w:lang w:val="en-US" w:eastAsia="zh-CN" w:bidi="ar-SA"/>
              </w:rPr>
            </w:pPr>
            <w:r>
              <w:rPr>
                <w:rFonts w:hint="eastAsia" w:hAnsi="宋体" w:cs="宋体"/>
                <w:color w:val="000000"/>
                <w:sz w:val="24"/>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hAnsi="宋体" w:cs="宋体"/>
                <w:color w:val="000000"/>
                <w:sz w:val="24"/>
                <w:highlight w:val="none"/>
                <w:lang w:val="en-US" w:eastAsia="zh-CN"/>
              </w:rPr>
              <w:t>1</w:t>
            </w:r>
            <w:r>
              <w:rPr>
                <w:rFonts w:hint="eastAsia" w:hAnsi="宋体" w:cs="宋体"/>
                <w:color w:val="000000"/>
                <w:sz w:val="24"/>
                <w:highlight w:val="none"/>
              </w:rPr>
              <w:t>分。</w:t>
            </w:r>
          </w:p>
        </w:tc>
        <w:tc>
          <w:tcPr>
            <w:tcW w:w="4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ABEF4E">
            <w:pPr>
              <w:pStyle w:val="601"/>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312" w:lineRule="auto"/>
              <w:jc w:val="center"/>
              <w:rPr>
                <w:rFonts w:hint="eastAsia" w:ascii="宋体" w:hAnsi="Arial Unicode MS" w:eastAsia="宋体" w:cs="宋体"/>
                <w:color w:val="000000"/>
                <w:sz w:val="24"/>
                <w:szCs w:val="24"/>
                <w:highlight w:val="none"/>
                <w:u w:val="none" w:color="000000"/>
                <w:lang w:val="en-US" w:eastAsia="zh-CN" w:bidi="ar-SA"/>
              </w:rPr>
            </w:pPr>
            <w:r>
              <w:rPr>
                <w:rStyle w:val="178"/>
                <w:rFonts w:hint="eastAsia" w:ascii="宋体" w:hAnsi="宋体" w:eastAsia="宋体" w:cs="宋体"/>
                <w:color w:val="000000"/>
                <w:highlight w:val="none"/>
                <w:lang w:val="en-US" w:eastAsia="zh-CN"/>
              </w:rPr>
              <w:t>2</w:t>
            </w:r>
          </w:p>
        </w:tc>
      </w:tr>
    </w:tbl>
    <w:p w14:paraId="03804563">
      <w:pPr>
        <w:pageBreakBefore/>
        <w:snapToGrid w:val="0"/>
        <w:spacing w:line="360" w:lineRule="auto"/>
        <w:jc w:val="center"/>
        <w:outlineLvl w:val="0"/>
        <w:rPr>
          <w:rFonts w:hint="eastAsia" w:ascii="黑体" w:hAnsi="宋体" w:eastAsia="黑体"/>
          <w:b/>
          <w:sz w:val="30"/>
        </w:rPr>
      </w:pPr>
      <w:r>
        <w:rPr>
          <w:rFonts w:hint="eastAsia" w:ascii="黑体" w:hAnsi="宋体" w:eastAsia="黑体"/>
          <w:spacing w:val="10"/>
          <w:sz w:val="30"/>
        </w:rPr>
        <w:t>第五章  采购合同主要条款</w:t>
      </w:r>
      <w:bookmarkEnd w:id="54"/>
      <w:bookmarkEnd w:id="55"/>
      <w:bookmarkEnd w:id="56"/>
      <w:bookmarkEnd w:id="57"/>
    </w:p>
    <w:p w14:paraId="3905CE39">
      <w:pPr>
        <w:pStyle w:val="2"/>
        <w:keepNext w:val="0"/>
        <w:keepLines w:val="0"/>
        <w:spacing w:before="0" w:after="0" w:line="440" w:lineRule="exact"/>
        <w:jc w:val="center"/>
        <w:rPr>
          <w:rFonts w:hint="eastAsia" w:ascii="宋体" w:hAnsi="宋体"/>
          <w:bCs w:val="0"/>
          <w:sz w:val="30"/>
          <w:szCs w:val="20"/>
        </w:rPr>
      </w:pPr>
      <w:bookmarkStart w:id="58" w:name="_Toc29098"/>
      <w:bookmarkStart w:id="59" w:name="_Toc491242403"/>
      <w:bookmarkStart w:id="60" w:name="_Toc32706"/>
      <w:bookmarkStart w:id="61" w:name="_Toc534374877"/>
      <w:bookmarkStart w:id="62" w:name="_Toc2859"/>
      <w:bookmarkStart w:id="63" w:name="_Toc499821705"/>
      <w:r>
        <w:rPr>
          <w:rFonts w:hint="eastAsia" w:ascii="宋体" w:hAnsi="宋体"/>
          <w:sz w:val="30"/>
        </w:rPr>
        <w:t>国有企业采购合同（样本）</w:t>
      </w:r>
      <w:bookmarkEnd w:id="58"/>
      <w:bookmarkEnd w:id="59"/>
      <w:bookmarkEnd w:id="60"/>
      <w:bookmarkEnd w:id="61"/>
      <w:bookmarkEnd w:id="62"/>
      <w:bookmarkEnd w:id="63"/>
    </w:p>
    <w:p w14:paraId="20B52E60">
      <w:pPr>
        <w:spacing w:line="276" w:lineRule="auto"/>
        <w:rPr>
          <w:rFonts w:hint="eastAsia" w:ascii="宋体" w:hAnsi="宋体"/>
          <w:sz w:val="24"/>
        </w:rPr>
      </w:pPr>
      <w:r>
        <w:rPr>
          <w:rFonts w:hint="eastAsia" w:ascii="宋体" w:hAnsi="宋体"/>
          <w:sz w:val="24"/>
        </w:rPr>
        <w:t>项目名称：                   项目编号：               合同号：</w:t>
      </w:r>
    </w:p>
    <w:p w14:paraId="6FDBB809">
      <w:pPr>
        <w:spacing w:line="360" w:lineRule="auto"/>
        <w:rPr>
          <w:rFonts w:hint="eastAsia" w:ascii="宋体" w:hAnsi="宋体"/>
          <w:sz w:val="24"/>
        </w:rPr>
      </w:pPr>
      <w:r>
        <w:rPr>
          <w:rFonts w:hint="eastAsia" w:ascii="宋体" w:hAnsi="宋体"/>
          <w:sz w:val="24"/>
        </w:rPr>
        <w:t>甲方（买方）：</w:t>
      </w:r>
    </w:p>
    <w:p w14:paraId="1C5BF8D3">
      <w:pPr>
        <w:spacing w:line="360" w:lineRule="auto"/>
        <w:rPr>
          <w:rFonts w:hint="eastAsia" w:ascii="宋体" w:hAnsi="宋体"/>
          <w:sz w:val="24"/>
        </w:rPr>
      </w:pPr>
      <w:r>
        <w:rPr>
          <w:rFonts w:hint="eastAsia" w:ascii="宋体" w:hAnsi="宋体"/>
          <w:sz w:val="24"/>
        </w:rPr>
        <w:t>乙方（卖方）：</w:t>
      </w:r>
    </w:p>
    <w:p w14:paraId="07103C50">
      <w:pPr>
        <w:spacing w:line="360" w:lineRule="auto"/>
        <w:rPr>
          <w:rFonts w:hint="eastAsia" w:ascii="宋体" w:hAnsi="宋体"/>
          <w:sz w:val="24"/>
        </w:rPr>
      </w:pPr>
      <w:r>
        <w:rPr>
          <w:rFonts w:hint="eastAsia" w:ascii="宋体" w:hAnsi="宋体"/>
          <w:sz w:val="24"/>
        </w:rPr>
        <w:t>鉴证方（招标方）：</w:t>
      </w:r>
    </w:p>
    <w:p w14:paraId="318C1348">
      <w:pPr>
        <w:spacing w:line="360" w:lineRule="auto"/>
        <w:rPr>
          <w:rFonts w:hint="eastAsia" w:ascii="宋体" w:hAnsi="宋体"/>
          <w:b/>
          <w:sz w:val="24"/>
        </w:rPr>
      </w:pPr>
      <w:r>
        <w:rPr>
          <w:rFonts w:hint="eastAsia" w:ascii="宋体" w:hAnsi="宋体"/>
          <w:b/>
          <w:sz w:val="24"/>
        </w:rPr>
        <w:t xml:space="preserve">   </w:t>
      </w:r>
      <w:r>
        <w:rPr>
          <w:rFonts w:hint="eastAsia" w:ascii="宋体" w:hAnsi="宋体"/>
          <w:sz w:val="24"/>
        </w:rPr>
        <w:t>甲、乙双方根据</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日东阳市鑫盛工程咨询有限公司关于</w:t>
      </w:r>
      <w:r>
        <w:rPr>
          <w:rFonts w:hint="eastAsia" w:ascii="宋体" w:hAnsi="宋体"/>
          <w:sz w:val="24"/>
          <w:u w:val="single"/>
        </w:rPr>
        <w:t xml:space="preserve">                               </w:t>
      </w:r>
      <w:r>
        <w:rPr>
          <w:rFonts w:hint="eastAsia" w:ascii="宋体" w:hAnsi="宋体"/>
          <w:sz w:val="24"/>
        </w:rPr>
        <w:t>项目公开招标的结果，签署本合同。</w:t>
      </w:r>
    </w:p>
    <w:p w14:paraId="430DF4EC">
      <w:pPr>
        <w:spacing w:line="360" w:lineRule="auto"/>
        <w:rPr>
          <w:rFonts w:hint="eastAsia" w:ascii="宋体" w:hAnsi="宋体"/>
          <w:b/>
          <w:sz w:val="24"/>
        </w:rPr>
      </w:pPr>
      <w:r>
        <w:rPr>
          <w:rFonts w:hint="eastAsia" w:ascii="宋体" w:hAnsi="宋体"/>
          <w:b/>
          <w:sz w:val="24"/>
        </w:rPr>
        <w:t>一、货物内容</w:t>
      </w:r>
    </w:p>
    <w:p w14:paraId="5DE8AF63">
      <w:pPr>
        <w:spacing w:line="360" w:lineRule="auto"/>
        <w:rPr>
          <w:rFonts w:hint="eastAsia" w:ascii="宋体" w:hAnsi="宋体"/>
          <w:sz w:val="24"/>
        </w:rPr>
      </w:pPr>
      <w:r>
        <w:rPr>
          <w:rFonts w:hint="eastAsia" w:ascii="宋体" w:hAnsi="宋体"/>
          <w:sz w:val="24"/>
        </w:rPr>
        <w:t>1. 货物名称：</w:t>
      </w:r>
    </w:p>
    <w:p w14:paraId="6791603F">
      <w:pPr>
        <w:spacing w:line="360" w:lineRule="auto"/>
        <w:rPr>
          <w:rFonts w:hint="eastAsia" w:ascii="宋体" w:hAnsi="宋体"/>
          <w:sz w:val="24"/>
        </w:rPr>
      </w:pPr>
      <w:r>
        <w:rPr>
          <w:rFonts w:hint="eastAsia" w:ascii="宋体" w:hAnsi="宋体"/>
          <w:sz w:val="24"/>
        </w:rPr>
        <w:t>2. 型号规格：</w:t>
      </w:r>
    </w:p>
    <w:p w14:paraId="71E39C2C">
      <w:pPr>
        <w:spacing w:line="360" w:lineRule="auto"/>
        <w:rPr>
          <w:rFonts w:hint="eastAsia" w:ascii="宋体" w:hAnsi="宋体"/>
          <w:sz w:val="24"/>
        </w:rPr>
      </w:pPr>
      <w:r>
        <w:rPr>
          <w:rFonts w:hint="eastAsia" w:ascii="宋体" w:hAnsi="宋体"/>
          <w:sz w:val="24"/>
        </w:rPr>
        <w:t>3. 技术参数：</w:t>
      </w:r>
    </w:p>
    <w:p w14:paraId="38DFD02D">
      <w:pPr>
        <w:spacing w:line="360" w:lineRule="auto"/>
        <w:rPr>
          <w:rFonts w:hint="eastAsia" w:ascii="宋体" w:hAnsi="宋体"/>
          <w:sz w:val="24"/>
        </w:rPr>
      </w:pPr>
      <w:r>
        <w:rPr>
          <w:rFonts w:hint="eastAsia" w:ascii="宋体" w:hAnsi="宋体"/>
          <w:sz w:val="24"/>
        </w:rPr>
        <w:t>4. 数量（单位）：</w:t>
      </w:r>
    </w:p>
    <w:p w14:paraId="404637A1">
      <w:pPr>
        <w:spacing w:line="360" w:lineRule="auto"/>
        <w:rPr>
          <w:rFonts w:hint="eastAsia" w:ascii="宋体" w:hAnsi="宋体"/>
          <w:b/>
          <w:sz w:val="24"/>
        </w:rPr>
      </w:pPr>
      <w:r>
        <w:rPr>
          <w:rFonts w:hint="eastAsia" w:ascii="宋体" w:hAnsi="宋体"/>
          <w:b/>
          <w:sz w:val="24"/>
        </w:rPr>
        <w:t>二、合同金额</w:t>
      </w:r>
    </w:p>
    <w:p w14:paraId="3D3D396D">
      <w:pPr>
        <w:spacing w:line="360" w:lineRule="auto"/>
        <w:rPr>
          <w:rFonts w:hint="eastAsia" w:ascii="宋体" w:hAnsi="宋体"/>
          <w:sz w:val="24"/>
        </w:rPr>
      </w:pPr>
      <w:r>
        <w:rPr>
          <w:rFonts w:hint="eastAsia" w:ascii="宋体" w:hAnsi="宋体"/>
          <w:sz w:val="24"/>
        </w:rPr>
        <w:t xml:space="preserve"> 本合同金额为（大写）：____________元（￥_______________元）人民币。</w:t>
      </w:r>
    </w:p>
    <w:p w14:paraId="21D26AB7">
      <w:pPr>
        <w:spacing w:line="360" w:lineRule="auto"/>
        <w:rPr>
          <w:rFonts w:hint="eastAsia" w:ascii="宋体" w:hAnsi="宋体"/>
          <w:b/>
          <w:sz w:val="24"/>
        </w:rPr>
      </w:pPr>
      <w:r>
        <w:rPr>
          <w:rFonts w:hint="eastAsia" w:ascii="宋体" w:hAnsi="宋体"/>
          <w:b/>
          <w:sz w:val="24"/>
        </w:rPr>
        <w:t>三、技术资料</w:t>
      </w:r>
    </w:p>
    <w:p w14:paraId="0963F7C7">
      <w:pPr>
        <w:spacing w:line="360" w:lineRule="auto"/>
        <w:rPr>
          <w:rFonts w:hint="eastAsia" w:ascii="宋体" w:hAnsi="宋体"/>
          <w:sz w:val="24"/>
        </w:rPr>
      </w:pPr>
      <w:r>
        <w:rPr>
          <w:rFonts w:hint="eastAsia" w:ascii="宋体" w:hAnsi="宋体"/>
          <w:sz w:val="24"/>
        </w:rPr>
        <w:t>1.乙方应按招标文件规定的时间向甲方提供使用货物的有关技术资料。</w:t>
      </w:r>
    </w:p>
    <w:p w14:paraId="601F80D3">
      <w:pPr>
        <w:spacing w:line="360" w:lineRule="auto"/>
        <w:rPr>
          <w:rFonts w:hint="eastAsia" w:ascii="宋体" w:hAnsi="宋体"/>
          <w:sz w:val="24"/>
        </w:rPr>
      </w:pPr>
      <w:r>
        <w:rPr>
          <w:rFonts w:hint="eastAsia" w:ascii="宋体" w:hAnsi="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D0A99F2">
      <w:pPr>
        <w:spacing w:line="360" w:lineRule="auto"/>
        <w:rPr>
          <w:rFonts w:hint="eastAsia" w:ascii="宋体" w:hAnsi="宋体"/>
          <w:b/>
          <w:bCs/>
          <w:sz w:val="24"/>
        </w:rPr>
      </w:pPr>
      <w:r>
        <w:rPr>
          <w:rFonts w:hint="eastAsia" w:ascii="宋体" w:hAnsi="宋体"/>
          <w:b/>
          <w:bCs/>
          <w:sz w:val="24"/>
        </w:rPr>
        <w:t>四、知识产权</w:t>
      </w:r>
    </w:p>
    <w:p w14:paraId="349A84B1">
      <w:pPr>
        <w:spacing w:line="360" w:lineRule="auto"/>
        <w:rPr>
          <w:rFonts w:hint="eastAsia" w:ascii="宋体" w:hAnsi="宋体"/>
          <w:sz w:val="24"/>
        </w:rPr>
      </w:pPr>
      <w:r>
        <w:rPr>
          <w:rFonts w:hint="eastAsia" w:ascii="宋体" w:hAnsi="宋体"/>
          <w:sz w:val="24"/>
        </w:rPr>
        <w:t>乙方应保证所提供的货物或其任何一部分均不会侵犯任何第三方的知识产权。</w:t>
      </w:r>
    </w:p>
    <w:p w14:paraId="05F34A06">
      <w:pPr>
        <w:spacing w:line="360" w:lineRule="auto"/>
        <w:rPr>
          <w:rFonts w:hint="eastAsia" w:ascii="宋体" w:hAnsi="宋体"/>
          <w:b/>
          <w:bCs/>
          <w:sz w:val="24"/>
        </w:rPr>
      </w:pPr>
      <w:r>
        <w:rPr>
          <w:rFonts w:hint="eastAsia" w:ascii="宋体" w:hAnsi="宋体"/>
          <w:b/>
          <w:bCs/>
          <w:sz w:val="24"/>
        </w:rPr>
        <w:t>五、产权担保</w:t>
      </w:r>
    </w:p>
    <w:p w14:paraId="5D20597B">
      <w:pPr>
        <w:spacing w:line="360" w:lineRule="auto"/>
        <w:rPr>
          <w:rFonts w:hint="eastAsia" w:ascii="宋体" w:hAnsi="宋体"/>
          <w:sz w:val="24"/>
        </w:rPr>
      </w:pPr>
      <w:r>
        <w:rPr>
          <w:rFonts w:hint="eastAsia" w:ascii="宋体" w:hAnsi="宋体"/>
          <w:sz w:val="24"/>
        </w:rPr>
        <w:t>乙方保证所交付的货物的所有权完全属于乙方且无任何抵押、查封等产权瑕疵。</w:t>
      </w:r>
    </w:p>
    <w:p w14:paraId="4675D65C">
      <w:pPr>
        <w:spacing w:line="360" w:lineRule="auto"/>
        <w:rPr>
          <w:rFonts w:hint="eastAsia" w:ascii="宋体" w:hAnsi="宋体"/>
          <w:b/>
          <w:bCs/>
          <w:sz w:val="24"/>
        </w:rPr>
      </w:pPr>
      <w:r>
        <w:rPr>
          <w:rFonts w:hint="eastAsia" w:ascii="宋体" w:hAnsi="宋体"/>
          <w:b/>
          <w:bCs/>
          <w:sz w:val="24"/>
        </w:rPr>
        <w:t>六、履约保证金</w:t>
      </w:r>
    </w:p>
    <w:p w14:paraId="3B3ECB09">
      <w:pPr>
        <w:spacing w:line="360" w:lineRule="auto"/>
        <w:rPr>
          <w:rFonts w:hint="eastAsia" w:ascii="宋体" w:hAnsi="宋体"/>
          <w:b/>
          <w:bCs/>
          <w:sz w:val="24"/>
        </w:rPr>
      </w:pPr>
      <w:r>
        <w:rPr>
          <w:rFonts w:hint="eastAsia" w:ascii="宋体" w:hAnsi="宋体"/>
          <w:b/>
          <w:bCs/>
          <w:sz w:val="24"/>
        </w:rPr>
        <w:t>七、转包或分包</w:t>
      </w:r>
    </w:p>
    <w:p w14:paraId="1A3495AB">
      <w:pPr>
        <w:spacing w:line="360" w:lineRule="auto"/>
        <w:rPr>
          <w:rFonts w:hint="eastAsia" w:ascii="宋体" w:hAnsi="宋体"/>
          <w:sz w:val="24"/>
        </w:rPr>
      </w:pPr>
      <w:r>
        <w:rPr>
          <w:rFonts w:hint="eastAsia" w:ascii="宋体" w:hAnsi="宋体"/>
          <w:sz w:val="24"/>
        </w:rPr>
        <w:t>1.本合同范围的货物，应由乙方直接供应，不得转让他人供应；</w:t>
      </w:r>
    </w:p>
    <w:p w14:paraId="0C0F7AC7">
      <w:pPr>
        <w:spacing w:line="360" w:lineRule="auto"/>
        <w:rPr>
          <w:rFonts w:hint="eastAsia" w:ascii="宋体" w:hAnsi="宋体"/>
          <w:sz w:val="24"/>
        </w:rPr>
      </w:pPr>
      <w:r>
        <w:rPr>
          <w:rFonts w:hint="eastAsia" w:ascii="宋体" w:hAnsi="宋体"/>
          <w:sz w:val="24"/>
        </w:rPr>
        <w:t>2.除非得到甲方的书面同意，乙方不得将本合同范围的货物全部或部分分包给他人供应；</w:t>
      </w:r>
    </w:p>
    <w:p w14:paraId="09287A04">
      <w:pPr>
        <w:spacing w:line="360" w:lineRule="auto"/>
        <w:rPr>
          <w:rFonts w:hint="eastAsia" w:ascii="宋体" w:hAnsi="宋体"/>
          <w:sz w:val="24"/>
        </w:rPr>
      </w:pPr>
      <w:r>
        <w:rPr>
          <w:rFonts w:hint="eastAsia" w:ascii="宋体" w:hAnsi="宋体"/>
          <w:sz w:val="24"/>
        </w:rPr>
        <w:t>3.如有转让和未经甲方同意的分包行为，甲方有权解除合同，没收履约保证金并追究乙方的违约责任。</w:t>
      </w:r>
    </w:p>
    <w:p w14:paraId="6BC208E4">
      <w:pPr>
        <w:spacing w:line="360" w:lineRule="auto"/>
        <w:rPr>
          <w:rFonts w:hint="eastAsia" w:ascii="宋体" w:hAnsi="宋体"/>
          <w:sz w:val="24"/>
        </w:rPr>
      </w:pPr>
      <w:r>
        <w:rPr>
          <w:rFonts w:hint="eastAsia" w:ascii="宋体" w:hAnsi="宋体"/>
          <w:b/>
          <w:sz w:val="24"/>
        </w:rPr>
        <w:t>八、质保期</w:t>
      </w:r>
    </w:p>
    <w:p w14:paraId="2BE084C1">
      <w:pPr>
        <w:spacing w:line="360" w:lineRule="auto"/>
        <w:rPr>
          <w:rFonts w:hint="eastAsia" w:ascii="宋体" w:hAnsi="宋体"/>
          <w:sz w:val="24"/>
        </w:rPr>
      </w:pPr>
      <w:r>
        <w:rPr>
          <w:rFonts w:hint="eastAsia" w:ascii="宋体" w:hAnsi="宋体"/>
          <w:sz w:val="24"/>
        </w:rPr>
        <w:t xml:space="preserve"> 质保期</w:t>
      </w:r>
      <w:r>
        <w:rPr>
          <w:rFonts w:hint="eastAsia" w:ascii="宋体" w:hAnsi="宋体"/>
          <w:sz w:val="24"/>
          <w:u w:val="single"/>
        </w:rPr>
        <w:t xml:space="preserve">      </w:t>
      </w:r>
      <w:r>
        <w:rPr>
          <w:rFonts w:hint="eastAsia" w:ascii="宋体" w:hAnsi="宋体"/>
          <w:sz w:val="24"/>
        </w:rPr>
        <w:t>年。（自交货验收合格之日起计）</w:t>
      </w:r>
    </w:p>
    <w:p w14:paraId="7095FA7A">
      <w:pPr>
        <w:spacing w:line="360" w:lineRule="auto"/>
        <w:rPr>
          <w:rFonts w:hint="eastAsia" w:ascii="宋体" w:hAnsi="宋体"/>
          <w:b/>
          <w:sz w:val="24"/>
        </w:rPr>
      </w:pPr>
      <w:r>
        <w:rPr>
          <w:rFonts w:hint="eastAsia" w:ascii="宋体" w:hAnsi="宋体"/>
          <w:b/>
          <w:sz w:val="24"/>
        </w:rPr>
        <w:t>九、交货期、交货地点</w:t>
      </w:r>
    </w:p>
    <w:p w14:paraId="70BB913C">
      <w:pPr>
        <w:spacing w:line="360" w:lineRule="auto"/>
        <w:rPr>
          <w:rFonts w:hint="eastAsia" w:ascii="宋体" w:hAnsi="宋体"/>
          <w:bCs/>
          <w:sz w:val="24"/>
          <w:u w:val="single"/>
        </w:rPr>
      </w:pPr>
      <w:r>
        <w:rPr>
          <w:rFonts w:hint="eastAsia" w:ascii="宋体" w:hAnsi="宋体"/>
          <w:bCs/>
          <w:sz w:val="24"/>
        </w:rPr>
        <w:t>1. 交货期：</w:t>
      </w:r>
      <w:r>
        <w:rPr>
          <w:rFonts w:hint="eastAsia" w:ascii="宋体" w:hAnsi="宋体"/>
          <w:bCs/>
          <w:sz w:val="24"/>
          <w:u w:val="single"/>
        </w:rPr>
        <w:t xml:space="preserve">                 </w:t>
      </w:r>
    </w:p>
    <w:p w14:paraId="5B4D2EE8">
      <w:pPr>
        <w:spacing w:line="360" w:lineRule="auto"/>
        <w:rPr>
          <w:rFonts w:hint="eastAsia" w:ascii="宋体" w:hAnsi="宋体"/>
          <w:b/>
          <w:sz w:val="24"/>
          <w:u w:val="single"/>
        </w:rPr>
      </w:pPr>
      <w:r>
        <w:rPr>
          <w:rFonts w:hint="eastAsia" w:ascii="宋体" w:hAnsi="宋体"/>
          <w:bCs/>
          <w:sz w:val="24"/>
        </w:rPr>
        <w:t>2.交货地点：</w:t>
      </w:r>
      <w:r>
        <w:rPr>
          <w:rFonts w:hint="eastAsia" w:ascii="宋体" w:hAnsi="宋体"/>
          <w:bCs/>
          <w:sz w:val="24"/>
          <w:u w:val="single"/>
        </w:rPr>
        <w:t xml:space="preserve">                </w:t>
      </w:r>
    </w:p>
    <w:p w14:paraId="5B285763">
      <w:pPr>
        <w:spacing w:line="360" w:lineRule="auto"/>
        <w:rPr>
          <w:rFonts w:ascii="宋体" w:hAnsi="宋体"/>
          <w:b/>
          <w:sz w:val="24"/>
        </w:rPr>
      </w:pPr>
      <w:r>
        <w:rPr>
          <w:rFonts w:hint="eastAsia" w:ascii="宋体" w:hAnsi="宋体"/>
          <w:b/>
          <w:sz w:val="24"/>
        </w:rPr>
        <w:t>十、付款方式</w:t>
      </w:r>
    </w:p>
    <w:p w14:paraId="51B99E24">
      <w:pPr>
        <w:spacing w:line="360" w:lineRule="auto"/>
        <w:rPr>
          <w:rFonts w:hint="eastAsia" w:ascii="宋体" w:hAnsi="宋体"/>
          <w:b/>
          <w:sz w:val="24"/>
          <w:szCs w:val="20"/>
        </w:rPr>
      </w:pPr>
      <w:r>
        <w:rPr>
          <w:rFonts w:hint="eastAsia" w:ascii="宋体" w:hAnsi="宋体"/>
          <w:b/>
          <w:sz w:val="24"/>
        </w:rPr>
        <w:t>十一、税费</w:t>
      </w:r>
    </w:p>
    <w:p w14:paraId="03AABF24">
      <w:pPr>
        <w:spacing w:line="360" w:lineRule="auto"/>
        <w:rPr>
          <w:rFonts w:hint="eastAsia" w:ascii="宋体" w:hAnsi="宋体"/>
          <w:sz w:val="24"/>
          <w:szCs w:val="20"/>
        </w:rPr>
      </w:pPr>
      <w:r>
        <w:rPr>
          <w:rFonts w:hint="eastAsia" w:ascii="宋体" w:hAnsi="宋体"/>
          <w:sz w:val="24"/>
        </w:rPr>
        <w:t>本合同执行中相关的一切税费均由乙方负担。</w:t>
      </w:r>
    </w:p>
    <w:p w14:paraId="5E9705CF">
      <w:pPr>
        <w:spacing w:line="360" w:lineRule="auto"/>
        <w:rPr>
          <w:rFonts w:hint="eastAsia" w:ascii="宋体" w:hAnsi="宋体"/>
          <w:sz w:val="24"/>
        </w:rPr>
      </w:pPr>
      <w:r>
        <w:rPr>
          <w:rFonts w:hint="eastAsia" w:ascii="宋体" w:hAnsi="宋体"/>
          <w:b/>
          <w:sz w:val="24"/>
        </w:rPr>
        <w:t>十二、</w:t>
      </w:r>
      <w:bookmarkStart w:id="64" w:name="OLE_LINK2"/>
      <w:r>
        <w:rPr>
          <w:rFonts w:hint="eastAsia" w:ascii="宋体" w:hAnsi="宋体"/>
          <w:b/>
          <w:sz w:val="24"/>
        </w:rPr>
        <w:t>质量保证及售后服务</w:t>
      </w:r>
    </w:p>
    <w:bookmarkEnd w:id="64"/>
    <w:p w14:paraId="43EAEEE5">
      <w:pPr>
        <w:spacing w:line="360" w:lineRule="auto"/>
        <w:rPr>
          <w:rFonts w:hint="eastAsia" w:ascii="宋体" w:hAnsi="宋体"/>
          <w:sz w:val="24"/>
        </w:rPr>
      </w:pPr>
      <w:r>
        <w:rPr>
          <w:rFonts w:hint="eastAsia" w:ascii="宋体" w:hAnsi="宋体"/>
          <w:sz w:val="24"/>
        </w:rPr>
        <w:t>1. 乙方应按招标文件规定的货物性能、技术要求、质量标准向甲方提供未经使用的全新产品。</w:t>
      </w:r>
    </w:p>
    <w:p w14:paraId="053C8914">
      <w:pPr>
        <w:spacing w:line="360" w:lineRule="auto"/>
        <w:rPr>
          <w:rFonts w:hint="eastAsia" w:ascii="宋体" w:hAnsi="宋体"/>
          <w:sz w:val="24"/>
        </w:rPr>
      </w:pPr>
      <w:r>
        <w:rPr>
          <w:rFonts w:hint="eastAsia" w:ascii="宋体" w:hAnsi="宋体"/>
          <w:sz w:val="24"/>
        </w:rPr>
        <w:t>2. 乙方提供的货物在质保期内因货物本身的质量问题，乙方应负责在</w:t>
      </w:r>
      <w:r>
        <w:rPr>
          <w:rFonts w:hint="eastAsia" w:ascii="宋体" w:hAnsi="宋体"/>
          <w:sz w:val="24"/>
          <w:u w:val="single"/>
        </w:rPr>
        <w:t xml:space="preserve">     </w:t>
      </w:r>
      <w:r>
        <w:rPr>
          <w:rFonts w:hint="eastAsia" w:ascii="宋体" w:hAnsi="宋体"/>
          <w:sz w:val="24"/>
        </w:rPr>
        <w:t>小时内免费更换。对达不到技术要求者，根据实际情况，经双方协商，可按以下办法处理：</w:t>
      </w:r>
    </w:p>
    <w:p w14:paraId="04F78F94">
      <w:pPr>
        <w:spacing w:line="360" w:lineRule="auto"/>
        <w:rPr>
          <w:rFonts w:hint="eastAsia" w:ascii="宋体" w:hAnsi="宋体"/>
          <w:sz w:val="24"/>
        </w:rPr>
      </w:pPr>
      <w:r>
        <w:rPr>
          <w:rFonts w:hint="eastAsia" w:ascii="宋体" w:hAnsi="宋体"/>
          <w:sz w:val="24"/>
        </w:rPr>
        <w:t>⑴更换：由乙方承担所发生的全部费用。</w:t>
      </w:r>
    </w:p>
    <w:p w14:paraId="2E1C5AB3">
      <w:pPr>
        <w:spacing w:line="360" w:lineRule="auto"/>
        <w:rPr>
          <w:rFonts w:hint="eastAsia" w:ascii="宋体" w:hAnsi="宋体"/>
          <w:sz w:val="24"/>
        </w:rPr>
      </w:pPr>
      <w:r>
        <w:rPr>
          <w:rFonts w:hint="eastAsia" w:ascii="宋体" w:hAnsi="宋体"/>
          <w:sz w:val="24"/>
        </w:rPr>
        <w:t>⑵贬值处理：由甲乙双方合议定价。</w:t>
      </w:r>
    </w:p>
    <w:p w14:paraId="704FE214">
      <w:pPr>
        <w:spacing w:line="360" w:lineRule="auto"/>
        <w:rPr>
          <w:rFonts w:hint="eastAsia" w:ascii="宋体" w:hAnsi="宋体"/>
          <w:sz w:val="24"/>
        </w:rPr>
      </w:pPr>
      <w:r>
        <w:rPr>
          <w:rFonts w:hint="eastAsia" w:ascii="宋体" w:hAnsi="宋体"/>
          <w:sz w:val="24"/>
        </w:rPr>
        <w:t>⑶退货处理：乙方应退还甲方支付的合同款，同时应承担该货物的直接费用（运输、保险、检验、货款利息及银行手续费等）。</w:t>
      </w:r>
    </w:p>
    <w:p w14:paraId="3559B23F">
      <w:pPr>
        <w:spacing w:line="360" w:lineRule="auto"/>
        <w:rPr>
          <w:rFonts w:hint="eastAsia" w:ascii="宋体" w:hAnsi="宋体"/>
          <w:sz w:val="24"/>
        </w:rPr>
      </w:pPr>
      <w:r>
        <w:rPr>
          <w:rFonts w:hint="eastAsia" w:ascii="宋体" w:hAnsi="宋体"/>
          <w:sz w:val="24"/>
        </w:rPr>
        <w:t>3. 如在使用过程中发生质量问题，乙方在接到甲方通知后在</w:t>
      </w:r>
      <w:r>
        <w:rPr>
          <w:rFonts w:hint="eastAsia" w:ascii="宋体" w:hAnsi="宋体"/>
          <w:sz w:val="24"/>
          <w:u w:val="single"/>
        </w:rPr>
        <w:t xml:space="preserve">    </w:t>
      </w:r>
      <w:r>
        <w:rPr>
          <w:rFonts w:hint="eastAsia" w:ascii="宋体" w:hAnsi="宋体"/>
          <w:sz w:val="24"/>
        </w:rPr>
        <w:t>小时内到达甲方现场。</w:t>
      </w:r>
    </w:p>
    <w:p w14:paraId="14F28E16">
      <w:pPr>
        <w:spacing w:line="360" w:lineRule="auto"/>
        <w:rPr>
          <w:rFonts w:hint="eastAsia" w:ascii="宋体" w:hAnsi="宋体"/>
          <w:sz w:val="24"/>
        </w:rPr>
      </w:pPr>
      <w:r>
        <w:rPr>
          <w:rFonts w:hint="eastAsia" w:ascii="宋体" w:hAnsi="宋体"/>
          <w:sz w:val="24"/>
        </w:rPr>
        <w:t>4. 在质保期内，乙方应对货物出现的质量及安全问题负责处理解决并承担一切费用。</w:t>
      </w:r>
    </w:p>
    <w:p w14:paraId="1E137AA9">
      <w:pPr>
        <w:spacing w:line="360" w:lineRule="auto"/>
        <w:rPr>
          <w:rFonts w:hint="eastAsia" w:ascii="宋体" w:hAnsi="宋体"/>
          <w:strike w:val="0"/>
          <w:dstrike w:val="0"/>
          <w:sz w:val="24"/>
        </w:rPr>
      </w:pPr>
      <w:r>
        <w:rPr>
          <w:rFonts w:hint="eastAsia" w:ascii="宋体" w:hAnsi="宋体"/>
          <w:b/>
          <w:strike w:val="0"/>
          <w:dstrike w:val="0"/>
          <w:sz w:val="24"/>
        </w:rPr>
        <w:t>十三、验收</w:t>
      </w:r>
    </w:p>
    <w:p w14:paraId="4B434EC9">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1.乙方每批次货物到场，应随带该批次产品检测报告、产品合格证交给甲方查验。</w:t>
      </w:r>
    </w:p>
    <w:p w14:paraId="32181EF3">
      <w:pPr>
        <w:spacing w:line="360" w:lineRule="auto"/>
        <w:jc w:val="left"/>
        <w:rPr>
          <w:rFonts w:hint="eastAsia" w:ascii="宋体" w:hAnsi="宋体" w:eastAsia="宋体" w:cs="Times New Roman"/>
          <w:color w:val="auto"/>
          <w:sz w:val="24"/>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w:t>
      </w:r>
      <w:bookmarkStart w:id="65" w:name="OLE_LINK4"/>
      <w:r>
        <w:rPr>
          <w:rFonts w:hint="eastAsia" w:ascii="宋体" w:hAnsi="宋体" w:eastAsia="宋体" w:cs="宋体"/>
          <w:color w:val="auto"/>
          <w:sz w:val="24"/>
          <w:highlight w:val="none"/>
          <w:lang w:val="en-US" w:eastAsia="zh-CN"/>
        </w:rPr>
        <w:t>货物的数量验收以地磅计量作为结算依据，并需要</w:t>
      </w:r>
      <w:r>
        <w:rPr>
          <w:rFonts w:hint="eastAsia" w:ascii="宋体" w:hAnsi="宋体" w:cs="宋体"/>
          <w:color w:val="auto"/>
          <w:sz w:val="24"/>
          <w:highlight w:val="none"/>
          <w:lang w:val="en-US" w:eastAsia="zh-CN"/>
        </w:rPr>
        <w:t>甲、乙</w:t>
      </w:r>
      <w:r>
        <w:rPr>
          <w:rFonts w:hint="eastAsia" w:ascii="宋体" w:hAnsi="宋体" w:eastAsia="宋体" w:cs="宋体"/>
          <w:color w:val="auto"/>
          <w:sz w:val="24"/>
          <w:highlight w:val="none"/>
          <w:lang w:val="en-US" w:eastAsia="zh-CN"/>
        </w:rPr>
        <w:t>双方签字确认。</w:t>
      </w:r>
      <w:bookmarkEnd w:id="65"/>
      <w:r>
        <w:rPr>
          <w:rFonts w:hint="eastAsia" w:ascii="宋体" w:hAnsi="宋体" w:eastAsia="宋体" w:cs="宋体"/>
          <w:color w:val="auto"/>
          <w:sz w:val="24"/>
          <w:highlight w:val="none"/>
          <w:lang w:val="en-US" w:eastAsia="zh-CN"/>
        </w:rPr>
        <w:t>按招标文件上的技术规格要求和国家有关质量标准进行检验。经检验，如果质量未达到标准，甲方应在5日内提出异议，乙方应于接到书面要求后的3日内更换，否则拒付货款。</w:t>
      </w:r>
      <w:r>
        <w:rPr>
          <w:rFonts w:hint="eastAsia" w:ascii="宋体" w:hAnsi="宋体" w:eastAsia="宋体" w:cs="Times New Roman"/>
          <w:color w:val="auto"/>
          <w:sz w:val="24"/>
          <w:lang w:val="en-US" w:eastAsia="zh-CN"/>
        </w:rPr>
        <w:t>如出现不合格时，检测费用由乙方支付；合格则由甲方支付。</w:t>
      </w:r>
    </w:p>
    <w:p w14:paraId="53F2C1D2">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6179B16">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4.验收费用由乙方</w:t>
      </w:r>
      <w:r>
        <w:rPr>
          <w:rFonts w:hint="eastAsia" w:ascii="宋体" w:hAnsi="宋体" w:cs="宋体"/>
          <w:color w:val="auto"/>
          <w:sz w:val="24"/>
          <w:highlight w:val="none"/>
          <w:lang w:val="en-US" w:eastAsia="zh-CN"/>
        </w:rPr>
        <w:t>支付</w:t>
      </w:r>
      <w:r>
        <w:rPr>
          <w:rFonts w:hint="eastAsia" w:ascii="宋体" w:hAnsi="宋体" w:eastAsia="宋体" w:cs="宋体"/>
          <w:color w:val="auto"/>
          <w:sz w:val="24"/>
          <w:highlight w:val="none"/>
          <w:lang w:val="en-US" w:eastAsia="zh-CN"/>
        </w:rPr>
        <w:t>。</w:t>
      </w:r>
    </w:p>
    <w:p w14:paraId="0786D2DA">
      <w:pPr>
        <w:spacing w:line="360" w:lineRule="auto"/>
        <w:rPr>
          <w:rFonts w:hint="eastAsia" w:ascii="宋体" w:hAnsi="宋体"/>
          <w:b/>
          <w:sz w:val="24"/>
        </w:rPr>
      </w:pPr>
      <w:r>
        <w:rPr>
          <w:rFonts w:hint="eastAsia" w:ascii="宋体" w:hAnsi="宋体"/>
          <w:b/>
          <w:sz w:val="24"/>
        </w:rPr>
        <w:t>十四、货物包装、发运及运输</w:t>
      </w:r>
    </w:p>
    <w:p w14:paraId="547AC3B0">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sz w:val="24"/>
        </w:rPr>
      </w:pPr>
      <w:r>
        <w:rPr>
          <w:rFonts w:hint="eastAsia" w:ascii="宋体" w:hAnsi="宋体"/>
          <w:sz w:val="24"/>
        </w:rPr>
        <w:t>1. 乙方应在货物发运前对其进行满足运输距离、防潮、防震、防锈和防破损装卸等要求包装，以保证货物安全运达甲方指定地点。</w:t>
      </w:r>
    </w:p>
    <w:p w14:paraId="7BB803D5">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sz w:val="24"/>
        </w:rPr>
      </w:pPr>
      <w:r>
        <w:rPr>
          <w:rFonts w:hint="eastAsia" w:ascii="宋体" w:hAnsi="宋体"/>
          <w:sz w:val="24"/>
        </w:rPr>
        <w:t>2. 使用说明书、质量检验证明书、随配附件和工具以及清单一并附于货物内。</w:t>
      </w:r>
    </w:p>
    <w:p w14:paraId="4EBB258B">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sz w:val="24"/>
        </w:rPr>
      </w:pPr>
      <w:r>
        <w:rPr>
          <w:rFonts w:hint="eastAsia" w:ascii="宋体" w:hAnsi="宋体"/>
          <w:sz w:val="24"/>
        </w:rPr>
        <w:t>3. 乙方在货物发运手续办理完毕后24小时内或货到甲方48小时前通知甲方，以准备接货。</w:t>
      </w:r>
    </w:p>
    <w:p w14:paraId="0CC4B579">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sz w:val="24"/>
        </w:rPr>
      </w:pPr>
      <w:r>
        <w:rPr>
          <w:rFonts w:hint="eastAsia" w:ascii="宋体" w:hAnsi="宋体"/>
          <w:sz w:val="24"/>
        </w:rPr>
        <w:t>4. 货物在交付甲方前发生的风险均由乙方负责。</w:t>
      </w:r>
    </w:p>
    <w:p w14:paraId="1995060E">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sz w:val="24"/>
        </w:rPr>
      </w:pPr>
      <w:r>
        <w:rPr>
          <w:rFonts w:hint="eastAsia" w:ascii="宋体" w:hAnsi="宋体"/>
          <w:sz w:val="24"/>
        </w:rPr>
        <w:t>5. 货物在规定的交付期限内由乙方送达甲方指定的地点视为交付，乙方同时需</w:t>
      </w:r>
    </w:p>
    <w:p w14:paraId="2A272B40">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sz w:val="24"/>
        </w:rPr>
      </w:pPr>
      <w:r>
        <w:rPr>
          <w:rFonts w:hint="eastAsia" w:ascii="宋体" w:hAnsi="宋体"/>
          <w:sz w:val="24"/>
        </w:rPr>
        <w:t>通知甲方货物已送达。</w:t>
      </w:r>
    </w:p>
    <w:p w14:paraId="7DED1DED">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b/>
          <w:sz w:val="24"/>
        </w:rPr>
      </w:pPr>
      <w:r>
        <w:rPr>
          <w:rFonts w:hint="eastAsia" w:ascii="宋体" w:hAnsi="宋体"/>
          <w:b/>
          <w:sz w:val="24"/>
        </w:rPr>
        <w:t>十五、</w:t>
      </w:r>
      <w:bookmarkStart w:id="66" w:name="OLE_LINK5"/>
      <w:r>
        <w:rPr>
          <w:rFonts w:hint="eastAsia" w:ascii="宋体" w:hAnsi="宋体"/>
          <w:b/>
          <w:sz w:val="24"/>
        </w:rPr>
        <w:t>违约责任</w:t>
      </w:r>
      <w:bookmarkEnd w:id="66"/>
    </w:p>
    <w:p w14:paraId="6FB48D77">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sz w:val="24"/>
        </w:rPr>
      </w:pPr>
      <w:r>
        <w:rPr>
          <w:rFonts w:hint="eastAsia" w:ascii="宋体" w:hAnsi="宋体"/>
          <w:sz w:val="24"/>
        </w:rPr>
        <w:t>1. 甲方无正当理由拒收货物的，甲方向乙方偿付拒收货款总值的百分之</w:t>
      </w:r>
      <w:r>
        <w:rPr>
          <w:rFonts w:hint="eastAsia" w:ascii="宋体" w:hAnsi="宋体"/>
          <w:sz w:val="24"/>
          <w:u w:val="single"/>
        </w:rPr>
        <w:t>五</w:t>
      </w:r>
      <w:r>
        <w:rPr>
          <w:rFonts w:hint="eastAsia" w:ascii="宋体" w:hAnsi="宋体"/>
          <w:sz w:val="24"/>
        </w:rPr>
        <w:t>违约金。</w:t>
      </w:r>
    </w:p>
    <w:p w14:paraId="5163A6EE">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sz w:val="24"/>
        </w:rPr>
      </w:pPr>
      <w:r>
        <w:rPr>
          <w:rFonts w:hint="eastAsia" w:ascii="宋体" w:hAnsi="宋体"/>
          <w:sz w:val="24"/>
        </w:rPr>
        <w:t>2. 甲方无故逾期验收和办理货款支付手续的,甲方应按逾期付款总额每日万分之</w:t>
      </w:r>
      <w:r>
        <w:rPr>
          <w:rFonts w:hint="eastAsia" w:ascii="宋体" w:hAnsi="宋体"/>
          <w:sz w:val="24"/>
          <w:u w:val="single"/>
        </w:rPr>
        <w:t>五</w:t>
      </w:r>
      <w:r>
        <w:rPr>
          <w:rFonts w:hint="eastAsia" w:ascii="宋体" w:hAnsi="宋体"/>
          <w:sz w:val="24"/>
        </w:rPr>
        <w:t>向乙方支付违约金。</w:t>
      </w:r>
    </w:p>
    <w:p w14:paraId="3266813F">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sz w:val="24"/>
        </w:rPr>
      </w:pPr>
      <w:bookmarkStart w:id="67" w:name="OLE_LINK6"/>
      <w:r>
        <w:rPr>
          <w:rFonts w:hint="eastAsia" w:ascii="宋体" w:hAnsi="宋体"/>
          <w:sz w:val="24"/>
        </w:rPr>
        <w:t>3. 乙方逾期交付货物的，乙方应按逾期交货总额</w:t>
      </w:r>
      <w:r>
        <w:rPr>
          <w:rFonts w:hint="eastAsia" w:ascii="宋体" w:hAnsi="宋体"/>
          <w:sz w:val="24"/>
          <w:u w:val="single"/>
        </w:rPr>
        <w:t>每日千分之六</w:t>
      </w:r>
      <w:r>
        <w:rPr>
          <w:rFonts w:hint="eastAsia" w:ascii="宋体" w:hAnsi="宋体"/>
          <w:sz w:val="24"/>
        </w:rPr>
        <w:t>向甲方支付违约金。</w:t>
      </w:r>
      <w:r>
        <w:rPr>
          <w:rFonts w:hint="eastAsia" w:ascii="宋体" w:hAnsi="宋体"/>
          <w:sz w:val="24"/>
          <w:lang w:val="en-US" w:eastAsia="zh-CN"/>
        </w:rPr>
        <w:t>乙方</w:t>
      </w:r>
      <w:r>
        <w:rPr>
          <w:rFonts w:hint="eastAsia" w:ascii="宋体" w:hAnsi="宋体"/>
          <w:sz w:val="24"/>
        </w:rPr>
        <w:t>逾期超过约定日期10个工作日不能交货的，甲方可解除本合同。乙方因逾期交货或因其他违约行为导致甲方解除合同的，乙方应向甲方支付合同总值百分之</w:t>
      </w:r>
      <w:r>
        <w:rPr>
          <w:rFonts w:hint="eastAsia" w:ascii="宋体" w:hAnsi="宋体"/>
          <w:sz w:val="24"/>
          <w:u w:val="single"/>
        </w:rPr>
        <w:t>五</w:t>
      </w:r>
      <w:r>
        <w:rPr>
          <w:rFonts w:hint="eastAsia" w:ascii="宋体" w:hAnsi="宋体"/>
          <w:sz w:val="24"/>
        </w:rPr>
        <w:t>的违约金，如造成甲方损失超过违约金的，超出部分由乙方继续承担赔偿责任。</w:t>
      </w:r>
      <w:bookmarkEnd w:id="67"/>
      <w:r>
        <w:rPr>
          <w:rFonts w:hint="eastAsia" w:ascii="宋体" w:hAnsi="宋体"/>
          <w:sz w:val="24"/>
        </w:rPr>
        <w:t xml:space="preserve"> </w:t>
      </w:r>
    </w:p>
    <w:p w14:paraId="33F61217">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sz w:val="24"/>
        </w:rPr>
      </w:pPr>
      <w:r>
        <w:rPr>
          <w:rFonts w:hint="eastAsia" w:ascii="宋体" w:hAnsi="宋体"/>
          <w:sz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4C8ADF3">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b/>
          <w:sz w:val="24"/>
        </w:rPr>
      </w:pPr>
      <w:r>
        <w:rPr>
          <w:rFonts w:hint="eastAsia" w:ascii="宋体" w:hAnsi="宋体"/>
          <w:b/>
          <w:sz w:val="24"/>
        </w:rPr>
        <w:t>十六、不可抗力事件处理</w:t>
      </w:r>
    </w:p>
    <w:p w14:paraId="1D4C606C">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sz w:val="24"/>
        </w:rPr>
      </w:pPr>
      <w:r>
        <w:rPr>
          <w:rFonts w:hint="eastAsia" w:ascii="宋体" w:hAnsi="宋体"/>
          <w:sz w:val="24"/>
        </w:rPr>
        <w:t>1. 在合同有效期内，任何一方因不可抗力事件导致不能履行合同，则合同履行期可延长，其延长期与不可抗力影响期相同。</w:t>
      </w:r>
    </w:p>
    <w:p w14:paraId="3347FC08">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sz w:val="24"/>
        </w:rPr>
      </w:pPr>
      <w:r>
        <w:rPr>
          <w:rFonts w:hint="eastAsia" w:ascii="宋体" w:hAnsi="宋体"/>
          <w:sz w:val="24"/>
        </w:rPr>
        <w:t>2. 不可抗力事件发生后，应立即通知对方，并寄送有关权威机构出具的证明。</w:t>
      </w:r>
    </w:p>
    <w:p w14:paraId="5D7D5586">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sz w:val="24"/>
        </w:rPr>
      </w:pPr>
      <w:r>
        <w:rPr>
          <w:rFonts w:hint="eastAsia" w:ascii="宋体" w:hAnsi="宋体"/>
          <w:sz w:val="24"/>
        </w:rPr>
        <w:t>3. 不可抗力事件延续120天以上，双方应通过友好协商，确定是否继续履行合同。</w:t>
      </w:r>
    </w:p>
    <w:p w14:paraId="667724E1">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b/>
          <w:sz w:val="24"/>
        </w:rPr>
      </w:pPr>
      <w:r>
        <w:rPr>
          <w:rFonts w:hint="eastAsia" w:ascii="宋体" w:hAnsi="宋体"/>
          <w:b/>
          <w:sz w:val="24"/>
        </w:rPr>
        <w:t>十七、诉讼</w:t>
      </w:r>
    </w:p>
    <w:p w14:paraId="37C4EF06">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sz w:val="24"/>
        </w:rPr>
      </w:pPr>
      <w:r>
        <w:rPr>
          <w:rFonts w:hint="eastAsia" w:ascii="宋体" w:hAnsi="宋体"/>
          <w:sz w:val="24"/>
        </w:rPr>
        <w:t xml:space="preserve"> 双方在执行合同中所发生的一切争议，应通过协商解决。如协商不成，可向甲方所在地法院起诉。</w:t>
      </w:r>
    </w:p>
    <w:p w14:paraId="57731F9E">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b/>
          <w:sz w:val="24"/>
        </w:rPr>
      </w:pPr>
      <w:r>
        <w:rPr>
          <w:rFonts w:hint="eastAsia" w:ascii="宋体" w:hAnsi="宋体"/>
          <w:b/>
          <w:sz w:val="24"/>
        </w:rPr>
        <w:t>十八、合同生效及其它</w:t>
      </w:r>
    </w:p>
    <w:p w14:paraId="68B71C72">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sz w:val="24"/>
        </w:rPr>
      </w:pPr>
      <w:r>
        <w:rPr>
          <w:rFonts w:hint="eastAsia" w:ascii="宋体" w:hAnsi="宋体"/>
          <w:sz w:val="24"/>
        </w:rPr>
        <w:t>1. 合同经三方法定代表人或委托代理人签字并加盖单位公章后，报东阳市国资办备案后生效。</w:t>
      </w:r>
    </w:p>
    <w:p w14:paraId="1B6D5A7E">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sz w:val="24"/>
        </w:rPr>
      </w:pPr>
      <w:r>
        <w:rPr>
          <w:rFonts w:hint="eastAsia" w:ascii="宋体" w:hAnsi="宋体"/>
          <w:sz w:val="24"/>
        </w:rPr>
        <w:t>2.合同执行中涉及采购资金和采购内容修改或补充的，按国资办相关政策执行，方可作为主合同不可分割的一部分。</w:t>
      </w:r>
    </w:p>
    <w:p w14:paraId="423B5EEC">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sz w:val="24"/>
        </w:rPr>
      </w:pPr>
      <w:r>
        <w:rPr>
          <w:rFonts w:hint="eastAsia" w:ascii="宋体" w:hAnsi="宋体"/>
          <w:sz w:val="24"/>
        </w:rPr>
        <w:t>3.本合同未尽事宜，遵照《中华人民共和国民法典》有关条文执行。</w:t>
      </w:r>
    </w:p>
    <w:p w14:paraId="08B207A4">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Times New Roman"/>
          <w:sz w:val="24"/>
        </w:rPr>
      </w:pPr>
      <w:r>
        <w:rPr>
          <w:rFonts w:hint="eastAsia" w:ascii="宋体" w:hAnsi="宋体" w:eastAsia="宋体" w:cs="Times New Roman"/>
          <w:sz w:val="24"/>
        </w:rPr>
        <w:t>4. 本合同一式陆份，双方各执二份，东阳市国资办、招标代理机构各执一份，其都具有同等法律效力。</w:t>
      </w:r>
    </w:p>
    <w:p w14:paraId="220876CB">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5.本合同样本仅供参考，甲乙双方可就招标文件的非实质性条款进行修改，但不能修改项目的服务期限、付款方式、质保期等实质性条款，甲乙双方对合同的真实性负责，鉴证方只负责见证项目招标的真实性。</w:t>
      </w:r>
    </w:p>
    <w:p w14:paraId="71105BEC">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Times New Roman"/>
          <w:sz w:val="24"/>
          <w:lang w:val="en-US" w:eastAsia="zh-CN"/>
        </w:rPr>
      </w:pPr>
    </w:p>
    <w:p w14:paraId="6EAECBA5">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eastAsia="宋体" w:cs="Times New Roman"/>
          <w:sz w:val="24"/>
          <w:lang w:val="en-US" w:eastAsia="zh-CN"/>
        </w:rPr>
      </w:pPr>
    </w:p>
    <w:p w14:paraId="3E43ECE3">
      <w:pPr>
        <w:spacing w:line="360" w:lineRule="auto"/>
        <w:rPr>
          <w:rFonts w:hint="eastAsia" w:ascii="宋体" w:hAnsi="宋体"/>
          <w:sz w:val="24"/>
        </w:rPr>
      </w:pPr>
      <w:r>
        <w:rPr>
          <w:rFonts w:hint="eastAsia" w:ascii="宋体" w:hAnsi="宋体"/>
          <w:b/>
          <w:bCs/>
          <w:sz w:val="24"/>
        </w:rPr>
        <w:t>甲方（盖</w:t>
      </w:r>
      <w:r>
        <w:rPr>
          <w:rFonts w:ascii="宋体" w:hAnsi="宋体"/>
          <w:b/>
          <w:bCs/>
          <w:sz w:val="24"/>
        </w:rPr>
        <w:t>公</w:t>
      </w:r>
      <w:r>
        <w:rPr>
          <w:rFonts w:hint="eastAsia" w:ascii="宋体" w:hAnsi="宋体"/>
          <w:b/>
          <w:bCs/>
          <w:sz w:val="24"/>
        </w:rPr>
        <w:t>章）：                       乙方（盖</w:t>
      </w:r>
      <w:r>
        <w:rPr>
          <w:rFonts w:ascii="宋体" w:hAnsi="宋体"/>
          <w:b/>
          <w:bCs/>
          <w:sz w:val="24"/>
        </w:rPr>
        <w:t>公</w:t>
      </w:r>
      <w:r>
        <w:rPr>
          <w:rFonts w:hint="eastAsia" w:ascii="宋体" w:hAnsi="宋体"/>
          <w:b/>
          <w:bCs/>
          <w:sz w:val="24"/>
        </w:rPr>
        <w:t>章）：</w:t>
      </w:r>
    </w:p>
    <w:p w14:paraId="5FC20DF4">
      <w:pPr>
        <w:spacing w:line="360" w:lineRule="auto"/>
        <w:rPr>
          <w:rFonts w:hint="eastAsia" w:ascii="宋体" w:hAnsi="宋体"/>
          <w:sz w:val="24"/>
        </w:rPr>
      </w:pPr>
      <w:r>
        <w:rPr>
          <w:rFonts w:hint="eastAsia" w:ascii="宋体" w:hAnsi="宋体"/>
          <w:sz w:val="24"/>
        </w:rPr>
        <w:t>法定代表人或受委托人                 法定代表人或受委托人</w:t>
      </w:r>
    </w:p>
    <w:p w14:paraId="16A4C005">
      <w:pPr>
        <w:spacing w:line="360" w:lineRule="auto"/>
        <w:rPr>
          <w:rFonts w:hint="eastAsia" w:ascii="宋体" w:hAnsi="宋体"/>
          <w:sz w:val="24"/>
        </w:rPr>
      </w:pPr>
      <w:r>
        <w:rPr>
          <w:rFonts w:hint="eastAsia" w:ascii="宋体" w:hAnsi="宋体"/>
          <w:sz w:val="24"/>
        </w:rPr>
        <w:t>（签字）                            （签字）</w:t>
      </w:r>
    </w:p>
    <w:p w14:paraId="4BE37893">
      <w:pPr>
        <w:spacing w:line="360" w:lineRule="auto"/>
        <w:rPr>
          <w:rFonts w:hint="eastAsia" w:ascii="宋体" w:hAnsi="宋体"/>
          <w:sz w:val="24"/>
        </w:rPr>
      </w:pPr>
      <w:r>
        <w:rPr>
          <w:rFonts w:hint="eastAsia" w:ascii="宋体" w:hAnsi="宋体"/>
          <w:sz w:val="24"/>
        </w:rPr>
        <w:t xml:space="preserve">地址：                               地址： </w:t>
      </w:r>
    </w:p>
    <w:p w14:paraId="4D222039">
      <w:pPr>
        <w:spacing w:line="360" w:lineRule="auto"/>
        <w:rPr>
          <w:rFonts w:hint="eastAsia" w:ascii="宋体" w:hAnsi="宋体"/>
          <w:sz w:val="24"/>
        </w:rPr>
      </w:pPr>
      <w:r>
        <w:rPr>
          <w:rFonts w:hint="eastAsia" w:ascii="宋体" w:hAnsi="宋体"/>
          <w:sz w:val="24"/>
        </w:rPr>
        <w:t>邮编：                               邮编：</w:t>
      </w:r>
    </w:p>
    <w:p w14:paraId="4BF5CB52">
      <w:pPr>
        <w:spacing w:line="360" w:lineRule="auto"/>
        <w:rPr>
          <w:rFonts w:hint="eastAsia" w:ascii="宋体" w:hAnsi="宋体"/>
          <w:sz w:val="24"/>
        </w:rPr>
      </w:pPr>
      <w:r>
        <w:rPr>
          <w:rFonts w:hint="eastAsia" w:ascii="宋体" w:hAnsi="宋体"/>
          <w:sz w:val="24"/>
        </w:rPr>
        <w:t>电话：                               电话：</w:t>
      </w:r>
    </w:p>
    <w:p w14:paraId="35638DA1">
      <w:pPr>
        <w:spacing w:line="360" w:lineRule="auto"/>
        <w:rPr>
          <w:rFonts w:hint="eastAsia" w:ascii="宋体" w:hAnsi="宋体"/>
          <w:sz w:val="24"/>
        </w:rPr>
      </w:pPr>
      <w:r>
        <w:rPr>
          <w:rFonts w:hint="eastAsia" w:ascii="宋体" w:hAnsi="宋体"/>
          <w:sz w:val="24"/>
        </w:rPr>
        <w:t>传真：                               传真：</w:t>
      </w:r>
    </w:p>
    <w:p w14:paraId="7BABC250">
      <w:pPr>
        <w:spacing w:line="360" w:lineRule="auto"/>
        <w:rPr>
          <w:rFonts w:hint="eastAsia" w:ascii="宋体" w:hAnsi="宋体"/>
          <w:sz w:val="24"/>
        </w:rPr>
      </w:pPr>
      <w:r>
        <w:rPr>
          <w:rFonts w:hint="eastAsia" w:ascii="宋体" w:hAnsi="宋体"/>
          <w:sz w:val="24"/>
        </w:rPr>
        <w:t>开户银行：                           开户银行：</w:t>
      </w:r>
    </w:p>
    <w:p w14:paraId="105BB66F">
      <w:pPr>
        <w:spacing w:line="360" w:lineRule="auto"/>
        <w:rPr>
          <w:rFonts w:ascii="宋体" w:hAnsi="宋体"/>
          <w:sz w:val="24"/>
        </w:rPr>
      </w:pPr>
      <w:r>
        <w:rPr>
          <w:rFonts w:hint="eastAsia" w:ascii="宋体" w:hAnsi="宋体"/>
          <w:sz w:val="24"/>
        </w:rPr>
        <w:t>账号：                               账号：</w:t>
      </w:r>
    </w:p>
    <w:p w14:paraId="59ACAA63">
      <w:pPr>
        <w:spacing w:line="360" w:lineRule="auto"/>
        <w:rPr>
          <w:rFonts w:hint="eastAsia" w:ascii="宋体" w:hAnsi="宋体"/>
          <w:sz w:val="24"/>
        </w:rPr>
      </w:pPr>
    </w:p>
    <w:p w14:paraId="647CC89A">
      <w:pPr>
        <w:spacing w:line="360" w:lineRule="auto"/>
        <w:rPr>
          <w:rFonts w:hint="eastAsia" w:ascii="宋体" w:hAnsi="宋体"/>
          <w:sz w:val="24"/>
        </w:rPr>
      </w:pPr>
      <w:r>
        <w:rPr>
          <w:rFonts w:hint="eastAsia" w:ascii="宋体" w:hAnsi="宋体"/>
          <w:sz w:val="24"/>
        </w:rPr>
        <w:t>鉴证方:</w:t>
      </w:r>
    </w:p>
    <w:p w14:paraId="542F0649">
      <w:pPr>
        <w:spacing w:line="360" w:lineRule="auto"/>
        <w:rPr>
          <w:rFonts w:hint="eastAsia"/>
        </w:rPr>
      </w:pPr>
      <w:r>
        <w:rPr>
          <w:rFonts w:hint="eastAsia" w:ascii="宋体" w:hAnsi="宋体"/>
          <w:sz w:val="24"/>
        </w:rPr>
        <w:t>法定代表人或受委托人（签字）:</w:t>
      </w:r>
    </w:p>
    <w:p w14:paraId="37F64590">
      <w:pPr>
        <w:spacing w:line="360" w:lineRule="auto"/>
      </w:pPr>
      <w:r>
        <w:rPr>
          <w:rFonts w:hint="eastAsia" w:ascii="宋体" w:hAnsi="宋体"/>
          <w:sz w:val="24"/>
        </w:rPr>
        <w:t>签约地点：                            签约时间：</w:t>
      </w:r>
    </w:p>
    <w:p w14:paraId="23FD973F">
      <w:pPr>
        <w:snapToGrid w:val="0"/>
        <w:spacing w:before="156" w:beforeLines="50" w:after="156" w:afterLines="50"/>
        <w:jc w:val="center"/>
        <w:rPr>
          <w:rFonts w:hint="eastAsia" w:ascii="宋体" w:hAnsi="宋体"/>
          <w:b/>
          <w:sz w:val="24"/>
        </w:rPr>
      </w:pPr>
      <w:r>
        <w:rPr>
          <w:rFonts w:hint="eastAsia" w:ascii="宋体" w:hAnsi="宋体"/>
          <w:b/>
          <w:sz w:val="24"/>
        </w:rPr>
        <w:t>注：签订合同时，可以使用项目相关国家标准合同文本</w:t>
      </w:r>
    </w:p>
    <w:p w14:paraId="348DD1F9">
      <w:pPr>
        <w:pStyle w:val="3"/>
        <w:keepNext w:val="0"/>
        <w:pageBreakBefore/>
        <w:ind w:left="0" w:firstLine="0"/>
        <w:jc w:val="center"/>
        <w:rPr>
          <w:rFonts w:hint="eastAsia" w:ascii="黑体" w:eastAsia="黑体"/>
          <w:sz w:val="30"/>
          <w:szCs w:val="30"/>
        </w:rPr>
      </w:pPr>
      <w:bookmarkStart w:id="68" w:name="_Toc2723"/>
      <w:bookmarkStart w:id="69" w:name="_Toc28501"/>
      <w:r>
        <w:rPr>
          <w:rFonts w:hint="eastAsia" w:ascii="黑体" w:eastAsia="黑体"/>
          <w:sz w:val="30"/>
          <w:szCs w:val="30"/>
        </w:rPr>
        <w:t>第六章　投标文件组成内容及格式</w:t>
      </w:r>
      <w:bookmarkEnd w:id="68"/>
      <w:bookmarkEnd w:id="69"/>
    </w:p>
    <w:p w14:paraId="78B77B60">
      <w:pPr>
        <w:spacing w:before="120" w:after="120"/>
        <w:ind w:leftChars="-1" w:hanging="2"/>
        <w:jc w:val="center"/>
        <w:rPr>
          <w:rFonts w:hint="eastAsia" w:ascii="宋体" w:hAnsi="宋体"/>
          <w:sz w:val="24"/>
          <w:u w:val="single"/>
        </w:rPr>
      </w:pPr>
    </w:p>
    <w:p w14:paraId="3766C488">
      <w:pPr>
        <w:spacing w:before="120" w:after="120"/>
        <w:ind w:leftChars="-1" w:hanging="2"/>
        <w:jc w:val="center"/>
        <w:rPr>
          <w:rFonts w:hint="eastAsia" w:ascii="宋体" w:hAnsi="宋体"/>
          <w:sz w:val="24"/>
          <w:u w:val="single"/>
        </w:rPr>
      </w:pPr>
    </w:p>
    <w:p w14:paraId="121CBF3A">
      <w:pPr>
        <w:pStyle w:val="2"/>
        <w:keepNext w:val="0"/>
        <w:keepLines w:val="0"/>
        <w:spacing w:line="415" w:lineRule="auto"/>
        <w:rPr>
          <w:rFonts w:hint="eastAsia" w:ascii="宋体" w:hAnsi="宋体"/>
          <w:b w:val="0"/>
          <w:sz w:val="28"/>
          <w:szCs w:val="28"/>
        </w:rPr>
      </w:pPr>
      <w:bookmarkStart w:id="70" w:name="_Toc11639"/>
      <w:bookmarkStart w:id="71" w:name="_Toc8004"/>
      <w:r>
        <w:rPr>
          <w:rFonts w:hint="eastAsia" w:ascii="宋体" w:hAnsi="宋体"/>
          <w:b w:val="0"/>
          <w:sz w:val="28"/>
          <w:szCs w:val="28"/>
        </w:rPr>
        <w:t>一、投标文件封面格式</w:t>
      </w:r>
      <w:bookmarkEnd w:id="70"/>
      <w:bookmarkEnd w:id="71"/>
    </w:p>
    <w:p w14:paraId="367AF1EE">
      <w:pPr>
        <w:rPr>
          <w:rFonts w:hint="eastAsia" w:ascii="宋体" w:hAnsi="宋体"/>
          <w:b/>
          <w:sz w:val="28"/>
          <w:szCs w:val="28"/>
        </w:rPr>
      </w:pPr>
    </w:p>
    <w:p w14:paraId="2D7AE0C2">
      <w:pPr>
        <w:snapToGrid w:val="0"/>
        <w:spacing w:before="156" w:beforeLines="50" w:after="50"/>
        <w:rPr>
          <w:rFonts w:hint="eastAsia" w:ascii="宋体" w:hAnsi="宋体"/>
          <w:b/>
          <w:sz w:val="24"/>
          <w:szCs w:val="20"/>
        </w:rPr>
      </w:pPr>
      <w:r>
        <w:rPr>
          <w:rFonts w:hint="eastAsia" w:ascii="宋体" w:hAnsi="宋体"/>
          <w:b/>
          <w:sz w:val="24"/>
        </w:rPr>
        <w:t>1.所有投标文件的外包装封面格式：</w:t>
      </w:r>
    </w:p>
    <w:p w14:paraId="0F29FA00">
      <w:pPr>
        <w:snapToGrid w:val="0"/>
        <w:spacing w:before="156" w:beforeLines="50" w:after="50"/>
        <w:jc w:val="center"/>
        <w:rPr>
          <w:rFonts w:hint="eastAsia" w:ascii="宋体" w:hAnsi="宋体"/>
          <w:bCs/>
          <w:sz w:val="24"/>
          <w:szCs w:val="20"/>
        </w:rPr>
      </w:pPr>
    </w:p>
    <w:p w14:paraId="15D07F72">
      <w:pPr>
        <w:snapToGrid w:val="0"/>
        <w:spacing w:before="156" w:beforeLines="50" w:after="50"/>
        <w:rPr>
          <w:rFonts w:hint="eastAsia" w:ascii="宋体" w:hAnsi="宋体"/>
          <w:bCs/>
          <w:sz w:val="24"/>
          <w:szCs w:val="20"/>
        </w:rPr>
      </w:pPr>
    </w:p>
    <w:p w14:paraId="557B477F">
      <w:pPr>
        <w:snapToGrid w:val="0"/>
        <w:spacing w:before="156" w:beforeLines="50" w:after="50"/>
        <w:jc w:val="center"/>
        <w:rPr>
          <w:rFonts w:hint="eastAsia" w:ascii="宋体" w:hAnsi="宋体"/>
          <w:bCs/>
          <w:sz w:val="24"/>
          <w:szCs w:val="20"/>
        </w:rPr>
      </w:pPr>
      <w:r>
        <w:rPr>
          <w:rFonts w:hint="eastAsia" w:ascii="宋体" w:hAnsi="宋体"/>
          <w:bCs/>
          <w:sz w:val="24"/>
        </w:rPr>
        <w:t>投 标 文 件</w:t>
      </w:r>
    </w:p>
    <w:p w14:paraId="48C5EC6D">
      <w:pPr>
        <w:snapToGrid w:val="0"/>
        <w:spacing w:before="156" w:beforeLines="50" w:after="50"/>
        <w:rPr>
          <w:rFonts w:hint="eastAsia" w:ascii="宋体" w:hAnsi="宋体"/>
          <w:bCs/>
          <w:sz w:val="24"/>
          <w:szCs w:val="20"/>
        </w:rPr>
      </w:pPr>
    </w:p>
    <w:p w14:paraId="262F5A0D">
      <w:pPr>
        <w:snapToGrid w:val="0"/>
        <w:spacing w:before="156" w:beforeLines="50" w:after="50" w:line="360" w:lineRule="auto"/>
        <w:rPr>
          <w:rFonts w:hint="eastAsia" w:ascii="宋体" w:hAnsi="宋体"/>
          <w:bCs/>
          <w:sz w:val="24"/>
          <w:lang w:eastAsia="zh-CN"/>
        </w:rPr>
      </w:pPr>
      <w:r>
        <w:rPr>
          <w:rFonts w:hint="eastAsia" w:ascii="宋体" w:hAnsi="宋体"/>
          <w:bCs/>
          <w:sz w:val="24"/>
        </w:rPr>
        <w:t>项目名称：</w:t>
      </w:r>
      <w:r>
        <w:rPr>
          <w:rFonts w:hint="eastAsia" w:ascii="宋体" w:hAnsi="宋体"/>
          <w:bCs/>
          <w:sz w:val="24"/>
          <w:lang w:eastAsia="zh-CN"/>
        </w:rPr>
        <w:t>东阳市白云、南马应急救援中心项目电器设备采购项目</w:t>
      </w:r>
    </w:p>
    <w:p w14:paraId="2CF501FE">
      <w:pPr>
        <w:snapToGrid w:val="0"/>
        <w:spacing w:before="156" w:beforeLines="50" w:after="50" w:line="360" w:lineRule="auto"/>
        <w:rPr>
          <w:rFonts w:hint="eastAsia" w:ascii="宋体" w:hAnsi="宋体"/>
          <w:bCs/>
          <w:sz w:val="24"/>
        </w:rPr>
      </w:pPr>
      <w:r>
        <w:rPr>
          <w:rFonts w:hint="eastAsia" w:ascii="宋体" w:hAnsi="宋体"/>
          <w:bCs/>
          <w:sz w:val="24"/>
        </w:rPr>
        <w:t>项目编号：</w:t>
      </w:r>
    </w:p>
    <w:p w14:paraId="4AF8952E">
      <w:pPr>
        <w:snapToGrid w:val="0"/>
        <w:spacing w:before="156" w:beforeLines="50" w:after="50" w:line="360" w:lineRule="auto"/>
        <w:rPr>
          <w:rFonts w:hint="eastAsia" w:ascii="宋体" w:hAnsi="宋体"/>
          <w:bCs/>
          <w:sz w:val="24"/>
        </w:rPr>
      </w:pPr>
      <w:r>
        <w:rPr>
          <w:rFonts w:hint="eastAsia" w:ascii="宋体" w:hAnsi="宋体"/>
          <w:bCs/>
          <w:sz w:val="24"/>
        </w:rPr>
        <w:t>标 项：</w:t>
      </w:r>
    </w:p>
    <w:p w14:paraId="7B4D95BA">
      <w:pPr>
        <w:spacing w:line="360" w:lineRule="auto"/>
        <w:rPr>
          <w:rFonts w:hint="eastAsia" w:ascii="宋体" w:hAnsi="宋体"/>
          <w:bCs/>
          <w:sz w:val="24"/>
        </w:rPr>
      </w:pPr>
      <w:r>
        <w:rPr>
          <w:rFonts w:hint="eastAsia" w:ascii="宋体" w:hAnsi="宋体"/>
          <w:bCs/>
          <w:sz w:val="24"/>
        </w:rPr>
        <w:t>投标文件名称：资格审查文件、技术文件、资信商务文件、报价文件</w:t>
      </w:r>
    </w:p>
    <w:p w14:paraId="030ABBE2">
      <w:pPr>
        <w:spacing w:line="360" w:lineRule="auto"/>
        <w:ind w:firstLine="1440" w:firstLineChars="600"/>
        <w:rPr>
          <w:rFonts w:hint="eastAsia" w:ascii="宋体" w:hAnsi="宋体"/>
          <w:bCs/>
          <w:sz w:val="24"/>
        </w:rPr>
      </w:pPr>
      <w:r>
        <w:rPr>
          <w:rFonts w:hint="eastAsia" w:ascii="宋体" w:hAnsi="宋体"/>
          <w:bCs/>
          <w:sz w:val="24"/>
        </w:rPr>
        <w:t>（相应选择一个投标文件封面外包装名称）</w:t>
      </w:r>
    </w:p>
    <w:p w14:paraId="63D722E2">
      <w:pPr>
        <w:snapToGrid w:val="0"/>
        <w:spacing w:before="156" w:beforeLines="50" w:after="50" w:line="360" w:lineRule="auto"/>
        <w:rPr>
          <w:rFonts w:hint="eastAsia" w:ascii="宋体" w:hAnsi="宋体"/>
          <w:bCs/>
          <w:sz w:val="24"/>
        </w:rPr>
      </w:pPr>
      <w:r>
        <w:rPr>
          <w:rFonts w:hint="eastAsia" w:ascii="宋体" w:hAnsi="宋体"/>
          <w:bCs/>
          <w:sz w:val="24"/>
        </w:rPr>
        <w:t>投标人名称：</w:t>
      </w:r>
    </w:p>
    <w:p w14:paraId="6F84C88F">
      <w:pPr>
        <w:snapToGrid w:val="0"/>
        <w:spacing w:before="156" w:beforeLines="50" w:after="50" w:line="360" w:lineRule="auto"/>
        <w:rPr>
          <w:rFonts w:hint="eastAsia" w:ascii="宋体" w:hAnsi="宋体"/>
          <w:bCs/>
          <w:sz w:val="24"/>
        </w:rPr>
      </w:pPr>
      <w:r>
        <w:rPr>
          <w:rFonts w:hint="eastAsia" w:ascii="宋体" w:hAnsi="宋体"/>
          <w:bCs/>
          <w:sz w:val="24"/>
        </w:rPr>
        <w:t>投标人地址：</w:t>
      </w:r>
    </w:p>
    <w:p w14:paraId="2D4F5661">
      <w:pPr>
        <w:snapToGrid w:val="0"/>
        <w:spacing w:before="156" w:beforeLines="50" w:after="50" w:line="360" w:lineRule="auto"/>
        <w:rPr>
          <w:rFonts w:hint="eastAsia" w:ascii="宋体" w:hAnsi="宋体"/>
          <w:bCs/>
          <w:sz w:val="24"/>
        </w:rPr>
      </w:pPr>
      <w:r>
        <w:rPr>
          <w:rFonts w:hint="eastAsia" w:ascii="宋体" w:hAnsi="宋体"/>
          <w:bCs/>
          <w:sz w:val="24"/>
        </w:rPr>
        <w:t>在</w:t>
      </w:r>
      <w:r>
        <w:rPr>
          <w:rFonts w:hint="eastAsia" w:ascii="宋体" w:hAnsi="宋体" w:cs="宋体"/>
          <w:sz w:val="24"/>
          <w:lang w:eastAsia="zh-CN"/>
        </w:rPr>
        <w:t>2024年</w:t>
      </w:r>
      <w:r>
        <w:rPr>
          <w:rFonts w:hint="eastAsia" w:ascii="宋体" w:hAnsi="宋体" w:cs="宋体"/>
          <w:sz w:val="24"/>
          <w:lang w:val="en-US" w:eastAsia="zh-CN"/>
        </w:rPr>
        <w:t>11</w:t>
      </w:r>
      <w:r>
        <w:rPr>
          <w:rFonts w:hint="eastAsia" w:ascii="宋体" w:hAnsi="宋体" w:cs="宋体"/>
          <w:sz w:val="24"/>
          <w:lang w:eastAsia="zh-CN"/>
        </w:rPr>
        <w:t>月</w:t>
      </w:r>
      <w:r>
        <w:rPr>
          <w:rFonts w:hint="eastAsia" w:ascii="宋体" w:hAnsi="宋体" w:cs="宋体"/>
          <w:sz w:val="24"/>
          <w:lang w:val="en-US" w:eastAsia="zh-CN"/>
        </w:rPr>
        <w:t>15</w:t>
      </w:r>
      <w:r>
        <w:rPr>
          <w:rFonts w:hint="eastAsia" w:ascii="宋体" w:hAnsi="宋体" w:cs="宋体"/>
          <w:sz w:val="24"/>
          <w:lang w:eastAsia="zh-CN"/>
        </w:rPr>
        <w:t>日</w:t>
      </w:r>
      <w:r>
        <w:rPr>
          <w:rFonts w:hint="eastAsia" w:ascii="宋体" w:hAnsi="宋体" w:cs="宋体"/>
          <w:sz w:val="24"/>
          <w:lang w:val="en-US" w:eastAsia="zh-CN"/>
        </w:rPr>
        <w:t>9</w:t>
      </w:r>
      <w:r>
        <w:rPr>
          <w:rFonts w:hint="eastAsia" w:ascii="宋体" w:hAnsi="宋体" w:cs="宋体"/>
          <w:sz w:val="24"/>
          <w:lang w:eastAsia="zh-CN"/>
        </w:rPr>
        <w:t>时</w:t>
      </w:r>
      <w:r>
        <w:rPr>
          <w:rFonts w:hint="eastAsia" w:ascii="宋体" w:hAnsi="宋体" w:cs="宋体"/>
          <w:sz w:val="24"/>
          <w:lang w:val="en-US" w:eastAsia="zh-CN"/>
        </w:rPr>
        <w:t>00</w:t>
      </w:r>
      <w:r>
        <w:rPr>
          <w:rFonts w:hint="eastAsia" w:ascii="宋体" w:hAnsi="宋体" w:cs="宋体"/>
          <w:sz w:val="24"/>
          <w:lang w:eastAsia="zh-CN"/>
        </w:rPr>
        <w:t>分</w:t>
      </w:r>
      <w:r>
        <w:rPr>
          <w:rFonts w:hint="eastAsia" w:ascii="宋体" w:hAnsi="宋体"/>
          <w:bCs/>
          <w:sz w:val="24"/>
        </w:rPr>
        <w:t>之前不得启封</w:t>
      </w:r>
    </w:p>
    <w:p w14:paraId="57EFDA16">
      <w:pPr>
        <w:snapToGrid w:val="0"/>
        <w:spacing w:before="156" w:beforeLines="50" w:after="50"/>
        <w:ind w:firstLine="4080" w:firstLineChars="1700"/>
        <w:rPr>
          <w:rFonts w:hint="eastAsia" w:ascii="宋体" w:hAnsi="宋体"/>
          <w:bCs/>
          <w:sz w:val="24"/>
          <w:szCs w:val="20"/>
        </w:rPr>
      </w:pPr>
    </w:p>
    <w:p w14:paraId="4FDCF4B7">
      <w:pPr>
        <w:snapToGrid w:val="0"/>
        <w:spacing w:before="156" w:beforeLines="50" w:after="50"/>
        <w:ind w:firstLine="4080" w:firstLineChars="1700"/>
        <w:rPr>
          <w:rFonts w:hint="eastAsia" w:ascii="宋体" w:hAnsi="宋体"/>
          <w:bCs/>
          <w:sz w:val="24"/>
          <w:szCs w:val="20"/>
        </w:rPr>
      </w:pPr>
    </w:p>
    <w:p w14:paraId="712EFD44">
      <w:pPr>
        <w:snapToGrid w:val="0"/>
        <w:spacing w:before="156" w:beforeLines="50" w:after="50"/>
        <w:ind w:firstLine="4080" w:firstLineChars="1700"/>
        <w:rPr>
          <w:rFonts w:hint="eastAsia" w:ascii="宋体" w:hAnsi="宋体"/>
          <w:bCs/>
          <w:sz w:val="24"/>
          <w:szCs w:val="20"/>
        </w:rPr>
      </w:pPr>
    </w:p>
    <w:p w14:paraId="7C6B2E0D">
      <w:pPr>
        <w:snapToGrid w:val="0"/>
        <w:spacing w:before="156" w:beforeLines="50" w:after="50"/>
        <w:ind w:firstLine="645"/>
        <w:jc w:val="center"/>
        <w:rPr>
          <w:rFonts w:hint="eastAsia" w:ascii="宋体" w:hAnsi="宋体"/>
          <w:bCs/>
          <w:sz w:val="24"/>
          <w:szCs w:val="20"/>
        </w:rPr>
      </w:pPr>
      <w:r>
        <w:rPr>
          <w:rFonts w:hint="eastAsia" w:ascii="宋体" w:hAnsi="宋体"/>
          <w:bCs/>
          <w:sz w:val="24"/>
        </w:rPr>
        <w:t xml:space="preserve">                        年  月  日</w:t>
      </w:r>
    </w:p>
    <w:p w14:paraId="5F095DE2">
      <w:pPr>
        <w:snapToGrid w:val="0"/>
        <w:spacing w:before="156" w:beforeLines="50" w:after="50"/>
        <w:rPr>
          <w:rFonts w:hint="eastAsia" w:ascii="宋体" w:hAnsi="宋体"/>
          <w:b/>
          <w:sz w:val="24"/>
        </w:rPr>
      </w:pPr>
    </w:p>
    <w:p w14:paraId="4A454D2D">
      <w:pPr>
        <w:pageBreakBefore/>
        <w:snapToGrid w:val="0"/>
        <w:spacing w:before="156" w:beforeLines="50" w:after="50"/>
        <w:rPr>
          <w:rFonts w:hint="eastAsia" w:ascii="宋体" w:hAnsi="宋体"/>
          <w:b/>
          <w:sz w:val="24"/>
          <w:szCs w:val="20"/>
        </w:rPr>
      </w:pPr>
      <w:r>
        <w:rPr>
          <w:rFonts w:hint="eastAsia" w:ascii="宋体" w:hAnsi="宋体"/>
          <w:b/>
          <w:sz w:val="24"/>
        </w:rPr>
        <w:t xml:space="preserve">2.所有投标文件封面格式： </w:t>
      </w:r>
    </w:p>
    <w:p w14:paraId="2A0A3C93">
      <w:pPr>
        <w:snapToGrid w:val="0"/>
        <w:spacing w:before="156" w:beforeLines="50" w:after="50"/>
        <w:rPr>
          <w:rFonts w:hint="eastAsia" w:ascii="宋体" w:hAnsi="宋体"/>
          <w:b/>
          <w:bCs/>
          <w:sz w:val="32"/>
          <w:szCs w:val="20"/>
        </w:rPr>
      </w:pPr>
      <w:r>
        <w:rPr>
          <w:rFonts w:hint="eastAsia" w:ascii="宋体" w:hAnsi="宋体"/>
          <w:sz w:val="24"/>
        </w:rPr>
        <w:t xml:space="preserve">                                                    </w:t>
      </w:r>
      <w:r>
        <w:rPr>
          <w:rFonts w:hint="eastAsia" w:ascii="宋体" w:hAnsi="宋体"/>
          <w:b/>
          <w:bCs/>
        </w:rPr>
        <w:t>正本/或副本</w:t>
      </w:r>
    </w:p>
    <w:p w14:paraId="08ADEDF0">
      <w:pPr>
        <w:snapToGrid w:val="0"/>
        <w:spacing w:before="156" w:beforeLines="50" w:after="50"/>
        <w:rPr>
          <w:rFonts w:ascii="宋体" w:hAnsi="宋体"/>
          <w:bCs/>
          <w:sz w:val="24"/>
          <w:szCs w:val="20"/>
        </w:rPr>
      </w:pPr>
    </w:p>
    <w:p w14:paraId="4FC0E65D">
      <w:pPr>
        <w:snapToGrid w:val="0"/>
        <w:spacing w:before="156" w:beforeLines="50" w:after="50"/>
        <w:rPr>
          <w:rFonts w:hint="eastAsia" w:ascii="宋体" w:hAnsi="宋体"/>
          <w:bCs/>
          <w:sz w:val="24"/>
          <w:szCs w:val="20"/>
        </w:rPr>
      </w:pPr>
    </w:p>
    <w:p w14:paraId="0D1B706C">
      <w:pPr>
        <w:spacing w:line="360" w:lineRule="auto"/>
        <w:rPr>
          <w:rFonts w:hint="eastAsia" w:ascii="宋体" w:hAnsi="宋体"/>
          <w:bCs/>
          <w:sz w:val="24"/>
        </w:rPr>
      </w:pPr>
      <w:r>
        <w:rPr>
          <w:rFonts w:hint="eastAsia" w:ascii="宋体" w:hAnsi="宋体"/>
          <w:bCs/>
          <w:sz w:val="24"/>
        </w:rPr>
        <w:t>资格审查文件、技术文件、资信商务文件、报价文件</w:t>
      </w:r>
    </w:p>
    <w:p w14:paraId="07E0E364">
      <w:pPr>
        <w:spacing w:line="360" w:lineRule="auto"/>
        <w:rPr>
          <w:rFonts w:hint="eastAsia" w:ascii="宋体" w:hAnsi="宋体"/>
          <w:bCs/>
          <w:sz w:val="24"/>
        </w:rPr>
      </w:pPr>
      <w:r>
        <w:rPr>
          <w:rFonts w:hint="eastAsia" w:ascii="宋体" w:hAnsi="宋体"/>
          <w:bCs/>
          <w:sz w:val="24"/>
        </w:rPr>
        <w:t>（相应选择一个投标文件封面外包装名称）</w:t>
      </w:r>
    </w:p>
    <w:p w14:paraId="1C5C35FA">
      <w:pPr>
        <w:snapToGrid w:val="0"/>
        <w:spacing w:before="156" w:beforeLines="50" w:after="50" w:line="360" w:lineRule="auto"/>
        <w:rPr>
          <w:rFonts w:hint="eastAsia" w:ascii="宋体" w:hAnsi="宋体"/>
          <w:bCs/>
          <w:sz w:val="24"/>
          <w:szCs w:val="20"/>
        </w:rPr>
      </w:pPr>
    </w:p>
    <w:p w14:paraId="5598D30C">
      <w:pPr>
        <w:snapToGrid w:val="0"/>
        <w:spacing w:before="156" w:beforeLines="50" w:after="50" w:line="360" w:lineRule="auto"/>
        <w:rPr>
          <w:rFonts w:hint="eastAsia" w:ascii="宋体" w:hAnsi="宋体"/>
          <w:bCs/>
          <w:sz w:val="24"/>
          <w:lang w:eastAsia="zh-CN"/>
        </w:rPr>
      </w:pPr>
      <w:r>
        <w:rPr>
          <w:rFonts w:hint="eastAsia" w:ascii="宋体" w:hAnsi="宋体"/>
          <w:bCs/>
          <w:sz w:val="24"/>
        </w:rPr>
        <w:t>项目名称：</w:t>
      </w:r>
      <w:r>
        <w:rPr>
          <w:rFonts w:hint="eastAsia" w:ascii="宋体" w:hAnsi="宋体"/>
          <w:bCs/>
          <w:sz w:val="24"/>
          <w:lang w:eastAsia="zh-CN"/>
        </w:rPr>
        <w:t>东阳市白云、南马应急救援中心项目电器设备采购项目</w:t>
      </w:r>
    </w:p>
    <w:p w14:paraId="3635D85E">
      <w:pPr>
        <w:snapToGrid w:val="0"/>
        <w:spacing w:before="156" w:beforeLines="50" w:after="50" w:line="360" w:lineRule="auto"/>
        <w:rPr>
          <w:rFonts w:hint="eastAsia" w:ascii="宋体" w:hAnsi="宋体"/>
          <w:bCs/>
          <w:sz w:val="24"/>
        </w:rPr>
      </w:pPr>
      <w:r>
        <w:rPr>
          <w:rFonts w:hint="eastAsia" w:ascii="宋体" w:hAnsi="宋体"/>
          <w:bCs/>
          <w:sz w:val="24"/>
        </w:rPr>
        <w:t xml:space="preserve">项目编号： </w:t>
      </w:r>
    </w:p>
    <w:p w14:paraId="504D91CB">
      <w:pPr>
        <w:snapToGrid w:val="0"/>
        <w:spacing w:before="156" w:beforeLines="50" w:after="50" w:line="360" w:lineRule="auto"/>
        <w:rPr>
          <w:rFonts w:hint="eastAsia" w:ascii="宋体" w:hAnsi="宋体"/>
          <w:bCs/>
          <w:sz w:val="24"/>
        </w:rPr>
      </w:pPr>
      <w:r>
        <w:rPr>
          <w:rFonts w:hint="eastAsia" w:ascii="宋体" w:hAnsi="宋体"/>
          <w:bCs/>
          <w:sz w:val="24"/>
        </w:rPr>
        <w:t>标 项：</w:t>
      </w:r>
    </w:p>
    <w:p w14:paraId="6FE9A8B8">
      <w:pPr>
        <w:snapToGrid w:val="0"/>
        <w:spacing w:before="156" w:beforeLines="50" w:after="50" w:line="360" w:lineRule="auto"/>
        <w:rPr>
          <w:rFonts w:hint="eastAsia" w:ascii="宋体" w:hAnsi="宋体"/>
          <w:bCs/>
          <w:sz w:val="24"/>
        </w:rPr>
      </w:pPr>
      <w:r>
        <w:rPr>
          <w:rFonts w:hint="eastAsia" w:ascii="宋体" w:hAnsi="宋体"/>
          <w:bCs/>
          <w:sz w:val="24"/>
        </w:rPr>
        <w:t>投标人名称：</w:t>
      </w:r>
    </w:p>
    <w:p w14:paraId="5A74419B">
      <w:pPr>
        <w:snapToGrid w:val="0"/>
        <w:spacing w:before="156" w:beforeLines="50" w:after="50" w:line="360" w:lineRule="auto"/>
        <w:rPr>
          <w:rFonts w:ascii="宋体" w:hAnsi="宋体"/>
          <w:bCs/>
          <w:sz w:val="24"/>
        </w:rPr>
      </w:pPr>
      <w:r>
        <w:rPr>
          <w:rFonts w:hint="eastAsia" w:ascii="宋体" w:hAnsi="宋体"/>
          <w:bCs/>
          <w:sz w:val="24"/>
        </w:rPr>
        <w:t>投标人地址：</w:t>
      </w:r>
    </w:p>
    <w:p w14:paraId="025C73E5">
      <w:pPr>
        <w:snapToGrid w:val="0"/>
        <w:spacing w:before="156" w:beforeLines="50" w:after="50"/>
        <w:ind w:firstLine="4080" w:firstLineChars="1700"/>
        <w:rPr>
          <w:rFonts w:hint="eastAsia" w:ascii="宋体" w:hAnsi="宋体"/>
          <w:sz w:val="24"/>
          <w:szCs w:val="20"/>
        </w:rPr>
      </w:pPr>
    </w:p>
    <w:p w14:paraId="40FE54C3">
      <w:pPr>
        <w:snapToGrid w:val="0"/>
        <w:spacing w:before="156" w:beforeLines="50" w:after="50"/>
        <w:ind w:firstLine="4080" w:firstLineChars="1700"/>
        <w:rPr>
          <w:rFonts w:hint="eastAsia" w:ascii="宋体" w:hAnsi="宋体"/>
          <w:sz w:val="24"/>
          <w:szCs w:val="20"/>
        </w:rPr>
      </w:pPr>
    </w:p>
    <w:p w14:paraId="553D0402">
      <w:pPr>
        <w:snapToGrid w:val="0"/>
        <w:spacing w:before="156" w:beforeLines="50" w:after="50"/>
        <w:ind w:firstLine="645"/>
        <w:jc w:val="center"/>
        <w:rPr>
          <w:rFonts w:hint="eastAsia" w:ascii="宋体" w:hAnsi="宋体"/>
          <w:sz w:val="24"/>
          <w:szCs w:val="20"/>
        </w:rPr>
      </w:pPr>
      <w:r>
        <w:rPr>
          <w:rFonts w:hint="eastAsia" w:ascii="宋体" w:hAnsi="宋体"/>
          <w:sz w:val="24"/>
        </w:rPr>
        <w:t xml:space="preserve">                        年    月   日</w:t>
      </w:r>
    </w:p>
    <w:p w14:paraId="7EC58742">
      <w:pPr>
        <w:snapToGrid w:val="0"/>
        <w:spacing w:line="360" w:lineRule="auto"/>
        <w:jc w:val="left"/>
        <w:rPr>
          <w:rFonts w:hint="eastAsia" w:ascii="宋体" w:hAnsi="宋体"/>
        </w:rPr>
      </w:pPr>
    </w:p>
    <w:p w14:paraId="7856618C">
      <w:pPr>
        <w:pStyle w:val="26"/>
        <w:rPr>
          <w:rFonts w:hint="eastAsia" w:ascii="宋体" w:hAnsi="宋体"/>
        </w:rPr>
      </w:pPr>
    </w:p>
    <w:p w14:paraId="2745086F">
      <w:pPr>
        <w:pStyle w:val="26"/>
        <w:rPr>
          <w:rFonts w:hint="eastAsia"/>
        </w:rPr>
      </w:pPr>
    </w:p>
    <w:p w14:paraId="0DA762C4">
      <w:pPr>
        <w:rPr>
          <w:rFonts w:hint="eastAsia"/>
        </w:rPr>
      </w:pPr>
    </w:p>
    <w:p w14:paraId="6A2875D3">
      <w:pPr>
        <w:pStyle w:val="27"/>
        <w:ind w:firstLine="480"/>
        <w:rPr>
          <w:rFonts w:hint="eastAsia"/>
        </w:rPr>
      </w:pPr>
    </w:p>
    <w:p w14:paraId="0279BB4C">
      <w:pPr>
        <w:pStyle w:val="27"/>
        <w:ind w:firstLine="480"/>
        <w:rPr>
          <w:rFonts w:hint="eastAsia"/>
        </w:rPr>
      </w:pPr>
    </w:p>
    <w:p w14:paraId="58E2818C">
      <w:pPr>
        <w:pStyle w:val="27"/>
        <w:ind w:firstLine="480"/>
        <w:rPr>
          <w:rFonts w:hint="eastAsia"/>
        </w:rPr>
      </w:pPr>
    </w:p>
    <w:p w14:paraId="1D27F9F8">
      <w:pPr>
        <w:pStyle w:val="27"/>
        <w:ind w:firstLine="480"/>
        <w:rPr>
          <w:rFonts w:hint="eastAsia"/>
        </w:rPr>
      </w:pPr>
    </w:p>
    <w:p w14:paraId="2B9B7D48">
      <w:pPr>
        <w:pStyle w:val="27"/>
        <w:ind w:firstLine="480"/>
        <w:rPr>
          <w:rFonts w:hint="eastAsia"/>
        </w:rPr>
      </w:pPr>
    </w:p>
    <w:p w14:paraId="1EAB413F">
      <w:pPr>
        <w:pStyle w:val="27"/>
        <w:ind w:firstLine="480"/>
        <w:rPr>
          <w:rFonts w:hint="eastAsia"/>
        </w:rPr>
      </w:pPr>
    </w:p>
    <w:p w14:paraId="7B9CF6FB">
      <w:pPr>
        <w:spacing w:line="360" w:lineRule="auto"/>
        <w:rPr>
          <w:rFonts w:hint="eastAsia" w:ascii="宋体" w:hAnsi="宋体"/>
          <w:b/>
          <w:sz w:val="24"/>
        </w:rPr>
      </w:pPr>
      <w:bookmarkStart w:id="72" w:name="_Toc491242404"/>
      <w:bookmarkStart w:id="73" w:name="_Toc504549895"/>
      <w:bookmarkStart w:id="74" w:name="_Toc29833"/>
      <w:r>
        <w:rPr>
          <w:rFonts w:hint="eastAsia" w:ascii="宋体" w:hAnsi="宋体"/>
          <w:b/>
          <w:sz w:val="24"/>
        </w:rPr>
        <w:t>3.资格审查文件：</w:t>
      </w:r>
    </w:p>
    <w:p w14:paraId="78728880">
      <w:pPr>
        <w:spacing w:line="450" w:lineRule="exact"/>
        <w:rPr>
          <w:rFonts w:hint="eastAsia" w:ascii="宋体" w:hAnsi="宋体" w:cs="宋体"/>
          <w:sz w:val="24"/>
        </w:rPr>
      </w:pPr>
      <w:r>
        <w:rPr>
          <w:rFonts w:hint="eastAsia" w:ascii="宋体" w:hAnsi="宋体" w:cs="宋体"/>
          <w:sz w:val="24"/>
        </w:rPr>
        <w:t>（1）具有独立承担民事责任的能力：投标人须在</w:t>
      </w:r>
      <w:r>
        <w:rPr>
          <w:rFonts w:ascii="宋体" w:hAnsi="宋体" w:cs="宋体"/>
          <w:sz w:val="24"/>
        </w:rPr>
        <w:t>投标</w:t>
      </w:r>
      <w:r>
        <w:rPr>
          <w:rFonts w:hint="eastAsia" w:ascii="宋体" w:hAnsi="宋体" w:cs="宋体"/>
          <w:sz w:val="24"/>
        </w:rPr>
        <w:t>文件中出具符合以下情况的证明材料复印件（五选一）：</w:t>
      </w:r>
    </w:p>
    <w:p w14:paraId="344AB0A5">
      <w:pPr>
        <w:spacing w:line="450" w:lineRule="exact"/>
        <w:ind w:firstLine="360" w:firstLineChars="150"/>
        <w:rPr>
          <w:rFonts w:hint="eastAsia" w:ascii="宋体" w:hAnsi="宋体" w:cs="宋体"/>
          <w:sz w:val="24"/>
        </w:rPr>
      </w:pPr>
      <w:r>
        <w:rPr>
          <w:rFonts w:hint="eastAsia" w:ascii="宋体" w:hAnsi="宋体" w:cs="宋体"/>
          <w:sz w:val="24"/>
        </w:rPr>
        <w:t>①如投标人是企业（包括合伙企业），提供在工商部门注册的有效“企业法人营业执照”或“营业执照”；</w:t>
      </w:r>
    </w:p>
    <w:p w14:paraId="56C0E376">
      <w:pPr>
        <w:spacing w:line="450" w:lineRule="exact"/>
        <w:ind w:firstLine="360" w:firstLineChars="150"/>
        <w:rPr>
          <w:rFonts w:hint="eastAsia" w:ascii="宋体" w:hAnsi="宋体" w:cs="宋体"/>
          <w:sz w:val="24"/>
        </w:rPr>
      </w:pPr>
      <w:r>
        <w:rPr>
          <w:rFonts w:hint="eastAsia" w:ascii="宋体" w:hAnsi="宋体" w:cs="宋体"/>
          <w:sz w:val="24"/>
        </w:rPr>
        <w:t>②如投标人是事业单位，提供有效的“事业单位法人证书”；</w:t>
      </w:r>
    </w:p>
    <w:p w14:paraId="5AC52CD6">
      <w:pPr>
        <w:spacing w:line="450" w:lineRule="exact"/>
        <w:ind w:firstLine="360" w:firstLineChars="150"/>
        <w:rPr>
          <w:rFonts w:hint="eastAsia" w:ascii="宋体" w:hAnsi="宋体" w:cs="宋体"/>
          <w:sz w:val="24"/>
        </w:rPr>
      </w:pPr>
      <w:r>
        <w:rPr>
          <w:rFonts w:hint="eastAsia" w:ascii="宋体" w:hAnsi="宋体" w:cs="宋体"/>
          <w:sz w:val="24"/>
        </w:rPr>
        <w:t>③如投标人是非企业专业服务机构的，提供执业许可证等证明文件；</w:t>
      </w:r>
    </w:p>
    <w:p w14:paraId="199E39F9">
      <w:pPr>
        <w:spacing w:line="450" w:lineRule="exact"/>
        <w:ind w:firstLine="360" w:firstLineChars="150"/>
        <w:rPr>
          <w:rFonts w:hint="eastAsia" w:ascii="宋体" w:hAnsi="宋体" w:cs="宋体"/>
          <w:sz w:val="24"/>
        </w:rPr>
      </w:pPr>
      <w:r>
        <w:rPr>
          <w:rFonts w:hint="eastAsia" w:ascii="宋体" w:hAnsi="宋体" w:cs="宋体"/>
          <w:sz w:val="24"/>
        </w:rPr>
        <w:t>④如投标人是个体工商户，提供有效的“个体工商户营业执照”；</w:t>
      </w:r>
    </w:p>
    <w:p w14:paraId="3BE8B04A">
      <w:pPr>
        <w:spacing w:line="450" w:lineRule="exact"/>
        <w:ind w:firstLine="360" w:firstLineChars="150"/>
        <w:rPr>
          <w:rFonts w:hint="eastAsia" w:ascii="宋体" w:hAnsi="宋体" w:cs="宋体"/>
          <w:sz w:val="24"/>
        </w:rPr>
      </w:pPr>
      <w:r>
        <w:rPr>
          <w:rFonts w:hint="eastAsia" w:ascii="宋体" w:hAnsi="宋体" w:cs="宋体"/>
          <w:sz w:val="24"/>
        </w:rPr>
        <w:t>⑤如投标人是自然人，提供有效的自然人身份证明（居民身份证正反面或公安机关出具的临时居民身份证正反面或港澳台胞证或护照）。</w:t>
      </w:r>
    </w:p>
    <w:p w14:paraId="22F9EC33">
      <w:pPr>
        <w:spacing w:line="450" w:lineRule="exact"/>
        <w:rPr>
          <w:rFonts w:hint="eastAsia" w:ascii="宋体" w:hAnsi="宋体" w:eastAsia="宋体" w:cs="宋体"/>
          <w:sz w:val="24"/>
        </w:rPr>
      </w:pPr>
      <w:r>
        <w:rPr>
          <w:rFonts w:hint="eastAsia" w:ascii="宋体" w:hAnsi="宋体" w:eastAsia="宋体" w:cs="宋体"/>
          <w:sz w:val="24"/>
        </w:rPr>
        <w:t xml:space="preserve">（2）法定代表人身份证复印件或法定代表人授权委托书(格式见附件)； </w:t>
      </w:r>
    </w:p>
    <w:p w14:paraId="51339187">
      <w:pPr>
        <w:spacing w:line="450" w:lineRule="exac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）信用记录网络查询页面截图（信用中国与中国政府采购网）；</w:t>
      </w:r>
    </w:p>
    <w:p w14:paraId="2A303B2A">
      <w:pPr>
        <w:spacing w:line="450" w:lineRule="exac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）符合参加采购活动应当具备的一般条件的承诺函(格式见附件)；</w:t>
      </w:r>
    </w:p>
    <w:p w14:paraId="1B22C91F">
      <w:pPr>
        <w:spacing w:line="460" w:lineRule="exact"/>
        <w:rPr>
          <w:rFonts w:hint="eastAsia" w:ascii="宋体" w:hAnsi="宋体"/>
          <w:spacing w:val="-6"/>
          <w:sz w:val="24"/>
          <w:highlight w:val="none"/>
        </w:rPr>
      </w:pPr>
      <w:r>
        <w:rPr>
          <w:rFonts w:hint="eastAsia" w:ascii="宋体" w:hAnsi="宋体"/>
          <w:spacing w:val="-6"/>
          <w:sz w:val="24"/>
          <w:highlight w:val="none"/>
        </w:rPr>
        <w:t>（</w:t>
      </w:r>
      <w:r>
        <w:rPr>
          <w:rFonts w:hint="eastAsia" w:ascii="宋体" w:hAnsi="宋体"/>
          <w:spacing w:val="-6"/>
          <w:sz w:val="24"/>
          <w:highlight w:val="none"/>
          <w:lang w:val="en-US" w:eastAsia="zh-CN"/>
        </w:rPr>
        <w:t>5</w:t>
      </w:r>
      <w:r>
        <w:rPr>
          <w:rFonts w:hint="eastAsia" w:ascii="宋体" w:hAnsi="宋体"/>
          <w:spacing w:val="-6"/>
          <w:sz w:val="24"/>
          <w:highlight w:val="none"/>
        </w:rPr>
        <w:t>）代理机构社会评价表；（加盖投标单位公章的原件装订在正本）</w:t>
      </w:r>
    </w:p>
    <w:p w14:paraId="01D97240">
      <w:pPr>
        <w:spacing w:line="460" w:lineRule="exact"/>
        <w:rPr>
          <w:rFonts w:hint="eastAsia" w:ascii="宋体" w:hAnsi="宋体"/>
          <w:spacing w:val="-6"/>
          <w:sz w:val="24"/>
          <w:highlight w:val="none"/>
        </w:rPr>
      </w:pPr>
      <w:r>
        <w:rPr>
          <w:rFonts w:hint="eastAsia" w:ascii="宋体" w:hAnsi="宋体"/>
          <w:spacing w:val="-6"/>
          <w:sz w:val="24"/>
          <w:highlight w:val="none"/>
        </w:rPr>
        <w:t>（</w:t>
      </w:r>
      <w:r>
        <w:rPr>
          <w:rFonts w:hint="eastAsia" w:ascii="宋体" w:hAnsi="宋体"/>
          <w:spacing w:val="-6"/>
          <w:sz w:val="24"/>
          <w:highlight w:val="none"/>
          <w:lang w:val="en-US" w:eastAsia="zh-CN"/>
        </w:rPr>
        <w:t>6</w:t>
      </w:r>
      <w:r>
        <w:rPr>
          <w:rFonts w:hint="eastAsia" w:ascii="宋体" w:hAnsi="宋体"/>
          <w:spacing w:val="-6"/>
          <w:sz w:val="24"/>
          <w:highlight w:val="none"/>
        </w:rPr>
        <w:t>）投标声明书 (格式见附件) ；</w:t>
      </w:r>
    </w:p>
    <w:p w14:paraId="6AAE9383">
      <w:pPr>
        <w:spacing w:line="460" w:lineRule="exact"/>
        <w:rPr>
          <w:rFonts w:hint="eastAsia" w:ascii="宋体" w:hAnsi="宋体"/>
          <w:spacing w:val="-6"/>
          <w:sz w:val="24"/>
          <w:highlight w:val="none"/>
        </w:rPr>
      </w:pPr>
      <w:r>
        <w:rPr>
          <w:rFonts w:hint="eastAsia" w:ascii="宋体" w:hAnsi="宋体"/>
          <w:spacing w:val="-6"/>
          <w:sz w:val="24"/>
          <w:highlight w:val="none"/>
        </w:rPr>
        <w:t>（</w:t>
      </w:r>
      <w:r>
        <w:rPr>
          <w:rFonts w:hint="eastAsia" w:ascii="宋体" w:hAnsi="宋体"/>
          <w:spacing w:val="-6"/>
          <w:sz w:val="24"/>
          <w:highlight w:val="none"/>
          <w:lang w:val="en-US" w:eastAsia="zh-CN"/>
        </w:rPr>
        <w:t>7</w:t>
      </w:r>
      <w:r>
        <w:rPr>
          <w:rFonts w:hint="eastAsia" w:ascii="宋体" w:hAnsi="宋体"/>
          <w:spacing w:val="-6"/>
          <w:sz w:val="24"/>
          <w:highlight w:val="none"/>
        </w:rPr>
        <w:t>）投标人企业情况介绍；</w:t>
      </w:r>
    </w:p>
    <w:p w14:paraId="0058BC29">
      <w:pPr>
        <w:spacing w:line="460" w:lineRule="exact"/>
        <w:rPr>
          <w:rFonts w:hint="eastAsia" w:ascii="宋体" w:hAnsi="宋体"/>
          <w:spacing w:val="-6"/>
          <w:sz w:val="24"/>
          <w:highlight w:val="none"/>
        </w:rPr>
      </w:pPr>
      <w:r>
        <w:rPr>
          <w:rFonts w:hint="eastAsia" w:ascii="宋体" w:hAnsi="宋体"/>
          <w:spacing w:val="-6"/>
          <w:sz w:val="24"/>
          <w:highlight w:val="none"/>
        </w:rPr>
        <w:t>（</w:t>
      </w:r>
      <w:r>
        <w:rPr>
          <w:rFonts w:hint="eastAsia" w:ascii="宋体" w:hAnsi="宋体"/>
          <w:spacing w:val="-6"/>
          <w:sz w:val="24"/>
          <w:highlight w:val="none"/>
          <w:lang w:val="en-US" w:eastAsia="zh-CN"/>
        </w:rPr>
        <w:t>8</w:t>
      </w:r>
      <w:r>
        <w:rPr>
          <w:rFonts w:hint="eastAsia" w:ascii="宋体" w:hAnsi="宋体"/>
          <w:spacing w:val="-6"/>
          <w:sz w:val="24"/>
          <w:highlight w:val="none"/>
        </w:rPr>
        <w:t>）投标人认为有必要提供的其它文件。</w:t>
      </w:r>
    </w:p>
    <w:p w14:paraId="089F344E">
      <w:pPr>
        <w:spacing w:line="360" w:lineRule="auto"/>
        <w:rPr>
          <w:rFonts w:hint="eastAsia" w:ascii="宋体" w:hAnsi="宋体"/>
          <w:b/>
          <w:bCs/>
          <w:spacing w:val="-6"/>
          <w:sz w:val="24"/>
        </w:rPr>
      </w:pPr>
      <w:r>
        <w:rPr>
          <w:rFonts w:hint="eastAsia" w:ascii="宋体" w:hAnsi="宋体"/>
          <w:b/>
          <w:bCs/>
          <w:spacing w:val="-6"/>
          <w:sz w:val="24"/>
          <w:lang w:val="en-US" w:eastAsia="zh-CN"/>
        </w:rPr>
        <w:t>4</w:t>
      </w:r>
      <w:r>
        <w:rPr>
          <w:rFonts w:hint="eastAsia" w:ascii="宋体" w:hAnsi="宋体"/>
          <w:b/>
          <w:bCs/>
          <w:spacing w:val="-6"/>
          <w:sz w:val="24"/>
        </w:rPr>
        <w:t>.技术文件</w:t>
      </w:r>
    </w:p>
    <w:p w14:paraId="4CE7BBD4">
      <w:pPr>
        <w:spacing w:line="450" w:lineRule="exact"/>
        <w:rPr>
          <w:rFonts w:hint="eastAsia" w:ascii="宋体" w:hAnsi="宋体" w:eastAsia="宋体" w:cs="宋体"/>
          <w:sz w:val="24"/>
          <w:highlight w:val="none"/>
        </w:rPr>
      </w:pPr>
      <w:r>
        <w:rPr>
          <w:rFonts w:hint="eastAsia" w:ascii="宋体" w:hAnsi="宋体" w:cs="宋体"/>
          <w:sz w:val="24"/>
          <w:highlight w:val="none"/>
        </w:rPr>
        <w:t>（</w:t>
      </w:r>
      <w:r>
        <w:rPr>
          <w:rFonts w:hint="eastAsia" w:ascii="宋体" w:hAnsi="宋体" w:eastAsia="宋体" w:cs="宋体"/>
          <w:sz w:val="24"/>
          <w:highlight w:val="none"/>
        </w:rPr>
        <w:t>1）技术响应表（格式见附件）；</w:t>
      </w:r>
    </w:p>
    <w:p w14:paraId="4D966FF4">
      <w:pPr>
        <w:spacing w:line="450" w:lineRule="exac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（2）产品配置清单（格式见附件）；</w:t>
      </w:r>
    </w:p>
    <w:p w14:paraId="1CF05429">
      <w:pPr>
        <w:spacing w:line="450" w:lineRule="exact"/>
        <w:rPr>
          <w:rFonts w:hint="default" w:ascii="宋体" w:hAnsi="宋体" w:eastAsia="宋体" w:cs="宋体"/>
          <w:sz w:val="24"/>
          <w:highlight w:val="none"/>
          <w:lang w:val="en-US"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3</w:t>
      </w:r>
      <w:r>
        <w:rPr>
          <w:rFonts w:hint="eastAsia" w:ascii="宋体" w:hAnsi="宋体" w:cs="宋体"/>
          <w:sz w:val="24"/>
          <w:highlight w:val="none"/>
          <w:lang w:val="en-US" w:eastAsia="zh-CN"/>
        </w:rPr>
        <w:t>）</w:t>
      </w:r>
      <w:r>
        <w:rPr>
          <w:rFonts w:hint="eastAsia" w:ascii="宋体" w:hAnsi="宋体" w:cs="宋体"/>
          <w:color w:val="auto"/>
          <w:sz w:val="24"/>
          <w:highlight w:val="none"/>
          <w:lang w:val="en-US" w:eastAsia="zh-CN"/>
        </w:rPr>
        <w:t>技术响应情况</w:t>
      </w:r>
      <w:r>
        <w:rPr>
          <w:rFonts w:hint="eastAsia" w:ascii="宋体" w:hAnsi="宋体" w:eastAsia="宋体" w:cs="宋体"/>
          <w:sz w:val="24"/>
          <w:highlight w:val="none"/>
          <w:lang w:val="en-US" w:eastAsia="zh-CN"/>
        </w:rPr>
        <w:t>；</w:t>
      </w:r>
    </w:p>
    <w:p w14:paraId="616C2DF9">
      <w:pPr>
        <w:spacing w:line="450" w:lineRule="exac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w:t>
      </w:r>
      <w:r>
        <w:rPr>
          <w:rFonts w:hint="eastAsia" w:ascii="宋体" w:hAnsi="宋体" w:cs="宋体"/>
          <w:sz w:val="24"/>
          <w:highlight w:val="none"/>
          <w:lang w:val="en-US" w:eastAsia="zh-CN"/>
        </w:rPr>
        <w:t>生产能力</w:t>
      </w:r>
      <w:r>
        <w:rPr>
          <w:rFonts w:hint="eastAsia" w:ascii="宋体" w:hAnsi="宋体" w:eastAsia="宋体" w:cs="宋体"/>
          <w:sz w:val="24"/>
          <w:highlight w:val="none"/>
        </w:rPr>
        <w:t>；</w:t>
      </w:r>
    </w:p>
    <w:p w14:paraId="4CE76A7C">
      <w:pPr>
        <w:spacing w:line="450" w:lineRule="exac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供货计划及运输方案</w:t>
      </w:r>
      <w:r>
        <w:rPr>
          <w:rFonts w:hint="eastAsia" w:ascii="宋体" w:hAnsi="宋体" w:eastAsia="宋体" w:cs="宋体"/>
          <w:sz w:val="24"/>
          <w:highlight w:val="none"/>
        </w:rPr>
        <w:t>；</w:t>
      </w:r>
    </w:p>
    <w:p w14:paraId="2A918730">
      <w:pPr>
        <w:spacing w:line="450" w:lineRule="exac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lang w:eastAsia="zh-CN"/>
        </w:rPr>
        <w:t>）</w:t>
      </w:r>
      <w:r>
        <w:rPr>
          <w:rFonts w:hint="eastAsia" w:ascii="Times New Roman" w:hAnsi="宋体" w:eastAsia="宋体" w:cs="宋体"/>
          <w:color w:val="auto"/>
          <w:sz w:val="24"/>
          <w:highlight w:val="none"/>
        </w:rPr>
        <w:t>实施团队</w:t>
      </w:r>
      <w:r>
        <w:rPr>
          <w:rFonts w:hint="eastAsia" w:ascii="宋体" w:hAnsi="宋体" w:eastAsia="宋体" w:cs="宋体"/>
          <w:sz w:val="24"/>
          <w:highlight w:val="none"/>
        </w:rPr>
        <w:t>；</w:t>
      </w:r>
    </w:p>
    <w:p w14:paraId="7A86F53A">
      <w:pPr>
        <w:spacing w:line="45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7）应急方案</w:t>
      </w:r>
      <w:r>
        <w:rPr>
          <w:rFonts w:hint="eastAsia" w:ascii="宋体" w:hAnsi="宋体" w:eastAsia="宋体" w:cs="宋体"/>
          <w:sz w:val="24"/>
          <w:highlight w:val="none"/>
        </w:rPr>
        <w:t>；</w:t>
      </w:r>
    </w:p>
    <w:p w14:paraId="7D845E15">
      <w:pPr>
        <w:spacing w:line="45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（8）质量保证措施；</w:t>
      </w:r>
    </w:p>
    <w:p w14:paraId="25B6F8F5">
      <w:pPr>
        <w:spacing w:line="450" w:lineRule="exac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（9）合理化建议；</w:t>
      </w:r>
    </w:p>
    <w:p w14:paraId="773D3E9F">
      <w:pPr>
        <w:spacing w:line="45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r>
        <w:rPr>
          <w:rFonts w:hint="eastAsia" w:ascii="宋体" w:hAnsi="宋体" w:eastAsia="宋体" w:cs="宋体"/>
          <w:sz w:val="24"/>
          <w:highlight w:val="none"/>
        </w:rPr>
        <w:t>安全生产承诺函（格式</w:t>
      </w:r>
      <w:r>
        <w:rPr>
          <w:rFonts w:hint="eastAsia" w:ascii="宋体" w:hAnsi="宋体"/>
          <w:color w:val="auto"/>
          <w:sz w:val="24"/>
          <w:highlight w:val="none"/>
        </w:rPr>
        <w:t xml:space="preserve">见附件）； </w:t>
      </w:r>
    </w:p>
    <w:p w14:paraId="7AB80F66">
      <w:pPr>
        <w:spacing w:line="45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（11）投标人认为有必要提供的其它文件。</w:t>
      </w:r>
    </w:p>
    <w:p w14:paraId="1B5FB45F">
      <w:pPr>
        <w:spacing w:line="360" w:lineRule="auto"/>
        <w:rPr>
          <w:rFonts w:hint="eastAsia" w:ascii="宋体" w:hAnsi="宋体"/>
          <w:b/>
          <w:sz w:val="24"/>
          <w:highlight w:val="none"/>
        </w:rPr>
      </w:pPr>
      <w:r>
        <w:rPr>
          <w:rFonts w:hint="eastAsia" w:ascii="宋体" w:hAnsi="宋体"/>
          <w:b/>
          <w:sz w:val="24"/>
          <w:highlight w:val="none"/>
          <w:lang w:val="en-US" w:eastAsia="zh-CN"/>
        </w:rPr>
        <w:t>5</w:t>
      </w:r>
      <w:r>
        <w:rPr>
          <w:rFonts w:hint="eastAsia" w:ascii="宋体" w:hAnsi="宋体"/>
          <w:b/>
          <w:sz w:val="24"/>
          <w:highlight w:val="none"/>
        </w:rPr>
        <w:t>.资信及商务文件</w:t>
      </w:r>
    </w:p>
    <w:p w14:paraId="64FB66BC">
      <w:pPr>
        <w:spacing w:line="450" w:lineRule="exact"/>
        <w:rPr>
          <w:rFonts w:hint="eastAsia" w:ascii="宋体" w:hAnsi="宋体" w:eastAsia="宋体" w:cs="宋体"/>
          <w:sz w:val="24"/>
          <w:highlight w:val="none"/>
        </w:rPr>
      </w:pPr>
      <w:r>
        <w:rPr>
          <w:rFonts w:hint="eastAsia" w:ascii="宋体" w:hAnsi="宋体" w:eastAsia="宋体" w:cs="宋体"/>
          <w:sz w:val="24"/>
          <w:highlight w:val="none"/>
        </w:rPr>
        <w:t>（1）投标人资信商务、技术自评得分表（格式见附件）；</w:t>
      </w:r>
    </w:p>
    <w:p w14:paraId="544EFB38">
      <w:pPr>
        <w:spacing w:line="450" w:lineRule="exact"/>
        <w:rPr>
          <w:rFonts w:hint="eastAsia" w:ascii="宋体" w:hAnsi="宋体" w:eastAsia="宋体" w:cs="宋体"/>
          <w:sz w:val="24"/>
          <w:highlight w:val="none"/>
        </w:rPr>
      </w:pPr>
      <w:r>
        <w:rPr>
          <w:rFonts w:hint="eastAsia" w:ascii="宋体" w:hAnsi="宋体" w:eastAsia="宋体" w:cs="宋体"/>
          <w:sz w:val="24"/>
          <w:highlight w:val="none"/>
        </w:rPr>
        <w:t>（2）商务响应表（格式见附件）；</w:t>
      </w:r>
    </w:p>
    <w:p w14:paraId="23B2E514">
      <w:pPr>
        <w:spacing w:line="450" w:lineRule="exact"/>
        <w:rPr>
          <w:rFonts w:hint="eastAsia" w:ascii="宋体" w:hAnsi="宋体" w:eastAsia="宋体" w:cs="宋体"/>
          <w:sz w:val="24"/>
          <w:highlight w:val="none"/>
          <w:lang w:eastAsia="zh-CN"/>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认证证书</w:t>
      </w:r>
      <w:r>
        <w:rPr>
          <w:rFonts w:hint="eastAsia" w:ascii="宋体" w:hAnsi="宋体" w:eastAsia="宋体" w:cs="宋体"/>
          <w:sz w:val="24"/>
          <w:highlight w:val="none"/>
          <w:lang w:eastAsia="zh-CN"/>
        </w:rPr>
        <w:t>；</w:t>
      </w:r>
    </w:p>
    <w:p w14:paraId="12C71371">
      <w:pPr>
        <w:spacing w:line="45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w:t>
      </w:r>
      <w:r>
        <w:rPr>
          <w:rFonts w:hint="eastAsia" w:ascii="宋体" w:hAnsi="宋体" w:eastAsia="宋体" w:cs="宋体"/>
          <w:sz w:val="24"/>
          <w:highlight w:val="none"/>
        </w:rPr>
        <w:t>售后服务方案</w:t>
      </w:r>
      <w:r>
        <w:rPr>
          <w:rFonts w:hint="eastAsia" w:ascii="宋体" w:hAnsi="宋体" w:eastAsia="宋体" w:cs="宋体"/>
          <w:sz w:val="24"/>
          <w:highlight w:val="none"/>
          <w:lang w:eastAsia="zh-CN"/>
        </w:rPr>
        <w:t>；</w:t>
      </w:r>
    </w:p>
    <w:p w14:paraId="7DFDBF4C">
      <w:pPr>
        <w:spacing w:line="450" w:lineRule="exac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）同类项目业绩（格式见附件）；</w:t>
      </w:r>
    </w:p>
    <w:p w14:paraId="5512C7E5">
      <w:pPr>
        <w:spacing w:line="450" w:lineRule="exac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）优惠</w:t>
      </w:r>
      <w:r>
        <w:rPr>
          <w:rFonts w:hint="eastAsia" w:ascii="宋体" w:hAnsi="宋体" w:eastAsia="宋体" w:cs="宋体"/>
          <w:sz w:val="24"/>
          <w:highlight w:val="none"/>
          <w:lang w:val="en-US" w:eastAsia="zh-CN"/>
        </w:rPr>
        <w:t>承诺</w:t>
      </w:r>
      <w:r>
        <w:rPr>
          <w:rFonts w:hint="eastAsia" w:ascii="宋体" w:hAnsi="宋体" w:eastAsia="宋体" w:cs="宋体"/>
          <w:sz w:val="24"/>
          <w:highlight w:val="none"/>
        </w:rPr>
        <w:t>；</w:t>
      </w:r>
    </w:p>
    <w:p w14:paraId="7759CFF9">
      <w:pPr>
        <w:spacing w:line="450" w:lineRule="exac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lang w:eastAsia="zh-CN"/>
        </w:rPr>
        <w:t>）</w:t>
      </w:r>
      <w:r>
        <w:rPr>
          <w:rFonts w:hint="eastAsia" w:ascii="宋体" w:hAnsi="宋体" w:eastAsia="宋体" w:cs="宋体"/>
          <w:sz w:val="24"/>
          <w:highlight w:val="none"/>
        </w:rPr>
        <w:t>环保、节能产品</w:t>
      </w:r>
      <w:r>
        <w:rPr>
          <w:rFonts w:hint="eastAsia" w:ascii="宋体" w:hAnsi="宋体" w:eastAsia="宋体" w:cs="宋体"/>
          <w:sz w:val="24"/>
          <w:highlight w:val="none"/>
          <w:lang w:eastAsia="zh-CN"/>
        </w:rPr>
        <w:t>；</w:t>
      </w:r>
    </w:p>
    <w:p w14:paraId="04224C80">
      <w:pPr>
        <w:spacing w:line="450" w:lineRule="exac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8</w:t>
      </w:r>
      <w:r>
        <w:rPr>
          <w:rFonts w:hint="eastAsia" w:ascii="宋体" w:hAnsi="宋体" w:eastAsia="宋体" w:cs="宋体"/>
          <w:sz w:val="24"/>
          <w:highlight w:val="none"/>
        </w:rPr>
        <w:t>）服务费承诺书（格式见附件）；</w:t>
      </w:r>
    </w:p>
    <w:p w14:paraId="10E6676B">
      <w:pPr>
        <w:spacing w:line="450" w:lineRule="exac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9</w:t>
      </w:r>
      <w:r>
        <w:rPr>
          <w:rFonts w:hint="eastAsia" w:ascii="宋体" w:hAnsi="宋体" w:eastAsia="宋体" w:cs="宋体"/>
          <w:sz w:val="24"/>
          <w:highlight w:val="none"/>
        </w:rPr>
        <w:t>）投标人需要说明的其他文件和说明。</w:t>
      </w:r>
    </w:p>
    <w:p w14:paraId="492B140B">
      <w:pPr>
        <w:spacing w:line="360" w:lineRule="auto"/>
        <w:rPr>
          <w:rFonts w:hint="eastAsia" w:ascii="宋体" w:hAnsi="宋体"/>
          <w:b/>
          <w:sz w:val="24"/>
        </w:rPr>
      </w:pPr>
      <w:r>
        <w:rPr>
          <w:rFonts w:hint="eastAsia" w:ascii="宋体" w:hAnsi="宋体"/>
          <w:b/>
          <w:sz w:val="24"/>
        </w:rPr>
        <w:t>6.报价文件</w:t>
      </w:r>
    </w:p>
    <w:p w14:paraId="7B827EDA">
      <w:pPr>
        <w:snapToGrid w:val="0"/>
        <w:spacing w:line="360" w:lineRule="auto"/>
        <w:jc w:val="left"/>
        <w:rPr>
          <w:rFonts w:hint="eastAsia" w:ascii="宋体" w:hAnsi="宋体"/>
          <w:sz w:val="24"/>
        </w:rPr>
      </w:pPr>
      <w:r>
        <w:rPr>
          <w:rFonts w:hint="eastAsia" w:ascii="宋体" w:hAnsi="宋体"/>
          <w:sz w:val="24"/>
        </w:rPr>
        <w:t xml:space="preserve">（1）投标函（格式见附件）； </w:t>
      </w:r>
    </w:p>
    <w:p w14:paraId="5E33EEC9">
      <w:pPr>
        <w:snapToGrid w:val="0"/>
        <w:spacing w:line="360" w:lineRule="auto"/>
        <w:jc w:val="left"/>
        <w:rPr>
          <w:rFonts w:hint="eastAsia" w:ascii="宋体" w:hAnsi="宋体"/>
          <w:sz w:val="24"/>
        </w:rPr>
      </w:pPr>
      <w:r>
        <w:rPr>
          <w:rFonts w:hint="eastAsia" w:ascii="宋体" w:hAnsi="宋体"/>
          <w:sz w:val="24"/>
        </w:rPr>
        <w:t xml:space="preserve">（2）中小企业声明函（格式见附件）； </w:t>
      </w:r>
    </w:p>
    <w:p w14:paraId="4C59B564">
      <w:pPr>
        <w:snapToGrid w:val="0"/>
        <w:spacing w:line="360" w:lineRule="auto"/>
        <w:jc w:val="left"/>
        <w:rPr>
          <w:rFonts w:hint="eastAsia" w:ascii="宋体" w:hAnsi="宋体"/>
          <w:sz w:val="24"/>
        </w:rPr>
      </w:pPr>
      <w:r>
        <w:rPr>
          <w:rFonts w:hint="eastAsia" w:ascii="宋体" w:hAnsi="宋体"/>
          <w:sz w:val="24"/>
        </w:rPr>
        <w:t xml:space="preserve">（3）残疾人福利性单位声明函（格式见附件）； </w:t>
      </w:r>
    </w:p>
    <w:p w14:paraId="025A425E">
      <w:pPr>
        <w:snapToGrid w:val="0"/>
        <w:spacing w:line="360" w:lineRule="auto"/>
        <w:jc w:val="left"/>
        <w:rPr>
          <w:rFonts w:hint="eastAsia" w:ascii="宋体" w:hAnsi="宋体"/>
          <w:sz w:val="24"/>
        </w:rPr>
      </w:pPr>
      <w:r>
        <w:rPr>
          <w:rFonts w:hint="eastAsia" w:ascii="宋体" w:hAnsi="宋体"/>
          <w:sz w:val="24"/>
        </w:rPr>
        <w:t>（4）监狱企业声明函；</w:t>
      </w:r>
    </w:p>
    <w:p w14:paraId="71A08053">
      <w:pPr>
        <w:snapToGrid w:val="0"/>
        <w:spacing w:line="360" w:lineRule="auto"/>
        <w:jc w:val="left"/>
        <w:rPr>
          <w:rFonts w:hint="eastAsia" w:ascii="宋体" w:hAnsi="宋体"/>
          <w:sz w:val="24"/>
        </w:rPr>
      </w:pPr>
      <w:r>
        <w:rPr>
          <w:rFonts w:hint="eastAsia" w:ascii="宋体" w:hAnsi="宋体"/>
          <w:sz w:val="24"/>
        </w:rPr>
        <w:t xml:space="preserve">（5）开标一览表（格式见附件）； </w:t>
      </w:r>
    </w:p>
    <w:p w14:paraId="19D7472F">
      <w:pPr>
        <w:snapToGrid w:val="0"/>
        <w:spacing w:line="360" w:lineRule="auto"/>
        <w:jc w:val="left"/>
        <w:rPr>
          <w:rFonts w:hint="eastAsia" w:ascii="宋体" w:hAnsi="宋体"/>
          <w:sz w:val="24"/>
        </w:rPr>
      </w:pPr>
      <w:r>
        <w:rPr>
          <w:rFonts w:hint="eastAsia" w:ascii="宋体" w:hAnsi="宋体"/>
          <w:sz w:val="24"/>
        </w:rPr>
        <w:t>（6）投标人针对报价需要说明的其他文件和说明（格式自拟）。</w:t>
      </w:r>
    </w:p>
    <w:p w14:paraId="746D9121">
      <w:pPr>
        <w:pageBreakBefore/>
        <w:spacing w:line="415" w:lineRule="auto"/>
        <w:outlineLvl w:val="1"/>
        <w:rPr>
          <w:rFonts w:hint="eastAsia" w:ascii="宋体" w:hAnsi="宋体"/>
          <w:sz w:val="24"/>
        </w:rPr>
      </w:pPr>
      <w:bookmarkStart w:id="75" w:name="_Toc21011"/>
      <w:r>
        <w:rPr>
          <w:rFonts w:hint="eastAsia" w:ascii="宋体" w:hAnsi="宋体"/>
          <w:sz w:val="24"/>
        </w:rPr>
        <w:t>附件一：</w:t>
      </w:r>
      <w:bookmarkEnd w:id="72"/>
      <w:bookmarkEnd w:id="73"/>
      <w:r>
        <w:rPr>
          <w:rFonts w:hint="eastAsia" w:ascii="宋体" w:hAnsi="宋体"/>
          <w:sz w:val="24"/>
        </w:rPr>
        <w:t>投标声明书</w:t>
      </w:r>
      <w:bookmarkEnd w:id="74"/>
      <w:bookmarkEnd w:id="75"/>
    </w:p>
    <w:p w14:paraId="4383283A">
      <w:pPr>
        <w:snapToGrid w:val="0"/>
        <w:spacing w:before="156" w:beforeLines="50" w:after="50"/>
        <w:jc w:val="center"/>
        <w:rPr>
          <w:rFonts w:hint="eastAsia" w:ascii="宋体" w:hAnsi="宋体"/>
          <w:sz w:val="24"/>
          <w:szCs w:val="20"/>
        </w:rPr>
      </w:pPr>
      <w:r>
        <w:rPr>
          <w:rFonts w:hint="eastAsia" w:ascii="宋体" w:hAnsi="宋体"/>
          <w:sz w:val="30"/>
        </w:rPr>
        <w:t>投标声明书</w:t>
      </w:r>
    </w:p>
    <w:p w14:paraId="6F5D4B12">
      <w:pPr>
        <w:snapToGrid w:val="0"/>
        <w:spacing w:before="156" w:beforeLines="50" w:after="50"/>
        <w:rPr>
          <w:rFonts w:hint="eastAsia" w:ascii="宋体" w:hAnsi="宋体"/>
          <w:sz w:val="24"/>
          <w:szCs w:val="20"/>
        </w:rPr>
      </w:pPr>
      <w:r>
        <w:rPr>
          <w:rFonts w:hint="eastAsia" w:ascii="宋体" w:hAnsi="宋体"/>
          <w:sz w:val="24"/>
        </w:rPr>
        <w:t>致：</w:t>
      </w:r>
      <w:r>
        <w:rPr>
          <w:rFonts w:ascii="宋体" w:hAnsi="宋体"/>
          <w:sz w:val="24"/>
          <w:u w:val="single"/>
        </w:rPr>
        <w:t xml:space="preserve">                </w:t>
      </w:r>
      <w:r>
        <w:rPr>
          <w:rFonts w:hint="eastAsia" w:ascii="宋体" w:hAnsi="宋体"/>
          <w:sz w:val="24"/>
        </w:rPr>
        <w:t>（招标采购单位名称）：</w:t>
      </w:r>
    </w:p>
    <w:p w14:paraId="59535908">
      <w:pPr>
        <w:snapToGrid w:val="0"/>
        <w:spacing w:before="156" w:beforeLines="50" w:after="50"/>
        <w:ind w:firstLine="720" w:firstLineChars="300"/>
        <w:rPr>
          <w:rFonts w:hint="eastAsia" w:ascii="宋体" w:hAnsi="宋体"/>
          <w:sz w:val="24"/>
          <w:szCs w:val="20"/>
        </w:rPr>
      </w:pPr>
      <w:r>
        <w:rPr>
          <w:rFonts w:ascii="宋体" w:hAnsi="宋体"/>
          <w:sz w:val="24"/>
        </w:rPr>
        <w:t xml:space="preserve"> </w:t>
      </w:r>
      <w:r>
        <w:rPr>
          <w:rFonts w:ascii="宋体" w:hAnsi="宋体"/>
          <w:sz w:val="24"/>
          <w:u w:val="single"/>
        </w:rPr>
        <w:t xml:space="preserve">                   </w:t>
      </w:r>
      <w:r>
        <w:rPr>
          <w:rFonts w:hint="eastAsia" w:ascii="宋体" w:hAnsi="宋体"/>
          <w:sz w:val="24"/>
        </w:rPr>
        <w:t>（投标人名称）系中华人民共和国合法企业，经营地址</w:t>
      </w:r>
      <w:r>
        <w:rPr>
          <w:rFonts w:hint="eastAsia" w:ascii="宋体" w:hAnsi="宋体"/>
          <w:sz w:val="24"/>
          <w:u w:val="single"/>
        </w:rPr>
        <w:t xml:space="preserve">                               </w:t>
      </w:r>
      <w:r>
        <w:rPr>
          <w:rFonts w:hint="eastAsia" w:ascii="宋体" w:hAnsi="宋体"/>
          <w:sz w:val="24"/>
        </w:rPr>
        <w:t>。</w:t>
      </w:r>
    </w:p>
    <w:p w14:paraId="2A622874">
      <w:pPr>
        <w:snapToGrid w:val="0"/>
        <w:spacing w:before="156" w:beforeLines="50" w:after="50"/>
        <w:ind w:firstLine="645"/>
        <w:rPr>
          <w:rFonts w:hint="eastAsia" w:ascii="宋体" w:hAnsi="宋体"/>
          <w:sz w:val="24"/>
          <w:szCs w:val="20"/>
        </w:rPr>
      </w:pPr>
      <w:r>
        <w:rPr>
          <w:rFonts w:hint="eastAsia" w:ascii="宋体" w:hAnsi="宋体"/>
          <w:sz w:val="24"/>
        </w:rPr>
        <w:t>我</w:t>
      </w:r>
      <w:r>
        <w:rPr>
          <w:rFonts w:ascii="宋体" w:hAnsi="宋体"/>
          <w:sz w:val="24"/>
          <w:u w:val="single"/>
        </w:rPr>
        <w:t xml:space="preserve">         </w:t>
      </w:r>
      <w:r>
        <w:rPr>
          <w:rFonts w:hint="eastAsia" w:ascii="宋体" w:hAnsi="宋体"/>
          <w:sz w:val="24"/>
        </w:rPr>
        <w:t>（姓名）系</w:t>
      </w:r>
      <w:r>
        <w:rPr>
          <w:rFonts w:ascii="宋体" w:hAnsi="宋体"/>
          <w:sz w:val="24"/>
          <w:u w:val="single"/>
        </w:rPr>
        <w:t xml:space="preserve">              </w:t>
      </w:r>
      <w:r>
        <w:rPr>
          <w:rFonts w:hint="eastAsia" w:ascii="宋体" w:hAnsi="宋体"/>
          <w:sz w:val="24"/>
        </w:rPr>
        <w:t>（投标人名称）的法定代表人，我方愿意参加贵方组织的</w:t>
      </w:r>
      <w:r>
        <w:rPr>
          <w:rFonts w:ascii="宋体" w:hAnsi="宋体"/>
          <w:sz w:val="24"/>
          <w:u w:val="single"/>
        </w:rPr>
        <w:t xml:space="preserve">                       </w:t>
      </w:r>
      <w:r>
        <w:rPr>
          <w:rFonts w:hint="eastAsia" w:ascii="宋体" w:hAnsi="宋体"/>
          <w:sz w:val="24"/>
        </w:rPr>
        <w:t>项目的投标，为便于贵方公正、择优地确定</w:t>
      </w:r>
      <w:r>
        <w:rPr>
          <w:rFonts w:ascii="宋体" w:hAnsi="宋体"/>
          <w:sz w:val="24"/>
        </w:rPr>
        <w:t>中标人</w:t>
      </w:r>
      <w:r>
        <w:rPr>
          <w:rFonts w:hint="eastAsia" w:ascii="宋体" w:hAnsi="宋体"/>
          <w:sz w:val="24"/>
        </w:rPr>
        <w:t>及其投标产品和服务，我方就本次投标有关事项郑重声明如下：</w:t>
      </w:r>
    </w:p>
    <w:p w14:paraId="7E4EA662">
      <w:pPr>
        <w:snapToGrid w:val="0"/>
        <w:ind w:firstLine="480" w:firstLineChars="200"/>
        <w:rPr>
          <w:rFonts w:hint="eastAsia" w:ascii="宋体" w:hAnsi="宋体"/>
          <w:sz w:val="24"/>
          <w:szCs w:val="20"/>
        </w:rPr>
      </w:pPr>
      <w:r>
        <w:rPr>
          <w:rFonts w:hint="eastAsia" w:ascii="宋体" w:hAnsi="宋体"/>
          <w:sz w:val="24"/>
        </w:rPr>
        <w:t>1.我方向贵方提交的所有投标文件、资料都是准确的和真实的。</w:t>
      </w:r>
    </w:p>
    <w:p w14:paraId="71304E3D">
      <w:pPr>
        <w:snapToGrid w:val="0"/>
        <w:spacing w:before="156" w:beforeLines="50"/>
        <w:ind w:firstLine="480" w:firstLineChars="200"/>
        <w:rPr>
          <w:rFonts w:hint="eastAsia" w:ascii="宋体" w:hAnsi="宋体"/>
          <w:sz w:val="24"/>
          <w:szCs w:val="20"/>
        </w:rPr>
      </w:pPr>
      <w:r>
        <w:rPr>
          <w:rFonts w:hint="eastAsia" w:ascii="宋体" w:hAnsi="宋体"/>
          <w:sz w:val="24"/>
        </w:rPr>
        <w:t>2.我方不是采购人的附属机构；在获知本项目采购信息后，与采购人聘请的为此项目提供咨询服务的公司及其附属机构没有任何联系。</w:t>
      </w:r>
    </w:p>
    <w:p w14:paraId="3E07D9EF">
      <w:pPr>
        <w:snapToGrid w:val="0"/>
        <w:spacing w:before="156" w:beforeLines="50"/>
        <w:ind w:firstLine="480" w:firstLineChars="200"/>
        <w:rPr>
          <w:rFonts w:hint="eastAsia" w:ascii="宋体" w:hAnsi="宋体"/>
          <w:sz w:val="24"/>
          <w:szCs w:val="20"/>
        </w:rPr>
      </w:pPr>
      <w:r>
        <w:rPr>
          <w:rFonts w:hint="eastAsia" w:ascii="宋体" w:hAnsi="宋体"/>
          <w:sz w:val="24"/>
        </w:rPr>
        <w:t>3.我方诚意提请贵方关注：近期有关</w:t>
      </w:r>
      <w:r>
        <w:rPr>
          <w:rFonts w:hint="eastAsia" w:ascii="宋体" w:hAnsi="宋体"/>
          <w:sz w:val="24"/>
          <w:u w:val="single"/>
        </w:rPr>
        <w:t xml:space="preserve">             （采购内容）</w:t>
      </w:r>
      <w:r>
        <w:rPr>
          <w:rFonts w:hint="eastAsia" w:ascii="宋体" w:hAnsi="宋体"/>
          <w:sz w:val="24"/>
        </w:rPr>
        <w:t>项目方面的重大决策和事项有：</w:t>
      </w:r>
    </w:p>
    <w:p w14:paraId="4873B729">
      <w:pPr>
        <w:snapToGrid w:val="0"/>
        <w:spacing w:before="156" w:beforeLines="50"/>
        <w:ind w:firstLine="480" w:firstLineChars="200"/>
        <w:rPr>
          <w:rFonts w:hint="eastAsia" w:ascii="宋体" w:hAnsi="宋体"/>
          <w:sz w:val="24"/>
          <w:szCs w:val="20"/>
          <w:u w:val="single"/>
        </w:rPr>
      </w:pPr>
      <w:r>
        <w:rPr>
          <w:rFonts w:hint="eastAsia" w:ascii="宋体" w:hAnsi="宋体"/>
          <w:sz w:val="24"/>
          <w:u w:val="single"/>
        </w:rPr>
        <w:t>　　　　　　　　　　　　　　　　　　　　　　　　　　　</w:t>
      </w:r>
    </w:p>
    <w:p w14:paraId="213A8710">
      <w:pPr>
        <w:snapToGrid w:val="0"/>
        <w:spacing w:before="156" w:beforeLines="50"/>
        <w:ind w:firstLine="480" w:firstLineChars="200"/>
        <w:rPr>
          <w:rFonts w:hint="eastAsia" w:ascii="宋体" w:hAnsi="宋体"/>
          <w:sz w:val="24"/>
          <w:szCs w:val="20"/>
        </w:rPr>
      </w:pPr>
      <w:r>
        <w:rPr>
          <w:rFonts w:hint="eastAsia" w:ascii="宋体" w:hAnsi="宋体"/>
          <w:sz w:val="24"/>
          <w:u w:val="single"/>
        </w:rPr>
        <w:t>　　　　　　　　　　　　　　　　　　　　　　　　　　　</w:t>
      </w:r>
    </w:p>
    <w:p w14:paraId="2691211E">
      <w:pPr>
        <w:pStyle w:val="16"/>
        <w:snapToGrid w:val="0"/>
        <w:spacing w:line="240" w:lineRule="auto"/>
        <w:ind w:firstLine="464" w:firstLineChars="200"/>
        <w:rPr>
          <w:rFonts w:hint="eastAsia" w:hAnsi="宋体"/>
          <w:sz w:val="24"/>
        </w:rPr>
      </w:pPr>
      <w:r>
        <w:rPr>
          <w:rFonts w:hint="eastAsia" w:hAnsi="宋体"/>
          <w:sz w:val="24"/>
        </w:rPr>
        <w:t>4.我方及由本人担任法定代表人的其他机构最近三年内被通报或者被处罚的违法行为有：</w:t>
      </w:r>
    </w:p>
    <w:p w14:paraId="59FA04C6">
      <w:pPr>
        <w:snapToGrid w:val="0"/>
        <w:spacing w:before="156" w:beforeLines="50"/>
        <w:ind w:firstLine="480" w:firstLineChars="200"/>
        <w:rPr>
          <w:rFonts w:hint="eastAsia" w:ascii="宋体" w:hAnsi="宋体"/>
          <w:sz w:val="24"/>
          <w:szCs w:val="20"/>
          <w:u w:val="single"/>
        </w:rPr>
      </w:pPr>
      <w:r>
        <w:rPr>
          <w:rFonts w:hint="eastAsia" w:ascii="宋体" w:hAnsi="宋体"/>
          <w:sz w:val="24"/>
          <w:u w:val="single"/>
        </w:rPr>
        <w:t>　　　　　　　　　　　　　　　　　　　　　　　　　　　</w:t>
      </w:r>
    </w:p>
    <w:p w14:paraId="4FEFF7F3">
      <w:pPr>
        <w:snapToGrid w:val="0"/>
        <w:spacing w:before="156" w:beforeLines="50"/>
        <w:ind w:firstLine="480" w:firstLineChars="200"/>
        <w:rPr>
          <w:rFonts w:hint="eastAsia" w:ascii="宋体" w:hAnsi="宋体"/>
          <w:sz w:val="24"/>
          <w:szCs w:val="20"/>
          <w:u w:val="single"/>
        </w:rPr>
      </w:pPr>
      <w:r>
        <w:rPr>
          <w:rFonts w:hint="eastAsia" w:ascii="宋体" w:hAnsi="宋体"/>
          <w:sz w:val="24"/>
          <w:u w:val="single"/>
        </w:rPr>
        <w:t>　　　　　　　　　　　　　　　　　　　　　　　　　　　</w:t>
      </w:r>
    </w:p>
    <w:p w14:paraId="272806DF">
      <w:pPr>
        <w:snapToGrid w:val="0"/>
        <w:ind w:firstLine="480" w:firstLineChars="200"/>
        <w:rPr>
          <w:rFonts w:hint="eastAsia" w:ascii="宋体" w:hAnsi="宋体"/>
          <w:sz w:val="24"/>
          <w:szCs w:val="20"/>
        </w:rPr>
      </w:pPr>
      <w:r>
        <w:rPr>
          <w:rFonts w:hint="eastAsia" w:ascii="宋体" w:hAnsi="宋体"/>
          <w:sz w:val="24"/>
        </w:rPr>
        <w:t>5.以上事项如有虚假或隐瞒，我方愿意承担一切后果，并不再寻求任何旨在减轻或免除法律责任的辩解。</w:t>
      </w:r>
    </w:p>
    <w:p w14:paraId="31BD99E7">
      <w:pPr>
        <w:pStyle w:val="30"/>
        <w:tabs>
          <w:tab w:val="left" w:pos="939"/>
        </w:tabs>
        <w:snapToGrid w:val="0"/>
        <w:ind w:left="773" w:leftChars="150" w:hanging="458" w:hangingChars="191"/>
        <w:rPr>
          <w:rFonts w:hint="eastAsia" w:ascii="宋体" w:hAnsi="宋体"/>
          <w:sz w:val="24"/>
        </w:rPr>
      </w:pPr>
    </w:p>
    <w:p w14:paraId="1C5F5770">
      <w:pPr>
        <w:pStyle w:val="480"/>
        <w:snapToGrid w:val="0"/>
        <w:spacing w:before="156" w:beforeLines="50"/>
        <w:ind w:firstLine="200"/>
        <w:rPr>
          <w:rFonts w:hint="eastAsia" w:ascii="宋体" w:hAnsi="宋体"/>
        </w:rPr>
      </w:pPr>
    </w:p>
    <w:p w14:paraId="47662C67">
      <w:pPr>
        <w:snapToGrid w:val="0"/>
        <w:spacing w:before="156" w:beforeLines="50"/>
        <w:ind w:firstLine="319" w:firstLineChars="133"/>
        <w:rPr>
          <w:rFonts w:hint="eastAsia" w:ascii="宋体" w:hAnsi="宋体"/>
          <w:sz w:val="24"/>
          <w:szCs w:val="20"/>
          <w:u w:val="single"/>
        </w:rPr>
      </w:pPr>
      <w:r>
        <w:rPr>
          <w:rFonts w:hint="eastAsia" w:ascii="宋体" w:hAnsi="宋体"/>
          <w:sz w:val="24"/>
        </w:rPr>
        <w:t>法定代表人或委托代理人签字：</w:t>
      </w:r>
      <w:r>
        <w:rPr>
          <w:rFonts w:hint="eastAsia" w:ascii="宋体" w:hAnsi="宋体"/>
          <w:sz w:val="24"/>
          <w:u w:val="single"/>
        </w:rPr>
        <w:t xml:space="preserve">             </w:t>
      </w:r>
    </w:p>
    <w:p w14:paraId="046A073F">
      <w:pPr>
        <w:snapToGrid w:val="0"/>
        <w:spacing w:before="156" w:beforeLines="50" w:after="50"/>
        <w:ind w:firstLine="360" w:firstLineChars="150"/>
        <w:rPr>
          <w:rFonts w:hint="eastAsia" w:ascii="宋体" w:hAnsi="宋体"/>
          <w:sz w:val="24"/>
        </w:rPr>
      </w:pPr>
      <w:r>
        <w:rPr>
          <w:rFonts w:hint="eastAsia" w:ascii="宋体" w:hAnsi="宋体"/>
          <w:sz w:val="24"/>
        </w:rPr>
        <w:t>投标人公章：</w:t>
      </w:r>
      <w:r>
        <w:rPr>
          <w:rFonts w:hint="eastAsia" w:ascii="宋体" w:hAnsi="宋体"/>
          <w:sz w:val="24"/>
          <w:u w:val="single"/>
        </w:rPr>
        <w:t xml:space="preserve">               </w:t>
      </w:r>
      <w:r>
        <w:rPr>
          <w:rFonts w:hint="eastAsia" w:ascii="宋体" w:hAnsi="宋体"/>
          <w:sz w:val="24"/>
        </w:rPr>
        <w:t xml:space="preserve">                      </w:t>
      </w:r>
    </w:p>
    <w:p w14:paraId="11B857A8">
      <w:pPr>
        <w:snapToGrid w:val="0"/>
        <w:spacing w:before="156" w:beforeLines="50" w:after="50"/>
        <w:ind w:firstLine="6240" w:firstLineChars="2600"/>
        <w:rPr>
          <w:rFonts w:hint="eastAsia" w:ascii="宋体" w:hAnsi="宋体"/>
          <w:sz w:val="24"/>
        </w:rPr>
      </w:pPr>
    </w:p>
    <w:p w14:paraId="248789A7">
      <w:pPr>
        <w:snapToGrid w:val="0"/>
        <w:spacing w:before="156" w:beforeLines="50" w:after="50"/>
        <w:ind w:firstLine="6240" w:firstLineChars="2600"/>
        <w:rPr>
          <w:rFonts w:hint="eastAsia" w:ascii="宋体" w:hAnsi="宋体"/>
          <w:sz w:val="24"/>
          <w:szCs w:val="20"/>
        </w:rPr>
      </w:pPr>
      <w:r>
        <w:rPr>
          <w:rFonts w:hint="eastAsia" w:ascii="宋体" w:hAnsi="宋体"/>
          <w:sz w:val="24"/>
        </w:rPr>
        <w:t>年    月    日</w:t>
      </w:r>
    </w:p>
    <w:p w14:paraId="32550E57">
      <w:pPr>
        <w:snapToGrid w:val="0"/>
        <w:spacing w:before="50" w:after="156" w:afterLines="50"/>
        <w:jc w:val="left"/>
        <w:rPr>
          <w:rFonts w:hint="eastAsia" w:ascii="宋体" w:hAnsi="宋体"/>
          <w:b/>
          <w:sz w:val="24"/>
        </w:rPr>
      </w:pPr>
    </w:p>
    <w:p w14:paraId="6D1DB6B5">
      <w:pPr>
        <w:snapToGrid w:val="0"/>
        <w:spacing w:before="50" w:after="156" w:afterLines="50"/>
        <w:jc w:val="left"/>
        <w:rPr>
          <w:rFonts w:hint="eastAsia" w:ascii="宋体" w:hAnsi="宋体"/>
          <w:b/>
          <w:sz w:val="24"/>
        </w:rPr>
      </w:pPr>
    </w:p>
    <w:p w14:paraId="2570B18E">
      <w:pPr>
        <w:snapToGrid w:val="0"/>
        <w:spacing w:before="50" w:after="156" w:afterLines="50"/>
        <w:jc w:val="left"/>
        <w:rPr>
          <w:rFonts w:hint="eastAsia" w:ascii="宋体" w:hAnsi="宋体"/>
          <w:b/>
          <w:sz w:val="24"/>
        </w:rPr>
      </w:pPr>
    </w:p>
    <w:p w14:paraId="0D3620FD">
      <w:pPr>
        <w:snapToGrid w:val="0"/>
        <w:spacing w:before="50" w:after="156" w:afterLines="50"/>
        <w:jc w:val="left"/>
        <w:rPr>
          <w:rFonts w:hint="eastAsia" w:ascii="宋体" w:hAnsi="宋体"/>
          <w:b/>
          <w:sz w:val="24"/>
        </w:rPr>
      </w:pPr>
    </w:p>
    <w:p w14:paraId="2B1F7849">
      <w:pPr>
        <w:keepNext/>
        <w:keepLines/>
        <w:spacing w:before="260" w:after="260" w:line="416" w:lineRule="auto"/>
        <w:outlineLvl w:val="1"/>
        <w:rPr>
          <w:rFonts w:hint="eastAsia" w:ascii="宋体" w:hAnsi="宋体"/>
          <w:bCs/>
          <w:sz w:val="24"/>
          <w:szCs w:val="32"/>
        </w:rPr>
      </w:pPr>
      <w:bookmarkStart w:id="76" w:name="_Toc504549896"/>
      <w:bookmarkStart w:id="77" w:name="_Toc491242405"/>
      <w:bookmarkStart w:id="78" w:name="_Toc31101"/>
      <w:bookmarkStart w:id="79" w:name="_Toc25301"/>
      <w:r>
        <w:rPr>
          <w:rFonts w:hint="eastAsia" w:ascii="宋体" w:hAnsi="宋体"/>
          <w:bCs/>
          <w:sz w:val="24"/>
          <w:szCs w:val="32"/>
        </w:rPr>
        <w:t>附件二：</w:t>
      </w:r>
      <w:bookmarkEnd w:id="76"/>
      <w:bookmarkEnd w:id="77"/>
      <w:r>
        <w:rPr>
          <w:rFonts w:hint="eastAsia" w:ascii="宋体" w:hAnsi="宋体"/>
          <w:bCs/>
          <w:sz w:val="24"/>
          <w:szCs w:val="32"/>
        </w:rPr>
        <w:t>法定代表人授权委托书</w:t>
      </w:r>
      <w:bookmarkEnd w:id="78"/>
      <w:bookmarkEnd w:id="79"/>
    </w:p>
    <w:p w14:paraId="0E980E98">
      <w:pPr>
        <w:snapToGrid w:val="0"/>
        <w:spacing w:before="156" w:beforeLines="50" w:after="50"/>
        <w:jc w:val="center"/>
        <w:rPr>
          <w:rFonts w:hint="eastAsia" w:ascii="宋体" w:hAnsi="宋体"/>
          <w:b/>
          <w:sz w:val="24"/>
          <w:szCs w:val="20"/>
        </w:rPr>
      </w:pPr>
      <w:r>
        <w:rPr>
          <w:rFonts w:hint="eastAsia" w:ascii="宋体" w:hAnsi="宋体"/>
          <w:b/>
          <w:sz w:val="24"/>
        </w:rPr>
        <w:t>法定代表人授权委托书</w:t>
      </w:r>
    </w:p>
    <w:p w14:paraId="0A3AECCC">
      <w:pPr>
        <w:snapToGrid w:val="0"/>
        <w:spacing w:before="156" w:beforeLines="50" w:after="50" w:line="300" w:lineRule="exact"/>
        <w:rPr>
          <w:rFonts w:hint="eastAsia" w:ascii="宋体" w:hAnsi="宋体"/>
          <w:b/>
          <w:bCs/>
          <w:sz w:val="24"/>
          <w:szCs w:val="20"/>
        </w:rPr>
      </w:pPr>
      <w:r>
        <w:rPr>
          <w:rFonts w:hint="eastAsia" w:ascii="宋体" w:hAnsi="宋体"/>
          <w:bCs/>
          <w:sz w:val="24"/>
        </w:rPr>
        <w:t>致：</w:t>
      </w:r>
      <w:r>
        <w:rPr>
          <w:rFonts w:ascii="宋体" w:hAnsi="宋体"/>
          <w:sz w:val="24"/>
          <w:u w:val="single"/>
        </w:rPr>
        <w:t xml:space="preserve">             </w:t>
      </w:r>
      <w:r>
        <w:rPr>
          <w:rFonts w:hint="eastAsia" w:ascii="宋体" w:hAnsi="宋体"/>
          <w:sz w:val="24"/>
        </w:rPr>
        <w:t>（招标采购单位名称）：</w:t>
      </w:r>
    </w:p>
    <w:p w14:paraId="5B5B93F7">
      <w:pPr>
        <w:snapToGrid w:val="0"/>
        <w:spacing w:before="156" w:beforeLines="50" w:after="50"/>
        <w:ind w:firstLine="720" w:firstLineChars="300"/>
        <w:rPr>
          <w:rFonts w:hint="eastAsia"/>
          <w:sz w:val="24"/>
        </w:rPr>
      </w:pPr>
      <w:r>
        <w:rPr>
          <w:rFonts w:hint="eastAsia"/>
          <w:sz w:val="24"/>
        </w:rPr>
        <w:t>我</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（投标人名称）的法定代表人，现授权委托本单位在职职工</w:t>
      </w:r>
      <w:r>
        <w:rPr>
          <w:rFonts w:hint="eastAsia"/>
          <w:sz w:val="24"/>
          <w:u w:val="single"/>
        </w:rPr>
        <w:t xml:space="preserve">                </w:t>
      </w:r>
      <w:r>
        <w:rPr>
          <w:rFonts w:hint="eastAsia"/>
          <w:sz w:val="24"/>
        </w:rPr>
        <w:t>（姓名）</w:t>
      </w:r>
      <w:r>
        <w:rPr>
          <w:rFonts w:hint="eastAsia"/>
          <w:sz w:val="24"/>
          <w:u w:val="single"/>
        </w:rPr>
        <w:t xml:space="preserve">       </w:t>
      </w:r>
      <w:r>
        <w:rPr>
          <w:rFonts w:hint="eastAsia"/>
          <w:sz w:val="24"/>
        </w:rPr>
        <w:t>（联系方式</w:t>
      </w:r>
      <w:r>
        <w:rPr>
          <w:rFonts w:hint="eastAsia"/>
          <w:sz w:val="24"/>
          <w:u w:val="single"/>
        </w:rPr>
        <w:t xml:space="preserve">）        </w:t>
      </w:r>
      <w:r>
        <w:rPr>
          <w:rFonts w:hint="eastAsia"/>
          <w:sz w:val="24"/>
        </w:rPr>
        <w:t>（电子邮箱地址）</w:t>
      </w:r>
      <w:r>
        <w:rPr>
          <w:rFonts w:hint="eastAsia"/>
          <w:sz w:val="24"/>
          <w:u w:val="single"/>
        </w:rPr>
        <w:t xml:space="preserve">     </w:t>
      </w:r>
      <w:r>
        <w:rPr>
          <w:rFonts w:hint="eastAsia"/>
          <w:sz w:val="24"/>
        </w:rPr>
        <w:t>（钉钉）以我方的名义参加</w:t>
      </w:r>
      <w:r>
        <w:rPr>
          <w:rFonts w:hint="eastAsia"/>
          <w:sz w:val="24"/>
          <w:u w:val="single"/>
          <w:lang w:eastAsia="zh-CN"/>
        </w:rPr>
        <w:t>东阳市白云、南马应急救援中心项目电器设备采购项目</w:t>
      </w:r>
      <w:r>
        <w:rPr>
          <w:rFonts w:hint="eastAsia"/>
          <w:sz w:val="24"/>
        </w:rPr>
        <w:t>的投标活动，并代表我方全权办理针对上述项目的投标、开标、评标、签约等具体事务和签署相关文件。</w:t>
      </w:r>
    </w:p>
    <w:p w14:paraId="7657F387">
      <w:pPr>
        <w:numPr>
          <w:ilvl w:val="0"/>
          <w:numId w:val="14"/>
        </w:numPr>
        <w:snapToGrid w:val="0"/>
        <w:spacing w:before="156" w:beforeLines="50" w:after="50"/>
        <w:rPr>
          <w:rFonts w:hint="eastAsia"/>
          <w:sz w:val="24"/>
        </w:rPr>
      </w:pPr>
      <w:r>
        <w:rPr>
          <w:rFonts w:hint="eastAsia"/>
          <w:sz w:val="24"/>
        </w:rPr>
        <w:t>我方对委托代理人的签名事项及电子邮箱、钉钉中作出的澄清、说明或补正的相关内容负全部责任。</w:t>
      </w:r>
    </w:p>
    <w:p w14:paraId="15267545">
      <w:pPr>
        <w:snapToGrid w:val="0"/>
        <w:ind w:firstLine="480" w:firstLineChars="200"/>
        <w:rPr>
          <w:rFonts w:hint="eastAsia"/>
          <w:sz w:val="24"/>
          <w:szCs w:val="20"/>
        </w:rPr>
      </w:pPr>
      <w:r>
        <w:rPr>
          <w:rFonts w:hint="eastAsia"/>
          <w:sz w:val="24"/>
        </w:rPr>
        <w:t>2、我方本次投标往来信件电子邮箱地址为</w:t>
      </w:r>
      <w:r>
        <w:rPr>
          <w:rFonts w:hint="eastAsia"/>
          <w:sz w:val="24"/>
          <w:u w:val="single"/>
        </w:rPr>
        <w:t xml:space="preserve">            </w:t>
      </w:r>
      <w:r>
        <w:rPr>
          <w:rFonts w:hint="eastAsia"/>
          <w:sz w:val="24"/>
        </w:rPr>
        <w:t>、钉钉号：</w:t>
      </w:r>
      <w:r>
        <w:rPr>
          <w:rFonts w:hint="eastAsia"/>
          <w:sz w:val="24"/>
          <w:u w:val="single"/>
        </w:rPr>
        <w:t xml:space="preserve">      </w:t>
      </w:r>
      <w:r>
        <w:rPr>
          <w:rFonts w:hint="eastAsia"/>
          <w:sz w:val="24"/>
        </w:rPr>
        <w:t xml:space="preserve"> ，在开评标过程中需澄清、说明或者补正的，均通过该电子邮箱或钉钉进行澄清、说明或者补正。</w:t>
      </w:r>
    </w:p>
    <w:p w14:paraId="75D1CBEF">
      <w:pPr>
        <w:snapToGrid w:val="0"/>
        <w:spacing w:before="156" w:beforeLines="50" w:after="50"/>
        <w:ind w:firstLine="480" w:firstLineChars="200"/>
        <w:rPr>
          <w:rFonts w:hint="eastAsia"/>
          <w:sz w:val="24"/>
          <w:szCs w:val="20"/>
        </w:rPr>
      </w:pPr>
      <w:r>
        <w:rPr>
          <w:rFonts w:hint="eastAsia"/>
          <w:sz w:val="24"/>
          <w:u w:val="single"/>
        </w:rPr>
        <w:t>在撤销授权的书面通知以前，本授权书一直有效。</w:t>
      </w:r>
      <w:r>
        <w:rPr>
          <w:rFonts w:hint="eastAsia"/>
          <w:sz w:val="24"/>
        </w:rPr>
        <w:t>委托代理人在授权书有效期内签署的所有文件不因授权的撤销而失效。</w:t>
      </w:r>
    </w:p>
    <w:p w14:paraId="748B3CE8">
      <w:pPr>
        <w:snapToGrid w:val="0"/>
        <w:spacing w:before="156" w:beforeLines="50" w:after="50"/>
        <w:ind w:firstLine="480"/>
        <w:rPr>
          <w:rFonts w:hint="eastAsia"/>
          <w:sz w:val="24"/>
          <w:szCs w:val="20"/>
        </w:rPr>
      </w:pPr>
      <w:r>
        <w:rPr>
          <w:rFonts w:hint="eastAsia"/>
          <w:sz w:val="24"/>
        </w:rPr>
        <w:t>委托代理人无转委托权，特此委托。</w:t>
      </w:r>
    </w:p>
    <w:p w14:paraId="44935149">
      <w:pPr>
        <w:snapToGrid w:val="0"/>
        <w:spacing w:before="156" w:beforeLines="50" w:after="50"/>
        <w:rPr>
          <w:rFonts w:hint="eastAsia"/>
          <w:sz w:val="24"/>
          <w:szCs w:val="20"/>
          <w:u w:val="single"/>
        </w:rPr>
      </w:pPr>
      <w:r>
        <w:rPr>
          <w:rFonts w:hint="eastAsia"/>
          <w:sz w:val="24"/>
        </w:rPr>
        <w:t>委托代理人签名：</w:t>
      </w:r>
      <w:r>
        <w:rPr>
          <w:rFonts w:hint="eastAsia"/>
          <w:sz w:val="24"/>
          <w:u w:val="single"/>
        </w:rPr>
        <w:t xml:space="preserve">          </w:t>
      </w:r>
      <w:r>
        <w:rPr>
          <w:rFonts w:hint="eastAsia"/>
          <w:sz w:val="24"/>
        </w:rPr>
        <w:t xml:space="preserve">                 法定代表人签名：</w:t>
      </w:r>
      <w:r>
        <w:rPr>
          <w:rFonts w:hint="eastAsia"/>
          <w:sz w:val="24"/>
          <w:u w:val="single"/>
        </w:rPr>
        <w:t xml:space="preserve">          </w:t>
      </w:r>
    </w:p>
    <w:p w14:paraId="548955D8">
      <w:pPr>
        <w:snapToGrid w:val="0"/>
        <w:spacing w:before="156" w:beforeLines="50" w:after="50"/>
        <w:ind w:firstLine="960" w:firstLineChars="400"/>
        <w:rPr>
          <w:rFonts w:hint="eastAsia"/>
          <w:sz w:val="24"/>
          <w:szCs w:val="20"/>
        </w:rPr>
      </w:pPr>
      <w:r>
        <w:rPr>
          <w:rFonts w:hint="eastAsia"/>
          <w:sz w:val="24"/>
        </w:rPr>
        <w:t>职务：</w:t>
      </w:r>
      <w:r>
        <w:rPr>
          <w:rFonts w:hint="eastAsia"/>
          <w:sz w:val="24"/>
          <w:u w:val="single"/>
        </w:rPr>
        <w:t xml:space="preserve">           </w:t>
      </w:r>
      <w:r>
        <w:rPr>
          <w:rFonts w:hint="eastAsia"/>
          <w:sz w:val="24"/>
        </w:rPr>
        <w:t xml:space="preserve">                          职务：</w:t>
      </w:r>
      <w:r>
        <w:rPr>
          <w:rFonts w:hint="eastAsia"/>
          <w:sz w:val="24"/>
          <w:u w:val="single"/>
        </w:rPr>
        <w:t xml:space="preserve">           </w:t>
      </w:r>
    </w:p>
    <w:p w14:paraId="79CBDE6B">
      <w:pPr>
        <w:snapToGrid w:val="0"/>
        <w:spacing w:before="156" w:beforeLines="50" w:after="50" w:line="300" w:lineRule="exact"/>
        <w:rPr>
          <w:rFonts w:hint="eastAsia" w:ascii="宋体" w:hAnsi="宋体"/>
          <w:sz w:val="24"/>
        </w:rPr>
      </w:pPr>
      <w:r>
        <w:rPr>
          <w:rFonts w:hint="eastAsia" w:ascii="宋体" w:hAnsi="宋体"/>
          <w:sz w:val="24"/>
        </w:rPr>
        <w:t>委托代理人身份证复印件（正反双面）：</w:t>
      </w:r>
    </w:p>
    <w:tbl>
      <w:tblPr>
        <w:tblStyle w:val="65"/>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240"/>
      </w:tblGrid>
      <w:tr w14:paraId="4973981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775" w:hRule="atLeast"/>
        </w:trPr>
        <w:tc>
          <w:tcPr>
            <w:tcW w:w="5240" w:type="dxa"/>
            <w:noWrap w:val="0"/>
            <w:vAlign w:val="top"/>
          </w:tcPr>
          <w:p w14:paraId="39C86794">
            <w:pPr>
              <w:snapToGrid w:val="0"/>
              <w:spacing w:before="156" w:beforeLines="50" w:after="50"/>
              <w:rPr>
                <w:rFonts w:hint="eastAsia" w:ascii="宋体" w:hAnsi="宋体"/>
                <w:sz w:val="24"/>
              </w:rPr>
            </w:pPr>
          </w:p>
          <w:p w14:paraId="0936F3DE">
            <w:pPr>
              <w:snapToGrid w:val="0"/>
              <w:spacing w:before="156" w:beforeLines="50" w:after="50"/>
              <w:rPr>
                <w:rFonts w:hint="eastAsia" w:ascii="宋体" w:hAnsi="宋体"/>
                <w:sz w:val="24"/>
              </w:rPr>
            </w:pPr>
          </w:p>
          <w:p w14:paraId="6C63CA36">
            <w:pPr>
              <w:snapToGrid w:val="0"/>
              <w:spacing w:before="156" w:beforeLines="50" w:after="50"/>
              <w:rPr>
                <w:rFonts w:hint="eastAsia" w:ascii="宋体" w:hAnsi="宋体"/>
                <w:sz w:val="24"/>
              </w:rPr>
            </w:pPr>
          </w:p>
          <w:p w14:paraId="3E4CAAA3">
            <w:pPr>
              <w:snapToGrid w:val="0"/>
              <w:spacing w:before="156" w:beforeLines="50" w:after="50"/>
              <w:jc w:val="center"/>
              <w:rPr>
                <w:rFonts w:hint="eastAsia" w:ascii="宋体" w:hAnsi="宋体"/>
                <w:sz w:val="48"/>
                <w:szCs w:val="48"/>
              </w:rPr>
            </w:pPr>
            <w:r>
              <w:rPr>
                <w:rFonts w:hint="eastAsia" w:ascii="宋体" w:hAnsi="宋体"/>
                <w:sz w:val="48"/>
                <w:szCs w:val="48"/>
              </w:rPr>
              <w:t>粘</w:t>
            </w:r>
          </w:p>
          <w:p w14:paraId="1ADED6A8">
            <w:pPr>
              <w:snapToGrid w:val="0"/>
              <w:spacing w:before="156" w:beforeLines="50" w:after="50"/>
              <w:jc w:val="center"/>
              <w:rPr>
                <w:rFonts w:hint="eastAsia" w:ascii="宋体" w:hAnsi="宋体"/>
                <w:sz w:val="48"/>
                <w:szCs w:val="48"/>
              </w:rPr>
            </w:pPr>
          </w:p>
          <w:p w14:paraId="289F5667">
            <w:pPr>
              <w:snapToGrid w:val="0"/>
              <w:spacing w:before="156" w:beforeLines="50" w:after="50"/>
              <w:jc w:val="center"/>
              <w:rPr>
                <w:rFonts w:hint="eastAsia" w:ascii="宋体" w:hAnsi="宋体"/>
                <w:sz w:val="48"/>
                <w:szCs w:val="48"/>
              </w:rPr>
            </w:pPr>
            <w:r>
              <w:rPr>
                <w:rFonts w:hint="eastAsia" w:ascii="宋体" w:hAnsi="宋体"/>
                <w:sz w:val="48"/>
                <w:szCs w:val="48"/>
              </w:rPr>
              <w:t>贴</w:t>
            </w:r>
          </w:p>
          <w:p w14:paraId="08293810">
            <w:pPr>
              <w:snapToGrid w:val="0"/>
              <w:spacing w:before="156" w:beforeLines="50" w:after="50"/>
              <w:jc w:val="center"/>
              <w:rPr>
                <w:rFonts w:hint="eastAsia" w:ascii="宋体" w:hAnsi="宋体"/>
                <w:sz w:val="48"/>
                <w:szCs w:val="48"/>
              </w:rPr>
            </w:pPr>
          </w:p>
          <w:p w14:paraId="4B9A8FED">
            <w:pPr>
              <w:snapToGrid w:val="0"/>
              <w:spacing w:before="156" w:beforeLines="50" w:after="50"/>
              <w:jc w:val="center"/>
              <w:rPr>
                <w:rFonts w:hint="eastAsia" w:ascii="宋体" w:hAnsi="宋体"/>
                <w:sz w:val="36"/>
                <w:szCs w:val="36"/>
              </w:rPr>
            </w:pPr>
            <w:r>
              <w:rPr>
                <w:rFonts w:hint="eastAsia" w:ascii="宋体" w:hAnsi="宋体"/>
                <w:sz w:val="48"/>
                <w:szCs w:val="48"/>
              </w:rPr>
              <w:t>处</w:t>
            </w:r>
          </w:p>
        </w:tc>
      </w:tr>
    </w:tbl>
    <w:p w14:paraId="1C7DAF51">
      <w:pPr>
        <w:snapToGrid w:val="0"/>
        <w:spacing w:before="156" w:beforeLines="50" w:after="50"/>
        <w:rPr>
          <w:rFonts w:hint="eastAsia" w:ascii="宋体" w:hAnsi="宋体"/>
          <w:sz w:val="24"/>
        </w:rPr>
      </w:pPr>
    </w:p>
    <w:p w14:paraId="24A5D5C8">
      <w:pPr>
        <w:snapToGrid w:val="0"/>
        <w:spacing w:before="156" w:beforeLines="50" w:after="50"/>
        <w:rPr>
          <w:rFonts w:hint="eastAsia" w:ascii="宋体" w:hAnsi="宋体"/>
          <w:sz w:val="24"/>
        </w:rPr>
      </w:pPr>
    </w:p>
    <w:p w14:paraId="2561A22C">
      <w:pPr>
        <w:snapToGrid w:val="0"/>
        <w:spacing w:before="156" w:beforeLines="50" w:after="50"/>
        <w:rPr>
          <w:rFonts w:hint="eastAsia" w:ascii="宋体" w:hAnsi="宋体"/>
          <w:sz w:val="24"/>
        </w:rPr>
      </w:pPr>
      <w:r>
        <w:rPr>
          <w:rFonts w:ascii="宋体" w:hAnsi="宋体"/>
          <w:sz w:val="24"/>
        </w:rPr>
        <w:t xml:space="preserve"> </w:t>
      </w:r>
    </w:p>
    <w:p w14:paraId="31B02EA3">
      <w:pPr>
        <w:snapToGrid w:val="0"/>
        <w:spacing w:before="156" w:beforeLines="50" w:after="50"/>
        <w:rPr>
          <w:rFonts w:hint="eastAsia" w:ascii="宋体" w:hAnsi="宋体"/>
          <w:sz w:val="24"/>
          <w:szCs w:val="20"/>
        </w:rPr>
      </w:pPr>
    </w:p>
    <w:p w14:paraId="564B0B5A">
      <w:pPr>
        <w:snapToGrid w:val="0"/>
        <w:spacing w:before="156" w:beforeLines="50" w:after="50"/>
        <w:rPr>
          <w:rFonts w:hint="eastAsia"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14:paraId="2ED5114E">
      <w:pPr>
        <w:snapToGrid w:val="0"/>
        <w:spacing w:before="156" w:beforeLines="50" w:after="50"/>
        <w:rPr>
          <w:rFonts w:hint="eastAsia" w:ascii="宋体" w:hAnsi="宋体"/>
          <w:sz w:val="24"/>
        </w:rPr>
      </w:pPr>
    </w:p>
    <w:p w14:paraId="2173BD56">
      <w:pPr>
        <w:snapToGrid w:val="0"/>
        <w:spacing w:before="156" w:beforeLines="50" w:after="50"/>
        <w:rPr>
          <w:rFonts w:hint="eastAsia" w:ascii="宋体" w:hAnsi="宋体"/>
          <w:sz w:val="24"/>
        </w:rPr>
      </w:pPr>
    </w:p>
    <w:p w14:paraId="4711F33E">
      <w:pPr>
        <w:snapToGrid w:val="0"/>
        <w:spacing w:before="156" w:beforeLines="50" w:after="50"/>
        <w:rPr>
          <w:rFonts w:hint="eastAsia" w:ascii="宋体" w:hAnsi="宋体"/>
          <w:sz w:val="24"/>
        </w:rPr>
      </w:pPr>
    </w:p>
    <w:p w14:paraId="5DCE5CED">
      <w:pPr>
        <w:snapToGrid w:val="0"/>
        <w:spacing w:before="156" w:beforeLines="50" w:after="50"/>
        <w:rPr>
          <w:rFonts w:hint="eastAsia" w:ascii="宋体" w:hAnsi="宋体"/>
          <w:sz w:val="24"/>
        </w:rPr>
      </w:pPr>
    </w:p>
    <w:p w14:paraId="1525ED93">
      <w:pPr>
        <w:snapToGrid w:val="0"/>
        <w:spacing w:before="156" w:beforeLines="50" w:after="50"/>
        <w:ind w:firstLine="600" w:firstLineChars="250"/>
        <w:rPr>
          <w:rFonts w:ascii="宋体" w:hAnsi="宋体"/>
          <w:sz w:val="24"/>
          <w:szCs w:val="20"/>
        </w:rPr>
      </w:pPr>
      <w:r>
        <w:rPr>
          <w:rFonts w:hint="eastAsia" w:ascii="宋体" w:hAnsi="宋体"/>
          <w:sz w:val="24"/>
        </w:rPr>
        <w:t>投标人公章：</w:t>
      </w:r>
    </w:p>
    <w:p w14:paraId="4EEBA251">
      <w:pPr>
        <w:snapToGrid w:val="0"/>
        <w:spacing w:before="156" w:beforeLines="50" w:after="50"/>
        <w:jc w:val="center"/>
        <w:rPr>
          <w:rFonts w:ascii="宋体" w:hAnsi="宋体"/>
          <w:sz w:val="24"/>
          <w:szCs w:val="20"/>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614B8039">
      <w:pPr>
        <w:snapToGrid w:val="0"/>
        <w:spacing w:before="50" w:after="156" w:afterLines="50"/>
        <w:jc w:val="left"/>
        <w:rPr>
          <w:rFonts w:hint="eastAsia" w:ascii="宋体" w:hAnsi="宋体"/>
        </w:rPr>
      </w:pPr>
      <w:r>
        <w:rPr>
          <w:rFonts w:hint="eastAsia" w:ascii="宋体" w:hAnsi="宋体" w:eastAsia="宋体" w:cs="Times New Roman"/>
          <w:sz w:val="24"/>
        </w:rPr>
        <w:t>▲</w:t>
      </w:r>
      <w:r>
        <w:rPr>
          <w:rFonts w:hint="eastAsia" w:ascii="宋体" w:hAnsi="宋体"/>
        </w:rPr>
        <w:t>注；此表格格式不得修改。</w:t>
      </w:r>
    </w:p>
    <w:p w14:paraId="624C61A4">
      <w:pPr>
        <w:keepNext/>
        <w:keepLines/>
        <w:spacing w:before="260" w:after="260" w:line="416" w:lineRule="auto"/>
        <w:outlineLvl w:val="1"/>
        <w:rPr>
          <w:rFonts w:hint="eastAsia" w:ascii="宋体" w:hAnsi="宋体" w:cs="宋体"/>
          <w:bCs/>
          <w:sz w:val="24"/>
          <w:szCs w:val="32"/>
        </w:rPr>
      </w:pPr>
      <w:bookmarkStart w:id="80" w:name="_Toc30843"/>
      <w:bookmarkStart w:id="81" w:name="_Toc24340"/>
      <w:bookmarkStart w:id="82" w:name="_Toc27823"/>
      <w:bookmarkStart w:id="83" w:name="_Toc4377"/>
      <w:bookmarkStart w:id="84" w:name="_Toc23315"/>
      <w:bookmarkStart w:id="85" w:name="_Toc5846"/>
      <w:r>
        <w:rPr>
          <w:rFonts w:hint="eastAsia" w:ascii="宋体" w:hAnsi="宋体" w:cs="宋体"/>
          <w:bCs/>
          <w:sz w:val="24"/>
          <w:szCs w:val="32"/>
        </w:rPr>
        <w:t>附件三：</w:t>
      </w:r>
      <w:bookmarkEnd w:id="80"/>
      <w:bookmarkEnd w:id="81"/>
      <w:r>
        <w:rPr>
          <w:rFonts w:hint="eastAsia" w:ascii="宋体" w:hAnsi="宋体" w:cs="宋体"/>
          <w:bCs/>
          <w:sz w:val="24"/>
          <w:szCs w:val="32"/>
        </w:rPr>
        <w:t>符合参加采购活动应当具备的一般条件的承诺函</w:t>
      </w:r>
      <w:bookmarkEnd w:id="82"/>
      <w:bookmarkEnd w:id="83"/>
      <w:bookmarkEnd w:id="84"/>
      <w:bookmarkEnd w:id="85"/>
    </w:p>
    <w:p w14:paraId="4CC301B7">
      <w:pPr>
        <w:pStyle w:val="60"/>
        <w:spacing w:beforeAutospacing="0" w:afterAutospacing="0" w:line="360" w:lineRule="auto"/>
        <w:jc w:val="center"/>
        <w:rPr>
          <w:rFonts w:hint="eastAsia"/>
        </w:rPr>
      </w:pPr>
      <w:r>
        <w:rPr>
          <w:rFonts w:hint="eastAsia"/>
          <w:b/>
          <w:bCs/>
          <w:sz w:val="27"/>
          <w:szCs w:val="27"/>
        </w:rPr>
        <w:t>符合参加采购活动应当具备的一般条件的承诺函</w:t>
      </w:r>
    </w:p>
    <w:p w14:paraId="61C2746A">
      <w:pPr>
        <w:snapToGrid w:val="0"/>
        <w:spacing w:before="156" w:beforeLines="50" w:after="50" w:line="276"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（招标采购单位名称）：</w:t>
      </w:r>
    </w:p>
    <w:p w14:paraId="4AD64CFB">
      <w:pPr>
        <w:pStyle w:val="60"/>
        <w:spacing w:before="0" w:beforeAutospacing="0" w:after="0" w:afterAutospacing="0" w:line="360" w:lineRule="auto"/>
        <w:ind w:left="480"/>
        <w:jc w:val="both"/>
        <w:rPr>
          <w:rFonts w:hint="eastAsia"/>
          <w:kern w:val="2"/>
        </w:rPr>
      </w:pPr>
      <w:r>
        <w:rPr>
          <w:rFonts w:hint="eastAsia"/>
          <w:kern w:val="2"/>
        </w:rPr>
        <w:t>我方参与</w:t>
      </w:r>
      <w:r>
        <w:rPr>
          <w:rFonts w:hint="eastAsia"/>
          <w:u w:val="single"/>
        </w:rPr>
        <w:t xml:space="preserve">              </w:t>
      </w:r>
      <w:r>
        <w:rPr>
          <w:rFonts w:hint="eastAsia"/>
          <w:kern w:val="2"/>
        </w:rPr>
        <w:t>项目【项目编号：</w:t>
      </w:r>
      <w:r>
        <w:rPr>
          <w:rFonts w:hint="eastAsia"/>
          <w:u w:val="single"/>
        </w:rPr>
        <w:t xml:space="preserve">             </w:t>
      </w:r>
      <w:r>
        <w:rPr>
          <w:rFonts w:hint="eastAsia"/>
          <w:kern w:val="2"/>
        </w:rPr>
        <w:t>】采购活动，郑重承诺：</w:t>
      </w:r>
    </w:p>
    <w:p w14:paraId="5DF493E7">
      <w:pPr>
        <w:pStyle w:val="60"/>
        <w:numPr>
          <w:ilvl w:val="0"/>
          <w:numId w:val="15"/>
        </w:numPr>
        <w:spacing w:before="0" w:beforeAutospacing="0" w:after="0" w:afterAutospacing="0" w:line="360" w:lineRule="auto"/>
        <w:ind w:left="480"/>
        <w:jc w:val="both"/>
        <w:rPr>
          <w:rFonts w:hint="eastAsia"/>
          <w:kern w:val="2"/>
        </w:rPr>
      </w:pPr>
      <w:r>
        <w:rPr>
          <w:rFonts w:hint="eastAsia"/>
          <w:kern w:val="2"/>
        </w:rPr>
        <w:t>具备东阳市国有企业采购管理办法（2020年修订）二、采购当事人 第（三）条规定的条件；</w:t>
      </w:r>
    </w:p>
    <w:p w14:paraId="156BC3EB">
      <w:pPr>
        <w:pStyle w:val="60"/>
        <w:spacing w:before="0" w:beforeAutospacing="0" w:after="0" w:afterAutospacing="0" w:line="360" w:lineRule="auto"/>
        <w:ind w:firstLine="480" w:firstLineChars="200"/>
        <w:jc w:val="both"/>
        <w:rPr>
          <w:rFonts w:hint="eastAsia"/>
          <w:kern w:val="2"/>
        </w:rPr>
      </w:pPr>
      <w:r>
        <w:rPr>
          <w:rFonts w:hint="eastAsia"/>
          <w:kern w:val="2"/>
        </w:rPr>
        <w:t>1、具有独立承担民事责任的能力；</w:t>
      </w:r>
    </w:p>
    <w:p w14:paraId="4C1307E3">
      <w:pPr>
        <w:pStyle w:val="60"/>
        <w:spacing w:before="0" w:beforeAutospacing="0" w:after="0" w:afterAutospacing="0" w:line="360" w:lineRule="auto"/>
        <w:ind w:left="480"/>
        <w:jc w:val="both"/>
        <w:rPr>
          <w:rFonts w:hint="eastAsia"/>
          <w:kern w:val="2"/>
        </w:rPr>
      </w:pPr>
      <w:r>
        <w:rPr>
          <w:rFonts w:hint="eastAsia"/>
          <w:kern w:val="2"/>
        </w:rPr>
        <w:t xml:space="preserve">2、具有良好的商业信誉和健全的财务会计制度； </w:t>
      </w:r>
    </w:p>
    <w:p w14:paraId="04763B33">
      <w:pPr>
        <w:pStyle w:val="60"/>
        <w:spacing w:before="0" w:beforeAutospacing="0" w:after="0" w:afterAutospacing="0" w:line="360" w:lineRule="auto"/>
        <w:ind w:left="480"/>
        <w:jc w:val="both"/>
        <w:rPr>
          <w:rFonts w:hint="eastAsia"/>
          <w:kern w:val="2"/>
        </w:rPr>
      </w:pPr>
      <w:r>
        <w:rPr>
          <w:rFonts w:hint="eastAsia"/>
          <w:kern w:val="2"/>
        </w:rPr>
        <w:t>3、具有履行合同所必需的设备和专业技术、售后保障等能力；</w:t>
      </w:r>
    </w:p>
    <w:p w14:paraId="1B6A6A9C">
      <w:pPr>
        <w:pStyle w:val="60"/>
        <w:spacing w:before="0" w:beforeAutospacing="0" w:after="0" w:afterAutospacing="0" w:line="360" w:lineRule="auto"/>
        <w:ind w:left="480"/>
        <w:jc w:val="both"/>
        <w:rPr>
          <w:rFonts w:hint="eastAsia"/>
          <w:kern w:val="2"/>
        </w:rPr>
      </w:pPr>
      <w:r>
        <w:rPr>
          <w:rFonts w:hint="eastAsia"/>
          <w:kern w:val="2"/>
        </w:rPr>
        <w:t>4、有依法缴纳税收和社会保障资金的良好记录；</w:t>
      </w:r>
    </w:p>
    <w:p w14:paraId="581BC094">
      <w:pPr>
        <w:pStyle w:val="60"/>
        <w:spacing w:before="0" w:beforeAutospacing="0" w:after="0" w:afterAutospacing="0" w:line="360" w:lineRule="auto"/>
        <w:ind w:left="480"/>
        <w:jc w:val="both"/>
        <w:rPr>
          <w:rFonts w:hint="eastAsia"/>
          <w:kern w:val="2"/>
        </w:rPr>
      </w:pPr>
      <w:r>
        <w:rPr>
          <w:rFonts w:hint="eastAsia"/>
          <w:kern w:val="2"/>
        </w:rPr>
        <w:t>5、参加采购、招投标等活动前三年内，在经营活动中没有重大违法记录和行贿记录；</w:t>
      </w:r>
    </w:p>
    <w:p w14:paraId="3BA235C2">
      <w:pPr>
        <w:pStyle w:val="60"/>
        <w:spacing w:before="0" w:beforeAutospacing="0" w:after="0" w:afterAutospacing="0" w:line="360" w:lineRule="auto"/>
        <w:ind w:left="480"/>
        <w:jc w:val="both"/>
        <w:rPr>
          <w:rFonts w:hint="eastAsia"/>
          <w:kern w:val="2"/>
        </w:rPr>
      </w:pPr>
      <w:r>
        <w:rPr>
          <w:rFonts w:hint="eastAsia"/>
          <w:kern w:val="2"/>
        </w:rPr>
        <w:t>6、法律、法规规定的其他条件。</w:t>
      </w:r>
    </w:p>
    <w:p w14:paraId="5DB14CE1">
      <w:pPr>
        <w:pStyle w:val="60"/>
        <w:spacing w:before="0" w:beforeAutospacing="0" w:after="0" w:afterAutospacing="0" w:line="360" w:lineRule="auto"/>
        <w:ind w:left="480"/>
        <w:jc w:val="both"/>
        <w:rPr>
          <w:rFonts w:hint="eastAsia"/>
          <w:kern w:val="2"/>
        </w:rPr>
      </w:pPr>
      <w:r>
        <w:rPr>
          <w:rFonts w:hint="eastAsia"/>
          <w:kern w:val="2"/>
        </w:rPr>
        <w:t>（二）未被信用中国（www.creditchina.gov.cn)、中国政府采购网（www.ccgp.gov.cn）列入失信被执行人、重大税收违法案件当事人名单、政府采购严重违法失信行为记录名单。</w:t>
      </w:r>
    </w:p>
    <w:p w14:paraId="736610A5">
      <w:pPr>
        <w:pStyle w:val="60"/>
        <w:spacing w:before="0" w:beforeAutospacing="0" w:after="0" w:afterAutospacing="0" w:line="360" w:lineRule="auto"/>
        <w:ind w:left="480"/>
        <w:jc w:val="both"/>
        <w:rPr>
          <w:rFonts w:hint="eastAsia"/>
          <w:kern w:val="2"/>
        </w:rPr>
      </w:pPr>
      <w:r>
        <w:rPr>
          <w:rFonts w:hint="eastAsia"/>
          <w:kern w:val="2"/>
        </w:rPr>
        <w:t>（三）不存在以下情况：</w:t>
      </w:r>
    </w:p>
    <w:p w14:paraId="23A8F6F3">
      <w:pPr>
        <w:pStyle w:val="60"/>
        <w:spacing w:before="0" w:beforeAutospacing="0" w:after="0" w:afterAutospacing="0" w:line="360" w:lineRule="auto"/>
        <w:ind w:left="480"/>
        <w:jc w:val="both"/>
        <w:rPr>
          <w:rFonts w:hint="eastAsia"/>
          <w:kern w:val="2"/>
        </w:rPr>
      </w:pPr>
      <w:r>
        <w:rPr>
          <w:rFonts w:hint="eastAsia"/>
          <w:kern w:val="2"/>
        </w:rPr>
        <w:t>1、单位负责人为同一人或者存在直接控股、管理关系的不同供应商参加同一合同项下的政府采购活动的；</w:t>
      </w:r>
    </w:p>
    <w:p w14:paraId="194421B0">
      <w:pPr>
        <w:pStyle w:val="60"/>
        <w:spacing w:before="0" w:beforeAutospacing="0" w:after="0" w:afterAutospacing="0" w:line="360" w:lineRule="auto"/>
        <w:ind w:left="480"/>
        <w:jc w:val="both"/>
        <w:rPr>
          <w:rFonts w:hint="eastAsia"/>
          <w:kern w:val="2"/>
        </w:rPr>
      </w:pPr>
      <w:r>
        <w:rPr>
          <w:rFonts w:hint="eastAsia"/>
          <w:kern w:val="2"/>
        </w:rPr>
        <w:t>2、为采购项目提供整体设计、规范编制或者项目管理、监理、检测等服务后再参加该采购项目的其他采购活动的。</w:t>
      </w:r>
    </w:p>
    <w:p w14:paraId="18C51B25">
      <w:pPr>
        <w:pStyle w:val="60"/>
        <w:spacing w:before="0" w:beforeAutospacing="0" w:after="0" w:afterAutospacing="0" w:line="360" w:lineRule="auto"/>
        <w:ind w:left="480"/>
        <w:jc w:val="both"/>
        <w:rPr>
          <w:rFonts w:hint="eastAsia"/>
          <w:kern w:val="2"/>
        </w:rPr>
      </w:pPr>
    </w:p>
    <w:p w14:paraId="37A9F018">
      <w:pPr>
        <w:pStyle w:val="60"/>
        <w:spacing w:before="0" w:beforeAutospacing="0" w:after="0" w:afterAutospacing="0" w:line="360" w:lineRule="auto"/>
        <w:ind w:left="480"/>
        <w:jc w:val="both"/>
        <w:rPr>
          <w:rFonts w:hint="eastAsia"/>
          <w:kern w:val="2"/>
        </w:rPr>
      </w:pPr>
    </w:p>
    <w:p w14:paraId="00F7A302">
      <w:pPr>
        <w:pStyle w:val="60"/>
        <w:spacing w:before="0" w:beforeAutospacing="0" w:after="0" w:afterAutospacing="0" w:line="360" w:lineRule="auto"/>
        <w:ind w:left="480"/>
        <w:jc w:val="both"/>
        <w:rPr>
          <w:rFonts w:hint="eastAsia"/>
          <w:kern w:val="2"/>
        </w:rPr>
      </w:pPr>
    </w:p>
    <w:p w14:paraId="21350386">
      <w:pPr>
        <w:snapToGrid w:val="0"/>
        <w:spacing w:before="50" w:after="50"/>
        <w:rPr>
          <w:rFonts w:ascii="宋体" w:hAnsi="宋体" w:cs="宋体"/>
          <w:spacing w:val="20"/>
          <w:sz w:val="24"/>
          <w:u w:val="single"/>
        </w:rPr>
      </w:pPr>
      <w:r>
        <w:rPr>
          <w:rFonts w:hint="eastAsia" w:ascii="宋体" w:hAnsi="宋体" w:cs="宋体"/>
          <w:sz w:val="24"/>
        </w:rPr>
        <w:t>法定代表人或委托代理人签字</w:t>
      </w:r>
      <w:r>
        <w:rPr>
          <w:rFonts w:hint="eastAsia" w:ascii="宋体" w:hAnsi="宋体" w:cs="宋体"/>
          <w:spacing w:val="20"/>
          <w:sz w:val="24"/>
        </w:rPr>
        <w:t>：</w:t>
      </w:r>
      <w:r>
        <w:rPr>
          <w:rFonts w:hint="eastAsia" w:ascii="宋体" w:hAnsi="宋体" w:cs="宋体"/>
          <w:spacing w:val="20"/>
          <w:sz w:val="24"/>
          <w:u w:val="single"/>
        </w:rPr>
        <w:t xml:space="preserve">        </w:t>
      </w:r>
    </w:p>
    <w:p w14:paraId="4D1F64C2">
      <w:pPr>
        <w:snapToGrid w:val="0"/>
        <w:spacing w:before="156" w:beforeLines="50"/>
        <w:rPr>
          <w:rFonts w:ascii="宋体" w:hAnsi="宋体" w:cs="宋体"/>
          <w:sz w:val="24"/>
        </w:rPr>
      </w:pPr>
      <w:r>
        <w:rPr>
          <w:rFonts w:hint="eastAsia" w:ascii="宋体" w:hAnsi="宋体" w:cs="宋体"/>
          <w:spacing w:val="20"/>
          <w:sz w:val="24"/>
        </w:rPr>
        <w:t>投标人盖章：</w:t>
      </w:r>
      <w:r>
        <w:rPr>
          <w:rFonts w:hint="eastAsia" w:ascii="宋体" w:hAnsi="宋体" w:cs="宋体"/>
          <w:spacing w:val="20"/>
          <w:sz w:val="24"/>
          <w:u w:val="single"/>
        </w:rPr>
        <w:t xml:space="preserve">            </w:t>
      </w:r>
      <w:r>
        <w:rPr>
          <w:rFonts w:hint="eastAsia" w:ascii="宋体" w:hAnsi="宋体" w:cs="宋体"/>
          <w:spacing w:val="20"/>
          <w:sz w:val="24"/>
        </w:rPr>
        <w:t xml:space="preserve">              日 期：</w:t>
      </w:r>
      <w:r>
        <w:rPr>
          <w:rFonts w:hint="eastAsia" w:ascii="宋体" w:hAnsi="宋体" w:cs="宋体"/>
          <w:spacing w:val="20"/>
          <w:sz w:val="24"/>
          <w:u w:val="single"/>
        </w:rPr>
        <w:t xml:space="preserve">            </w:t>
      </w:r>
    </w:p>
    <w:p w14:paraId="4244857E">
      <w:pPr>
        <w:rPr>
          <w:rFonts w:ascii="宋体" w:hAnsi="宋体" w:cs="宋体"/>
          <w:sz w:val="24"/>
        </w:rPr>
      </w:pPr>
    </w:p>
    <w:p w14:paraId="5777A5FE">
      <w:pPr>
        <w:pStyle w:val="27"/>
        <w:ind w:firstLine="0" w:firstLineChars="0"/>
        <w:rPr>
          <w:rFonts w:hint="eastAsia"/>
        </w:rPr>
      </w:pPr>
    </w:p>
    <w:p w14:paraId="0AB9FD23">
      <w:pPr>
        <w:keepNext/>
        <w:keepLines/>
        <w:spacing w:before="260" w:after="260" w:line="416" w:lineRule="auto"/>
        <w:outlineLvl w:val="1"/>
        <w:rPr>
          <w:rFonts w:hint="eastAsia" w:ascii="宋体" w:hAnsi="宋体"/>
          <w:bCs/>
          <w:sz w:val="24"/>
          <w:szCs w:val="32"/>
        </w:rPr>
      </w:pPr>
      <w:bookmarkStart w:id="86" w:name="_Toc491242407"/>
      <w:bookmarkStart w:id="87" w:name="_Toc504549897"/>
      <w:bookmarkStart w:id="88" w:name="_Toc25045"/>
      <w:bookmarkStart w:id="89" w:name="_Toc7161"/>
      <w:r>
        <w:rPr>
          <w:rFonts w:hint="eastAsia" w:ascii="宋体" w:hAnsi="宋体"/>
          <w:bCs/>
          <w:sz w:val="24"/>
          <w:szCs w:val="32"/>
        </w:rPr>
        <w:t>附件四：</w:t>
      </w:r>
      <w:bookmarkEnd w:id="86"/>
      <w:bookmarkEnd w:id="87"/>
      <w:r>
        <w:rPr>
          <w:rFonts w:hint="eastAsia" w:ascii="宋体" w:hAnsi="宋体"/>
          <w:bCs/>
          <w:sz w:val="24"/>
          <w:szCs w:val="32"/>
        </w:rPr>
        <w:t xml:space="preserve"> 投标人资信商务、技术自评得分表</w:t>
      </w:r>
      <w:bookmarkEnd w:id="88"/>
      <w:bookmarkEnd w:id="89"/>
    </w:p>
    <w:p w14:paraId="520234CF">
      <w:pPr>
        <w:jc w:val="center"/>
        <w:rPr>
          <w:rFonts w:hint="eastAsia"/>
          <w:b/>
          <w:sz w:val="36"/>
          <w:szCs w:val="36"/>
        </w:rPr>
      </w:pPr>
      <w:r>
        <w:rPr>
          <w:rFonts w:hint="eastAsia"/>
          <w:b/>
          <w:sz w:val="36"/>
          <w:szCs w:val="36"/>
        </w:rPr>
        <w:t>投标人技术、资信商务自评得分表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300"/>
        <w:gridCol w:w="2976"/>
        <w:gridCol w:w="851"/>
        <w:gridCol w:w="1134"/>
      </w:tblGrid>
      <w:tr w14:paraId="4C63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36F33D1D">
            <w:pPr>
              <w:jc w:val="center"/>
              <w:rPr>
                <w:rFonts w:hint="eastAsia"/>
                <w:sz w:val="28"/>
                <w:szCs w:val="28"/>
              </w:rPr>
            </w:pPr>
            <w:r>
              <w:rPr>
                <w:rFonts w:hint="eastAsia"/>
                <w:sz w:val="28"/>
                <w:szCs w:val="28"/>
              </w:rPr>
              <w:t>序号</w:t>
            </w:r>
          </w:p>
        </w:tc>
        <w:tc>
          <w:tcPr>
            <w:tcW w:w="3300" w:type="dxa"/>
            <w:noWrap w:val="0"/>
            <w:vAlign w:val="center"/>
          </w:tcPr>
          <w:p w14:paraId="0183E020">
            <w:pPr>
              <w:jc w:val="center"/>
              <w:rPr>
                <w:rFonts w:hint="eastAsia"/>
                <w:sz w:val="28"/>
                <w:szCs w:val="28"/>
              </w:rPr>
            </w:pPr>
            <w:r>
              <w:rPr>
                <w:rFonts w:hint="eastAsia"/>
                <w:sz w:val="28"/>
                <w:szCs w:val="28"/>
              </w:rPr>
              <w:t>评分标准</w:t>
            </w:r>
          </w:p>
        </w:tc>
        <w:tc>
          <w:tcPr>
            <w:tcW w:w="2976" w:type="dxa"/>
            <w:noWrap w:val="0"/>
            <w:vAlign w:val="center"/>
          </w:tcPr>
          <w:p w14:paraId="1076776E">
            <w:pPr>
              <w:jc w:val="center"/>
              <w:rPr>
                <w:rFonts w:hint="eastAsia"/>
                <w:sz w:val="28"/>
                <w:szCs w:val="28"/>
              </w:rPr>
            </w:pPr>
            <w:r>
              <w:rPr>
                <w:rFonts w:hint="eastAsia"/>
                <w:sz w:val="28"/>
                <w:szCs w:val="28"/>
              </w:rPr>
              <w:t>得分内容</w:t>
            </w:r>
          </w:p>
        </w:tc>
        <w:tc>
          <w:tcPr>
            <w:tcW w:w="851" w:type="dxa"/>
            <w:noWrap w:val="0"/>
            <w:vAlign w:val="center"/>
          </w:tcPr>
          <w:p w14:paraId="028E6949">
            <w:pPr>
              <w:jc w:val="center"/>
              <w:rPr>
                <w:rFonts w:hint="eastAsia"/>
                <w:sz w:val="28"/>
                <w:szCs w:val="28"/>
              </w:rPr>
            </w:pPr>
            <w:r>
              <w:rPr>
                <w:rFonts w:hint="eastAsia"/>
                <w:sz w:val="28"/>
                <w:szCs w:val="28"/>
              </w:rPr>
              <w:t>自评</w:t>
            </w:r>
          </w:p>
          <w:p w14:paraId="25F04DB5">
            <w:pPr>
              <w:jc w:val="center"/>
              <w:rPr>
                <w:rFonts w:hint="eastAsia"/>
                <w:sz w:val="28"/>
                <w:szCs w:val="28"/>
              </w:rPr>
            </w:pPr>
            <w:r>
              <w:rPr>
                <w:rFonts w:hint="eastAsia"/>
                <w:sz w:val="28"/>
                <w:szCs w:val="28"/>
              </w:rPr>
              <w:t>得分</w:t>
            </w:r>
          </w:p>
        </w:tc>
        <w:tc>
          <w:tcPr>
            <w:tcW w:w="1134" w:type="dxa"/>
            <w:noWrap w:val="0"/>
            <w:vAlign w:val="center"/>
          </w:tcPr>
          <w:p w14:paraId="253C9AD4">
            <w:pPr>
              <w:jc w:val="center"/>
              <w:rPr>
                <w:rFonts w:hint="eastAsia"/>
                <w:sz w:val="28"/>
                <w:szCs w:val="28"/>
              </w:rPr>
            </w:pPr>
            <w:r>
              <w:rPr>
                <w:rFonts w:hint="eastAsia"/>
                <w:sz w:val="28"/>
                <w:szCs w:val="28"/>
              </w:rPr>
              <w:t>页码</w:t>
            </w:r>
          </w:p>
        </w:tc>
      </w:tr>
      <w:tr w14:paraId="1E5A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3FC1029F">
            <w:pPr>
              <w:jc w:val="center"/>
              <w:rPr>
                <w:rFonts w:hint="eastAsia"/>
                <w:sz w:val="28"/>
                <w:szCs w:val="28"/>
              </w:rPr>
            </w:pPr>
            <w:r>
              <w:rPr>
                <w:rFonts w:hint="eastAsia"/>
                <w:sz w:val="28"/>
                <w:szCs w:val="28"/>
              </w:rPr>
              <w:t>1</w:t>
            </w:r>
          </w:p>
        </w:tc>
        <w:tc>
          <w:tcPr>
            <w:tcW w:w="3300" w:type="dxa"/>
            <w:noWrap w:val="0"/>
            <w:vAlign w:val="center"/>
          </w:tcPr>
          <w:p w14:paraId="7D41FC08">
            <w:pPr>
              <w:jc w:val="center"/>
              <w:rPr>
                <w:rFonts w:hint="eastAsia"/>
              </w:rPr>
            </w:pPr>
          </w:p>
        </w:tc>
        <w:tc>
          <w:tcPr>
            <w:tcW w:w="2976" w:type="dxa"/>
            <w:noWrap w:val="0"/>
            <w:vAlign w:val="center"/>
          </w:tcPr>
          <w:p w14:paraId="5421AE7F">
            <w:pPr>
              <w:jc w:val="center"/>
              <w:rPr>
                <w:rFonts w:hint="eastAsia"/>
              </w:rPr>
            </w:pPr>
          </w:p>
        </w:tc>
        <w:tc>
          <w:tcPr>
            <w:tcW w:w="851" w:type="dxa"/>
            <w:noWrap w:val="0"/>
            <w:vAlign w:val="center"/>
          </w:tcPr>
          <w:p w14:paraId="176B2E8B">
            <w:pPr>
              <w:jc w:val="center"/>
              <w:rPr>
                <w:rFonts w:hint="eastAsia"/>
              </w:rPr>
            </w:pPr>
          </w:p>
        </w:tc>
        <w:tc>
          <w:tcPr>
            <w:tcW w:w="1134" w:type="dxa"/>
            <w:noWrap w:val="0"/>
            <w:vAlign w:val="center"/>
          </w:tcPr>
          <w:p w14:paraId="1808B87E">
            <w:pPr>
              <w:jc w:val="center"/>
              <w:rPr>
                <w:rFonts w:hint="eastAsia"/>
              </w:rPr>
            </w:pPr>
          </w:p>
        </w:tc>
      </w:tr>
      <w:tr w14:paraId="7BF8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4362B9F0">
            <w:pPr>
              <w:jc w:val="center"/>
              <w:rPr>
                <w:rFonts w:hint="eastAsia"/>
                <w:sz w:val="28"/>
                <w:szCs w:val="28"/>
              </w:rPr>
            </w:pPr>
            <w:r>
              <w:rPr>
                <w:rFonts w:hint="eastAsia"/>
                <w:sz w:val="28"/>
                <w:szCs w:val="28"/>
              </w:rPr>
              <w:t>2</w:t>
            </w:r>
          </w:p>
        </w:tc>
        <w:tc>
          <w:tcPr>
            <w:tcW w:w="3300" w:type="dxa"/>
            <w:noWrap w:val="0"/>
            <w:vAlign w:val="center"/>
          </w:tcPr>
          <w:p w14:paraId="27EC9B4F">
            <w:pPr>
              <w:jc w:val="center"/>
              <w:rPr>
                <w:rFonts w:hint="eastAsia"/>
              </w:rPr>
            </w:pPr>
          </w:p>
        </w:tc>
        <w:tc>
          <w:tcPr>
            <w:tcW w:w="2976" w:type="dxa"/>
            <w:noWrap w:val="0"/>
            <w:vAlign w:val="center"/>
          </w:tcPr>
          <w:p w14:paraId="2479E787">
            <w:pPr>
              <w:jc w:val="center"/>
              <w:rPr>
                <w:rFonts w:hint="eastAsia"/>
              </w:rPr>
            </w:pPr>
          </w:p>
        </w:tc>
        <w:tc>
          <w:tcPr>
            <w:tcW w:w="851" w:type="dxa"/>
            <w:noWrap w:val="0"/>
            <w:vAlign w:val="center"/>
          </w:tcPr>
          <w:p w14:paraId="2719AE0B">
            <w:pPr>
              <w:jc w:val="center"/>
              <w:rPr>
                <w:rFonts w:hint="eastAsia"/>
              </w:rPr>
            </w:pPr>
          </w:p>
        </w:tc>
        <w:tc>
          <w:tcPr>
            <w:tcW w:w="1134" w:type="dxa"/>
            <w:noWrap w:val="0"/>
            <w:vAlign w:val="center"/>
          </w:tcPr>
          <w:p w14:paraId="3ADA1368">
            <w:pPr>
              <w:jc w:val="center"/>
              <w:rPr>
                <w:rFonts w:hint="eastAsia"/>
              </w:rPr>
            </w:pPr>
          </w:p>
        </w:tc>
      </w:tr>
      <w:tr w14:paraId="1A99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254716BA">
            <w:pPr>
              <w:jc w:val="center"/>
              <w:rPr>
                <w:rFonts w:hint="eastAsia"/>
                <w:sz w:val="28"/>
                <w:szCs w:val="28"/>
              </w:rPr>
            </w:pPr>
            <w:r>
              <w:rPr>
                <w:rFonts w:hint="eastAsia"/>
                <w:sz w:val="28"/>
                <w:szCs w:val="28"/>
              </w:rPr>
              <w:t>3</w:t>
            </w:r>
          </w:p>
        </w:tc>
        <w:tc>
          <w:tcPr>
            <w:tcW w:w="3300" w:type="dxa"/>
            <w:noWrap w:val="0"/>
            <w:vAlign w:val="center"/>
          </w:tcPr>
          <w:p w14:paraId="0177478A">
            <w:pPr>
              <w:jc w:val="center"/>
              <w:rPr>
                <w:rFonts w:hint="eastAsia"/>
              </w:rPr>
            </w:pPr>
          </w:p>
        </w:tc>
        <w:tc>
          <w:tcPr>
            <w:tcW w:w="2976" w:type="dxa"/>
            <w:noWrap w:val="0"/>
            <w:vAlign w:val="center"/>
          </w:tcPr>
          <w:p w14:paraId="3CA69ED2">
            <w:pPr>
              <w:jc w:val="center"/>
              <w:rPr>
                <w:rFonts w:hint="eastAsia"/>
              </w:rPr>
            </w:pPr>
          </w:p>
        </w:tc>
        <w:tc>
          <w:tcPr>
            <w:tcW w:w="851" w:type="dxa"/>
            <w:noWrap w:val="0"/>
            <w:vAlign w:val="center"/>
          </w:tcPr>
          <w:p w14:paraId="3546085E">
            <w:pPr>
              <w:jc w:val="center"/>
              <w:rPr>
                <w:rFonts w:hint="eastAsia"/>
              </w:rPr>
            </w:pPr>
          </w:p>
        </w:tc>
        <w:tc>
          <w:tcPr>
            <w:tcW w:w="1134" w:type="dxa"/>
            <w:noWrap w:val="0"/>
            <w:vAlign w:val="center"/>
          </w:tcPr>
          <w:p w14:paraId="033C2CB3">
            <w:pPr>
              <w:jc w:val="center"/>
              <w:rPr>
                <w:rFonts w:hint="eastAsia"/>
              </w:rPr>
            </w:pPr>
          </w:p>
        </w:tc>
      </w:tr>
      <w:tr w14:paraId="1206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75241789">
            <w:pPr>
              <w:jc w:val="center"/>
              <w:rPr>
                <w:rFonts w:hint="eastAsia"/>
                <w:sz w:val="28"/>
                <w:szCs w:val="28"/>
              </w:rPr>
            </w:pPr>
            <w:r>
              <w:rPr>
                <w:rFonts w:hint="eastAsia"/>
                <w:sz w:val="28"/>
                <w:szCs w:val="28"/>
              </w:rPr>
              <w:t>4</w:t>
            </w:r>
          </w:p>
        </w:tc>
        <w:tc>
          <w:tcPr>
            <w:tcW w:w="3300" w:type="dxa"/>
            <w:noWrap w:val="0"/>
            <w:vAlign w:val="center"/>
          </w:tcPr>
          <w:p w14:paraId="51C40883">
            <w:pPr>
              <w:jc w:val="center"/>
              <w:rPr>
                <w:rFonts w:hint="eastAsia"/>
              </w:rPr>
            </w:pPr>
          </w:p>
        </w:tc>
        <w:tc>
          <w:tcPr>
            <w:tcW w:w="2976" w:type="dxa"/>
            <w:noWrap w:val="0"/>
            <w:vAlign w:val="center"/>
          </w:tcPr>
          <w:p w14:paraId="5CA6E884">
            <w:pPr>
              <w:jc w:val="center"/>
              <w:rPr>
                <w:rFonts w:hint="eastAsia"/>
              </w:rPr>
            </w:pPr>
          </w:p>
        </w:tc>
        <w:tc>
          <w:tcPr>
            <w:tcW w:w="851" w:type="dxa"/>
            <w:noWrap w:val="0"/>
            <w:vAlign w:val="center"/>
          </w:tcPr>
          <w:p w14:paraId="6228A976">
            <w:pPr>
              <w:jc w:val="center"/>
              <w:rPr>
                <w:rFonts w:hint="eastAsia"/>
              </w:rPr>
            </w:pPr>
          </w:p>
        </w:tc>
        <w:tc>
          <w:tcPr>
            <w:tcW w:w="1134" w:type="dxa"/>
            <w:noWrap w:val="0"/>
            <w:vAlign w:val="center"/>
          </w:tcPr>
          <w:p w14:paraId="3DBEFC5F">
            <w:pPr>
              <w:jc w:val="center"/>
              <w:rPr>
                <w:rFonts w:hint="eastAsia"/>
              </w:rPr>
            </w:pPr>
          </w:p>
        </w:tc>
      </w:tr>
      <w:tr w14:paraId="375A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6740E61E">
            <w:pPr>
              <w:jc w:val="center"/>
              <w:rPr>
                <w:rFonts w:hint="eastAsia"/>
                <w:sz w:val="28"/>
                <w:szCs w:val="28"/>
              </w:rPr>
            </w:pPr>
            <w:r>
              <w:rPr>
                <w:rFonts w:hint="eastAsia"/>
                <w:sz w:val="28"/>
                <w:szCs w:val="28"/>
              </w:rPr>
              <w:t>5</w:t>
            </w:r>
          </w:p>
        </w:tc>
        <w:tc>
          <w:tcPr>
            <w:tcW w:w="3300" w:type="dxa"/>
            <w:noWrap w:val="0"/>
            <w:vAlign w:val="center"/>
          </w:tcPr>
          <w:p w14:paraId="441F3F52">
            <w:pPr>
              <w:jc w:val="center"/>
              <w:rPr>
                <w:rFonts w:hint="eastAsia"/>
              </w:rPr>
            </w:pPr>
          </w:p>
        </w:tc>
        <w:tc>
          <w:tcPr>
            <w:tcW w:w="2976" w:type="dxa"/>
            <w:noWrap w:val="0"/>
            <w:vAlign w:val="center"/>
          </w:tcPr>
          <w:p w14:paraId="1770F9CE">
            <w:pPr>
              <w:jc w:val="center"/>
              <w:rPr>
                <w:rFonts w:hint="eastAsia"/>
              </w:rPr>
            </w:pPr>
          </w:p>
        </w:tc>
        <w:tc>
          <w:tcPr>
            <w:tcW w:w="851" w:type="dxa"/>
            <w:noWrap w:val="0"/>
            <w:vAlign w:val="center"/>
          </w:tcPr>
          <w:p w14:paraId="495168B1">
            <w:pPr>
              <w:jc w:val="center"/>
              <w:rPr>
                <w:rFonts w:hint="eastAsia"/>
              </w:rPr>
            </w:pPr>
          </w:p>
        </w:tc>
        <w:tc>
          <w:tcPr>
            <w:tcW w:w="1134" w:type="dxa"/>
            <w:noWrap w:val="0"/>
            <w:vAlign w:val="center"/>
          </w:tcPr>
          <w:p w14:paraId="40D7CEDC">
            <w:pPr>
              <w:jc w:val="center"/>
              <w:rPr>
                <w:rFonts w:hint="eastAsia"/>
              </w:rPr>
            </w:pPr>
          </w:p>
        </w:tc>
      </w:tr>
      <w:tr w14:paraId="1F58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0CB452A5">
            <w:pPr>
              <w:jc w:val="center"/>
              <w:rPr>
                <w:rFonts w:hint="eastAsia"/>
                <w:sz w:val="28"/>
                <w:szCs w:val="28"/>
              </w:rPr>
            </w:pPr>
            <w:r>
              <w:rPr>
                <w:rFonts w:hint="eastAsia"/>
                <w:sz w:val="28"/>
                <w:szCs w:val="28"/>
              </w:rPr>
              <w:t>6</w:t>
            </w:r>
          </w:p>
        </w:tc>
        <w:tc>
          <w:tcPr>
            <w:tcW w:w="3300" w:type="dxa"/>
            <w:noWrap w:val="0"/>
            <w:vAlign w:val="center"/>
          </w:tcPr>
          <w:p w14:paraId="1521A040">
            <w:pPr>
              <w:jc w:val="center"/>
              <w:rPr>
                <w:rFonts w:hint="eastAsia"/>
              </w:rPr>
            </w:pPr>
          </w:p>
        </w:tc>
        <w:tc>
          <w:tcPr>
            <w:tcW w:w="2976" w:type="dxa"/>
            <w:noWrap w:val="0"/>
            <w:vAlign w:val="center"/>
          </w:tcPr>
          <w:p w14:paraId="1AE38E32">
            <w:pPr>
              <w:jc w:val="center"/>
              <w:rPr>
                <w:rFonts w:hint="eastAsia"/>
              </w:rPr>
            </w:pPr>
          </w:p>
        </w:tc>
        <w:tc>
          <w:tcPr>
            <w:tcW w:w="851" w:type="dxa"/>
            <w:noWrap w:val="0"/>
            <w:vAlign w:val="center"/>
          </w:tcPr>
          <w:p w14:paraId="54BA471E">
            <w:pPr>
              <w:jc w:val="center"/>
              <w:rPr>
                <w:rFonts w:hint="eastAsia"/>
              </w:rPr>
            </w:pPr>
          </w:p>
        </w:tc>
        <w:tc>
          <w:tcPr>
            <w:tcW w:w="1134" w:type="dxa"/>
            <w:noWrap w:val="0"/>
            <w:vAlign w:val="center"/>
          </w:tcPr>
          <w:p w14:paraId="2EECCADB">
            <w:pPr>
              <w:jc w:val="center"/>
              <w:rPr>
                <w:rFonts w:hint="eastAsia"/>
              </w:rPr>
            </w:pPr>
          </w:p>
        </w:tc>
      </w:tr>
      <w:tr w14:paraId="0075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352ECD89">
            <w:pPr>
              <w:jc w:val="center"/>
              <w:rPr>
                <w:rFonts w:hint="eastAsia"/>
                <w:sz w:val="28"/>
                <w:szCs w:val="28"/>
              </w:rPr>
            </w:pPr>
            <w:r>
              <w:rPr>
                <w:rFonts w:hint="eastAsia"/>
                <w:sz w:val="28"/>
                <w:szCs w:val="28"/>
              </w:rPr>
              <w:t>7</w:t>
            </w:r>
          </w:p>
        </w:tc>
        <w:tc>
          <w:tcPr>
            <w:tcW w:w="3300" w:type="dxa"/>
            <w:noWrap w:val="0"/>
            <w:vAlign w:val="center"/>
          </w:tcPr>
          <w:p w14:paraId="374D8005">
            <w:pPr>
              <w:jc w:val="center"/>
              <w:rPr>
                <w:rFonts w:hint="eastAsia"/>
              </w:rPr>
            </w:pPr>
          </w:p>
        </w:tc>
        <w:tc>
          <w:tcPr>
            <w:tcW w:w="2976" w:type="dxa"/>
            <w:noWrap w:val="0"/>
            <w:vAlign w:val="center"/>
          </w:tcPr>
          <w:p w14:paraId="4503A62B">
            <w:pPr>
              <w:jc w:val="center"/>
              <w:rPr>
                <w:rFonts w:hint="eastAsia"/>
              </w:rPr>
            </w:pPr>
          </w:p>
        </w:tc>
        <w:tc>
          <w:tcPr>
            <w:tcW w:w="851" w:type="dxa"/>
            <w:noWrap w:val="0"/>
            <w:vAlign w:val="center"/>
          </w:tcPr>
          <w:p w14:paraId="53BA9A71">
            <w:pPr>
              <w:jc w:val="center"/>
              <w:rPr>
                <w:rFonts w:hint="eastAsia"/>
              </w:rPr>
            </w:pPr>
          </w:p>
        </w:tc>
        <w:tc>
          <w:tcPr>
            <w:tcW w:w="1134" w:type="dxa"/>
            <w:noWrap w:val="0"/>
            <w:vAlign w:val="center"/>
          </w:tcPr>
          <w:p w14:paraId="39BF998B">
            <w:pPr>
              <w:jc w:val="center"/>
              <w:rPr>
                <w:rFonts w:hint="eastAsia"/>
              </w:rPr>
            </w:pPr>
          </w:p>
        </w:tc>
      </w:tr>
      <w:tr w14:paraId="24B5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6EC810DC">
            <w:pPr>
              <w:jc w:val="center"/>
              <w:rPr>
                <w:rFonts w:hint="eastAsia"/>
                <w:sz w:val="28"/>
                <w:szCs w:val="28"/>
              </w:rPr>
            </w:pPr>
            <w:r>
              <w:rPr>
                <w:rFonts w:hint="eastAsia"/>
                <w:sz w:val="28"/>
                <w:szCs w:val="28"/>
              </w:rPr>
              <w:t>8</w:t>
            </w:r>
          </w:p>
        </w:tc>
        <w:tc>
          <w:tcPr>
            <w:tcW w:w="3300" w:type="dxa"/>
            <w:noWrap w:val="0"/>
            <w:vAlign w:val="center"/>
          </w:tcPr>
          <w:p w14:paraId="0A24BF41">
            <w:pPr>
              <w:jc w:val="center"/>
              <w:rPr>
                <w:rFonts w:hint="eastAsia"/>
              </w:rPr>
            </w:pPr>
          </w:p>
        </w:tc>
        <w:tc>
          <w:tcPr>
            <w:tcW w:w="2976" w:type="dxa"/>
            <w:noWrap w:val="0"/>
            <w:vAlign w:val="center"/>
          </w:tcPr>
          <w:p w14:paraId="63E1F94D">
            <w:pPr>
              <w:jc w:val="center"/>
              <w:rPr>
                <w:rFonts w:hint="eastAsia"/>
              </w:rPr>
            </w:pPr>
          </w:p>
        </w:tc>
        <w:tc>
          <w:tcPr>
            <w:tcW w:w="851" w:type="dxa"/>
            <w:noWrap w:val="0"/>
            <w:vAlign w:val="center"/>
          </w:tcPr>
          <w:p w14:paraId="1BC4D17A">
            <w:pPr>
              <w:jc w:val="center"/>
              <w:rPr>
                <w:rFonts w:hint="eastAsia"/>
              </w:rPr>
            </w:pPr>
          </w:p>
        </w:tc>
        <w:tc>
          <w:tcPr>
            <w:tcW w:w="1134" w:type="dxa"/>
            <w:noWrap w:val="0"/>
            <w:vAlign w:val="center"/>
          </w:tcPr>
          <w:p w14:paraId="63A854E4">
            <w:pPr>
              <w:jc w:val="center"/>
              <w:rPr>
                <w:rFonts w:hint="eastAsia"/>
              </w:rPr>
            </w:pPr>
          </w:p>
        </w:tc>
      </w:tr>
      <w:tr w14:paraId="21B4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59217DA5">
            <w:pPr>
              <w:jc w:val="center"/>
              <w:rPr>
                <w:rFonts w:hint="eastAsia"/>
                <w:sz w:val="28"/>
                <w:szCs w:val="28"/>
              </w:rPr>
            </w:pPr>
            <w:r>
              <w:rPr>
                <w:rFonts w:hint="eastAsia"/>
                <w:sz w:val="28"/>
                <w:szCs w:val="28"/>
              </w:rPr>
              <w:t>9</w:t>
            </w:r>
          </w:p>
        </w:tc>
        <w:tc>
          <w:tcPr>
            <w:tcW w:w="3300" w:type="dxa"/>
            <w:noWrap w:val="0"/>
            <w:vAlign w:val="center"/>
          </w:tcPr>
          <w:p w14:paraId="57B44544">
            <w:pPr>
              <w:jc w:val="center"/>
              <w:rPr>
                <w:rFonts w:hint="eastAsia"/>
              </w:rPr>
            </w:pPr>
          </w:p>
        </w:tc>
        <w:tc>
          <w:tcPr>
            <w:tcW w:w="2976" w:type="dxa"/>
            <w:noWrap w:val="0"/>
            <w:vAlign w:val="center"/>
          </w:tcPr>
          <w:p w14:paraId="2C94E631">
            <w:pPr>
              <w:jc w:val="center"/>
              <w:rPr>
                <w:rFonts w:hint="eastAsia"/>
              </w:rPr>
            </w:pPr>
          </w:p>
        </w:tc>
        <w:tc>
          <w:tcPr>
            <w:tcW w:w="851" w:type="dxa"/>
            <w:noWrap w:val="0"/>
            <w:vAlign w:val="center"/>
          </w:tcPr>
          <w:p w14:paraId="068644D9">
            <w:pPr>
              <w:jc w:val="center"/>
              <w:rPr>
                <w:rFonts w:hint="eastAsia"/>
              </w:rPr>
            </w:pPr>
          </w:p>
        </w:tc>
        <w:tc>
          <w:tcPr>
            <w:tcW w:w="1134" w:type="dxa"/>
            <w:noWrap w:val="0"/>
            <w:vAlign w:val="center"/>
          </w:tcPr>
          <w:p w14:paraId="5AA0CE67">
            <w:pPr>
              <w:jc w:val="center"/>
              <w:rPr>
                <w:rFonts w:hint="eastAsia"/>
              </w:rPr>
            </w:pPr>
          </w:p>
        </w:tc>
      </w:tr>
      <w:tr w14:paraId="4BC6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5008513E">
            <w:pPr>
              <w:jc w:val="center"/>
              <w:rPr>
                <w:rFonts w:hint="eastAsia"/>
                <w:sz w:val="28"/>
                <w:szCs w:val="28"/>
              </w:rPr>
            </w:pPr>
            <w:r>
              <w:rPr>
                <w:rFonts w:hint="eastAsia"/>
                <w:sz w:val="28"/>
                <w:szCs w:val="28"/>
              </w:rPr>
              <w:t>10</w:t>
            </w:r>
          </w:p>
        </w:tc>
        <w:tc>
          <w:tcPr>
            <w:tcW w:w="3300" w:type="dxa"/>
            <w:noWrap w:val="0"/>
            <w:vAlign w:val="center"/>
          </w:tcPr>
          <w:p w14:paraId="309D5E8E">
            <w:pPr>
              <w:jc w:val="center"/>
              <w:rPr>
                <w:rFonts w:hint="eastAsia"/>
              </w:rPr>
            </w:pPr>
          </w:p>
        </w:tc>
        <w:tc>
          <w:tcPr>
            <w:tcW w:w="2976" w:type="dxa"/>
            <w:noWrap w:val="0"/>
            <w:vAlign w:val="center"/>
          </w:tcPr>
          <w:p w14:paraId="0F706B89">
            <w:pPr>
              <w:jc w:val="center"/>
              <w:rPr>
                <w:rFonts w:hint="eastAsia"/>
              </w:rPr>
            </w:pPr>
          </w:p>
        </w:tc>
        <w:tc>
          <w:tcPr>
            <w:tcW w:w="851" w:type="dxa"/>
            <w:noWrap w:val="0"/>
            <w:vAlign w:val="center"/>
          </w:tcPr>
          <w:p w14:paraId="5CCEE09A">
            <w:pPr>
              <w:jc w:val="center"/>
              <w:rPr>
                <w:rFonts w:hint="eastAsia"/>
              </w:rPr>
            </w:pPr>
          </w:p>
        </w:tc>
        <w:tc>
          <w:tcPr>
            <w:tcW w:w="1134" w:type="dxa"/>
            <w:noWrap w:val="0"/>
            <w:vAlign w:val="center"/>
          </w:tcPr>
          <w:p w14:paraId="4BFB2EF3">
            <w:pPr>
              <w:jc w:val="center"/>
              <w:rPr>
                <w:rFonts w:hint="eastAsia"/>
              </w:rPr>
            </w:pPr>
          </w:p>
        </w:tc>
      </w:tr>
      <w:tr w14:paraId="7729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0F3A88F0">
            <w:pPr>
              <w:jc w:val="center"/>
              <w:rPr>
                <w:rFonts w:hint="eastAsia"/>
                <w:sz w:val="28"/>
                <w:szCs w:val="28"/>
              </w:rPr>
            </w:pPr>
            <w:r>
              <w:rPr>
                <w:rFonts w:hint="eastAsia"/>
                <w:sz w:val="28"/>
                <w:szCs w:val="28"/>
              </w:rPr>
              <w:t>11</w:t>
            </w:r>
          </w:p>
        </w:tc>
        <w:tc>
          <w:tcPr>
            <w:tcW w:w="3300" w:type="dxa"/>
            <w:noWrap w:val="0"/>
            <w:vAlign w:val="center"/>
          </w:tcPr>
          <w:p w14:paraId="73B12BEF">
            <w:pPr>
              <w:jc w:val="center"/>
              <w:rPr>
                <w:rFonts w:hint="eastAsia"/>
              </w:rPr>
            </w:pPr>
          </w:p>
        </w:tc>
        <w:tc>
          <w:tcPr>
            <w:tcW w:w="2976" w:type="dxa"/>
            <w:noWrap w:val="0"/>
            <w:vAlign w:val="center"/>
          </w:tcPr>
          <w:p w14:paraId="39A9C8B3">
            <w:pPr>
              <w:jc w:val="center"/>
              <w:rPr>
                <w:rFonts w:hint="eastAsia"/>
              </w:rPr>
            </w:pPr>
          </w:p>
        </w:tc>
        <w:tc>
          <w:tcPr>
            <w:tcW w:w="851" w:type="dxa"/>
            <w:noWrap w:val="0"/>
            <w:vAlign w:val="center"/>
          </w:tcPr>
          <w:p w14:paraId="10710F24">
            <w:pPr>
              <w:jc w:val="center"/>
              <w:rPr>
                <w:rFonts w:hint="eastAsia"/>
              </w:rPr>
            </w:pPr>
          </w:p>
        </w:tc>
        <w:tc>
          <w:tcPr>
            <w:tcW w:w="1134" w:type="dxa"/>
            <w:noWrap w:val="0"/>
            <w:vAlign w:val="center"/>
          </w:tcPr>
          <w:p w14:paraId="0C757D42">
            <w:pPr>
              <w:jc w:val="center"/>
              <w:rPr>
                <w:rFonts w:hint="eastAsia"/>
              </w:rPr>
            </w:pPr>
          </w:p>
        </w:tc>
      </w:tr>
      <w:tr w14:paraId="67C1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3CE8AF06">
            <w:pPr>
              <w:jc w:val="center"/>
              <w:rPr>
                <w:rFonts w:hint="eastAsia"/>
                <w:sz w:val="28"/>
                <w:szCs w:val="28"/>
              </w:rPr>
            </w:pPr>
            <w:r>
              <w:rPr>
                <w:rFonts w:hint="eastAsia"/>
                <w:sz w:val="28"/>
                <w:szCs w:val="28"/>
              </w:rPr>
              <w:t>12</w:t>
            </w:r>
          </w:p>
        </w:tc>
        <w:tc>
          <w:tcPr>
            <w:tcW w:w="3300" w:type="dxa"/>
            <w:noWrap w:val="0"/>
            <w:vAlign w:val="center"/>
          </w:tcPr>
          <w:p w14:paraId="73B8DD7F">
            <w:pPr>
              <w:jc w:val="center"/>
              <w:rPr>
                <w:rFonts w:hint="eastAsia"/>
              </w:rPr>
            </w:pPr>
          </w:p>
        </w:tc>
        <w:tc>
          <w:tcPr>
            <w:tcW w:w="2976" w:type="dxa"/>
            <w:noWrap w:val="0"/>
            <w:vAlign w:val="center"/>
          </w:tcPr>
          <w:p w14:paraId="3903EE57">
            <w:pPr>
              <w:jc w:val="center"/>
              <w:rPr>
                <w:rFonts w:hint="eastAsia"/>
              </w:rPr>
            </w:pPr>
          </w:p>
        </w:tc>
        <w:tc>
          <w:tcPr>
            <w:tcW w:w="851" w:type="dxa"/>
            <w:noWrap w:val="0"/>
            <w:vAlign w:val="center"/>
          </w:tcPr>
          <w:p w14:paraId="186EC95D">
            <w:pPr>
              <w:jc w:val="center"/>
              <w:rPr>
                <w:rFonts w:hint="eastAsia"/>
              </w:rPr>
            </w:pPr>
          </w:p>
        </w:tc>
        <w:tc>
          <w:tcPr>
            <w:tcW w:w="1134" w:type="dxa"/>
            <w:noWrap w:val="0"/>
            <w:vAlign w:val="center"/>
          </w:tcPr>
          <w:p w14:paraId="7E4F0AD3">
            <w:pPr>
              <w:jc w:val="center"/>
              <w:rPr>
                <w:rFonts w:hint="eastAsia"/>
              </w:rPr>
            </w:pPr>
          </w:p>
        </w:tc>
      </w:tr>
      <w:tr w14:paraId="2747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69A7F6D4">
            <w:pPr>
              <w:jc w:val="center"/>
              <w:rPr>
                <w:rFonts w:hint="eastAsia"/>
                <w:sz w:val="28"/>
                <w:szCs w:val="28"/>
              </w:rPr>
            </w:pPr>
            <w:r>
              <w:rPr>
                <w:rFonts w:hint="eastAsia"/>
                <w:sz w:val="28"/>
                <w:szCs w:val="28"/>
              </w:rPr>
              <w:t>13</w:t>
            </w:r>
          </w:p>
        </w:tc>
        <w:tc>
          <w:tcPr>
            <w:tcW w:w="3300" w:type="dxa"/>
            <w:noWrap w:val="0"/>
            <w:vAlign w:val="center"/>
          </w:tcPr>
          <w:p w14:paraId="2FBF6B4A">
            <w:pPr>
              <w:jc w:val="center"/>
              <w:rPr>
                <w:rFonts w:hint="eastAsia"/>
              </w:rPr>
            </w:pPr>
          </w:p>
        </w:tc>
        <w:tc>
          <w:tcPr>
            <w:tcW w:w="2976" w:type="dxa"/>
            <w:noWrap w:val="0"/>
            <w:vAlign w:val="center"/>
          </w:tcPr>
          <w:p w14:paraId="355D3471">
            <w:pPr>
              <w:jc w:val="center"/>
              <w:rPr>
                <w:rFonts w:hint="eastAsia"/>
              </w:rPr>
            </w:pPr>
          </w:p>
        </w:tc>
        <w:tc>
          <w:tcPr>
            <w:tcW w:w="851" w:type="dxa"/>
            <w:noWrap w:val="0"/>
            <w:vAlign w:val="center"/>
          </w:tcPr>
          <w:p w14:paraId="5C2C0EBF">
            <w:pPr>
              <w:jc w:val="center"/>
              <w:rPr>
                <w:rFonts w:hint="eastAsia"/>
              </w:rPr>
            </w:pPr>
          </w:p>
        </w:tc>
        <w:tc>
          <w:tcPr>
            <w:tcW w:w="1134" w:type="dxa"/>
            <w:noWrap w:val="0"/>
            <w:vAlign w:val="center"/>
          </w:tcPr>
          <w:p w14:paraId="557510D4">
            <w:pPr>
              <w:jc w:val="center"/>
              <w:rPr>
                <w:rFonts w:hint="eastAsia"/>
              </w:rPr>
            </w:pPr>
          </w:p>
        </w:tc>
      </w:tr>
      <w:tr w14:paraId="32BB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406F355E">
            <w:pPr>
              <w:jc w:val="center"/>
              <w:rPr>
                <w:rFonts w:hint="eastAsia"/>
                <w:sz w:val="28"/>
                <w:szCs w:val="28"/>
              </w:rPr>
            </w:pPr>
            <w:r>
              <w:rPr>
                <w:rFonts w:hint="eastAsia"/>
                <w:sz w:val="28"/>
                <w:szCs w:val="28"/>
              </w:rPr>
              <w:t>……</w:t>
            </w:r>
          </w:p>
        </w:tc>
        <w:tc>
          <w:tcPr>
            <w:tcW w:w="3300" w:type="dxa"/>
            <w:noWrap w:val="0"/>
            <w:vAlign w:val="center"/>
          </w:tcPr>
          <w:p w14:paraId="025BF0BB">
            <w:pPr>
              <w:jc w:val="center"/>
              <w:rPr>
                <w:rFonts w:hint="eastAsia"/>
              </w:rPr>
            </w:pPr>
          </w:p>
        </w:tc>
        <w:tc>
          <w:tcPr>
            <w:tcW w:w="2976" w:type="dxa"/>
            <w:noWrap w:val="0"/>
            <w:vAlign w:val="center"/>
          </w:tcPr>
          <w:p w14:paraId="406C6581">
            <w:pPr>
              <w:jc w:val="center"/>
              <w:rPr>
                <w:rFonts w:hint="eastAsia"/>
              </w:rPr>
            </w:pPr>
          </w:p>
        </w:tc>
        <w:tc>
          <w:tcPr>
            <w:tcW w:w="851" w:type="dxa"/>
            <w:noWrap w:val="0"/>
            <w:vAlign w:val="center"/>
          </w:tcPr>
          <w:p w14:paraId="649DF299">
            <w:pPr>
              <w:jc w:val="center"/>
              <w:rPr>
                <w:rFonts w:hint="eastAsia"/>
              </w:rPr>
            </w:pPr>
          </w:p>
        </w:tc>
        <w:tc>
          <w:tcPr>
            <w:tcW w:w="1134" w:type="dxa"/>
            <w:noWrap w:val="0"/>
            <w:vAlign w:val="center"/>
          </w:tcPr>
          <w:p w14:paraId="3CDEA845">
            <w:pPr>
              <w:jc w:val="center"/>
              <w:rPr>
                <w:rFonts w:hint="eastAsia"/>
              </w:rPr>
            </w:pPr>
          </w:p>
        </w:tc>
      </w:tr>
    </w:tbl>
    <w:p w14:paraId="50CF8811">
      <w:pPr>
        <w:rPr>
          <w:rFonts w:hint="eastAsia"/>
        </w:rPr>
      </w:pPr>
    </w:p>
    <w:p w14:paraId="51CDE405">
      <w:pPr>
        <w:rPr>
          <w:rFonts w:hint="eastAsia"/>
        </w:rPr>
      </w:pPr>
    </w:p>
    <w:p w14:paraId="612DC955">
      <w:pPr>
        <w:rPr>
          <w:rFonts w:hint="eastAsia"/>
          <w:sz w:val="28"/>
          <w:szCs w:val="28"/>
        </w:rPr>
      </w:pPr>
      <w:r>
        <w:rPr>
          <w:rFonts w:hint="eastAsia"/>
          <w:sz w:val="28"/>
          <w:szCs w:val="28"/>
        </w:rPr>
        <w:t>投标人名称（盖章）：                          年   月   日</w:t>
      </w:r>
    </w:p>
    <w:p w14:paraId="6D858C9B">
      <w:pPr>
        <w:pageBreakBefore/>
        <w:spacing w:before="260" w:after="260" w:line="415" w:lineRule="auto"/>
        <w:outlineLvl w:val="1"/>
        <w:rPr>
          <w:rFonts w:hint="eastAsia" w:ascii="宋体" w:hAnsi="宋体"/>
          <w:bCs/>
          <w:sz w:val="24"/>
          <w:szCs w:val="32"/>
        </w:rPr>
      </w:pPr>
      <w:bookmarkStart w:id="90" w:name="_Toc25577"/>
      <w:bookmarkStart w:id="91" w:name="_Toc24774"/>
      <w:r>
        <w:rPr>
          <w:rFonts w:hint="eastAsia" w:ascii="宋体" w:hAnsi="宋体"/>
          <w:bCs/>
          <w:sz w:val="24"/>
          <w:szCs w:val="32"/>
        </w:rPr>
        <w:t>附件五：商务响应表</w:t>
      </w:r>
      <w:bookmarkEnd w:id="90"/>
      <w:bookmarkEnd w:id="91"/>
    </w:p>
    <w:p w14:paraId="6AC0AB8C">
      <w:pPr>
        <w:snapToGrid w:val="0"/>
        <w:spacing w:before="50" w:after="156" w:afterLines="50"/>
        <w:jc w:val="center"/>
        <w:rPr>
          <w:rFonts w:hint="eastAsia" w:ascii="宋体" w:hAnsi="宋体"/>
          <w:b/>
          <w:sz w:val="32"/>
        </w:rPr>
      </w:pPr>
      <w:r>
        <w:rPr>
          <w:rFonts w:hint="eastAsia" w:ascii="宋体" w:hAnsi="宋体"/>
          <w:b/>
          <w:sz w:val="32"/>
        </w:rPr>
        <w:t>商务响应表</w:t>
      </w:r>
    </w:p>
    <w:p w14:paraId="354A15BD">
      <w:pPr>
        <w:snapToGrid w:val="0"/>
        <w:spacing w:before="50" w:after="156" w:afterLines="50"/>
        <w:jc w:val="left"/>
        <w:rPr>
          <w:rFonts w:hint="eastAsia" w:ascii="宋体" w:hAnsi="宋体"/>
          <w:sz w:val="28"/>
          <w:u w:val="single"/>
        </w:rPr>
      </w:pPr>
    </w:p>
    <w:tbl>
      <w:tblPr>
        <w:tblStyle w:val="6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4"/>
        <w:gridCol w:w="2510"/>
        <w:gridCol w:w="1377"/>
        <w:gridCol w:w="3302"/>
      </w:tblGrid>
      <w:tr w14:paraId="33BF2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7E537866">
            <w:pPr>
              <w:jc w:val="center"/>
              <w:rPr>
                <w:rFonts w:ascii="宋体" w:hAnsi="宋体"/>
                <w:sz w:val="24"/>
                <w:szCs w:val="20"/>
              </w:rPr>
            </w:pPr>
            <w:r>
              <w:rPr>
                <w:rFonts w:hint="eastAsia" w:ascii="宋体" w:hAnsi="宋体"/>
                <w:sz w:val="24"/>
              </w:rPr>
              <w:t>项目</w:t>
            </w:r>
          </w:p>
        </w:tc>
        <w:tc>
          <w:tcPr>
            <w:tcW w:w="2510" w:type="dxa"/>
            <w:tcBorders>
              <w:top w:val="single" w:color="auto" w:sz="4" w:space="0"/>
              <w:left w:val="single" w:color="auto" w:sz="4" w:space="0"/>
              <w:bottom w:val="single" w:color="auto" w:sz="4" w:space="0"/>
              <w:right w:val="single" w:color="auto" w:sz="4" w:space="0"/>
            </w:tcBorders>
            <w:noWrap w:val="0"/>
            <w:vAlign w:val="center"/>
          </w:tcPr>
          <w:p w14:paraId="082C2396">
            <w:pPr>
              <w:jc w:val="center"/>
              <w:rPr>
                <w:rFonts w:ascii="宋体" w:hAnsi="宋体"/>
                <w:sz w:val="24"/>
                <w:szCs w:val="20"/>
              </w:rPr>
            </w:pPr>
            <w:r>
              <w:rPr>
                <w:rFonts w:hint="eastAsia" w:ascii="宋体" w:hAnsi="宋体"/>
                <w:sz w:val="24"/>
              </w:rPr>
              <w:t>招标文件要求</w:t>
            </w:r>
          </w:p>
        </w:tc>
        <w:tc>
          <w:tcPr>
            <w:tcW w:w="1377" w:type="dxa"/>
            <w:tcBorders>
              <w:top w:val="single" w:color="auto" w:sz="4" w:space="0"/>
              <w:left w:val="single" w:color="auto" w:sz="4" w:space="0"/>
              <w:bottom w:val="single" w:color="auto" w:sz="4" w:space="0"/>
              <w:right w:val="single" w:color="auto" w:sz="4" w:space="0"/>
            </w:tcBorders>
            <w:noWrap w:val="0"/>
            <w:vAlign w:val="center"/>
          </w:tcPr>
          <w:p w14:paraId="5FBBE0F4">
            <w:pPr>
              <w:jc w:val="center"/>
              <w:rPr>
                <w:rFonts w:ascii="宋体" w:hAnsi="宋体"/>
                <w:sz w:val="24"/>
                <w:szCs w:val="20"/>
              </w:rPr>
            </w:pPr>
            <w:r>
              <w:rPr>
                <w:rFonts w:hint="eastAsia" w:ascii="宋体" w:hAnsi="宋体"/>
                <w:sz w:val="24"/>
              </w:rPr>
              <w:t>响应及偏离情况</w:t>
            </w:r>
          </w:p>
        </w:tc>
        <w:tc>
          <w:tcPr>
            <w:tcW w:w="3302" w:type="dxa"/>
            <w:tcBorders>
              <w:top w:val="single" w:color="auto" w:sz="4" w:space="0"/>
              <w:left w:val="single" w:color="auto" w:sz="4" w:space="0"/>
              <w:bottom w:val="single" w:color="auto" w:sz="4" w:space="0"/>
              <w:right w:val="single" w:color="auto" w:sz="4" w:space="0"/>
            </w:tcBorders>
            <w:noWrap w:val="0"/>
            <w:vAlign w:val="center"/>
          </w:tcPr>
          <w:p w14:paraId="658B5408">
            <w:pPr>
              <w:jc w:val="center"/>
              <w:rPr>
                <w:rFonts w:ascii="宋体" w:hAnsi="宋体"/>
                <w:sz w:val="24"/>
                <w:szCs w:val="20"/>
              </w:rPr>
            </w:pPr>
            <w:r>
              <w:rPr>
                <w:rFonts w:hint="eastAsia" w:ascii="宋体" w:hAnsi="宋体"/>
                <w:sz w:val="24"/>
              </w:rPr>
              <w:t>投标人的承诺或说明</w:t>
            </w:r>
          </w:p>
        </w:tc>
      </w:tr>
      <w:tr w14:paraId="76D5F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6AE78AD0">
            <w:pPr>
              <w:rPr>
                <w:rFonts w:hAnsi="宋体"/>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099555C4">
            <w:pPr>
              <w:rPr>
                <w:rFonts w:ascii="宋体" w:hAnsi="宋体"/>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44F8FF08">
            <w:pPr>
              <w:rPr>
                <w:rFonts w:ascii="宋体" w:hAnsi="宋体"/>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30BBCC47">
            <w:pPr>
              <w:rPr>
                <w:rFonts w:ascii="宋体" w:hAnsi="宋体"/>
                <w:sz w:val="24"/>
              </w:rPr>
            </w:pPr>
          </w:p>
        </w:tc>
      </w:tr>
      <w:tr w14:paraId="73B75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0495F59F">
            <w:pPr>
              <w:rPr>
                <w:rFonts w:hAnsi="宋体"/>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35E6F4CE">
            <w:pPr>
              <w:rPr>
                <w:rFonts w:ascii="宋体" w:hAnsi="宋体"/>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24368A5E">
            <w:pPr>
              <w:rPr>
                <w:rFonts w:ascii="宋体" w:hAnsi="宋体"/>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405C2E6D">
            <w:pPr>
              <w:rPr>
                <w:rFonts w:ascii="宋体" w:hAnsi="宋体"/>
                <w:sz w:val="24"/>
              </w:rPr>
            </w:pPr>
          </w:p>
        </w:tc>
      </w:tr>
      <w:tr w14:paraId="4B00B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2B5592E4">
            <w:pPr>
              <w:rPr>
                <w:rFonts w:hAnsi="宋体"/>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2364C3AA">
            <w:pPr>
              <w:rPr>
                <w:rFonts w:ascii="宋体" w:hAnsi="宋体"/>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1BB1F424">
            <w:pPr>
              <w:rPr>
                <w:rFonts w:ascii="宋体" w:hAnsi="宋体"/>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3CE80F53">
            <w:pPr>
              <w:rPr>
                <w:rFonts w:ascii="宋体" w:hAnsi="宋体"/>
                <w:sz w:val="24"/>
              </w:rPr>
            </w:pPr>
          </w:p>
        </w:tc>
      </w:tr>
      <w:tr w14:paraId="56CF6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7E9914C7">
            <w:pPr>
              <w:rPr>
                <w:rFonts w:hAnsi="宋体"/>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59EE434D">
            <w:pPr>
              <w:rPr>
                <w:rFonts w:ascii="宋体" w:hAnsi="宋体"/>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5FCABB01">
            <w:pPr>
              <w:rPr>
                <w:rFonts w:ascii="宋体" w:hAnsi="宋体"/>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19A135F7">
            <w:pPr>
              <w:rPr>
                <w:rFonts w:ascii="宋体" w:hAnsi="宋体"/>
                <w:sz w:val="24"/>
              </w:rPr>
            </w:pPr>
          </w:p>
        </w:tc>
      </w:tr>
      <w:tr w14:paraId="32DBB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5A84679B">
            <w:pPr>
              <w:rPr>
                <w:rFonts w:hAnsi="宋体"/>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5B2A6CD5">
            <w:pPr>
              <w:rPr>
                <w:rFonts w:ascii="宋体" w:hAnsi="宋体"/>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32344ABA">
            <w:pPr>
              <w:rPr>
                <w:rFonts w:ascii="宋体" w:hAnsi="宋体"/>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0FF2DC1A">
            <w:pPr>
              <w:rPr>
                <w:rFonts w:ascii="宋体" w:hAnsi="宋体"/>
                <w:sz w:val="24"/>
              </w:rPr>
            </w:pPr>
          </w:p>
        </w:tc>
      </w:tr>
      <w:tr w14:paraId="62BF2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012FD32E">
            <w:pPr>
              <w:rPr>
                <w:rFonts w:hAnsi="宋体"/>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19BB2F34">
            <w:pPr>
              <w:rPr>
                <w:rFonts w:ascii="宋体" w:hAnsi="宋体"/>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0B4DF513">
            <w:pPr>
              <w:rPr>
                <w:rFonts w:ascii="宋体" w:hAnsi="宋体"/>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0FBE57D9">
            <w:pPr>
              <w:rPr>
                <w:rFonts w:ascii="宋体" w:hAnsi="宋体"/>
                <w:sz w:val="24"/>
              </w:rPr>
            </w:pPr>
          </w:p>
        </w:tc>
      </w:tr>
      <w:tr w14:paraId="6C10F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4B5C18D0">
            <w:pPr>
              <w:rPr>
                <w:rFonts w:hAnsi="宋体"/>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167C112F">
            <w:pPr>
              <w:rPr>
                <w:rFonts w:ascii="宋体" w:hAnsi="宋体"/>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2F5D17D1">
            <w:pPr>
              <w:rPr>
                <w:rFonts w:ascii="宋体" w:hAnsi="宋体"/>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4E30845A">
            <w:pPr>
              <w:rPr>
                <w:rFonts w:ascii="宋体" w:hAnsi="宋体"/>
                <w:sz w:val="24"/>
              </w:rPr>
            </w:pPr>
          </w:p>
        </w:tc>
      </w:tr>
      <w:tr w14:paraId="5CB4F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4FF45DB0">
            <w:pPr>
              <w:rPr>
                <w:rFonts w:hAnsi="宋体"/>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505CAB24">
            <w:pPr>
              <w:rPr>
                <w:rFonts w:ascii="宋体" w:hAnsi="宋体"/>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7C105F91">
            <w:pPr>
              <w:rPr>
                <w:rFonts w:ascii="宋体" w:hAnsi="宋体"/>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3BE94A40">
            <w:pPr>
              <w:rPr>
                <w:rFonts w:ascii="宋体" w:hAnsi="宋体"/>
                <w:sz w:val="24"/>
              </w:rPr>
            </w:pPr>
          </w:p>
        </w:tc>
      </w:tr>
      <w:tr w14:paraId="02BE4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0DCF5B66">
            <w:pPr>
              <w:rPr>
                <w:rFonts w:hAnsi="宋体"/>
              </w:rPr>
            </w:pPr>
            <w:r>
              <w:rPr>
                <w:rFonts w:hint="eastAsia" w:hAnsi="宋体"/>
              </w:rPr>
              <w:t>……</w:t>
            </w:r>
          </w:p>
        </w:tc>
        <w:tc>
          <w:tcPr>
            <w:tcW w:w="2510" w:type="dxa"/>
            <w:tcBorders>
              <w:top w:val="single" w:color="auto" w:sz="4" w:space="0"/>
              <w:left w:val="single" w:color="auto" w:sz="4" w:space="0"/>
              <w:bottom w:val="single" w:color="auto" w:sz="4" w:space="0"/>
              <w:right w:val="single" w:color="auto" w:sz="4" w:space="0"/>
            </w:tcBorders>
            <w:noWrap w:val="0"/>
            <w:vAlign w:val="top"/>
          </w:tcPr>
          <w:p w14:paraId="232A03F1">
            <w:pPr>
              <w:rPr>
                <w:rFonts w:ascii="宋体" w:hAnsi="宋体"/>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15B3D614">
            <w:pPr>
              <w:rPr>
                <w:rFonts w:ascii="宋体" w:hAnsi="宋体"/>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375D7A3C">
            <w:pPr>
              <w:rPr>
                <w:rFonts w:ascii="宋体" w:hAnsi="宋体"/>
                <w:sz w:val="24"/>
              </w:rPr>
            </w:pPr>
          </w:p>
        </w:tc>
      </w:tr>
    </w:tbl>
    <w:p w14:paraId="2C32DE42">
      <w:pPr>
        <w:rPr>
          <w:rFonts w:hint="eastAsia" w:ascii="宋体" w:hAnsi="宋体"/>
          <w:sz w:val="24"/>
          <w:szCs w:val="20"/>
        </w:rPr>
      </w:pPr>
    </w:p>
    <w:p w14:paraId="40D1DF09">
      <w:pPr>
        <w:spacing w:line="360" w:lineRule="auto"/>
        <w:rPr>
          <w:rFonts w:hint="eastAsia" w:ascii="宋体" w:hAnsi="宋体"/>
          <w:spacing w:val="20"/>
          <w:sz w:val="24"/>
          <w:szCs w:val="20"/>
          <w:u w:val="single"/>
        </w:rPr>
      </w:pPr>
      <w:r>
        <w:rPr>
          <w:rFonts w:hint="eastAsia" w:ascii="宋体" w:hAnsi="宋体"/>
          <w:sz w:val="24"/>
        </w:rPr>
        <w:t>法定代表人或委托代理人签字</w:t>
      </w:r>
      <w:r>
        <w:rPr>
          <w:rFonts w:hint="eastAsia" w:ascii="宋体" w:hAnsi="宋体"/>
          <w:spacing w:val="20"/>
          <w:sz w:val="24"/>
        </w:rPr>
        <w:t>：</w:t>
      </w:r>
      <w:r>
        <w:rPr>
          <w:rFonts w:hint="eastAsia" w:ascii="宋体" w:hAnsi="宋体"/>
          <w:spacing w:val="20"/>
          <w:sz w:val="24"/>
          <w:u w:val="single"/>
        </w:rPr>
        <w:t xml:space="preserve">        </w:t>
      </w:r>
    </w:p>
    <w:p w14:paraId="10E99198">
      <w:pPr>
        <w:spacing w:line="360" w:lineRule="auto"/>
        <w:rPr>
          <w:rFonts w:hint="eastAsia" w:ascii="宋体" w:hAnsi="宋体"/>
          <w:sz w:val="24"/>
        </w:rPr>
      </w:pPr>
      <w:r>
        <w:rPr>
          <w:rFonts w:hint="eastAsia" w:ascii="宋体" w:hAnsi="宋体"/>
          <w:spacing w:val="20"/>
          <w:sz w:val="24"/>
        </w:rPr>
        <w:t>投标人盖章：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14:paraId="016A6652">
      <w:pPr>
        <w:spacing w:line="360" w:lineRule="auto"/>
        <w:rPr>
          <w:rFonts w:hint="eastAsia" w:ascii="宋体" w:hAnsi="宋体"/>
          <w:bCs/>
          <w:sz w:val="24"/>
          <w:szCs w:val="32"/>
        </w:rPr>
      </w:pPr>
    </w:p>
    <w:p w14:paraId="55ACAF77">
      <w:pPr>
        <w:spacing w:line="360" w:lineRule="auto"/>
        <w:rPr>
          <w:rFonts w:hint="eastAsia" w:ascii="宋体" w:hAnsi="宋体"/>
          <w:bCs/>
          <w:sz w:val="24"/>
          <w:szCs w:val="32"/>
        </w:rPr>
      </w:pPr>
    </w:p>
    <w:p w14:paraId="5CFD5080">
      <w:pPr>
        <w:rPr>
          <w:rFonts w:hint="eastAsia" w:ascii="宋体" w:hAnsi="宋体"/>
          <w:bCs/>
          <w:sz w:val="24"/>
          <w:szCs w:val="32"/>
        </w:rPr>
      </w:pPr>
    </w:p>
    <w:p w14:paraId="05E16A7D">
      <w:pPr>
        <w:rPr>
          <w:rFonts w:hint="eastAsia" w:ascii="宋体" w:hAnsi="宋体"/>
          <w:bCs/>
          <w:sz w:val="24"/>
          <w:szCs w:val="32"/>
        </w:rPr>
      </w:pPr>
    </w:p>
    <w:p w14:paraId="3EE084B9">
      <w:pPr>
        <w:rPr>
          <w:rFonts w:hint="eastAsia" w:ascii="宋体" w:hAnsi="宋体"/>
          <w:bCs/>
          <w:sz w:val="24"/>
          <w:szCs w:val="32"/>
        </w:rPr>
      </w:pPr>
    </w:p>
    <w:p w14:paraId="0B49E1AB">
      <w:pPr>
        <w:rPr>
          <w:rFonts w:hint="eastAsia" w:ascii="宋体" w:hAnsi="宋体"/>
          <w:bCs/>
          <w:sz w:val="24"/>
          <w:szCs w:val="32"/>
        </w:rPr>
      </w:pPr>
    </w:p>
    <w:p w14:paraId="370A0108">
      <w:pPr>
        <w:pageBreakBefore/>
        <w:spacing w:before="260" w:after="260" w:line="415" w:lineRule="auto"/>
        <w:outlineLvl w:val="1"/>
        <w:rPr>
          <w:rFonts w:hint="eastAsia" w:ascii="宋体" w:hAnsi="宋体"/>
          <w:sz w:val="24"/>
          <w:szCs w:val="32"/>
        </w:rPr>
      </w:pPr>
      <w:bookmarkStart w:id="92" w:name="_Toc517363257"/>
      <w:bookmarkStart w:id="93" w:name="_Toc17751"/>
      <w:bookmarkStart w:id="94" w:name="_Toc31077"/>
      <w:r>
        <w:rPr>
          <w:rFonts w:hint="eastAsia" w:ascii="宋体" w:hAnsi="宋体"/>
          <w:sz w:val="24"/>
          <w:szCs w:val="32"/>
        </w:rPr>
        <w:t>附件六：</w:t>
      </w:r>
      <w:bookmarkEnd w:id="92"/>
      <w:r>
        <w:rPr>
          <w:rFonts w:hint="eastAsia" w:ascii="宋体" w:hAnsi="宋体"/>
          <w:sz w:val="24"/>
          <w:szCs w:val="32"/>
        </w:rPr>
        <w:t>技术响应表</w:t>
      </w:r>
      <w:bookmarkEnd w:id="93"/>
      <w:bookmarkEnd w:id="94"/>
    </w:p>
    <w:p w14:paraId="61E1CC5E">
      <w:pPr>
        <w:snapToGrid w:val="0"/>
        <w:spacing w:before="50" w:after="156" w:afterLines="50"/>
        <w:jc w:val="center"/>
        <w:rPr>
          <w:rFonts w:hint="eastAsia" w:ascii="宋体" w:hAnsi="宋体"/>
          <w:b/>
          <w:sz w:val="32"/>
        </w:rPr>
      </w:pPr>
      <w:r>
        <w:rPr>
          <w:rFonts w:hint="eastAsia" w:ascii="宋体" w:hAnsi="宋体"/>
          <w:b/>
          <w:sz w:val="32"/>
        </w:rPr>
        <w:t>技术响应表</w:t>
      </w:r>
    </w:p>
    <w:p w14:paraId="3E6E4EBE">
      <w:pPr>
        <w:snapToGrid w:val="0"/>
        <w:spacing w:before="50" w:after="156" w:afterLines="50"/>
        <w:jc w:val="left"/>
        <w:rPr>
          <w:rFonts w:hint="eastAsia" w:ascii="宋体" w:hAnsi="宋体"/>
          <w:sz w:val="36"/>
          <w:szCs w:val="20"/>
          <w:u w:val="single"/>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861"/>
        <w:gridCol w:w="1962"/>
        <w:gridCol w:w="1625"/>
        <w:gridCol w:w="2334"/>
      </w:tblGrid>
      <w:tr w14:paraId="3EE5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01591ADA">
            <w:pPr>
              <w:jc w:val="center"/>
              <w:rPr>
                <w:rFonts w:ascii="宋体" w:hAnsi="宋体"/>
                <w:sz w:val="24"/>
              </w:rPr>
            </w:pPr>
            <w:r>
              <w:rPr>
                <w:rFonts w:hint="eastAsia" w:ascii="宋体" w:hAnsi="宋体"/>
                <w:sz w:val="24"/>
              </w:rPr>
              <w:t>序号</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26DCBB29">
            <w:pPr>
              <w:jc w:val="center"/>
              <w:rPr>
                <w:rFonts w:ascii="宋体" w:hAnsi="宋体"/>
                <w:sz w:val="24"/>
              </w:rPr>
            </w:pPr>
            <w:r>
              <w:rPr>
                <w:rFonts w:hint="eastAsia" w:ascii="宋体" w:hAnsi="宋体"/>
                <w:sz w:val="24"/>
              </w:rPr>
              <w:t>内  容</w:t>
            </w:r>
          </w:p>
        </w:tc>
        <w:tc>
          <w:tcPr>
            <w:tcW w:w="1962" w:type="dxa"/>
            <w:tcBorders>
              <w:top w:val="single" w:color="auto" w:sz="4" w:space="0"/>
              <w:left w:val="single" w:color="auto" w:sz="4" w:space="0"/>
              <w:bottom w:val="single" w:color="auto" w:sz="4" w:space="0"/>
              <w:right w:val="single" w:color="auto" w:sz="4" w:space="0"/>
            </w:tcBorders>
            <w:noWrap w:val="0"/>
            <w:vAlign w:val="center"/>
          </w:tcPr>
          <w:p w14:paraId="6F66D7EE">
            <w:pPr>
              <w:jc w:val="center"/>
              <w:rPr>
                <w:rFonts w:ascii="宋体" w:hAnsi="宋体"/>
                <w:sz w:val="24"/>
              </w:rPr>
            </w:pPr>
            <w:r>
              <w:rPr>
                <w:rFonts w:hint="eastAsia" w:ascii="宋体" w:hAnsi="宋体"/>
                <w:sz w:val="24"/>
              </w:rPr>
              <w:t>招标文件</w:t>
            </w:r>
          </w:p>
          <w:p w14:paraId="7FD9CE98">
            <w:pPr>
              <w:jc w:val="center"/>
              <w:rPr>
                <w:rFonts w:ascii="宋体" w:hAnsi="宋体"/>
                <w:sz w:val="24"/>
              </w:rPr>
            </w:pPr>
            <w:r>
              <w:rPr>
                <w:rFonts w:hint="eastAsia" w:ascii="宋体" w:hAnsi="宋体"/>
                <w:sz w:val="24"/>
              </w:rPr>
              <w:t>规范要求</w:t>
            </w:r>
          </w:p>
        </w:tc>
        <w:tc>
          <w:tcPr>
            <w:tcW w:w="1625" w:type="dxa"/>
            <w:tcBorders>
              <w:top w:val="single" w:color="auto" w:sz="4" w:space="0"/>
              <w:left w:val="single" w:color="auto" w:sz="4" w:space="0"/>
              <w:bottom w:val="single" w:color="auto" w:sz="4" w:space="0"/>
              <w:right w:val="single" w:color="auto" w:sz="4" w:space="0"/>
            </w:tcBorders>
            <w:noWrap w:val="0"/>
            <w:vAlign w:val="center"/>
          </w:tcPr>
          <w:p w14:paraId="6FF4C179">
            <w:pPr>
              <w:jc w:val="center"/>
              <w:rPr>
                <w:rFonts w:ascii="宋体" w:hAnsi="宋体"/>
                <w:sz w:val="24"/>
              </w:rPr>
            </w:pPr>
            <w:r>
              <w:rPr>
                <w:rFonts w:hint="eastAsia" w:ascii="宋体" w:hAnsi="宋体"/>
                <w:sz w:val="24"/>
              </w:rPr>
              <w:t>投标文件</w:t>
            </w:r>
          </w:p>
          <w:p w14:paraId="257B87A0">
            <w:pPr>
              <w:jc w:val="center"/>
              <w:rPr>
                <w:rFonts w:ascii="宋体" w:hAnsi="宋体"/>
                <w:sz w:val="24"/>
              </w:rPr>
            </w:pPr>
            <w:r>
              <w:rPr>
                <w:rFonts w:hint="eastAsia" w:ascii="宋体" w:hAnsi="宋体"/>
                <w:sz w:val="24"/>
              </w:rPr>
              <w:t>对应规范</w:t>
            </w:r>
          </w:p>
        </w:tc>
        <w:tc>
          <w:tcPr>
            <w:tcW w:w="2334" w:type="dxa"/>
            <w:tcBorders>
              <w:top w:val="single" w:color="auto" w:sz="4" w:space="0"/>
              <w:left w:val="single" w:color="auto" w:sz="4" w:space="0"/>
              <w:bottom w:val="single" w:color="auto" w:sz="4" w:space="0"/>
              <w:right w:val="single" w:color="auto" w:sz="4" w:space="0"/>
            </w:tcBorders>
            <w:noWrap w:val="0"/>
            <w:vAlign w:val="center"/>
          </w:tcPr>
          <w:p w14:paraId="20B15038">
            <w:pPr>
              <w:jc w:val="center"/>
              <w:rPr>
                <w:rFonts w:ascii="宋体" w:hAnsi="宋体"/>
                <w:sz w:val="24"/>
              </w:rPr>
            </w:pPr>
            <w:r>
              <w:rPr>
                <w:rFonts w:hint="eastAsia" w:ascii="宋体" w:hAnsi="宋体"/>
                <w:sz w:val="24"/>
              </w:rPr>
              <w:t>偏离情况</w:t>
            </w:r>
          </w:p>
          <w:p w14:paraId="6B73C261">
            <w:pPr>
              <w:jc w:val="center"/>
              <w:rPr>
                <w:rFonts w:ascii="宋体" w:hAnsi="宋体"/>
                <w:sz w:val="24"/>
              </w:rPr>
            </w:pPr>
            <w:r>
              <w:rPr>
                <w:rFonts w:hint="eastAsia" w:ascii="宋体" w:hAnsi="宋体"/>
                <w:sz w:val="24"/>
              </w:rPr>
              <w:t>（注明正偏离、负偏离或无偏离）</w:t>
            </w:r>
          </w:p>
        </w:tc>
      </w:tr>
      <w:tr w14:paraId="0021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584DE795">
            <w:pPr>
              <w:jc w:val="center"/>
              <w:rPr>
                <w:rFonts w:hint="eastAsia" w:ascii="宋体" w:hAnsi="宋体"/>
                <w:sz w:val="24"/>
              </w:rPr>
            </w:pPr>
          </w:p>
          <w:p w14:paraId="23229195">
            <w:pPr>
              <w:jc w:val="center"/>
              <w:rPr>
                <w:rFonts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6430A8B8">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6CE0DCCA">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563EDBC4">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148FEC50">
            <w:pPr>
              <w:rPr>
                <w:rFonts w:ascii="宋体" w:hAnsi="宋体"/>
                <w:sz w:val="24"/>
              </w:rPr>
            </w:pPr>
          </w:p>
        </w:tc>
      </w:tr>
      <w:tr w14:paraId="38BE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70B38825">
            <w:pPr>
              <w:rPr>
                <w:rFonts w:hint="eastAsia" w:ascii="宋体" w:hAnsi="宋体"/>
                <w:sz w:val="24"/>
              </w:rPr>
            </w:pPr>
          </w:p>
          <w:p w14:paraId="6D67B785">
            <w:pPr>
              <w:rPr>
                <w:rFonts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1330E7A9">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0191417E">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629B2DA2">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2A02C44C">
            <w:pPr>
              <w:rPr>
                <w:rFonts w:ascii="宋体" w:hAnsi="宋体"/>
                <w:sz w:val="24"/>
              </w:rPr>
            </w:pPr>
          </w:p>
        </w:tc>
      </w:tr>
      <w:tr w14:paraId="6CE7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4D16972E">
            <w:pPr>
              <w:rPr>
                <w:rFonts w:hint="eastAsia" w:ascii="宋体" w:hAnsi="宋体"/>
                <w:sz w:val="24"/>
              </w:rPr>
            </w:pPr>
          </w:p>
          <w:p w14:paraId="30DC005B">
            <w:pPr>
              <w:rPr>
                <w:rFonts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7D36446B">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203532E8">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318FBD67">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3DF6518F">
            <w:pPr>
              <w:rPr>
                <w:rFonts w:ascii="宋体" w:hAnsi="宋体"/>
                <w:sz w:val="24"/>
              </w:rPr>
            </w:pPr>
          </w:p>
        </w:tc>
      </w:tr>
      <w:tr w14:paraId="3A69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3BBA4ADA">
            <w:pPr>
              <w:rPr>
                <w:rFonts w:hint="eastAsia" w:ascii="宋体" w:hAnsi="宋体"/>
                <w:sz w:val="24"/>
              </w:rPr>
            </w:pPr>
          </w:p>
          <w:p w14:paraId="0A44817B">
            <w:pPr>
              <w:rPr>
                <w:rFonts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400B0896">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7D1D005B">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6C7D6509">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7F9C756E">
            <w:pPr>
              <w:rPr>
                <w:rFonts w:ascii="宋体" w:hAnsi="宋体"/>
                <w:sz w:val="24"/>
              </w:rPr>
            </w:pPr>
          </w:p>
        </w:tc>
      </w:tr>
      <w:tr w14:paraId="76A9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5D22CECE">
            <w:pPr>
              <w:rPr>
                <w:rFonts w:hint="eastAsia" w:ascii="宋体" w:hAnsi="宋体"/>
                <w:sz w:val="24"/>
              </w:rPr>
            </w:pPr>
          </w:p>
          <w:p w14:paraId="478FC04D">
            <w:pPr>
              <w:rPr>
                <w:rFonts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2D337DFE">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14FD5FEF">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256F5C8D">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0851E4FF">
            <w:pPr>
              <w:rPr>
                <w:rFonts w:ascii="宋体" w:hAnsi="宋体"/>
                <w:sz w:val="24"/>
              </w:rPr>
            </w:pPr>
          </w:p>
        </w:tc>
      </w:tr>
      <w:tr w14:paraId="156A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3933C7CA">
            <w:pPr>
              <w:rPr>
                <w:rFonts w:hint="eastAsia" w:ascii="宋体" w:hAnsi="宋体"/>
                <w:sz w:val="24"/>
              </w:rPr>
            </w:pPr>
          </w:p>
          <w:p w14:paraId="0E3C2E2D">
            <w:pPr>
              <w:rPr>
                <w:rFonts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72857F24">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79ABE00B">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7A9C605C">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77C4393C">
            <w:pPr>
              <w:rPr>
                <w:rFonts w:ascii="宋体" w:hAnsi="宋体"/>
                <w:sz w:val="24"/>
              </w:rPr>
            </w:pPr>
          </w:p>
        </w:tc>
      </w:tr>
      <w:tr w14:paraId="6C26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721C9FB4">
            <w:pPr>
              <w:rPr>
                <w:rFonts w:hint="eastAsia" w:ascii="宋体" w:hAnsi="宋体"/>
                <w:sz w:val="24"/>
              </w:rPr>
            </w:pPr>
          </w:p>
          <w:p w14:paraId="62BDFF0C">
            <w:pPr>
              <w:rPr>
                <w:rFonts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056BCE46">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3A485C95">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5882C00D">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795DC173">
            <w:pPr>
              <w:rPr>
                <w:rFonts w:ascii="宋体" w:hAnsi="宋体"/>
                <w:sz w:val="24"/>
              </w:rPr>
            </w:pPr>
          </w:p>
        </w:tc>
      </w:tr>
      <w:tr w14:paraId="5DA9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6C784401">
            <w:pPr>
              <w:rPr>
                <w:rFonts w:hint="eastAsia" w:ascii="宋体" w:hAnsi="宋体"/>
                <w:sz w:val="24"/>
              </w:rPr>
            </w:pPr>
          </w:p>
          <w:p w14:paraId="6293B321">
            <w:pPr>
              <w:rPr>
                <w:rFonts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7EB1E0B4">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6C449AA6">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15C7EC11">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1D49F9F1">
            <w:pPr>
              <w:rPr>
                <w:rFonts w:ascii="宋体" w:hAnsi="宋体"/>
                <w:sz w:val="24"/>
              </w:rPr>
            </w:pPr>
          </w:p>
        </w:tc>
      </w:tr>
      <w:tr w14:paraId="2C8C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3149AB5E">
            <w:pPr>
              <w:rPr>
                <w:rFonts w:hint="eastAsia" w:ascii="宋体" w:hAnsi="宋体"/>
                <w:sz w:val="24"/>
              </w:rPr>
            </w:pPr>
          </w:p>
          <w:p w14:paraId="67AFBD37">
            <w:pPr>
              <w:rPr>
                <w:rFonts w:hint="eastAsia"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7DCAD988">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6F4FD4CD">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37603DD1">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1434B0FE">
            <w:pPr>
              <w:rPr>
                <w:rFonts w:ascii="宋体" w:hAnsi="宋体"/>
                <w:sz w:val="24"/>
              </w:rPr>
            </w:pPr>
          </w:p>
        </w:tc>
      </w:tr>
    </w:tbl>
    <w:p w14:paraId="0235F985">
      <w:pPr>
        <w:snapToGrid w:val="0"/>
        <w:spacing w:before="50" w:after="50"/>
        <w:rPr>
          <w:rFonts w:hint="eastAsia" w:ascii="宋体" w:hAnsi="宋体"/>
          <w:b/>
          <w:bCs/>
          <w:sz w:val="24"/>
          <w:szCs w:val="20"/>
        </w:rPr>
      </w:pPr>
    </w:p>
    <w:p w14:paraId="5284FD1C">
      <w:pPr>
        <w:snapToGrid w:val="0"/>
        <w:spacing w:before="50" w:after="50" w:line="360" w:lineRule="auto"/>
        <w:rPr>
          <w:rFonts w:hint="eastAsia" w:ascii="宋体" w:hAnsi="宋体"/>
          <w:b/>
          <w:bCs/>
          <w:spacing w:val="20"/>
          <w:sz w:val="24"/>
          <w:szCs w:val="20"/>
        </w:rPr>
      </w:pPr>
      <w:r>
        <w:rPr>
          <w:rFonts w:hint="eastAsia" w:ascii="宋体" w:hAnsi="宋体"/>
          <w:b/>
          <w:bCs/>
          <w:sz w:val="24"/>
          <w:szCs w:val="20"/>
        </w:rPr>
        <w:t>注：投标人应根据投标货物的性能指标、对照招标文件要求在“偏离情况”栏注明“正偏离”、“负偏离”或“无偏离”。</w:t>
      </w:r>
    </w:p>
    <w:p w14:paraId="490046DD">
      <w:pPr>
        <w:snapToGrid w:val="0"/>
        <w:spacing w:before="50" w:after="50" w:line="360" w:lineRule="auto"/>
        <w:rPr>
          <w:rFonts w:hint="eastAsia" w:ascii="宋体" w:hAnsi="宋体"/>
          <w:spacing w:val="20"/>
          <w:sz w:val="24"/>
        </w:rPr>
      </w:pPr>
    </w:p>
    <w:p w14:paraId="324CE933">
      <w:pPr>
        <w:snapToGrid w:val="0"/>
        <w:spacing w:before="50" w:after="50" w:line="360" w:lineRule="auto"/>
        <w:rPr>
          <w:rFonts w:hint="eastAsia" w:ascii="宋体" w:hAnsi="宋体"/>
          <w:spacing w:val="20"/>
          <w:sz w:val="24"/>
          <w:szCs w:val="20"/>
          <w:u w:val="single"/>
        </w:rPr>
      </w:pPr>
      <w:r>
        <w:rPr>
          <w:rFonts w:hint="eastAsia" w:ascii="宋体" w:hAnsi="宋体"/>
          <w:sz w:val="24"/>
        </w:rPr>
        <w:t>法定代表人或委托代理人签字</w:t>
      </w:r>
      <w:r>
        <w:rPr>
          <w:rFonts w:hint="eastAsia" w:ascii="宋体" w:hAnsi="宋体"/>
          <w:spacing w:val="20"/>
          <w:sz w:val="24"/>
        </w:rPr>
        <w:t>：</w:t>
      </w:r>
      <w:r>
        <w:rPr>
          <w:rFonts w:hint="eastAsia" w:ascii="宋体" w:hAnsi="宋体"/>
          <w:spacing w:val="20"/>
          <w:sz w:val="24"/>
          <w:u w:val="single"/>
        </w:rPr>
        <w:t xml:space="preserve">        </w:t>
      </w:r>
    </w:p>
    <w:p w14:paraId="014A2362">
      <w:pPr>
        <w:snapToGrid w:val="0"/>
        <w:spacing w:before="50" w:after="50" w:line="360" w:lineRule="auto"/>
        <w:rPr>
          <w:rFonts w:hint="eastAsia" w:ascii="宋体" w:hAnsi="宋体"/>
          <w:sz w:val="24"/>
          <w:szCs w:val="20"/>
        </w:rPr>
      </w:pPr>
      <w:r>
        <w:rPr>
          <w:rFonts w:hint="eastAsia" w:ascii="宋体" w:hAnsi="宋体"/>
          <w:spacing w:val="20"/>
          <w:sz w:val="24"/>
        </w:rPr>
        <w:t>投标人盖章：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14:paraId="7E7DAF11">
      <w:pPr>
        <w:snapToGrid w:val="0"/>
        <w:spacing w:before="50" w:after="156" w:afterLines="50" w:line="360" w:lineRule="auto"/>
        <w:jc w:val="left"/>
        <w:rPr>
          <w:rFonts w:hint="eastAsia" w:ascii="宋体" w:hAnsi="宋体"/>
          <w:sz w:val="24"/>
          <w:szCs w:val="20"/>
        </w:rPr>
      </w:pPr>
    </w:p>
    <w:p w14:paraId="4DAF2A03">
      <w:pPr>
        <w:spacing w:before="260" w:after="260" w:line="360" w:lineRule="auto"/>
        <w:rPr>
          <w:rFonts w:hint="eastAsia" w:ascii="宋体" w:hAnsi="宋体"/>
          <w:bCs/>
          <w:sz w:val="24"/>
          <w:szCs w:val="32"/>
        </w:rPr>
      </w:pPr>
    </w:p>
    <w:p w14:paraId="27CD5067">
      <w:pPr>
        <w:pStyle w:val="109"/>
        <w:rPr>
          <w:rFonts w:hint="eastAsia" w:ascii="宋体" w:hAnsi="宋体"/>
          <w:bCs/>
          <w:sz w:val="24"/>
          <w:szCs w:val="32"/>
          <w:lang w:eastAsia="zh-CN"/>
        </w:rPr>
      </w:pPr>
    </w:p>
    <w:p w14:paraId="7C1BCC60">
      <w:pPr>
        <w:pageBreakBefore/>
        <w:spacing w:before="260" w:after="260" w:line="415" w:lineRule="auto"/>
        <w:outlineLvl w:val="1"/>
        <w:rPr>
          <w:rFonts w:hint="eastAsia" w:ascii="宋体" w:hAnsi="宋体" w:cs="宋体"/>
          <w:sz w:val="24"/>
          <w:szCs w:val="32"/>
        </w:rPr>
      </w:pPr>
      <w:bookmarkStart w:id="95" w:name="_Toc25852"/>
      <w:bookmarkStart w:id="96" w:name="_Toc7101"/>
      <w:bookmarkStart w:id="97" w:name="_Toc12262"/>
      <w:bookmarkStart w:id="98" w:name="_Toc12834"/>
      <w:bookmarkStart w:id="99" w:name="_Toc25711"/>
      <w:bookmarkStart w:id="100" w:name="_Toc13362"/>
      <w:bookmarkStart w:id="101" w:name="_Toc7600"/>
      <w:r>
        <w:rPr>
          <w:rFonts w:hint="eastAsia" w:ascii="宋体" w:hAnsi="宋体" w:cs="宋体"/>
          <w:sz w:val="24"/>
          <w:szCs w:val="32"/>
        </w:rPr>
        <w:t>附件七：产品配置清单</w:t>
      </w:r>
    </w:p>
    <w:p w14:paraId="30371B67">
      <w:pPr>
        <w:snapToGrid w:val="0"/>
        <w:spacing w:before="156" w:beforeLines="50" w:after="50" w:line="360" w:lineRule="auto"/>
        <w:jc w:val="center"/>
        <w:rPr>
          <w:rFonts w:ascii="宋体" w:hAnsi="宋体"/>
          <w:b/>
          <w:sz w:val="24"/>
        </w:rPr>
      </w:pPr>
      <w:r>
        <w:rPr>
          <w:rFonts w:hint="eastAsia" w:ascii="宋体" w:hAnsi="宋体"/>
          <w:b/>
          <w:sz w:val="28"/>
          <w:szCs w:val="28"/>
        </w:rPr>
        <w:t>产品配置清单</w:t>
      </w:r>
      <w:r>
        <w:rPr>
          <w:rFonts w:ascii="宋体" w:hAnsi="宋体"/>
          <w:b/>
          <w:sz w:val="28"/>
          <w:szCs w:val="28"/>
        </w:rPr>
        <w:t xml:space="preserve"> </w:t>
      </w:r>
    </w:p>
    <w:p w14:paraId="73D57F10">
      <w:pPr>
        <w:pStyle w:val="36"/>
        <w:spacing w:line="360" w:lineRule="auto"/>
        <w:ind w:right="904"/>
      </w:pPr>
      <w:r>
        <w:rPr>
          <w:rFonts w:hint="eastAsia"/>
        </w:rPr>
        <w:t xml:space="preserve">项目名称：                                             </w:t>
      </w:r>
      <w:r>
        <w:t>招标编号：</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624"/>
        <w:gridCol w:w="921"/>
        <w:gridCol w:w="676"/>
        <w:gridCol w:w="1245"/>
        <w:gridCol w:w="3307"/>
        <w:gridCol w:w="1132"/>
        <w:gridCol w:w="1132"/>
      </w:tblGrid>
      <w:tr w14:paraId="0035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624" w:type="dxa"/>
            <w:tcBorders>
              <w:bottom w:val="nil"/>
            </w:tcBorders>
            <w:noWrap w:val="0"/>
            <w:vAlign w:val="center"/>
          </w:tcPr>
          <w:p w14:paraId="6A9066EE">
            <w:pPr>
              <w:jc w:val="center"/>
              <w:rPr>
                <w:rFonts w:ascii="宋体" w:hAnsi="宋体"/>
                <w:sz w:val="24"/>
              </w:rPr>
            </w:pPr>
            <w:r>
              <w:rPr>
                <w:rFonts w:hint="eastAsia" w:ascii="宋体" w:hAnsi="宋体"/>
                <w:sz w:val="24"/>
              </w:rPr>
              <w:t>序号</w:t>
            </w:r>
          </w:p>
        </w:tc>
        <w:tc>
          <w:tcPr>
            <w:tcW w:w="921" w:type="dxa"/>
            <w:tcBorders>
              <w:bottom w:val="nil"/>
            </w:tcBorders>
            <w:noWrap w:val="0"/>
            <w:vAlign w:val="center"/>
          </w:tcPr>
          <w:p w14:paraId="23E13863">
            <w:pPr>
              <w:jc w:val="center"/>
              <w:rPr>
                <w:rFonts w:hint="eastAsia" w:ascii="宋体" w:hAnsi="宋体"/>
                <w:sz w:val="24"/>
              </w:rPr>
            </w:pPr>
            <w:r>
              <w:rPr>
                <w:rFonts w:hint="eastAsia" w:ascii="宋体" w:hAnsi="宋体"/>
                <w:sz w:val="24"/>
              </w:rPr>
              <w:t>货物</w:t>
            </w:r>
          </w:p>
          <w:p w14:paraId="7D32EFEB">
            <w:pPr>
              <w:jc w:val="center"/>
              <w:rPr>
                <w:rFonts w:ascii="宋体" w:hAnsi="宋体"/>
                <w:sz w:val="24"/>
              </w:rPr>
            </w:pPr>
            <w:r>
              <w:rPr>
                <w:rFonts w:hint="eastAsia" w:ascii="宋体" w:hAnsi="宋体"/>
                <w:sz w:val="24"/>
              </w:rPr>
              <w:t>名称</w:t>
            </w:r>
          </w:p>
        </w:tc>
        <w:tc>
          <w:tcPr>
            <w:tcW w:w="676" w:type="dxa"/>
            <w:tcBorders>
              <w:bottom w:val="nil"/>
            </w:tcBorders>
            <w:noWrap w:val="0"/>
            <w:vAlign w:val="center"/>
          </w:tcPr>
          <w:p w14:paraId="6F465AE3">
            <w:pPr>
              <w:jc w:val="center"/>
              <w:rPr>
                <w:rFonts w:hint="eastAsia" w:ascii="宋体" w:hAnsi="宋体"/>
                <w:sz w:val="24"/>
              </w:rPr>
            </w:pPr>
            <w:r>
              <w:rPr>
                <w:rFonts w:hint="eastAsia" w:ascii="宋体" w:hAnsi="宋体"/>
                <w:sz w:val="24"/>
              </w:rPr>
              <w:t>品牌</w:t>
            </w:r>
          </w:p>
        </w:tc>
        <w:tc>
          <w:tcPr>
            <w:tcW w:w="1245" w:type="dxa"/>
            <w:noWrap w:val="0"/>
            <w:vAlign w:val="center"/>
          </w:tcPr>
          <w:p w14:paraId="0394BB8E">
            <w:pPr>
              <w:jc w:val="center"/>
              <w:rPr>
                <w:rFonts w:ascii="宋体" w:hAnsi="宋体"/>
                <w:sz w:val="24"/>
              </w:rPr>
            </w:pPr>
            <w:r>
              <w:rPr>
                <w:rFonts w:hint="eastAsia" w:ascii="宋体" w:hAnsi="宋体"/>
                <w:sz w:val="24"/>
              </w:rPr>
              <w:t>规格型号</w:t>
            </w:r>
          </w:p>
        </w:tc>
        <w:tc>
          <w:tcPr>
            <w:tcW w:w="3307" w:type="dxa"/>
            <w:noWrap w:val="0"/>
            <w:vAlign w:val="center"/>
          </w:tcPr>
          <w:p w14:paraId="3C0F24AB">
            <w:pPr>
              <w:ind w:right="54"/>
              <w:jc w:val="center"/>
              <w:rPr>
                <w:rFonts w:ascii="宋体" w:hAnsi="宋体"/>
                <w:sz w:val="24"/>
              </w:rPr>
            </w:pPr>
            <w:r>
              <w:rPr>
                <w:rFonts w:hint="eastAsia" w:ascii="宋体" w:hAnsi="宋体"/>
                <w:sz w:val="24"/>
              </w:rPr>
              <w:t>技术指标、功能及配置描述</w:t>
            </w:r>
          </w:p>
        </w:tc>
        <w:tc>
          <w:tcPr>
            <w:tcW w:w="1132" w:type="dxa"/>
            <w:noWrap w:val="0"/>
            <w:vAlign w:val="center"/>
          </w:tcPr>
          <w:p w14:paraId="1CCB57B0">
            <w:pPr>
              <w:ind w:right="54"/>
              <w:jc w:val="center"/>
              <w:rPr>
                <w:rFonts w:ascii="宋体" w:hAnsi="宋体"/>
                <w:sz w:val="24"/>
              </w:rPr>
            </w:pPr>
            <w:r>
              <w:rPr>
                <w:rFonts w:hint="eastAsia" w:ascii="宋体" w:hAnsi="宋体"/>
                <w:sz w:val="24"/>
              </w:rPr>
              <w:t>产地</w:t>
            </w:r>
          </w:p>
        </w:tc>
        <w:tc>
          <w:tcPr>
            <w:tcW w:w="1132" w:type="dxa"/>
            <w:noWrap w:val="0"/>
            <w:vAlign w:val="center"/>
          </w:tcPr>
          <w:p w14:paraId="0B6AB645">
            <w:pPr>
              <w:ind w:right="54"/>
              <w:jc w:val="center"/>
              <w:rPr>
                <w:rFonts w:ascii="宋体" w:hAnsi="宋体"/>
                <w:sz w:val="24"/>
              </w:rPr>
            </w:pPr>
            <w:r>
              <w:rPr>
                <w:rFonts w:hint="eastAsia" w:ascii="宋体" w:hAnsi="宋体"/>
                <w:sz w:val="24"/>
              </w:rPr>
              <w:t>备注</w:t>
            </w:r>
          </w:p>
        </w:tc>
      </w:tr>
      <w:tr w14:paraId="7192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2291B572">
            <w:pPr>
              <w:spacing w:line="360" w:lineRule="auto"/>
              <w:jc w:val="center"/>
              <w:rPr>
                <w:rFonts w:ascii="宋体" w:hAnsi="宋体"/>
                <w:sz w:val="24"/>
              </w:rPr>
            </w:pPr>
          </w:p>
        </w:tc>
        <w:tc>
          <w:tcPr>
            <w:tcW w:w="921" w:type="dxa"/>
            <w:noWrap w:val="0"/>
            <w:vAlign w:val="center"/>
          </w:tcPr>
          <w:p w14:paraId="049BB274">
            <w:pPr>
              <w:spacing w:line="360" w:lineRule="auto"/>
              <w:jc w:val="center"/>
              <w:rPr>
                <w:rFonts w:ascii="宋体" w:hAnsi="宋体"/>
                <w:sz w:val="24"/>
              </w:rPr>
            </w:pPr>
          </w:p>
        </w:tc>
        <w:tc>
          <w:tcPr>
            <w:tcW w:w="676" w:type="dxa"/>
            <w:noWrap w:val="0"/>
            <w:vAlign w:val="center"/>
          </w:tcPr>
          <w:p w14:paraId="295342AB">
            <w:pPr>
              <w:spacing w:line="360" w:lineRule="auto"/>
              <w:jc w:val="center"/>
              <w:rPr>
                <w:rFonts w:ascii="宋体" w:hAnsi="宋体"/>
                <w:sz w:val="24"/>
              </w:rPr>
            </w:pPr>
          </w:p>
        </w:tc>
        <w:tc>
          <w:tcPr>
            <w:tcW w:w="1245" w:type="dxa"/>
            <w:noWrap w:val="0"/>
            <w:vAlign w:val="center"/>
          </w:tcPr>
          <w:p w14:paraId="5DEF31CE">
            <w:pPr>
              <w:spacing w:line="360" w:lineRule="auto"/>
              <w:jc w:val="center"/>
              <w:rPr>
                <w:rFonts w:ascii="宋体" w:hAnsi="宋体"/>
                <w:sz w:val="24"/>
              </w:rPr>
            </w:pPr>
          </w:p>
        </w:tc>
        <w:tc>
          <w:tcPr>
            <w:tcW w:w="3307" w:type="dxa"/>
            <w:noWrap w:val="0"/>
            <w:vAlign w:val="center"/>
          </w:tcPr>
          <w:p w14:paraId="2694CA52">
            <w:pPr>
              <w:spacing w:line="360" w:lineRule="auto"/>
              <w:ind w:right="54"/>
              <w:jc w:val="center"/>
              <w:rPr>
                <w:rFonts w:ascii="宋体" w:hAnsi="宋体"/>
                <w:sz w:val="24"/>
              </w:rPr>
            </w:pPr>
          </w:p>
        </w:tc>
        <w:tc>
          <w:tcPr>
            <w:tcW w:w="1132" w:type="dxa"/>
            <w:noWrap w:val="0"/>
            <w:vAlign w:val="center"/>
          </w:tcPr>
          <w:p w14:paraId="4895E2DA">
            <w:pPr>
              <w:spacing w:line="360" w:lineRule="auto"/>
              <w:ind w:right="54"/>
              <w:jc w:val="center"/>
              <w:rPr>
                <w:rFonts w:ascii="宋体" w:hAnsi="宋体"/>
                <w:sz w:val="24"/>
              </w:rPr>
            </w:pPr>
          </w:p>
        </w:tc>
        <w:tc>
          <w:tcPr>
            <w:tcW w:w="1132" w:type="dxa"/>
            <w:noWrap w:val="0"/>
            <w:vAlign w:val="center"/>
          </w:tcPr>
          <w:p w14:paraId="56044C5E">
            <w:pPr>
              <w:spacing w:line="360" w:lineRule="auto"/>
              <w:ind w:right="54"/>
              <w:jc w:val="center"/>
              <w:rPr>
                <w:rFonts w:ascii="宋体" w:hAnsi="宋体"/>
                <w:sz w:val="24"/>
              </w:rPr>
            </w:pPr>
          </w:p>
        </w:tc>
      </w:tr>
      <w:tr w14:paraId="7BDD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794E2B3A">
            <w:pPr>
              <w:spacing w:line="360" w:lineRule="auto"/>
              <w:jc w:val="center"/>
              <w:rPr>
                <w:rFonts w:ascii="宋体" w:hAnsi="宋体"/>
                <w:sz w:val="24"/>
              </w:rPr>
            </w:pPr>
          </w:p>
        </w:tc>
        <w:tc>
          <w:tcPr>
            <w:tcW w:w="921" w:type="dxa"/>
            <w:noWrap w:val="0"/>
            <w:vAlign w:val="center"/>
          </w:tcPr>
          <w:p w14:paraId="63F3A9B9">
            <w:pPr>
              <w:spacing w:line="360" w:lineRule="auto"/>
              <w:jc w:val="center"/>
              <w:rPr>
                <w:rFonts w:ascii="宋体" w:hAnsi="宋体"/>
                <w:sz w:val="24"/>
              </w:rPr>
            </w:pPr>
          </w:p>
        </w:tc>
        <w:tc>
          <w:tcPr>
            <w:tcW w:w="676" w:type="dxa"/>
            <w:noWrap w:val="0"/>
            <w:vAlign w:val="center"/>
          </w:tcPr>
          <w:p w14:paraId="4E658485">
            <w:pPr>
              <w:spacing w:line="360" w:lineRule="auto"/>
              <w:jc w:val="center"/>
              <w:rPr>
                <w:rFonts w:ascii="宋体" w:hAnsi="宋体"/>
                <w:sz w:val="24"/>
              </w:rPr>
            </w:pPr>
          </w:p>
        </w:tc>
        <w:tc>
          <w:tcPr>
            <w:tcW w:w="1245" w:type="dxa"/>
            <w:noWrap w:val="0"/>
            <w:vAlign w:val="center"/>
          </w:tcPr>
          <w:p w14:paraId="7E6383EC">
            <w:pPr>
              <w:spacing w:line="360" w:lineRule="auto"/>
              <w:jc w:val="center"/>
              <w:rPr>
                <w:rFonts w:ascii="宋体" w:hAnsi="宋体"/>
                <w:sz w:val="24"/>
              </w:rPr>
            </w:pPr>
          </w:p>
        </w:tc>
        <w:tc>
          <w:tcPr>
            <w:tcW w:w="3307" w:type="dxa"/>
            <w:noWrap w:val="0"/>
            <w:vAlign w:val="center"/>
          </w:tcPr>
          <w:p w14:paraId="1B237687">
            <w:pPr>
              <w:spacing w:line="360" w:lineRule="auto"/>
              <w:ind w:right="54"/>
              <w:jc w:val="center"/>
              <w:rPr>
                <w:rFonts w:ascii="宋体" w:hAnsi="宋体"/>
                <w:sz w:val="24"/>
              </w:rPr>
            </w:pPr>
          </w:p>
        </w:tc>
        <w:tc>
          <w:tcPr>
            <w:tcW w:w="1132" w:type="dxa"/>
            <w:noWrap w:val="0"/>
            <w:vAlign w:val="center"/>
          </w:tcPr>
          <w:p w14:paraId="342487EE">
            <w:pPr>
              <w:spacing w:line="360" w:lineRule="auto"/>
              <w:ind w:right="54"/>
              <w:jc w:val="center"/>
              <w:rPr>
                <w:rFonts w:ascii="宋体" w:hAnsi="宋体"/>
                <w:sz w:val="24"/>
              </w:rPr>
            </w:pPr>
          </w:p>
        </w:tc>
        <w:tc>
          <w:tcPr>
            <w:tcW w:w="1132" w:type="dxa"/>
            <w:noWrap w:val="0"/>
            <w:vAlign w:val="center"/>
          </w:tcPr>
          <w:p w14:paraId="201756D5">
            <w:pPr>
              <w:spacing w:line="360" w:lineRule="auto"/>
              <w:ind w:right="54"/>
              <w:jc w:val="center"/>
              <w:rPr>
                <w:rFonts w:ascii="宋体" w:hAnsi="宋体"/>
                <w:sz w:val="24"/>
              </w:rPr>
            </w:pPr>
          </w:p>
        </w:tc>
      </w:tr>
      <w:tr w14:paraId="1A0C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250F026B">
            <w:pPr>
              <w:spacing w:line="360" w:lineRule="auto"/>
              <w:jc w:val="center"/>
              <w:rPr>
                <w:rFonts w:ascii="宋体" w:hAnsi="宋体"/>
                <w:sz w:val="24"/>
              </w:rPr>
            </w:pPr>
          </w:p>
        </w:tc>
        <w:tc>
          <w:tcPr>
            <w:tcW w:w="921" w:type="dxa"/>
            <w:noWrap w:val="0"/>
            <w:vAlign w:val="center"/>
          </w:tcPr>
          <w:p w14:paraId="044CD530">
            <w:pPr>
              <w:spacing w:line="360" w:lineRule="auto"/>
              <w:jc w:val="center"/>
              <w:rPr>
                <w:rFonts w:ascii="宋体" w:hAnsi="宋体"/>
                <w:sz w:val="24"/>
              </w:rPr>
            </w:pPr>
          </w:p>
        </w:tc>
        <w:tc>
          <w:tcPr>
            <w:tcW w:w="676" w:type="dxa"/>
            <w:noWrap w:val="0"/>
            <w:vAlign w:val="center"/>
          </w:tcPr>
          <w:p w14:paraId="5A7941B3">
            <w:pPr>
              <w:spacing w:line="360" w:lineRule="auto"/>
              <w:jc w:val="center"/>
              <w:rPr>
                <w:rFonts w:ascii="宋体" w:hAnsi="宋体"/>
                <w:sz w:val="24"/>
              </w:rPr>
            </w:pPr>
          </w:p>
        </w:tc>
        <w:tc>
          <w:tcPr>
            <w:tcW w:w="1245" w:type="dxa"/>
            <w:noWrap w:val="0"/>
            <w:vAlign w:val="center"/>
          </w:tcPr>
          <w:p w14:paraId="0859F736">
            <w:pPr>
              <w:spacing w:line="360" w:lineRule="auto"/>
              <w:jc w:val="center"/>
              <w:rPr>
                <w:rFonts w:ascii="宋体" w:hAnsi="宋体"/>
                <w:sz w:val="24"/>
              </w:rPr>
            </w:pPr>
          </w:p>
        </w:tc>
        <w:tc>
          <w:tcPr>
            <w:tcW w:w="3307" w:type="dxa"/>
            <w:noWrap w:val="0"/>
            <w:vAlign w:val="center"/>
          </w:tcPr>
          <w:p w14:paraId="40F44E1B">
            <w:pPr>
              <w:spacing w:line="360" w:lineRule="auto"/>
              <w:ind w:right="54"/>
              <w:jc w:val="center"/>
              <w:rPr>
                <w:rFonts w:ascii="宋体" w:hAnsi="宋体"/>
                <w:sz w:val="24"/>
              </w:rPr>
            </w:pPr>
          </w:p>
        </w:tc>
        <w:tc>
          <w:tcPr>
            <w:tcW w:w="1132" w:type="dxa"/>
            <w:noWrap w:val="0"/>
            <w:vAlign w:val="center"/>
          </w:tcPr>
          <w:p w14:paraId="7AF6600F">
            <w:pPr>
              <w:spacing w:line="360" w:lineRule="auto"/>
              <w:ind w:right="54"/>
              <w:jc w:val="center"/>
              <w:rPr>
                <w:rFonts w:ascii="宋体" w:hAnsi="宋体"/>
                <w:sz w:val="24"/>
              </w:rPr>
            </w:pPr>
          </w:p>
        </w:tc>
        <w:tc>
          <w:tcPr>
            <w:tcW w:w="1132" w:type="dxa"/>
            <w:noWrap w:val="0"/>
            <w:vAlign w:val="center"/>
          </w:tcPr>
          <w:p w14:paraId="635BB88F">
            <w:pPr>
              <w:spacing w:line="360" w:lineRule="auto"/>
              <w:ind w:right="54"/>
              <w:jc w:val="center"/>
              <w:rPr>
                <w:rFonts w:ascii="宋体" w:hAnsi="宋体"/>
                <w:sz w:val="24"/>
              </w:rPr>
            </w:pPr>
          </w:p>
        </w:tc>
      </w:tr>
      <w:tr w14:paraId="5A48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6621CE46">
            <w:pPr>
              <w:spacing w:line="360" w:lineRule="auto"/>
              <w:jc w:val="center"/>
              <w:rPr>
                <w:rFonts w:ascii="宋体" w:hAnsi="宋体"/>
                <w:sz w:val="24"/>
              </w:rPr>
            </w:pPr>
          </w:p>
        </w:tc>
        <w:tc>
          <w:tcPr>
            <w:tcW w:w="921" w:type="dxa"/>
            <w:noWrap w:val="0"/>
            <w:vAlign w:val="center"/>
          </w:tcPr>
          <w:p w14:paraId="4019FFB0">
            <w:pPr>
              <w:spacing w:line="360" w:lineRule="auto"/>
              <w:jc w:val="center"/>
              <w:rPr>
                <w:rFonts w:ascii="宋体" w:hAnsi="宋体"/>
                <w:sz w:val="24"/>
              </w:rPr>
            </w:pPr>
          </w:p>
        </w:tc>
        <w:tc>
          <w:tcPr>
            <w:tcW w:w="676" w:type="dxa"/>
            <w:noWrap w:val="0"/>
            <w:vAlign w:val="center"/>
          </w:tcPr>
          <w:p w14:paraId="11026FE4">
            <w:pPr>
              <w:spacing w:line="360" w:lineRule="auto"/>
              <w:jc w:val="center"/>
              <w:rPr>
                <w:rFonts w:ascii="宋体" w:hAnsi="宋体"/>
                <w:sz w:val="24"/>
              </w:rPr>
            </w:pPr>
          </w:p>
        </w:tc>
        <w:tc>
          <w:tcPr>
            <w:tcW w:w="1245" w:type="dxa"/>
            <w:noWrap w:val="0"/>
            <w:vAlign w:val="center"/>
          </w:tcPr>
          <w:p w14:paraId="5850C2DC">
            <w:pPr>
              <w:spacing w:line="360" w:lineRule="auto"/>
              <w:jc w:val="center"/>
              <w:rPr>
                <w:rFonts w:ascii="宋体" w:hAnsi="宋体"/>
                <w:sz w:val="24"/>
              </w:rPr>
            </w:pPr>
          </w:p>
        </w:tc>
        <w:tc>
          <w:tcPr>
            <w:tcW w:w="3307" w:type="dxa"/>
            <w:noWrap w:val="0"/>
            <w:vAlign w:val="center"/>
          </w:tcPr>
          <w:p w14:paraId="129C88A1">
            <w:pPr>
              <w:spacing w:line="360" w:lineRule="auto"/>
              <w:ind w:right="54"/>
              <w:jc w:val="center"/>
              <w:rPr>
                <w:rFonts w:ascii="宋体" w:hAnsi="宋体"/>
                <w:sz w:val="24"/>
              </w:rPr>
            </w:pPr>
          </w:p>
        </w:tc>
        <w:tc>
          <w:tcPr>
            <w:tcW w:w="1132" w:type="dxa"/>
            <w:noWrap w:val="0"/>
            <w:vAlign w:val="center"/>
          </w:tcPr>
          <w:p w14:paraId="696E1C87">
            <w:pPr>
              <w:spacing w:line="360" w:lineRule="auto"/>
              <w:ind w:right="54"/>
              <w:jc w:val="center"/>
              <w:rPr>
                <w:rFonts w:ascii="宋体" w:hAnsi="宋体"/>
                <w:sz w:val="24"/>
              </w:rPr>
            </w:pPr>
          </w:p>
        </w:tc>
        <w:tc>
          <w:tcPr>
            <w:tcW w:w="1132" w:type="dxa"/>
            <w:noWrap w:val="0"/>
            <w:vAlign w:val="center"/>
          </w:tcPr>
          <w:p w14:paraId="0C4D00CF">
            <w:pPr>
              <w:spacing w:line="360" w:lineRule="auto"/>
              <w:ind w:right="54"/>
              <w:jc w:val="center"/>
              <w:rPr>
                <w:rFonts w:ascii="宋体" w:hAnsi="宋体"/>
                <w:sz w:val="24"/>
              </w:rPr>
            </w:pPr>
          </w:p>
        </w:tc>
      </w:tr>
      <w:tr w14:paraId="59E1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3C088CD5">
            <w:pPr>
              <w:spacing w:line="360" w:lineRule="auto"/>
              <w:jc w:val="center"/>
              <w:rPr>
                <w:rFonts w:ascii="宋体" w:hAnsi="宋体"/>
                <w:sz w:val="24"/>
              </w:rPr>
            </w:pPr>
          </w:p>
        </w:tc>
        <w:tc>
          <w:tcPr>
            <w:tcW w:w="921" w:type="dxa"/>
            <w:noWrap w:val="0"/>
            <w:vAlign w:val="center"/>
          </w:tcPr>
          <w:p w14:paraId="618656B8">
            <w:pPr>
              <w:spacing w:line="360" w:lineRule="auto"/>
              <w:jc w:val="center"/>
              <w:rPr>
                <w:rFonts w:ascii="宋体" w:hAnsi="宋体"/>
                <w:sz w:val="24"/>
              </w:rPr>
            </w:pPr>
          </w:p>
        </w:tc>
        <w:tc>
          <w:tcPr>
            <w:tcW w:w="676" w:type="dxa"/>
            <w:noWrap w:val="0"/>
            <w:vAlign w:val="center"/>
          </w:tcPr>
          <w:p w14:paraId="069E8D62">
            <w:pPr>
              <w:spacing w:line="360" w:lineRule="auto"/>
              <w:jc w:val="center"/>
              <w:rPr>
                <w:rFonts w:ascii="宋体" w:hAnsi="宋体"/>
                <w:sz w:val="24"/>
              </w:rPr>
            </w:pPr>
          </w:p>
        </w:tc>
        <w:tc>
          <w:tcPr>
            <w:tcW w:w="1245" w:type="dxa"/>
            <w:noWrap w:val="0"/>
            <w:vAlign w:val="center"/>
          </w:tcPr>
          <w:p w14:paraId="326938D2">
            <w:pPr>
              <w:spacing w:line="360" w:lineRule="auto"/>
              <w:jc w:val="center"/>
              <w:rPr>
                <w:rFonts w:ascii="宋体" w:hAnsi="宋体"/>
                <w:sz w:val="24"/>
              </w:rPr>
            </w:pPr>
          </w:p>
        </w:tc>
        <w:tc>
          <w:tcPr>
            <w:tcW w:w="3307" w:type="dxa"/>
            <w:noWrap w:val="0"/>
            <w:vAlign w:val="center"/>
          </w:tcPr>
          <w:p w14:paraId="391174BE">
            <w:pPr>
              <w:spacing w:line="360" w:lineRule="auto"/>
              <w:ind w:right="54"/>
              <w:jc w:val="center"/>
              <w:rPr>
                <w:rFonts w:ascii="宋体" w:hAnsi="宋体"/>
                <w:sz w:val="24"/>
              </w:rPr>
            </w:pPr>
          </w:p>
        </w:tc>
        <w:tc>
          <w:tcPr>
            <w:tcW w:w="1132" w:type="dxa"/>
            <w:noWrap w:val="0"/>
            <w:vAlign w:val="center"/>
          </w:tcPr>
          <w:p w14:paraId="19A3B686">
            <w:pPr>
              <w:spacing w:line="360" w:lineRule="auto"/>
              <w:ind w:right="54"/>
              <w:jc w:val="center"/>
              <w:rPr>
                <w:rFonts w:ascii="宋体" w:hAnsi="宋体"/>
                <w:sz w:val="24"/>
              </w:rPr>
            </w:pPr>
          </w:p>
        </w:tc>
        <w:tc>
          <w:tcPr>
            <w:tcW w:w="1132" w:type="dxa"/>
            <w:noWrap w:val="0"/>
            <w:vAlign w:val="center"/>
          </w:tcPr>
          <w:p w14:paraId="09BC4AE8">
            <w:pPr>
              <w:spacing w:line="360" w:lineRule="auto"/>
              <w:ind w:right="54"/>
              <w:jc w:val="center"/>
              <w:rPr>
                <w:rFonts w:ascii="宋体" w:hAnsi="宋体"/>
                <w:sz w:val="24"/>
              </w:rPr>
            </w:pPr>
          </w:p>
        </w:tc>
      </w:tr>
      <w:tr w14:paraId="7EAB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6076DB8B">
            <w:pPr>
              <w:spacing w:line="360" w:lineRule="auto"/>
              <w:jc w:val="center"/>
              <w:rPr>
                <w:rFonts w:ascii="宋体" w:hAnsi="宋体"/>
                <w:sz w:val="24"/>
              </w:rPr>
            </w:pPr>
          </w:p>
        </w:tc>
        <w:tc>
          <w:tcPr>
            <w:tcW w:w="921" w:type="dxa"/>
            <w:noWrap w:val="0"/>
            <w:vAlign w:val="center"/>
          </w:tcPr>
          <w:p w14:paraId="57EB6DD4">
            <w:pPr>
              <w:spacing w:line="360" w:lineRule="auto"/>
              <w:jc w:val="center"/>
              <w:rPr>
                <w:rFonts w:ascii="宋体" w:hAnsi="宋体"/>
                <w:sz w:val="24"/>
              </w:rPr>
            </w:pPr>
          </w:p>
        </w:tc>
        <w:tc>
          <w:tcPr>
            <w:tcW w:w="676" w:type="dxa"/>
            <w:noWrap w:val="0"/>
            <w:vAlign w:val="center"/>
          </w:tcPr>
          <w:p w14:paraId="04119A9D">
            <w:pPr>
              <w:spacing w:line="360" w:lineRule="auto"/>
              <w:jc w:val="center"/>
              <w:rPr>
                <w:rFonts w:ascii="宋体" w:hAnsi="宋体"/>
                <w:sz w:val="24"/>
              </w:rPr>
            </w:pPr>
          </w:p>
        </w:tc>
        <w:tc>
          <w:tcPr>
            <w:tcW w:w="1245" w:type="dxa"/>
            <w:noWrap w:val="0"/>
            <w:vAlign w:val="center"/>
          </w:tcPr>
          <w:p w14:paraId="63BBDFC9">
            <w:pPr>
              <w:spacing w:line="360" w:lineRule="auto"/>
              <w:jc w:val="center"/>
              <w:rPr>
                <w:rFonts w:ascii="宋体" w:hAnsi="宋体"/>
                <w:sz w:val="24"/>
              </w:rPr>
            </w:pPr>
          </w:p>
        </w:tc>
        <w:tc>
          <w:tcPr>
            <w:tcW w:w="3307" w:type="dxa"/>
            <w:noWrap w:val="0"/>
            <w:vAlign w:val="center"/>
          </w:tcPr>
          <w:p w14:paraId="76400D65">
            <w:pPr>
              <w:spacing w:line="360" w:lineRule="auto"/>
              <w:ind w:right="54"/>
              <w:jc w:val="center"/>
              <w:rPr>
                <w:rFonts w:ascii="宋体" w:hAnsi="宋体"/>
                <w:sz w:val="24"/>
              </w:rPr>
            </w:pPr>
          </w:p>
        </w:tc>
        <w:tc>
          <w:tcPr>
            <w:tcW w:w="1132" w:type="dxa"/>
            <w:noWrap w:val="0"/>
            <w:vAlign w:val="center"/>
          </w:tcPr>
          <w:p w14:paraId="6BBC8D91">
            <w:pPr>
              <w:spacing w:line="360" w:lineRule="auto"/>
              <w:ind w:right="54"/>
              <w:jc w:val="center"/>
              <w:rPr>
                <w:rFonts w:ascii="宋体" w:hAnsi="宋体"/>
                <w:sz w:val="24"/>
              </w:rPr>
            </w:pPr>
          </w:p>
        </w:tc>
        <w:tc>
          <w:tcPr>
            <w:tcW w:w="1132" w:type="dxa"/>
            <w:noWrap w:val="0"/>
            <w:vAlign w:val="center"/>
          </w:tcPr>
          <w:p w14:paraId="66FE00EF">
            <w:pPr>
              <w:spacing w:line="360" w:lineRule="auto"/>
              <w:ind w:right="54"/>
              <w:jc w:val="center"/>
              <w:rPr>
                <w:rFonts w:ascii="宋体" w:hAnsi="宋体"/>
                <w:sz w:val="24"/>
              </w:rPr>
            </w:pPr>
          </w:p>
        </w:tc>
      </w:tr>
      <w:tr w14:paraId="0CA6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5EA30232">
            <w:pPr>
              <w:spacing w:line="360" w:lineRule="auto"/>
              <w:jc w:val="center"/>
              <w:rPr>
                <w:rFonts w:ascii="宋体" w:hAnsi="宋体"/>
                <w:sz w:val="24"/>
              </w:rPr>
            </w:pPr>
          </w:p>
        </w:tc>
        <w:tc>
          <w:tcPr>
            <w:tcW w:w="921" w:type="dxa"/>
            <w:noWrap w:val="0"/>
            <w:vAlign w:val="center"/>
          </w:tcPr>
          <w:p w14:paraId="283129EA">
            <w:pPr>
              <w:spacing w:line="360" w:lineRule="auto"/>
              <w:jc w:val="center"/>
              <w:rPr>
                <w:rFonts w:ascii="宋体" w:hAnsi="宋体"/>
                <w:sz w:val="24"/>
              </w:rPr>
            </w:pPr>
          </w:p>
        </w:tc>
        <w:tc>
          <w:tcPr>
            <w:tcW w:w="676" w:type="dxa"/>
            <w:noWrap w:val="0"/>
            <w:vAlign w:val="center"/>
          </w:tcPr>
          <w:p w14:paraId="7E98F2B5">
            <w:pPr>
              <w:spacing w:line="360" w:lineRule="auto"/>
              <w:jc w:val="center"/>
              <w:rPr>
                <w:rFonts w:ascii="宋体" w:hAnsi="宋体"/>
                <w:sz w:val="24"/>
              </w:rPr>
            </w:pPr>
          </w:p>
        </w:tc>
        <w:tc>
          <w:tcPr>
            <w:tcW w:w="1245" w:type="dxa"/>
            <w:noWrap w:val="0"/>
            <w:vAlign w:val="center"/>
          </w:tcPr>
          <w:p w14:paraId="5B8008EE">
            <w:pPr>
              <w:spacing w:line="360" w:lineRule="auto"/>
              <w:jc w:val="center"/>
              <w:rPr>
                <w:rFonts w:ascii="宋体" w:hAnsi="宋体"/>
                <w:sz w:val="24"/>
              </w:rPr>
            </w:pPr>
          </w:p>
        </w:tc>
        <w:tc>
          <w:tcPr>
            <w:tcW w:w="3307" w:type="dxa"/>
            <w:noWrap w:val="0"/>
            <w:vAlign w:val="center"/>
          </w:tcPr>
          <w:p w14:paraId="1DCA779E">
            <w:pPr>
              <w:spacing w:line="360" w:lineRule="auto"/>
              <w:ind w:right="54"/>
              <w:jc w:val="center"/>
              <w:rPr>
                <w:rFonts w:ascii="宋体" w:hAnsi="宋体"/>
                <w:sz w:val="24"/>
              </w:rPr>
            </w:pPr>
          </w:p>
        </w:tc>
        <w:tc>
          <w:tcPr>
            <w:tcW w:w="1132" w:type="dxa"/>
            <w:noWrap w:val="0"/>
            <w:vAlign w:val="center"/>
          </w:tcPr>
          <w:p w14:paraId="610D6127">
            <w:pPr>
              <w:spacing w:line="360" w:lineRule="auto"/>
              <w:ind w:right="54"/>
              <w:jc w:val="center"/>
              <w:rPr>
                <w:rFonts w:ascii="宋体" w:hAnsi="宋体"/>
                <w:sz w:val="24"/>
              </w:rPr>
            </w:pPr>
          </w:p>
        </w:tc>
        <w:tc>
          <w:tcPr>
            <w:tcW w:w="1132" w:type="dxa"/>
            <w:noWrap w:val="0"/>
            <w:vAlign w:val="center"/>
          </w:tcPr>
          <w:p w14:paraId="7192C0EE">
            <w:pPr>
              <w:spacing w:line="360" w:lineRule="auto"/>
              <w:ind w:right="54"/>
              <w:jc w:val="center"/>
              <w:rPr>
                <w:rFonts w:ascii="宋体" w:hAnsi="宋体"/>
                <w:sz w:val="24"/>
              </w:rPr>
            </w:pPr>
          </w:p>
        </w:tc>
      </w:tr>
      <w:tr w14:paraId="5037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796063BB">
            <w:pPr>
              <w:spacing w:line="360" w:lineRule="auto"/>
              <w:jc w:val="center"/>
              <w:rPr>
                <w:rFonts w:ascii="宋体" w:hAnsi="宋体"/>
                <w:sz w:val="24"/>
              </w:rPr>
            </w:pPr>
          </w:p>
        </w:tc>
        <w:tc>
          <w:tcPr>
            <w:tcW w:w="921" w:type="dxa"/>
            <w:noWrap w:val="0"/>
            <w:vAlign w:val="center"/>
          </w:tcPr>
          <w:p w14:paraId="702EE7E8">
            <w:pPr>
              <w:spacing w:line="360" w:lineRule="auto"/>
              <w:jc w:val="center"/>
              <w:rPr>
                <w:rFonts w:ascii="宋体" w:hAnsi="宋体"/>
                <w:sz w:val="24"/>
              </w:rPr>
            </w:pPr>
          </w:p>
        </w:tc>
        <w:tc>
          <w:tcPr>
            <w:tcW w:w="676" w:type="dxa"/>
            <w:noWrap w:val="0"/>
            <w:vAlign w:val="center"/>
          </w:tcPr>
          <w:p w14:paraId="136B0CEE">
            <w:pPr>
              <w:spacing w:line="360" w:lineRule="auto"/>
              <w:jc w:val="center"/>
              <w:rPr>
                <w:rFonts w:ascii="宋体" w:hAnsi="宋体"/>
                <w:sz w:val="24"/>
              </w:rPr>
            </w:pPr>
          </w:p>
        </w:tc>
        <w:tc>
          <w:tcPr>
            <w:tcW w:w="1245" w:type="dxa"/>
            <w:noWrap w:val="0"/>
            <w:vAlign w:val="center"/>
          </w:tcPr>
          <w:p w14:paraId="192D3376">
            <w:pPr>
              <w:spacing w:line="360" w:lineRule="auto"/>
              <w:jc w:val="center"/>
              <w:rPr>
                <w:rFonts w:ascii="宋体" w:hAnsi="宋体"/>
                <w:sz w:val="24"/>
              </w:rPr>
            </w:pPr>
          </w:p>
        </w:tc>
        <w:tc>
          <w:tcPr>
            <w:tcW w:w="3307" w:type="dxa"/>
            <w:noWrap w:val="0"/>
            <w:vAlign w:val="center"/>
          </w:tcPr>
          <w:p w14:paraId="2910C282">
            <w:pPr>
              <w:spacing w:line="360" w:lineRule="auto"/>
              <w:ind w:right="54"/>
              <w:jc w:val="center"/>
              <w:rPr>
                <w:rFonts w:ascii="宋体" w:hAnsi="宋体"/>
                <w:sz w:val="24"/>
              </w:rPr>
            </w:pPr>
          </w:p>
        </w:tc>
        <w:tc>
          <w:tcPr>
            <w:tcW w:w="1132" w:type="dxa"/>
            <w:noWrap w:val="0"/>
            <w:vAlign w:val="center"/>
          </w:tcPr>
          <w:p w14:paraId="00E14372">
            <w:pPr>
              <w:spacing w:line="360" w:lineRule="auto"/>
              <w:ind w:right="54"/>
              <w:jc w:val="center"/>
              <w:rPr>
                <w:rFonts w:ascii="宋体" w:hAnsi="宋体"/>
                <w:sz w:val="24"/>
              </w:rPr>
            </w:pPr>
          </w:p>
        </w:tc>
        <w:tc>
          <w:tcPr>
            <w:tcW w:w="1132" w:type="dxa"/>
            <w:noWrap w:val="0"/>
            <w:vAlign w:val="center"/>
          </w:tcPr>
          <w:p w14:paraId="0D450A6A">
            <w:pPr>
              <w:spacing w:line="360" w:lineRule="auto"/>
              <w:ind w:right="54"/>
              <w:jc w:val="center"/>
              <w:rPr>
                <w:rFonts w:ascii="宋体" w:hAnsi="宋体"/>
                <w:sz w:val="24"/>
              </w:rPr>
            </w:pPr>
          </w:p>
        </w:tc>
      </w:tr>
      <w:tr w14:paraId="1F7F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05FC1A2B">
            <w:pPr>
              <w:spacing w:line="360" w:lineRule="auto"/>
              <w:jc w:val="center"/>
              <w:rPr>
                <w:rFonts w:ascii="宋体" w:hAnsi="宋体"/>
                <w:sz w:val="24"/>
              </w:rPr>
            </w:pPr>
          </w:p>
        </w:tc>
        <w:tc>
          <w:tcPr>
            <w:tcW w:w="921" w:type="dxa"/>
            <w:noWrap w:val="0"/>
            <w:vAlign w:val="center"/>
          </w:tcPr>
          <w:p w14:paraId="0B33B355">
            <w:pPr>
              <w:spacing w:line="360" w:lineRule="auto"/>
              <w:jc w:val="center"/>
              <w:rPr>
                <w:rFonts w:ascii="宋体" w:hAnsi="宋体"/>
                <w:sz w:val="24"/>
              </w:rPr>
            </w:pPr>
          </w:p>
        </w:tc>
        <w:tc>
          <w:tcPr>
            <w:tcW w:w="676" w:type="dxa"/>
            <w:noWrap w:val="0"/>
            <w:vAlign w:val="center"/>
          </w:tcPr>
          <w:p w14:paraId="307903C9">
            <w:pPr>
              <w:spacing w:line="360" w:lineRule="auto"/>
              <w:jc w:val="center"/>
              <w:rPr>
                <w:rFonts w:ascii="宋体" w:hAnsi="宋体"/>
                <w:sz w:val="24"/>
              </w:rPr>
            </w:pPr>
          </w:p>
        </w:tc>
        <w:tc>
          <w:tcPr>
            <w:tcW w:w="1245" w:type="dxa"/>
            <w:noWrap w:val="0"/>
            <w:vAlign w:val="center"/>
          </w:tcPr>
          <w:p w14:paraId="3322A53A">
            <w:pPr>
              <w:spacing w:line="360" w:lineRule="auto"/>
              <w:jc w:val="center"/>
              <w:rPr>
                <w:rFonts w:ascii="宋体" w:hAnsi="宋体"/>
                <w:sz w:val="24"/>
              </w:rPr>
            </w:pPr>
          </w:p>
        </w:tc>
        <w:tc>
          <w:tcPr>
            <w:tcW w:w="3307" w:type="dxa"/>
            <w:noWrap w:val="0"/>
            <w:vAlign w:val="center"/>
          </w:tcPr>
          <w:p w14:paraId="1428ECDE">
            <w:pPr>
              <w:spacing w:line="360" w:lineRule="auto"/>
              <w:ind w:right="54"/>
              <w:jc w:val="center"/>
              <w:rPr>
                <w:rFonts w:ascii="宋体" w:hAnsi="宋体"/>
                <w:sz w:val="24"/>
              </w:rPr>
            </w:pPr>
          </w:p>
        </w:tc>
        <w:tc>
          <w:tcPr>
            <w:tcW w:w="1132" w:type="dxa"/>
            <w:noWrap w:val="0"/>
            <w:vAlign w:val="center"/>
          </w:tcPr>
          <w:p w14:paraId="4B6F8B25">
            <w:pPr>
              <w:spacing w:line="360" w:lineRule="auto"/>
              <w:ind w:right="54"/>
              <w:jc w:val="center"/>
              <w:rPr>
                <w:rFonts w:ascii="宋体" w:hAnsi="宋体"/>
                <w:sz w:val="24"/>
              </w:rPr>
            </w:pPr>
          </w:p>
        </w:tc>
        <w:tc>
          <w:tcPr>
            <w:tcW w:w="1132" w:type="dxa"/>
            <w:noWrap w:val="0"/>
            <w:vAlign w:val="center"/>
          </w:tcPr>
          <w:p w14:paraId="214D7D23">
            <w:pPr>
              <w:spacing w:line="360" w:lineRule="auto"/>
              <w:ind w:right="54"/>
              <w:jc w:val="center"/>
              <w:rPr>
                <w:rFonts w:ascii="宋体" w:hAnsi="宋体"/>
                <w:sz w:val="24"/>
              </w:rPr>
            </w:pPr>
          </w:p>
        </w:tc>
      </w:tr>
    </w:tbl>
    <w:p w14:paraId="2F09E153">
      <w:pPr>
        <w:pStyle w:val="36"/>
        <w:tabs>
          <w:tab w:val="left" w:pos="4312"/>
        </w:tabs>
        <w:spacing w:line="360" w:lineRule="auto"/>
      </w:pPr>
      <w:r>
        <w:t xml:space="preserve"> </w:t>
      </w:r>
    </w:p>
    <w:p w14:paraId="17E2D8EB">
      <w:pPr>
        <w:pStyle w:val="36"/>
        <w:tabs>
          <w:tab w:val="left" w:pos="4312"/>
        </w:tabs>
        <w:spacing w:line="360" w:lineRule="auto"/>
      </w:pPr>
      <w:r>
        <w:rPr>
          <w:rFonts w:hint="eastAsia"/>
        </w:rPr>
        <w:t>投标单位（公章）：</w:t>
      </w:r>
    </w:p>
    <w:p w14:paraId="1E6AF729">
      <w:pPr>
        <w:pStyle w:val="36"/>
        <w:tabs>
          <w:tab w:val="left" w:pos="4312"/>
        </w:tabs>
        <w:spacing w:line="360" w:lineRule="auto"/>
      </w:pPr>
      <w:r>
        <w:rPr>
          <w:rFonts w:hint="eastAsia"/>
        </w:rPr>
        <w:t>授权</w:t>
      </w:r>
      <w:r>
        <w:t>代表签字：</w:t>
      </w:r>
    </w:p>
    <w:p w14:paraId="2E5ADCB0">
      <w:pPr>
        <w:pStyle w:val="36"/>
        <w:tabs>
          <w:tab w:val="left" w:pos="4312"/>
        </w:tabs>
        <w:spacing w:line="360" w:lineRule="auto"/>
        <w:ind w:firstLine="360" w:firstLineChars="150"/>
      </w:pPr>
      <w:r>
        <w:rPr>
          <w:rFonts w:hint="eastAsia"/>
        </w:rPr>
        <w:t xml:space="preserve">      日期：</w:t>
      </w:r>
    </w:p>
    <w:p w14:paraId="7AAE897B">
      <w:pPr>
        <w:spacing w:line="360" w:lineRule="auto"/>
        <w:rPr>
          <w:sz w:val="24"/>
        </w:rPr>
      </w:pPr>
    </w:p>
    <w:p w14:paraId="51B73446">
      <w:pPr>
        <w:spacing w:line="360" w:lineRule="auto"/>
        <w:rPr>
          <w:sz w:val="24"/>
        </w:rPr>
      </w:pPr>
    </w:p>
    <w:p w14:paraId="229F51A1">
      <w:pPr>
        <w:spacing w:line="360" w:lineRule="auto"/>
        <w:rPr>
          <w:sz w:val="24"/>
        </w:rPr>
      </w:pPr>
      <w:r>
        <w:rPr>
          <w:rFonts w:hint="eastAsia"/>
          <w:sz w:val="24"/>
        </w:rPr>
        <w:t>注：此表在不改变投标内容的情况下可自行制作</w:t>
      </w:r>
    </w:p>
    <w:p w14:paraId="7E42FDD6">
      <w:pPr>
        <w:rPr>
          <w:sz w:val="24"/>
        </w:rPr>
      </w:pPr>
    </w:p>
    <w:p w14:paraId="06B080F6">
      <w:pPr>
        <w:pStyle w:val="2"/>
        <w:keepNext w:val="0"/>
        <w:keepLines w:val="0"/>
        <w:pageBreakBefore/>
        <w:spacing w:line="415" w:lineRule="auto"/>
        <w:rPr>
          <w:rFonts w:hint="eastAsia" w:ascii="宋体" w:hAnsi="宋体"/>
          <w:b w:val="0"/>
          <w:bCs w:val="0"/>
          <w:color w:val="auto"/>
          <w:sz w:val="24"/>
        </w:rPr>
      </w:pPr>
      <w:r>
        <w:rPr>
          <w:rFonts w:hint="eastAsia" w:ascii="宋体" w:hAnsi="宋体" w:cs="宋体"/>
          <w:b w:val="0"/>
          <w:bCs w:val="0"/>
          <w:sz w:val="24"/>
          <w:szCs w:val="32"/>
        </w:rPr>
        <w:t>附件</w:t>
      </w:r>
      <w:r>
        <w:rPr>
          <w:rFonts w:hint="eastAsia" w:ascii="宋体" w:hAnsi="宋体" w:cs="宋体"/>
          <w:b w:val="0"/>
          <w:bCs w:val="0"/>
          <w:sz w:val="24"/>
          <w:szCs w:val="32"/>
          <w:lang w:val="en-US" w:eastAsia="zh-CN"/>
        </w:rPr>
        <w:t>八</w:t>
      </w:r>
      <w:r>
        <w:rPr>
          <w:rFonts w:hint="eastAsia" w:ascii="宋体" w:hAnsi="宋体" w:cs="宋体"/>
          <w:b w:val="0"/>
          <w:bCs w:val="0"/>
          <w:sz w:val="24"/>
          <w:szCs w:val="32"/>
        </w:rPr>
        <w:t>：</w:t>
      </w:r>
      <w:bookmarkEnd w:id="95"/>
      <w:bookmarkEnd w:id="96"/>
      <w:bookmarkEnd w:id="97"/>
      <w:bookmarkStart w:id="102" w:name="_Toc14078"/>
      <w:r>
        <w:rPr>
          <w:rFonts w:hint="eastAsia" w:ascii="宋体" w:hAnsi="宋体"/>
          <w:b w:val="0"/>
          <w:bCs w:val="0"/>
          <w:color w:val="auto"/>
          <w:sz w:val="24"/>
        </w:rPr>
        <w:t>安全生产承诺函</w:t>
      </w:r>
      <w:bookmarkEnd w:id="102"/>
    </w:p>
    <w:p w14:paraId="0D9B2CB6">
      <w:pPr>
        <w:jc w:val="center"/>
        <w:rPr>
          <w:rFonts w:hint="eastAsia" w:ascii="宋体" w:hAnsi="宋体" w:cs="宋体"/>
          <w:color w:val="auto"/>
          <w:sz w:val="24"/>
        </w:rPr>
      </w:pPr>
      <w:r>
        <w:rPr>
          <w:rFonts w:hint="eastAsia" w:ascii="宋体" w:hAnsi="宋体" w:cs="宋体"/>
          <w:color w:val="auto"/>
          <w:sz w:val="32"/>
          <w:szCs w:val="32"/>
        </w:rPr>
        <w:t>安全生产承诺函</w:t>
      </w:r>
    </w:p>
    <w:p w14:paraId="27F321C6">
      <w:pPr>
        <w:rPr>
          <w:rFonts w:hint="eastAsia" w:ascii="宋体" w:hAnsi="宋体" w:cs="宋体"/>
          <w:color w:val="auto"/>
          <w:sz w:val="24"/>
        </w:rPr>
      </w:pPr>
      <w:r>
        <w:rPr>
          <w:rFonts w:hint="eastAsia" w:ascii="宋体" w:hAnsi="宋体" w:cs="宋体"/>
          <w:color w:val="auto"/>
          <w:sz w:val="24"/>
        </w:rPr>
        <w:t> </w:t>
      </w:r>
    </w:p>
    <w:p w14:paraId="0406456E">
      <w:pPr>
        <w:spacing w:line="360" w:lineRule="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lang w:eastAsia="zh-CN"/>
        </w:rPr>
        <w:t>东阳市保安服务有限公司</w:t>
      </w:r>
      <w:r>
        <w:rPr>
          <w:rFonts w:hint="eastAsia" w:ascii="宋体" w:hAnsi="宋体" w:cs="宋体"/>
          <w:color w:val="auto"/>
          <w:sz w:val="24"/>
        </w:rPr>
        <w:t>：</w:t>
      </w:r>
    </w:p>
    <w:p w14:paraId="5F578913">
      <w:pPr>
        <w:spacing w:line="360" w:lineRule="auto"/>
        <w:rPr>
          <w:rFonts w:hint="eastAsia" w:ascii="宋体" w:hAnsi="宋体" w:cs="宋体"/>
          <w:color w:val="auto"/>
          <w:sz w:val="24"/>
        </w:rPr>
      </w:pPr>
      <w:r>
        <w:rPr>
          <w:rFonts w:hint="eastAsia" w:ascii="宋体" w:hAnsi="宋体" w:cs="宋体"/>
          <w:color w:val="auto"/>
          <w:sz w:val="24"/>
        </w:rPr>
        <w:t> </w:t>
      </w:r>
    </w:p>
    <w:p w14:paraId="6B87E02B">
      <w:pPr>
        <w:spacing w:line="360" w:lineRule="auto"/>
        <w:ind w:firstLine="480" w:firstLineChars="200"/>
        <w:rPr>
          <w:rFonts w:hint="eastAsia" w:ascii="宋体" w:hAnsi="宋体" w:cs="宋体"/>
          <w:color w:val="auto"/>
          <w:sz w:val="24"/>
        </w:rPr>
      </w:pPr>
      <w:r>
        <w:rPr>
          <w:rFonts w:hint="eastAsia" w:ascii="宋体" w:hAnsi="宋体"/>
          <w:color w:val="auto"/>
          <w:sz w:val="24"/>
        </w:rPr>
        <w:t>根据贵方</w:t>
      </w:r>
      <w:r>
        <w:rPr>
          <w:rFonts w:hint="eastAsia" w:ascii="宋体" w:hAnsi="宋体"/>
          <w:color w:val="auto"/>
          <w:sz w:val="24"/>
          <w:u w:val="single"/>
          <w:lang w:eastAsia="zh-CN"/>
        </w:rPr>
        <w:t>东阳市白云、南马应急救援中心项目电器设备采购项目</w:t>
      </w:r>
      <w:r>
        <w:rPr>
          <w:rFonts w:hint="eastAsia" w:ascii="宋体" w:hAnsi="宋体"/>
          <w:color w:val="auto"/>
          <w:sz w:val="24"/>
        </w:rPr>
        <w:t>的招标公告（项目编号：</w:t>
      </w:r>
      <w:r>
        <w:rPr>
          <w:rFonts w:hint="eastAsia" w:ascii="宋体" w:hAnsi="宋体" w:cs="Times New Roman"/>
          <w:color w:val="auto"/>
          <w:sz w:val="24"/>
          <w:u w:val="single"/>
          <w:lang w:eastAsia="zh-CN"/>
        </w:rPr>
        <w:t>XSGYCG2024-208-2</w:t>
      </w:r>
      <w:r>
        <w:rPr>
          <w:rFonts w:hint="eastAsia" w:ascii="宋体" w:hAnsi="宋体"/>
          <w:color w:val="auto"/>
          <w:sz w:val="24"/>
        </w:rPr>
        <w:t>），签字代表</w:t>
      </w:r>
      <w:r>
        <w:rPr>
          <w:rFonts w:hint="eastAsia" w:ascii="宋体" w:hAnsi="宋体"/>
          <w:color w:val="auto"/>
          <w:sz w:val="24"/>
          <w:u w:val="single"/>
        </w:rPr>
        <w:t xml:space="preserve">             </w:t>
      </w:r>
      <w:r>
        <w:rPr>
          <w:rFonts w:hint="eastAsia" w:ascii="宋体" w:hAnsi="宋体"/>
          <w:color w:val="auto"/>
          <w:sz w:val="24"/>
        </w:rPr>
        <w:t>（全名）经正式授权并代表投标人</w:t>
      </w:r>
      <w:r>
        <w:rPr>
          <w:rFonts w:hint="eastAsia" w:ascii="宋体" w:hAnsi="宋体"/>
          <w:color w:val="auto"/>
          <w:sz w:val="24"/>
          <w:u w:val="single"/>
        </w:rPr>
        <w:t xml:space="preserve">                         </w:t>
      </w:r>
      <w:r>
        <w:rPr>
          <w:rFonts w:hint="eastAsia" w:ascii="宋体" w:hAnsi="宋体"/>
          <w:color w:val="auto"/>
          <w:sz w:val="24"/>
        </w:rPr>
        <w:t>（投标人名称）作出如下承诺：</w:t>
      </w:r>
    </w:p>
    <w:p w14:paraId="5FC2F1F7">
      <w:pPr>
        <w:spacing w:line="360" w:lineRule="auto"/>
        <w:rPr>
          <w:rFonts w:hint="eastAsia" w:ascii="宋体" w:hAnsi="宋体" w:cs="宋体"/>
          <w:color w:val="auto"/>
          <w:sz w:val="24"/>
        </w:rPr>
      </w:pPr>
      <w:r>
        <w:rPr>
          <w:rFonts w:hint="eastAsia" w:ascii="宋体" w:hAnsi="宋体" w:cs="宋体"/>
          <w:color w:val="auto"/>
          <w:sz w:val="24"/>
        </w:rPr>
        <w:t> </w:t>
      </w:r>
    </w:p>
    <w:p w14:paraId="42B87DA3">
      <w:pPr>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本项目将货物运输至采购人仓库或指定的施工现场，在装车、运输过程中发生的一切经济、安全及其他责任事故均由我公司承担，采购人不承担任何责任及损失。</w:t>
      </w:r>
    </w:p>
    <w:p w14:paraId="16AA2E49">
      <w:pPr>
        <w:spacing w:line="360" w:lineRule="auto"/>
        <w:rPr>
          <w:rFonts w:hint="eastAsia" w:ascii="宋体" w:hAnsi="宋体" w:cs="宋体"/>
          <w:color w:val="auto"/>
          <w:sz w:val="24"/>
        </w:rPr>
      </w:pPr>
      <w:r>
        <w:rPr>
          <w:rFonts w:hint="eastAsia" w:ascii="宋体" w:hAnsi="宋体" w:cs="宋体"/>
          <w:color w:val="auto"/>
          <w:sz w:val="24"/>
        </w:rPr>
        <w:t> </w:t>
      </w:r>
    </w:p>
    <w:p w14:paraId="406D391E">
      <w:pPr>
        <w:rPr>
          <w:rFonts w:hint="eastAsia" w:ascii="宋体" w:hAnsi="宋体" w:cs="宋体"/>
          <w:color w:val="auto"/>
          <w:sz w:val="24"/>
        </w:rPr>
      </w:pPr>
      <w:r>
        <w:rPr>
          <w:rFonts w:hint="eastAsia" w:ascii="宋体" w:hAnsi="宋体" w:cs="宋体"/>
          <w:color w:val="auto"/>
          <w:sz w:val="24"/>
        </w:rPr>
        <w:t> </w:t>
      </w:r>
    </w:p>
    <w:p w14:paraId="6CEE7430">
      <w:pPr>
        <w:rPr>
          <w:rFonts w:hint="eastAsia" w:ascii="宋体" w:hAnsi="宋体" w:cs="宋体"/>
          <w:color w:val="auto"/>
          <w:sz w:val="24"/>
        </w:rPr>
      </w:pPr>
      <w:r>
        <w:rPr>
          <w:rFonts w:hint="eastAsia" w:ascii="宋体" w:hAnsi="宋体" w:cs="宋体"/>
          <w:color w:val="auto"/>
          <w:sz w:val="24"/>
        </w:rPr>
        <w:t> </w:t>
      </w:r>
    </w:p>
    <w:p w14:paraId="2C07F869">
      <w:pPr>
        <w:rPr>
          <w:rFonts w:hint="eastAsia" w:ascii="宋体" w:hAnsi="宋体" w:cs="宋体"/>
          <w:color w:val="auto"/>
          <w:sz w:val="24"/>
        </w:rPr>
      </w:pPr>
      <w:r>
        <w:rPr>
          <w:rFonts w:hint="eastAsia" w:ascii="宋体" w:hAnsi="宋体" w:cs="宋体"/>
          <w:color w:val="auto"/>
          <w:sz w:val="24"/>
        </w:rPr>
        <w:t> </w:t>
      </w:r>
    </w:p>
    <w:p w14:paraId="4EC6429D">
      <w:pPr>
        <w:spacing w:line="360" w:lineRule="auto"/>
        <w:rPr>
          <w:rFonts w:hint="eastAsia" w:ascii="宋体" w:hAnsi="宋体" w:cs="宋体"/>
          <w:color w:val="auto"/>
          <w:sz w:val="24"/>
        </w:rPr>
      </w:pPr>
      <w:r>
        <w:rPr>
          <w:rFonts w:hint="eastAsia" w:ascii="宋体" w:hAnsi="宋体" w:cs="宋体"/>
          <w:color w:val="auto"/>
          <w:sz w:val="24"/>
        </w:rPr>
        <w:t> </w:t>
      </w:r>
    </w:p>
    <w:p w14:paraId="413EEB75">
      <w:pPr>
        <w:spacing w:line="360" w:lineRule="auto"/>
        <w:rPr>
          <w:rFonts w:hint="eastAsia" w:ascii="宋体" w:hAnsi="宋体" w:cs="宋体"/>
          <w:color w:val="auto"/>
          <w:sz w:val="24"/>
        </w:rPr>
      </w:pPr>
      <w:r>
        <w:rPr>
          <w:rFonts w:hint="eastAsia" w:ascii="宋体" w:hAnsi="宋体" w:cs="宋体"/>
          <w:color w:val="auto"/>
          <w:sz w:val="24"/>
        </w:rPr>
        <w:t> </w:t>
      </w:r>
    </w:p>
    <w:p w14:paraId="1C00A3D9">
      <w:pPr>
        <w:spacing w:line="360" w:lineRule="auto"/>
        <w:rPr>
          <w:rFonts w:hint="eastAsia" w:ascii="宋体" w:hAnsi="宋体" w:cs="宋体"/>
          <w:color w:val="auto"/>
          <w:sz w:val="24"/>
        </w:rPr>
      </w:pPr>
      <w:r>
        <w:rPr>
          <w:rFonts w:hint="eastAsia" w:ascii="宋体" w:hAnsi="宋体" w:cs="宋体"/>
          <w:color w:val="auto"/>
          <w:sz w:val="24"/>
        </w:rPr>
        <w:t xml:space="preserve">投标人名称(公章):                   </w:t>
      </w:r>
    </w:p>
    <w:p w14:paraId="163F4DDF">
      <w:pPr>
        <w:spacing w:line="360" w:lineRule="auto"/>
        <w:rPr>
          <w:rFonts w:hint="eastAsia" w:ascii="宋体" w:hAnsi="宋体" w:cs="宋体"/>
          <w:color w:val="auto"/>
          <w:sz w:val="24"/>
        </w:rPr>
      </w:pPr>
      <w:r>
        <w:rPr>
          <w:rFonts w:hint="eastAsia" w:ascii="宋体" w:hAnsi="宋体" w:cs="宋体"/>
          <w:color w:val="auto"/>
          <w:sz w:val="24"/>
        </w:rPr>
        <w:t>委托代理人签字:             </w:t>
      </w:r>
    </w:p>
    <w:p w14:paraId="280C244A">
      <w:pPr>
        <w:spacing w:line="416" w:lineRule="auto"/>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年___月___日</w:t>
      </w:r>
    </w:p>
    <w:p w14:paraId="7215D28B">
      <w:pPr>
        <w:spacing w:line="360" w:lineRule="auto"/>
        <w:rPr>
          <w:sz w:val="24"/>
        </w:rPr>
      </w:pPr>
    </w:p>
    <w:p w14:paraId="4BB989B3">
      <w:pPr>
        <w:pageBreakBefore/>
        <w:spacing w:before="260" w:after="260" w:line="415" w:lineRule="auto"/>
        <w:outlineLvl w:val="1"/>
        <w:rPr>
          <w:rFonts w:hint="eastAsia" w:ascii="宋体" w:hAnsi="宋体" w:cs="宋体"/>
          <w:sz w:val="24"/>
          <w:szCs w:val="32"/>
        </w:rPr>
      </w:pPr>
      <w:r>
        <w:rPr>
          <w:rFonts w:hint="eastAsia" w:ascii="宋体" w:hAnsi="宋体" w:cs="宋体"/>
          <w:sz w:val="24"/>
          <w:szCs w:val="32"/>
        </w:rPr>
        <w:t>附件</w:t>
      </w:r>
      <w:r>
        <w:rPr>
          <w:rFonts w:hint="eastAsia" w:ascii="宋体" w:hAnsi="宋体" w:cs="宋体"/>
          <w:sz w:val="24"/>
          <w:szCs w:val="32"/>
          <w:lang w:val="en-US" w:eastAsia="zh-CN"/>
        </w:rPr>
        <w:t>九</w:t>
      </w:r>
      <w:r>
        <w:rPr>
          <w:rFonts w:hint="eastAsia" w:ascii="宋体" w:hAnsi="宋体" w:cs="宋体"/>
          <w:sz w:val="24"/>
          <w:szCs w:val="32"/>
        </w:rPr>
        <w:t>：同类项目业绩一览表</w:t>
      </w:r>
      <w:bookmarkEnd w:id="98"/>
      <w:bookmarkEnd w:id="99"/>
      <w:bookmarkEnd w:id="100"/>
      <w:bookmarkEnd w:id="101"/>
    </w:p>
    <w:p w14:paraId="3E240245">
      <w:pPr>
        <w:jc w:val="center"/>
        <w:rPr>
          <w:rFonts w:hint="eastAsia" w:ascii="宋体" w:hAnsi="宋体" w:cs="宋体"/>
          <w:b/>
          <w:sz w:val="36"/>
          <w:szCs w:val="36"/>
        </w:rPr>
      </w:pPr>
      <w:r>
        <w:rPr>
          <w:rFonts w:hint="eastAsia" w:ascii="宋体" w:hAnsi="宋体" w:cs="宋体"/>
          <w:b/>
          <w:sz w:val="36"/>
          <w:szCs w:val="36"/>
        </w:rPr>
        <w:t>同类项目业绩证明</w:t>
      </w:r>
    </w:p>
    <w:p w14:paraId="086D1537">
      <w:pPr>
        <w:rPr>
          <w:rFonts w:hint="eastAsia" w:ascii="宋体" w:hAnsi="宋体" w:cs="宋体"/>
          <w:sz w:val="24"/>
        </w:rPr>
      </w:pPr>
    </w:p>
    <w:p w14:paraId="28210E93">
      <w:pPr>
        <w:rPr>
          <w:rFonts w:hint="eastAsia" w:ascii="宋体" w:hAnsi="宋体" w:cs="宋体"/>
          <w:sz w:val="24"/>
        </w:rPr>
      </w:pPr>
    </w:p>
    <w:tbl>
      <w:tblPr>
        <w:tblStyle w:val="65"/>
        <w:tblW w:w="0" w:type="auto"/>
        <w:tblInd w:w="108" w:type="dxa"/>
        <w:tblLayout w:type="fixed"/>
        <w:tblCellMar>
          <w:top w:w="0" w:type="dxa"/>
          <w:left w:w="108" w:type="dxa"/>
          <w:bottom w:w="0" w:type="dxa"/>
          <w:right w:w="108" w:type="dxa"/>
        </w:tblCellMar>
      </w:tblPr>
      <w:tblGrid>
        <w:gridCol w:w="1657"/>
        <w:gridCol w:w="2104"/>
        <w:gridCol w:w="1059"/>
        <w:gridCol w:w="709"/>
        <w:gridCol w:w="708"/>
        <w:gridCol w:w="851"/>
        <w:gridCol w:w="2410"/>
      </w:tblGrid>
      <w:tr w14:paraId="659761F3">
        <w:tblPrEx>
          <w:tblCellMar>
            <w:top w:w="0" w:type="dxa"/>
            <w:left w:w="108" w:type="dxa"/>
            <w:bottom w:w="0" w:type="dxa"/>
            <w:right w:w="108" w:type="dxa"/>
          </w:tblCellMar>
        </w:tblPrEx>
        <w:trPr>
          <w:trHeight w:val="500" w:hRule="atLeast"/>
        </w:trPr>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14:paraId="07C7E215">
            <w:pPr>
              <w:jc w:val="center"/>
              <w:rPr>
                <w:rFonts w:hint="eastAsia" w:ascii="宋体" w:hAnsi="宋体" w:cs="宋体"/>
                <w:sz w:val="24"/>
              </w:rPr>
            </w:pPr>
            <w:r>
              <w:rPr>
                <w:rFonts w:hint="eastAsia" w:ascii="宋体" w:hAnsi="宋体" w:cs="宋体"/>
                <w:sz w:val="24"/>
              </w:rPr>
              <w:t>采购单位名称</w:t>
            </w:r>
          </w:p>
        </w:tc>
        <w:tc>
          <w:tcPr>
            <w:tcW w:w="2104" w:type="dxa"/>
            <w:vMerge w:val="restart"/>
            <w:tcBorders>
              <w:top w:val="single" w:color="auto" w:sz="4" w:space="0"/>
              <w:left w:val="single" w:color="auto" w:sz="4" w:space="0"/>
              <w:bottom w:val="single" w:color="auto" w:sz="4" w:space="0"/>
              <w:right w:val="single" w:color="auto" w:sz="4" w:space="0"/>
            </w:tcBorders>
            <w:noWrap w:val="0"/>
            <w:vAlign w:val="center"/>
          </w:tcPr>
          <w:p w14:paraId="7C91B40B">
            <w:pPr>
              <w:jc w:val="center"/>
              <w:rPr>
                <w:rFonts w:hint="eastAsia" w:ascii="宋体" w:hAnsi="宋体" w:cs="宋体"/>
                <w:sz w:val="24"/>
              </w:rPr>
            </w:pPr>
            <w:r>
              <w:rPr>
                <w:rFonts w:hint="eastAsia" w:ascii="宋体" w:hAnsi="宋体" w:cs="宋体"/>
                <w:sz w:val="24"/>
              </w:rPr>
              <w:t>项目名称</w:t>
            </w:r>
          </w:p>
        </w:tc>
        <w:tc>
          <w:tcPr>
            <w:tcW w:w="1059" w:type="dxa"/>
            <w:vMerge w:val="restart"/>
            <w:tcBorders>
              <w:top w:val="single" w:color="auto" w:sz="4" w:space="0"/>
              <w:left w:val="single" w:color="auto" w:sz="4" w:space="0"/>
              <w:bottom w:val="single" w:color="auto" w:sz="4" w:space="0"/>
              <w:right w:val="single" w:color="auto" w:sz="4" w:space="0"/>
            </w:tcBorders>
            <w:noWrap w:val="0"/>
            <w:vAlign w:val="center"/>
          </w:tcPr>
          <w:p w14:paraId="0B1B1FA9">
            <w:pPr>
              <w:jc w:val="center"/>
              <w:rPr>
                <w:rFonts w:hint="eastAsia" w:ascii="宋体" w:hAnsi="宋体" w:cs="宋体"/>
                <w:sz w:val="24"/>
              </w:rPr>
            </w:pPr>
            <w:r>
              <w:rPr>
                <w:rFonts w:hint="eastAsia" w:ascii="宋体" w:hAnsi="宋体" w:cs="宋体"/>
                <w:sz w:val="24"/>
              </w:rPr>
              <w:t>合同</w:t>
            </w:r>
          </w:p>
          <w:p w14:paraId="57C7F24E">
            <w:pPr>
              <w:jc w:val="center"/>
              <w:rPr>
                <w:rFonts w:hint="eastAsia" w:ascii="宋体" w:hAnsi="宋体" w:cs="宋体"/>
                <w:sz w:val="24"/>
              </w:rPr>
            </w:pPr>
            <w:r>
              <w:rPr>
                <w:rFonts w:hint="eastAsia" w:ascii="宋体" w:hAnsi="宋体" w:cs="宋体"/>
                <w:sz w:val="24"/>
              </w:rPr>
              <w:t>金额</w:t>
            </w:r>
          </w:p>
          <w:p w14:paraId="78724962">
            <w:pPr>
              <w:jc w:val="center"/>
              <w:rPr>
                <w:rFonts w:hint="eastAsia" w:ascii="宋体" w:hAnsi="宋体" w:cs="宋体"/>
                <w:sz w:val="24"/>
              </w:rPr>
            </w:pPr>
            <w:r>
              <w:rPr>
                <w:rFonts w:hint="eastAsia" w:ascii="宋体" w:hAnsi="宋体" w:cs="宋体"/>
                <w:sz w:val="24"/>
              </w:rPr>
              <w:t>（万元）</w:t>
            </w: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14:paraId="65EC8015">
            <w:pPr>
              <w:jc w:val="center"/>
              <w:rPr>
                <w:rFonts w:hint="eastAsia" w:ascii="宋体" w:hAnsi="宋体" w:cs="宋体"/>
                <w:sz w:val="24"/>
              </w:rPr>
            </w:pPr>
            <w:r>
              <w:rPr>
                <w:rFonts w:hint="eastAsia" w:ascii="宋体" w:hAnsi="宋体" w:cs="宋体"/>
                <w:sz w:val="24"/>
              </w:rPr>
              <w:t>附件页码</w:t>
            </w:r>
          </w:p>
        </w:tc>
        <w:tc>
          <w:tcPr>
            <w:tcW w:w="2410" w:type="dxa"/>
            <w:vMerge w:val="restart"/>
            <w:tcBorders>
              <w:top w:val="single" w:color="auto" w:sz="4" w:space="0"/>
              <w:left w:val="single" w:color="auto" w:sz="4" w:space="0"/>
              <w:bottom w:val="single" w:color="auto" w:sz="4" w:space="0"/>
              <w:right w:val="single" w:color="auto" w:sz="4" w:space="0"/>
            </w:tcBorders>
            <w:noWrap w:val="0"/>
            <w:vAlign w:val="center"/>
          </w:tcPr>
          <w:p w14:paraId="4EB2B2EC">
            <w:pPr>
              <w:jc w:val="center"/>
              <w:rPr>
                <w:rFonts w:hint="eastAsia" w:ascii="宋体" w:hAnsi="宋体" w:cs="宋体"/>
                <w:sz w:val="24"/>
              </w:rPr>
            </w:pPr>
            <w:r>
              <w:rPr>
                <w:rFonts w:hint="eastAsia" w:ascii="宋体" w:hAnsi="宋体" w:cs="宋体"/>
                <w:sz w:val="24"/>
              </w:rPr>
              <w:t>采购单位联系人</w:t>
            </w:r>
          </w:p>
          <w:p w14:paraId="3A400C72">
            <w:pPr>
              <w:jc w:val="center"/>
              <w:rPr>
                <w:rFonts w:hint="eastAsia" w:ascii="宋体" w:hAnsi="宋体" w:cs="宋体"/>
                <w:sz w:val="24"/>
              </w:rPr>
            </w:pPr>
            <w:r>
              <w:rPr>
                <w:rFonts w:hint="eastAsia" w:ascii="宋体" w:hAnsi="宋体" w:cs="宋体"/>
                <w:sz w:val="24"/>
              </w:rPr>
              <w:t>及联系电话</w:t>
            </w:r>
          </w:p>
        </w:tc>
      </w:tr>
      <w:tr w14:paraId="0268D81E">
        <w:tblPrEx>
          <w:tblCellMar>
            <w:top w:w="0" w:type="dxa"/>
            <w:left w:w="108" w:type="dxa"/>
            <w:bottom w:w="0" w:type="dxa"/>
            <w:right w:w="108" w:type="dxa"/>
          </w:tblCellMar>
        </w:tblPrEx>
        <w:trPr>
          <w:trHeight w:val="77" w:hRule="atLeast"/>
        </w:trPr>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14:paraId="4E289FD4">
            <w:pPr>
              <w:rPr>
                <w:rFonts w:hint="eastAsia" w:ascii="宋体" w:hAnsi="宋体" w:cs="宋体"/>
                <w:sz w:val="24"/>
              </w:rPr>
            </w:pPr>
          </w:p>
        </w:tc>
        <w:tc>
          <w:tcPr>
            <w:tcW w:w="2104" w:type="dxa"/>
            <w:vMerge w:val="continue"/>
            <w:tcBorders>
              <w:top w:val="single" w:color="auto" w:sz="4" w:space="0"/>
              <w:left w:val="single" w:color="auto" w:sz="4" w:space="0"/>
              <w:bottom w:val="single" w:color="auto" w:sz="4" w:space="0"/>
              <w:right w:val="single" w:color="auto" w:sz="4" w:space="0"/>
            </w:tcBorders>
            <w:noWrap w:val="0"/>
            <w:vAlign w:val="center"/>
          </w:tcPr>
          <w:p w14:paraId="7387E008">
            <w:pPr>
              <w:rPr>
                <w:rFonts w:hint="eastAsia" w:ascii="宋体" w:hAnsi="宋体" w:cs="宋体"/>
                <w:sz w:val="24"/>
              </w:rPr>
            </w:pP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14:paraId="12D3C6C3">
            <w:pPr>
              <w:rPr>
                <w:rFonts w:hint="eastAsia" w:ascii="宋体" w:hAnsi="宋体" w:cs="宋体"/>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77472CF">
            <w:pPr>
              <w:rPr>
                <w:rFonts w:hint="eastAsia" w:ascii="宋体" w:hAnsi="宋体" w:cs="宋体"/>
                <w:sz w:val="24"/>
              </w:rPr>
            </w:pPr>
            <w:r>
              <w:rPr>
                <w:rFonts w:hint="eastAsia" w:ascii="宋体" w:hAnsi="宋体" w:cs="宋体"/>
                <w:sz w:val="24"/>
              </w:rPr>
              <w:t>合同</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3F02128">
            <w:pPr>
              <w:rPr>
                <w:rFonts w:hint="eastAsia" w:ascii="宋体" w:hAnsi="宋体" w:cs="宋体"/>
                <w:sz w:val="24"/>
              </w:rPr>
            </w:pPr>
            <w:r>
              <w:rPr>
                <w:rFonts w:hint="eastAsia" w:ascii="宋体" w:hAnsi="宋体" w:cs="宋体"/>
                <w:sz w:val="24"/>
              </w:rPr>
              <w:t>中标通知书</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DA69CB7">
            <w:pPr>
              <w:rPr>
                <w:rFonts w:hint="eastAsia" w:ascii="宋体" w:hAnsi="宋体" w:cs="宋体"/>
                <w:sz w:val="24"/>
              </w:rPr>
            </w:pPr>
            <w:r>
              <w:rPr>
                <w:rFonts w:hint="eastAsia" w:ascii="宋体" w:hAnsi="宋体" w:cs="宋体"/>
                <w:sz w:val="24"/>
              </w:rPr>
              <w:t>用户</w:t>
            </w:r>
          </w:p>
          <w:p w14:paraId="1C186FB6">
            <w:pPr>
              <w:rPr>
                <w:rFonts w:hint="eastAsia" w:ascii="宋体" w:hAnsi="宋体" w:cs="宋体"/>
                <w:sz w:val="24"/>
              </w:rPr>
            </w:pPr>
            <w:r>
              <w:rPr>
                <w:rFonts w:hint="eastAsia" w:ascii="宋体" w:hAnsi="宋体" w:cs="宋体"/>
                <w:sz w:val="24"/>
              </w:rPr>
              <w:t>评价</w:t>
            </w: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14:paraId="1E537719">
            <w:pPr>
              <w:rPr>
                <w:rFonts w:hint="eastAsia" w:ascii="宋体" w:hAnsi="宋体" w:cs="宋体"/>
                <w:sz w:val="24"/>
              </w:rPr>
            </w:pPr>
          </w:p>
        </w:tc>
      </w:tr>
      <w:tr w14:paraId="5F4E6E97">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200B2C6A">
            <w:pPr>
              <w:rPr>
                <w:rFonts w:hint="eastAsia" w:ascii="宋体" w:hAnsi="宋体" w:cs="宋体"/>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6E10BF68">
            <w:pPr>
              <w:rPr>
                <w:rFonts w:hint="eastAsia" w:ascii="宋体" w:hAnsi="宋体" w:cs="宋体"/>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6A48129B">
            <w:pPr>
              <w:rPr>
                <w:rFonts w:hint="eastAsia" w:ascii="宋体" w:hAnsi="宋体" w:cs="宋体"/>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F3EDA40">
            <w:pPr>
              <w:rPr>
                <w:rFonts w:hint="eastAsia" w:ascii="宋体" w:hAnsi="宋体" w:cs="宋体"/>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67A5DBE">
            <w:pPr>
              <w:rPr>
                <w:rFonts w:hint="eastAsia" w:ascii="宋体" w:hAnsi="宋体" w:cs="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75C9A58">
            <w:pPr>
              <w:rPr>
                <w:rFonts w:hint="eastAsia" w:ascii="宋体" w:hAnsi="宋体" w:cs="宋体"/>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0E51611">
            <w:pPr>
              <w:rPr>
                <w:rFonts w:hint="eastAsia" w:ascii="宋体" w:hAnsi="宋体" w:cs="宋体"/>
                <w:sz w:val="28"/>
                <w:szCs w:val="28"/>
              </w:rPr>
            </w:pPr>
          </w:p>
        </w:tc>
      </w:tr>
      <w:tr w14:paraId="5B9D1132">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108ED227">
            <w:pPr>
              <w:rPr>
                <w:rFonts w:hint="eastAsia" w:ascii="宋体" w:hAnsi="宋体" w:cs="宋体"/>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490DB842">
            <w:pPr>
              <w:rPr>
                <w:rFonts w:hint="eastAsia" w:ascii="宋体" w:hAnsi="宋体" w:cs="宋体"/>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1F59946">
            <w:pPr>
              <w:rPr>
                <w:rFonts w:hint="eastAsia" w:ascii="宋体" w:hAnsi="宋体" w:cs="宋体"/>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0BE07CA">
            <w:pPr>
              <w:rPr>
                <w:rFonts w:hint="eastAsia" w:ascii="宋体" w:hAnsi="宋体" w:cs="宋体"/>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EC67E07">
            <w:pPr>
              <w:rPr>
                <w:rFonts w:hint="eastAsia" w:ascii="宋体" w:hAnsi="宋体" w:cs="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E18E075">
            <w:pPr>
              <w:rPr>
                <w:rFonts w:hint="eastAsia" w:ascii="宋体" w:hAnsi="宋体" w:cs="宋体"/>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0A33194">
            <w:pPr>
              <w:rPr>
                <w:rFonts w:hint="eastAsia" w:ascii="宋体" w:hAnsi="宋体" w:cs="宋体"/>
                <w:sz w:val="28"/>
                <w:szCs w:val="28"/>
              </w:rPr>
            </w:pPr>
          </w:p>
        </w:tc>
      </w:tr>
      <w:tr w14:paraId="44D7BC45">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2A8AF9D9">
            <w:pPr>
              <w:rPr>
                <w:rFonts w:hint="eastAsia" w:ascii="宋体" w:hAnsi="宋体" w:cs="宋体"/>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2480298F">
            <w:pPr>
              <w:rPr>
                <w:rFonts w:hint="eastAsia" w:ascii="宋体" w:hAnsi="宋体" w:cs="宋体"/>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526FFB82">
            <w:pPr>
              <w:rPr>
                <w:rFonts w:hint="eastAsia" w:ascii="宋体" w:hAnsi="宋体" w:cs="宋体"/>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E3CF71F">
            <w:pPr>
              <w:rPr>
                <w:rFonts w:hint="eastAsia" w:ascii="宋体" w:hAnsi="宋体" w:cs="宋体"/>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A670C0B">
            <w:pPr>
              <w:rPr>
                <w:rFonts w:hint="eastAsia" w:ascii="宋体" w:hAnsi="宋体" w:cs="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C46460B">
            <w:pPr>
              <w:rPr>
                <w:rFonts w:hint="eastAsia" w:ascii="宋体" w:hAnsi="宋体" w:cs="宋体"/>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E646032">
            <w:pPr>
              <w:rPr>
                <w:rFonts w:hint="eastAsia" w:ascii="宋体" w:hAnsi="宋体" w:cs="宋体"/>
                <w:sz w:val="28"/>
                <w:szCs w:val="28"/>
              </w:rPr>
            </w:pPr>
          </w:p>
        </w:tc>
      </w:tr>
      <w:tr w14:paraId="2A941B41">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0C4FF6ED">
            <w:pPr>
              <w:rPr>
                <w:rFonts w:hint="eastAsia" w:ascii="宋体" w:hAnsi="宋体" w:cs="宋体"/>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3215FEA0">
            <w:pPr>
              <w:rPr>
                <w:rFonts w:hint="eastAsia" w:ascii="宋体" w:hAnsi="宋体" w:cs="宋体"/>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0A161ABA">
            <w:pPr>
              <w:rPr>
                <w:rFonts w:hint="eastAsia" w:ascii="宋体" w:hAnsi="宋体" w:cs="宋体"/>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BB49733">
            <w:pPr>
              <w:rPr>
                <w:rFonts w:hint="eastAsia" w:ascii="宋体" w:hAnsi="宋体" w:cs="宋体"/>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AFE9788">
            <w:pPr>
              <w:rPr>
                <w:rFonts w:hint="eastAsia" w:ascii="宋体" w:hAnsi="宋体" w:cs="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7A454F7">
            <w:pPr>
              <w:rPr>
                <w:rFonts w:hint="eastAsia" w:ascii="宋体" w:hAnsi="宋体" w:cs="宋体"/>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1322C40">
            <w:pPr>
              <w:rPr>
                <w:rFonts w:hint="eastAsia" w:ascii="宋体" w:hAnsi="宋体" w:cs="宋体"/>
                <w:sz w:val="28"/>
                <w:szCs w:val="28"/>
              </w:rPr>
            </w:pPr>
          </w:p>
        </w:tc>
      </w:tr>
      <w:tr w14:paraId="5A2F14FD">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29E65E65">
            <w:pPr>
              <w:rPr>
                <w:rFonts w:hint="eastAsia" w:ascii="宋体" w:hAnsi="宋体" w:cs="宋体"/>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7D385B6C">
            <w:pPr>
              <w:rPr>
                <w:rFonts w:hint="eastAsia" w:ascii="宋体" w:hAnsi="宋体" w:cs="宋体"/>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217CD66B">
            <w:pPr>
              <w:rPr>
                <w:rFonts w:hint="eastAsia" w:ascii="宋体" w:hAnsi="宋体" w:cs="宋体"/>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C93951D">
            <w:pPr>
              <w:rPr>
                <w:rFonts w:hint="eastAsia" w:ascii="宋体" w:hAnsi="宋体" w:cs="宋体"/>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BF71F70">
            <w:pPr>
              <w:rPr>
                <w:rFonts w:hint="eastAsia" w:ascii="宋体" w:hAnsi="宋体" w:cs="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4DE1009">
            <w:pPr>
              <w:rPr>
                <w:rFonts w:hint="eastAsia" w:ascii="宋体" w:hAnsi="宋体" w:cs="宋体"/>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61FFC9D">
            <w:pPr>
              <w:rPr>
                <w:rFonts w:hint="eastAsia" w:ascii="宋体" w:hAnsi="宋体" w:cs="宋体"/>
                <w:sz w:val="28"/>
                <w:szCs w:val="28"/>
              </w:rPr>
            </w:pPr>
          </w:p>
        </w:tc>
      </w:tr>
      <w:tr w14:paraId="45ACB425">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356B2A8E">
            <w:pPr>
              <w:rPr>
                <w:rFonts w:hint="eastAsia" w:ascii="宋体" w:hAnsi="宋体" w:cs="宋体"/>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19D79431">
            <w:pPr>
              <w:rPr>
                <w:rFonts w:hint="eastAsia" w:ascii="宋体" w:hAnsi="宋体" w:cs="宋体"/>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FF85504">
            <w:pPr>
              <w:rPr>
                <w:rFonts w:hint="eastAsia" w:ascii="宋体" w:hAnsi="宋体" w:cs="宋体"/>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3766C3B">
            <w:pPr>
              <w:rPr>
                <w:rFonts w:hint="eastAsia" w:ascii="宋体" w:hAnsi="宋体" w:cs="宋体"/>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27DEAEE9">
            <w:pPr>
              <w:rPr>
                <w:rFonts w:hint="eastAsia" w:ascii="宋体" w:hAnsi="宋体" w:cs="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BB3C9DF">
            <w:pPr>
              <w:rPr>
                <w:rFonts w:hint="eastAsia" w:ascii="宋体" w:hAnsi="宋体" w:cs="宋体"/>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624239B">
            <w:pPr>
              <w:rPr>
                <w:rFonts w:hint="eastAsia" w:ascii="宋体" w:hAnsi="宋体" w:cs="宋体"/>
                <w:sz w:val="28"/>
                <w:szCs w:val="28"/>
              </w:rPr>
            </w:pPr>
          </w:p>
        </w:tc>
      </w:tr>
      <w:tr w14:paraId="68BD12BD">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421290B5">
            <w:pPr>
              <w:rPr>
                <w:rFonts w:hint="eastAsia" w:ascii="宋体" w:hAnsi="宋体" w:cs="宋体"/>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72123727">
            <w:pPr>
              <w:rPr>
                <w:rFonts w:hint="eastAsia" w:ascii="宋体" w:hAnsi="宋体" w:cs="宋体"/>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4BEE2AB0">
            <w:pPr>
              <w:rPr>
                <w:rFonts w:hint="eastAsia" w:ascii="宋体" w:hAnsi="宋体" w:cs="宋体"/>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E17726F">
            <w:pPr>
              <w:rPr>
                <w:rFonts w:hint="eastAsia" w:ascii="宋体" w:hAnsi="宋体" w:cs="宋体"/>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FC259B9">
            <w:pPr>
              <w:rPr>
                <w:rFonts w:hint="eastAsia" w:ascii="宋体" w:hAnsi="宋体" w:cs="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30BFBB6">
            <w:pPr>
              <w:rPr>
                <w:rFonts w:hint="eastAsia" w:ascii="宋体" w:hAnsi="宋体" w:cs="宋体"/>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B2DD32F">
            <w:pPr>
              <w:rPr>
                <w:rFonts w:hint="eastAsia" w:ascii="宋体" w:hAnsi="宋体" w:cs="宋体"/>
                <w:sz w:val="28"/>
                <w:szCs w:val="28"/>
              </w:rPr>
            </w:pPr>
          </w:p>
        </w:tc>
      </w:tr>
      <w:tr w14:paraId="704AB7D3">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74423DF2">
            <w:pPr>
              <w:rPr>
                <w:rFonts w:hint="eastAsia" w:ascii="宋体" w:hAnsi="宋体" w:cs="宋体"/>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9EA3FF9">
            <w:pPr>
              <w:rPr>
                <w:rFonts w:hint="eastAsia" w:ascii="宋体" w:hAnsi="宋体" w:cs="宋体"/>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AD2FBE0">
            <w:pPr>
              <w:rPr>
                <w:rFonts w:hint="eastAsia" w:ascii="宋体" w:hAnsi="宋体" w:cs="宋体"/>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3A90216">
            <w:pPr>
              <w:rPr>
                <w:rFonts w:hint="eastAsia" w:ascii="宋体" w:hAnsi="宋体" w:cs="宋体"/>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C0A1354">
            <w:pPr>
              <w:rPr>
                <w:rFonts w:hint="eastAsia" w:ascii="宋体" w:hAnsi="宋体" w:cs="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90FEE6B">
            <w:pPr>
              <w:rPr>
                <w:rFonts w:hint="eastAsia" w:ascii="宋体" w:hAnsi="宋体" w:cs="宋体"/>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C5A4CFD">
            <w:pPr>
              <w:rPr>
                <w:rFonts w:hint="eastAsia" w:ascii="宋体" w:hAnsi="宋体" w:cs="宋体"/>
                <w:sz w:val="28"/>
                <w:szCs w:val="28"/>
              </w:rPr>
            </w:pPr>
          </w:p>
        </w:tc>
      </w:tr>
      <w:tr w14:paraId="02BE28C5">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02053DAE">
            <w:pPr>
              <w:rPr>
                <w:rFonts w:hint="eastAsia" w:ascii="宋体" w:hAnsi="宋体" w:cs="宋体"/>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373FA7EA">
            <w:pPr>
              <w:rPr>
                <w:rFonts w:hint="eastAsia" w:ascii="宋体" w:hAnsi="宋体" w:cs="宋体"/>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0CE21B30">
            <w:pPr>
              <w:rPr>
                <w:rFonts w:hint="eastAsia" w:ascii="宋体" w:hAnsi="宋体" w:cs="宋体"/>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67E1762">
            <w:pPr>
              <w:rPr>
                <w:rFonts w:hint="eastAsia" w:ascii="宋体" w:hAnsi="宋体" w:cs="宋体"/>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56DC8B5">
            <w:pPr>
              <w:rPr>
                <w:rFonts w:hint="eastAsia" w:ascii="宋体" w:hAnsi="宋体" w:cs="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BED0878">
            <w:pPr>
              <w:rPr>
                <w:rFonts w:hint="eastAsia" w:ascii="宋体" w:hAnsi="宋体" w:cs="宋体"/>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3CCB0C7">
            <w:pPr>
              <w:rPr>
                <w:rFonts w:hint="eastAsia" w:ascii="宋体" w:hAnsi="宋体" w:cs="宋体"/>
                <w:sz w:val="28"/>
                <w:szCs w:val="28"/>
              </w:rPr>
            </w:pPr>
          </w:p>
        </w:tc>
      </w:tr>
    </w:tbl>
    <w:p w14:paraId="105AE659">
      <w:pPr>
        <w:rPr>
          <w:rFonts w:hint="eastAsia" w:ascii="宋体" w:hAnsi="宋体" w:cs="宋体"/>
          <w:sz w:val="28"/>
          <w:szCs w:val="28"/>
        </w:rPr>
      </w:pPr>
      <w:r>
        <w:rPr>
          <w:rFonts w:hint="eastAsia" w:ascii="宋体" w:hAnsi="宋体" w:cs="宋体"/>
          <w:sz w:val="24"/>
        </w:rPr>
        <w:t>注：后附投标人同类项目业绩证明材料</w:t>
      </w:r>
    </w:p>
    <w:p w14:paraId="4F59F80C">
      <w:pPr>
        <w:rPr>
          <w:rFonts w:hint="eastAsia" w:ascii="宋体" w:hAnsi="宋体" w:cs="宋体"/>
          <w:sz w:val="28"/>
          <w:szCs w:val="28"/>
        </w:rPr>
      </w:pPr>
    </w:p>
    <w:p w14:paraId="007D1EEC">
      <w:pPr>
        <w:rPr>
          <w:rFonts w:hint="eastAsia" w:ascii="宋体" w:hAnsi="宋体" w:cs="宋体"/>
          <w:sz w:val="28"/>
          <w:szCs w:val="28"/>
        </w:rPr>
      </w:pPr>
    </w:p>
    <w:p w14:paraId="6CDACCA0">
      <w:pPr>
        <w:spacing w:line="360" w:lineRule="auto"/>
        <w:rPr>
          <w:rFonts w:hint="eastAsia" w:ascii="宋体" w:hAnsi="宋体" w:cs="宋体"/>
          <w:sz w:val="24"/>
          <w:u w:val="single"/>
        </w:rPr>
      </w:pPr>
      <w:r>
        <w:rPr>
          <w:rFonts w:hint="eastAsia" w:ascii="宋体" w:hAnsi="宋体" w:cs="宋体"/>
          <w:sz w:val="24"/>
        </w:rPr>
        <w:t>法定代表人或负责人或委托代理人签名：</w:t>
      </w:r>
      <w:r>
        <w:rPr>
          <w:rFonts w:hint="eastAsia" w:ascii="宋体" w:hAnsi="宋体" w:cs="宋体"/>
          <w:sz w:val="24"/>
          <w:u w:val="single"/>
        </w:rPr>
        <w:t xml:space="preserve">                    </w:t>
      </w:r>
    </w:p>
    <w:p w14:paraId="6955A180">
      <w:pPr>
        <w:spacing w:line="360" w:lineRule="auto"/>
        <w:rPr>
          <w:rFonts w:hint="eastAsia"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14:paraId="7595B185">
      <w:pPr>
        <w:spacing w:line="360" w:lineRule="auto"/>
        <w:rPr>
          <w:rFonts w:hint="eastAsia" w:ascii="宋体" w:hAnsi="宋体" w:cs="宋体"/>
          <w:sz w:val="24"/>
        </w:rPr>
      </w:pPr>
    </w:p>
    <w:p w14:paraId="2500290B">
      <w:pPr>
        <w:rPr>
          <w:rFonts w:hint="eastAsia" w:ascii="宋体" w:hAnsi="宋体" w:cs="宋体"/>
          <w:b/>
          <w:bCs/>
          <w:sz w:val="24"/>
        </w:rPr>
      </w:pPr>
    </w:p>
    <w:p w14:paraId="016E95C2">
      <w:pPr>
        <w:rPr>
          <w:rFonts w:hint="eastAsia" w:ascii="宋体" w:hAnsi="宋体" w:cs="宋体"/>
          <w:b/>
          <w:bCs/>
          <w:sz w:val="24"/>
        </w:rPr>
      </w:pPr>
    </w:p>
    <w:p w14:paraId="681BC22C">
      <w:pPr>
        <w:snapToGrid w:val="0"/>
        <w:spacing w:before="50" w:after="156" w:afterLines="50"/>
        <w:jc w:val="left"/>
        <w:rPr>
          <w:rFonts w:hint="eastAsia" w:ascii="宋体" w:hAnsi="宋体" w:cs="宋体"/>
          <w:sz w:val="24"/>
        </w:rPr>
      </w:pPr>
    </w:p>
    <w:p w14:paraId="328953C0">
      <w:pPr>
        <w:rPr>
          <w:rFonts w:hint="eastAsia" w:ascii="宋体" w:hAnsi="宋体"/>
          <w:b/>
          <w:bCs/>
          <w:sz w:val="24"/>
        </w:rPr>
      </w:pPr>
    </w:p>
    <w:p w14:paraId="1C78863E">
      <w:pPr>
        <w:pStyle w:val="2"/>
        <w:keepNext w:val="0"/>
        <w:keepLines w:val="0"/>
        <w:pageBreakBefore/>
        <w:spacing w:line="415" w:lineRule="auto"/>
        <w:rPr>
          <w:rFonts w:hint="eastAsia" w:ascii="宋体" w:hAnsi="宋体"/>
          <w:b w:val="0"/>
          <w:bCs w:val="0"/>
          <w:sz w:val="24"/>
        </w:rPr>
      </w:pPr>
      <w:bookmarkStart w:id="103" w:name="_Toc30542"/>
      <w:bookmarkStart w:id="104" w:name="_Toc1449"/>
      <w:r>
        <w:rPr>
          <w:rFonts w:hint="eastAsia" w:ascii="宋体" w:hAnsi="宋体"/>
          <w:b w:val="0"/>
          <w:bCs w:val="0"/>
          <w:sz w:val="24"/>
        </w:rPr>
        <w:t>附件</w:t>
      </w:r>
      <w:r>
        <w:rPr>
          <w:rFonts w:hint="eastAsia" w:ascii="宋体" w:hAnsi="宋体"/>
          <w:b w:val="0"/>
          <w:bCs w:val="0"/>
          <w:sz w:val="24"/>
          <w:lang w:val="en-US" w:eastAsia="zh-CN"/>
        </w:rPr>
        <w:t>十</w:t>
      </w:r>
      <w:r>
        <w:rPr>
          <w:rFonts w:hint="eastAsia" w:ascii="宋体" w:hAnsi="宋体"/>
          <w:b w:val="0"/>
          <w:bCs w:val="0"/>
          <w:sz w:val="24"/>
        </w:rPr>
        <w:t>：服务费承诺书</w:t>
      </w:r>
      <w:bookmarkEnd w:id="103"/>
      <w:bookmarkEnd w:id="104"/>
    </w:p>
    <w:p w14:paraId="1500EF90">
      <w:pPr>
        <w:jc w:val="center"/>
        <w:rPr>
          <w:rFonts w:hint="eastAsia" w:ascii="宋体" w:hAnsi="宋体"/>
          <w:b/>
          <w:sz w:val="44"/>
          <w:szCs w:val="44"/>
        </w:rPr>
      </w:pPr>
      <w:bookmarkStart w:id="105" w:name="_Toc504549901"/>
      <w:bookmarkStart w:id="106" w:name="_Toc491242411"/>
      <w:r>
        <w:rPr>
          <w:rFonts w:hint="eastAsia" w:ascii="宋体" w:hAnsi="宋体"/>
          <w:b/>
          <w:sz w:val="44"/>
          <w:szCs w:val="44"/>
        </w:rPr>
        <w:t>承 诺 书</w:t>
      </w:r>
    </w:p>
    <w:p w14:paraId="48A843D1">
      <w:pPr>
        <w:rPr>
          <w:rFonts w:hint="eastAsia" w:ascii="宋体" w:hAnsi="宋体"/>
          <w:b/>
          <w:sz w:val="24"/>
        </w:rPr>
      </w:pPr>
    </w:p>
    <w:p w14:paraId="098398BD">
      <w:pPr>
        <w:spacing w:line="360" w:lineRule="auto"/>
        <w:rPr>
          <w:rFonts w:hint="eastAsia" w:ascii="宋体" w:hAnsi="宋体"/>
          <w:b/>
          <w:bCs/>
          <w:sz w:val="24"/>
        </w:rPr>
      </w:pPr>
      <w:r>
        <w:rPr>
          <w:rFonts w:hint="eastAsia" w:ascii="宋体" w:hAnsi="宋体"/>
          <w:b/>
          <w:sz w:val="24"/>
        </w:rPr>
        <w:t>东阳市鑫盛工程咨询有限公司</w:t>
      </w:r>
      <w:r>
        <w:rPr>
          <w:rFonts w:hint="eastAsia" w:ascii="宋体" w:hAnsi="宋体"/>
          <w:b/>
          <w:bCs/>
          <w:sz w:val="24"/>
        </w:rPr>
        <w:t>：</w:t>
      </w:r>
    </w:p>
    <w:p w14:paraId="7E44EBCA">
      <w:pPr>
        <w:spacing w:line="360" w:lineRule="auto"/>
        <w:ind w:firstLine="723" w:firstLineChars="300"/>
        <w:rPr>
          <w:rFonts w:hint="eastAsia" w:ascii="宋体" w:hAnsi="宋体"/>
          <w:b/>
          <w:sz w:val="24"/>
        </w:rPr>
      </w:pPr>
      <w:r>
        <w:rPr>
          <w:rFonts w:hint="eastAsia" w:ascii="宋体" w:hAnsi="宋体"/>
          <w:b/>
          <w:sz w:val="24"/>
        </w:rPr>
        <w:t xml:space="preserve">若我公司中标时，在中标结果公示结束后3天内，愿按总则第（五）条规定向东阳市鑫盛工程咨询有限公司支付中标服务费。    </w:t>
      </w:r>
    </w:p>
    <w:p w14:paraId="55912ACF">
      <w:pPr>
        <w:spacing w:line="360" w:lineRule="auto"/>
        <w:ind w:firstLine="723" w:firstLineChars="300"/>
        <w:rPr>
          <w:rFonts w:ascii="宋体"/>
          <w:b/>
          <w:bCs/>
          <w:sz w:val="24"/>
        </w:rPr>
      </w:pPr>
    </w:p>
    <w:p w14:paraId="17577742">
      <w:pPr>
        <w:pStyle w:val="109"/>
        <w:rPr>
          <w:rFonts w:ascii="宋体"/>
          <w:b/>
          <w:bCs/>
          <w:sz w:val="24"/>
          <w:lang w:eastAsia="zh-CN"/>
        </w:rPr>
      </w:pPr>
    </w:p>
    <w:p w14:paraId="5CB0AEB1">
      <w:pPr>
        <w:pStyle w:val="110"/>
      </w:pPr>
    </w:p>
    <w:p w14:paraId="70638940">
      <w:pPr>
        <w:spacing w:line="360" w:lineRule="auto"/>
        <w:rPr>
          <w:rFonts w:ascii="宋体" w:hAnsi="宋体"/>
          <w:b/>
          <w:sz w:val="24"/>
        </w:rPr>
      </w:pPr>
      <w:r>
        <w:rPr>
          <w:rFonts w:ascii="宋体" w:hAnsi="宋体"/>
          <w:b/>
          <w:sz w:val="24"/>
        </w:rPr>
        <w:t>特此承诺</w:t>
      </w:r>
      <w:r>
        <w:rPr>
          <w:rFonts w:hint="eastAsia" w:ascii="宋体" w:hAnsi="宋体"/>
          <w:b/>
          <w:sz w:val="24"/>
        </w:rPr>
        <w:t>！</w:t>
      </w:r>
    </w:p>
    <w:p w14:paraId="000BD0B1">
      <w:pPr>
        <w:spacing w:line="360" w:lineRule="auto"/>
        <w:rPr>
          <w:rFonts w:hint="eastAsia" w:ascii="宋体" w:hAnsi="宋体"/>
          <w:b/>
          <w:sz w:val="24"/>
        </w:rPr>
      </w:pPr>
    </w:p>
    <w:p w14:paraId="38D71EC9">
      <w:pPr>
        <w:rPr>
          <w:rFonts w:hint="eastAsia" w:ascii="宋体" w:hAnsi="宋体"/>
          <w:b/>
          <w:sz w:val="24"/>
        </w:rPr>
      </w:pPr>
    </w:p>
    <w:p w14:paraId="0C6346A0">
      <w:pPr>
        <w:rPr>
          <w:rFonts w:hint="eastAsia" w:ascii="宋体" w:hAnsi="宋体"/>
          <w:b/>
          <w:sz w:val="24"/>
        </w:rPr>
      </w:pPr>
    </w:p>
    <w:p w14:paraId="6247BF65">
      <w:pPr>
        <w:rPr>
          <w:rFonts w:hint="eastAsia" w:ascii="宋体" w:hAnsi="宋体"/>
          <w:b/>
          <w:sz w:val="24"/>
        </w:rPr>
      </w:pPr>
    </w:p>
    <w:p w14:paraId="69F49BE6">
      <w:pPr>
        <w:rPr>
          <w:rFonts w:hint="eastAsia" w:ascii="宋体" w:hAnsi="宋体"/>
          <w:b/>
          <w:sz w:val="24"/>
        </w:rPr>
      </w:pPr>
    </w:p>
    <w:p w14:paraId="286AAD31">
      <w:pPr>
        <w:rPr>
          <w:rFonts w:hint="eastAsia" w:ascii="宋体" w:hAnsi="宋体"/>
          <w:b/>
          <w:sz w:val="24"/>
        </w:rPr>
      </w:pPr>
    </w:p>
    <w:p w14:paraId="1B694755">
      <w:pPr>
        <w:rPr>
          <w:rFonts w:ascii="宋体" w:hAnsi="宋体"/>
          <w:b/>
          <w:sz w:val="24"/>
        </w:rPr>
      </w:pPr>
      <w:r>
        <w:rPr>
          <w:rFonts w:ascii="宋体" w:hAnsi="宋体"/>
          <w:b/>
          <w:sz w:val="24"/>
        </w:rPr>
        <w:t>承诺单位(盖章)：</w:t>
      </w:r>
    </w:p>
    <w:p w14:paraId="1CEA1750">
      <w:pPr>
        <w:rPr>
          <w:rFonts w:hint="eastAsia" w:ascii="宋体" w:hAnsi="宋体"/>
          <w:b/>
          <w:sz w:val="24"/>
        </w:rPr>
      </w:pPr>
    </w:p>
    <w:p w14:paraId="60EA501D">
      <w:pPr>
        <w:rPr>
          <w:rFonts w:hint="eastAsia" w:ascii="宋体" w:hAnsi="宋体"/>
          <w:b/>
          <w:sz w:val="24"/>
        </w:rPr>
      </w:pPr>
    </w:p>
    <w:p w14:paraId="3EF7C85A">
      <w:pPr>
        <w:rPr>
          <w:rFonts w:ascii="宋体" w:hAnsi="宋体"/>
          <w:b/>
          <w:sz w:val="24"/>
        </w:rPr>
      </w:pPr>
      <w:r>
        <w:rPr>
          <w:rFonts w:ascii="宋体" w:hAnsi="宋体"/>
          <w:b/>
          <w:sz w:val="24"/>
        </w:rPr>
        <w:t>法定代表人或委托代理人(签字)：</w:t>
      </w:r>
    </w:p>
    <w:p w14:paraId="0AA590ED">
      <w:pPr>
        <w:rPr>
          <w:rFonts w:hint="eastAsia" w:ascii="宋体" w:hAnsi="宋体"/>
          <w:b/>
          <w:bCs/>
          <w:sz w:val="24"/>
        </w:rPr>
      </w:pPr>
    </w:p>
    <w:p w14:paraId="70EEBDF8">
      <w:pPr>
        <w:rPr>
          <w:rFonts w:hint="eastAsia" w:ascii="宋体" w:hAnsi="宋体"/>
          <w:b/>
          <w:bCs/>
          <w:sz w:val="24"/>
        </w:rPr>
      </w:pPr>
    </w:p>
    <w:p w14:paraId="26EC22CA">
      <w:pPr>
        <w:rPr>
          <w:rFonts w:ascii="宋体" w:hAnsi="宋体"/>
          <w:b/>
          <w:bCs/>
          <w:sz w:val="24"/>
        </w:rPr>
      </w:pPr>
      <w:r>
        <w:rPr>
          <w:rFonts w:ascii="宋体" w:hAnsi="宋体"/>
          <w:b/>
          <w:bCs/>
          <w:sz w:val="24"/>
        </w:rPr>
        <w:t xml:space="preserve">年 </w:t>
      </w:r>
      <w:r>
        <w:rPr>
          <w:rFonts w:hint="eastAsia" w:ascii="宋体" w:hAnsi="宋体"/>
          <w:b/>
          <w:bCs/>
          <w:sz w:val="24"/>
        </w:rPr>
        <w:t xml:space="preserve">    </w:t>
      </w:r>
      <w:r>
        <w:rPr>
          <w:rFonts w:ascii="宋体" w:hAnsi="宋体"/>
          <w:b/>
          <w:bCs/>
          <w:sz w:val="24"/>
        </w:rPr>
        <w:t xml:space="preserve">月 </w:t>
      </w:r>
      <w:r>
        <w:rPr>
          <w:rFonts w:hint="eastAsia" w:ascii="宋体" w:hAnsi="宋体"/>
          <w:b/>
          <w:bCs/>
          <w:sz w:val="24"/>
        </w:rPr>
        <w:t xml:space="preserve">   </w:t>
      </w:r>
      <w:r>
        <w:rPr>
          <w:rFonts w:ascii="宋体" w:hAnsi="宋体"/>
          <w:b/>
          <w:bCs/>
          <w:sz w:val="24"/>
        </w:rPr>
        <w:t>日</w:t>
      </w:r>
    </w:p>
    <w:p w14:paraId="7C794ED0">
      <w:pPr>
        <w:rPr>
          <w:rFonts w:hint="eastAsia" w:ascii="宋体" w:hAnsi="宋体"/>
          <w:b/>
          <w:sz w:val="24"/>
        </w:rPr>
      </w:pPr>
    </w:p>
    <w:p w14:paraId="3B46C9CF">
      <w:pPr>
        <w:rPr>
          <w:rFonts w:hint="eastAsia" w:ascii="宋体" w:hAnsi="宋体"/>
          <w:sz w:val="24"/>
        </w:rPr>
      </w:pPr>
    </w:p>
    <w:p w14:paraId="15B009BA">
      <w:pPr>
        <w:rPr>
          <w:rFonts w:hint="eastAsia" w:ascii="宋体" w:hAnsi="宋体"/>
          <w:sz w:val="24"/>
        </w:rPr>
      </w:pPr>
    </w:p>
    <w:p w14:paraId="3094259F">
      <w:pPr>
        <w:rPr>
          <w:rFonts w:hint="eastAsia" w:ascii="宋体" w:hAnsi="宋体"/>
          <w:bCs/>
          <w:sz w:val="24"/>
        </w:rPr>
      </w:pPr>
    </w:p>
    <w:p w14:paraId="1FD8E4C7">
      <w:pPr>
        <w:rPr>
          <w:rFonts w:hint="eastAsia" w:ascii="宋体" w:hAnsi="宋体"/>
          <w:bCs/>
          <w:sz w:val="24"/>
        </w:rPr>
      </w:pPr>
    </w:p>
    <w:p w14:paraId="5D3AC9B0">
      <w:pPr>
        <w:rPr>
          <w:rFonts w:hint="eastAsia" w:ascii="宋体" w:hAnsi="宋体"/>
          <w:bCs/>
          <w:sz w:val="24"/>
        </w:rPr>
      </w:pPr>
    </w:p>
    <w:p w14:paraId="0E756086">
      <w:pPr>
        <w:rPr>
          <w:rFonts w:hint="eastAsia" w:ascii="宋体" w:hAnsi="宋体"/>
          <w:bCs/>
          <w:sz w:val="24"/>
        </w:rPr>
      </w:pPr>
    </w:p>
    <w:p w14:paraId="5DF87A13">
      <w:pPr>
        <w:rPr>
          <w:rFonts w:hint="eastAsia" w:ascii="宋体" w:hAnsi="宋体"/>
          <w:bCs/>
          <w:sz w:val="24"/>
        </w:rPr>
      </w:pPr>
    </w:p>
    <w:p w14:paraId="44726FED">
      <w:pPr>
        <w:spacing w:line="416" w:lineRule="auto"/>
        <w:rPr>
          <w:rFonts w:hint="eastAsia" w:ascii="宋体" w:hAnsi="宋体" w:cs="宋体"/>
          <w:color w:val="auto"/>
          <w:sz w:val="24"/>
        </w:rPr>
      </w:pPr>
      <w:bookmarkStart w:id="107" w:name="_Toc23701"/>
      <w:bookmarkStart w:id="108" w:name="_Toc5575"/>
    </w:p>
    <w:p w14:paraId="0B73E082">
      <w:pPr>
        <w:pStyle w:val="2"/>
        <w:keepNext w:val="0"/>
        <w:keepLines w:val="0"/>
        <w:pageBreakBefore/>
        <w:spacing w:line="415" w:lineRule="auto"/>
        <w:rPr>
          <w:rFonts w:ascii="宋体" w:hAnsi="宋体"/>
          <w:b w:val="0"/>
          <w:bCs w:val="0"/>
          <w:sz w:val="24"/>
        </w:rPr>
      </w:pPr>
      <w:r>
        <w:rPr>
          <w:rFonts w:hint="eastAsia" w:ascii="宋体" w:hAnsi="宋体"/>
          <w:b w:val="0"/>
          <w:bCs w:val="0"/>
          <w:sz w:val="24"/>
        </w:rPr>
        <w:t>附件</w:t>
      </w:r>
      <w:r>
        <w:rPr>
          <w:rFonts w:hint="eastAsia" w:ascii="宋体" w:hAnsi="宋体"/>
          <w:b w:val="0"/>
          <w:bCs w:val="0"/>
          <w:sz w:val="24"/>
          <w:lang w:val="en-US" w:eastAsia="zh-CN"/>
        </w:rPr>
        <w:t>十一</w:t>
      </w:r>
      <w:r>
        <w:rPr>
          <w:rFonts w:hint="eastAsia" w:ascii="宋体" w:hAnsi="宋体"/>
          <w:b w:val="0"/>
          <w:bCs w:val="0"/>
          <w:sz w:val="24"/>
        </w:rPr>
        <w:t>:</w:t>
      </w:r>
      <w:bookmarkEnd w:id="105"/>
      <w:bookmarkEnd w:id="106"/>
      <w:r>
        <w:rPr>
          <w:rFonts w:hint="eastAsia" w:ascii="宋体" w:hAnsi="宋体"/>
          <w:b w:val="0"/>
          <w:bCs w:val="0"/>
          <w:sz w:val="24"/>
        </w:rPr>
        <w:t>投标函</w:t>
      </w:r>
      <w:bookmarkEnd w:id="107"/>
      <w:bookmarkEnd w:id="108"/>
    </w:p>
    <w:p w14:paraId="2A90748F">
      <w:pPr>
        <w:jc w:val="center"/>
        <w:rPr>
          <w:rFonts w:hint="eastAsia" w:ascii="宋体" w:hAnsi="宋体"/>
          <w:b/>
          <w:sz w:val="32"/>
          <w:szCs w:val="28"/>
        </w:rPr>
      </w:pPr>
      <w:r>
        <w:rPr>
          <w:rFonts w:hint="eastAsia" w:ascii="宋体" w:hAnsi="宋体"/>
          <w:b/>
          <w:sz w:val="32"/>
          <w:szCs w:val="28"/>
        </w:rPr>
        <w:t>投 标 函</w:t>
      </w:r>
    </w:p>
    <w:p w14:paraId="5C126641">
      <w:pPr>
        <w:spacing w:line="360" w:lineRule="auto"/>
        <w:rPr>
          <w:rFonts w:hint="eastAsia" w:ascii="宋体" w:hAnsi="宋体"/>
          <w:sz w:val="24"/>
          <w:szCs w:val="20"/>
        </w:rPr>
      </w:pPr>
      <w:r>
        <w:rPr>
          <w:rFonts w:hint="eastAsia" w:ascii="宋体" w:hAnsi="宋体"/>
          <w:sz w:val="24"/>
        </w:rPr>
        <w:t>致：</w:t>
      </w:r>
      <w:r>
        <w:rPr>
          <w:rFonts w:ascii="宋体" w:hAnsi="宋体"/>
          <w:sz w:val="24"/>
          <w:u w:val="single"/>
        </w:rPr>
        <w:t xml:space="preserve">            </w:t>
      </w:r>
      <w:r>
        <w:rPr>
          <w:rFonts w:hint="eastAsia" w:ascii="宋体" w:hAnsi="宋体"/>
          <w:sz w:val="24"/>
        </w:rPr>
        <w:t>（招标采购单位名称）：</w:t>
      </w:r>
    </w:p>
    <w:p w14:paraId="4511ACAD">
      <w:pPr>
        <w:spacing w:line="360" w:lineRule="auto"/>
        <w:ind w:firstLine="720" w:firstLineChars="300"/>
        <w:rPr>
          <w:rFonts w:hint="eastAsia" w:ascii="宋体" w:hAnsi="宋体"/>
          <w:sz w:val="24"/>
          <w:szCs w:val="20"/>
        </w:rPr>
      </w:pPr>
      <w:r>
        <w:rPr>
          <w:rFonts w:hint="eastAsia" w:ascii="宋体" w:hAnsi="宋体"/>
          <w:sz w:val="24"/>
        </w:rPr>
        <w:t>根据贵方为</w:t>
      </w:r>
      <w:r>
        <w:rPr>
          <w:rFonts w:hint="eastAsia" w:ascii="宋体" w:hAnsi="宋体"/>
          <w:sz w:val="24"/>
          <w:u w:val="single"/>
        </w:rPr>
        <w:t xml:space="preserve">                             </w:t>
      </w:r>
      <w:r>
        <w:rPr>
          <w:rFonts w:hint="eastAsia" w:ascii="宋体" w:hAnsi="宋体"/>
          <w:sz w:val="24"/>
        </w:rPr>
        <w:t>项目的招标公告/投标邀请书</w:t>
      </w:r>
    </w:p>
    <w:p w14:paraId="49426F59">
      <w:pPr>
        <w:spacing w:line="360" w:lineRule="auto"/>
        <w:rPr>
          <w:rFonts w:hint="eastAsia" w:ascii="宋体" w:hAnsi="宋体"/>
          <w:sz w:val="24"/>
          <w:szCs w:val="20"/>
        </w:rPr>
      </w:pPr>
      <w:r>
        <w:rPr>
          <w:rFonts w:hint="eastAsia" w:ascii="宋体" w:hAnsi="宋体"/>
          <w:sz w:val="24"/>
        </w:rPr>
        <w:t>（项目编号：</w:t>
      </w:r>
      <w:r>
        <w:rPr>
          <w:rFonts w:ascii="宋体" w:hAnsi="宋体"/>
          <w:sz w:val="24"/>
          <w:u w:val="single"/>
        </w:rPr>
        <w:t xml:space="preserve">             </w:t>
      </w:r>
      <w:r>
        <w:rPr>
          <w:rFonts w:hint="eastAsia" w:ascii="宋体" w:hAnsi="宋体"/>
          <w:sz w:val="24"/>
        </w:rPr>
        <w:t>），签字代表</w:t>
      </w:r>
      <w:r>
        <w:rPr>
          <w:rFonts w:ascii="宋体" w:hAnsi="宋体"/>
          <w:sz w:val="24"/>
          <w:u w:val="single"/>
        </w:rPr>
        <w:t xml:space="preserve">         </w:t>
      </w:r>
      <w:r>
        <w:rPr>
          <w:rFonts w:hint="eastAsia" w:ascii="宋体" w:hAnsi="宋体"/>
          <w:sz w:val="24"/>
        </w:rPr>
        <w:t>（全名）经正式授权并代表投标人_____</w:t>
      </w:r>
      <w:r>
        <w:rPr>
          <w:rFonts w:hint="eastAsia" w:ascii="宋体" w:hAnsi="宋体"/>
          <w:sz w:val="24"/>
          <w:u w:val="single"/>
        </w:rPr>
        <w:t>__                    __</w:t>
      </w:r>
      <w:r>
        <w:rPr>
          <w:rFonts w:hint="eastAsia" w:ascii="宋体" w:hAnsi="宋体"/>
          <w:sz w:val="24"/>
        </w:rPr>
        <w:t>（投标人名称）提交资格审查文件、资信/商务文件、技术文件、报价文件正本各一份、副本</w:t>
      </w:r>
      <w:r>
        <w:rPr>
          <w:rFonts w:hint="eastAsia" w:ascii="宋体" w:hAnsi="宋体"/>
          <w:sz w:val="24"/>
          <w:u w:val="single"/>
        </w:rPr>
        <w:t xml:space="preserve">      </w:t>
      </w:r>
      <w:r>
        <w:rPr>
          <w:rFonts w:hint="eastAsia" w:ascii="宋体" w:hAnsi="宋体"/>
          <w:sz w:val="24"/>
        </w:rPr>
        <w:t>份。</w:t>
      </w:r>
    </w:p>
    <w:p w14:paraId="2C2EED55">
      <w:pPr>
        <w:spacing w:line="360" w:lineRule="auto"/>
        <w:ind w:firstLine="720" w:firstLineChars="300"/>
        <w:rPr>
          <w:rFonts w:hint="eastAsia" w:ascii="宋体" w:hAnsi="宋体"/>
          <w:sz w:val="24"/>
          <w:szCs w:val="20"/>
        </w:rPr>
      </w:pPr>
      <w:r>
        <w:rPr>
          <w:rFonts w:hint="eastAsia" w:ascii="宋体" w:hAnsi="宋体"/>
          <w:sz w:val="24"/>
        </w:rPr>
        <w:t>据此函，签字代表宣布同意如下：</w:t>
      </w:r>
    </w:p>
    <w:p w14:paraId="260457AF">
      <w:pPr>
        <w:spacing w:line="360" w:lineRule="auto"/>
        <w:rPr>
          <w:rFonts w:hint="eastAsia" w:ascii="宋体" w:hAnsi="宋体"/>
          <w:sz w:val="24"/>
          <w:szCs w:val="20"/>
        </w:rPr>
      </w:pPr>
      <w:r>
        <w:rPr>
          <w:rFonts w:hint="eastAsia" w:ascii="宋体" w:hAnsi="宋体"/>
          <w:sz w:val="24"/>
        </w:rPr>
        <w:t>1.投标人已详细审查全部“招标文件”，包括修改文件（如有的话）以及全部参考资料和有关附件，已经了解我方对于招标文件、采购过程、采购结果有依法进行询问、质疑、投诉的权利及相关渠道和要求。</w:t>
      </w:r>
    </w:p>
    <w:p w14:paraId="55B415DC">
      <w:pPr>
        <w:spacing w:line="360" w:lineRule="auto"/>
        <w:rPr>
          <w:rFonts w:hint="eastAsia" w:ascii="宋体" w:hAnsi="宋体"/>
          <w:sz w:val="24"/>
          <w:szCs w:val="20"/>
        </w:rPr>
      </w:pPr>
      <w:r>
        <w:rPr>
          <w:rFonts w:hint="eastAsia" w:ascii="宋体" w:hAnsi="宋体"/>
          <w:sz w:val="24"/>
        </w:rPr>
        <w:t>2.投标人在投标之前已经与贵方进行了充分的沟通，完全理解并接受招标文件的各项规定和要求，对招标文件的合理性、合法性不再有异议。</w:t>
      </w:r>
    </w:p>
    <w:p w14:paraId="68B1D878">
      <w:pPr>
        <w:spacing w:line="360" w:lineRule="auto"/>
        <w:rPr>
          <w:rFonts w:hint="eastAsia" w:ascii="宋体" w:hAnsi="宋体"/>
          <w:sz w:val="24"/>
          <w:szCs w:val="20"/>
        </w:rPr>
      </w:pPr>
      <w:r>
        <w:rPr>
          <w:rFonts w:hint="eastAsia" w:ascii="宋体" w:hAnsi="宋体"/>
          <w:sz w:val="24"/>
        </w:rPr>
        <w:t>3.本投标有效期自开标日起 ______天。</w:t>
      </w:r>
    </w:p>
    <w:p w14:paraId="678EB6DE">
      <w:pPr>
        <w:spacing w:line="360" w:lineRule="auto"/>
        <w:rPr>
          <w:rFonts w:hint="eastAsia" w:ascii="宋体" w:hAnsi="宋体"/>
          <w:sz w:val="24"/>
          <w:szCs w:val="20"/>
        </w:rPr>
      </w:pPr>
      <w:r>
        <w:rPr>
          <w:rFonts w:hint="eastAsia" w:ascii="宋体" w:hAnsi="宋体"/>
          <w:sz w:val="24"/>
        </w:rPr>
        <w:t>4.如中标，本投标文件至本项目合同履行完毕止均保持有效，本投标人将按“招标文件”及国有企业采购法律、法规的规定履行合同责任和义务。</w:t>
      </w:r>
    </w:p>
    <w:p w14:paraId="5221F281">
      <w:pPr>
        <w:spacing w:line="360" w:lineRule="auto"/>
        <w:rPr>
          <w:rFonts w:hint="eastAsia" w:ascii="宋体" w:hAnsi="宋体"/>
          <w:sz w:val="24"/>
          <w:szCs w:val="20"/>
        </w:rPr>
      </w:pPr>
      <w:r>
        <w:rPr>
          <w:rFonts w:hint="eastAsia" w:ascii="宋体" w:hAnsi="宋体"/>
          <w:sz w:val="24"/>
        </w:rPr>
        <w:t>5.投标人同意按照贵方要求提供与投标有关的一切数据或资料。</w:t>
      </w:r>
    </w:p>
    <w:p w14:paraId="2254F26D">
      <w:pPr>
        <w:spacing w:line="360" w:lineRule="auto"/>
        <w:rPr>
          <w:rFonts w:hint="eastAsia" w:ascii="宋体" w:hAnsi="宋体"/>
          <w:sz w:val="24"/>
          <w:szCs w:val="20"/>
        </w:rPr>
      </w:pPr>
      <w:r>
        <w:rPr>
          <w:rFonts w:hint="eastAsia" w:ascii="宋体" w:hAnsi="宋体"/>
          <w:sz w:val="24"/>
        </w:rPr>
        <w:t>6.与本投标有关的一切正式往来信函请寄：</w:t>
      </w:r>
    </w:p>
    <w:p w14:paraId="23158B00">
      <w:pPr>
        <w:spacing w:line="360" w:lineRule="auto"/>
        <w:rPr>
          <w:rFonts w:hint="eastAsia" w:ascii="宋体" w:hAnsi="宋体"/>
          <w:sz w:val="24"/>
          <w:szCs w:val="20"/>
        </w:rPr>
      </w:pPr>
      <w:r>
        <w:rPr>
          <w:rFonts w:hint="eastAsia" w:ascii="宋体" w:hAnsi="宋体"/>
          <w:sz w:val="24"/>
        </w:rPr>
        <w:t>地址：__________</w:t>
      </w:r>
      <w:r>
        <w:rPr>
          <w:rFonts w:hint="eastAsia" w:ascii="宋体" w:hAnsi="宋体"/>
          <w:sz w:val="24"/>
          <w:u w:val="single"/>
        </w:rPr>
        <w:t xml:space="preserve">        _</w:t>
      </w:r>
      <w:r>
        <w:rPr>
          <w:rFonts w:hint="eastAsia" w:ascii="宋体" w:hAnsi="宋体"/>
          <w:sz w:val="24"/>
        </w:rPr>
        <w:t>____邮编：__________   电话：______________</w:t>
      </w:r>
    </w:p>
    <w:p w14:paraId="5AD21D64">
      <w:pPr>
        <w:spacing w:line="360" w:lineRule="auto"/>
        <w:rPr>
          <w:rFonts w:hint="eastAsia" w:ascii="宋体" w:hAnsi="宋体"/>
          <w:sz w:val="24"/>
          <w:szCs w:val="20"/>
        </w:rPr>
      </w:pPr>
      <w:r>
        <w:rPr>
          <w:rFonts w:hint="eastAsia" w:ascii="宋体" w:hAnsi="宋体"/>
          <w:sz w:val="24"/>
        </w:rPr>
        <w:t>传真：______________投标人代表姓名 ___________  职务：______</w:t>
      </w:r>
      <w:r>
        <w:rPr>
          <w:rFonts w:hint="eastAsia" w:ascii="宋体" w:hAnsi="宋体"/>
          <w:sz w:val="24"/>
          <w:u w:val="single"/>
        </w:rPr>
        <w:t xml:space="preserve"> </w:t>
      </w:r>
      <w:r>
        <w:rPr>
          <w:rFonts w:hint="eastAsia" w:ascii="宋体" w:hAnsi="宋体"/>
          <w:sz w:val="24"/>
        </w:rPr>
        <w:t>_______</w:t>
      </w:r>
    </w:p>
    <w:p w14:paraId="4EF99CD4">
      <w:pPr>
        <w:spacing w:line="360" w:lineRule="auto"/>
        <w:rPr>
          <w:rFonts w:hint="eastAsia" w:ascii="宋体" w:hAnsi="宋体"/>
          <w:sz w:val="24"/>
        </w:rPr>
      </w:pPr>
    </w:p>
    <w:p w14:paraId="2126CF09">
      <w:pPr>
        <w:spacing w:line="360" w:lineRule="auto"/>
        <w:rPr>
          <w:rFonts w:hint="eastAsia" w:ascii="宋体" w:hAnsi="宋体"/>
          <w:sz w:val="24"/>
          <w:szCs w:val="20"/>
        </w:rPr>
      </w:pPr>
      <w:r>
        <w:rPr>
          <w:rFonts w:hint="eastAsia" w:ascii="宋体" w:hAnsi="宋体"/>
          <w:sz w:val="24"/>
        </w:rPr>
        <w:t>投标人名称(公章):___________________</w:t>
      </w:r>
    </w:p>
    <w:p w14:paraId="06038E1A">
      <w:pPr>
        <w:spacing w:line="360" w:lineRule="auto"/>
        <w:rPr>
          <w:rFonts w:hint="eastAsia" w:ascii="宋体" w:hAnsi="宋体"/>
          <w:sz w:val="24"/>
        </w:rPr>
      </w:pPr>
      <w:r>
        <w:rPr>
          <w:rFonts w:hint="eastAsia" w:ascii="宋体" w:hAnsi="宋体"/>
          <w:sz w:val="24"/>
        </w:rPr>
        <w:t xml:space="preserve">委托代理人签字:___________ </w:t>
      </w:r>
    </w:p>
    <w:p w14:paraId="1E5D9B93">
      <w:pPr>
        <w:rPr>
          <w:rFonts w:hint="eastAsia" w:ascii="宋体" w:hAnsi="宋体"/>
          <w:sz w:val="30"/>
          <w:szCs w:val="20"/>
        </w:rPr>
      </w:pPr>
      <w:r>
        <w:rPr>
          <w:rFonts w:hint="eastAsia" w:ascii="宋体" w:hAnsi="宋体"/>
          <w:sz w:val="24"/>
        </w:rPr>
        <w:t>日期:_____年___月___日</w:t>
      </w:r>
    </w:p>
    <w:p w14:paraId="71D36678">
      <w:pPr>
        <w:rPr>
          <w:rFonts w:hint="eastAsia" w:ascii="宋体" w:hAnsi="宋体"/>
          <w:sz w:val="24"/>
        </w:rPr>
      </w:pPr>
    </w:p>
    <w:p w14:paraId="42B33A0B">
      <w:pPr>
        <w:rPr>
          <w:rFonts w:hint="eastAsia"/>
        </w:rPr>
      </w:pPr>
    </w:p>
    <w:p w14:paraId="1ED358E1">
      <w:pPr>
        <w:rPr>
          <w:rFonts w:hint="eastAsia"/>
        </w:rPr>
      </w:pPr>
    </w:p>
    <w:p w14:paraId="4CE261B0">
      <w:pPr>
        <w:rPr>
          <w:rFonts w:hint="eastAsia"/>
        </w:rPr>
      </w:pPr>
    </w:p>
    <w:p w14:paraId="771BF154">
      <w:pPr>
        <w:rPr>
          <w:rFonts w:hint="eastAsia"/>
        </w:rPr>
      </w:pPr>
    </w:p>
    <w:p w14:paraId="77DBC29C">
      <w:pPr>
        <w:rPr>
          <w:rFonts w:hint="eastAsia"/>
        </w:rPr>
      </w:pPr>
    </w:p>
    <w:p w14:paraId="41FE6490">
      <w:pPr>
        <w:keepNext/>
        <w:keepLines/>
        <w:spacing w:before="260" w:after="260"/>
        <w:outlineLvl w:val="1"/>
        <w:rPr>
          <w:rFonts w:hint="eastAsia" w:ascii="宋体" w:hAnsi="宋体"/>
          <w:sz w:val="24"/>
        </w:rPr>
      </w:pPr>
      <w:bookmarkStart w:id="109" w:name="_Toc527640985"/>
      <w:bookmarkStart w:id="110" w:name="_Toc27537"/>
      <w:bookmarkStart w:id="111" w:name="_Toc700"/>
      <w:bookmarkStart w:id="112" w:name="_Toc497918233"/>
      <w:bookmarkStart w:id="113" w:name="_Toc504549903"/>
      <w:r>
        <w:rPr>
          <w:rFonts w:hint="eastAsia" w:ascii="宋体" w:hAnsi="宋体"/>
          <w:bCs/>
          <w:sz w:val="24"/>
          <w:szCs w:val="32"/>
        </w:rPr>
        <w:t>附件</w:t>
      </w:r>
      <w:r>
        <w:rPr>
          <w:rFonts w:ascii="宋体" w:hAnsi="宋体"/>
          <w:bCs/>
          <w:sz w:val="24"/>
          <w:szCs w:val="32"/>
        </w:rPr>
        <w:t>十</w:t>
      </w:r>
      <w:r>
        <w:rPr>
          <w:rFonts w:hint="eastAsia" w:ascii="宋体" w:hAnsi="宋体"/>
          <w:bCs/>
          <w:sz w:val="24"/>
          <w:szCs w:val="32"/>
          <w:lang w:val="en-US" w:eastAsia="zh-CN"/>
        </w:rPr>
        <w:t>二</w:t>
      </w:r>
      <w:r>
        <w:rPr>
          <w:rFonts w:hint="eastAsia" w:ascii="宋体" w:hAnsi="宋体"/>
          <w:bCs/>
          <w:sz w:val="24"/>
          <w:szCs w:val="32"/>
        </w:rPr>
        <w:t>:</w:t>
      </w:r>
      <w:r>
        <w:rPr>
          <w:rFonts w:hint="eastAsia"/>
        </w:rPr>
        <w:t xml:space="preserve"> </w:t>
      </w:r>
      <w:bookmarkEnd w:id="109"/>
      <w:r>
        <w:rPr>
          <w:rFonts w:hint="eastAsia" w:ascii="宋体" w:hAnsi="宋体"/>
          <w:bCs/>
          <w:sz w:val="24"/>
          <w:szCs w:val="32"/>
        </w:rPr>
        <w:t>开标一览表</w:t>
      </w:r>
      <w:bookmarkEnd w:id="110"/>
      <w:bookmarkEnd w:id="111"/>
    </w:p>
    <w:p w14:paraId="714A8E47">
      <w:pPr>
        <w:spacing w:line="420" w:lineRule="exact"/>
        <w:jc w:val="center"/>
        <w:rPr>
          <w:rFonts w:hint="eastAsia" w:ascii="宋体" w:hAnsi="宋体" w:cs="宋体"/>
          <w:b/>
          <w:sz w:val="28"/>
          <w:szCs w:val="28"/>
        </w:rPr>
      </w:pPr>
      <w:r>
        <w:rPr>
          <w:rFonts w:hint="eastAsia" w:ascii="宋体" w:hAnsi="宋体" w:cs="宋体"/>
          <w:b/>
          <w:sz w:val="28"/>
          <w:szCs w:val="28"/>
        </w:rPr>
        <w:t>开标一览表</w:t>
      </w:r>
    </w:p>
    <w:p w14:paraId="6F542071">
      <w:pPr>
        <w:spacing w:line="340" w:lineRule="exact"/>
        <w:rPr>
          <w:rFonts w:hint="eastAsia" w:ascii="宋体" w:hAnsi="宋体" w:cs="宋体"/>
          <w:b/>
          <w:sz w:val="24"/>
        </w:rPr>
      </w:pPr>
      <w:r>
        <w:rPr>
          <w:rFonts w:hint="eastAsia" w:ascii="宋体" w:hAnsi="宋体" w:cs="宋体"/>
          <w:b/>
          <w:sz w:val="24"/>
        </w:rPr>
        <w:t xml:space="preserve">招标编号：                                              </w:t>
      </w:r>
    </w:p>
    <w:p w14:paraId="49D9E0EB">
      <w:pPr>
        <w:spacing w:line="340" w:lineRule="exact"/>
        <w:rPr>
          <w:rFonts w:hint="eastAsia" w:ascii="宋体" w:hAnsi="宋体" w:cs="宋体"/>
          <w:b/>
          <w:sz w:val="24"/>
        </w:rPr>
      </w:pPr>
      <w:r>
        <w:rPr>
          <w:rFonts w:hint="eastAsia" w:ascii="宋体" w:hAnsi="宋体" w:cs="宋体"/>
          <w:b/>
          <w:sz w:val="24"/>
        </w:rPr>
        <w:t>投标人名称：                                                    单位：元</w:t>
      </w:r>
    </w:p>
    <w:tbl>
      <w:tblPr>
        <w:tblStyle w:val="65"/>
        <w:tblpPr w:leftFromText="180" w:rightFromText="180" w:vertAnchor="text" w:horzAnchor="page" w:tblpX="1113" w:tblpY="311"/>
        <w:tblOverlap w:val="never"/>
        <w:tblW w:w="99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192"/>
        <w:gridCol w:w="1200"/>
        <w:gridCol w:w="1250"/>
        <w:gridCol w:w="1366"/>
        <w:gridCol w:w="867"/>
        <w:gridCol w:w="1750"/>
        <w:gridCol w:w="1502"/>
      </w:tblGrid>
      <w:tr w14:paraId="298EC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D6304F3">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序号</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0B45E28F">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货物名称</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ACD6EF7">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规格型号</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C115A08">
            <w:pPr>
              <w:snapToGrid w:val="0"/>
              <w:spacing w:before="50" w:after="50"/>
              <w:jc w:val="center"/>
              <w:rPr>
                <w:rFonts w:hint="eastAsia" w:ascii="宋体" w:hAnsi="宋体"/>
                <w:b/>
                <w:color w:val="auto"/>
                <w:sz w:val="22"/>
                <w:szCs w:val="32"/>
                <w:highlight w:val="none"/>
              </w:rPr>
            </w:pPr>
            <w:r>
              <w:rPr>
                <w:rFonts w:hint="eastAsia" w:ascii="宋体" w:hAnsi="宋体"/>
                <w:b/>
                <w:color w:val="auto"/>
                <w:sz w:val="22"/>
                <w:szCs w:val="32"/>
                <w:highlight w:val="none"/>
              </w:rPr>
              <w:t>制造商/产地/品牌</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3C1E1F4F">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数量/</w:t>
            </w:r>
            <w:r>
              <w:rPr>
                <w:b/>
                <w:color w:val="auto"/>
                <w:sz w:val="22"/>
                <w:szCs w:val="28"/>
                <w:highlight w:val="none"/>
              </w:rPr>
              <w:t>单位</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70174A43">
            <w:pPr>
              <w:snapToGrid w:val="0"/>
              <w:spacing w:before="50" w:after="50"/>
              <w:jc w:val="center"/>
              <w:rPr>
                <w:rFonts w:hint="eastAsia" w:ascii="宋体" w:hAnsi="宋体"/>
                <w:b/>
                <w:color w:val="auto"/>
                <w:sz w:val="22"/>
                <w:szCs w:val="32"/>
                <w:highlight w:val="none"/>
              </w:rPr>
            </w:pPr>
            <w:r>
              <w:rPr>
                <w:rFonts w:hint="eastAsia" w:ascii="宋体" w:hAnsi="宋体"/>
                <w:b/>
                <w:color w:val="auto"/>
                <w:sz w:val="22"/>
                <w:szCs w:val="32"/>
                <w:highlight w:val="none"/>
              </w:rPr>
              <w:t>单价</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235999A3">
            <w:pPr>
              <w:snapToGrid w:val="0"/>
              <w:spacing w:before="50" w:after="50"/>
              <w:jc w:val="center"/>
              <w:rPr>
                <w:rFonts w:hint="eastAsia" w:ascii="宋体" w:hAnsi="宋体"/>
                <w:b/>
                <w:color w:val="auto"/>
                <w:sz w:val="22"/>
                <w:szCs w:val="32"/>
                <w:highlight w:val="none"/>
              </w:rPr>
            </w:pPr>
            <w:r>
              <w:rPr>
                <w:rFonts w:hint="eastAsia" w:ascii="宋体" w:hAnsi="宋体"/>
                <w:b/>
                <w:color w:val="auto"/>
                <w:sz w:val="22"/>
                <w:szCs w:val="32"/>
                <w:highlight w:val="none"/>
              </w:rPr>
              <w:t>投标报价小计</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5420FFD7">
            <w:pPr>
              <w:snapToGrid w:val="0"/>
              <w:spacing w:before="50" w:after="50"/>
              <w:jc w:val="center"/>
              <w:rPr>
                <w:rFonts w:hint="eastAsia" w:ascii="宋体" w:hAnsi="宋体"/>
                <w:b/>
                <w:color w:val="auto"/>
                <w:sz w:val="22"/>
                <w:szCs w:val="32"/>
                <w:highlight w:val="none"/>
              </w:rPr>
            </w:pPr>
            <w:r>
              <w:rPr>
                <w:rFonts w:hint="eastAsia" w:ascii="宋体" w:hAnsi="宋体"/>
                <w:b/>
                <w:color w:val="auto"/>
                <w:sz w:val="22"/>
                <w:szCs w:val="32"/>
                <w:highlight w:val="none"/>
              </w:rPr>
              <w:t>投标报价</w:t>
            </w:r>
          </w:p>
        </w:tc>
      </w:tr>
      <w:tr w14:paraId="6AF9F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noWrap w:val="0"/>
            <w:vAlign w:val="center"/>
          </w:tcPr>
          <w:p w14:paraId="1836D8E0">
            <w:pPr>
              <w:snapToGrid w:val="0"/>
              <w:spacing w:before="50" w:after="50"/>
              <w:jc w:val="center"/>
              <w:rPr>
                <w:rFonts w:hint="eastAsia"/>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14:paraId="2C25A086">
            <w:pPr>
              <w:snapToGrid w:val="0"/>
              <w:jc w:val="center"/>
              <w:rPr>
                <w:rFonts w:hint="eastAsia"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2AEFC45">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203CDE8">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14:paraId="23FE3DF4">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747A3024">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6191AB9A">
            <w:pPr>
              <w:snapToGrid w:val="0"/>
              <w:spacing w:before="50" w:after="50"/>
              <w:rPr>
                <w:rFonts w:ascii="宋体" w:hAnsi="宋体"/>
                <w:color w:val="auto"/>
                <w:sz w:val="32"/>
                <w:szCs w:val="21"/>
                <w:highlight w:val="none"/>
              </w:rPr>
            </w:pPr>
          </w:p>
        </w:tc>
        <w:tc>
          <w:tcPr>
            <w:tcW w:w="1502" w:type="dxa"/>
            <w:vMerge w:val="restart"/>
            <w:tcBorders>
              <w:top w:val="single" w:color="auto" w:sz="4" w:space="0"/>
              <w:left w:val="single" w:color="auto" w:sz="4" w:space="0"/>
              <w:right w:val="single" w:color="auto" w:sz="4" w:space="0"/>
            </w:tcBorders>
            <w:noWrap w:val="0"/>
            <w:vAlign w:val="top"/>
          </w:tcPr>
          <w:p w14:paraId="6E7A6954">
            <w:pPr>
              <w:snapToGrid w:val="0"/>
              <w:spacing w:before="50" w:after="50"/>
              <w:rPr>
                <w:rFonts w:ascii="宋体" w:hAnsi="宋体"/>
                <w:color w:val="auto"/>
                <w:sz w:val="32"/>
                <w:szCs w:val="21"/>
                <w:highlight w:val="none"/>
              </w:rPr>
            </w:pPr>
          </w:p>
        </w:tc>
      </w:tr>
      <w:tr w14:paraId="79025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noWrap w:val="0"/>
            <w:vAlign w:val="center"/>
          </w:tcPr>
          <w:p w14:paraId="4252F0FE">
            <w:pPr>
              <w:snapToGrid w:val="0"/>
              <w:spacing w:before="50" w:after="50"/>
              <w:jc w:val="center"/>
              <w:rPr>
                <w:rFonts w:hint="eastAsia"/>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14:paraId="4CCEB2F8">
            <w:pPr>
              <w:snapToGrid w:val="0"/>
              <w:jc w:val="center"/>
              <w:rPr>
                <w:rFonts w:hint="eastAsia"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C35AB5B">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8171B1E">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14:paraId="4D51F826">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7B721EC9">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2668A631">
            <w:pPr>
              <w:snapToGrid w:val="0"/>
              <w:spacing w:before="50" w:after="50"/>
              <w:rPr>
                <w:rFonts w:ascii="宋体" w:hAnsi="宋体"/>
                <w:b/>
                <w:bCs/>
                <w:color w:val="auto"/>
                <w:sz w:val="32"/>
                <w:szCs w:val="21"/>
                <w:highlight w:val="none"/>
              </w:rPr>
            </w:pPr>
          </w:p>
        </w:tc>
        <w:tc>
          <w:tcPr>
            <w:tcW w:w="1502" w:type="dxa"/>
            <w:vMerge w:val="continue"/>
            <w:tcBorders>
              <w:left w:val="single" w:color="auto" w:sz="4" w:space="0"/>
              <w:right w:val="single" w:color="auto" w:sz="4" w:space="0"/>
            </w:tcBorders>
            <w:noWrap w:val="0"/>
            <w:vAlign w:val="top"/>
          </w:tcPr>
          <w:p w14:paraId="4B9A311C">
            <w:pPr>
              <w:snapToGrid w:val="0"/>
              <w:spacing w:before="50" w:after="50"/>
              <w:rPr>
                <w:rFonts w:ascii="宋体" w:hAnsi="宋体"/>
                <w:color w:val="auto"/>
                <w:sz w:val="32"/>
                <w:szCs w:val="21"/>
                <w:highlight w:val="none"/>
              </w:rPr>
            </w:pPr>
          </w:p>
        </w:tc>
      </w:tr>
      <w:tr w14:paraId="5EED6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noWrap w:val="0"/>
            <w:vAlign w:val="center"/>
          </w:tcPr>
          <w:p w14:paraId="6BF6232D">
            <w:pPr>
              <w:snapToGrid w:val="0"/>
              <w:spacing w:before="50" w:after="50"/>
              <w:jc w:val="center"/>
              <w:rPr>
                <w:rFonts w:hint="eastAsia"/>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14:paraId="4268A85E">
            <w:pPr>
              <w:snapToGrid w:val="0"/>
              <w:jc w:val="center"/>
              <w:rPr>
                <w:rFonts w:hint="eastAsia"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EBC27AD">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C82F88E">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14:paraId="35DFC2D5">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6B4A60A2">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7F7328A0">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noWrap w:val="0"/>
            <w:vAlign w:val="top"/>
          </w:tcPr>
          <w:p w14:paraId="1D000976">
            <w:pPr>
              <w:snapToGrid w:val="0"/>
              <w:spacing w:before="50" w:after="50"/>
              <w:rPr>
                <w:rFonts w:ascii="宋体" w:hAnsi="宋体"/>
                <w:color w:val="auto"/>
                <w:sz w:val="32"/>
                <w:szCs w:val="21"/>
                <w:highlight w:val="none"/>
              </w:rPr>
            </w:pPr>
          </w:p>
        </w:tc>
      </w:tr>
      <w:tr w14:paraId="01DAF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noWrap w:val="0"/>
            <w:vAlign w:val="center"/>
          </w:tcPr>
          <w:p w14:paraId="3AB1C189">
            <w:pPr>
              <w:snapToGrid w:val="0"/>
              <w:spacing w:before="50" w:after="50"/>
              <w:jc w:val="center"/>
              <w:rPr>
                <w:rFonts w:hint="eastAsia"/>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14:paraId="02B3B9C2">
            <w:pPr>
              <w:snapToGrid w:val="0"/>
              <w:jc w:val="center"/>
              <w:rPr>
                <w:rFonts w:hint="eastAsia"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6805F3D">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45A0904">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14:paraId="5008705C">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0EB5D7EA">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13E0A687">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noWrap w:val="0"/>
            <w:vAlign w:val="top"/>
          </w:tcPr>
          <w:p w14:paraId="3ED023AF">
            <w:pPr>
              <w:snapToGrid w:val="0"/>
              <w:spacing w:before="50" w:after="50"/>
              <w:rPr>
                <w:rFonts w:ascii="宋体" w:hAnsi="宋体"/>
                <w:color w:val="auto"/>
                <w:sz w:val="32"/>
                <w:szCs w:val="21"/>
                <w:highlight w:val="none"/>
              </w:rPr>
            </w:pPr>
          </w:p>
        </w:tc>
      </w:tr>
      <w:tr w14:paraId="44E3A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noWrap w:val="0"/>
            <w:vAlign w:val="center"/>
          </w:tcPr>
          <w:p w14:paraId="534A537E">
            <w:pPr>
              <w:snapToGrid w:val="0"/>
              <w:spacing w:before="50" w:after="50"/>
              <w:jc w:val="center"/>
              <w:rPr>
                <w:rFonts w:hint="eastAsia"/>
                <w:color w:val="auto"/>
                <w:sz w:val="24"/>
                <w:highlight w:val="none"/>
              </w:rPr>
            </w:pPr>
            <w:r>
              <w:rPr>
                <w:rFonts w:hint="eastAsia"/>
                <w:color w:val="auto"/>
                <w:sz w:val="24"/>
                <w:highlight w:val="none"/>
              </w:rPr>
              <w:t>。。。</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2EF34C7E">
            <w:pPr>
              <w:snapToGrid w:val="0"/>
              <w:jc w:val="center"/>
              <w:rPr>
                <w:rFonts w:hint="eastAsia"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94D38B6">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DC97318">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14:paraId="65A3C6AD">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3FC50581">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494D1F09">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noWrap w:val="0"/>
            <w:vAlign w:val="top"/>
          </w:tcPr>
          <w:p w14:paraId="5E65DF76">
            <w:pPr>
              <w:snapToGrid w:val="0"/>
              <w:spacing w:before="50" w:after="50"/>
              <w:rPr>
                <w:rFonts w:ascii="宋体" w:hAnsi="宋体"/>
                <w:color w:val="auto"/>
                <w:sz w:val="32"/>
                <w:szCs w:val="21"/>
                <w:highlight w:val="none"/>
              </w:rPr>
            </w:pPr>
          </w:p>
        </w:tc>
      </w:tr>
      <w:tr w14:paraId="25E13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944" w:type="dxa"/>
            <w:gridSpan w:val="8"/>
            <w:tcBorders>
              <w:top w:val="single" w:color="auto" w:sz="4" w:space="0"/>
              <w:left w:val="single" w:color="auto" w:sz="4" w:space="0"/>
              <w:bottom w:val="single" w:color="auto" w:sz="4" w:space="0"/>
              <w:right w:val="single" w:color="auto" w:sz="4" w:space="0"/>
            </w:tcBorders>
            <w:noWrap w:val="0"/>
            <w:vAlign w:val="center"/>
          </w:tcPr>
          <w:p w14:paraId="0AF0DE5D">
            <w:pPr>
              <w:snapToGrid w:val="0"/>
              <w:spacing w:before="50" w:after="50"/>
              <w:jc w:val="left"/>
              <w:rPr>
                <w:rFonts w:hint="eastAsia" w:ascii="宋体" w:hAnsi="宋体"/>
                <w:color w:val="auto"/>
                <w:sz w:val="24"/>
                <w:highlight w:val="none"/>
              </w:rPr>
            </w:pPr>
            <w:r>
              <w:rPr>
                <w:rFonts w:hint="eastAsia" w:ascii="宋体" w:hAnsi="宋体"/>
                <w:color w:val="auto"/>
                <w:sz w:val="24"/>
                <w:highlight w:val="none"/>
              </w:rPr>
              <w:t>投标报价大写（人民币）：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小写：</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tc>
      </w:tr>
    </w:tbl>
    <w:p w14:paraId="488907F8">
      <w:pPr>
        <w:spacing w:line="360" w:lineRule="auto"/>
        <w:rPr>
          <w:rFonts w:hint="eastAsia" w:ascii="宋体" w:hAnsi="宋体"/>
          <w:sz w:val="24"/>
        </w:rPr>
      </w:pPr>
      <w:r>
        <w:rPr>
          <w:rFonts w:hint="eastAsia" w:ascii="宋体" w:hAnsi="宋体" w:cs="宋体"/>
          <w:sz w:val="24"/>
        </w:rPr>
        <w:t>注：</w:t>
      </w:r>
      <w:r>
        <w:rPr>
          <w:rFonts w:hint="eastAsia" w:ascii="宋体" w:hAnsi="宋体"/>
          <w:sz w:val="24"/>
        </w:rPr>
        <w:t>1、投标报价必须填写，否则其投标作无效标处理。</w:t>
      </w:r>
    </w:p>
    <w:p w14:paraId="043414B6">
      <w:pPr>
        <w:spacing w:line="360" w:lineRule="auto"/>
        <w:ind w:firstLine="480" w:firstLineChars="200"/>
        <w:jc w:val="left"/>
        <w:rPr>
          <w:rFonts w:hint="eastAsia" w:ascii="宋体" w:hAnsi="宋体" w:cs="宋体"/>
          <w:sz w:val="24"/>
        </w:rPr>
      </w:pPr>
      <w:r>
        <w:rPr>
          <w:rFonts w:hint="eastAsia" w:ascii="宋体" w:hAnsi="宋体" w:cs="宋体"/>
          <w:sz w:val="24"/>
        </w:rPr>
        <w:t>2、投标报价一经涂改，应在涂改处加盖单位公章或者由法定代表人或授权委托人签字或盖章，否则其投标作无效标处理</w:t>
      </w:r>
      <w:r>
        <w:rPr>
          <w:rFonts w:hint="eastAsia" w:ascii="宋体" w:hAnsi="宋体" w:cs="宋体"/>
          <w:bCs/>
          <w:sz w:val="24"/>
        </w:rPr>
        <w:t>。</w:t>
      </w:r>
    </w:p>
    <w:p w14:paraId="346AAA5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sz w:val="24"/>
        </w:rPr>
        <w:t>3、投标</w:t>
      </w:r>
      <w:r>
        <w:rPr>
          <w:rFonts w:hint="eastAsia" w:ascii="宋体" w:hAnsi="宋体" w:cs="宋体"/>
          <w:sz w:val="24"/>
          <w:lang w:val="en-US" w:eastAsia="zh-CN"/>
        </w:rPr>
        <w:t>报价</w:t>
      </w:r>
      <w:r>
        <w:rPr>
          <w:rFonts w:hint="eastAsia" w:ascii="宋体" w:hAnsi="宋体" w:cs="宋体"/>
          <w:sz w:val="24"/>
        </w:rPr>
        <w:t>是履行合同的最终价格，投标</w:t>
      </w:r>
      <w:r>
        <w:rPr>
          <w:rFonts w:hint="eastAsia" w:ascii="宋体" w:hAnsi="宋体" w:cs="宋体"/>
          <w:sz w:val="24"/>
          <w:lang w:val="en-US" w:eastAsia="zh-CN"/>
        </w:rPr>
        <w:t>报价</w:t>
      </w:r>
      <w:r>
        <w:rPr>
          <w:rFonts w:hint="eastAsia" w:ascii="宋体" w:hAnsi="宋体" w:eastAsia="宋体" w:cs="宋体"/>
          <w:color w:val="auto"/>
          <w:sz w:val="24"/>
          <w:highlight w:val="none"/>
        </w:rPr>
        <w:t>包括货款、标准附件、包装、运输、装卸、到货验收、保管、安装、调试、检验、验收、交付使用、保修期内的售后服务等有关本项目的一切费用及税金。投标人所投报的投标报价为投标人所能承受的整个项目的一次性最终最低报价，如有漏项，视同已包含在</w:t>
      </w:r>
      <w:r>
        <w:rPr>
          <w:rFonts w:hint="eastAsia" w:ascii="宋体" w:hAnsi="宋体" w:cs="宋体"/>
          <w:color w:val="auto"/>
          <w:sz w:val="24"/>
          <w:highlight w:val="none"/>
          <w:lang w:val="en-US" w:eastAsia="zh-CN"/>
        </w:rPr>
        <w:t>本</w:t>
      </w:r>
      <w:r>
        <w:rPr>
          <w:rFonts w:hint="eastAsia" w:ascii="宋体" w:hAnsi="宋体" w:eastAsia="宋体" w:cs="宋体"/>
          <w:color w:val="auto"/>
          <w:sz w:val="24"/>
          <w:highlight w:val="none"/>
        </w:rPr>
        <w:t>项目中，合同</w:t>
      </w:r>
      <w:r>
        <w:rPr>
          <w:rFonts w:hint="eastAsia" w:ascii="宋体" w:hAnsi="宋体" w:cs="宋体"/>
          <w:color w:val="auto"/>
          <w:sz w:val="24"/>
          <w:highlight w:val="none"/>
          <w:lang w:val="en-US" w:eastAsia="zh-CN"/>
        </w:rPr>
        <w:t>单价和</w:t>
      </w:r>
      <w:r>
        <w:rPr>
          <w:rFonts w:hint="eastAsia" w:ascii="宋体" w:hAnsi="宋体" w:eastAsia="宋体" w:cs="宋体"/>
          <w:color w:val="auto"/>
          <w:sz w:val="24"/>
          <w:highlight w:val="none"/>
        </w:rPr>
        <w:t>总价不作调整。</w:t>
      </w:r>
    </w:p>
    <w:p w14:paraId="6128D7DA">
      <w:pPr>
        <w:pStyle w:val="15"/>
        <w:spacing w:line="360" w:lineRule="auto"/>
        <w:ind w:firstLineChars="200"/>
        <w:rPr>
          <w:rFonts w:hint="eastAsia" w:ascii="宋体" w:hAnsi="宋体" w:cs="宋体"/>
          <w:sz w:val="24"/>
          <w:szCs w:val="24"/>
        </w:rPr>
      </w:pPr>
      <w:r>
        <w:rPr>
          <w:rFonts w:hint="eastAsia" w:ascii="宋体" w:cs="宋体"/>
          <w:lang w:val="en-US" w:eastAsia="zh-CN"/>
        </w:rPr>
        <w:t>4</w:t>
      </w:r>
      <w:r>
        <w:rPr>
          <w:rFonts w:hint="eastAsia" w:ascii="宋体" w:cs="宋体"/>
        </w:rPr>
        <w:t>、</w:t>
      </w:r>
      <w:r>
        <w:rPr>
          <w:rFonts w:hint="eastAsia" w:ascii="宋体" w:hAnsi="宋体" w:cs="宋体"/>
          <w:sz w:val="24"/>
          <w:szCs w:val="24"/>
        </w:rPr>
        <w:t>本表格式不允许修改，否则作无效标处理。</w:t>
      </w:r>
    </w:p>
    <w:p w14:paraId="27111BF7">
      <w:pPr>
        <w:spacing w:line="360" w:lineRule="auto"/>
        <w:rPr>
          <w:rFonts w:hint="eastAsia" w:ascii="宋体" w:hAnsi="宋体" w:cs="宋体"/>
          <w:sz w:val="24"/>
        </w:rPr>
      </w:pPr>
    </w:p>
    <w:p w14:paraId="2E562573">
      <w:pPr>
        <w:spacing w:line="360" w:lineRule="auto"/>
        <w:rPr>
          <w:rFonts w:hint="eastAsia" w:ascii="宋体" w:hAnsi="宋体" w:cs="宋体"/>
          <w:sz w:val="24"/>
        </w:rPr>
      </w:pPr>
      <w:r>
        <w:rPr>
          <w:rFonts w:hint="eastAsia" w:ascii="宋体" w:hAnsi="宋体" w:cs="宋体"/>
          <w:sz w:val="24"/>
        </w:rPr>
        <w:t>法定代表人或委托代理人（签字或盖章）：</w:t>
      </w:r>
    </w:p>
    <w:p w14:paraId="454F603D">
      <w:pPr>
        <w:spacing w:line="360" w:lineRule="auto"/>
        <w:rPr>
          <w:rFonts w:hint="eastAsia" w:ascii="宋体" w:hAnsi="宋体" w:cs="宋体"/>
          <w:sz w:val="24"/>
        </w:rPr>
      </w:pPr>
      <w:r>
        <w:rPr>
          <w:rFonts w:hint="eastAsia" w:ascii="宋体" w:hAnsi="宋体" w:cs="宋体"/>
          <w:sz w:val="24"/>
        </w:rPr>
        <w:t xml:space="preserve">投标人名称（盖章）：                             </w:t>
      </w:r>
    </w:p>
    <w:p w14:paraId="49EDEEDA">
      <w:pPr>
        <w:spacing w:line="360" w:lineRule="auto"/>
        <w:rPr>
          <w:rFonts w:hint="eastAsia" w:ascii="宋体" w:hAnsi="宋体" w:cs="宋体"/>
          <w:sz w:val="24"/>
        </w:rPr>
      </w:pPr>
      <w:r>
        <w:rPr>
          <w:rFonts w:hint="eastAsia" w:ascii="宋体" w:hAnsi="宋体" w:cs="宋体"/>
          <w:sz w:val="24"/>
        </w:rPr>
        <w:t xml:space="preserve">                                               </w:t>
      </w:r>
    </w:p>
    <w:p w14:paraId="17B8AC58">
      <w:pPr>
        <w:spacing w:line="360" w:lineRule="auto"/>
        <w:rPr>
          <w:rFonts w:hint="eastAsia" w:ascii="宋体" w:hAnsi="宋体" w:cs="宋体"/>
          <w:sz w:val="24"/>
        </w:rPr>
      </w:pPr>
    </w:p>
    <w:p w14:paraId="0D27921A">
      <w:pPr>
        <w:spacing w:line="360" w:lineRule="auto"/>
        <w:rPr>
          <w:rFonts w:hint="eastAsia" w:ascii="宋体" w:hAnsi="宋体" w:cs="宋体"/>
          <w:sz w:val="24"/>
        </w:rPr>
      </w:pPr>
      <w:r>
        <w:rPr>
          <w:rFonts w:hint="eastAsia" w:ascii="宋体" w:hAnsi="宋体" w:cs="宋体"/>
          <w:sz w:val="24"/>
        </w:rPr>
        <w:t xml:space="preserve">   </w:t>
      </w:r>
    </w:p>
    <w:p w14:paraId="1F0E0D62">
      <w:pPr>
        <w:spacing w:line="360" w:lineRule="auto"/>
        <w:jc w:val="right"/>
        <w:rPr>
          <w:rFonts w:hint="eastAsia" w:ascii="宋体" w:hAnsi="宋体" w:cs="宋体"/>
          <w:sz w:val="24"/>
        </w:rPr>
      </w:pPr>
      <w:r>
        <w:rPr>
          <w:rFonts w:hint="eastAsia" w:ascii="宋体" w:hAnsi="宋体" w:cs="宋体"/>
          <w:sz w:val="24"/>
        </w:rPr>
        <w:t xml:space="preserve">  日期：    年   月   日</w:t>
      </w:r>
    </w:p>
    <w:p w14:paraId="4A04DCB7">
      <w:pPr>
        <w:pStyle w:val="2"/>
        <w:keepNext w:val="0"/>
        <w:keepLines w:val="0"/>
        <w:pageBreakBefore/>
        <w:spacing w:line="415" w:lineRule="auto"/>
        <w:rPr>
          <w:rFonts w:hint="eastAsia" w:ascii="宋体" w:hAnsi="宋体"/>
          <w:b w:val="0"/>
          <w:bCs w:val="0"/>
          <w:sz w:val="24"/>
        </w:rPr>
      </w:pPr>
      <w:bookmarkStart w:id="114" w:name="_Toc32000"/>
      <w:bookmarkStart w:id="115" w:name="_Toc28977"/>
      <w:r>
        <w:rPr>
          <w:rFonts w:hint="eastAsia" w:ascii="宋体" w:hAnsi="宋体"/>
          <w:b w:val="0"/>
          <w:bCs w:val="0"/>
          <w:sz w:val="24"/>
        </w:rPr>
        <w:t>附件</w:t>
      </w:r>
      <w:r>
        <w:rPr>
          <w:rFonts w:ascii="宋体" w:hAnsi="宋体"/>
          <w:b w:val="0"/>
          <w:bCs w:val="0"/>
          <w:sz w:val="24"/>
        </w:rPr>
        <w:t>十</w:t>
      </w:r>
      <w:r>
        <w:rPr>
          <w:rFonts w:hint="eastAsia" w:ascii="宋体" w:hAnsi="宋体"/>
          <w:b w:val="0"/>
          <w:bCs w:val="0"/>
          <w:sz w:val="24"/>
          <w:lang w:val="en-US" w:eastAsia="zh-CN"/>
        </w:rPr>
        <w:t>三</w:t>
      </w:r>
      <w:r>
        <w:rPr>
          <w:rFonts w:hint="eastAsia" w:ascii="宋体" w:hAnsi="宋体"/>
          <w:b w:val="0"/>
          <w:bCs w:val="0"/>
          <w:sz w:val="24"/>
        </w:rPr>
        <w:t>：</w:t>
      </w:r>
      <w:bookmarkEnd w:id="112"/>
      <w:bookmarkEnd w:id="113"/>
      <w:r>
        <w:rPr>
          <w:rFonts w:hint="eastAsia" w:ascii="宋体" w:hAnsi="宋体"/>
          <w:b w:val="0"/>
          <w:bCs w:val="0"/>
          <w:sz w:val="24"/>
        </w:rPr>
        <w:t>残疾人福利性单位声明函</w:t>
      </w:r>
      <w:bookmarkEnd w:id="114"/>
      <w:bookmarkEnd w:id="115"/>
    </w:p>
    <w:p w14:paraId="4EE4C39D">
      <w:pPr>
        <w:spacing w:line="360" w:lineRule="auto"/>
        <w:jc w:val="center"/>
        <w:rPr>
          <w:rFonts w:hint="eastAsia"/>
          <w:b/>
          <w:sz w:val="36"/>
        </w:rPr>
      </w:pPr>
      <w:r>
        <w:rPr>
          <w:rFonts w:hint="eastAsia"/>
          <w:b/>
          <w:sz w:val="36"/>
        </w:rPr>
        <w:t>残疾人福利性单位声明函</w:t>
      </w:r>
    </w:p>
    <w:p w14:paraId="2098C605">
      <w:pPr>
        <w:ind w:firstLine="560" w:firstLineChars="200"/>
        <w:rPr>
          <w:rFonts w:hint="eastAsia"/>
          <w:sz w:val="28"/>
        </w:rPr>
      </w:pPr>
      <w:r>
        <w:rPr>
          <w:rFonts w:hint="eastAsia"/>
          <w:sz w:val="28"/>
        </w:rPr>
        <w:t>本单位郑重声明，参照《财政部 民政部 中国残疾人联合会关于促进残疾人就业政府采购政策的通知》（财库【2017】141号）的规定，本单位为符合条件的残疾人福利性单位，且本单位参加</w:t>
      </w:r>
      <w:r>
        <w:rPr>
          <w:rFonts w:hint="eastAsia"/>
          <w:sz w:val="28"/>
          <w:u w:val="single"/>
        </w:rPr>
        <w:t xml:space="preserve">               </w:t>
      </w:r>
      <w:r>
        <w:rPr>
          <w:rFonts w:hint="eastAsia"/>
          <w:sz w:val="28"/>
        </w:rPr>
        <w:t>单位的</w:t>
      </w:r>
      <w:r>
        <w:rPr>
          <w:rFonts w:hint="eastAsia"/>
          <w:sz w:val="28"/>
          <w:u w:val="single"/>
        </w:rPr>
        <w:t xml:space="preserve">        </w:t>
      </w:r>
      <w:r>
        <w:rPr>
          <w:rFonts w:hint="eastAsia"/>
          <w:sz w:val="28"/>
        </w:rPr>
        <w:t>项目采购活动提供本单位制造的货物（由本单位承担工程/服务），或者提供其他残疾人福利性单位制造的货物（不包括使用非残疾人福利性单位注册商标的货物）。</w:t>
      </w:r>
    </w:p>
    <w:p w14:paraId="2691A4E0">
      <w:pPr>
        <w:rPr>
          <w:rFonts w:hint="eastAsia"/>
          <w:sz w:val="28"/>
        </w:rPr>
      </w:pPr>
      <w:r>
        <w:rPr>
          <w:rFonts w:hint="eastAsia"/>
          <w:sz w:val="28"/>
        </w:rPr>
        <w:t>本单位对上述声明的真实性负责。如有虚假，将依法承担相应责任。</w:t>
      </w:r>
    </w:p>
    <w:p w14:paraId="2E7C9B00">
      <w:pPr>
        <w:rPr>
          <w:rFonts w:hint="eastAsia"/>
          <w:sz w:val="28"/>
        </w:rPr>
      </w:pPr>
    </w:p>
    <w:p w14:paraId="30F2544E">
      <w:pPr>
        <w:rPr>
          <w:rFonts w:hint="eastAsia"/>
          <w:sz w:val="28"/>
        </w:rPr>
      </w:pPr>
      <w:r>
        <w:rPr>
          <w:rFonts w:hint="eastAsia"/>
          <w:sz w:val="28"/>
        </w:rPr>
        <w:t>单位名称（盖章）:</w:t>
      </w:r>
    </w:p>
    <w:p w14:paraId="4553739C">
      <w:pPr>
        <w:rPr>
          <w:sz w:val="28"/>
        </w:rPr>
      </w:pPr>
      <w:r>
        <w:rPr>
          <w:rFonts w:hint="eastAsia"/>
          <w:sz w:val="28"/>
        </w:rPr>
        <w:t>日期：</w:t>
      </w:r>
      <w:r>
        <w:rPr>
          <w:sz w:val="28"/>
        </w:rPr>
        <w:t xml:space="preserve">   </w:t>
      </w:r>
    </w:p>
    <w:p w14:paraId="336E2B2B">
      <w:pPr>
        <w:rPr>
          <w:sz w:val="28"/>
        </w:rPr>
      </w:pPr>
    </w:p>
    <w:p w14:paraId="5CC79016">
      <w:pPr>
        <w:rPr>
          <w:rFonts w:hint="eastAsia" w:ascii="宋体" w:hAnsi="宋体"/>
          <w:b/>
          <w:sz w:val="30"/>
          <w:szCs w:val="30"/>
        </w:rPr>
      </w:pPr>
      <w:r>
        <w:rPr>
          <w:sz w:val="28"/>
        </w:rPr>
        <w:t xml:space="preserve">    </w:t>
      </w:r>
    </w:p>
    <w:p w14:paraId="526BAB0C">
      <w:pPr>
        <w:numPr>
          <w:ilvl w:val="0"/>
          <w:numId w:val="16"/>
        </w:numPr>
        <w:tabs>
          <w:tab w:val="left" w:pos="420"/>
          <w:tab w:val="clear" w:pos="1244"/>
        </w:tabs>
        <w:spacing w:before="100" w:beforeAutospacing="1" w:after="100" w:afterAutospacing="1" w:line="432" w:lineRule="auto"/>
        <w:ind w:hanging="1244"/>
        <w:rPr>
          <w:rFonts w:hint="eastAsia" w:ascii="宋体" w:hAnsi="宋体"/>
          <w:b/>
          <w:szCs w:val="21"/>
        </w:rPr>
      </w:pPr>
      <w:r>
        <w:rPr>
          <w:rFonts w:hint="eastAsia" w:ascii="宋体" w:hAnsi="宋体"/>
          <w:b/>
          <w:szCs w:val="21"/>
        </w:rPr>
        <w:t>残疾人福利性单位视同小型、微型企业，享受价格扣除。</w:t>
      </w:r>
    </w:p>
    <w:p w14:paraId="7D0D0B1D">
      <w:pPr>
        <w:numPr>
          <w:ilvl w:val="0"/>
          <w:numId w:val="16"/>
        </w:numPr>
        <w:tabs>
          <w:tab w:val="left" w:pos="420"/>
          <w:tab w:val="clear" w:pos="1244"/>
        </w:tabs>
        <w:spacing w:before="100" w:beforeAutospacing="1" w:after="100" w:afterAutospacing="1" w:line="432" w:lineRule="auto"/>
        <w:ind w:hanging="1244"/>
        <w:rPr>
          <w:rFonts w:hint="eastAsia" w:ascii="宋体" w:hAnsi="宋体"/>
          <w:b/>
          <w:szCs w:val="21"/>
        </w:rPr>
      </w:pPr>
      <w:r>
        <w:rPr>
          <w:rFonts w:hint="eastAsia" w:ascii="宋体" w:hAnsi="宋体"/>
          <w:b/>
          <w:szCs w:val="21"/>
        </w:rPr>
        <w:t>残疾人福利性单位属于小型、微型企业的，不重复享受价格扣除。</w:t>
      </w:r>
    </w:p>
    <w:p w14:paraId="2C8D8A9F">
      <w:pPr>
        <w:rPr>
          <w:rFonts w:hint="eastAsia" w:ascii="宋体" w:hAnsi="宋体"/>
          <w:bCs/>
          <w:sz w:val="24"/>
        </w:rPr>
      </w:pPr>
      <w:bookmarkStart w:id="116" w:name="_Toc504549905"/>
      <w:bookmarkStart w:id="117" w:name="_Toc497918235"/>
    </w:p>
    <w:p w14:paraId="5BA2D13C">
      <w:pPr>
        <w:rPr>
          <w:rFonts w:hint="eastAsia" w:ascii="宋体" w:hAnsi="宋体"/>
          <w:bCs/>
          <w:sz w:val="24"/>
        </w:rPr>
      </w:pPr>
    </w:p>
    <w:p w14:paraId="3EDD7140">
      <w:pPr>
        <w:rPr>
          <w:rFonts w:hint="eastAsia" w:ascii="宋体" w:hAnsi="宋体"/>
          <w:bCs/>
          <w:sz w:val="24"/>
        </w:rPr>
      </w:pPr>
    </w:p>
    <w:p w14:paraId="70E25301">
      <w:pPr>
        <w:rPr>
          <w:rFonts w:hint="eastAsia" w:ascii="宋体" w:hAnsi="宋体"/>
          <w:bCs/>
          <w:sz w:val="24"/>
        </w:rPr>
      </w:pPr>
    </w:p>
    <w:p w14:paraId="15E599B1">
      <w:pPr>
        <w:rPr>
          <w:rFonts w:hint="eastAsia" w:ascii="宋体" w:hAnsi="宋体"/>
          <w:bCs/>
          <w:sz w:val="24"/>
        </w:rPr>
      </w:pPr>
    </w:p>
    <w:p w14:paraId="7B390646">
      <w:pPr>
        <w:rPr>
          <w:rFonts w:hint="eastAsia" w:ascii="宋体" w:hAnsi="宋体"/>
          <w:bCs/>
          <w:sz w:val="24"/>
        </w:rPr>
      </w:pPr>
    </w:p>
    <w:bookmarkEnd w:id="116"/>
    <w:bookmarkEnd w:id="117"/>
    <w:p w14:paraId="31AD81D1">
      <w:pPr>
        <w:pageBreakBefore/>
        <w:spacing w:before="260" w:after="260" w:line="415" w:lineRule="auto"/>
        <w:outlineLvl w:val="1"/>
        <w:rPr>
          <w:rFonts w:hint="eastAsia" w:ascii="宋体" w:hAnsi="宋体" w:cs="宋体"/>
          <w:bCs/>
          <w:sz w:val="24"/>
          <w:szCs w:val="32"/>
        </w:rPr>
      </w:pPr>
      <w:bookmarkStart w:id="118" w:name="_Toc496599000"/>
      <w:bookmarkStart w:id="119" w:name="_Toc23809"/>
      <w:bookmarkStart w:id="120" w:name="_Toc10336"/>
      <w:bookmarkStart w:id="121" w:name="_Toc7683"/>
      <w:bookmarkStart w:id="122" w:name="_Toc504549906"/>
      <w:bookmarkStart w:id="123" w:name="_Toc491242413"/>
      <w:r>
        <w:rPr>
          <w:rFonts w:hint="eastAsia" w:ascii="宋体" w:hAnsi="宋体" w:cs="宋体"/>
          <w:bCs/>
          <w:sz w:val="24"/>
          <w:szCs w:val="32"/>
        </w:rPr>
        <w:t>附件十</w:t>
      </w:r>
      <w:r>
        <w:rPr>
          <w:rFonts w:hint="eastAsia" w:ascii="宋体" w:hAnsi="宋体" w:cs="宋体"/>
          <w:bCs/>
          <w:sz w:val="24"/>
          <w:szCs w:val="32"/>
          <w:lang w:val="en-US" w:eastAsia="zh-CN"/>
        </w:rPr>
        <w:t>四</w:t>
      </w:r>
      <w:r>
        <w:rPr>
          <w:rFonts w:hint="eastAsia" w:ascii="宋体" w:hAnsi="宋体" w:cs="宋体"/>
          <w:bCs/>
          <w:sz w:val="24"/>
          <w:szCs w:val="32"/>
        </w:rPr>
        <w:t>：</w:t>
      </w:r>
      <w:bookmarkEnd w:id="118"/>
      <w:r>
        <w:rPr>
          <w:rFonts w:hint="eastAsia" w:ascii="宋体" w:hAnsi="宋体" w:cs="宋体"/>
          <w:bCs/>
          <w:sz w:val="24"/>
          <w:szCs w:val="32"/>
        </w:rPr>
        <w:t>中小企业声明函（货物）</w:t>
      </w:r>
      <w:bookmarkEnd w:id="119"/>
      <w:bookmarkEnd w:id="120"/>
      <w:bookmarkEnd w:id="121"/>
    </w:p>
    <w:p w14:paraId="2E16452E">
      <w:pPr>
        <w:jc w:val="center"/>
        <w:rPr>
          <w:rFonts w:hint="eastAsia" w:ascii="宋体" w:hAnsi="宋体" w:cs="宋体"/>
          <w:b/>
          <w:bCs/>
          <w:sz w:val="44"/>
          <w:szCs w:val="44"/>
        </w:rPr>
      </w:pPr>
      <w:r>
        <w:rPr>
          <w:rFonts w:hint="eastAsia" w:ascii="宋体" w:hAnsi="宋体" w:cs="宋体"/>
          <w:b/>
          <w:bCs/>
          <w:sz w:val="44"/>
          <w:szCs w:val="44"/>
        </w:rPr>
        <w:t>中小企业声明函（货物）</w:t>
      </w:r>
    </w:p>
    <w:p w14:paraId="5FB32627">
      <w:pPr>
        <w:jc w:val="center"/>
        <w:rPr>
          <w:rFonts w:hint="eastAsia" w:ascii="宋体" w:hAnsi="宋体" w:cs="宋体"/>
          <w:sz w:val="30"/>
          <w:szCs w:val="30"/>
        </w:rPr>
      </w:pPr>
    </w:p>
    <w:p w14:paraId="4860835E">
      <w:pPr>
        <w:spacing w:line="360" w:lineRule="auto"/>
        <w:ind w:firstLine="480" w:firstLineChars="200"/>
        <w:rPr>
          <w:rFonts w:hint="eastAsia" w:ascii="宋体" w:hAnsi="宋体" w:cs="宋体"/>
          <w:sz w:val="24"/>
          <w:szCs w:val="32"/>
        </w:rPr>
      </w:pPr>
      <w:r>
        <w:rPr>
          <w:rFonts w:hint="eastAsia" w:ascii="宋体" w:hAnsi="宋体" w:cs="宋体"/>
          <w:sz w:val="24"/>
          <w:szCs w:val="32"/>
        </w:rPr>
        <w:t>本公司（联合体）郑重声明，根据《政府采购促进中小企业发展管理办法》（财库﹝2020﹞46 号）的规定，本公司（联合体）参加</w:t>
      </w:r>
      <w:r>
        <w:rPr>
          <w:rFonts w:hint="eastAsia" w:ascii="宋体" w:hAnsi="宋体" w:cs="宋体"/>
          <w:sz w:val="24"/>
          <w:szCs w:val="32"/>
          <w:u w:val="single"/>
        </w:rPr>
        <w:t xml:space="preserve">  （单位名称）  </w:t>
      </w:r>
      <w:r>
        <w:rPr>
          <w:rFonts w:hint="eastAsia" w:ascii="宋体" w:hAnsi="宋体" w:cs="宋体"/>
          <w:sz w:val="24"/>
          <w:szCs w:val="32"/>
        </w:rPr>
        <w:t>的</w:t>
      </w:r>
      <w:r>
        <w:rPr>
          <w:rFonts w:hint="eastAsia" w:ascii="宋体" w:hAnsi="宋体" w:cs="宋体"/>
          <w:sz w:val="24"/>
          <w:szCs w:val="32"/>
          <w:u w:val="single"/>
        </w:rPr>
        <w:t xml:space="preserve">  （项目名称）  </w:t>
      </w:r>
      <w:r>
        <w:rPr>
          <w:rFonts w:hint="eastAsia" w:ascii="宋体" w:hAnsi="宋体" w:cs="宋体"/>
          <w:sz w:val="24"/>
          <w:szCs w:val="32"/>
        </w:rPr>
        <w:t>采购活动，提供的货物全部由符合政策要求的中小企业制造。相关企业（含联合体中的中小企业、签订分包意向协议的中小企业）的具体情况如下：</w:t>
      </w:r>
    </w:p>
    <w:p w14:paraId="3C976417">
      <w:pPr>
        <w:spacing w:line="360" w:lineRule="auto"/>
        <w:ind w:firstLine="480" w:firstLineChars="200"/>
        <w:rPr>
          <w:rFonts w:hint="eastAsia" w:ascii="宋体" w:hAnsi="宋体" w:cs="宋体"/>
          <w:sz w:val="24"/>
          <w:szCs w:val="32"/>
        </w:rPr>
      </w:pPr>
      <w:r>
        <w:rPr>
          <w:rFonts w:hint="eastAsia" w:ascii="宋体" w:hAnsi="宋体" w:cs="宋体"/>
          <w:sz w:val="24"/>
          <w:szCs w:val="32"/>
        </w:rPr>
        <w:t>1、</w:t>
      </w:r>
      <w:r>
        <w:rPr>
          <w:rFonts w:hint="eastAsia" w:ascii="宋体" w:hAnsi="宋体" w:cs="宋体"/>
          <w:sz w:val="24"/>
          <w:szCs w:val="32"/>
          <w:u w:val="single"/>
        </w:rPr>
        <w:t xml:space="preserve">  </w:t>
      </w:r>
      <w:r>
        <w:rPr>
          <w:rFonts w:hint="eastAsia" w:ascii="宋体" w:hAnsi="宋体" w:cs="宋体"/>
          <w:b/>
          <w:bCs/>
          <w:sz w:val="24"/>
          <w:szCs w:val="32"/>
          <w:u w:val="single"/>
        </w:rPr>
        <w:t>（标的名称）</w:t>
      </w:r>
      <w:r>
        <w:rPr>
          <w:rFonts w:hint="eastAsia" w:ascii="宋体" w:hAnsi="宋体" w:cs="宋体"/>
          <w:sz w:val="24"/>
          <w:szCs w:val="32"/>
          <w:u w:val="single"/>
        </w:rPr>
        <w:t xml:space="preserve">  </w:t>
      </w:r>
      <w:r>
        <w:rPr>
          <w:rFonts w:hint="eastAsia" w:ascii="宋体" w:hAnsi="宋体" w:cs="宋体"/>
          <w:sz w:val="24"/>
          <w:szCs w:val="32"/>
        </w:rPr>
        <w:t>，属于</w:t>
      </w:r>
      <w:r>
        <w:rPr>
          <w:rFonts w:hint="eastAsia" w:ascii="宋体" w:hAnsi="宋体" w:cs="宋体"/>
          <w:sz w:val="24"/>
          <w:szCs w:val="32"/>
          <w:u w:val="single"/>
        </w:rPr>
        <w:t xml:space="preserve">             </w:t>
      </w:r>
      <w:r>
        <w:rPr>
          <w:rFonts w:hint="eastAsia" w:ascii="宋体" w:hAnsi="宋体" w:cs="宋体"/>
          <w:sz w:val="24"/>
          <w:szCs w:val="32"/>
        </w:rPr>
        <w:t>行业；制造商为</w:t>
      </w:r>
      <w:r>
        <w:rPr>
          <w:rFonts w:hint="eastAsia" w:ascii="宋体" w:hAnsi="宋体" w:cs="宋体"/>
          <w:sz w:val="24"/>
          <w:szCs w:val="32"/>
          <w:u w:val="single"/>
        </w:rPr>
        <w:t xml:space="preserve">  （企业名称）  </w:t>
      </w:r>
      <w:r>
        <w:rPr>
          <w:rFonts w:hint="eastAsia" w:ascii="宋体" w:hAnsi="宋体" w:cs="宋体"/>
          <w:sz w:val="24"/>
          <w:szCs w:val="32"/>
        </w:rPr>
        <w:t>，从业人员</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人，营业收入为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万元，资产总额为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万元，属于</w:t>
      </w:r>
      <w:r>
        <w:rPr>
          <w:rFonts w:hint="eastAsia" w:ascii="宋体" w:hAnsi="宋体" w:cs="宋体"/>
          <w:color w:val="auto"/>
          <w:sz w:val="24"/>
          <w:szCs w:val="32"/>
          <w:highlight w:val="none"/>
          <w:u w:val="single"/>
        </w:rPr>
        <w:t>（请填写中型企业或小型企业或微型企业）</w:t>
      </w:r>
      <w:r>
        <w:rPr>
          <w:rFonts w:hint="eastAsia" w:ascii="宋体" w:hAnsi="宋体" w:cs="宋体"/>
          <w:sz w:val="24"/>
          <w:szCs w:val="32"/>
        </w:rPr>
        <w:t>；</w:t>
      </w:r>
    </w:p>
    <w:p w14:paraId="43B4D886">
      <w:pPr>
        <w:spacing w:line="360" w:lineRule="auto"/>
        <w:ind w:firstLine="480" w:firstLineChars="200"/>
        <w:rPr>
          <w:rFonts w:hint="eastAsia" w:ascii="宋体" w:hAnsi="宋体" w:cs="宋体"/>
          <w:sz w:val="24"/>
          <w:szCs w:val="32"/>
        </w:rPr>
      </w:pPr>
      <w:r>
        <w:rPr>
          <w:rFonts w:hint="eastAsia" w:ascii="宋体" w:hAnsi="宋体" w:cs="宋体"/>
          <w:sz w:val="24"/>
          <w:szCs w:val="32"/>
        </w:rPr>
        <w:t>2、</w:t>
      </w:r>
      <w:r>
        <w:rPr>
          <w:rFonts w:hint="eastAsia" w:ascii="宋体" w:hAnsi="宋体" w:cs="宋体"/>
          <w:sz w:val="24"/>
          <w:szCs w:val="32"/>
          <w:u w:val="single"/>
        </w:rPr>
        <w:t xml:space="preserve">  </w:t>
      </w:r>
      <w:r>
        <w:rPr>
          <w:rFonts w:hint="eastAsia" w:ascii="宋体" w:hAnsi="宋体" w:cs="宋体"/>
          <w:b/>
          <w:bCs/>
          <w:sz w:val="24"/>
          <w:szCs w:val="32"/>
          <w:u w:val="single"/>
        </w:rPr>
        <w:t>（标的名称）</w:t>
      </w:r>
      <w:r>
        <w:rPr>
          <w:rFonts w:hint="eastAsia" w:ascii="宋体" w:hAnsi="宋体" w:cs="宋体"/>
          <w:sz w:val="24"/>
          <w:szCs w:val="32"/>
          <w:u w:val="single"/>
        </w:rPr>
        <w:t xml:space="preserve">  </w:t>
      </w:r>
      <w:r>
        <w:rPr>
          <w:rFonts w:hint="eastAsia" w:ascii="宋体" w:hAnsi="宋体" w:cs="宋体"/>
          <w:sz w:val="24"/>
          <w:szCs w:val="32"/>
        </w:rPr>
        <w:t>，属于</w:t>
      </w:r>
      <w:r>
        <w:rPr>
          <w:rFonts w:hint="eastAsia" w:ascii="宋体" w:hAnsi="宋体" w:cs="宋体"/>
          <w:sz w:val="24"/>
          <w:szCs w:val="32"/>
          <w:u w:val="single"/>
        </w:rPr>
        <w:t xml:space="preserve">             </w:t>
      </w:r>
      <w:r>
        <w:rPr>
          <w:rFonts w:hint="eastAsia" w:ascii="宋体" w:hAnsi="宋体" w:cs="宋体"/>
          <w:sz w:val="24"/>
          <w:szCs w:val="32"/>
        </w:rPr>
        <w:t>行业；制造商为</w:t>
      </w:r>
      <w:r>
        <w:rPr>
          <w:rFonts w:hint="eastAsia" w:ascii="宋体" w:hAnsi="宋体" w:cs="宋体"/>
          <w:sz w:val="24"/>
          <w:szCs w:val="32"/>
          <w:u w:val="single"/>
        </w:rPr>
        <w:t xml:space="preserve">  （企业名称）  </w:t>
      </w:r>
      <w:r>
        <w:rPr>
          <w:rFonts w:hint="eastAsia" w:ascii="宋体" w:hAnsi="宋体" w:cs="宋体"/>
          <w:sz w:val="24"/>
          <w:szCs w:val="32"/>
        </w:rPr>
        <w:t>，从业人员</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人，营业收入为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万元，资产总额为</w:t>
      </w:r>
      <w:r>
        <w:rPr>
          <w:rFonts w:hint="eastAsia" w:ascii="宋体" w:hAnsi="宋体" w:cs="宋体"/>
          <w:sz w:val="24"/>
          <w:szCs w:val="32"/>
          <w:u w:val="single"/>
        </w:rPr>
        <w:t xml:space="preserve">   </w:t>
      </w:r>
      <w:r>
        <w:rPr>
          <w:rFonts w:hint="eastAsia" w:ascii="宋体" w:hAnsi="宋体" w:cs="宋体"/>
          <w:sz w:val="24"/>
          <w:szCs w:val="32"/>
          <w:u w:val="single"/>
        </w:rPr>
        <w:tab/>
      </w:r>
      <w:r>
        <w:rPr>
          <w:rFonts w:hint="eastAsia" w:ascii="宋体" w:hAnsi="宋体" w:cs="宋体"/>
          <w:sz w:val="24"/>
          <w:szCs w:val="32"/>
        </w:rPr>
        <w:t>万元，属于</w:t>
      </w:r>
      <w:r>
        <w:rPr>
          <w:rFonts w:hint="eastAsia" w:ascii="宋体" w:hAnsi="宋体" w:cs="宋体"/>
          <w:color w:val="auto"/>
          <w:sz w:val="24"/>
          <w:szCs w:val="32"/>
          <w:highlight w:val="none"/>
          <w:u w:val="single"/>
        </w:rPr>
        <w:t>（请填写中型企业或小型企业或微型企业）</w:t>
      </w:r>
      <w:r>
        <w:rPr>
          <w:rFonts w:hint="eastAsia" w:ascii="宋体" w:hAnsi="宋体" w:cs="宋体"/>
          <w:sz w:val="24"/>
          <w:szCs w:val="32"/>
        </w:rPr>
        <w:t>；</w:t>
      </w:r>
    </w:p>
    <w:p w14:paraId="5A08DADD">
      <w:pPr>
        <w:spacing w:line="360" w:lineRule="auto"/>
        <w:rPr>
          <w:rFonts w:hint="eastAsia" w:ascii="宋体" w:hAnsi="宋体" w:cs="宋体"/>
          <w:sz w:val="24"/>
          <w:szCs w:val="32"/>
        </w:rPr>
      </w:pPr>
      <w:r>
        <w:rPr>
          <w:rFonts w:hint="eastAsia" w:ascii="宋体" w:hAnsi="宋体" w:cs="宋体"/>
          <w:sz w:val="24"/>
          <w:szCs w:val="32"/>
        </w:rPr>
        <w:t>……</w:t>
      </w:r>
    </w:p>
    <w:p w14:paraId="2C71CA73">
      <w:pPr>
        <w:spacing w:line="360" w:lineRule="auto"/>
        <w:ind w:firstLine="480" w:firstLineChars="200"/>
        <w:rPr>
          <w:rFonts w:hint="eastAsia" w:ascii="宋体" w:hAnsi="宋体" w:cs="宋体"/>
          <w:sz w:val="24"/>
          <w:szCs w:val="32"/>
        </w:rPr>
      </w:pPr>
      <w:r>
        <w:rPr>
          <w:rFonts w:hint="eastAsia" w:ascii="宋体" w:hAnsi="宋体" w:cs="宋体"/>
          <w:sz w:val="24"/>
          <w:szCs w:val="32"/>
        </w:rPr>
        <w:t>以上企业，不属于大企业的分支机构，不存在控股股东为大企业的情形，也不存在与大企业的负责人为同一人的情形。</w:t>
      </w:r>
    </w:p>
    <w:p w14:paraId="0C5CB66A">
      <w:pPr>
        <w:spacing w:line="360" w:lineRule="auto"/>
        <w:ind w:firstLine="480" w:firstLineChars="200"/>
        <w:rPr>
          <w:rFonts w:hint="eastAsia" w:ascii="宋体" w:hAnsi="宋体" w:cs="宋体"/>
          <w:sz w:val="24"/>
          <w:szCs w:val="32"/>
        </w:rPr>
      </w:pPr>
      <w:r>
        <w:rPr>
          <w:rFonts w:hint="eastAsia" w:ascii="宋体" w:hAnsi="宋体" w:cs="宋体"/>
          <w:sz w:val="24"/>
          <w:szCs w:val="32"/>
        </w:rPr>
        <w:t>本企业对上述声明内容的真实性负责。如有虚假，将依法承担相应责任。</w:t>
      </w:r>
    </w:p>
    <w:p w14:paraId="1FF12AC6">
      <w:pPr>
        <w:spacing w:line="360" w:lineRule="auto"/>
        <w:rPr>
          <w:rFonts w:hint="eastAsia" w:ascii="宋体" w:hAnsi="宋体" w:cs="宋体"/>
          <w:sz w:val="24"/>
          <w:szCs w:val="32"/>
        </w:rPr>
      </w:pPr>
    </w:p>
    <w:p w14:paraId="62313F0F">
      <w:pPr>
        <w:spacing w:line="360" w:lineRule="auto"/>
        <w:rPr>
          <w:rFonts w:hint="eastAsia" w:ascii="宋体" w:hAnsi="宋体" w:cs="宋体"/>
          <w:sz w:val="24"/>
          <w:szCs w:val="32"/>
        </w:rPr>
      </w:pPr>
    </w:p>
    <w:p w14:paraId="78EB54C8">
      <w:pPr>
        <w:spacing w:line="360" w:lineRule="auto"/>
        <w:ind w:firstLine="5280" w:firstLineChars="2200"/>
        <w:rPr>
          <w:rFonts w:hint="eastAsia" w:ascii="宋体" w:hAnsi="宋体" w:cs="宋体"/>
          <w:sz w:val="24"/>
          <w:szCs w:val="32"/>
        </w:rPr>
      </w:pPr>
      <w:r>
        <w:rPr>
          <w:rFonts w:hint="eastAsia" w:ascii="宋体" w:hAnsi="宋体" w:cs="宋体"/>
          <w:sz w:val="24"/>
          <w:szCs w:val="32"/>
        </w:rPr>
        <w:t>企业名称（盖章）：</w:t>
      </w:r>
    </w:p>
    <w:p w14:paraId="75ACF77A">
      <w:pPr>
        <w:spacing w:line="360" w:lineRule="auto"/>
        <w:ind w:firstLine="5280" w:firstLineChars="2200"/>
        <w:rPr>
          <w:rFonts w:hint="eastAsia" w:ascii="宋体" w:hAnsi="宋体" w:cs="宋体"/>
          <w:sz w:val="24"/>
          <w:szCs w:val="32"/>
        </w:rPr>
      </w:pPr>
      <w:r>
        <w:rPr>
          <w:rFonts w:hint="eastAsia" w:ascii="宋体" w:hAnsi="宋体" w:cs="宋体"/>
          <w:sz w:val="24"/>
          <w:szCs w:val="32"/>
        </w:rPr>
        <w:t>日期：</w:t>
      </w:r>
    </w:p>
    <w:p w14:paraId="0FB9BF41">
      <w:pPr>
        <w:numPr>
          <w:ilvl w:val="0"/>
          <w:numId w:val="0"/>
        </w:numPr>
        <w:spacing w:line="360" w:lineRule="auto"/>
        <w:rPr>
          <w:rFonts w:hint="eastAsia" w:ascii="宋体" w:hAnsi="宋体" w:cs="宋体"/>
          <w:b/>
          <w:bCs/>
          <w:highlight w:val="none"/>
        </w:rPr>
      </w:pPr>
      <w:r>
        <w:rPr>
          <w:rFonts w:hint="eastAsia" w:ascii="宋体" w:hAnsi="宋体" w:cs="宋体"/>
          <w:b/>
          <w:bCs/>
          <w:highlight w:val="none"/>
        </w:rPr>
        <w:t>备注：</w:t>
      </w:r>
    </w:p>
    <w:p w14:paraId="371B648D">
      <w:pPr>
        <w:numPr>
          <w:ilvl w:val="0"/>
          <w:numId w:val="17"/>
        </w:numPr>
        <w:spacing w:line="360" w:lineRule="auto"/>
        <w:rPr>
          <w:rFonts w:hint="eastAsia" w:ascii="宋体" w:hAnsi="宋体" w:cs="宋体"/>
          <w:b/>
          <w:bCs/>
          <w:highlight w:val="none"/>
        </w:rPr>
      </w:pPr>
      <w:r>
        <w:rPr>
          <w:rFonts w:hint="eastAsia" w:ascii="宋体" w:hAnsi="宋体" w:cs="宋体"/>
          <w:b/>
          <w:bCs/>
          <w:highlight w:val="none"/>
        </w:rPr>
        <w:t>“标的名称”根据招标文件第二章招标需求中技术参数内的货物内容，逐一填写，不得缺漏</w:t>
      </w:r>
      <w:r>
        <w:rPr>
          <w:rFonts w:hint="eastAsia" w:ascii="宋体" w:hAnsi="宋体" w:cs="宋体"/>
          <w:b/>
          <w:bCs/>
          <w:highlight w:val="none"/>
          <w:lang w:eastAsia="zh-CN"/>
        </w:rPr>
        <w:t>。</w:t>
      </w:r>
    </w:p>
    <w:p w14:paraId="3917FB4F">
      <w:pPr>
        <w:numPr>
          <w:ilvl w:val="0"/>
          <w:numId w:val="17"/>
        </w:numPr>
        <w:spacing w:line="360" w:lineRule="auto"/>
        <w:rPr>
          <w:rFonts w:hint="eastAsia" w:ascii="宋体" w:hAnsi="宋体" w:cs="宋体"/>
          <w:b/>
          <w:bCs/>
          <w:highlight w:val="none"/>
        </w:rPr>
      </w:pPr>
      <w:r>
        <w:rPr>
          <w:rFonts w:hint="eastAsia" w:ascii="宋体" w:hAnsi="宋体" w:cs="宋体"/>
          <w:b/>
          <w:bCs/>
          <w:highlight w:val="none"/>
        </w:rPr>
        <w:t>如投标产品由小微企业生产，则需提供中小企业声明函。</w:t>
      </w:r>
    </w:p>
    <w:p w14:paraId="7C16C6A4">
      <w:pPr>
        <w:spacing w:line="360" w:lineRule="auto"/>
        <w:rPr>
          <w:rFonts w:hint="eastAsia" w:ascii="宋体" w:hAnsi="宋体" w:cs="宋体"/>
          <w:b/>
          <w:bCs/>
          <w:highlight w:val="none"/>
        </w:rPr>
      </w:pPr>
      <w:r>
        <w:rPr>
          <w:rFonts w:hint="eastAsia" w:ascii="宋体" w:hAnsi="宋体" w:cs="宋体"/>
          <w:b/>
          <w:bCs/>
          <w:highlight w:val="none"/>
          <w:lang w:val="en-US" w:eastAsia="zh-CN"/>
        </w:rPr>
        <w:t>3</w:t>
      </w:r>
      <w:r>
        <w:rPr>
          <w:rFonts w:hint="eastAsia" w:ascii="宋体" w:hAnsi="宋体" w:cs="宋体"/>
          <w:b/>
          <w:bCs/>
          <w:highlight w:val="none"/>
        </w:rPr>
        <w:t>、小微企业提供的货物既有中小企业制造货物，也有大型企业制造货物的，不享受中小企业扶持政策。</w:t>
      </w:r>
    </w:p>
    <w:p w14:paraId="23C5BC6F">
      <w:pPr>
        <w:spacing w:line="360" w:lineRule="auto"/>
        <w:rPr>
          <w:rFonts w:hint="eastAsia" w:ascii="宋体" w:hAnsi="宋体" w:cs="宋体"/>
          <w:b/>
          <w:bCs/>
        </w:rPr>
      </w:pPr>
      <w:r>
        <w:rPr>
          <w:rFonts w:hint="eastAsia" w:ascii="宋体" w:hAnsi="宋体" w:cs="宋体"/>
          <w:b/>
          <w:bCs/>
          <w:lang w:val="en-US" w:eastAsia="zh-CN"/>
        </w:rPr>
        <w:t>4</w:t>
      </w:r>
      <w:r>
        <w:rPr>
          <w:rFonts w:hint="eastAsia" w:ascii="宋体" w:hAnsi="宋体" w:cs="宋体"/>
          <w:b/>
          <w:bCs/>
        </w:rPr>
        <w:t>、从业人员、营业收入、资产总额填报上一年度数据，无上一年度数据的新成立企业可不填报。</w:t>
      </w:r>
    </w:p>
    <w:p w14:paraId="28AA932B">
      <w:pPr>
        <w:pStyle w:val="2"/>
        <w:keepNext w:val="0"/>
        <w:keepLines w:val="0"/>
        <w:pageBreakBefore/>
        <w:spacing w:line="415" w:lineRule="auto"/>
        <w:rPr>
          <w:rFonts w:hint="eastAsia" w:ascii="宋体" w:hAnsi="宋体"/>
          <w:b w:val="0"/>
          <w:bCs w:val="0"/>
          <w:sz w:val="24"/>
        </w:rPr>
      </w:pPr>
      <w:bookmarkStart w:id="124" w:name="_Toc7720"/>
      <w:bookmarkStart w:id="125" w:name="_Toc23044"/>
      <w:r>
        <w:rPr>
          <w:rFonts w:hint="eastAsia" w:ascii="宋体" w:hAnsi="宋体"/>
          <w:b w:val="0"/>
          <w:bCs w:val="0"/>
          <w:sz w:val="24"/>
        </w:rPr>
        <w:t>附件十</w:t>
      </w:r>
      <w:r>
        <w:rPr>
          <w:rFonts w:hint="eastAsia" w:ascii="宋体" w:hAnsi="宋体"/>
          <w:b w:val="0"/>
          <w:bCs w:val="0"/>
          <w:sz w:val="24"/>
          <w:lang w:val="en-US" w:eastAsia="zh-CN"/>
        </w:rPr>
        <w:t>五</w:t>
      </w:r>
      <w:r>
        <w:rPr>
          <w:rFonts w:hint="eastAsia" w:ascii="宋体" w:hAnsi="宋体"/>
          <w:b w:val="0"/>
          <w:bCs w:val="0"/>
          <w:sz w:val="24"/>
        </w:rPr>
        <w:t>：</w:t>
      </w:r>
      <w:bookmarkEnd w:id="122"/>
      <w:bookmarkEnd w:id="123"/>
      <w:r>
        <w:rPr>
          <w:rFonts w:hint="eastAsia" w:ascii="宋体" w:hAnsi="宋体"/>
          <w:b w:val="0"/>
          <w:bCs w:val="0"/>
          <w:sz w:val="24"/>
        </w:rPr>
        <w:t>东阳市采购项目验收方案</w:t>
      </w:r>
      <w:bookmarkEnd w:id="124"/>
      <w:bookmarkEnd w:id="125"/>
    </w:p>
    <w:p w14:paraId="79D8CA33">
      <w:pPr>
        <w:jc w:val="center"/>
        <w:rPr>
          <w:rFonts w:hint="eastAsia" w:ascii="黑体" w:hAnsi="宋体" w:eastAsia="黑体"/>
          <w:b/>
          <w:sz w:val="36"/>
          <w:szCs w:val="36"/>
        </w:rPr>
      </w:pPr>
      <w:r>
        <w:rPr>
          <w:rFonts w:hint="eastAsia"/>
          <w:b/>
          <w:sz w:val="36"/>
          <w:szCs w:val="36"/>
        </w:rPr>
        <w:t>东阳市采购项目验收方案</w:t>
      </w:r>
    </w:p>
    <w:p w14:paraId="14A83B85">
      <w:pPr>
        <w:spacing w:line="360" w:lineRule="auto"/>
        <w:ind w:firstLine="480" w:firstLineChars="200"/>
        <w:rPr>
          <w:rFonts w:hint="eastAsia" w:hAnsi="宋体"/>
          <w:sz w:val="24"/>
          <w:szCs w:val="20"/>
        </w:rPr>
      </w:pPr>
      <w:r>
        <w:rPr>
          <w:rFonts w:hint="eastAsia"/>
          <w:sz w:val="24"/>
          <w:szCs w:val="20"/>
        </w:rPr>
        <w:t>根据《东阳市国有企业采购管理办法（2020年修订）》、参照《中华人民共和国政府采购法》等有关规定</w:t>
      </w:r>
      <w:r>
        <w:rPr>
          <w:rFonts w:hint="eastAsia" w:hAnsi="宋体"/>
          <w:sz w:val="24"/>
          <w:szCs w:val="20"/>
        </w:rPr>
        <w:t>，为做好</w:t>
      </w:r>
      <w:r>
        <w:rPr>
          <w:rFonts w:hint="eastAsia" w:hAnsi="宋体"/>
          <w:sz w:val="24"/>
          <w:szCs w:val="20"/>
          <w:u w:val="single"/>
        </w:rPr>
        <w:t xml:space="preserve">              </w:t>
      </w:r>
      <w:r>
        <w:rPr>
          <w:rFonts w:hint="eastAsia" w:hAnsi="宋体"/>
          <w:sz w:val="24"/>
          <w:szCs w:val="20"/>
        </w:rPr>
        <w:t>采购项目的验收管理工作，特制定本项目验收方案，具体如下。</w:t>
      </w:r>
    </w:p>
    <w:p w14:paraId="2500A68E">
      <w:pPr>
        <w:spacing w:line="360" w:lineRule="auto"/>
        <w:rPr>
          <w:rFonts w:hint="eastAsia" w:hAnsi="宋体"/>
          <w:b/>
          <w:sz w:val="24"/>
        </w:rPr>
      </w:pPr>
      <w:r>
        <w:rPr>
          <w:rFonts w:hint="eastAsia" w:hAnsi="宋体"/>
          <w:b/>
          <w:sz w:val="24"/>
        </w:rPr>
        <w:t>一、验收项目说明</w:t>
      </w:r>
    </w:p>
    <w:p w14:paraId="0FC73923">
      <w:pPr>
        <w:spacing w:line="360" w:lineRule="auto"/>
        <w:rPr>
          <w:rFonts w:hint="eastAsia" w:hAnsi="宋体"/>
          <w:b/>
          <w:sz w:val="24"/>
        </w:rPr>
      </w:pPr>
      <w:r>
        <w:rPr>
          <w:rFonts w:hint="eastAsia" w:hAnsi="宋体"/>
          <w:b/>
          <w:sz w:val="24"/>
        </w:rPr>
        <w:t xml:space="preserve">1、招标编号：               </w:t>
      </w:r>
    </w:p>
    <w:p w14:paraId="60BFE1F1">
      <w:pPr>
        <w:spacing w:line="360" w:lineRule="auto"/>
        <w:rPr>
          <w:rFonts w:hint="eastAsia" w:hAnsi="宋体"/>
          <w:b/>
          <w:sz w:val="24"/>
        </w:rPr>
      </w:pPr>
      <w:r>
        <w:rPr>
          <w:rFonts w:hint="eastAsia" w:hAnsi="宋体"/>
          <w:b/>
          <w:sz w:val="24"/>
        </w:rPr>
        <w:t>2、采购内容：</w:t>
      </w:r>
    </w:p>
    <w:p w14:paraId="3ECD65FB">
      <w:pPr>
        <w:spacing w:line="360" w:lineRule="auto"/>
        <w:rPr>
          <w:rFonts w:hint="eastAsia" w:hAnsi="宋体"/>
          <w:b/>
          <w:sz w:val="24"/>
        </w:rPr>
      </w:pPr>
    </w:p>
    <w:p w14:paraId="343622FE">
      <w:pPr>
        <w:spacing w:line="360" w:lineRule="auto"/>
        <w:rPr>
          <w:rFonts w:hint="eastAsia" w:hAnsi="宋体"/>
          <w:b/>
          <w:sz w:val="24"/>
        </w:rPr>
      </w:pPr>
      <w:r>
        <w:rPr>
          <w:rFonts w:hint="eastAsia" w:hAnsi="宋体"/>
          <w:b/>
          <w:sz w:val="24"/>
        </w:rPr>
        <w:t>二、验收小组人员</w:t>
      </w:r>
    </w:p>
    <w:p w14:paraId="1AD46B9B">
      <w:pPr>
        <w:spacing w:line="360" w:lineRule="auto"/>
        <w:rPr>
          <w:rFonts w:hint="eastAsia" w:hAnsi="宋体"/>
          <w:b/>
          <w:sz w:val="24"/>
        </w:rPr>
      </w:pPr>
      <w:r>
        <w:rPr>
          <w:rFonts w:hint="eastAsia" w:hAnsi="宋体"/>
          <w:b/>
          <w:sz w:val="24"/>
        </w:rPr>
        <w:t>1、本次验收由</w:t>
      </w:r>
      <w:r>
        <w:rPr>
          <w:rFonts w:hint="eastAsia" w:hAnsi="宋体"/>
          <w:b/>
          <w:sz w:val="24"/>
          <w:u w:val="single"/>
        </w:rPr>
        <w:t xml:space="preserve">            </w:t>
      </w:r>
      <w:r>
        <w:rPr>
          <w:rFonts w:hint="eastAsia" w:hAnsi="宋体"/>
          <w:sz w:val="24"/>
          <w:u w:val="single"/>
        </w:rPr>
        <w:t xml:space="preserve"> </w:t>
      </w:r>
      <w:r>
        <w:rPr>
          <w:rFonts w:hint="eastAsia" w:hAnsi="宋体"/>
          <w:b/>
          <w:sz w:val="24"/>
        </w:rPr>
        <w:t>组织。</w:t>
      </w:r>
    </w:p>
    <w:p w14:paraId="39E22F15">
      <w:pPr>
        <w:spacing w:line="360" w:lineRule="auto"/>
        <w:rPr>
          <w:rFonts w:hint="eastAsia" w:hAnsi="宋体"/>
          <w:b/>
          <w:sz w:val="24"/>
          <w:u w:val="single"/>
        </w:rPr>
      </w:pPr>
      <w:r>
        <w:rPr>
          <w:rFonts w:hint="eastAsia" w:hAnsi="宋体"/>
          <w:b/>
          <w:sz w:val="24"/>
        </w:rPr>
        <w:t>2、验收小组成员名单：</w:t>
      </w:r>
      <w:r>
        <w:rPr>
          <w:rFonts w:hint="eastAsia" w:hAnsi="宋体"/>
          <w:b/>
          <w:sz w:val="24"/>
          <w:u w:val="single"/>
        </w:rPr>
        <w:t xml:space="preserve">                                                       </w:t>
      </w:r>
    </w:p>
    <w:p w14:paraId="467C632D">
      <w:pPr>
        <w:spacing w:line="360" w:lineRule="auto"/>
        <w:rPr>
          <w:rFonts w:hint="eastAsia" w:hAnsi="宋体"/>
          <w:b/>
          <w:sz w:val="24"/>
        </w:rPr>
      </w:pPr>
      <w:r>
        <w:rPr>
          <w:rFonts w:hint="eastAsia" w:hAnsi="宋体"/>
          <w:b/>
          <w:sz w:val="24"/>
        </w:rPr>
        <w:t>3、验收小组成员签名：</w:t>
      </w:r>
      <w:r>
        <w:rPr>
          <w:rFonts w:hint="eastAsia" w:hAnsi="宋体"/>
          <w:b/>
          <w:sz w:val="24"/>
          <w:u w:val="single"/>
        </w:rPr>
        <w:t xml:space="preserve">                                                    </w:t>
      </w:r>
      <w:r>
        <w:rPr>
          <w:rFonts w:hint="eastAsia" w:hAnsi="宋体"/>
          <w:b/>
          <w:sz w:val="24"/>
        </w:rPr>
        <w:t xml:space="preserve">                                                                        </w:t>
      </w:r>
    </w:p>
    <w:p w14:paraId="19275A1E">
      <w:pPr>
        <w:spacing w:line="360" w:lineRule="auto"/>
        <w:rPr>
          <w:rFonts w:hint="eastAsia" w:hAnsi="宋体"/>
          <w:b/>
          <w:sz w:val="24"/>
        </w:rPr>
      </w:pPr>
      <w:r>
        <w:rPr>
          <w:rFonts w:hint="eastAsia" w:hAnsi="宋体"/>
          <w:b/>
          <w:sz w:val="24"/>
        </w:rPr>
        <w:t>三、验收方法与内容</w:t>
      </w:r>
    </w:p>
    <w:p w14:paraId="511AAC25">
      <w:pPr>
        <w:spacing w:line="360" w:lineRule="auto"/>
        <w:rPr>
          <w:rFonts w:hint="eastAsia" w:hAnsi="宋体"/>
          <w:b/>
          <w:sz w:val="24"/>
        </w:rPr>
      </w:pPr>
    </w:p>
    <w:p w14:paraId="522442C9">
      <w:pPr>
        <w:spacing w:line="360" w:lineRule="auto"/>
        <w:rPr>
          <w:rFonts w:hint="eastAsia" w:ascii="宋体" w:hAnsi="宋体"/>
          <w:b/>
          <w:sz w:val="24"/>
        </w:rPr>
      </w:pPr>
      <w:r>
        <w:rPr>
          <w:rFonts w:hint="eastAsia" w:ascii="宋体" w:hAnsi="宋体"/>
          <w:b/>
          <w:sz w:val="24"/>
        </w:rPr>
        <w:t>四、验收时间</w:t>
      </w:r>
    </w:p>
    <w:p w14:paraId="5A36E15B">
      <w:pPr>
        <w:spacing w:line="360" w:lineRule="auto"/>
        <w:rPr>
          <w:rFonts w:hint="eastAsia" w:ascii="宋体" w:hAnsi="宋体"/>
          <w:b/>
          <w:sz w:val="24"/>
        </w:rPr>
      </w:pPr>
    </w:p>
    <w:p w14:paraId="50A869B6">
      <w:pPr>
        <w:spacing w:line="360" w:lineRule="auto"/>
        <w:rPr>
          <w:rFonts w:hint="eastAsia" w:ascii="宋体" w:hAnsi="宋体"/>
          <w:b/>
          <w:sz w:val="24"/>
        </w:rPr>
      </w:pPr>
      <w:r>
        <w:rPr>
          <w:rFonts w:hint="eastAsia" w:ascii="宋体" w:hAnsi="宋体"/>
          <w:b/>
          <w:sz w:val="24"/>
        </w:rPr>
        <w:t>五、验收地点</w:t>
      </w:r>
    </w:p>
    <w:p w14:paraId="1D0643D5">
      <w:pPr>
        <w:spacing w:line="360" w:lineRule="auto"/>
        <w:rPr>
          <w:rFonts w:hint="eastAsia" w:ascii="宋体" w:hAnsi="宋体"/>
          <w:b/>
          <w:sz w:val="24"/>
        </w:rPr>
      </w:pPr>
    </w:p>
    <w:p w14:paraId="697DEE3B">
      <w:pPr>
        <w:spacing w:line="360" w:lineRule="auto"/>
        <w:rPr>
          <w:rFonts w:hint="eastAsia" w:ascii="宋体" w:hAnsi="宋体"/>
          <w:b/>
          <w:sz w:val="24"/>
        </w:rPr>
      </w:pPr>
      <w:r>
        <w:rPr>
          <w:rFonts w:hint="eastAsia" w:ascii="宋体" w:hAnsi="宋体"/>
          <w:b/>
          <w:sz w:val="24"/>
        </w:rPr>
        <w:t>六、验收程序</w:t>
      </w:r>
    </w:p>
    <w:p w14:paraId="2E610385">
      <w:pPr>
        <w:spacing w:line="360" w:lineRule="auto"/>
        <w:rPr>
          <w:rFonts w:hint="eastAsia" w:hAnsi="宋体"/>
          <w:b/>
          <w:sz w:val="24"/>
        </w:rPr>
      </w:pPr>
    </w:p>
    <w:p w14:paraId="7955985E">
      <w:pPr>
        <w:spacing w:line="360" w:lineRule="auto"/>
        <w:rPr>
          <w:rFonts w:hint="eastAsia" w:ascii="宋体" w:hAnsi="宋体"/>
          <w:b/>
          <w:sz w:val="24"/>
        </w:rPr>
      </w:pPr>
      <w:r>
        <w:rPr>
          <w:rFonts w:hint="eastAsia" w:ascii="宋体" w:hAnsi="宋体"/>
          <w:b/>
          <w:sz w:val="24"/>
        </w:rPr>
        <w:t xml:space="preserve">                                            </w:t>
      </w:r>
    </w:p>
    <w:p w14:paraId="27CD11AE">
      <w:pPr>
        <w:spacing w:line="360" w:lineRule="auto"/>
        <w:rPr>
          <w:rFonts w:hint="eastAsia" w:ascii="宋体" w:hAnsi="宋体"/>
          <w:sz w:val="24"/>
        </w:rPr>
      </w:pPr>
    </w:p>
    <w:p w14:paraId="31E49AC6">
      <w:pPr>
        <w:spacing w:line="360" w:lineRule="auto"/>
        <w:ind w:firstLine="6000" w:firstLineChars="2500"/>
        <w:rPr>
          <w:rFonts w:hint="eastAsia" w:ascii="宋体" w:hAnsi="宋体"/>
          <w:sz w:val="24"/>
        </w:rPr>
      </w:pPr>
      <w:r>
        <w:rPr>
          <w:rFonts w:hint="eastAsia" w:ascii="宋体" w:hAnsi="宋体"/>
          <w:sz w:val="24"/>
        </w:rPr>
        <w:t>采购单位（盖章）：</w:t>
      </w:r>
    </w:p>
    <w:p w14:paraId="67ADF0E8">
      <w:pPr>
        <w:spacing w:line="360" w:lineRule="auto"/>
        <w:ind w:firstLine="6720" w:firstLineChars="2800"/>
        <w:rPr>
          <w:rFonts w:hint="eastAsia" w:ascii="宋体" w:hAnsi="宋体"/>
          <w:sz w:val="24"/>
        </w:rPr>
      </w:pPr>
      <w:r>
        <w:rPr>
          <w:rFonts w:hint="eastAsia" w:ascii="宋体" w:hAnsi="宋体"/>
          <w:sz w:val="24"/>
        </w:rPr>
        <w:t>年  月  日</w:t>
      </w:r>
    </w:p>
    <w:p w14:paraId="478532C5">
      <w:pPr>
        <w:spacing w:line="360" w:lineRule="auto"/>
        <w:rPr>
          <w:rFonts w:hint="eastAsia" w:ascii="宋体" w:hAnsi="宋体"/>
          <w:sz w:val="24"/>
        </w:rPr>
      </w:pPr>
    </w:p>
    <w:p w14:paraId="218970CD">
      <w:pPr>
        <w:rPr>
          <w:rFonts w:hint="eastAsia" w:ascii="宋体" w:hAnsi="宋体"/>
          <w:sz w:val="24"/>
        </w:rPr>
      </w:pPr>
    </w:p>
    <w:p w14:paraId="7218EE39">
      <w:pPr>
        <w:pStyle w:val="2"/>
        <w:keepNext w:val="0"/>
        <w:keepLines w:val="0"/>
        <w:pageBreakBefore/>
        <w:spacing w:line="415" w:lineRule="auto"/>
        <w:rPr>
          <w:rFonts w:hint="eastAsia" w:ascii="宋体" w:hAnsi="宋体"/>
          <w:b w:val="0"/>
          <w:bCs w:val="0"/>
          <w:sz w:val="24"/>
        </w:rPr>
      </w:pPr>
      <w:bookmarkStart w:id="126" w:name="_Toc504549908"/>
      <w:bookmarkStart w:id="127" w:name="_Toc491242414"/>
      <w:bookmarkStart w:id="128" w:name="_Toc31836"/>
      <w:bookmarkStart w:id="129" w:name="_Toc15894"/>
      <w:r>
        <w:rPr>
          <w:rFonts w:hint="eastAsia" w:ascii="宋体" w:hAnsi="宋体"/>
          <w:b w:val="0"/>
          <w:bCs w:val="0"/>
          <w:sz w:val="24"/>
        </w:rPr>
        <w:t>附件</w:t>
      </w:r>
      <w:r>
        <w:rPr>
          <w:rFonts w:ascii="宋体" w:hAnsi="宋体"/>
          <w:b w:val="0"/>
          <w:bCs w:val="0"/>
          <w:sz w:val="24"/>
        </w:rPr>
        <w:t>十</w:t>
      </w:r>
      <w:r>
        <w:rPr>
          <w:rFonts w:hint="eastAsia" w:ascii="宋体" w:hAnsi="宋体"/>
          <w:b w:val="0"/>
          <w:bCs w:val="0"/>
          <w:sz w:val="24"/>
          <w:lang w:val="en-US" w:eastAsia="zh-CN"/>
        </w:rPr>
        <w:t>六</w:t>
      </w:r>
      <w:r>
        <w:rPr>
          <w:rFonts w:hint="eastAsia" w:ascii="宋体" w:hAnsi="宋体"/>
          <w:b w:val="0"/>
          <w:bCs w:val="0"/>
          <w:sz w:val="24"/>
        </w:rPr>
        <w:t>：</w:t>
      </w:r>
      <w:bookmarkEnd w:id="126"/>
      <w:bookmarkEnd w:id="127"/>
      <w:r>
        <w:rPr>
          <w:rFonts w:hint="eastAsia" w:ascii="宋体" w:hAnsi="宋体"/>
          <w:b w:val="0"/>
          <w:bCs w:val="0"/>
          <w:sz w:val="24"/>
        </w:rPr>
        <w:t>代理机构社会评价表</w:t>
      </w:r>
      <w:bookmarkEnd w:id="128"/>
      <w:bookmarkEnd w:id="129"/>
    </w:p>
    <w:p w14:paraId="40D479AB">
      <w:pPr>
        <w:jc w:val="center"/>
        <w:rPr>
          <w:rFonts w:ascii="宋体" w:hAnsi="宋体"/>
          <w:b/>
          <w:bCs/>
          <w:sz w:val="44"/>
          <w:szCs w:val="44"/>
        </w:rPr>
      </w:pPr>
      <w:r>
        <w:rPr>
          <w:rFonts w:hint="eastAsia" w:ascii="宋体" w:hAnsi="宋体"/>
          <w:b/>
          <w:bCs/>
          <w:sz w:val="44"/>
          <w:szCs w:val="44"/>
        </w:rPr>
        <w:t>代理机构社会评价表</w:t>
      </w:r>
    </w:p>
    <w:p w14:paraId="5DA8DCA5">
      <w:pPr>
        <w:rPr>
          <w:rFonts w:ascii="宋体" w:hAnsi="宋体"/>
          <w:sz w:val="28"/>
          <w:szCs w:val="28"/>
        </w:rPr>
      </w:pPr>
      <w:r>
        <w:rPr>
          <w:rFonts w:hint="eastAsia" w:ascii="宋体" w:hAnsi="宋体"/>
          <w:sz w:val="28"/>
          <w:szCs w:val="28"/>
        </w:rPr>
        <w:t xml:space="preserve">代理机构名称： </w:t>
      </w:r>
    </w:p>
    <w:tbl>
      <w:tblPr>
        <w:tblStyle w:val="6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12C2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AB36AED">
            <w:pPr>
              <w:jc w:val="center"/>
              <w:rPr>
                <w:sz w:val="24"/>
              </w:rPr>
            </w:pPr>
            <w:r>
              <w:rPr>
                <w:rFonts w:hint="eastAsia" w:ascii="宋体" w:hAnsi="宋体"/>
                <w:sz w:val="24"/>
              </w:rPr>
              <w:t>填表人类别</w:t>
            </w:r>
          </w:p>
        </w:tc>
        <w:tc>
          <w:tcPr>
            <w:tcW w:w="7938" w:type="dxa"/>
            <w:gridSpan w:val="6"/>
            <w:tcBorders>
              <w:top w:val="single" w:color="auto" w:sz="4" w:space="0"/>
              <w:left w:val="nil"/>
              <w:bottom w:val="single" w:color="auto" w:sz="4" w:space="0"/>
              <w:right w:val="single" w:color="auto" w:sz="4" w:space="0"/>
            </w:tcBorders>
            <w:noWrap w:val="0"/>
            <w:vAlign w:val="center"/>
          </w:tcPr>
          <w:p w14:paraId="45F1656D">
            <w:pPr>
              <w:ind w:firstLine="480" w:firstLineChars="200"/>
              <w:jc w:val="center"/>
              <w:rPr>
                <w:sz w:val="24"/>
              </w:rPr>
            </w:pPr>
            <w:r>
              <w:rPr>
                <w:rFonts w:hint="eastAsia" w:ascii="宋体" w:hAnsi="宋体"/>
                <w:sz w:val="24"/>
              </w:rPr>
              <w:t>□采购单位</w:t>
            </w:r>
            <w:r>
              <w:rPr>
                <w:sz w:val="24"/>
              </w:rPr>
              <w:t xml:space="preserve">      </w:t>
            </w:r>
            <w:r>
              <w:rPr>
                <w:rFonts w:hint="eastAsia" w:ascii="宋体" w:hAnsi="宋体"/>
                <w:sz w:val="24"/>
              </w:rPr>
              <w:t>□供应商</w:t>
            </w:r>
            <w:r>
              <w:rPr>
                <w:sz w:val="24"/>
              </w:rPr>
              <w:t xml:space="preserve">      </w:t>
            </w:r>
            <w:r>
              <w:rPr>
                <w:rFonts w:hint="eastAsia" w:ascii="宋体" w:hAnsi="宋体"/>
                <w:sz w:val="24"/>
              </w:rPr>
              <w:t>□专家</w:t>
            </w:r>
            <w:r>
              <w:rPr>
                <w:sz w:val="24"/>
              </w:rPr>
              <w:t xml:space="preserve">     </w:t>
            </w:r>
          </w:p>
        </w:tc>
      </w:tr>
      <w:tr w14:paraId="1330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D3AF10E">
            <w:pPr>
              <w:jc w:val="center"/>
              <w:rPr>
                <w:sz w:val="24"/>
              </w:rPr>
            </w:pPr>
            <w:r>
              <w:rPr>
                <w:rFonts w:hint="eastAsia" w:ascii="宋体" w:hAnsi="宋体"/>
                <w:sz w:val="24"/>
              </w:rPr>
              <w:t>填表人名称或姓名</w:t>
            </w:r>
          </w:p>
        </w:tc>
        <w:tc>
          <w:tcPr>
            <w:tcW w:w="4266" w:type="dxa"/>
            <w:gridSpan w:val="4"/>
            <w:tcBorders>
              <w:top w:val="single" w:color="auto" w:sz="4" w:space="0"/>
              <w:left w:val="nil"/>
              <w:bottom w:val="single" w:color="auto" w:sz="4" w:space="0"/>
              <w:right w:val="single" w:color="auto" w:sz="4" w:space="0"/>
            </w:tcBorders>
            <w:noWrap w:val="0"/>
            <w:vAlign w:val="center"/>
          </w:tcPr>
          <w:p w14:paraId="318F3FA2">
            <w:pPr>
              <w:jc w:val="center"/>
              <w:rPr>
                <w:sz w:val="24"/>
              </w:rPr>
            </w:pPr>
          </w:p>
        </w:tc>
        <w:tc>
          <w:tcPr>
            <w:tcW w:w="792" w:type="dxa"/>
            <w:tcBorders>
              <w:top w:val="single" w:color="auto" w:sz="4" w:space="0"/>
              <w:left w:val="nil"/>
              <w:bottom w:val="single" w:color="auto" w:sz="4" w:space="0"/>
              <w:right w:val="single" w:color="auto" w:sz="4" w:space="0"/>
            </w:tcBorders>
            <w:noWrap w:val="0"/>
            <w:vAlign w:val="center"/>
          </w:tcPr>
          <w:p w14:paraId="65B0A0F2">
            <w:pPr>
              <w:jc w:val="center"/>
              <w:rPr>
                <w:sz w:val="24"/>
              </w:rPr>
            </w:pPr>
            <w:r>
              <w:rPr>
                <w:rFonts w:hint="eastAsia" w:ascii="宋体" w:hAnsi="宋体"/>
                <w:sz w:val="24"/>
              </w:rPr>
              <w:t>地址</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1437CD7B">
            <w:pPr>
              <w:jc w:val="center"/>
              <w:rPr>
                <w:rFonts w:hint="eastAsia" w:ascii="宋体" w:hAnsi="宋体"/>
                <w:sz w:val="24"/>
              </w:rPr>
            </w:pPr>
          </w:p>
        </w:tc>
      </w:tr>
      <w:tr w14:paraId="65A6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02B42B2">
            <w:pPr>
              <w:jc w:val="center"/>
              <w:rPr>
                <w:sz w:val="24"/>
              </w:rPr>
            </w:pPr>
            <w:r>
              <w:rPr>
                <w:rFonts w:hint="eastAsia" w:ascii="宋体" w:hAnsi="宋体"/>
                <w:sz w:val="24"/>
              </w:rPr>
              <w:t>联系人</w:t>
            </w:r>
          </w:p>
        </w:tc>
        <w:tc>
          <w:tcPr>
            <w:tcW w:w="1470" w:type="dxa"/>
            <w:tcBorders>
              <w:top w:val="single" w:color="auto" w:sz="4" w:space="0"/>
              <w:left w:val="nil"/>
              <w:bottom w:val="single" w:color="auto" w:sz="4" w:space="0"/>
              <w:right w:val="single" w:color="auto" w:sz="4" w:space="0"/>
            </w:tcBorders>
            <w:noWrap w:val="0"/>
            <w:vAlign w:val="center"/>
          </w:tcPr>
          <w:p w14:paraId="3B115A4A">
            <w:pPr>
              <w:jc w:val="center"/>
              <w:rPr>
                <w:sz w:val="24"/>
              </w:rPr>
            </w:pPr>
          </w:p>
        </w:tc>
        <w:tc>
          <w:tcPr>
            <w:tcW w:w="696" w:type="dxa"/>
            <w:tcBorders>
              <w:top w:val="single" w:color="auto" w:sz="4" w:space="0"/>
              <w:left w:val="nil"/>
              <w:bottom w:val="single" w:color="auto" w:sz="4" w:space="0"/>
              <w:right w:val="single" w:color="auto" w:sz="4" w:space="0"/>
            </w:tcBorders>
            <w:noWrap w:val="0"/>
            <w:vAlign w:val="center"/>
          </w:tcPr>
          <w:p w14:paraId="25E8403B">
            <w:pPr>
              <w:jc w:val="center"/>
              <w:rPr>
                <w:sz w:val="24"/>
              </w:rPr>
            </w:pPr>
            <w:r>
              <w:rPr>
                <w:rFonts w:hint="eastAsia" w:ascii="宋体" w:hAnsi="宋体"/>
                <w:sz w:val="24"/>
              </w:rPr>
              <w:t>电话</w:t>
            </w:r>
          </w:p>
        </w:tc>
        <w:tc>
          <w:tcPr>
            <w:tcW w:w="2100" w:type="dxa"/>
            <w:gridSpan w:val="2"/>
            <w:tcBorders>
              <w:top w:val="single" w:color="auto" w:sz="4" w:space="0"/>
              <w:left w:val="nil"/>
              <w:bottom w:val="single" w:color="auto" w:sz="4" w:space="0"/>
              <w:right w:val="single" w:color="auto" w:sz="4" w:space="0"/>
            </w:tcBorders>
            <w:noWrap w:val="0"/>
            <w:vAlign w:val="center"/>
          </w:tcPr>
          <w:p w14:paraId="66BB0F23">
            <w:pPr>
              <w:jc w:val="center"/>
              <w:rPr>
                <w:sz w:val="24"/>
              </w:rPr>
            </w:pPr>
          </w:p>
        </w:tc>
        <w:tc>
          <w:tcPr>
            <w:tcW w:w="787" w:type="dxa"/>
            <w:tcBorders>
              <w:top w:val="single" w:color="auto" w:sz="4" w:space="0"/>
              <w:left w:val="nil"/>
              <w:bottom w:val="single" w:color="auto" w:sz="4" w:space="0"/>
              <w:right w:val="single" w:color="auto" w:sz="4" w:space="0"/>
            </w:tcBorders>
            <w:noWrap w:val="0"/>
            <w:vAlign w:val="center"/>
          </w:tcPr>
          <w:p w14:paraId="3BC27CAF">
            <w:pPr>
              <w:jc w:val="center"/>
              <w:rPr>
                <w:sz w:val="24"/>
              </w:rPr>
            </w:pPr>
            <w:r>
              <w:rPr>
                <w:rFonts w:hint="eastAsia" w:ascii="宋体" w:hAnsi="宋体"/>
                <w:sz w:val="24"/>
              </w:rPr>
              <w:t>传真</w:t>
            </w:r>
          </w:p>
        </w:tc>
        <w:tc>
          <w:tcPr>
            <w:tcW w:w="2885" w:type="dxa"/>
            <w:tcBorders>
              <w:top w:val="single" w:color="auto" w:sz="4" w:space="0"/>
              <w:left w:val="single" w:color="auto" w:sz="4" w:space="0"/>
              <w:bottom w:val="single" w:color="auto" w:sz="4" w:space="0"/>
              <w:right w:val="single" w:color="auto" w:sz="4" w:space="0"/>
            </w:tcBorders>
            <w:noWrap w:val="0"/>
            <w:vAlign w:val="center"/>
          </w:tcPr>
          <w:p w14:paraId="7E53A258">
            <w:pPr>
              <w:jc w:val="center"/>
              <w:rPr>
                <w:sz w:val="24"/>
              </w:rPr>
            </w:pPr>
          </w:p>
        </w:tc>
      </w:tr>
      <w:tr w14:paraId="72F4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noWrap w:val="0"/>
            <w:vAlign w:val="center"/>
          </w:tcPr>
          <w:p w14:paraId="21B4B0CC">
            <w:pPr>
              <w:jc w:val="center"/>
              <w:rPr>
                <w:sz w:val="24"/>
              </w:rPr>
            </w:pPr>
            <w:r>
              <w:rPr>
                <w:rFonts w:hint="eastAsia" w:ascii="宋体" w:hAnsi="宋体"/>
                <w:sz w:val="24"/>
              </w:rPr>
              <w:t>对代理机构的评价</w:t>
            </w:r>
          </w:p>
        </w:tc>
        <w:tc>
          <w:tcPr>
            <w:tcW w:w="3234" w:type="dxa"/>
            <w:gridSpan w:val="3"/>
            <w:tcBorders>
              <w:top w:val="single" w:color="auto" w:sz="4" w:space="0"/>
              <w:left w:val="nil"/>
              <w:bottom w:val="single" w:color="auto" w:sz="4" w:space="0"/>
              <w:right w:val="single" w:color="auto" w:sz="4" w:space="0"/>
            </w:tcBorders>
            <w:noWrap w:val="0"/>
            <w:vAlign w:val="center"/>
          </w:tcPr>
          <w:p w14:paraId="159647D0">
            <w:pPr>
              <w:spacing w:line="500" w:lineRule="exact"/>
              <w:jc w:val="center"/>
              <w:rPr>
                <w:sz w:val="24"/>
              </w:rPr>
            </w:pPr>
            <w:r>
              <w:rPr>
                <w:rFonts w:hint="eastAsia" w:ascii="宋体" w:hAnsi="宋体"/>
                <w:sz w:val="24"/>
              </w:rPr>
              <w:t>项目</w:t>
            </w:r>
          </w:p>
        </w:tc>
        <w:tc>
          <w:tcPr>
            <w:tcW w:w="4704" w:type="dxa"/>
            <w:gridSpan w:val="3"/>
            <w:tcBorders>
              <w:top w:val="single" w:color="auto" w:sz="4" w:space="0"/>
              <w:left w:val="nil"/>
              <w:bottom w:val="single" w:color="auto" w:sz="4" w:space="0"/>
              <w:right w:val="single" w:color="auto" w:sz="4" w:space="0"/>
            </w:tcBorders>
            <w:noWrap w:val="0"/>
            <w:vAlign w:val="center"/>
          </w:tcPr>
          <w:p w14:paraId="03F7BF6F">
            <w:pPr>
              <w:spacing w:line="500" w:lineRule="exact"/>
              <w:jc w:val="center"/>
              <w:rPr>
                <w:sz w:val="24"/>
              </w:rPr>
            </w:pPr>
            <w:r>
              <w:rPr>
                <w:rFonts w:hint="eastAsia" w:ascii="宋体" w:hAnsi="宋体"/>
                <w:sz w:val="24"/>
              </w:rPr>
              <w:t>评价（请在分值范围内进行打分）</w:t>
            </w:r>
          </w:p>
        </w:tc>
      </w:tr>
      <w:tr w14:paraId="77B3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42EC742B">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21B65DB0">
            <w:pPr>
              <w:rPr>
                <w:rFonts w:ascii="宋体" w:hAnsi="宋体"/>
                <w:kern w:val="0"/>
                <w:sz w:val="24"/>
              </w:rPr>
            </w:pPr>
            <w:r>
              <w:rPr>
                <w:rFonts w:hint="eastAsia" w:ascii="宋体" w:hAnsi="宋体"/>
                <w:sz w:val="24"/>
              </w:rPr>
              <w:t>是否严格执行采购纪律、法规和规章制度等（2分）。</w:t>
            </w:r>
          </w:p>
        </w:tc>
        <w:tc>
          <w:tcPr>
            <w:tcW w:w="4704" w:type="dxa"/>
            <w:gridSpan w:val="3"/>
            <w:tcBorders>
              <w:top w:val="single" w:color="auto" w:sz="4" w:space="0"/>
              <w:left w:val="nil"/>
              <w:bottom w:val="single" w:color="auto" w:sz="4" w:space="0"/>
              <w:right w:val="single" w:color="auto" w:sz="4" w:space="0"/>
            </w:tcBorders>
            <w:noWrap w:val="0"/>
            <w:vAlign w:val="center"/>
          </w:tcPr>
          <w:p w14:paraId="54FC8E14">
            <w:pPr>
              <w:spacing w:line="500" w:lineRule="exact"/>
              <w:jc w:val="center"/>
              <w:rPr>
                <w:sz w:val="24"/>
              </w:rPr>
            </w:pPr>
          </w:p>
        </w:tc>
      </w:tr>
      <w:tr w14:paraId="709F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73E67652">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5AF09F76">
            <w:pPr>
              <w:rPr>
                <w:rFonts w:ascii="宋体" w:hAnsi="宋体"/>
                <w:kern w:val="0"/>
                <w:sz w:val="24"/>
              </w:rPr>
            </w:pPr>
            <w:r>
              <w:rPr>
                <w:rFonts w:hint="eastAsia" w:ascii="宋体" w:hAnsi="宋体"/>
                <w:sz w:val="24"/>
              </w:rPr>
              <w:t>操作程序是否规范，采购行为、过程、结果是否公开、公平、公正，采购组织管理是否规范严谨（2分）</w:t>
            </w:r>
            <w:r>
              <w:rPr>
                <w:rFonts w:hint="eastAsia" w:ascii="宋体" w:hAnsi="宋体"/>
                <w:kern w:val="0"/>
                <w:sz w:val="24"/>
              </w:rPr>
              <w:t>。</w:t>
            </w:r>
          </w:p>
        </w:tc>
        <w:tc>
          <w:tcPr>
            <w:tcW w:w="4704" w:type="dxa"/>
            <w:gridSpan w:val="3"/>
            <w:tcBorders>
              <w:top w:val="single" w:color="auto" w:sz="4" w:space="0"/>
              <w:left w:val="nil"/>
              <w:bottom w:val="single" w:color="auto" w:sz="4" w:space="0"/>
              <w:right w:val="single" w:color="auto" w:sz="4" w:space="0"/>
            </w:tcBorders>
            <w:noWrap w:val="0"/>
            <w:vAlign w:val="center"/>
          </w:tcPr>
          <w:p w14:paraId="7965910A">
            <w:pPr>
              <w:spacing w:line="500" w:lineRule="exact"/>
              <w:jc w:val="center"/>
              <w:rPr>
                <w:sz w:val="24"/>
              </w:rPr>
            </w:pPr>
          </w:p>
        </w:tc>
      </w:tr>
      <w:tr w14:paraId="47F9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73429D0D">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77198D06">
            <w:pPr>
              <w:rPr>
                <w:rFonts w:ascii="宋体" w:hAnsi="宋体"/>
                <w:kern w:val="0"/>
                <w:sz w:val="24"/>
              </w:rPr>
            </w:pPr>
            <w:r>
              <w:rPr>
                <w:rFonts w:hint="eastAsia" w:ascii="宋体" w:hAnsi="宋体"/>
                <w:sz w:val="24"/>
              </w:rPr>
              <w:t>是否及时组织采购，是否有承诺办事时间并能限时办结（2分）</w:t>
            </w:r>
            <w:r>
              <w:rPr>
                <w:rFonts w:hint="eastAsia" w:ascii="宋体" w:hAnsi="宋体"/>
                <w:kern w:val="0"/>
                <w:sz w:val="24"/>
              </w:rPr>
              <w:t>。</w:t>
            </w:r>
          </w:p>
        </w:tc>
        <w:tc>
          <w:tcPr>
            <w:tcW w:w="4704" w:type="dxa"/>
            <w:gridSpan w:val="3"/>
            <w:tcBorders>
              <w:top w:val="single" w:color="auto" w:sz="4" w:space="0"/>
              <w:left w:val="nil"/>
              <w:bottom w:val="single" w:color="auto" w:sz="4" w:space="0"/>
              <w:right w:val="single" w:color="auto" w:sz="4" w:space="0"/>
            </w:tcBorders>
            <w:noWrap w:val="0"/>
            <w:vAlign w:val="center"/>
          </w:tcPr>
          <w:p w14:paraId="42ED7B93">
            <w:pPr>
              <w:spacing w:line="500" w:lineRule="exact"/>
              <w:jc w:val="center"/>
              <w:rPr>
                <w:sz w:val="24"/>
              </w:rPr>
            </w:pPr>
          </w:p>
        </w:tc>
      </w:tr>
      <w:tr w14:paraId="635D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6B28992B">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395DFF42">
            <w:pPr>
              <w:rPr>
                <w:rFonts w:ascii="宋体" w:hAnsi="宋体"/>
                <w:sz w:val="24"/>
              </w:rPr>
            </w:pPr>
            <w:r>
              <w:rPr>
                <w:rFonts w:hint="eastAsia" w:ascii="宋体" w:hAnsi="宋体"/>
                <w:sz w:val="24"/>
              </w:rPr>
              <w:t>是否能积极</w:t>
            </w:r>
            <w:r>
              <w:rPr>
                <w:rFonts w:hint="eastAsia" w:ascii="宋体" w:hAnsi="宋体"/>
                <w:kern w:val="0"/>
                <w:sz w:val="24"/>
              </w:rPr>
              <w:t>主动</w:t>
            </w:r>
            <w:r>
              <w:rPr>
                <w:rFonts w:hint="eastAsia" w:ascii="宋体" w:hAnsi="宋体"/>
                <w:sz w:val="24"/>
              </w:rPr>
              <w:t>与当事人沟通</w:t>
            </w:r>
            <w:r>
              <w:rPr>
                <w:rFonts w:hint="eastAsia" w:ascii="宋体" w:hAnsi="宋体"/>
                <w:kern w:val="0"/>
                <w:sz w:val="24"/>
              </w:rPr>
              <w:t>对接；对采购政策进行详细解读；</w:t>
            </w:r>
            <w:r>
              <w:rPr>
                <w:rFonts w:hint="eastAsia" w:ascii="宋体" w:hAnsi="宋体"/>
                <w:sz w:val="24"/>
              </w:rPr>
              <w:t>咨询答复是否热情周到、耐心细致（2分）</w:t>
            </w:r>
            <w:r>
              <w:rPr>
                <w:rFonts w:hint="eastAsia" w:ascii="宋体" w:hAnsi="宋体"/>
                <w:kern w:val="0"/>
                <w:sz w:val="24"/>
              </w:rPr>
              <w:t>。</w:t>
            </w:r>
          </w:p>
        </w:tc>
        <w:tc>
          <w:tcPr>
            <w:tcW w:w="4704" w:type="dxa"/>
            <w:gridSpan w:val="3"/>
            <w:tcBorders>
              <w:top w:val="single" w:color="auto" w:sz="4" w:space="0"/>
              <w:left w:val="nil"/>
              <w:bottom w:val="single" w:color="auto" w:sz="4" w:space="0"/>
              <w:right w:val="single" w:color="auto" w:sz="4" w:space="0"/>
            </w:tcBorders>
            <w:noWrap w:val="0"/>
            <w:vAlign w:val="center"/>
          </w:tcPr>
          <w:p w14:paraId="7B7A7095">
            <w:pPr>
              <w:spacing w:line="500" w:lineRule="exact"/>
              <w:jc w:val="center"/>
              <w:rPr>
                <w:sz w:val="24"/>
              </w:rPr>
            </w:pPr>
          </w:p>
        </w:tc>
      </w:tr>
      <w:tr w14:paraId="6A08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55B2FC96">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2984DC34">
            <w:pPr>
              <w:rPr>
                <w:rFonts w:ascii="宋体" w:hAnsi="宋体"/>
                <w:sz w:val="24"/>
              </w:rPr>
            </w:pPr>
            <w:r>
              <w:rPr>
                <w:rFonts w:hint="eastAsia" w:ascii="宋体" w:hAnsi="宋体"/>
                <w:sz w:val="24"/>
              </w:rPr>
              <w:t>采购的质量、服务是否满意（2分）。</w:t>
            </w:r>
          </w:p>
        </w:tc>
        <w:tc>
          <w:tcPr>
            <w:tcW w:w="4704" w:type="dxa"/>
            <w:gridSpan w:val="3"/>
            <w:tcBorders>
              <w:top w:val="single" w:color="auto" w:sz="4" w:space="0"/>
              <w:left w:val="nil"/>
              <w:bottom w:val="single" w:color="auto" w:sz="4" w:space="0"/>
              <w:right w:val="single" w:color="auto" w:sz="4" w:space="0"/>
            </w:tcBorders>
            <w:noWrap w:val="0"/>
            <w:vAlign w:val="center"/>
          </w:tcPr>
          <w:p w14:paraId="7BF10F99">
            <w:pPr>
              <w:spacing w:line="500" w:lineRule="exact"/>
              <w:jc w:val="center"/>
              <w:rPr>
                <w:sz w:val="24"/>
              </w:rPr>
            </w:pPr>
          </w:p>
        </w:tc>
      </w:tr>
      <w:tr w14:paraId="7B62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6F09FDBC">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0A590E6B">
            <w:pPr>
              <w:spacing w:line="500" w:lineRule="exact"/>
              <w:jc w:val="center"/>
              <w:rPr>
                <w:sz w:val="24"/>
              </w:rPr>
            </w:pPr>
            <w:r>
              <w:rPr>
                <w:rFonts w:hint="eastAsia" w:ascii="宋体" w:hAnsi="宋体"/>
                <w:sz w:val="24"/>
              </w:rPr>
              <w:t>合计</w:t>
            </w:r>
          </w:p>
        </w:tc>
        <w:tc>
          <w:tcPr>
            <w:tcW w:w="4704" w:type="dxa"/>
            <w:gridSpan w:val="3"/>
            <w:tcBorders>
              <w:top w:val="single" w:color="auto" w:sz="4" w:space="0"/>
              <w:left w:val="nil"/>
              <w:bottom w:val="single" w:color="auto" w:sz="4" w:space="0"/>
              <w:right w:val="single" w:color="auto" w:sz="4" w:space="0"/>
            </w:tcBorders>
            <w:noWrap w:val="0"/>
            <w:vAlign w:val="center"/>
          </w:tcPr>
          <w:p w14:paraId="5353ABF1">
            <w:pPr>
              <w:spacing w:line="500" w:lineRule="exact"/>
              <w:jc w:val="center"/>
              <w:rPr>
                <w:sz w:val="24"/>
              </w:rPr>
            </w:pPr>
          </w:p>
        </w:tc>
      </w:tr>
      <w:tr w14:paraId="254F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2A09B4">
            <w:pPr>
              <w:jc w:val="center"/>
              <w:rPr>
                <w:sz w:val="24"/>
              </w:rPr>
            </w:pPr>
            <w:r>
              <w:rPr>
                <w:rFonts w:hint="eastAsia" w:ascii="宋体" w:hAnsi="宋体"/>
                <w:sz w:val="24"/>
              </w:rPr>
              <w:t>对代理机构的意见和建议</w:t>
            </w:r>
          </w:p>
        </w:tc>
        <w:tc>
          <w:tcPr>
            <w:tcW w:w="7938" w:type="dxa"/>
            <w:gridSpan w:val="6"/>
            <w:tcBorders>
              <w:top w:val="single" w:color="auto" w:sz="4" w:space="0"/>
              <w:left w:val="nil"/>
              <w:bottom w:val="single" w:color="auto" w:sz="4" w:space="0"/>
              <w:right w:val="single" w:color="auto" w:sz="4" w:space="0"/>
            </w:tcBorders>
            <w:noWrap w:val="0"/>
            <w:vAlign w:val="center"/>
          </w:tcPr>
          <w:p w14:paraId="61818460">
            <w:pPr>
              <w:jc w:val="center"/>
              <w:rPr>
                <w:sz w:val="24"/>
              </w:rPr>
            </w:pPr>
          </w:p>
        </w:tc>
      </w:tr>
      <w:tr w14:paraId="5A80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D7693B0">
            <w:pPr>
              <w:jc w:val="center"/>
              <w:rPr>
                <w:sz w:val="24"/>
              </w:rPr>
            </w:pPr>
            <w:r>
              <w:rPr>
                <w:rFonts w:hint="eastAsia" w:ascii="宋体" w:hAnsi="宋体"/>
                <w:sz w:val="24"/>
              </w:rPr>
              <w:t>备注</w:t>
            </w:r>
          </w:p>
        </w:tc>
        <w:tc>
          <w:tcPr>
            <w:tcW w:w="7938" w:type="dxa"/>
            <w:gridSpan w:val="6"/>
            <w:tcBorders>
              <w:top w:val="single" w:color="auto" w:sz="4" w:space="0"/>
              <w:left w:val="nil"/>
              <w:bottom w:val="single" w:color="auto" w:sz="4" w:space="0"/>
              <w:right w:val="single" w:color="auto" w:sz="4" w:space="0"/>
            </w:tcBorders>
            <w:noWrap w:val="0"/>
            <w:vAlign w:val="center"/>
          </w:tcPr>
          <w:p w14:paraId="5CA3E7B4">
            <w:pPr>
              <w:jc w:val="center"/>
              <w:rPr>
                <w:sz w:val="24"/>
              </w:rPr>
            </w:pPr>
          </w:p>
        </w:tc>
      </w:tr>
    </w:tbl>
    <w:p w14:paraId="6782FB0B">
      <w:pPr>
        <w:spacing w:after="120"/>
        <w:ind w:right="1240"/>
        <w:rPr>
          <w:rFonts w:hint="eastAsia" w:ascii="宋体" w:hAnsi="宋体" w:cs="宋体"/>
          <w:sz w:val="24"/>
        </w:rPr>
      </w:pPr>
      <w:r>
        <w:rPr>
          <w:rFonts w:hint="eastAsia" w:ascii="宋体" w:hAnsi="宋体"/>
          <w:sz w:val="24"/>
        </w:rPr>
        <w:t>填表人签字盖章：</w:t>
      </w:r>
      <w:r>
        <w:rPr>
          <w:sz w:val="24"/>
        </w:rPr>
        <w:t xml:space="preserve">                    </w:t>
      </w:r>
      <w:r>
        <w:rPr>
          <w:rFonts w:hint="eastAsia" w:ascii="宋体" w:hAnsi="宋体"/>
          <w:sz w:val="24"/>
        </w:rPr>
        <w:t>日期</w:t>
      </w:r>
    </w:p>
    <w:p w14:paraId="023E64ED">
      <w:pPr>
        <w:spacing w:after="120"/>
        <w:ind w:right="-154"/>
        <w:rPr>
          <w:rFonts w:ascii="宋体" w:hAnsi="宋体" w:cs="宋体"/>
        </w:rPr>
      </w:pPr>
      <w:r>
        <w:rPr>
          <w:rFonts w:hint="eastAsia" w:ascii="宋体" w:hAnsi="宋体" w:cs="宋体"/>
          <w:szCs w:val="21"/>
        </w:rPr>
        <w:t>注：投标单位须加盖单位红章。</w:t>
      </w:r>
    </w:p>
    <w:p w14:paraId="000667A4">
      <w:pPr>
        <w:keepNext/>
        <w:keepLines/>
        <w:spacing w:before="260" w:after="260" w:line="416" w:lineRule="auto"/>
        <w:outlineLvl w:val="1"/>
        <w:rPr>
          <w:rFonts w:hint="eastAsia" w:ascii="宋体" w:hAnsi="宋体"/>
          <w:bCs/>
          <w:sz w:val="24"/>
          <w:szCs w:val="32"/>
        </w:rPr>
      </w:pPr>
      <w:bookmarkStart w:id="130" w:name="_Toc15370811"/>
      <w:bookmarkStart w:id="131" w:name="_Toc16994"/>
      <w:bookmarkStart w:id="132" w:name="_Toc11911"/>
      <w:bookmarkStart w:id="133" w:name="_Toc10751"/>
      <w:bookmarkStart w:id="134" w:name="_Toc16061443"/>
      <w:bookmarkStart w:id="135" w:name="_Toc14942629"/>
      <w:r>
        <w:rPr>
          <w:rFonts w:hint="eastAsia" w:ascii="宋体" w:hAnsi="宋体"/>
          <w:bCs/>
          <w:sz w:val="24"/>
          <w:szCs w:val="32"/>
        </w:rPr>
        <w:t>附件十</w:t>
      </w:r>
      <w:r>
        <w:rPr>
          <w:rFonts w:hint="eastAsia" w:ascii="宋体" w:hAnsi="宋体"/>
          <w:bCs/>
          <w:sz w:val="24"/>
          <w:szCs w:val="32"/>
          <w:lang w:val="en-US" w:eastAsia="zh-CN"/>
        </w:rPr>
        <w:t>七</w:t>
      </w:r>
      <w:r>
        <w:rPr>
          <w:rFonts w:hint="eastAsia" w:ascii="宋体" w:hAnsi="宋体"/>
          <w:bCs/>
          <w:sz w:val="24"/>
          <w:szCs w:val="32"/>
        </w:rPr>
        <w:t>：履约保证金办理保函需提供资料</w:t>
      </w:r>
      <w:bookmarkEnd w:id="130"/>
      <w:bookmarkEnd w:id="131"/>
      <w:bookmarkEnd w:id="132"/>
      <w:bookmarkEnd w:id="133"/>
      <w:bookmarkEnd w:id="134"/>
      <w:bookmarkEnd w:id="135"/>
    </w:p>
    <w:p w14:paraId="4980583B">
      <w:pPr>
        <w:spacing w:after="120"/>
        <w:ind w:right="-154"/>
        <w:rPr>
          <w:rFonts w:hint="eastAsia"/>
          <w:sz w:val="24"/>
        </w:rPr>
      </w:pPr>
    </w:p>
    <w:p w14:paraId="56459E6C">
      <w:pPr>
        <w:spacing w:after="120"/>
        <w:ind w:right="-154"/>
        <w:jc w:val="center"/>
        <w:rPr>
          <w:rFonts w:hint="eastAsia"/>
          <w:b/>
          <w:sz w:val="44"/>
          <w:szCs w:val="44"/>
        </w:rPr>
      </w:pPr>
      <w:r>
        <w:rPr>
          <w:rFonts w:hint="eastAsia"/>
          <w:b/>
          <w:sz w:val="44"/>
          <w:szCs w:val="44"/>
        </w:rPr>
        <w:t>履约保证金办理保函需提供资料</w:t>
      </w:r>
    </w:p>
    <w:p w14:paraId="5C219EB1">
      <w:pPr>
        <w:numPr>
          <w:ilvl w:val="0"/>
          <w:numId w:val="18"/>
        </w:numPr>
        <w:spacing w:line="800" w:lineRule="exact"/>
        <w:jc w:val="left"/>
        <w:rPr>
          <w:sz w:val="30"/>
          <w:szCs w:val="30"/>
        </w:rPr>
      </w:pPr>
      <w:r>
        <w:rPr>
          <w:rFonts w:hint="eastAsia"/>
          <w:sz w:val="30"/>
          <w:szCs w:val="30"/>
        </w:rPr>
        <w:t>营业执照</w:t>
      </w:r>
    </w:p>
    <w:p w14:paraId="2497A27F">
      <w:pPr>
        <w:numPr>
          <w:ilvl w:val="0"/>
          <w:numId w:val="18"/>
        </w:numPr>
        <w:spacing w:line="800" w:lineRule="exact"/>
        <w:jc w:val="left"/>
        <w:rPr>
          <w:sz w:val="30"/>
          <w:szCs w:val="30"/>
        </w:rPr>
      </w:pPr>
      <w:r>
        <w:rPr>
          <w:rFonts w:hint="eastAsia"/>
          <w:sz w:val="30"/>
          <w:szCs w:val="30"/>
        </w:rPr>
        <w:t>法人身份证</w:t>
      </w:r>
    </w:p>
    <w:p w14:paraId="18E0BC7E">
      <w:pPr>
        <w:numPr>
          <w:ilvl w:val="0"/>
          <w:numId w:val="18"/>
        </w:numPr>
        <w:spacing w:line="800" w:lineRule="exact"/>
        <w:jc w:val="left"/>
        <w:rPr>
          <w:sz w:val="30"/>
          <w:szCs w:val="30"/>
        </w:rPr>
      </w:pPr>
      <w:r>
        <w:rPr>
          <w:rFonts w:hint="eastAsia"/>
          <w:sz w:val="30"/>
          <w:szCs w:val="30"/>
        </w:rPr>
        <w:t>近两年财务报表</w:t>
      </w:r>
    </w:p>
    <w:p w14:paraId="60CCF96B">
      <w:pPr>
        <w:numPr>
          <w:ilvl w:val="0"/>
          <w:numId w:val="18"/>
        </w:numPr>
        <w:spacing w:line="800" w:lineRule="exact"/>
        <w:jc w:val="left"/>
        <w:rPr>
          <w:sz w:val="30"/>
          <w:szCs w:val="30"/>
        </w:rPr>
      </w:pPr>
      <w:r>
        <w:rPr>
          <w:rFonts w:hint="eastAsia"/>
          <w:sz w:val="30"/>
          <w:szCs w:val="30"/>
        </w:rPr>
        <w:t>资质证书或安装，维修证书</w:t>
      </w:r>
    </w:p>
    <w:p w14:paraId="6B85A985">
      <w:pPr>
        <w:numPr>
          <w:ilvl w:val="0"/>
          <w:numId w:val="18"/>
        </w:numPr>
        <w:spacing w:line="800" w:lineRule="exact"/>
        <w:jc w:val="left"/>
        <w:rPr>
          <w:sz w:val="30"/>
          <w:szCs w:val="30"/>
        </w:rPr>
      </w:pPr>
      <w:r>
        <w:rPr>
          <w:rFonts w:hint="eastAsia"/>
          <w:sz w:val="30"/>
          <w:szCs w:val="30"/>
        </w:rPr>
        <w:t>中标通知书</w:t>
      </w:r>
    </w:p>
    <w:p w14:paraId="23F026A5">
      <w:pPr>
        <w:numPr>
          <w:ilvl w:val="0"/>
          <w:numId w:val="18"/>
        </w:numPr>
        <w:spacing w:line="800" w:lineRule="exact"/>
        <w:jc w:val="left"/>
        <w:rPr>
          <w:sz w:val="30"/>
          <w:szCs w:val="30"/>
        </w:rPr>
      </w:pPr>
      <w:r>
        <w:rPr>
          <w:rFonts w:hint="eastAsia"/>
          <w:sz w:val="30"/>
          <w:szCs w:val="30"/>
        </w:rPr>
        <w:t>招标文件电子版</w:t>
      </w:r>
    </w:p>
    <w:p w14:paraId="7EBCD5AF">
      <w:pPr>
        <w:numPr>
          <w:ilvl w:val="0"/>
          <w:numId w:val="18"/>
        </w:numPr>
        <w:spacing w:line="800" w:lineRule="exact"/>
        <w:jc w:val="left"/>
        <w:rPr>
          <w:sz w:val="30"/>
          <w:szCs w:val="30"/>
        </w:rPr>
      </w:pPr>
      <w:r>
        <w:rPr>
          <w:rFonts w:hint="eastAsia"/>
          <w:sz w:val="30"/>
          <w:szCs w:val="30"/>
        </w:rPr>
        <w:t>信用反担保函</w:t>
      </w:r>
    </w:p>
    <w:p w14:paraId="1011F844">
      <w:pPr>
        <w:spacing w:line="800" w:lineRule="exact"/>
        <w:jc w:val="left"/>
        <w:rPr>
          <w:sz w:val="30"/>
          <w:szCs w:val="30"/>
        </w:rPr>
      </w:pPr>
      <w:r>
        <w:rPr>
          <w:rFonts w:hint="eastAsia"/>
          <w:sz w:val="30"/>
          <w:szCs w:val="30"/>
        </w:rPr>
        <w:t>注：所有资料复印件加盖公章</w:t>
      </w:r>
    </w:p>
    <w:p w14:paraId="29586992">
      <w:pPr>
        <w:spacing w:after="120"/>
        <w:ind w:right="-154"/>
        <w:rPr>
          <w:rFonts w:hint="eastAsia"/>
          <w:b/>
          <w:sz w:val="30"/>
          <w:szCs w:val="30"/>
        </w:rPr>
      </w:pPr>
    </w:p>
    <w:p w14:paraId="3681784D">
      <w:pPr>
        <w:spacing w:after="120"/>
        <w:ind w:right="-154"/>
        <w:rPr>
          <w:rFonts w:hint="eastAsia"/>
          <w:b/>
          <w:sz w:val="30"/>
          <w:szCs w:val="30"/>
        </w:rPr>
      </w:pPr>
    </w:p>
    <w:p w14:paraId="56CF9302">
      <w:pPr>
        <w:spacing w:after="120"/>
        <w:ind w:right="-154"/>
        <w:rPr>
          <w:rFonts w:hint="eastAsia"/>
          <w:b/>
          <w:sz w:val="30"/>
          <w:szCs w:val="30"/>
        </w:rPr>
      </w:pPr>
    </w:p>
    <w:p w14:paraId="3754B9D4">
      <w:pPr>
        <w:spacing w:after="120"/>
        <w:ind w:right="-154"/>
        <w:rPr>
          <w:rFonts w:hint="eastAsia"/>
          <w:b/>
          <w:sz w:val="30"/>
          <w:szCs w:val="30"/>
        </w:rPr>
      </w:pPr>
    </w:p>
    <w:p w14:paraId="194508B6">
      <w:pPr>
        <w:spacing w:after="120"/>
        <w:ind w:right="-154"/>
        <w:rPr>
          <w:rFonts w:hint="eastAsia"/>
          <w:b/>
          <w:sz w:val="30"/>
          <w:szCs w:val="30"/>
        </w:rPr>
      </w:pPr>
    </w:p>
    <w:p w14:paraId="5F724848">
      <w:pPr>
        <w:spacing w:after="120"/>
        <w:ind w:right="-154"/>
        <w:rPr>
          <w:rFonts w:hint="eastAsia"/>
          <w:b/>
          <w:sz w:val="30"/>
          <w:szCs w:val="30"/>
        </w:rPr>
      </w:pPr>
    </w:p>
    <w:p w14:paraId="23C427DD">
      <w:pPr>
        <w:spacing w:after="120"/>
        <w:ind w:right="-154"/>
        <w:rPr>
          <w:rFonts w:hint="eastAsia"/>
          <w:b/>
          <w:sz w:val="30"/>
          <w:szCs w:val="30"/>
        </w:rPr>
      </w:pPr>
    </w:p>
    <w:p w14:paraId="2C975FDA">
      <w:pPr>
        <w:pageBreakBefore/>
        <w:spacing w:line="360" w:lineRule="auto"/>
        <w:jc w:val="center"/>
        <w:rPr>
          <w:rFonts w:ascii="仿宋_GB2312" w:hAnsi="宋体" w:eastAsia="仿宋_GB2312" w:cs="宋体"/>
          <w:sz w:val="36"/>
          <w:szCs w:val="36"/>
        </w:rPr>
      </w:pPr>
      <w:r>
        <w:rPr>
          <w:rFonts w:hint="eastAsia" w:ascii="仿宋_GB2312" w:hAnsi="宋体" w:eastAsia="仿宋_GB2312" w:cs="宋体"/>
          <w:sz w:val="36"/>
          <w:szCs w:val="36"/>
        </w:rPr>
        <w:t>信用反担保保证函</w:t>
      </w:r>
    </w:p>
    <w:p w14:paraId="7100E576">
      <w:pPr>
        <w:spacing w:line="520" w:lineRule="exact"/>
        <w:rPr>
          <w:rFonts w:ascii="宋体" w:hAnsi="宋体" w:cs="宋体"/>
          <w:sz w:val="24"/>
        </w:rPr>
      </w:pPr>
      <w:r>
        <w:rPr>
          <w:rFonts w:hint="eastAsia" w:ascii="宋体" w:hAnsi="宋体" w:cs="宋体"/>
          <w:sz w:val="24"/>
        </w:rPr>
        <w:t>中国人民财产保险股份有限公司</w:t>
      </w:r>
      <w:r>
        <w:rPr>
          <w:rFonts w:hint="eastAsia" w:ascii="宋体" w:hAnsi="宋体" w:cs="宋体"/>
          <w:b/>
          <w:bCs/>
          <w:sz w:val="24"/>
          <w:u w:val="single"/>
        </w:rPr>
        <w:t>东阳</w:t>
      </w:r>
      <w:r>
        <w:rPr>
          <w:rFonts w:hint="eastAsia" w:ascii="宋体" w:hAnsi="宋体" w:cs="宋体"/>
          <w:sz w:val="24"/>
        </w:rPr>
        <w:t>支公司：</w:t>
      </w:r>
    </w:p>
    <w:p w14:paraId="5D22F898">
      <w:pPr>
        <w:spacing w:line="520" w:lineRule="exact"/>
        <w:ind w:firstLine="480" w:firstLineChars="200"/>
        <w:rPr>
          <w:rFonts w:ascii="宋体" w:hAnsi="宋体" w:cs="宋体"/>
          <w:b/>
          <w:bCs/>
          <w:sz w:val="24"/>
          <w:u w:val="single"/>
        </w:rPr>
      </w:pPr>
      <w:r>
        <w:rPr>
          <w:rFonts w:hint="eastAsia" w:ascii="宋体" w:hAnsi="宋体" w:cs="宋体"/>
          <w:sz w:val="24"/>
        </w:rPr>
        <w:t>鉴于中国人民财产保险股份有限公司</w:t>
      </w:r>
      <w:r>
        <w:rPr>
          <w:rFonts w:hint="eastAsia" w:ascii="宋体" w:hAnsi="宋体" w:cs="宋体"/>
          <w:b/>
          <w:bCs/>
          <w:sz w:val="24"/>
          <w:u w:val="single"/>
        </w:rPr>
        <w:t>东阳</w:t>
      </w:r>
      <w:r>
        <w:rPr>
          <w:rFonts w:hint="eastAsia" w:ascii="宋体" w:hAnsi="宋体" w:cs="宋体"/>
          <w:sz w:val="24"/>
        </w:rPr>
        <w:t>支公司向</w:t>
      </w:r>
    </w:p>
    <w:p w14:paraId="50E178C1">
      <w:pPr>
        <w:spacing w:line="520" w:lineRule="exact"/>
        <w:ind w:firstLine="482" w:firstLineChars="200"/>
        <w:jc w:val="left"/>
        <w:rPr>
          <w:rFonts w:ascii="宋体" w:hAnsi="宋体" w:cs="宋体"/>
          <w:sz w:val="24"/>
          <w:u w:val="single"/>
        </w:rPr>
      </w:pPr>
      <w:r>
        <w:rPr>
          <w:rFonts w:hint="eastAsia" w:ascii="宋体" w:hAnsi="宋体" w:cs="宋体"/>
          <w:b/>
          <w:bCs/>
          <w:sz w:val="24"/>
          <w:u w:val="single"/>
        </w:rPr>
        <w:t xml:space="preserve">             </w:t>
      </w:r>
      <w:r>
        <w:rPr>
          <w:rFonts w:hint="eastAsia" w:ascii="宋体" w:hAnsi="宋体" w:cs="宋体"/>
          <w:sz w:val="24"/>
        </w:rPr>
        <w:t>公司出具《供货</w:t>
      </w:r>
      <w:r>
        <w:rPr>
          <w:rFonts w:ascii="宋体" w:hAnsi="宋体" w:cs="宋体"/>
          <w:sz w:val="24"/>
        </w:rPr>
        <w:t>履约保证保险》保单</w:t>
      </w:r>
      <w:r>
        <w:rPr>
          <w:rFonts w:hint="eastAsia" w:ascii="宋体" w:hAnsi="宋体" w:cs="宋体"/>
          <w:sz w:val="24"/>
        </w:rPr>
        <w:t>（保单编号：</w:t>
      </w:r>
      <w:r>
        <w:rPr>
          <w:rFonts w:hint="eastAsia" w:ascii="宋体" w:hAnsi="宋体" w:cs="宋体"/>
          <w:sz w:val="24"/>
          <w:u w:val="single"/>
        </w:rPr>
        <w:t xml:space="preserve">               </w:t>
      </w:r>
      <w:r>
        <w:rPr>
          <w:rFonts w:hint="eastAsia" w:ascii="宋体" w:hAnsi="宋体" w:cs="宋体"/>
          <w:sz w:val="24"/>
        </w:rPr>
        <w:t>）</w:t>
      </w:r>
      <w:r>
        <w:rPr>
          <w:rFonts w:ascii="宋体" w:hAnsi="宋体" w:cs="宋体"/>
          <w:sz w:val="24"/>
        </w:rPr>
        <w:t>，</w:t>
      </w:r>
      <w:r>
        <w:rPr>
          <w:rFonts w:hint="eastAsia" w:ascii="宋体" w:hAnsi="宋体" w:cs="宋体"/>
          <w:sz w:val="24"/>
        </w:rPr>
        <w:t>并</w:t>
      </w:r>
      <w:r>
        <w:rPr>
          <w:rFonts w:ascii="宋体" w:hAnsi="宋体" w:cs="宋体"/>
          <w:sz w:val="24"/>
        </w:rPr>
        <w:t>承担</w:t>
      </w:r>
      <w:r>
        <w:rPr>
          <w:rFonts w:hint="eastAsia" w:ascii="宋体" w:hAnsi="宋体" w:cs="宋体"/>
          <w:sz w:val="24"/>
        </w:rPr>
        <w:t>相应的</w:t>
      </w:r>
      <w:r>
        <w:rPr>
          <w:rFonts w:ascii="宋体" w:hAnsi="宋体" w:cs="宋体"/>
          <w:sz w:val="24"/>
        </w:rPr>
        <w:t>保险责任（具体以保险</w:t>
      </w:r>
      <w:r>
        <w:rPr>
          <w:rFonts w:hint="eastAsia" w:ascii="宋体" w:hAnsi="宋体" w:cs="宋体"/>
          <w:sz w:val="24"/>
        </w:rPr>
        <w:t>合同</w:t>
      </w:r>
      <w:r>
        <w:rPr>
          <w:rFonts w:ascii="宋体" w:hAnsi="宋体" w:cs="宋体"/>
          <w:sz w:val="24"/>
        </w:rPr>
        <w:t>条款</w:t>
      </w:r>
      <w:r>
        <w:rPr>
          <w:rFonts w:hint="eastAsia" w:ascii="宋体" w:hAnsi="宋体" w:cs="宋体"/>
          <w:sz w:val="24"/>
        </w:rPr>
        <w:t>为</w:t>
      </w:r>
      <w:r>
        <w:rPr>
          <w:rFonts w:ascii="宋体" w:hAnsi="宋体" w:cs="宋体"/>
          <w:sz w:val="24"/>
        </w:rPr>
        <w:t>准）</w:t>
      </w:r>
      <w:r>
        <w:rPr>
          <w:rFonts w:hint="eastAsia" w:ascii="宋体" w:hAnsi="宋体" w:cs="宋体"/>
          <w:sz w:val="24"/>
        </w:rPr>
        <w:t>，最</w:t>
      </w:r>
      <w:r>
        <w:rPr>
          <w:rFonts w:ascii="宋体" w:hAnsi="宋体" w:cs="宋体"/>
          <w:sz w:val="24"/>
        </w:rPr>
        <w:t>高保险金额为人民币（大写）</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w:t>
      </w:r>
      <w:r>
        <w:rPr>
          <w:rFonts w:ascii="宋体" w:hAnsi="宋体" w:cs="宋体"/>
          <w:sz w:val="24"/>
        </w:rPr>
        <w:t>小写</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）；为促进该业务的良好开展，</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2E7A19E6">
      <w:pPr>
        <w:spacing w:line="520" w:lineRule="exact"/>
        <w:rPr>
          <w:rFonts w:ascii="宋体" w:hAnsi="宋体" w:cs="宋体"/>
          <w:sz w:val="24"/>
        </w:rPr>
      </w:pPr>
      <w:r>
        <w:rPr>
          <w:rFonts w:hint="eastAsia" w:ascii="宋体" w:hAnsi="宋体" w:cs="宋体"/>
          <w:sz w:val="24"/>
        </w:rPr>
        <w:t>有限责任公司（以下称</w:t>
      </w:r>
      <w:r>
        <w:rPr>
          <w:rFonts w:ascii="宋体" w:hAnsi="宋体" w:cs="宋体"/>
          <w:sz w:val="24"/>
        </w:rPr>
        <w:t>本信用反担保保证人</w:t>
      </w:r>
      <w:r>
        <w:rPr>
          <w:rFonts w:hint="eastAsia" w:ascii="宋体" w:hAnsi="宋体" w:cs="宋体"/>
          <w:sz w:val="24"/>
        </w:rPr>
        <w:t>）愿意为中国人民财产保险股份有限公司</w:t>
      </w:r>
      <w:r>
        <w:rPr>
          <w:rFonts w:hint="eastAsia" w:ascii="宋体" w:hAnsi="宋体" w:cs="宋体"/>
          <w:b/>
          <w:bCs/>
          <w:sz w:val="24"/>
          <w:u w:val="single"/>
        </w:rPr>
        <w:t>东阳</w:t>
      </w:r>
      <w:r>
        <w:rPr>
          <w:rFonts w:hint="eastAsia" w:ascii="宋体" w:hAnsi="宋体" w:cs="宋体"/>
          <w:sz w:val="24"/>
        </w:rPr>
        <w:t>支公司在保险合同项下的一系列保险保障提供信用</w:t>
      </w:r>
      <w:r>
        <w:rPr>
          <w:rFonts w:ascii="宋体" w:hAnsi="宋体" w:cs="宋体"/>
          <w:sz w:val="24"/>
        </w:rPr>
        <w:t>反</w:t>
      </w:r>
      <w:r>
        <w:rPr>
          <w:rFonts w:hint="eastAsia" w:ascii="宋体" w:hAnsi="宋体" w:cs="宋体"/>
          <w:sz w:val="24"/>
        </w:rPr>
        <w:t>担</w:t>
      </w:r>
      <w:r>
        <w:rPr>
          <w:rFonts w:ascii="宋体" w:hAnsi="宋体" w:cs="宋体"/>
          <w:sz w:val="24"/>
        </w:rPr>
        <w:t>保</w:t>
      </w:r>
      <w:r>
        <w:rPr>
          <w:rFonts w:hint="eastAsia" w:ascii="宋体" w:hAnsi="宋体" w:cs="宋体"/>
          <w:sz w:val="24"/>
        </w:rPr>
        <w:t>保证</w:t>
      </w:r>
      <w:r>
        <w:rPr>
          <w:rFonts w:ascii="宋体" w:hAnsi="宋体" w:cs="宋体"/>
          <w:sz w:val="24"/>
        </w:rPr>
        <w:t>，同意</w:t>
      </w:r>
      <w:r>
        <w:rPr>
          <w:rFonts w:hint="eastAsia" w:ascii="宋体" w:hAnsi="宋体" w:cs="宋体"/>
          <w:sz w:val="24"/>
        </w:rPr>
        <w:t>履行</w:t>
      </w:r>
      <w:r>
        <w:rPr>
          <w:rFonts w:ascii="宋体" w:hAnsi="宋体" w:cs="宋体"/>
          <w:sz w:val="24"/>
        </w:rPr>
        <w:t>以下保证内容：</w:t>
      </w:r>
    </w:p>
    <w:p w14:paraId="6FD2E329">
      <w:pPr>
        <w:spacing w:line="520" w:lineRule="exact"/>
        <w:ind w:firstLine="600" w:firstLineChars="250"/>
        <w:rPr>
          <w:rFonts w:ascii="宋体" w:hAnsi="宋体" w:cs="宋体"/>
          <w:sz w:val="24"/>
        </w:rPr>
      </w:pPr>
      <w:r>
        <w:rPr>
          <w:rFonts w:hint="eastAsia" w:ascii="宋体" w:hAnsi="宋体" w:cs="宋体"/>
          <w:sz w:val="24"/>
        </w:rPr>
        <w:t>一、 本</w:t>
      </w:r>
      <w:r>
        <w:rPr>
          <w:rFonts w:ascii="宋体" w:hAnsi="宋体" w:cs="宋体"/>
          <w:sz w:val="24"/>
        </w:rPr>
        <w:t>信用反担保</w:t>
      </w:r>
      <w:r>
        <w:rPr>
          <w:rFonts w:hint="eastAsia" w:ascii="宋体" w:hAnsi="宋体" w:cs="宋体"/>
          <w:sz w:val="24"/>
        </w:rPr>
        <w:t>保证</w:t>
      </w:r>
      <w:r>
        <w:rPr>
          <w:rFonts w:ascii="宋体" w:hAnsi="宋体" w:cs="宋体"/>
          <w:sz w:val="24"/>
        </w:rPr>
        <w:t>人同意承担的保证范围：</w:t>
      </w:r>
    </w:p>
    <w:p w14:paraId="3DF5BA26">
      <w:pPr>
        <w:spacing w:line="52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一）</w:t>
      </w:r>
      <w:r>
        <w:rPr>
          <w:rFonts w:hint="eastAsia" w:ascii="宋体" w:hAnsi="宋体" w:cs="宋体"/>
          <w:sz w:val="24"/>
        </w:rPr>
        <w:t>中国人民财产保险股份有限公司</w:t>
      </w:r>
      <w:r>
        <w:rPr>
          <w:rFonts w:hint="eastAsia" w:ascii="宋体" w:hAnsi="宋体" w:cs="宋体"/>
          <w:b/>
          <w:bCs/>
          <w:sz w:val="24"/>
          <w:u w:val="single"/>
        </w:rPr>
        <w:t>东阳</w:t>
      </w:r>
      <w:r>
        <w:rPr>
          <w:rFonts w:hint="eastAsia" w:ascii="宋体" w:hAnsi="宋体" w:cs="宋体"/>
          <w:sz w:val="24"/>
        </w:rPr>
        <w:t>支公司承保</w:t>
      </w:r>
      <w:r>
        <w:rPr>
          <w:rFonts w:ascii="宋体" w:hAnsi="宋体" w:cs="宋体"/>
          <w:sz w:val="24"/>
        </w:rPr>
        <w:t>的</w:t>
      </w:r>
      <w:r>
        <w:rPr>
          <w:rFonts w:hint="eastAsia" w:ascii="宋体" w:hAnsi="宋体" w:cs="宋体"/>
          <w:sz w:val="24"/>
        </w:rPr>
        <w:t>保单号为：</w:t>
      </w:r>
      <w:r>
        <w:rPr>
          <w:rFonts w:hint="eastAsia" w:ascii="宋体" w:hAnsi="宋体" w:cs="宋体"/>
          <w:sz w:val="24"/>
          <w:u w:val="single"/>
        </w:rPr>
        <w:t xml:space="preserve">         </w:t>
      </w:r>
      <w:r>
        <w:rPr>
          <w:rFonts w:hint="eastAsia" w:ascii="宋体" w:hAnsi="宋体" w:cs="宋体"/>
          <w:sz w:val="24"/>
        </w:rPr>
        <w:t>的供货</w:t>
      </w:r>
      <w:r>
        <w:rPr>
          <w:rFonts w:ascii="宋体" w:hAnsi="宋体" w:cs="宋体"/>
          <w:sz w:val="24"/>
        </w:rPr>
        <w:t>履约保证保险</w:t>
      </w:r>
      <w:r>
        <w:rPr>
          <w:rFonts w:hint="eastAsia" w:ascii="宋体" w:hAnsi="宋体" w:cs="宋体"/>
          <w:sz w:val="24"/>
        </w:rPr>
        <w:t>合同约定的保险</w:t>
      </w:r>
      <w:r>
        <w:rPr>
          <w:rFonts w:ascii="宋体" w:hAnsi="宋体" w:cs="宋体"/>
          <w:sz w:val="24"/>
        </w:rPr>
        <w:t>责任</w:t>
      </w:r>
      <w:r>
        <w:rPr>
          <w:rFonts w:hint="eastAsia" w:ascii="宋体" w:hAnsi="宋体" w:cs="宋体"/>
          <w:sz w:val="24"/>
        </w:rPr>
        <w:t>、保险金额和履行</w:t>
      </w:r>
      <w:r>
        <w:rPr>
          <w:rFonts w:ascii="宋体" w:hAnsi="宋体" w:cs="宋体"/>
          <w:sz w:val="24"/>
        </w:rPr>
        <w:t>保证责任而</w:t>
      </w:r>
      <w:r>
        <w:rPr>
          <w:rFonts w:hint="eastAsia" w:ascii="宋体" w:hAnsi="宋体" w:cs="宋体"/>
          <w:sz w:val="24"/>
        </w:rPr>
        <w:t>实际</w:t>
      </w:r>
      <w:r>
        <w:rPr>
          <w:rFonts w:ascii="宋体" w:hAnsi="宋体" w:cs="宋体"/>
          <w:sz w:val="24"/>
        </w:rPr>
        <w:t>发生的费用</w:t>
      </w:r>
      <w:r>
        <w:rPr>
          <w:rFonts w:hint="eastAsia" w:ascii="宋体" w:hAnsi="宋体" w:cs="宋体"/>
          <w:sz w:val="24"/>
        </w:rPr>
        <w:t>（包括但不限于诉讼费、公告费、保全费、律师费等）</w:t>
      </w:r>
      <w:r>
        <w:rPr>
          <w:rFonts w:ascii="宋体" w:hAnsi="宋体" w:cs="宋体"/>
          <w:sz w:val="24"/>
        </w:rPr>
        <w:t>及损失</w:t>
      </w:r>
      <w:r>
        <w:rPr>
          <w:rFonts w:hint="eastAsia" w:ascii="宋体" w:hAnsi="宋体" w:cs="宋体"/>
          <w:sz w:val="24"/>
        </w:rPr>
        <w:t>；</w:t>
      </w:r>
    </w:p>
    <w:p w14:paraId="50A3E9F6">
      <w:pPr>
        <w:spacing w:line="52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二</w:t>
      </w:r>
      <w:r>
        <w:rPr>
          <w:rFonts w:hint="eastAsia" w:ascii="宋体" w:hAnsi="宋体" w:cs="宋体"/>
          <w:sz w:val="24"/>
        </w:rPr>
        <w:t>）</w:t>
      </w:r>
      <w:r>
        <w:rPr>
          <w:rFonts w:ascii="宋体" w:hAnsi="宋体" w:cs="宋体"/>
          <w:sz w:val="24"/>
        </w:rPr>
        <w:t>本信用反担保保证人承担保证责任的方式为连带保证责任。</w:t>
      </w:r>
    </w:p>
    <w:p w14:paraId="401EF907">
      <w:pPr>
        <w:spacing w:line="520" w:lineRule="exact"/>
        <w:ind w:firstLine="480" w:firstLineChars="200"/>
        <w:rPr>
          <w:rFonts w:ascii="宋体" w:hAnsi="宋体" w:cs="宋体"/>
          <w:sz w:val="24"/>
        </w:rPr>
      </w:pPr>
      <w:r>
        <w:rPr>
          <w:rFonts w:hint="eastAsia" w:ascii="宋体" w:hAnsi="宋体" w:cs="宋体"/>
          <w:sz w:val="24"/>
        </w:rPr>
        <w:t>二</w:t>
      </w:r>
      <w:r>
        <w:rPr>
          <w:rFonts w:ascii="宋体" w:hAnsi="宋体" w:cs="宋体"/>
          <w:sz w:val="24"/>
        </w:rPr>
        <w:t>、本信用反担保保证人承担</w:t>
      </w:r>
      <w:r>
        <w:rPr>
          <w:rFonts w:hint="eastAsia" w:ascii="宋体" w:hAnsi="宋体" w:cs="宋体"/>
          <w:sz w:val="24"/>
        </w:rPr>
        <w:t>的</w:t>
      </w:r>
      <w:r>
        <w:rPr>
          <w:rFonts w:ascii="宋体" w:hAnsi="宋体" w:cs="宋体"/>
          <w:sz w:val="24"/>
        </w:rPr>
        <w:t>保证</w:t>
      </w:r>
      <w:r>
        <w:rPr>
          <w:rFonts w:hint="eastAsia" w:ascii="宋体" w:hAnsi="宋体" w:cs="宋体"/>
          <w:sz w:val="24"/>
        </w:rPr>
        <w:t>期间</w:t>
      </w:r>
      <w:r>
        <w:rPr>
          <w:rFonts w:ascii="宋体" w:hAnsi="宋体" w:cs="宋体"/>
          <w:sz w:val="24"/>
        </w:rPr>
        <w:t>为：从</w:t>
      </w:r>
      <w:r>
        <w:rPr>
          <w:rFonts w:hint="eastAsia" w:ascii="宋体" w:hAnsi="宋体" w:cs="宋体"/>
          <w:sz w:val="24"/>
        </w:rPr>
        <w:t>中国人民财产保险股份有限公司</w:t>
      </w:r>
      <w:r>
        <w:rPr>
          <w:rFonts w:hint="eastAsia" w:ascii="宋体" w:hAnsi="宋体" w:cs="宋体"/>
          <w:b/>
          <w:bCs/>
          <w:sz w:val="24"/>
          <w:u w:val="single"/>
        </w:rPr>
        <w:t>东阳</w:t>
      </w:r>
      <w:r>
        <w:rPr>
          <w:rFonts w:hint="eastAsia" w:ascii="宋体" w:hAnsi="宋体" w:cs="宋体"/>
          <w:sz w:val="24"/>
        </w:rPr>
        <w:t>支公司与</w:t>
      </w:r>
      <w:r>
        <w:rPr>
          <w:rFonts w:ascii="宋体" w:hAnsi="宋体" w:cs="宋体"/>
          <w:sz w:val="24"/>
        </w:rPr>
        <w:t>本信用反担保保证人</w:t>
      </w:r>
      <w:r>
        <w:rPr>
          <w:rFonts w:hint="eastAsia" w:ascii="宋体" w:hAnsi="宋体" w:cs="宋体"/>
          <w:sz w:val="24"/>
        </w:rPr>
        <w:t>签订的</w:t>
      </w:r>
      <w:r>
        <w:rPr>
          <w:rFonts w:ascii="宋体" w:hAnsi="宋体" w:cs="宋体"/>
          <w:sz w:val="24"/>
        </w:rPr>
        <w:t>保险合</w:t>
      </w:r>
      <w:r>
        <w:rPr>
          <w:rFonts w:hint="eastAsia" w:ascii="宋体" w:hAnsi="宋体" w:cs="宋体"/>
          <w:sz w:val="24"/>
        </w:rPr>
        <w:t>同生效之日</w:t>
      </w:r>
      <w:r>
        <w:rPr>
          <w:rFonts w:ascii="宋体" w:hAnsi="宋体" w:cs="宋体"/>
          <w:sz w:val="24"/>
        </w:rPr>
        <w:t>起</w:t>
      </w:r>
      <w:r>
        <w:rPr>
          <w:rFonts w:hint="eastAsia" w:ascii="宋体" w:hAnsi="宋体" w:cs="宋体"/>
          <w:sz w:val="24"/>
        </w:rPr>
        <w:t>，</w:t>
      </w:r>
      <w:r>
        <w:rPr>
          <w:rFonts w:ascii="宋体" w:hAnsi="宋体" w:cs="宋体"/>
          <w:sz w:val="24"/>
        </w:rPr>
        <w:t>至</w:t>
      </w:r>
      <w:r>
        <w:rPr>
          <w:rFonts w:hint="eastAsia" w:ascii="宋体" w:hAnsi="宋体" w:cs="宋体"/>
          <w:sz w:val="24"/>
        </w:rPr>
        <w:t>保险</w:t>
      </w:r>
      <w:r>
        <w:rPr>
          <w:rFonts w:ascii="宋体" w:hAnsi="宋体" w:cs="宋体"/>
          <w:sz w:val="24"/>
        </w:rPr>
        <w:t>合同结束之日</w:t>
      </w:r>
      <w:r>
        <w:rPr>
          <w:rFonts w:hint="eastAsia" w:ascii="宋体" w:hAnsi="宋体" w:cs="宋体"/>
          <w:sz w:val="24"/>
        </w:rPr>
        <w:t>起的两年届满时</w:t>
      </w:r>
      <w:r>
        <w:rPr>
          <w:rFonts w:ascii="宋体" w:hAnsi="宋体" w:cs="宋体"/>
          <w:sz w:val="24"/>
        </w:rPr>
        <w:t>止。</w:t>
      </w:r>
    </w:p>
    <w:p w14:paraId="2EEC86E8">
      <w:pPr>
        <w:spacing w:line="520" w:lineRule="exact"/>
        <w:ind w:firstLine="480" w:firstLineChars="200"/>
        <w:rPr>
          <w:rFonts w:ascii="宋体" w:hAnsi="宋体" w:cs="宋体"/>
          <w:sz w:val="24"/>
        </w:rPr>
      </w:pPr>
      <w:r>
        <w:rPr>
          <w:rFonts w:hint="eastAsia" w:ascii="宋体" w:hAnsi="宋体" w:cs="宋体"/>
          <w:sz w:val="24"/>
        </w:rPr>
        <w:t>三</w:t>
      </w:r>
      <w:r>
        <w:rPr>
          <w:rFonts w:ascii="宋体" w:hAnsi="宋体" w:cs="宋体"/>
          <w:sz w:val="24"/>
        </w:rPr>
        <w:t>、</w:t>
      </w:r>
      <w:r>
        <w:rPr>
          <w:rFonts w:hint="eastAsia" w:ascii="宋体" w:hAnsi="宋体" w:cs="宋体"/>
          <w:sz w:val="24"/>
        </w:rPr>
        <w:t>中国人民财产保险股份有限公司</w:t>
      </w:r>
      <w:r>
        <w:rPr>
          <w:rFonts w:hint="eastAsia" w:ascii="宋体" w:hAnsi="宋体" w:cs="宋体"/>
          <w:b/>
          <w:bCs/>
          <w:sz w:val="24"/>
          <w:u w:val="single"/>
        </w:rPr>
        <w:t>东阳</w:t>
      </w:r>
      <w:r>
        <w:rPr>
          <w:rFonts w:hint="eastAsia" w:ascii="宋体" w:hAnsi="宋体" w:cs="宋体"/>
          <w:sz w:val="24"/>
        </w:rPr>
        <w:t>支公司所</w:t>
      </w:r>
      <w:r>
        <w:rPr>
          <w:rFonts w:ascii="宋体" w:hAnsi="宋体" w:cs="宋体"/>
          <w:sz w:val="24"/>
        </w:rPr>
        <w:t>承保的</w:t>
      </w:r>
      <w:r>
        <w:rPr>
          <w:rFonts w:hint="eastAsia" w:ascii="宋体" w:hAnsi="宋体" w:cs="宋体"/>
          <w:sz w:val="24"/>
        </w:rPr>
        <w:t>《供货</w:t>
      </w:r>
      <w:r>
        <w:rPr>
          <w:rFonts w:ascii="宋体" w:hAnsi="宋体" w:cs="宋体"/>
          <w:sz w:val="24"/>
        </w:rPr>
        <w:t>履约保证保险》</w:t>
      </w:r>
      <w:r>
        <w:rPr>
          <w:rFonts w:hint="eastAsia" w:ascii="宋体" w:hAnsi="宋体" w:cs="宋体"/>
          <w:sz w:val="24"/>
        </w:rPr>
        <w:t>合同</w:t>
      </w:r>
      <w:r>
        <w:rPr>
          <w:rFonts w:ascii="宋体" w:hAnsi="宋体" w:cs="宋体"/>
          <w:sz w:val="24"/>
        </w:rPr>
        <w:t>发生保险</w:t>
      </w:r>
      <w:r>
        <w:rPr>
          <w:rFonts w:hint="eastAsia" w:ascii="宋体" w:hAnsi="宋体" w:cs="宋体"/>
          <w:sz w:val="24"/>
        </w:rPr>
        <w:t>事故</w:t>
      </w:r>
      <w:r>
        <w:rPr>
          <w:rFonts w:ascii="宋体" w:hAnsi="宋体" w:cs="宋体"/>
          <w:sz w:val="24"/>
        </w:rPr>
        <w:t>后，有权要求</w:t>
      </w:r>
      <w:r>
        <w:rPr>
          <w:rFonts w:hint="eastAsia" w:ascii="宋体" w:hAnsi="宋体" w:cs="宋体"/>
          <w:sz w:val="24"/>
        </w:rPr>
        <w:t>本</w:t>
      </w:r>
      <w:r>
        <w:rPr>
          <w:rFonts w:ascii="宋体" w:hAnsi="宋体" w:cs="宋体"/>
          <w:sz w:val="24"/>
        </w:rPr>
        <w:t>信用反担保</w:t>
      </w:r>
      <w:r>
        <w:rPr>
          <w:rFonts w:hint="eastAsia" w:ascii="宋体" w:hAnsi="宋体" w:cs="宋体"/>
          <w:sz w:val="24"/>
        </w:rPr>
        <w:t>保证</w:t>
      </w:r>
      <w:r>
        <w:rPr>
          <w:rFonts w:ascii="宋体" w:hAnsi="宋体" w:cs="宋体"/>
          <w:sz w:val="24"/>
        </w:rPr>
        <w:t>人优先履行偿债</w:t>
      </w:r>
      <w:r>
        <w:rPr>
          <w:rFonts w:hint="eastAsia" w:ascii="宋体" w:hAnsi="宋体" w:cs="宋体"/>
          <w:sz w:val="24"/>
        </w:rPr>
        <w:t>责任，且</w:t>
      </w:r>
      <w:r>
        <w:rPr>
          <w:rFonts w:ascii="宋体" w:hAnsi="宋体" w:cs="宋体"/>
          <w:sz w:val="24"/>
        </w:rPr>
        <w:t>优先偿债</w:t>
      </w:r>
      <w:r>
        <w:rPr>
          <w:rFonts w:hint="eastAsia" w:ascii="宋体" w:hAnsi="宋体" w:cs="宋体"/>
          <w:sz w:val="24"/>
        </w:rPr>
        <w:t>比例为100%</w:t>
      </w:r>
      <w:r>
        <w:rPr>
          <w:rFonts w:ascii="宋体" w:hAnsi="宋体" w:cs="宋体"/>
          <w:sz w:val="24"/>
        </w:rPr>
        <w:t>。</w:t>
      </w:r>
    </w:p>
    <w:p w14:paraId="3BE30939">
      <w:pPr>
        <w:spacing w:line="520" w:lineRule="exact"/>
        <w:ind w:left="560"/>
        <w:rPr>
          <w:rFonts w:ascii="宋体" w:hAnsi="宋体" w:cs="宋体"/>
          <w:sz w:val="24"/>
        </w:rPr>
      </w:pPr>
      <w:r>
        <w:rPr>
          <w:rFonts w:hint="eastAsia" w:ascii="宋体" w:hAnsi="宋体" w:cs="宋体"/>
          <w:sz w:val="24"/>
        </w:rPr>
        <w:t>四</w:t>
      </w:r>
      <w:r>
        <w:rPr>
          <w:rFonts w:ascii="宋体" w:hAnsi="宋体" w:cs="宋体"/>
          <w:sz w:val="24"/>
        </w:rPr>
        <w:t>、本信用</w:t>
      </w:r>
      <w:r>
        <w:rPr>
          <w:rFonts w:hint="eastAsia" w:ascii="宋体" w:hAnsi="宋体" w:cs="宋体"/>
          <w:sz w:val="24"/>
        </w:rPr>
        <w:t>反</w:t>
      </w:r>
      <w:r>
        <w:rPr>
          <w:rFonts w:ascii="宋体" w:hAnsi="宋体" w:cs="宋体"/>
          <w:sz w:val="24"/>
        </w:rPr>
        <w:t>担保保证人放弃反</w:t>
      </w:r>
      <w:r>
        <w:rPr>
          <w:rFonts w:hint="eastAsia" w:ascii="宋体" w:hAnsi="宋体" w:cs="宋体"/>
          <w:sz w:val="24"/>
        </w:rPr>
        <w:t>担保</w:t>
      </w:r>
      <w:r>
        <w:rPr>
          <w:rFonts w:ascii="宋体" w:hAnsi="宋体" w:cs="宋体"/>
          <w:sz w:val="24"/>
        </w:rPr>
        <w:t>措施的优先偿债抗辩权。</w:t>
      </w:r>
    </w:p>
    <w:p w14:paraId="33E19EAF">
      <w:pPr>
        <w:spacing w:line="520" w:lineRule="exact"/>
        <w:rPr>
          <w:rFonts w:ascii="宋体" w:hAnsi="宋体" w:cs="宋体"/>
          <w:sz w:val="24"/>
        </w:rPr>
      </w:pPr>
    </w:p>
    <w:p w14:paraId="66FCF6D7">
      <w:pPr>
        <w:spacing w:line="520" w:lineRule="exact"/>
        <w:rPr>
          <w:rFonts w:ascii="宋体" w:hAnsi="宋体" w:cs="宋体"/>
          <w:sz w:val="24"/>
        </w:rPr>
      </w:pPr>
      <w:r>
        <w:rPr>
          <w:rFonts w:hint="eastAsia" w:ascii="宋体" w:hAnsi="宋体" w:cs="宋体"/>
          <w:sz w:val="24"/>
        </w:rPr>
        <w:t>信用反担保保证人：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p>
    <w:p w14:paraId="486ED10D">
      <w:pPr>
        <w:spacing w:line="520" w:lineRule="exact"/>
        <w:ind w:left="4680" w:hanging="4680" w:hangingChars="1950"/>
        <w:rPr>
          <w:rFonts w:ascii="宋体" w:hAnsi="宋体" w:cs="宋体"/>
          <w:sz w:val="24"/>
        </w:rPr>
      </w:pPr>
    </w:p>
    <w:p w14:paraId="12A208C9">
      <w:pPr>
        <w:spacing w:line="520" w:lineRule="exact"/>
        <w:ind w:left="5460" w:leftChars="2600" w:firstLine="360" w:firstLineChars="150"/>
        <w:rPr>
          <w:rFonts w:ascii="宋体" w:hAnsi="宋体" w:cs="宋体"/>
          <w:sz w:val="24"/>
        </w:rPr>
      </w:pPr>
      <w:r>
        <w:rPr>
          <w:rFonts w:hint="eastAsia" w:ascii="宋体" w:hAnsi="宋体" w:cs="宋体"/>
          <w:sz w:val="24"/>
        </w:rPr>
        <w:t xml:space="preserve">年  </w:t>
      </w:r>
      <w:r>
        <w:rPr>
          <w:rFonts w:ascii="宋体" w:hAnsi="宋体" w:cs="宋体"/>
          <w:sz w:val="24"/>
        </w:rPr>
        <w:t>月</w:t>
      </w:r>
      <w:r>
        <w:rPr>
          <w:rFonts w:hint="eastAsia" w:ascii="宋体" w:hAnsi="宋体" w:cs="宋体"/>
          <w:sz w:val="24"/>
        </w:rPr>
        <w:t xml:space="preserve">   </w:t>
      </w:r>
      <w:r>
        <w:rPr>
          <w:rFonts w:ascii="宋体" w:hAnsi="宋体" w:cs="宋体"/>
          <w:sz w:val="24"/>
        </w:rPr>
        <w:t>日</w:t>
      </w:r>
    </w:p>
    <w:p w14:paraId="07FD32D9">
      <w:pPr>
        <w:pStyle w:val="27"/>
        <w:ind w:firstLine="0" w:firstLineChars="0"/>
        <w:rPr>
          <w:rFonts w:ascii="宋体" w:hAnsi="宋体" w:cs="宋体"/>
        </w:rPr>
      </w:pPr>
    </w:p>
    <w:sectPr>
      <w:headerReference r:id="rId3" w:type="default"/>
      <w:footerReference r:id="rId4" w:type="default"/>
      <w:pgSz w:w="11906" w:h="16838"/>
      <w:pgMar w:top="1418" w:right="1418" w:bottom="1418" w:left="141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文鼎粗黑">
    <w:altName w:val="黑体"/>
    <w:panose1 w:val="00000000000000000000"/>
    <w:charset w:val="86"/>
    <w:family w:val="modern"/>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DFKai-SB">
    <w:altName w:val="Microsoft JhengHei Light"/>
    <w:panose1 w:val="03000509000000000000"/>
    <w:charset w:val="88"/>
    <w:family w:val="script"/>
    <w:pitch w:val="default"/>
    <w:sig w:usb0="00000000" w:usb1="00000000" w:usb2="00000016" w:usb3="00000000" w:csb0="00100001" w:csb1="0000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FFF82">
    <w:pPr>
      <w:pStyle w:val="44"/>
      <w:jc w:val="right"/>
      <w:rPr>
        <w:rFonts w:hint="eastAsia"/>
      </w:rPr>
    </w:pPr>
    <w:r>
      <w:fldChar w:fldCharType="begin"/>
    </w:r>
    <w:r>
      <w:instrText xml:space="preserve">PAGE   \* MERGEFORMAT</w:instrText>
    </w:r>
    <w:r>
      <w:fldChar w:fldCharType="separate"/>
    </w:r>
    <w:r>
      <w:rPr>
        <w:lang w:val="zh-CN"/>
      </w:rPr>
      <w:t>9</w:t>
    </w:r>
    <w:r>
      <w:fldChar w:fldCharType="end"/>
    </w:r>
    <w:r>
      <w:rPr>
        <w:rFonts w:hint="eastAsia"/>
      </w:rPr>
      <w:t xml:space="preserve">                          东阳市鑫盛工程咨询有限公司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5FAFE">
    <w:pPr>
      <w:pStyle w:val="45"/>
      <w:jc w:val="left"/>
      <w:rPr>
        <w:rFonts w:hint="eastAsia"/>
        <w:lang w:eastAsia="zh-CN"/>
      </w:rPr>
    </w:pPr>
    <w:r>
      <w:rPr>
        <w:rFonts w:hint="eastAsia"/>
        <w:lang w:eastAsia="zh-CN"/>
      </w:rPr>
      <w:t>东阳市白云、南马应急救援中心项目电器设备采购项目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FCE1B"/>
    <w:multiLevelType w:val="singleLevel"/>
    <w:tmpl w:val="A51FCE1B"/>
    <w:lvl w:ilvl="0" w:tentative="0">
      <w:start w:val="2"/>
      <w:numFmt w:val="decimal"/>
      <w:suff w:val="nothing"/>
      <w:lvlText w:val="（%1）"/>
      <w:lvlJc w:val="left"/>
    </w:lvl>
  </w:abstractNum>
  <w:abstractNum w:abstractNumId="1">
    <w:nsid w:val="B5080C6E"/>
    <w:multiLevelType w:val="singleLevel"/>
    <w:tmpl w:val="B5080C6E"/>
    <w:lvl w:ilvl="0" w:tentative="0">
      <w:start w:val="1"/>
      <w:numFmt w:val="decimal"/>
      <w:suff w:val="nothing"/>
      <w:lvlText w:val="%1、"/>
      <w:lvlJc w:val="left"/>
      <w:pPr>
        <w:ind w:left="480" w:firstLine="0"/>
      </w:pPr>
    </w:lvl>
  </w:abstractNum>
  <w:abstractNum w:abstractNumId="2">
    <w:nsid w:val="C4077B4F"/>
    <w:multiLevelType w:val="singleLevel"/>
    <w:tmpl w:val="C4077B4F"/>
    <w:lvl w:ilvl="0" w:tentative="0">
      <w:start w:val="1"/>
      <w:numFmt w:val="decimal"/>
      <w:suff w:val="nothing"/>
      <w:lvlText w:val="%1、"/>
      <w:lvlJc w:val="left"/>
    </w:lvl>
  </w:abstractNum>
  <w:abstractNum w:abstractNumId="3">
    <w:nsid w:val="CBFA7AF1"/>
    <w:multiLevelType w:val="singleLevel"/>
    <w:tmpl w:val="CBFA7AF1"/>
    <w:lvl w:ilvl="0" w:tentative="0">
      <w:start w:val="1"/>
      <w:numFmt w:val="bullet"/>
      <w:pStyle w:val="311"/>
      <w:lvlText w:val=""/>
      <w:lvlJc w:val="left"/>
      <w:pPr>
        <w:tabs>
          <w:tab w:val="left" w:pos="1908"/>
        </w:tabs>
        <w:ind w:left="2328" w:hanging="420"/>
      </w:pPr>
      <w:rPr>
        <w:rFonts w:hint="default" w:ascii="Wingdings" w:hAnsi="Wingdings"/>
      </w:rPr>
    </w:lvl>
  </w:abstractNum>
  <w:abstractNum w:abstractNumId="4">
    <w:nsid w:val="FC127A09"/>
    <w:multiLevelType w:val="singleLevel"/>
    <w:tmpl w:val="FC127A09"/>
    <w:lvl w:ilvl="0" w:tentative="0">
      <w:start w:val="6"/>
      <w:numFmt w:val="chineseCounting"/>
      <w:suff w:val="nothing"/>
      <w:lvlText w:val="（%1）"/>
      <w:lvlJc w:val="left"/>
      <w:rPr>
        <w:rFonts w:hint="eastAsia"/>
      </w:rPr>
    </w:lvl>
  </w:abstractNum>
  <w:abstractNum w:abstractNumId="5">
    <w:nsid w:val="FFFFFF80"/>
    <w:multiLevelType w:val="singleLevel"/>
    <w:tmpl w:val="FFFFFF80"/>
    <w:lvl w:ilvl="0" w:tentative="0">
      <w:start w:val="1"/>
      <w:numFmt w:val="bullet"/>
      <w:pStyle w:val="37"/>
      <w:lvlText w:val=""/>
      <w:lvlJc w:val="left"/>
      <w:pPr>
        <w:tabs>
          <w:tab w:val="left" w:pos="2182"/>
        </w:tabs>
        <w:ind w:left="2182" w:hanging="360"/>
      </w:pPr>
      <w:rPr>
        <w:rFonts w:hint="default" w:ascii="Wingdings" w:hAnsi="Wingdings"/>
      </w:rPr>
    </w:lvl>
  </w:abstractNum>
  <w:abstractNum w:abstractNumId="6">
    <w:nsid w:val="0000000A"/>
    <w:multiLevelType w:val="singleLevel"/>
    <w:tmpl w:val="0000000A"/>
    <w:lvl w:ilvl="0" w:tentative="0">
      <w:start w:val="1"/>
      <w:numFmt w:val="decimal"/>
      <w:pStyle w:val="387"/>
      <w:lvlText w:val="%1."/>
      <w:lvlJc w:val="left"/>
      <w:pPr>
        <w:tabs>
          <w:tab w:val="left" w:pos="360"/>
        </w:tabs>
        <w:ind w:left="360" w:hanging="360"/>
      </w:pPr>
      <w:rPr>
        <w:rFonts w:cs="Times New Roman"/>
      </w:rPr>
    </w:lvl>
  </w:abstractNum>
  <w:abstractNum w:abstractNumId="7">
    <w:nsid w:val="0000000D"/>
    <w:multiLevelType w:val="multilevel"/>
    <w:tmpl w:val="0000000D"/>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pStyle w:val="8"/>
      <w:lvlText w:val="%7."/>
      <w:lvlJc w:val="left"/>
      <w:pPr>
        <w:tabs>
          <w:tab w:val="left" w:pos="5040"/>
        </w:tabs>
        <w:ind w:left="5040" w:hanging="360"/>
      </w:pPr>
    </w:lvl>
    <w:lvl w:ilvl="7" w:tentative="0">
      <w:start w:val="1"/>
      <w:numFmt w:val="decimal"/>
      <w:pStyle w:val="9"/>
      <w:lvlText w:val="%8."/>
      <w:lvlJc w:val="left"/>
      <w:pPr>
        <w:tabs>
          <w:tab w:val="left" w:pos="5760"/>
        </w:tabs>
        <w:ind w:left="5760" w:hanging="360"/>
      </w:pPr>
    </w:lvl>
    <w:lvl w:ilvl="8" w:tentative="0">
      <w:start w:val="1"/>
      <w:numFmt w:val="decimal"/>
      <w:pStyle w:val="10"/>
      <w:lvlText w:val="%9."/>
      <w:lvlJc w:val="left"/>
      <w:pPr>
        <w:tabs>
          <w:tab w:val="left" w:pos="6480"/>
        </w:tabs>
        <w:ind w:left="6480" w:hanging="360"/>
      </w:pPr>
    </w:lvl>
  </w:abstractNum>
  <w:abstractNum w:abstractNumId="8">
    <w:nsid w:val="0000000F"/>
    <w:multiLevelType w:val="multilevel"/>
    <w:tmpl w:val="0000000F"/>
    <w:lvl w:ilvl="0" w:tentative="0">
      <w:start w:val="1"/>
      <w:numFmt w:val="decimal"/>
      <w:pStyle w:val="588"/>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9">
    <w:nsid w:val="1C4E17D8"/>
    <w:multiLevelType w:val="multilevel"/>
    <w:tmpl w:val="1C4E17D8"/>
    <w:lvl w:ilvl="0" w:tentative="0">
      <w:start w:val="1"/>
      <w:numFmt w:val="bullet"/>
      <w:pStyle w:val="519"/>
      <w:lvlText w:val=""/>
      <w:lvlJc w:val="left"/>
      <w:pPr>
        <w:tabs>
          <w:tab w:val="left" w:pos="900"/>
        </w:tabs>
        <w:ind w:left="900" w:hanging="420"/>
      </w:pPr>
      <w:rPr>
        <w:rFonts w:hint="default" w:ascii="Wingdings" w:hAnsi="Wingdings"/>
      </w:rPr>
    </w:lvl>
    <w:lvl w:ilvl="1" w:tentative="0">
      <w:start w:val="1"/>
      <w:numFmt w:val="bullet"/>
      <w:pStyle w:val="344"/>
      <w:lvlText w:val=""/>
      <w:lvlJc w:val="left"/>
      <w:pPr>
        <w:tabs>
          <w:tab w:val="left" w:pos="1320"/>
        </w:tabs>
        <w:ind w:left="1320" w:hanging="420"/>
      </w:pPr>
      <w:rPr>
        <w:rFonts w:hint="default" w:ascii="Wingdings" w:hAnsi="Wingdings"/>
      </w:rPr>
    </w:lvl>
    <w:lvl w:ilvl="2" w:tentative="0">
      <w:start w:val="1"/>
      <w:numFmt w:val="bullet"/>
      <w:pStyle w:val="549"/>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0">
    <w:nsid w:val="33D53ED3"/>
    <w:multiLevelType w:val="multilevel"/>
    <w:tmpl w:val="33D53ED3"/>
    <w:lvl w:ilvl="0" w:tentative="0">
      <w:start w:val="3"/>
      <w:numFmt w:val="decimal"/>
      <w:pStyle w:val="516"/>
      <w:lvlText w:val="%1、"/>
      <w:lvlJc w:val="left"/>
      <w:pPr>
        <w:tabs>
          <w:tab w:val="left" w:pos="360"/>
        </w:tabs>
        <w:ind w:left="360" w:hanging="360"/>
      </w:pPr>
      <w:rPr>
        <w:rFonts w:hint="default"/>
      </w:rPr>
    </w:lvl>
    <w:lvl w:ilvl="1" w:tentative="0">
      <w:start w:val="1"/>
      <w:numFmt w:val="lowerLetter"/>
      <w:pStyle w:val="327"/>
      <w:lvlText w:val="%2)"/>
      <w:lvlJc w:val="left"/>
      <w:pPr>
        <w:tabs>
          <w:tab w:val="left" w:pos="840"/>
        </w:tabs>
        <w:ind w:left="840" w:hanging="420"/>
      </w:pPr>
    </w:lvl>
    <w:lvl w:ilvl="2" w:tentative="0">
      <w:start w:val="1"/>
      <w:numFmt w:val="lowerRoman"/>
      <w:pStyle w:val="547"/>
      <w:lvlText w:val="%3."/>
      <w:lvlJc w:val="right"/>
      <w:pPr>
        <w:tabs>
          <w:tab w:val="left" w:pos="1260"/>
        </w:tabs>
        <w:ind w:left="1260" w:hanging="420"/>
      </w:pPr>
    </w:lvl>
    <w:lvl w:ilvl="3" w:tentative="0">
      <w:start w:val="1"/>
      <w:numFmt w:val="decimal"/>
      <w:pStyle w:val="322"/>
      <w:lvlText w:val="%4."/>
      <w:lvlJc w:val="left"/>
      <w:pPr>
        <w:tabs>
          <w:tab w:val="left" w:pos="1680"/>
        </w:tabs>
        <w:ind w:left="1680" w:hanging="420"/>
      </w:pPr>
    </w:lvl>
    <w:lvl w:ilvl="4" w:tentative="0">
      <w:start w:val="1"/>
      <w:numFmt w:val="lowerLetter"/>
      <w:pStyle w:val="321"/>
      <w:lvlText w:val="%5)"/>
      <w:lvlJc w:val="left"/>
      <w:pPr>
        <w:tabs>
          <w:tab w:val="left" w:pos="2100"/>
        </w:tabs>
        <w:ind w:left="2100" w:hanging="420"/>
      </w:pPr>
    </w:lvl>
    <w:lvl w:ilvl="5" w:tentative="0">
      <w:start w:val="1"/>
      <w:numFmt w:val="lowerRoman"/>
      <w:pStyle w:val="320"/>
      <w:lvlText w:val="%6."/>
      <w:lvlJc w:val="right"/>
      <w:pPr>
        <w:tabs>
          <w:tab w:val="left" w:pos="2520"/>
        </w:tabs>
        <w:ind w:left="2520" w:hanging="420"/>
      </w:pPr>
    </w:lvl>
    <w:lvl w:ilvl="6" w:tentative="0">
      <w:start w:val="1"/>
      <w:numFmt w:val="decimal"/>
      <w:pStyle w:val="445"/>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EDA774B"/>
    <w:multiLevelType w:val="singleLevel"/>
    <w:tmpl w:val="3EDA774B"/>
    <w:lvl w:ilvl="0" w:tentative="0">
      <w:start w:val="1"/>
      <w:numFmt w:val="chineseCounting"/>
      <w:suff w:val="nothing"/>
      <w:lvlText w:val="（%1）"/>
      <w:lvlJc w:val="left"/>
      <w:rPr>
        <w:rFonts w:hint="eastAsia"/>
      </w:rPr>
    </w:lvl>
  </w:abstractNum>
  <w:abstractNum w:abstractNumId="12">
    <w:nsid w:val="56CEF554"/>
    <w:multiLevelType w:val="singleLevel"/>
    <w:tmpl w:val="56CEF554"/>
    <w:lvl w:ilvl="0" w:tentative="0">
      <w:start w:val="1"/>
      <w:numFmt w:val="decimal"/>
      <w:pStyle w:val="553"/>
      <w:suff w:val="nothing"/>
      <w:lvlText w:val="%1、"/>
      <w:lvlJc w:val="left"/>
    </w:lvl>
  </w:abstractNum>
  <w:abstractNum w:abstractNumId="13">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4">
    <w:nsid w:val="67BB2DB7"/>
    <w:multiLevelType w:val="multilevel"/>
    <w:tmpl w:val="67BB2DB7"/>
    <w:lvl w:ilvl="0" w:tentative="0">
      <w:start w:val="1"/>
      <w:numFmt w:val="bullet"/>
      <w:pStyle w:val="331"/>
      <w:lvlText w:val=""/>
      <w:lvlJc w:val="left"/>
      <w:pPr>
        <w:tabs>
          <w:tab w:val="left" w:pos="0"/>
        </w:tabs>
        <w:ind w:left="0" w:firstLine="0"/>
      </w:pPr>
      <w:rPr>
        <w:rFonts w:hint="default" w:ascii="Wingdings" w:hAnsi="Wingdings"/>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5">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3AADA33"/>
    <w:multiLevelType w:val="singleLevel"/>
    <w:tmpl w:val="73AADA33"/>
    <w:lvl w:ilvl="0" w:tentative="0">
      <w:start w:val="1"/>
      <w:numFmt w:val="decimal"/>
      <w:suff w:val="nothing"/>
      <w:lvlText w:val="%1、"/>
      <w:lvlJc w:val="left"/>
    </w:lvl>
  </w:abstractNum>
  <w:abstractNum w:abstractNumId="17">
    <w:nsid w:val="7F412F7C"/>
    <w:multiLevelType w:val="multilevel"/>
    <w:tmpl w:val="7F412F7C"/>
    <w:lvl w:ilvl="0" w:tentative="0">
      <w:start w:val="0"/>
      <w:numFmt w:val="bullet"/>
      <w:pStyle w:val="357"/>
      <w:lvlText w:val="★"/>
      <w:lvlJc w:val="left"/>
      <w:pPr>
        <w:tabs>
          <w:tab w:val="left" w:pos="360"/>
        </w:tabs>
        <w:ind w:left="360" w:hanging="360"/>
      </w:pPr>
      <w:rPr>
        <w:rFonts w:hint="eastAsia" w:ascii="DFKai-SB" w:hAnsi="DFKai-SB" w:eastAsia="DFKai-SB" w:cs="宋体"/>
      </w:rPr>
    </w:lvl>
    <w:lvl w:ilvl="1" w:tentative="0">
      <w:start w:val="1"/>
      <w:numFmt w:val="bullet"/>
      <w:pStyle w:val="49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7"/>
    <w:lvlOverride w:ilvl="0">
      <w:startOverride w:val="1"/>
    </w:lvlOverride>
  </w:num>
  <w:num w:numId="2">
    <w:abstractNumId w:val="5"/>
  </w:num>
  <w:num w:numId="3">
    <w:abstractNumId w:val="3"/>
  </w:num>
  <w:num w:numId="4">
    <w:abstractNumId w:val="10"/>
  </w:num>
  <w:num w:numId="5">
    <w:abstractNumId w:val="14"/>
  </w:num>
  <w:num w:numId="6">
    <w:abstractNumId w:val="9"/>
  </w:num>
  <w:num w:numId="7">
    <w:abstractNumId w:val="17"/>
  </w:num>
  <w:num w:numId="8">
    <w:abstractNumId w:val="6"/>
  </w:num>
  <w:num w:numId="9">
    <w:abstractNumId w:val="12"/>
  </w:num>
  <w:num w:numId="10">
    <w:abstractNumId w:val="8"/>
  </w:num>
  <w:num w:numId="11">
    <w:abstractNumId w:val="2"/>
  </w:num>
  <w:num w:numId="12">
    <w:abstractNumId w:val="0"/>
  </w:num>
  <w:num w:numId="13">
    <w:abstractNumId w:val="4"/>
  </w:num>
  <w:num w:numId="14">
    <w:abstractNumId w:val="1"/>
  </w:num>
  <w:num w:numId="15">
    <w:abstractNumId w:val="11"/>
  </w:num>
  <w:num w:numId="16">
    <w:abstractNumId w:val="13"/>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M2QxYWI2ODY4YmNiODQxNGNkYWMyNjA3N2JkNDkifQ=="/>
  </w:docVars>
  <w:rsids>
    <w:rsidRoot w:val="00172A27"/>
    <w:rsid w:val="000002EA"/>
    <w:rsid w:val="00000AF3"/>
    <w:rsid w:val="00001B00"/>
    <w:rsid w:val="00001DFC"/>
    <w:rsid w:val="000022A2"/>
    <w:rsid w:val="00002459"/>
    <w:rsid w:val="00003475"/>
    <w:rsid w:val="00003727"/>
    <w:rsid w:val="00003E2F"/>
    <w:rsid w:val="0000441E"/>
    <w:rsid w:val="00004C97"/>
    <w:rsid w:val="00005019"/>
    <w:rsid w:val="00005046"/>
    <w:rsid w:val="00005553"/>
    <w:rsid w:val="000055B5"/>
    <w:rsid w:val="00005927"/>
    <w:rsid w:val="000062A7"/>
    <w:rsid w:val="00006FF7"/>
    <w:rsid w:val="00007473"/>
    <w:rsid w:val="00007861"/>
    <w:rsid w:val="00007CB4"/>
    <w:rsid w:val="000102CE"/>
    <w:rsid w:val="000107F1"/>
    <w:rsid w:val="0001139A"/>
    <w:rsid w:val="0001142F"/>
    <w:rsid w:val="000117B9"/>
    <w:rsid w:val="000119D6"/>
    <w:rsid w:val="00011CA0"/>
    <w:rsid w:val="00011E3E"/>
    <w:rsid w:val="00012034"/>
    <w:rsid w:val="000127E9"/>
    <w:rsid w:val="00012DEF"/>
    <w:rsid w:val="000132AA"/>
    <w:rsid w:val="00013373"/>
    <w:rsid w:val="000137EB"/>
    <w:rsid w:val="00013CC8"/>
    <w:rsid w:val="00013EDF"/>
    <w:rsid w:val="000141FA"/>
    <w:rsid w:val="00014317"/>
    <w:rsid w:val="00014D0C"/>
    <w:rsid w:val="00015549"/>
    <w:rsid w:val="0001578F"/>
    <w:rsid w:val="00015F9E"/>
    <w:rsid w:val="00015FDA"/>
    <w:rsid w:val="00015FF4"/>
    <w:rsid w:val="00016668"/>
    <w:rsid w:val="00016978"/>
    <w:rsid w:val="00016D9A"/>
    <w:rsid w:val="00016DB4"/>
    <w:rsid w:val="00016E17"/>
    <w:rsid w:val="00017000"/>
    <w:rsid w:val="000204E9"/>
    <w:rsid w:val="00020A15"/>
    <w:rsid w:val="00020D54"/>
    <w:rsid w:val="00020D82"/>
    <w:rsid w:val="00020F77"/>
    <w:rsid w:val="000214B4"/>
    <w:rsid w:val="00021F9A"/>
    <w:rsid w:val="00022145"/>
    <w:rsid w:val="00022350"/>
    <w:rsid w:val="00022D0A"/>
    <w:rsid w:val="00023212"/>
    <w:rsid w:val="0002338B"/>
    <w:rsid w:val="00023AF5"/>
    <w:rsid w:val="00023B1F"/>
    <w:rsid w:val="0002428C"/>
    <w:rsid w:val="00024718"/>
    <w:rsid w:val="00024E1B"/>
    <w:rsid w:val="00024E94"/>
    <w:rsid w:val="00025081"/>
    <w:rsid w:val="00025374"/>
    <w:rsid w:val="0002578F"/>
    <w:rsid w:val="00025D43"/>
    <w:rsid w:val="0002627F"/>
    <w:rsid w:val="0002676C"/>
    <w:rsid w:val="00026BE9"/>
    <w:rsid w:val="00026D71"/>
    <w:rsid w:val="00027A0E"/>
    <w:rsid w:val="00027A4B"/>
    <w:rsid w:val="00030091"/>
    <w:rsid w:val="0003019E"/>
    <w:rsid w:val="000308C0"/>
    <w:rsid w:val="0003186E"/>
    <w:rsid w:val="000319A9"/>
    <w:rsid w:val="000319D3"/>
    <w:rsid w:val="00031DEB"/>
    <w:rsid w:val="000320A0"/>
    <w:rsid w:val="00032719"/>
    <w:rsid w:val="00032B54"/>
    <w:rsid w:val="00032FFA"/>
    <w:rsid w:val="00033B4B"/>
    <w:rsid w:val="00033ECF"/>
    <w:rsid w:val="0003486A"/>
    <w:rsid w:val="00035BEA"/>
    <w:rsid w:val="00035E02"/>
    <w:rsid w:val="00036786"/>
    <w:rsid w:val="000369F1"/>
    <w:rsid w:val="00036DB6"/>
    <w:rsid w:val="00036DE0"/>
    <w:rsid w:val="00036E59"/>
    <w:rsid w:val="000371C0"/>
    <w:rsid w:val="00037525"/>
    <w:rsid w:val="00037CCE"/>
    <w:rsid w:val="00037CE8"/>
    <w:rsid w:val="00037D0F"/>
    <w:rsid w:val="0004083E"/>
    <w:rsid w:val="000408A4"/>
    <w:rsid w:val="00040ABA"/>
    <w:rsid w:val="00040DC6"/>
    <w:rsid w:val="00041479"/>
    <w:rsid w:val="000416BF"/>
    <w:rsid w:val="000419D2"/>
    <w:rsid w:val="000423BB"/>
    <w:rsid w:val="00042555"/>
    <w:rsid w:val="00042A3F"/>
    <w:rsid w:val="00042D69"/>
    <w:rsid w:val="00043328"/>
    <w:rsid w:val="000436C4"/>
    <w:rsid w:val="0004393B"/>
    <w:rsid w:val="00043D5B"/>
    <w:rsid w:val="000440E6"/>
    <w:rsid w:val="00044985"/>
    <w:rsid w:val="000451B5"/>
    <w:rsid w:val="000452A5"/>
    <w:rsid w:val="00045DF2"/>
    <w:rsid w:val="00045EDB"/>
    <w:rsid w:val="00046258"/>
    <w:rsid w:val="0004645C"/>
    <w:rsid w:val="000477AD"/>
    <w:rsid w:val="00047EEF"/>
    <w:rsid w:val="00050426"/>
    <w:rsid w:val="00050E1C"/>
    <w:rsid w:val="00050EEF"/>
    <w:rsid w:val="00051E7D"/>
    <w:rsid w:val="00052414"/>
    <w:rsid w:val="00052743"/>
    <w:rsid w:val="00052EB5"/>
    <w:rsid w:val="000539BB"/>
    <w:rsid w:val="00053DBC"/>
    <w:rsid w:val="00053E93"/>
    <w:rsid w:val="0005408F"/>
    <w:rsid w:val="0005582F"/>
    <w:rsid w:val="000559B0"/>
    <w:rsid w:val="00055AEE"/>
    <w:rsid w:val="00056127"/>
    <w:rsid w:val="0005615F"/>
    <w:rsid w:val="00056472"/>
    <w:rsid w:val="000564C0"/>
    <w:rsid w:val="000564EC"/>
    <w:rsid w:val="00056652"/>
    <w:rsid w:val="00056A55"/>
    <w:rsid w:val="000570F3"/>
    <w:rsid w:val="00057682"/>
    <w:rsid w:val="0005789A"/>
    <w:rsid w:val="000600E9"/>
    <w:rsid w:val="00060431"/>
    <w:rsid w:val="000606A3"/>
    <w:rsid w:val="00060757"/>
    <w:rsid w:val="00061046"/>
    <w:rsid w:val="0006108F"/>
    <w:rsid w:val="00061471"/>
    <w:rsid w:val="000614A8"/>
    <w:rsid w:val="00061D8B"/>
    <w:rsid w:val="00062320"/>
    <w:rsid w:val="00062757"/>
    <w:rsid w:val="000628D5"/>
    <w:rsid w:val="00062B73"/>
    <w:rsid w:val="00063B95"/>
    <w:rsid w:val="00063E18"/>
    <w:rsid w:val="00064466"/>
    <w:rsid w:val="00064608"/>
    <w:rsid w:val="0006466F"/>
    <w:rsid w:val="0006480D"/>
    <w:rsid w:val="000649BF"/>
    <w:rsid w:val="000650D8"/>
    <w:rsid w:val="00065212"/>
    <w:rsid w:val="0006530C"/>
    <w:rsid w:val="00065B3E"/>
    <w:rsid w:val="00065EB0"/>
    <w:rsid w:val="000668D1"/>
    <w:rsid w:val="00066EBA"/>
    <w:rsid w:val="0006712D"/>
    <w:rsid w:val="0006714C"/>
    <w:rsid w:val="000674D3"/>
    <w:rsid w:val="000675ED"/>
    <w:rsid w:val="000678A3"/>
    <w:rsid w:val="00067AAE"/>
    <w:rsid w:val="00067ACE"/>
    <w:rsid w:val="00067F36"/>
    <w:rsid w:val="000701C4"/>
    <w:rsid w:val="00070809"/>
    <w:rsid w:val="00070F31"/>
    <w:rsid w:val="00070FA1"/>
    <w:rsid w:val="000710DA"/>
    <w:rsid w:val="000710EF"/>
    <w:rsid w:val="0007131A"/>
    <w:rsid w:val="00071594"/>
    <w:rsid w:val="0007188B"/>
    <w:rsid w:val="00071FEC"/>
    <w:rsid w:val="000720B1"/>
    <w:rsid w:val="00072474"/>
    <w:rsid w:val="0007263C"/>
    <w:rsid w:val="00073EE6"/>
    <w:rsid w:val="00074522"/>
    <w:rsid w:val="00074BC0"/>
    <w:rsid w:val="00074C92"/>
    <w:rsid w:val="00075684"/>
    <w:rsid w:val="0007650F"/>
    <w:rsid w:val="00076625"/>
    <w:rsid w:val="00076989"/>
    <w:rsid w:val="00076B3E"/>
    <w:rsid w:val="00076B49"/>
    <w:rsid w:val="00076E2F"/>
    <w:rsid w:val="000800F9"/>
    <w:rsid w:val="00080A1E"/>
    <w:rsid w:val="00080CA2"/>
    <w:rsid w:val="0008103C"/>
    <w:rsid w:val="00081457"/>
    <w:rsid w:val="00081C3E"/>
    <w:rsid w:val="00082FAC"/>
    <w:rsid w:val="00083EDF"/>
    <w:rsid w:val="00084B56"/>
    <w:rsid w:val="00084E97"/>
    <w:rsid w:val="000855DC"/>
    <w:rsid w:val="00085868"/>
    <w:rsid w:val="000859EC"/>
    <w:rsid w:val="00085F43"/>
    <w:rsid w:val="00086A7E"/>
    <w:rsid w:val="00086B00"/>
    <w:rsid w:val="000873FD"/>
    <w:rsid w:val="00087415"/>
    <w:rsid w:val="0008798D"/>
    <w:rsid w:val="00090230"/>
    <w:rsid w:val="00091E95"/>
    <w:rsid w:val="000926C8"/>
    <w:rsid w:val="00092FCE"/>
    <w:rsid w:val="000930AC"/>
    <w:rsid w:val="00093EC1"/>
    <w:rsid w:val="00094331"/>
    <w:rsid w:val="000949BE"/>
    <w:rsid w:val="00095702"/>
    <w:rsid w:val="00095ADC"/>
    <w:rsid w:val="00096C85"/>
    <w:rsid w:val="000971D3"/>
    <w:rsid w:val="0009731F"/>
    <w:rsid w:val="0009751F"/>
    <w:rsid w:val="00097752"/>
    <w:rsid w:val="000A020E"/>
    <w:rsid w:val="000A022C"/>
    <w:rsid w:val="000A0CBD"/>
    <w:rsid w:val="000A0D8C"/>
    <w:rsid w:val="000A18E6"/>
    <w:rsid w:val="000A1CDB"/>
    <w:rsid w:val="000A1D19"/>
    <w:rsid w:val="000A1D1D"/>
    <w:rsid w:val="000A29D0"/>
    <w:rsid w:val="000A2D8A"/>
    <w:rsid w:val="000A2EED"/>
    <w:rsid w:val="000A32F9"/>
    <w:rsid w:val="000A33CB"/>
    <w:rsid w:val="000A3490"/>
    <w:rsid w:val="000A3B3F"/>
    <w:rsid w:val="000A3BC4"/>
    <w:rsid w:val="000A41B0"/>
    <w:rsid w:val="000A4498"/>
    <w:rsid w:val="000A45B1"/>
    <w:rsid w:val="000A4895"/>
    <w:rsid w:val="000A525F"/>
    <w:rsid w:val="000A5D1F"/>
    <w:rsid w:val="000A64ED"/>
    <w:rsid w:val="000A6899"/>
    <w:rsid w:val="000A6E9F"/>
    <w:rsid w:val="000A7F3A"/>
    <w:rsid w:val="000B053D"/>
    <w:rsid w:val="000B06B9"/>
    <w:rsid w:val="000B0CE0"/>
    <w:rsid w:val="000B11AC"/>
    <w:rsid w:val="000B1942"/>
    <w:rsid w:val="000B2373"/>
    <w:rsid w:val="000B251B"/>
    <w:rsid w:val="000B305B"/>
    <w:rsid w:val="000B34BD"/>
    <w:rsid w:val="000B3D61"/>
    <w:rsid w:val="000B411B"/>
    <w:rsid w:val="000B437C"/>
    <w:rsid w:val="000B4D0C"/>
    <w:rsid w:val="000B50E0"/>
    <w:rsid w:val="000B5707"/>
    <w:rsid w:val="000B5D31"/>
    <w:rsid w:val="000B681A"/>
    <w:rsid w:val="000B6E23"/>
    <w:rsid w:val="000B74AE"/>
    <w:rsid w:val="000C0666"/>
    <w:rsid w:val="000C0EE8"/>
    <w:rsid w:val="000C137C"/>
    <w:rsid w:val="000C1F80"/>
    <w:rsid w:val="000C1FF3"/>
    <w:rsid w:val="000C33C8"/>
    <w:rsid w:val="000C33FB"/>
    <w:rsid w:val="000C37AF"/>
    <w:rsid w:val="000C39AE"/>
    <w:rsid w:val="000C3E3A"/>
    <w:rsid w:val="000C3FCF"/>
    <w:rsid w:val="000C43E0"/>
    <w:rsid w:val="000C4628"/>
    <w:rsid w:val="000C4AB0"/>
    <w:rsid w:val="000C5D69"/>
    <w:rsid w:val="000C5E29"/>
    <w:rsid w:val="000C665E"/>
    <w:rsid w:val="000C72CE"/>
    <w:rsid w:val="000D01B6"/>
    <w:rsid w:val="000D048D"/>
    <w:rsid w:val="000D0659"/>
    <w:rsid w:val="000D0EA1"/>
    <w:rsid w:val="000D1CDF"/>
    <w:rsid w:val="000D1CEC"/>
    <w:rsid w:val="000D1EEB"/>
    <w:rsid w:val="000D20AF"/>
    <w:rsid w:val="000D27F3"/>
    <w:rsid w:val="000D2973"/>
    <w:rsid w:val="000D2A52"/>
    <w:rsid w:val="000D3A58"/>
    <w:rsid w:val="000D3D4B"/>
    <w:rsid w:val="000D3DF4"/>
    <w:rsid w:val="000D537B"/>
    <w:rsid w:val="000D5D1C"/>
    <w:rsid w:val="000D5DDA"/>
    <w:rsid w:val="000D6D43"/>
    <w:rsid w:val="000D6FDA"/>
    <w:rsid w:val="000D7A10"/>
    <w:rsid w:val="000E00E4"/>
    <w:rsid w:val="000E014B"/>
    <w:rsid w:val="000E04FD"/>
    <w:rsid w:val="000E0A3C"/>
    <w:rsid w:val="000E0F4A"/>
    <w:rsid w:val="000E1100"/>
    <w:rsid w:val="000E1501"/>
    <w:rsid w:val="000E176D"/>
    <w:rsid w:val="000E1CBE"/>
    <w:rsid w:val="000E1DC6"/>
    <w:rsid w:val="000E2007"/>
    <w:rsid w:val="000E2D25"/>
    <w:rsid w:val="000E34B3"/>
    <w:rsid w:val="000E3CCB"/>
    <w:rsid w:val="000E3F95"/>
    <w:rsid w:val="000E45BC"/>
    <w:rsid w:val="000E4F94"/>
    <w:rsid w:val="000E5B0E"/>
    <w:rsid w:val="000E62EC"/>
    <w:rsid w:val="000E6646"/>
    <w:rsid w:val="000E6653"/>
    <w:rsid w:val="000E79A7"/>
    <w:rsid w:val="000F0971"/>
    <w:rsid w:val="000F099E"/>
    <w:rsid w:val="000F0E78"/>
    <w:rsid w:val="000F12B6"/>
    <w:rsid w:val="000F1579"/>
    <w:rsid w:val="000F1CBD"/>
    <w:rsid w:val="000F1D4E"/>
    <w:rsid w:val="000F2D7F"/>
    <w:rsid w:val="000F3171"/>
    <w:rsid w:val="000F3B96"/>
    <w:rsid w:val="000F4133"/>
    <w:rsid w:val="000F41CC"/>
    <w:rsid w:val="000F426E"/>
    <w:rsid w:val="000F42AC"/>
    <w:rsid w:val="000F451C"/>
    <w:rsid w:val="000F4B4C"/>
    <w:rsid w:val="000F4D0E"/>
    <w:rsid w:val="000F4F70"/>
    <w:rsid w:val="000F4FB2"/>
    <w:rsid w:val="000F4FC5"/>
    <w:rsid w:val="000F5724"/>
    <w:rsid w:val="000F6D55"/>
    <w:rsid w:val="000F7A4E"/>
    <w:rsid w:val="0010002D"/>
    <w:rsid w:val="00100935"/>
    <w:rsid w:val="00101151"/>
    <w:rsid w:val="00101486"/>
    <w:rsid w:val="001018CC"/>
    <w:rsid w:val="00101C70"/>
    <w:rsid w:val="00101D38"/>
    <w:rsid w:val="00101D83"/>
    <w:rsid w:val="00101DF6"/>
    <w:rsid w:val="00102A46"/>
    <w:rsid w:val="00102DEF"/>
    <w:rsid w:val="00102FB4"/>
    <w:rsid w:val="001039E0"/>
    <w:rsid w:val="00103B8D"/>
    <w:rsid w:val="0010413C"/>
    <w:rsid w:val="001041DC"/>
    <w:rsid w:val="001049C4"/>
    <w:rsid w:val="0010501E"/>
    <w:rsid w:val="00105184"/>
    <w:rsid w:val="00105465"/>
    <w:rsid w:val="00105C71"/>
    <w:rsid w:val="00106051"/>
    <w:rsid w:val="00106912"/>
    <w:rsid w:val="00106B0E"/>
    <w:rsid w:val="00106CA9"/>
    <w:rsid w:val="00106F36"/>
    <w:rsid w:val="001071F2"/>
    <w:rsid w:val="001108F9"/>
    <w:rsid w:val="00110A84"/>
    <w:rsid w:val="00110B70"/>
    <w:rsid w:val="00110C44"/>
    <w:rsid w:val="00111381"/>
    <w:rsid w:val="001116D5"/>
    <w:rsid w:val="00111779"/>
    <w:rsid w:val="00111DDD"/>
    <w:rsid w:val="00111F20"/>
    <w:rsid w:val="00112B82"/>
    <w:rsid w:val="00112C7A"/>
    <w:rsid w:val="0011316E"/>
    <w:rsid w:val="00113620"/>
    <w:rsid w:val="0011386F"/>
    <w:rsid w:val="00113C38"/>
    <w:rsid w:val="00113FE0"/>
    <w:rsid w:val="00114106"/>
    <w:rsid w:val="0011414D"/>
    <w:rsid w:val="00114951"/>
    <w:rsid w:val="001151BB"/>
    <w:rsid w:val="0011522E"/>
    <w:rsid w:val="00115AB3"/>
    <w:rsid w:val="001163B1"/>
    <w:rsid w:val="0011678E"/>
    <w:rsid w:val="00117188"/>
    <w:rsid w:val="001172A0"/>
    <w:rsid w:val="001179B4"/>
    <w:rsid w:val="00117DB6"/>
    <w:rsid w:val="00117DCA"/>
    <w:rsid w:val="00120821"/>
    <w:rsid w:val="00120AD5"/>
    <w:rsid w:val="00120E1C"/>
    <w:rsid w:val="00121192"/>
    <w:rsid w:val="0012131B"/>
    <w:rsid w:val="001217A5"/>
    <w:rsid w:val="001219FC"/>
    <w:rsid w:val="00121B3A"/>
    <w:rsid w:val="00121CD0"/>
    <w:rsid w:val="00121D63"/>
    <w:rsid w:val="00122202"/>
    <w:rsid w:val="0012232B"/>
    <w:rsid w:val="001225DD"/>
    <w:rsid w:val="0012369A"/>
    <w:rsid w:val="00123966"/>
    <w:rsid w:val="00123B1D"/>
    <w:rsid w:val="0012402B"/>
    <w:rsid w:val="00124261"/>
    <w:rsid w:val="001249CB"/>
    <w:rsid w:val="00124AB7"/>
    <w:rsid w:val="00124C12"/>
    <w:rsid w:val="00124DFE"/>
    <w:rsid w:val="00124FA2"/>
    <w:rsid w:val="0012581A"/>
    <w:rsid w:val="00125993"/>
    <w:rsid w:val="00125D16"/>
    <w:rsid w:val="00125DC7"/>
    <w:rsid w:val="00125FC5"/>
    <w:rsid w:val="00126592"/>
    <w:rsid w:val="001269CC"/>
    <w:rsid w:val="00126A0D"/>
    <w:rsid w:val="00126ADD"/>
    <w:rsid w:val="00126F86"/>
    <w:rsid w:val="0012716E"/>
    <w:rsid w:val="00127438"/>
    <w:rsid w:val="0012771B"/>
    <w:rsid w:val="001305BC"/>
    <w:rsid w:val="00130C66"/>
    <w:rsid w:val="00130CFC"/>
    <w:rsid w:val="001310BC"/>
    <w:rsid w:val="001319C2"/>
    <w:rsid w:val="00131AB1"/>
    <w:rsid w:val="00131F7F"/>
    <w:rsid w:val="0013216B"/>
    <w:rsid w:val="00132273"/>
    <w:rsid w:val="001324B2"/>
    <w:rsid w:val="00132729"/>
    <w:rsid w:val="00132747"/>
    <w:rsid w:val="001328B0"/>
    <w:rsid w:val="00133714"/>
    <w:rsid w:val="00133A0C"/>
    <w:rsid w:val="00133DFF"/>
    <w:rsid w:val="0013416F"/>
    <w:rsid w:val="001341E5"/>
    <w:rsid w:val="00134316"/>
    <w:rsid w:val="001343A9"/>
    <w:rsid w:val="001346AD"/>
    <w:rsid w:val="001350E1"/>
    <w:rsid w:val="001356F9"/>
    <w:rsid w:val="00135B13"/>
    <w:rsid w:val="00135B33"/>
    <w:rsid w:val="0013651B"/>
    <w:rsid w:val="0013663D"/>
    <w:rsid w:val="00136665"/>
    <w:rsid w:val="001367FD"/>
    <w:rsid w:val="00136B4E"/>
    <w:rsid w:val="00137175"/>
    <w:rsid w:val="00137AB1"/>
    <w:rsid w:val="00137AEC"/>
    <w:rsid w:val="00140825"/>
    <w:rsid w:val="00140898"/>
    <w:rsid w:val="001408FD"/>
    <w:rsid w:val="00140CD3"/>
    <w:rsid w:val="00140ECC"/>
    <w:rsid w:val="00141136"/>
    <w:rsid w:val="0014126B"/>
    <w:rsid w:val="00141296"/>
    <w:rsid w:val="001414B9"/>
    <w:rsid w:val="00141E56"/>
    <w:rsid w:val="00142228"/>
    <w:rsid w:val="00142598"/>
    <w:rsid w:val="00142E55"/>
    <w:rsid w:val="001432DF"/>
    <w:rsid w:val="00143438"/>
    <w:rsid w:val="00143922"/>
    <w:rsid w:val="00143A80"/>
    <w:rsid w:val="00143B77"/>
    <w:rsid w:val="00143E46"/>
    <w:rsid w:val="0014402A"/>
    <w:rsid w:val="0014410A"/>
    <w:rsid w:val="00144174"/>
    <w:rsid w:val="00144675"/>
    <w:rsid w:val="001446BC"/>
    <w:rsid w:val="00145640"/>
    <w:rsid w:val="001456ED"/>
    <w:rsid w:val="00145BFD"/>
    <w:rsid w:val="00145FCA"/>
    <w:rsid w:val="00146811"/>
    <w:rsid w:val="00146AC1"/>
    <w:rsid w:val="00146C4B"/>
    <w:rsid w:val="001476B3"/>
    <w:rsid w:val="00147F44"/>
    <w:rsid w:val="0015030D"/>
    <w:rsid w:val="0015088E"/>
    <w:rsid w:val="001508D2"/>
    <w:rsid w:val="001508ED"/>
    <w:rsid w:val="00150E1B"/>
    <w:rsid w:val="00151630"/>
    <w:rsid w:val="00151938"/>
    <w:rsid w:val="00151C33"/>
    <w:rsid w:val="00152669"/>
    <w:rsid w:val="0015308D"/>
    <w:rsid w:val="00153314"/>
    <w:rsid w:val="00153BB4"/>
    <w:rsid w:val="00153E11"/>
    <w:rsid w:val="00154347"/>
    <w:rsid w:val="0015488A"/>
    <w:rsid w:val="00154976"/>
    <w:rsid w:val="001556D0"/>
    <w:rsid w:val="00156D8A"/>
    <w:rsid w:val="00157560"/>
    <w:rsid w:val="00157C3A"/>
    <w:rsid w:val="001602C5"/>
    <w:rsid w:val="0016064C"/>
    <w:rsid w:val="00160661"/>
    <w:rsid w:val="0016086B"/>
    <w:rsid w:val="001609FE"/>
    <w:rsid w:val="00160B81"/>
    <w:rsid w:val="00161B22"/>
    <w:rsid w:val="00161C04"/>
    <w:rsid w:val="001625FB"/>
    <w:rsid w:val="001628E9"/>
    <w:rsid w:val="00162AB7"/>
    <w:rsid w:val="00162BF0"/>
    <w:rsid w:val="001630F7"/>
    <w:rsid w:val="001631A6"/>
    <w:rsid w:val="00163481"/>
    <w:rsid w:val="001635F8"/>
    <w:rsid w:val="00163C28"/>
    <w:rsid w:val="00164665"/>
    <w:rsid w:val="001656EF"/>
    <w:rsid w:val="001656FC"/>
    <w:rsid w:val="00165B5A"/>
    <w:rsid w:val="00165CAF"/>
    <w:rsid w:val="0016669E"/>
    <w:rsid w:val="00166941"/>
    <w:rsid w:val="00166962"/>
    <w:rsid w:val="001671A7"/>
    <w:rsid w:val="00167602"/>
    <w:rsid w:val="0017074D"/>
    <w:rsid w:val="00170ADA"/>
    <w:rsid w:val="00170B56"/>
    <w:rsid w:val="00170EDC"/>
    <w:rsid w:val="00170F7D"/>
    <w:rsid w:val="001713C3"/>
    <w:rsid w:val="001719CD"/>
    <w:rsid w:val="00171E92"/>
    <w:rsid w:val="00171F7E"/>
    <w:rsid w:val="00171F91"/>
    <w:rsid w:val="00172CDC"/>
    <w:rsid w:val="00172D42"/>
    <w:rsid w:val="00173478"/>
    <w:rsid w:val="001738BE"/>
    <w:rsid w:val="00173F88"/>
    <w:rsid w:val="0017445F"/>
    <w:rsid w:val="00174748"/>
    <w:rsid w:val="00174A5D"/>
    <w:rsid w:val="00174AF0"/>
    <w:rsid w:val="00174B37"/>
    <w:rsid w:val="00174BCD"/>
    <w:rsid w:val="00174C66"/>
    <w:rsid w:val="00174CA8"/>
    <w:rsid w:val="00174D51"/>
    <w:rsid w:val="0017512F"/>
    <w:rsid w:val="001756C5"/>
    <w:rsid w:val="00175C2C"/>
    <w:rsid w:val="00175C3A"/>
    <w:rsid w:val="00175F59"/>
    <w:rsid w:val="001763D3"/>
    <w:rsid w:val="00176BF8"/>
    <w:rsid w:val="00177285"/>
    <w:rsid w:val="001772EC"/>
    <w:rsid w:val="001775AD"/>
    <w:rsid w:val="00177C71"/>
    <w:rsid w:val="00177EE8"/>
    <w:rsid w:val="0018008E"/>
    <w:rsid w:val="00180733"/>
    <w:rsid w:val="00180E4A"/>
    <w:rsid w:val="001810AC"/>
    <w:rsid w:val="0018242C"/>
    <w:rsid w:val="0018259E"/>
    <w:rsid w:val="00182760"/>
    <w:rsid w:val="001827BC"/>
    <w:rsid w:val="0018300D"/>
    <w:rsid w:val="001831E5"/>
    <w:rsid w:val="001832F4"/>
    <w:rsid w:val="00183D6B"/>
    <w:rsid w:val="0018424A"/>
    <w:rsid w:val="00184BB6"/>
    <w:rsid w:val="00184D1A"/>
    <w:rsid w:val="00184F81"/>
    <w:rsid w:val="001851C7"/>
    <w:rsid w:val="00185506"/>
    <w:rsid w:val="00185854"/>
    <w:rsid w:val="00185CEB"/>
    <w:rsid w:val="001860B7"/>
    <w:rsid w:val="00186512"/>
    <w:rsid w:val="001867FD"/>
    <w:rsid w:val="00186FAB"/>
    <w:rsid w:val="00187053"/>
    <w:rsid w:val="0018731F"/>
    <w:rsid w:val="00187747"/>
    <w:rsid w:val="00187F32"/>
    <w:rsid w:val="0019008C"/>
    <w:rsid w:val="00190DAE"/>
    <w:rsid w:val="00191345"/>
    <w:rsid w:val="001914F6"/>
    <w:rsid w:val="00191AA6"/>
    <w:rsid w:val="00191B2B"/>
    <w:rsid w:val="00191B4D"/>
    <w:rsid w:val="00191CE8"/>
    <w:rsid w:val="00191D48"/>
    <w:rsid w:val="001928DD"/>
    <w:rsid w:val="00192A10"/>
    <w:rsid w:val="00192A7F"/>
    <w:rsid w:val="001930B6"/>
    <w:rsid w:val="00193B40"/>
    <w:rsid w:val="00194341"/>
    <w:rsid w:val="0019459E"/>
    <w:rsid w:val="00194E4E"/>
    <w:rsid w:val="00194F29"/>
    <w:rsid w:val="00195192"/>
    <w:rsid w:val="001957BB"/>
    <w:rsid w:val="00195CAE"/>
    <w:rsid w:val="00195F35"/>
    <w:rsid w:val="0019673A"/>
    <w:rsid w:val="00196A05"/>
    <w:rsid w:val="00196B03"/>
    <w:rsid w:val="00197203"/>
    <w:rsid w:val="0019759F"/>
    <w:rsid w:val="00197827"/>
    <w:rsid w:val="00197F71"/>
    <w:rsid w:val="001A00FB"/>
    <w:rsid w:val="001A0B8F"/>
    <w:rsid w:val="001A1471"/>
    <w:rsid w:val="001A1BB7"/>
    <w:rsid w:val="001A1D8D"/>
    <w:rsid w:val="001A2057"/>
    <w:rsid w:val="001A2249"/>
    <w:rsid w:val="001A2365"/>
    <w:rsid w:val="001A2A98"/>
    <w:rsid w:val="001A355E"/>
    <w:rsid w:val="001A364C"/>
    <w:rsid w:val="001A3922"/>
    <w:rsid w:val="001A4176"/>
    <w:rsid w:val="001A45FB"/>
    <w:rsid w:val="001A5FC8"/>
    <w:rsid w:val="001A6271"/>
    <w:rsid w:val="001A6591"/>
    <w:rsid w:val="001A6E28"/>
    <w:rsid w:val="001A6FE7"/>
    <w:rsid w:val="001A722B"/>
    <w:rsid w:val="001A7468"/>
    <w:rsid w:val="001A7634"/>
    <w:rsid w:val="001A7C3A"/>
    <w:rsid w:val="001A7E04"/>
    <w:rsid w:val="001B1119"/>
    <w:rsid w:val="001B1B26"/>
    <w:rsid w:val="001B2176"/>
    <w:rsid w:val="001B28C2"/>
    <w:rsid w:val="001B32B7"/>
    <w:rsid w:val="001B3450"/>
    <w:rsid w:val="001B3D18"/>
    <w:rsid w:val="001B4617"/>
    <w:rsid w:val="001B4890"/>
    <w:rsid w:val="001B4DD0"/>
    <w:rsid w:val="001B4DDA"/>
    <w:rsid w:val="001B517B"/>
    <w:rsid w:val="001B53BC"/>
    <w:rsid w:val="001B5425"/>
    <w:rsid w:val="001B5476"/>
    <w:rsid w:val="001B5DBA"/>
    <w:rsid w:val="001B627D"/>
    <w:rsid w:val="001B6313"/>
    <w:rsid w:val="001B645F"/>
    <w:rsid w:val="001B64A1"/>
    <w:rsid w:val="001B6A55"/>
    <w:rsid w:val="001B77A6"/>
    <w:rsid w:val="001B78B1"/>
    <w:rsid w:val="001B7909"/>
    <w:rsid w:val="001B7A9C"/>
    <w:rsid w:val="001B7B2D"/>
    <w:rsid w:val="001C0B8E"/>
    <w:rsid w:val="001C0E72"/>
    <w:rsid w:val="001C0F2F"/>
    <w:rsid w:val="001C1BA0"/>
    <w:rsid w:val="001C213B"/>
    <w:rsid w:val="001C225D"/>
    <w:rsid w:val="001C239F"/>
    <w:rsid w:val="001C2807"/>
    <w:rsid w:val="001C2B9C"/>
    <w:rsid w:val="001C2E74"/>
    <w:rsid w:val="001C3AA0"/>
    <w:rsid w:val="001C3CFB"/>
    <w:rsid w:val="001C52FF"/>
    <w:rsid w:val="001C57EF"/>
    <w:rsid w:val="001C6707"/>
    <w:rsid w:val="001C697B"/>
    <w:rsid w:val="001C7B13"/>
    <w:rsid w:val="001C7DE4"/>
    <w:rsid w:val="001C7EB1"/>
    <w:rsid w:val="001D0428"/>
    <w:rsid w:val="001D1032"/>
    <w:rsid w:val="001D10F2"/>
    <w:rsid w:val="001D1B0E"/>
    <w:rsid w:val="001D204B"/>
    <w:rsid w:val="001D2318"/>
    <w:rsid w:val="001D266A"/>
    <w:rsid w:val="001D2AB6"/>
    <w:rsid w:val="001D32D3"/>
    <w:rsid w:val="001D3798"/>
    <w:rsid w:val="001D396D"/>
    <w:rsid w:val="001D3E54"/>
    <w:rsid w:val="001D3F07"/>
    <w:rsid w:val="001D4045"/>
    <w:rsid w:val="001D4299"/>
    <w:rsid w:val="001D4BCB"/>
    <w:rsid w:val="001D4C81"/>
    <w:rsid w:val="001D4C94"/>
    <w:rsid w:val="001D4D61"/>
    <w:rsid w:val="001D5A6A"/>
    <w:rsid w:val="001D5B28"/>
    <w:rsid w:val="001D5B68"/>
    <w:rsid w:val="001D5E02"/>
    <w:rsid w:val="001D60E3"/>
    <w:rsid w:val="001D6264"/>
    <w:rsid w:val="001D6B3E"/>
    <w:rsid w:val="001D70A8"/>
    <w:rsid w:val="001D731A"/>
    <w:rsid w:val="001E0518"/>
    <w:rsid w:val="001E05ED"/>
    <w:rsid w:val="001E0823"/>
    <w:rsid w:val="001E2006"/>
    <w:rsid w:val="001E250B"/>
    <w:rsid w:val="001E3449"/>
    <w:rsid w:val="001E36C6"/>
    <w:rsid w:val="001E36E3"/>
    <w:rsid w:val="001E3B1B"/>
    <w:rsid w:val="001E4789"/>
    <w:rsid w:val="001E482B"/>
    <w:rsid w:val="001E4E8D"/>
    <w:rsid w:val="001E5322"/>
    <w:rsid w:val="001E5730"/>
    <w:rsid w:val="001E5949"/>
    <w:rsid w:val="001E608F"/>
    <w:rsid w:val="001E66A5"/>
    <w:rsid w:val="001E68F4"/>
    <w:rsid w:val="001E69DB"/>
    <w:rsid w:val="001E72B1"/>
    <w:rsid w:val="001E72EB"/>
    <w:rsid w:val="001E7570"/>
    <w:rsid w:val="001E7DDA"/>
    <w:rsid w:val="001F033E"/>
    <w:rsid w:val="001F04CE"/>
    <w:rsid w:val="001F08A8"/>
    <w:rsid w:val="001F11D2"/>
    <w:rsid w:val="001F13BF"/>
    <w:rsid w:val="001F16F0"/>
    <w:rsid w:val="001F1E5F"/>
    <w:rsid w:val="001F2278"/>
    <w:rsid w:val="001F23DE"/>
    <w:rsid w:val="001F2900"/>
    <w:rsid w:val="001F2BBB"/>
    <w:rsid w:val="001F2FD1"/>
    <w:rsid w:val="001F3091"/>
    <w:rsid w:val="001F3183"/>
    <w:rsid w:val="001F322E"/>
    <w:rsid w:val="001F38F8"/>
    <w:rsid w:val="001F3C0F"/>
    <w:rsid w:val="001F3D37"/>
    <w:rsid w:val="001F3DCB"/>
    <w:rsid w:val="001F4112"/>
    <w:rsid w:val="001F4120"/>
    <w:rsid w:val="001F4B69"/>
    <w:rsid w:val="001F5420"/>
    <w:rsid w:val="001F5B1C"/>
    <w:rsid w:val="001F5DA5"/>
    <w:rsid w:val="001F65FC"/>
    <w:rsid w:val="001F6973"/>
    <w:rsid w:val="001F6CF1"/>
    <w:rsid w:val="001F7820"/>
    <w:rsid w:val="001F7C5C"/>
    <w:rsid w:val="0020065D"/>
    <w:rsid w:val="002007F2"/>
    <w:rsid w:val="002008AF"/>
    <w:rsid w:val="00200A20"/>
    <w:rsid w:val="00200B62"/>
    <w:rsid w:val="00201B83"/>
    <w:rsid w:val="00201CDF"/>
    <w:rsid w:val="0020206F"/>
    <w:rsid w:val="002023D9"/>
    <w:rsid w:val="0020263B"/>
    <w:rsid w:val="00202B15"/>
    <w:rsid w:val="00202EEE"/>
    <w:rsid w:val="00203272"/>
    <w:rsid w:val="0020328D"/>
    <w:rsid w:val="00203384"/>
    <w:rsid w:val="00203D3B"/>
    <w:rsid w:val="00203DDB"/>
    <w:rsid w:val="00203E16"/>
    <w:rsid w:val="00203F40"/>
    <w:rsid w:val="0020477A"/>
    <w:rsid w:val="00205915"/>
    <w:rsid w:val="00205B35"/>
    <w:rsid w:val="00206127"/>
    <w:rsid w:val="00206340"/>
    <w:rsid w:val="002066C2"/>
    <w:rsid w:val="0020690B"/>
    <w:rsid w:val="00206BD6"/>
    <w:rsid w:val="00206D2E"/>
    <w:rsid w:val="00206E72"/>
    <w:rsid w:val="002074F5"/>
    <w:rsid w:val="00207563"/>
    <w:rsid w:val="0020760A"/>
    <w:rsid w:val="00207946"/>
    <w:rsid w:val="00207B31"/>
    <w:rsid w:val="00207DFF"/>
    <w:rsid w:val="002107A8"/>
    <w:rsid w:val="00210EF2"/>
    <w:rsid w:val="0021167A"/>
    <w:rsid w:val="00211750"/>
    <w:rsid w:val="002119A1"/>
    <w:rsid w:val="00211F2B"/>
    <w:rsid w:val="00212880"/>
    <w:rsid w:val="0021362A"/>
    <w:rsid w:val="0021391B"/>
    <w:rsid w:val="00213C75"/>
    <w:rsid w:val="00214275"/>
    <w:rsid w:val="00214488"/>
    <w:rsid w:val="002147B0"/>
    <w:rsid w:val="002153C9"/>
    <w:rsid w:val="00215602"/>
    <w:rsid w:val="00215BB9"/>
    <w:rsid w:val="00215F52"/>
    <w:rsid w:val="00216125"/>
    <w:rsid w:val="0021643E"/>
    <w:rsid w:val="00216880"/>
    <w:rsid w:val="002168E1"/>
    <w:rsid w:val="00217A87"/>
    <w:rsid w:val="00217DCE"/>
    <w:rsid w:val="00217EA0"/>
    <w:rsid w:val="002204A8"/>
    <w:rsid w:val="0022076F"/>
    <w:rsid w:val="002216EE"/>
    <w:rsid w:val="002218B2"/>
    <w:rsid w:val="00221DB1"/>
    <w:rsid w:val="002226C2"/>
    <w:rsid w:val="00222DE6"/>
    <w:rsid w:val="0022354B"/>
    <w:rsid w:val="00223879"/>
    <w:rsid w:val="00223926"/>
    <w:rsid w:val="00223F9D"/>
    <w:rsid w:val="0022412E"/>
    <w:rsid w:val="0022486A"/>
    <w:rsid w:val="00224981"/>
    <w:rsid w:val="00224DE6"/>
    <w:rsid w:val="00225771"/>
    <w:rsid w:val="002258DF"/>
    <w:rsid w:val="002259C4"/>
    <w:rsid w:val="00225C91"/>
    <w:rsid w:val="00225E27"/>
    <w:rsid w:val="00226C59"/>
    <w:rsid w:val="00226E20"/>
    <w:rsid w:val="0022719C"/>
    <w:rsid w:val="00227AF1"/>
    <w:rsid w:val="00227B9B"/>
    <w:rsid w:val="00227BD4"/>
    <w:rsid w:val="00227EB0"/>
    <w:rsid w:val="00227EB2"/>
    <w:rsid w:val="00231384"/>
    <w:rsid w:val="00231594"/>
    <w:rsid w:val="00231789"/>
    <w:rsid w:val="00231ED9"/>
    <w:rsid w:val="0023263F"/>
    <w:rsid w:val="00232B37"/>
    <w:rsid w:val="00233186"/>
    <w:rsid w:val="002331A7"/>
    <w:rsid w:val="00233910"/>
    <w:rsid w:val="00234594"/>
    <w:rsid w:val="002346DE"/>
    <w:rsid w:val="00234A1A"/>
    <w:rsid w:val="00234D0D"/>
    <w:rsid w:val="002353EA"/>
    <w:rsid w:val="0023563F"/>
    <w:rsid w:val="002357EC"/>
    <w:rsid w:val="002362D8"/>
    <w:rsid w:val="00236939"/>
    <w:rsid w:val="00236AE3"/>
    <w:rsid w:val="00237215"/>
    <w:rsid w:val="002378A0"/>
    <w:rsid w:val="00237AA2"/>
    <w:rsid w:val="00237EDB"/>
    <w:rsid w:val="00237FC7"/>
    <w:rsid w:val="0024036F"/>
    <w:rsid w:val="00241219"/>
    <w:rsid w:val="0024160F"/>
    <w:rsid w:val="002426B5"/>
    <w:rsid w:val="00242983"/>
    <w:rsid w:val="00242FFF"/>
    <w:rsid w:val="0024444B"/>
    <w:rsid w:val="00244B47"/>
    <w:rsid w:val="00244DCE"/>
    <w:rsid w:val="00244F2E"/>
    <w:rsid w:val="00245637"/>
    <w:rsid w:val="0024564C"/>
    <w:rsid w:val="00245925"/>
    <w:rsid w:val="00245F0D"/>
    <w:rsid w:val="00246327"/>
    <w:rsid w:val="0024651A"/>
    <w:rsid w:val="00246560"/>
    <w:rsid w:val="0024662D"/>
    <w:rsid w:val="00246847"/>
    <w:rsid w:val="00246CDD"/>
    <w:rsid w:val="002473C2"/>
    <w:rsid w:val="00247F24"/>
    <w:rsid w:val="00251442"/>
    <w:rsid w:val="002518BE"/>
    <w:rsid w:val="00251CC3"/>
    <w:rsid w:val="00251E58"/>
    <w:rsid w:val="0025234B"/>
    <w:rsid w:val="0025235F"/>
    <w:rsid w:val="002529B4"/>
    <w:rsid w:val="00252C69"/>
    <w:rsid w:val="00252EF2"/>
    <w:rsid w:val="00253175"/>
    <w:rsid w:val="002532F3"/>
    <w:rsid w:val="00253791"/>
    <w:rsid w:val="0025457A"/>
    <w:rsid w:val="00254FA8"/>
    <w:rsid w:val="00255548"/>
    <w:rsid w:val="00255710"/>
    <w:rsid w:val="00255A6E"/>
    <w:rsid w:val="00255F59"/>
    <w:rsid w:val="002603A4"/>
    <w:rsid w:val="00260603"/>
    <w:rsid w:val="00260A3D"/>
    <w:rsid w:val="00260A5D"/>
    <w:rsid w:val="00260E56"/>
    <w:rsid w:val="00261202"/>
    <w:rsid w:val="00261228"/>
    <w:rsid w:val="0026147E"/>
    <w:rsid w:val="002617A0"/>
    <w:rsid w:val="00261C31"/>
    <w:rsid w:val="00261E50"/>
    <w:rsid w:val="002625F6"/>
    <w:rsid w:val="00262DB7"/>
    <w:rsid w:val="002631F1"/>
    <w:rsid w:val="00263C55"/>
    <w:rsid w:val="002643A2"/>
    <w:rsid w:val="00264B5D"/>
    <w:rsid w:val="00264F30"/>
    <w:rsid w:val="00265A9F"/>
    <w:rsid w:val="00266023"/>
    <w:rsid w:val="00266936"/>
    <w:rsid w:val="00270858"/>
    <w:rsid w:val="002710AA"/>
    <w:rsid w:val="00271365"/>
    <w:rsid w:val="002713FA"/>
    <w:rsid w:val="00271C39"/>
    <w:rsid w:val="00271C9A"/>
    <w:rsid w:val="00271E09"/>
    <w:rsid w:val="0027211A"/>
    <w:rsid w:val="00272176"/>
    <w:rsid w:val="00272294"/>
    <w:rsid w:val="002722AB"/>
    <w:rsid w:val="002729B0"/>
    <w:rsid w:val="00272E39"/>
    <w:rsid w:val="00273637"/>
    <w:rsid w:val="00273647"/>
    <w:rsid w:val="00273B0C"/>
    <w:rsid w:val="0027415E"/>
    <w:rsid w:val="00274284"/>
    <w:rsid w:val="00275831"/>
    <w:rsid w:val="00275C45"/>
    <w:rsid w:val="00275C5B"/>
    <w:rsid w:val="00275EA8"/>
    <w:rsid w:val="002762EB"/>
    <w:rsid w:val="002762ED"/>
    <w:rsid w:val="0027697D"/>
    <w:rsid w:val="00276A3B"/>
    <w:rsid w:val="00277423"/>
    <w:rsid w:val="0027755C"/>
    <w:rsid w:val="00277A9A"/>
    <w:rsid w:val="002806C1"/>
    <w:rsid w:val="00281088"/>
    <w:rsid w:val="00281DAD"/>
    <w:rsid w:val="00281EC7"/>
    <w:rsid w:val="00282825"/>
    <w:rsid w:val="00282936"/>
    <w:rsid w:val="00282DC3"/>
    <w:rsid w:val="00283472"/>
    <w:rsid w:val="00283679"/>
    <w:rsid w:val="00283741"/>
    <w:rsid w:val="00284414"/>
    <w:rsid w:val="00285270"/>
    <w:rsid w:val="002857B7"/>
    <w:rsid w:val="00285820"/>
    <w:rsid w:val="00285973"/>
    <w:rsid w:val="00285E32"/>
    <w:rsid w:val="002863FB"/>
    <w:rsid w:val="00286589"/>
    <w:rsid w:val="00287179"/>
    <w:rsid w:val="002878A2"/>
    <w:rsid w:val="0029002F"/>
    <w:rsid w:val="00290311"/>
    <w:rsid w:val="002906B3"/>
    <w:rsid w:val="00290990"/>
    <w:rsid w:val="00290B09"/>
    <w:rsid w:val="00290EA8"/>
    <w:rsid w:val="002919C8"/>
    <w:rsid w:val="00291C56"/>
    <w:rsid w:val="00291F37"/>
    <w:rsid w:val="002922FB"/>
    <w:rsid w:val="00292340"/>
    <w:rsid w:val="00292837"/>
    <w:rsid w:val="00292EDF"/>
    <w:rsid w:val="00293080"/>
    <w:rsid w:val="00293415"/>
    <w:rsid w:val="00293DB5"/>
    <w:rsid w:val="00294031"/>
    <w:rsid w:val="0029442C"/>
    <w:rsid w:val="002948F7"/>
    <w:rsid w:val="00295C4C"/>
    <w:rsid w:val="002969E0"/>
    <w:rsid w:val="00296F6C"/>
    <w:rsid w:val="00297284"/>
    <w:rsid w:val="00297A1A"/>
    <w:rsid w:val="00297E09"/>
    <w:rsid w:val="002A014A"/>
    <w:rsid w:val="002A091C"/>
    <w:rsid w:val="002A0C3D"/>
    <w:rsid w:val="002A0C63"/>
    <w:rsid w:val="002A0DA1"/>
    <w:rsid w:val="002A0DE4"/>
    <w:rsid w:val="002A0F7A"/>
    <w:rsid w:val="002A105D"/>
    <w:rsid w:val="002A1293"/>
    <w:rsid w:val="002A1294"/>
    <w:rsid w:val="002A135E"/>
    <w:rsid w:val="002A13A9"/>
    <w:rsid w:val="002A259D"/>
    <w:rsid w:val="002A25EA"/>
    <w:rsid w:val="002A2914"/>
    <w:rsid w:val="002A37D0"/>
    <w:rsid w:val="002A38A5"/>
    <w:rsid w:val="002A3A38"/>
    <w:rsid w:val="002A3BE6"/>
    <w:rsid w:val="002A40D4"/>
    <w:rsid w:val="002A499C"/>
    <w:rsid w:val="002A4AA5"/>
    <w:rsid w:val="002A4B0E"/>
    <w:rsid w:val="002A568E"/>
    <w:rsid w:val="002A56E3"/>
    <w:rsid w:val="002A5983"/>
    <w:rsid w:val="002A60AF"/>
    <w:rsid w:val="002A6B17"/>
    <w:rsid w:val="002A712A"/>
    <w:rsid w:val="002A7296"/>
    <w:rsid w:val="002A7BD1"/>
    <w:rsid w:val="002A7DA5"/>
    <w:rsid w:val="002B0BEF"/>
    <w:rsid w:val="002B0F2E"/>
    <w:rsid w:val="002B17A2"/>
    <w:rsid w:val="002B1CBE"/>
    <w:rsid w:val="002B23D5"/>
    <w:rsid w:val="002B2F53"/>
    <w:rsid w:val="002B30B7"/>
    <w:rsid w:val="002B33DD"/>
    <w:rsid w:val="002B3445"/>
    <w:rsid w:val="002B40AB"/>
    <w:rsid w:val="002B415E"/>
    <w:rsid w:val="002B4EAA"/>
    <w:rsid w:val="002B4EAF"/>
    <w:rsid w:val="002B5281"/>
    <w:rsid w:val="002B52AB"/>
    <w:rsid w:val="002B5B3B"/>
    <w:rsid w:val="002B5E51"/>
    <w:rsid w:val="002B7151"/>
    <w:rsid w:val="002B755D"/>
    <w:rsid w:val="002B7CD6"/>
    <w:rsid w:val="002B7DD6"/>
    <w:rsid w:val="002C0288"/>
    <w:rsid w:val="002C0B11"/>
    <w:rsid w:val="002C10CC"/>
    <w:rsid w:val="002C18DD"/>
    <w:rsid w:val="002C1D18"/>
    <w:rsid w:val="002C203A"/>
    <w:rsid w:val="002C2A96"/>
    <w:rsid w:val="002C376B"/>
    <w:rsid w:val="002C3BA6"/>
    <w:rsid w:val="002C3BAF"/>
    <w:rsid w:val="002C4134"/>
    <w:rsid w:val="002C414E"/>
    <w:rsid w:val="002C494F"/>
    <w:rsid w:val="002C5C3A"/>
    <w:rsid w:val="002C64FE"/>
    <w:rsid w:val="002C6500"/>
    <w:rsid w:val="002C66B8"/>
    <w:rsid w:val="002C66F1"/>
    <w:rsid w:val="002C6758"/>
    <w:rsid w:val="002C6841"/>
    <w:rsid w:val="002C68BF"/>
    <w:rsid w:val="002C6BED"/>
    <w:rsid w:val="002C6CC6"/>
    <w:rsid w:val="002C7140"/>
    <w:rsid w:val="002C7541"/>
    <w:rsid w:val="002C7FC3"/>
    <w:rsid w:val="002D00D1"/>
    <w:rsid w:val="002D0184"/>
    <w:rsid w:val="002D0348"/>
    <w:rsid w:val="002D05F1"/>
    <w:rsid w:val="002D076F"/>
    <w:rsid w:val="002D0772"/>
    <w:rsid w:val="002D0D7E"/>
    <w:rsid w:val="002D0F3E"/>
    <w:rsid w:val="002D1A62"/>
    <w:rsid w:val="002D1A84"/>
    <w:rsid w:val="002D1B05"/>
    <w:rsid w:val="002D27A7"/>
    <w:rsid w:val="002D2B02"/>
    <w:rsid w:val="002D2C4D"/>
    <w:rsid w:val="002D31D4"/>
    <w:rsid w:val="002D33A5"/>
    <w:rsid w:val="002D3726"/>
    <w:rsid w:val="002D40F8"/>
    <w:rsid w:val="002D416F"/>
    <w:rsid w:val="002D43B5"/>
    <w:rsid w:val="002D4576"/>
    <w:rsid w:val="002D46A0"/>
    <w:rsid w:val="002D4771"/>
    <w:rsid w:val="002D4A1A"/>
    <w:rsid w:val="002D572B"/>
    <w:rsid w:val="002D5F7A"/>
    <w:rsid w:val="002D601E"/>
    <w:rsid w:val="002D69D7"/>
    <w:rsid w:val="002D6A8E"/>
    <w:rsid w:val="002D6D81"/>
    <w:rsid w:val="002D7139"/>
    <w:rsid w:val="002D71C6"/>
    <w:rsid w:val="002D761F"/>
    <w:rsid w:val="002D7ED2"/>
    <w:rsid w:val="002E047F"/>
    <w:rsid w:val="002E05C5"/>
    <w:rsid w:val="002E08B2"/>
    <w:rsid w:val="002E097E"/>
    <w:rsid w:val="002E1196"/>
    <w:rsid w:val="002E1240"/>
    <w:rsid w:val="002E1539"/>
    <w:rsid w:val="002E1D9A"/>
    <w:rsid w:val="002E258E"/>
    <w:rsid w:val="002E2E8B"/>
    <w:rsid w:val="002E30A1"/>
    <w:rsid w:val="002E364D"/>
    <w:rsid w:val="002E3698"/>
    <w:rsid w:val="002E3872"/>
    <w:rsid w:val="002E3DC1"/>
    <w:rsid w:val="002E3E49"/>
    <w:rsid w:val="002E40DB"/>
    <w:rsid w:val="002E4369"/>
    <w:rsid w:val="002E48F0"/>
    <w:rsid w:val="002E4DBF"/>
    <w:rsid w:val="002E4F97"/>
    <w:rsid w:val="002E4FF6"/>
    <w:rsid w:val="002E5294"/>
    <w:rsid w:val="002E57A8"/>
    <w:rsid w:val="002E5998"/>
    <w:rsid w:val="002E5B10"/>
    <w:rsid w:val="002E5E9E"/>
    <w:rsid w:val="002E65BB"/>
    <w:rsid w:val="002E6D49"/>
    <w:rsid w:val="002E6EAB"/>
    <w:rsid w:val="002E779E"/>
    <w:rsid w:val="002F07D6"/>
    <w:rsid w:val="002F101B"/>
    <w:rsid w:val="002F1D27"/>
    <w:rsid w:val="002F2FE2"/>
    <w:rsid w:val="002F310F"/>
    <w:rsid w:val="002F3590"/>
    <w:rsid w:val="002F3CA9"/>
    <w:rsid w:val="002F3E39"/>
    <w:rsid w:val="002F3EF1"/>
    <w:rsid w:val="002F4120"/>
    <w:rsid w:val="002F48D9"/>
    <w:rsid w:val="002F61B0"/>
    <w:rsid w:val="002F66E7"/>
    <w:rsid w:val="002F68F2"/>
    <w:rsid w:val="002F6A8F"/>
    <w:rsid w:val="002F6B94"/>
    <w:rsid w:val="002F6FD6"/>
    <w:rsid w:val="002F7934"/>
    <w:rsid w:val="002F7BCF"/>
    <w:rsid w:val="0030007E"/>
    <w:rsid w:val="003007A3"/>
    <w:rsid w:val="00300E52"/>
    <w:rsid w:val="00301260"/>
    <w:rsid w:val="0030127F"/>
    <w:rsid w:val="0030192D"/>
    <w:rsid w:val="00301BCD"/>
    <w:rsid w:val="00302130"/>
    <w:rsid w:val="00302150"/>
    <w:rsid w:val="003025A4"/>
    <w:rsid w:val="003029E0"/>
    <w:rsid w:val="00302B28"/>
    <w:rsid w:val="0030311B"/>
    <w:rsid w:val="003034F1"/>
    <w:rsid w:val="00304CDB"/>
    <w:rsid w:val="00305BD1"/>
    <w:rsid w:val="00306119"/>
    <w:rsid w:val="003061DE"/>
    <w:rsid w:val="003068B3"/>
    <w:rsid w:val="0030755E"/>
    <w:rsid w:val="00307761"/>
    <w:rsid w:val="00310012"/>
    <w:rsid w:val="00310220"/>
    <w:rsid w:val="003106F5"/>
    <w:rsid w:val="0031077E"/>
    <w:rsid w:val="00310CD6"/>
    <w:rsid w:val="00311094"/>
    <w:rsid w:val="00311F01"/>
    <w:rsid w:val="0031203F"/>
    <w:rsid w:val="00312B16"/>
    <w:rsid w:val="00312BB9"/>
    <w:rsid w:val="00312E96"/>
    <w:rsid w:val="00313364"/>
    <w:rsid w:val="00313887"/>
    <w:rsid w:val="003141E6"/>
    <w:rsid w:val="00314241"/>
    <w:rsid w:val="00314371"/>
    <w:rsid w:val="00314407"/>
    <w:rsid w:val="003144CB"/>
    <w:rsid w:val="0031455C"/>
    <w:rsid w:val="00314764"/>
    <w:rsid w:val="00315045"/>
    <w:rsid w:val="003158AB"/>
    <w:rsid w:val="0031592F"/>
    <w:rsid w:val="0031594D"/>
    <w:rsid w:val="00315D0E"/>
    <w:rsid w:val="00315DCA"/>
    <w:rsid w:val="00316221"/>
    <w:rsid w:val="003163CD"/>
    <w:rsid w:val="003167B5"/>
    <w:rsid w:val="003168E1"/>
    <w:rsid w:val="003171B9"/>
    <w:rsid w:val="00317767"/>
    <w:rsid w:val="00317FA2"/>
    <w:rsid w:val="0032088A"/>
    <w:rsid w:val="0032132B"/>
    <w:rsid w:val="0032236B"/>
    <w:rsid w:val="003225CA"/>
    <w:rsid w:val="0032267A"/>
    <w:rsid w:val="003226AE"/>
    <w:rsid w:val="00322BCC"/>
    <w:rsid w:val="00322C28"/>
    <w:rsid w:val="00322D68"/>
    <w:rsid w:val="0032305B"/>
    <w:rsid w:val="00323384"/>
    <w:rsid w:val="00323745"/>
    <w:rsid w:val="0032380E"/>
    <w:rsid w:val="00323A7F"/>
    <w:rsid w:val="00323C29"/>
    <w:rsid w:val="00323F8B"/>
    <w:rsid w:val="003245AD"/>
    <w:rsid w:val="003245E9"/>
    <w:rsid w:val="0032478A"/>
    <w:rsid w:val="00324FC8"/>
    <w:rsid w:val="003258A6"/>
    <w:rsid w:val="00325F8D"/>
    <w:rsid w:val="0032628A"/>
    <w:rsid w:val="003263DA"/>
    <w:rsid w:val="00326B40"/>
    <w:rsid w:val="0032709F"/>
    <w:rsid w:val="0032752A"/>
    <w:rsid w:val="00327BFE"/>
    <w:rsid w:val="00327C21"/>
    <w:rsid w:val="0033046A"/>
    <w:rsid w:val="00330CA1"/>
    <w:rsid w:val="003316F2"/>
    <w:rsid w:val="00331A81"/>
    <w:rsid w:val="0033225F"/>
    <w:rsid w:val="0033226A"/>
    <w:rsid w:val="00332548"/>
    <w:rsid w:val="00332718"/>
    <w:rsid w:val="00332922"/>
    <w:rsid w:val="00332BF5"/>
    <w:rsid w:val="00333096"/>
    <w:rsid w:val="00333158"/>
    <w:rsid w:val="00333C04"/>
    <w:rsid w:val="00333DA4"/>
    <w:rsid w:val="00333EED"/>
    <w:rsid w:val="0033406A"/>
    <w:rsid w:val="0033406D"/>
    <w:rsid w:val="0033417B"/>
    <w:rsid w:val="003345A8"/>
    <w:rsid w:val="003346D0"/>
    <w:rsid w:val="00334F7C"/>
    <w:rsid w:val="003350A6"/>
    <w:rsid w:val="0033560B"/>
    <w:rsid w:val="00335965"/>
    <w:rsid w:val="0033614B"/>
    <w:rsid w:val="00336260"/>
    <w:rsid w:val="003403C5"/>
    <w:rsid w:val="0034079B"/>
    <w:rsid w:val="003411AC"/>
    <w:rsid w:val="00341676"/>
    <w:rsid w:val="00341E8F"/>
    <w:rsid w:val="003427B5"/>
    <w:rsid w:val="0034333B"/>
    <w:rsid w:val="003434A4"/>
    <w:rsid w:val="00343777"/>
    <w:rsid w:val="0034394C"/>
    <w:rsid w:val="00343F57"/>
    <w:rsid w:val="003449C5"/>
    <w:rsid w:val="003451D5"/>
    <w:rsid w:val="003451E5"/>
    <w:rsid w:val="00345339"/>
    <w:rsid w:val="003455D1"/>
    <w:rsid w:val="00345DE1"/>
    <w:rsid w:val="00346648"/>
    <w:rsid w:val="003466BB"/>
    <w:rsid w:val="003467CB"/>
    <w:rsid w:val="00347048"/>
    <w:rsid w:val="003470D5"/>
    <w:rsid w:val="003477C3"/>
    <w:rsid w:val="003477D6"/>
    <w:rsid w:val="00347C75"/>
    <w:rsid w:val="003503CF"/>
    <w:rsid w:val="003512DF"/>
    <w:rsid w:val="00351398"/>
    <w:rsid w:val="0035170A"/>
    <w:rsid w:val="00351E2C"/>
    <w:rsid w:val="003522EF"/>
    <w:rsid w:val="0035268B"/>
    <w:rsid w:val="0035339D"/>
    <w:rsid w:val="00353B50"/>
    <w:rsid w:val="00353C50"/>
    <w:rsid w:val="00353EB4"/>
    <w:rsid w:val="00353F7B"/>
    <w:rsid w:val="003544B2"/>
    <w:rsid w:val="0035498A"/>
    <w:rsid w:val="0035527C"/>
    <w:rsid w:val="00355531"/>
    <w:rsid w:val="003556BF"/>
    <w:rsid w:val="00355E64"/>
    <w:rsid w:val="003564F9"/>
    <w:rsid w:val="003569AC"/>
    <w:rsid w:val="00356ADA"/>
    <w:rsid w:val="00356D87"/>
    <w:rsid w:val="00357720"/>
    <w:rsid w:val="0035779D"/>
    <w:rsid w:val="00357BD5"/>
    <w:rsid w:val="00360154"/>
    <w:rsid w:val="003601E2"/>
    <w:rsid w:val="00361285"/>
    <w:rsid w:val="00361794"/>
    <w:rsid w:val="0036191B"/>
    <w:rsid w:val="00362CA2"/>
    <w:rsid w:val="00363162"/>
    <w:rsid w:val="00363777"/>
    <w:rsid w:val="00364BFA"/>
    <w:rsid w:val="00365155"/>
    <w:rsid w:val="00365278"/>
    <w:rsid w:val="00365715"/>
    <w:rsid w:val="00365769"/>
    <w:rsid w:val="00365E76"/>
    <w:rsid w:val="00365EC2"/>
    <w:rsid w:val="00365F4F"/>
    <w:rsid w:val="003661C4"/>
    <w:rsid w:val="00367020"/>
    <w:rsid w:val="003671CC"/>
    <w:rsid w:val="003677DC"/>
    <w:rsid w:val="0036784C"/>
    <w:rsid w:val="00367B9B"/>
    <w:rsid w:val="00367C38"/>
    <w:rsid w:val="00367FA1"/>
    <w:rsid w:val="00370EDE"/>
    <w:rsid w:val="003711C7"/>
    <w:rsid w:val="00371BC3"/>
    <w:rsid w:val="00372528"/>
    <w:rsid w:val="003726EC"/>
    <w:rsid w:val="0037287D"/>
    <w:rsid w:val="0037337C"/>
    <w:rsid w:val="0037444B"/>
    <w:rsid w:val="00374C41"/>
    <w:rsid w:val="00374EF4"/>
    <w:rsid w:val="00375457"/>
    <w:rsid w:val="00375871"/>
    <w:rsid w:val="00375EF1"/>
    <w:rsid w:val="00376042"/>
    <w:rsid w:val="0037646F"/>
    <w:rsid w:val="00376EA8"/>
    <w:rsid w:val="00377000"/>
    <w:rsid w:val="0037711A"/>
    <w:rsid w:val="00377DB7"/>
    <w:rsid w:val="0038006E"/>
    <w:rsid w:val="003803A6"/>
    <w:rsid w:val="0038047E"/>
    <w:rsid w:val="0038079D"/>
    <w:rsid w:val="00380F18"/>
    <w:rsid w:val="00380FBD"/>
    <w:rsid w:val="0038171E"/>
    <w:rsid w:val="00381E22"/>
    <w:rsid w:val="00382018"/>
    <w:rsid w:val="0038212B"/>
    <w:rsid w:val="0038229B"/>
    <w:rsid w:val="003823B6"/>
    <w:rsid w:val="0038260A"/>
    <w:rsid w:val="00382689"/>
    <w:rsid w:val="00382DD1"/>
    <w:rsid w:val="00383877"/>
    <w:rsid w:val="00383A38"/>
    <w:rsid w:val="00383F77"/>
    <w:rsid w:val="0038439E"/>
    <w:rsid w:val="0038440F"/>
    <w:rsid w:val="0038458F"/>
    <w:rsid w:val="003846FB"/>
    <w:rsid w:val="00384A46"/>
    <w:rsid w:val="00384A55"/>
    <w:rsid w:val="00385763"/>
    <w:rsid w:val="00385F79"/>
    <w:rsid w:val="003863DF"/>
    <w:rsid w:val="00386943"/>
    <w:rsid w:val="0038703F"/>
    <w:rsid w:val="0038706F"/>
    <w:rsid w:val="00387898"/>
    <w:rsid w:val="00387E48"/>
    <w:rsid w:val="00387EBE"/>
    <w:rsid w:val="003900CD"/>
    <w:rsid w:val="00390118"/>
    <w:rsid w:val="003904AE"/>
    <w:rsid w:val="00390957"/>
    <w:rsid w:val="00390BE3"/>
    <w:rsid w:val="003912BF"/>
    <w:rsid w:val="0039151C"/>
    <w:rsid w:val="003917AC"/>
    <w:rsid w:val="00391D41"/>
    <w:rsid w:val="0039280B"/>
    <w:rsid w:val="00392B37"/>
    <w:rsid w:val="00392C5D"/>
    <w:rsid w:val="00393104"/>
    <w:rsid w:val="0039328F"/>
    <w:rsid w:val="003934DC"/>
    <w:rsid w:val="0039421F"/>
    <w:rsid w:val="0039521E"/>
    <w:rsid w:val="0039527A"/>
    <w:rsid w:val="00397030"/>
    <w:rsid w:val="0039727E"/>
    <w:rsid w:val="00397671"/>
    <w:rsid w:val="0039797D"/>
    <w:rsid w:val="00397A0A"/>
    <w:rsid w:val="00397FD9"/>
    <w:rsid w:val="003A002E"/>
    <w:rsid w:val="003A021F"/>
    <w:rsid w:val="003A0518"/>
    <w:rsid w:val="003A0B29"/>
    <w:rsid w:val="003A1034"/>
    <w:rsid w:val="003A1751"/>
    <w:rsid w:val="003A1921"/>
    <w:rsid w:val="003A19F3"/>
    <w:rsid w:val="003A1BE0"/>
    <w:rsid w:val="003A1C8D"/>
    <w:rsid w:val="003A1D53"/>
    <w:rsid w:val="003A265A"/>
    <w:rsid w:val="003A26BC"/>
    <w:rsid w:val="003A2922"/>
    <w:rsid w:val="003A2A66"/>
    <w:rsid w:val="003A3620"/>
    <w:rsid w:val="003A379D"/>
    <w:rsid w:val="003A3847"/>
    <w:rsid w:val="003A3FCA"/>
    <w:rsid w:val="003A42D2"/>
    <w:rsid w:val="003A46A8"/>
    <w:rsid w:val="003A47FD"/>
    <w:rsid w:val="003A4BA9"/>
    <w:rsid w:val="003A51AB"/>
    <w:rsid w:val="003A52A3"/>
    <w:rsid w:val="003A56EB"/>
    <w:rsid w:val="003A5E0F"/>
    <w:rsid w:val="003A6B6D"/>
    <w:rsid w:val="003A6BFC"/>
    <w:rsid w:val="003A7141"/>
    <w:rsid w:val="003A7841"/>
    <w:rsid w:val="003B0091"/>
    <w:rsid w:val="003B0C6E"/>
    <w:rsid w:val="003B0CE2"/>
    <w:rsid w:val="003B0CEB"/>
    <w:rsid w:val="003B1069"/>
    <w:rsid w:val="003B10C5"/>
    <w:rsid w:val="003B1525"/>
    <w:rsid w:val="003B18C7"/>
    <w:rsid w:val="003B18E7"/>
    <w:rsid w:val="003B1CE5"/>
    <w:rsid w:val="003B27AE"/>
    <w:rsid w:val="003B2B9A"/>
    <w:rsid w:val="003B30CF"/>
    <w:rsid w:val="003B3318"/>
    <w:rsid w:val="003B3778"/>
    <w:rsid w:val="003B4C24"/>
    <w:rsid w:val="003B4CE6"/>
    <w:rsid w:val="003B4E90"/>
    <w:rsid w:val="003B4F55"/>
    <w:rsid w:val="003B5390"/>
    <w:rsid w:val="003B5934"/>
    <w:rsid w:val="003B5F2A"/>
    <w:rsid w:val="003B62E0"/>
    <w:rsid w:val="003B6455"/>
    <w:rsid w:val="003B64EE"/>
    <w:rsid w:val="003B731B"/>
    <w:rsid w:val="003B7424"/>
    <w:rsid w:val="003B76BB"/>
    <w:rsid w:val="003B7D40"/>
    <w:rsid w:val="003C071A"/>
    <w:rsid w:val="003C110F"/>
    <w:rsid w:val="003C122E"/>
    <w:rsid w:val="003C1701"/>
    <w:rsid w:val="003C172E"/>
    <w:rsid w:val="003C1835"/>
    <w:rsid w:val="003C18B7"/>
    <w:rsid w:val="003C1A17"/>
    <w:rsid w:val="003C1CBA"/>
    <w:rsid w:val="003C1F0C"/>
    <w:rsid w:val="003C293F"/>
    <w:rsid w:val="003C3337"/>
    <w:rsid w:val="003C36CF"/>
    <w:rsid w:val="003C37F7"/>
    <w:rsid w:val="003C39E2"/>
    <w:rsid w:val="003C460C"/>
    <w:rsid w:val="003C48AB"/>
    <w:rsid w:val="003C4D4B"/>
    <w:rsid w:val="003C51A4"/>
    <w:rsid w:val="003C572D"/>
    <w:rsid w:val="003C57A0"/>
    <w:rsid w:val="003C6477"/>
    <w:rsid w:val="003C6534"/>
    <w:rsid w:val="003C6896"/>
    <w:rsid w:val="003C6942"/>
    <w:rsid w:val="003C6A80"/>
    <w:rsid w:val="003C6FDA"/>
    <w:rsid w:val="003C7319"/>
    <w:rsid w:val="003C7678"/>
    <w:rsid w:val="003D05FD"/>
    <w:rsid w:val="003D06E3"/>
    <w:rsid w:val="003D0950"/>
    <w:rsid w:val="003D1C34"/>
    <w:rsid w:val="003D1FE2"/>
    <w:rsid w:val="003D22F8"/>
    <w:rsid w:val="003D2D6E"/>
    <w:rsid w:val="003D2F17"/>
    <w:rsid w:val="003D2F4C"/>
    <w:rsid w:val="003D351D"/>
    <w:rsid w:val="003D382B"/>
    <w:rsid w:val="003D3EE0"/>
    <w:rsid w:val="003D4DA8"/>
    <w:rsid w:val="003D5739"/>
    <w:rsid w:val="003D5C47"/>
    <w:rsid w:val="003D62CD"/>
    <w:rsid w:val="003D65A6"/>
    <w:rsid w:val="003D6FF5"/>
    <w:rsid w:val="003D76C6"/>
    <w:rsid w:val="003E00ED"/>
    <w:rsid w:val="003E083E"/>
    <w:rsid w:val="003E0B8F"/>
    <w:rsid w:val="003E0BA4"/>
    <w:rsid w:val="003E0F4C"/>
    <w:rsid w:val="003E2008"/>
    <w:rsid w:val="003E2511"/>
    <w:rsid w:val="003E261A"/>
    <w:rsid w:val="003E35B5"/>
    <w:rsid w:val="003E39DD"/>
    <w:rsid w:val="003E42D4"/>
    <w:rsid w:val="003E4AA8"/>
    <w:rsid w:val="003E51C0"/>
    <w:rsid w:val="003E5D1E"/>
    <w:rsid w:val="003E624A"/>
    <w:rsid w:val="003E6351"/>
    <w:rsid w:val="003E66CD"/>
    <w:rsid w:val="003E6C23"/>
    <w:rsid w:val="003E6F7D"/>
    <w:rsid w:val="003E705D"/>
    <w:rsid w:val="003E766A"/>
    <w:rsid w:val="003E78E8"/>
    <w:rsid w:val="003E7ABE"/>
    <w:rsid w:val="003E7B08"/>
    <w:rsid w:val="003F04BB"/>
    <w:rsid w:val="003F051C"/>
    <w:rsid w:val="003F19E6"/>
    <w:rsid w:val="003F1C5C"/>
    <w:rsid w:val="003F2299"/>
    <w:rsid w:val="003F22DB"/>
    <w:rsid w:val="003F265E"/>
    <w:rsid w:val="003F26F7"/>
    <w:rsid w:val="003F2874"/>
    <w:rsid w:val="003F31F7"/>
    <w:rsid w:val="003F3D87"/>
    <w:rsid w:val="003F4663"/>
    <w:rsid w:val="003F4670"/>
    <w:rsid w:val="003F4AF1"/>
    <w:rsid w:val="003F52B1"/>
    <w:rsid w:val="003F52DE"/>
    <w:rsid w:val="003F570E"/>
    <w:rsid w:val="003F57CE"/>
    <w:rsid w:val="003F62E9"/>
    <w:rsid w:val="003F6629"/>
    <w:rsid w:val="003F679A"/>
    <w:rsid w:val="003F782F"/>
    <w:rsid w:val="003F78BE"/>
    <w:rsid w:val="00400026"/>
    <w:rsid w:val="0040070B"/>
    <w:rsid w:val="00400B6D"/>
    <w:rsid w:val="00401499"/>
    <w:rsid w:val="00401647"/>
    <w:rsid w:val="00401B25"/>
    <w:rsid w:val="00402A08"/>
    <w:rsid w:val="00402B50"/>
    <w:rsid w:val="0040303D"/>
    <w:rsid w:val="00403087"/>
    <w:rsid w:val="0040343B"/>
    <w:rsid w:val="00403727"/>
    <w:rsid w:val="00403A97"/>
    <w:rsid w:val="00404458"/>
    <w:rsid w:val="004044CA"/>
    <w:rsid w:val="004049CB"/>
    <w:rsid w:val="00405C4B"/>
    <w:rsid w:val="00406009"/>
    <w:rsid w:val="00406781"/>
    <w:rsid w:val="004067A8"/>
    <w:rsid w:val="00406ACC"/>
    <w:rsid w:val="00406D0B"/>
    <w:rsid w:val="00406E66"/>
    <w:rsid w:val="00406EAB"/>
    <w:rsid w:val="004071A3"/>
    <w:rsid w:val="0040751B"/>
    <w:rsid w:val="00407A86"/>
    <w:rsid w:val="004100A7"/>
    <w:rsid w:val="004103BB"/>
    <w:rsid w:val="004109FC"/>
    <w:rsid w:val="00410BCE"/>
    <w:rsid w:val="00410C09"/>
    <w:rsid w:val="00411408"/>
    <w:rsid w:val="004120E9"/>
    <w:rsid w:val="004122CA"/>
    <w:rsid w:val="00412554"/>
    <w:rsid w:val="00412CC4"/>
    <w:rsid w:val="00413819"/>
    <w:rsid w:val="0041444D"/>
    <w:rsid w:val="0041469E"/>
    <w:rsid w:val="00414A65"/>
    <w:rsid w:val="004150AF"/>
    <w:rsid w:val="00415B7B"/>
    <w:rsid w:val="00415D30"/>
    <w:rsid w:val="00415F1B"/>
    <w:rsid w:val="00415F5F"/>
    <w:rsid w:val="0041600A"/>
    <w:rsid w:val="0041650C"/>
    <w:rsid w:val="00416757"/>
    <w:rsid w:val="0041690E"/>
    <w:rsid w:val="004169B2"/>
    <w:rsid w:val="00416E2F"/>
    <w:rsid w:val="0041784E"/>
    <w:rsid w:val="00417D5A"/>
    <w:rsid w:val="004202BC"/>
    <w:rsid w:val="00420656"/>
    <w:rsid w:val="00420B2E"/>
    <w:rsid w:val="004210FA"/>
    <w:rsid w:val="004215B7"/>
    <w:rsid w:val="00422387"/>
    <w:rsid w:val="00422426"/>
    <w:rsid w:val="0042246E"/>
    <w:rsid w:val="00422592"/>
    <w:rsid w:val="00422624"/>
    <w:rsid w:val="004226F8"/>
    <w:rsid w:val="004228A9"/>
    <w:rsid w:val="00422B2D"/>
    <w:rsid w:val="00422F43"/>
    <w:rsid w:val="004233E1"/>
    <w:rsid w:val="0042361A"/>
    <w:rsid w:val="004239A3"/>
    <w:rsid w:val="00423D29"/>
    <w:rsid w:val="00423F8C"/>
    <w:rsid w:val="00424573"/>
    <w:rsid w:val="00424F04"/>
    <w:rsid w:val="00425239"/>
    <w:rsid w:val="004253B5"/>
    <w:rsid w:val="00425BF0"/>
    <w:rsid w:val="00425C73"/>
    <w:rsid w:val="00425DE2"/>
    <w:rsid w:val="00425DF4"/>
    <w:rsid w:val="004262FF"/>
    <w:rsid w:val="00426869"/>
    <w:rsid w:val="00426D9E"/>
    <w:rsid w:val="004273C8"/>
    <w:rsid w:val="00427DCF"/>
    <w:rsid w:val="00427EF6"/>
    <w:rsid w:val="0043059A"/>
    <w:rsid w:val="004309ED"/>
    <w:rsid w:val="00430A54"/>
    <w:rsid w:val="00430E24"/>
    <w:rsid w:val="00430E5D"/>
    <w:rsid w:val="004314F6"/>
    <w:rsid w:val="0043181D"/>
    <w:rsid w:val="0043184C"/>
    <w:rsid w:val="00431B79"/>
    <w:rsid w:val="00431C74"/>
    <w:rsid w:val="00431E32"/>
    <w:rsid w:val="00432448"/>
    <w:rsid w:val="00432895"/>
    <w:rsid w:val="00433016"/>
    <w:rsid w:val="004334DB"/>
    <w:rsid w:val="0043437F"/>
    <w:rsid w:val="004343D7"/>
    <w:rsid w:val="00434493"/>
    <w:rsid w:val="00434757"/>
    <w:rsid w:val="00434A20"/>
    <w:rsid w:val="00434CB1"/>
    <w:rsid w:val="0043523B"/>
    <w:rsid w:val="004357FB"/>
    <w:rsid w:val="00435868"/>
    <w:rsid w:val="00435E95"/>
    <w:rsid w:val="00436060"/>
    <w:rsid w:val="00436261"/>
    <w:rsid w:val="00436439"/>
    <w:rsid w:val="00436968"/>
    <w:rsid w:val="00436B73"/>
    <w:rsid w:val="00436C13"/>
    <w:rsid w:val="00436C67"/>
    <w:rsid w:val="004377F8"/>
    <w:rsid w:val="004378FA"/>
    <w:rsid w:val="00437B02"/>
    <w:rsid w:val="00440392"/>
    <w:rsid w:val="00440542"/>
    <w:rsid w:val="00441837"/>
    <w:rsid w:val="00441FE7"/>
    <w:rsid w:val="00442348"/>
    <w:rsid w:val="00442619"/>
    <w:rsid w:val="0044401C"/>
    <w:rsid w:val="004445B0"/>
    <w:rsid w:val="00444646"/>
    <w:rsid w:val="00444BF3"/>
    <w:rsid w:val="004450CF"/>
    <w:rsid w:val="00445617"/>
    <w:rsid w:val="00445BBB"/>
    <w:rsid w:val="00446354"/>
    <w:rsid w:val="004469B2"/>
    <w:rsid w:val="004472CA"/>
    <w:rsid w:val="004479E5"/>
    <w:rsid w:val="00447C60"/>
    <w:rsid w:val="00447E9A"/>
    <w:rsid w:val="00447F86"/>
    <w:rsid w:val="00447FD5"/>
    <w:rsid w:val="00450507"/>
    <w:rsid w:val="0045082B"/>
    <w:rsid w:val="004509D2"/>
    <w:rsid w:val="004514C9"/>
    <w:rsid w:val="004515BF"/>
    <w:rsid w:val="00451F57"/>
    <w:rsid w:val="00452041"/>
    <w:rsid w:val="004522A1"/>
    <w:rsid w:val="004529A9"/>
    <w:rsid w:val="00452ABA"/>
    <w:rsid w:val="00452D95"/>
    <w:rsid w:val="00453B5B"/>
    <w:rsid w:val="00453BB4"/>
    <w:rsid w:val="00454E21"/>
    <w:rsid w:val="00454F75"/>
    <w:rsid w:val="004552ED"/>
    <w:rsid w:val="00455845"/>
    <w:rsid w:val="004558FB"/>
    <w:rsid w:val="00455F8E"/>
    <w:rsid w:val="004561B5"/>
    <w:rsid w:val="00456542"/>
    <w:rsid w:val="00456670"/>
    <w:rsid w:val="00456C76"/>
    <w:rsid w:val="00456D7E"/>
    <w:rsid w:val="00457384"/>
    <w:rsid w:val="00457749"/>
    <w:rsid w:val="004579D6"/>
    <w:rsid w:val="00457BEF"/>
    <w:rsid w:val="0046005D"/>
    <w:rsid w:val="00460283"/>
    <w:rsid w:val="004604E1"/>
    <w:rsid w:val="004607F6"/>
    <w:rsid w:val="00461415"/>
    <w:rsid w:val="004616DF"/>
    <w:rsid w:val="0046182C"/>
    <w:rsid w:val="00461B28"/>
    <w:rsid w:val="00461D1D"/>
    <w:rsid w:val="00461D7F"/>
    <w:rsid w:val="00461E13"/>
    <w:rsid w:val="00464D23"/>
    <w:rsid w:val="00464DB1"/>
    <w:rsid w:val="004653E8"/>
    <w:rsid w:val="004660CE"/>
    <w:rsid w:val="004661C0"/>
    <w:rsid w:val="00466531"/>
    <w:rsid w:val="00466742"/>
    <w:rsid w:val="004673BD"/>
    <w:rsid w:val="0046770A"/>
    <w:rsid w:val="0047025D"/>
    <w:rsid w:val="00470458"/>
    <w:rsid w:val="00470583"/>
    <w:rsid w:val="0047066D"/>
    <w:rsid w:val="004707C0"/>
    <w:rsid w:val="00470ACA"/>
    <w:rsid w:val="0047119E"/>
    <w:rsid w:val="00472A1D"/>
    <w:rsid w:val="00472B2A"/>
    <w:rsid w:val="00472F57"/>
    <w:rsid w:val="00473331"/>
    <w:rsid w:val="004735FD"/>
    <w:rsid w:val="00473C26"/>
    <w:rsid w:val="00473CF0"/>
    <w:rsid w:val="004741D6"/>
    <w:rsid w:val="004743D2"/>
    <w:rsid w:val="004745D2"/>
    <w:rsid w:val="00474627"/>
    <w:rsid w:val="00474EC4"/>
    <w:rsid w:val="004753B6"/>
    <w:rsid w:val="00475894"/>
    <w:rsid w:val="00475B01"/>
    <w:rsid w:val="00475C5D"/>
    <w:rsid w:val="00476064"/>
    <w:rsid w:val="00476A6A"/>
    <w:rsid w:val="00477421"/>
    <w:rsid w:val="0047783D"/>
    <w:rsid w:val="004778C5"/>
    <w:rsid w:val="00477F0F"/>
    <w:rsid w:val="00477FC5"/>
    <w:rsid w:val="004804CA"/>
    <w:rsid w:val="00480AF7"/>
    <w:rsid w:val="00480D36"/>
    <w:rsid w:val="004811B1"/>
    <w:rsid w:val="0048124E"/>
    <w:rsid w:val="004814A2"/>
    <w:rsid w:val="00481A4D"/>
    <w:rsid w:val="00481CA7"/>
    <w:rsid w:val="00481D69"/>
    <w:rsid w:val="004822ED"/>
    <w:rsid w:val="0048230C"/>
    <w:rsid w:val="004832A9"/>
    <w:rsid w:val="00483ED5"/>
    <w:rsid w:val="0048437B"/>
    <w:rsid w:val="00485614"/>
    <w:rsid w:val="00485625"/>
    <w:rsid w:val="00485A5F"/>
    <w:rsid w:val="00485DEF"/>
    <w:rsid w:val="0048733C"/>
    <w:rsid w:val="00487975"/>
    <w:rsid w:val="00490468"/>
    <w:rsid w:val="00490B93"/>
    <w:rsid w:val="00490EA8"/>
    <w:rsid w:val="0049195D"/>
    <w:rsid w:val="004919EB"/>
    <w:rsid w:val="00491B29"/>
    <w:rsid w:val="00491BAD"/>
    <w:rsid w:val="00491FD6"/>
    <w:rsid w:val="00494286"/>
    <w:rsid w:val="00494394"/>
    <w:rsid w:val="00494474"/>
    <w:rsid w:val="004944F8"/>
    <w:rsid w:val="00494537"/>
    <w:rsid w:val="0049476A"/>
    <w:rsid w:val="00494919"/>
    <w:rsid w:val="00496E87"/>
    <w:rsid w:val="00496EA7"/>
    <w:rsid w:val="004970F1"/>
    <w:rsid w:val="00497222"/>
    <w:rsid w:val="00497641"/>
    <w:rsid w:val="004A00B2"/>
    <w:rsid w:val="004A0249"/>
    <w:rsid w:val="004A0843"/>
    <w:rsid w:val="004A0ECB"/>
    <w:rsid w:val="004A0FCF"/>
    <w:rsid w:val="004A110F"/>
    <w:rsid w:val="004A175D"/>
    <w:rsid w:val="004A1922"/>
    <w:rsid w:val="004A22E2"/>
    <w:rsid w:val="004A23C8"/>
    <w:rsid w:val="004A2745"/>
    <w:rsid w:val="004A29FE"/>
    <w:rsid w:val="004A3710"/>
    <w:rsid w:val="004A3CC8"/>
    <w:rsid w:val="004A3F47"/>
    <w:rsid w:val="004A43EF"/>
    <w:rsid w:val="004A454D"/>
    <w:rsid w:val="004A46BA"/>
    <w:rsid w:val="004A4C90"/>
    <w:rsid w:val="004A4F3A"/>
    <w:rsid w:val="004A53CA"/>
    <w:rsid w:val="004A5605"/>
    <w:rsid w:val="004A59C4"/>
    <w:rsid w:val="004A63DD"/>
    <w:rsid w:val="004A6508"/>
    <w:rsid w:val="004A7069"/>
    <w:rsid w:val="004A70BC"/>
    <w:rsid w:val="004A7203"/>
    <w:rsid w:val="004A7204"/>
    <w:rsid w:val="004A7645"/>
    <w:rsid w:val="004A7760"/>
    <w:rsid w:val="004A7862"/>
    <w:rsid w:val="004A7A64"/>
    <w:rsid w:val="004B00DE"/>
    <w:rsid w:val="004B013A"/>
    <w:rsid w:val="004B0225"/>
    <w:rsid w:val="004B0418"/>
    <w:rsid w:val="004B060C"/>
    <w:rsid w:val="004B0A2E"/>
    <w:rsid w:val="004B0AFA"/>
    <w:rsid w:val="004B169F"/>
    <w:rsid w:val="004B209B"/>
    <w:rsid w:val="004B251B"/>
    <w:rsid w:val="004B27ED"/>
    <w:rsid w:val="004B2A47"/>
    <w:rsid w:val="004B2B06"/>
    <w:rsid w:val="004B2B1E"/>
    <w:rsid w:val="004B2B21"/>
    <w:rsid w:val="004B2B9B"/>
    <w:rsid w:val="004B2BA6"/>
    <w:rsid w:val="004B2E7B"/>
    <w:rsid w:val="004B2F33"/>
    <w:rsid w:val="004B2FCE"/>
    <w:rsid w:val="004B4EF0"/>
    <w:rsid w:val="004B4F6A"/>
    <w:rsid w:val="004B51E2"/>
    <w:rsid w:val="004B529B"/>
    <w:rsid w:val="004B53F6"/>
    <w:rsid w:val="004B5422"/>
    <w:rsid w:val="004B55EB"/>
    <w:rsid w:val="004B568C"/>
    <w:rsid w:val="004B5C9E"/>
    <w:rsid w:val="004B5F7F"/>
    <w:rsid w:val="004B7498"/>
    <w:rsid w:val="004B7BFC"/>
    <w:rsid w:val="004B7C36"/>
    <w:rsid w:val="004C0A31"/>
    <w:rsid w:val="004C0FA3"/>
    <w:rsid w:val="004C1173"/>
    <w:rsid w:val="004C19C5"/>
    <w:rsid w:val="004C2AD1"/>
    <w:rsid w:val="004C30B6"/>
    <w:rsid w:val="004C35D4"/>
    <w:rsid w:val="004C39A8"/>
    <w:rsid w:val="004C3BD3"/>
    <w:rsid w:val="004C3E8D"/>
    <w:rsid w:val="004C4165"/>
    <w:rsid w:val="004C434B"/>
    <w:rsid w:val="004C4C30"/>
    <w:rsid w:val="004C527C"/>
    <w:rsid w:val="004C5532"/>
    <w:rsid w:val="004C6081"/>
    <w:rsid w:val="004C644B"/>
    <w:rsid w:val="004C6BA7"/>
    <w:rsid w:val="004C6C80"/>
    <w:rsid w:val="004C7A8A"/>
    <w:rsid w:val="004C7ECE"/>
    <w:rsid w:val="004D03D4"/>
    <w:rsid w:val="004D0497"/>
    <w:rsid w:val="004D1B47"/>
    <w:rsid w:val="004D1C69"/>
    <w:rsid w:val="004D1C6E"/>
    <w:rsid w:val="004D221A"/>
    <w:rsid w:val="004D29A3"/>
    <w:rsid w:val="004D2DB2"/>
    <w:rsid w:val="004D3121"/>
    <w:rsid w:val="004D334C"/>
    <w:rsid w:val="004D4299"/>
    <w:rsid w:val="004D4698"/>
    <w:rsid w:val="004D5132"/>
    <w:rsid w:val="004D52C9"/>
    <w:rsid w:val="004D5404"/>
    <w:rsid w:val="004D56EB"/>
    <w:rsid w:val="004D57F7"/>
    <w:rsid w:val="004D61F6"/>
    <w:rsid w:val="004D6DF1"/>
    <w:rsid w:val="004D6EDF"/>
    <w:rsid w:val="004E01A5"/>
    <w:rsid w:val="004E0924"/>
    <w:rsid w:val="004E1489"/>
    <w:rsid w:val="004E1B7F"/>
    <w:rsid w:val="004E1EFD"/>
    <w:rsid w:val="004E281E"/>
    <w:rsid w:val="004E2B2F"/>
    <w:rsid w:val="004E3628"/>
    <w:rsid w:val="004E36B4"/>
    <w:rsid w:val="004E3A85"/>
    <w:rsid w:val="004E4046"/>
    <w:rsid w:val="004E4517"/>
    <w:rsid w:val="004E4933"/>
    <w:rsid w:val="004E4D50"/>
    <w:rsid w:val="004E4E5C"/>
    <w:rsid w:val="004E5194"/>
    <w:rsid w:val="004E561B"/>
    <w:rsid w:val="004E5C00"/>
    <w:rsid w:val="004E684F"/>
    <w:rsid w:val="004E6D11"/>
    <w:rsid w:val="004E6D48"/>
    <w:rsid w:val="004E73D6"/>
    <w:rsid w:val="004E7BFD"/>
    <w:rsid w:val="004F02B5"/>
    <w:rsid w:val="004F099A"/>
    <w:rsid w:val="004F1115"/>
    <w:rsid w:val="004F159C"/>
    <w:rsid w:val="004F18EC"/>
    <w:rsid w:val="004F1F04"/>
    <w:rsid w:val="004F2750"/>
    <w:rsid w:val="004F3492"/>
    <w:rsid w:val="004F3C5D"/>
    <w:rsid w:val="004F40F0"/>
    <w:rsid w:val="004F4142"/>
    <w:rsid w:val="004F46E1"/>
    <w:rsid w:val="004F4C8B"/>
    <w:rsid w:val="004F4FC8"/>
    <w:rsid w:val="004F5165"/>
    <w:rsid w:val="004F56E8"/>
    <w:rsid w:val="004F5AD0"/>
    <w:rsid w:val="004F5EAE"/>
    <w:rsid w:val="004F6123"/>
    <w:rsid w:val="004F6916"/>
    <w:rsid w:val="004F6E37"/>
    <w:rsid w:val="004F72F3"/>
    <w:rsid w:val="004F7404"/>
    <w:rsid w:val="004F741D"/>
    <w:rsid w:val="004F79C7"/>
    <w:rsid w:val="004F7BEA"/>
    <w:rsid w:val="004F7C96"/>
    <w:rsid w:val="0050029B"/>
    <w:rsid w:val="00500593"/>
    <w:rsid w:val="00500655"/>
    <w:rsid w:val="00500976"/>
    <w:rsid w:val="00500D66"/>
    <w:rsid w:val="00500E37"/>
    <w:rsid w:val="0050125E"/>
    <w:rsid w:val="00501B96"/>
    <w:rsid w:val="00502281"/>
    <w:rsid w:val="00503C81"/>
    <w:rsid w:val="005044A7"/>
    <w:rsid w:val="005045D6"/>
    <w:rsid w:val="00504F62"/>
    <w:rsid w:val="00505128"/>
    <w:rsid w:val="005051CD"/>
    <w:rsid w:val="00505913"/>
    <w:rsid w:val="00505A76"/>
    <w:rsid w:val="00505C46"/>
    <w:rsid w:val="00506A74"/>
    <w:rsid w:val="00506BBA"/>
    <w:rsid w:val="00506E5F"/>
    <w:rsid w:val="005075EF"/>
    <w:rsid w:val="00507872"/>
    <w:rsid w:val="00507B7D"/>
    <w:rsid w:val="00507BE4"/>
    <w:rsid w:val="00507E88"/>
    <w:rsid w:val="005105A5"/>
    <w:rsid w:val="00510EB8"/>
    <w:rsid w:val="00511182"/>
    <w:rsid w:val="00511AAF"/>
    <w:rsid w:val="00511BB2"/>
    <w:rsid w:val="00511BD1"/>
    <w:rsid w:val="0051273F"/>
    <w:rsid w:val="0051316D"/>
    <w:rsid w:val="00513333"/>
    <w:rsid w:val="0051371E"/>
    <w:rsid w:val="0051380D"/>
    <w:rsid w:val="005141C4"/>
    <w:rsid w:val="005142A9"/>
    <w:rsid w:val="00514656"/>
    <w:rsid w:val="005149F1"/>
    <w:rsid w:val="00515097"/>
    <w:rsid w:val="005150CF"/>
    <w:rsid w:val="0051611A"/>
    <w:rsid w:val="00516543"/>
    <w:rsid w:val="005166C2"/>
    <w:rsid w:val="0051674B"/>
    <w:rsid w:val="0051687A"/>
    <w:rsid w:val="00516CC2"/>
    <w:rsid w:val="00516DA9"/>
    <w:rsid w:val="0051709A"/>
    <w:rsid w:val="005176E3"/>
    <w:rsid w:val="00517CC5"/>
    <w:rsid w:val="00517FD3"/>
    <w:rsid w:val="0052043D"/>
    <w:rsid w:val="005205BE"/>
    <w:rsid w:val="005208A4"/>
    <w:rsid w:val="00520A02"/>
    <w:rsid w:val="00520EEB"/>
    <w:rsid w:val="00521668"/>
    <w:rsid w:val="00521758"/>
    <w:rsid w:val="00521A6A"/>
    <w:rsid w:val="00521D26"/>
    <w:rsid w:val="005224FF"/>
    <w:rsid w:val="00522505"/>
    <w:rsid w:val="00522579"/>
    <w:rsid w:val="00522734"/>
    <w:rsid w:val="00522C47"/>
    <w:rsid w:val="005234DC"/>
    <w:rsid w:val="005238E3"/>
    <w:rsid w:val="0052432F"/>
    <w:rsid w:val="00524A3B"/>
    <w:rsid w:val="00524EA5"/>
    <w:rsid w:val="00524FF2"/>
    <w:rsid w:val="005250BB"/>
    <w:rsid w:val="0052550E"/>
    <w:rsid w:val="00526985"/>
    <w:rsid w:val="00526D7F"/>
    <w:rsid w:val="005276A9"/>
    <w:rsid w:val="00527996"/>
    <w:rsid w:val="00527A46"/>
    <w:rsid w:val="00527F63"/>
    <w:rsid w:val="0053022F"/>
    <w:rsid w:val="00530B76"/>
    <w:rsid w:val="00531171"/>
    <w:rsid w:val="005315AD"/>
    <w:rsid w:val="0053180C"/>
    <w:rsid w:val="00531EA0"/>
    <w:rsid w:val="00532094"/>
    <w:rsid w:val="005324D0"/>
    <w:rsid w:val="00532E18"/>
    <w:rsid w:val="00533534"/>
    <w:rsid w:val="0053378C"/>
    <w:rsid w:val="00533989"/>
    <w:rsid w:val="00534A7E"/>
    <w:rsid w:val="00534C70"/>
    <w:rsid w:val="00534CCE"/>
    <w:rsid w:val="00534F10"/>
    <w:rsid w:val="0053514E"/>
    <w:rsid w:val="005355C0"/>
    <w:rsid w:val="005359C2"/>
    <w:rsid w:val="00535DF8"/>
    <w:rsid w:val="0053680A"/>
    <w:rsid w:val="00536BC5"/>
    <w:rsid w:val="005371E1"/>
    <w:rsid w:val="0053727C"/>
    <w:rsid w:val="005374FE"/>
    <w:rsid w:val="005404BE"/>
    <w:rsid w:val="00540589"/>
    <w:rsid w:val="005406E5"/>
    <w:rsid w:val="00540FBD"/>
    <w:rsid w:val="00540FE3"/>
    <w:rsid w:val="00541658"/>
    <w:rsid w:val="005418AD"/>
    <w:rsid w:val="00541910"/>
    <w:rsid w:val="005424C3"/>
    <w:rsid w:val="0054298B"/>
    <w:rsid w:val="0054389C"/>
    <w:rsid w:val="0054396F"/>
    <w:rsid w:val="00544473"/>
    <w:rsid w:val="00544B0B"/>
    <w:rsid w:val="00544BCE"/>
    <w:rsid w:val="00544C76"/>
    <w:rsid w:val="00544E8A"/>
    <w:rsid w:val="00544FBC"/>
    <w:rsid w:val="00545589"/>
    <w:rsid w:val="00545B38"/>
    <w:rsid w:val="005477D5"/>
    <w:rsid w:val="00547B3B"/>
    <w:rsid w:val="00550420"/>
    <w:rsid w:val="00550797"/>
    <w:rsid w:val="00550FF1"/>
    <w:rsid w:val="00551220"/>
    <w:rsid w:val="0055170E"/>
    <w:rsid w:val="0055185F"/>
    <w:rsid w:val="00552C6B"/>
    <w:rsid w:val="005535E3"/>
    <w:rsid w:val="00553F6B"/>
    <w:rsid w:val="0055434E"/>
    <w:rsid w:val="0055436D"/>
    <w:rsid w:val="005543A7"/>
    <w:rsid w:val="00554AD7"/>
    <w:rsid w:val="00554B65"/>
    <w:rsid w:val="00554D49"/>
    <w:rsid w:val="00555D05"/>
    <w:rsid w:val="0055616C"/>
    <w:rsid w:val="005562DD"/>
    <w:rsid w:val="005563DC"/>
    <w:rsid w:val="00556A71"/>
    <w:rsid w:val="00556B8C"/>
    <w:rsid w:val="00556FD6"/>
    <w:rsid w:val="00557617"/>
    <w:rsid w:val="0055770F"/>
    <w:rsid w:val="00557F77"/>
    <w:rsid w:val="005600F2"/>
    <w:rsid w:val="005605CC"/>
    <w:rsid w:val="005619F6"/>
    <w:rsid w:val="0056231C"/>
    <w:rsid w:val="00562365"/>
    <w:rsid w:val="005625A0"/>
    <w:rsid w:val="0056260A"/>
    <w:rsid w:val="0056277D"/>
    <w:rsid w:val="00562914"/>
    <w:rsid w:val="005638BA"/>
    <w:rsid w:val="00564905"/>
    <w:rsid w:val="00564B33"/>
    <w:rsid w:val="00564DD6"/>
    <w:rsid w:val="00565197"/>
    <w:rsid w:val="00565C26"/>
    <w:rsid w:val="00565D50"/>
    <w:rsid w:val="005662E5"/>
    <w:rsid w:val="00566539"/>
    <w:rsid w:val="0056699A"/>
    <w:rsid w:val="005669EF"/>
    <w:rsid w:val="00566D7C"/>
    <w:rsid w:val="00566F9A"/>
    <w:rsid w:val="00567195"/>
    <w:rsid w:val="00567DDB"/>
    <w:rsid w:val="005703CC"/>
    <w:rsid w:val="005704ED"/>
    <w:rsid w:val="00570663"/>
    <w:rsid w:val="0057145C"/>
    <w:rsid w:val="00571974"/>
    <w:rsid w:val="00571EE1"/>
    <w:rsid w:val="005721EA"/>
    <w:rsid w:val="005723B3"/>
    <w:rsid w:val="00572BAA"/>
    <w:rsid w:val="0057332F"/>
    <w:rsid w:val="005733B9"/>
    <w:rsid w:val="00573F48"/>
    <w:rsid w:val="005747C9"/>
    <w:rsid w:val="00574A81"/>
    <w:rsid w:val="00574CC8"/>
    <w:rsid w:val="00575245"/>
    <w:rsid w:val="00575391"/>
    <w:rsid w:val="0057557F"/>
    <w:rsid w:val="0057586C"/>
    <w:rsid w:val="00575BF1"/>
    <w:rsid w:val="00575CF0"/>
    <w:rsid w:val="00575F51"/>
    <w:rsid w:val="00576083"/>
    <w:rsid w:val="0057616B"/>
    <w:rsid w:val="0057678B"/>
    <w:rsid w:val="00576928"/>
    <w:rsid w:val="00576988"/>
    <w:rsid w:val="00576ADC"/>
    <w:rsid w:val="005776B0"/>
    <w:rsid w:val="005779B0"/>
    <w:rsid w:val="00577F4A"/>
    <w:rsid w:val="00577F52"/>
    <w:rsid w:val="00580090"/>
    <w:rsid w:val="005806EA"/>
    <w:rsid w:val="00580D71"/>
    <w:rsid w:val="005822DC"/>
    <w:rsid w:val="00582D06"/>
    <w:rsid w:val="0058301B"/>
    <w:rsid w:val="0058325F"/>
    <w:rsid w:val="00583855"/>
    <w:rsid w:val="0058395B"/>
    <w:rsid w:val="00583A0E"/>
    <w:rsid w:val="005841E7"/>
    <w:rsid w:val="005846AB"/>
    <w:rsid w:val="00584AF9"/>
    <w:rsid w:val="0058530B"/>
    <w:rsid w:val="005855F9"/>
    <w:rsid w:val="00585892"/>
    <w:rsid w:val="005864D2"/>
    <w:rsid w:val="005866AD"/>
    <w:rsid w:val="00586A96"/>
    <w:rsid w:val="00587976"/>
    <w:rsid w:val="005879B2"/>
    <w:rsid w:val="00587F54"/>
    <w:rsid w:val="00587FF9"/>
    <w:rsid w:val="005908FA"/>
    <w:rsid w:val="0059096B"/>
    <w:rsid w:val="0059111B"/>
    <w:rsid w:val="005919D6"/>
    <w:rsid w:val="00591ADD"/>
    <w:rsid w:val="0059254A"/>
    <w:rsid w:val="00592828"/>
    <w:rsid w:val="005928C4"/>
    <w:rsid w:val="00592E13"/>
    <w:rsid w:val="0059308B"/>
    <w:rsid w:val="005935D3"/>
    <w:rsid w:val="00594338"/>
    <w:rsid w:val="005946A0"/>
    <w:rsid w:val="005947A3"/>
    <w:rsid w:val="00594B3E"/>
    <w:rsid w:val="00595979"/>
    <w:rsid w:val="00595C91"/>
    <w:rsid w:val="0059610D"/>
    <w:rsid w:val="00596699"/>
    <w:rsid w:val="00596949"/>
    <w:rsid w:val="0059735C"/>
    <w:rsid w:val="00597E05"/>
    <w:rsid w:val="00597EC3"/>
    <w:rsid w:val="005A11C0"/>
    <w:rsid w:val="005A1C23"/>
    <w:rsid w:val="005A1D6C"/>
    <w:rsid w:val="005A2266"/>
    <w:rsid w:val="005A24A8"/>
    <w:rsid w:val="005A250A"/>
    <w:rsid w:val="005A33FA"/>
    <w:rsid w:val="005A3B97"/>
    <w:rsid w:val="005A3DFA"/>
    <w:rsid w:val="005A42EB"/>
    <w:rsid w:val="005A4FC9"/>
    <w:rsid w:val="005A4FF0"/>
    <w:rsid w:val="005A50ED"/>
    <w:rsid w:val="005A52FF"/>
    <w:rsid w:val="005A53B5"/>
    <w:rsid w:val="005A62F7"/>
    <w:rsid w:val="005A6DFB"/>
    <w:rsid w:val="005A6FC8"/>
    <w:rsid w:val="005A6FEA"/>
    <w:rsid w:val="005A7B5A"/>
    <w:rsid w:val="005B0323"/>
    <w:rsid w:val="005B0984"/>
    <w:rsid w:val="005B0DC0"/>
    <w:rsid w:val="005B1132"/>
    <w:rsid w:val="005B16FA"/>
    <w:rsid w:val="005B1818"/>
    <w:rsid w:val="005B19CC"/>
    <w:rsid w:val="005B1C12"/>
    <w:rsid w:val="005B1FAA"/>
    <w:rsid w:val="005B220F"/>
    <w:rsid w:val="005B22F9"/>
    <w:rsid w:val="005B2A08"/>
    <w:rsid w:val="005B2BA2"/>
    <w:rsid w:val="005B2C59"/>
    <w:rsid w:val="005B34A6"/>
    <w:rsid w:val="005B4200"/>
    <w:rsid w:val="005B466C"/>
    <w:rsid w:val="005B4B57"/>
    <w:rsid w:val="005B4B9F"/>
    <w:rsid w:val="005B519E"/>
    <w:rsid w:val="005B5202"/>
    <w:rsid w:val="005B560E"/>
    <w:rsid w:val="005B5A21"/>
    <w:rsid w:val="005B6E67"/>
    <w:rsid w:val="005B74AB"/>
    <w:rsid w:val="005B75E5"/>
    <w:rsid w:val="005C0161"/>
    <w:rsid w:val="005C0222"/>
    <w:rsid w:val="005C07EA"/>
    <w:rsid w:val="005C0880"/>
    <w:rsid w:val="005C08CA"/>
    <w:rsid w:val="005C1025"/>
    <w:rsid w:val="005C1131"/>
    <w:rsid w:val="005C1201"/>
    <w:rsid w:val="005C158D"/>
    <w:rsid w:val="005C1811"/>
    <w:rsid w:val="005C1F2F"/>
    <w:rsid w:val="005C2017"/>
    <w:rsid w:val="005C2152"/>
    <w:rsid w:val="005C28D8"/>
    <w:rsid w:val="005C29DE"/>
    <w:rsid w:val="005C2D30"/>
    <w:rsid w:val="005C2D5F"/>
    <w:rsid w:val="005C3497"/>
    <w:rsid w:val="005C375B"/>
    <w:rsid w:val="005C3780"/>
    <w:rsid w:val="005C399D"/>
    <w:rsid w:val="005C3CF8"/>
    <w:rsid w:val="005C3DC3"/>
    <w:rsid w:val="005C41C0"/>
    <w:rsid w:val="005C4A1C"/>
    <w:rsid w:val="005C5C49"/>
    <w:rsid w:val="005C5F12"/>
    <w:rsid w:val="005C68B1"/>
    <w:rsid w:val="005C6BE4"/>
    <w:rsid w:val="005C767A"/>
    <w:rsid w:val="005D015A"/>
    <w:rsid w:val="005D0907"/>
    <w:rsid w:val="005D09A1"/>
    <w:rsid w:val="005D0B68"/>
    <w:rsid w:val="005D0CE0"/>
    <w:rsid w:val="005D108A"/>
    <w:rsid w:val="005D1743"/>
    <w:rsid w:val="005D2183"/>
    <w:rsid w:val="005D290D"/>
    <w:rsid w:val="005D2DC2"/>
    <w:rsid w:val="005D2EA5"/>
    <w:rsid w:val="005D338C"/>
    <w:rsid w:val="005D33D1"/>
    <w:rsid w:val="005D33EB"/>
    <w:rsid w:val="005D3540"/>
    <w:rsid w:val="005D3562"/>
    <w:rsid w:val="005D3CA8"/>
    <w:rsid w:val="005D401C"/>
    <w:rsid w:val="005D40C1"/>
    <w:rsid w:val="005D4839"/>
    <w:rsid w:val="005D52FE"/>
    <w:rsid w:val="005D56DB"/>
    <w:rsid w:val="005D5783"/>
    <w:rsid w:val="005D57AC"/>
    <w:rsid w:val="005D5BF0"/>
    <w:rsid w:val="005D6180"/>
    <w:rsid w:val="005D61AC"/>
    <w:rsid w:val="005D698B"/>
    <w:rsid w:val="005D6C2F"/>
    <w:rsid w:val="005D7002"/>
    <w:rsid w:val="005D72A0"/>
    <w:rsid w:val="005D76D2"/>
    <w:rsid w:val="005D77B1"/>
    <w:rsid w:val="005E07EC"/>
    <w:rsid w:val="005E0821"/>
    <w:rsid w:val="005E0E4B"/>
    <w:rsid w:val="005E14B3"/>
    <w:rsid w:val="005E1A3A"/>
    <w:rsid w:val="005E1B05"/>
    <w:rsid w:val="005E1D17"/>
    <w:rsid w:val="005E1E0A"/>
    <w:rsid w:val="005E1F32"/>
    <w:rsid w:val="005E226B"/>
    <w:rsid w:val="005E2D50"/>
    <w:rsid w:val="005E2D67"/>
    <w:rsid w:val="005E3111"/>
    <w:rsid w:val="005E31A6"/>
    <w:rsid w:val="005E3426"/>
    <w:rsid w:val="005E3D00"/>
    <w:rsid w:val="005E3D28"/>
    <w:rsid w:val="005E3DB9"/>
    <w:rsid w:val="005E40C6"/>
    <w:rsid w:val="005E443C"/>
    <w:rsid w:val="005E4A52"/>
    <w:rsid w:val="005E5644"/>
    <w:rsid w:val="005E5736"/>
    <w:rsid w:val="005E57BC"/>
    <w:rsid w:val="005E5885"/>
    <w:rsid w:val="005E5969"/>
    <w:rsid w:val="005E6887"/>
    <w:rsid w:val="005E6C41"/>
    <w:rsid w:val="005E767B"/>
    <w:rsid w:val="005E775C"/>
    <w:rsid w:val="005E77B9"/>
    <w:rsid w:val="005F0417"/>
    <w:rsid w:val="005F08E1"/>
    <w:rsid w:val="005F0B55"/>
    <w:rsid w:val="005F0CA5"/>
    <w:rsid w:val="005F0FA9"/>
    <w:rsid w:val="005F1423"/>
    <w:rsid w:val="005F1529"/>
    <w:rsid w:val="005F1D32"/>
    <w:rsid w:val="005F1FDA"/>
    <w:rsid w:val="005F240E"/>
    <w:rsid w:val="005F24D5"/>
    <w:rsid w:val="005F24DD"/>
    <w:rsid w:val="005F2506"/>
    <w:rsid w:val="005F2B14"/>
    <w:rsid w:val="005F2F8D"/>
    <w:rsid w:val="005F2FAA"/>
    <w:rsid w:val="005F33CE"/>
    <w:rsid w:val="005F3504"/>
    <w:rsid w:val="005F37C3"/>
    <w:rsid w:val="005F4121"/>
    <w:rsid w:val="005F428D"/>
    <w:rsid w:val="005F4401"/>
    <w:rsid w:val="005F468B"/>
    <w:rsid w:val="005F506C"/>
    <w:rsid w:val="005F518F"/>
    <w:rsid w:val="005F5553"/>
    <w:rsid w:val="005F55FA"/>
    <w:rsid w:val="005F5638"/>
    <w:rsid w:val="005F5753"/>
    <w:rsid w:val="005F61C5"/>
    <w:rsid w:val="005F6399"/>
    <w:rsid w:val="005F67FE"/>
    <w:rsid w:val="005F6858"/>
    <w:rsid w:val="005F6AB5"/>
    <w:rsid w:val="005F6AF4"/>
    <w:rsid w:val="005F6BFE"/>
    <w:rsid w:val="005F7072"/>
    <w:rsid w:val="005F7420"/>
    <w:rsid w:val="0060024D"/>
    <w:rsid w:val="00600ED1"/>
    <w:rsid w:val="00600FEE"/>
    <w:rsid w:val="0060164B"/>
    <w:rsid w:val="0060168B"/>
    <w:rsid w:val="00601A29"/>
    <w:rsid w:val="00601CE6"/>
    <w:rsid w:val="00601EEA"/>
    <w:rsid w:val="00601F08"/>
    <w:rsid w:val="0060262F"/>
    <w:rsid w:val="00602956"/>
    <w:rsid w:val="00602C63"/>
    <w:rsid w:val="00603284"/>
    <w:rsid w:val="00603A4F"/>
    <w:rsid w:val="0060462A"/>
    <w:rsid w:val="00604852"/>
    <w:rsid w:val="00604B3B"/>
    <w:rsid w:val="006054BD"/>
    <w:rsid w:val="0060596F"/>
    <w:rsid w:val="00605E54"/>
    <w:rsid w:val="0060673B"/>
    <w:rsid w:val="00606AFD"/>
    <w:rsid w:val="00607509"/>
    <w:rsid w:val="0060763B"/>
    <w:rsid w:val="006077C0"/>
    <w:rsid w:val="00607D5A"/>
    <w:rsid w:val="00607F56"/>
    <w:rsid w:val="0061072D"/>
    <w:rsid w:val="00611889"/>
    <w:rsid w:val="006119AB"/>
    <w:rsid w:val="00611E03"/>
    <w:rsid w:val="00611EA2"/>
    <w:rsid w:val="0061352C"/>
    <w:rsid w:val="006137B1"/>
    <w:rsid w:val="00613D48"/>
    <w:rsid w:val="0061413D"/>
    <w:rsid w:val="00614A04"/>
    <w:rsid w:val="00615302"/>
    <w:rsid w:val="006154DE"/>
    <w:rsid w:val="00615637"/>
    <w:rsid w:val="00615BA9"/>
    <w:rsid w:val="006161E9"/>
    <w:rsid w:val="006172F3"/>
    <w:rsid w:val="0061761A"/>
    <w:rsid w:val="00617A0F"/>
    <w:rsid w:val="006202A1"/>
    <w:rsid w:val="006202E8"/>
    <w:rsid w:val="006203B2"/>
    <w:rsid w:val="006204A4"/>
    <w:rsid w:val="00620FD6"/>
    <w:rsid w:val="00621887"/>
    <w:rsid w:val="00621C1D"/>
    <w:rsid w:val="006228A1"/>
    <w:rsid w:val="0062309F"/>
    <w:rsid w:val="00623C0F"/>
    <w:rsid w:val="00623D4D"/>
    <w:rsid w:val="00623E36"/>
    <w:rsid w:val="00624424"/>
    <w:rsid w:val="0062496D"/>
    <w:rsid w:val="00624E82"/>
    <w:rsid w:val="0062616D"/>
    <w:rsid w:val="00626242"/>
    <w:rsid w:val="00626483"/>
    <w:rsid w:val="006272F8"/>
    <w:rsid w:val="00627C98"/>
    <w:rsid w:val="00630E32"/>
    <w:rsid w:val="00631185"/>
    <w:rsid w:val="006314AA"/>
    <w:rsid w:val="006316B6"/>
    <w:rsid w:val="006318A0"/>
    <w:rsid w:val="0063191B"/>
    <w:rsid w:val="00631A83"/>
    <w:rsid w:val="006321DB"/>
    <w:rsid w:val="0063238A"/>
    <w:rsid w:val="006323DC"/>
    <w:rsid w:val="00632A50"/>
    <w:rsid w:val="00632A78"/>
    <w:rsid w:val="006332C0"/>
    <w:rsid w:val="006333F6"/>
    <w:rsid w:val="006335E5"/>
    <w:rsid w:val="006339A4"/>
    <w:rsid w:val="00633B3C"/>
    <w:rsid w:val="00634153"/>
    <w:rsid w:val="006344D6"/>
    <w:rsid w:val="006352D8"/>
    <w:rsid w:val="00635703"/>
    <w:rsid w:val="006366D2"/>
    <w:rsid w:val="00636A73"/>
    <w:rsid w:val="00637316"/>
    <w:rsid w:val="00637ABF"/>
    <w:rsid w:val="00637FD1"/>
    <w:rsid w:val="0064073D"/>
    <w:rsid w:val="00640BD1"/>
    <w:rsid w:val="00640E8C"/>
    <w:rsid w:val="00640FDA"/>
    <w:rsid w:val="006413D0"/>
    <w:rsid w:val="006415ED"/>
    <w:rsid w:val="006422E7"/>
    <w:rsid w:val="006427F9"/>
    <w:rsid w:val="00642D80"/>
    <w:rsid w:val="00642F27"/>
    <w:rsid w:val="00643391"/>
    <w:rsid w:val="006433FE"/>
    <w:rsid w:val="006435AD"/>
    <w:rsid w:val="006437D5"/>
    <w:rsid w:val="00643901"/>
    <w:rsid w:val="00643E1F"/>
    <w:rsid w:val="00643E45"/>
    <w:rsid w:val="006445D7"/>
    <w:rsid w:val="00644759"/>
    <w:rsid w:val="0064507D"/>
    <w:rsid w:val="006450A9"/>
    <w:rsid w:val="00645184"/>
    <w:rsid w:val="0064546F"/>
    <w:rsid w:val="00645DEC"/>
    <w:rsid w:val="006461E1"/>
    <w:rsid w:val="006465BF"/>
    <w:rsid w:val="00646915"/>
    <w:rsid w:val="00647347"/>
    <w:rsid w:val="0064739E"/>
    <w:rsid w:val="0064742C"/>
    <w:rsid w:val="00647824"/>
    <w:rsid w:val="0065075D"/>
    <w:rsid w:val="00650B8F"/>
    <w:rsid w:val="00650E30"/>
    <w:rsid w:val="00651258"/>
    <w:rsid w:val="00651CE9"/>
    <w:rsid w:val="00652775"/>
    <w:rsid w:val="006531C8"/>
    <w:rsid w:val="00653384"/>
    <w:rsid w:val="00653A3C"/>
    <w:rsid w:val="00653AFF"/>
    <w:rsid w:val="00654273"/>
    <w:rsid w:val="0065470E"/>
    <w:rsid w:val="00654761"/>
    <w:rsid w:val="006547E1"/>
    <w:rsid w:val="00654BBF"/>
    <w:rsid w:val="00654D72"/>
    <w:rsid w:val="00655367"/>
    <w:rsid w:val="006556BF"/>
    <w:rsid w:val="006557E1"/>
    <w:rsid w:val="00655D22"/>
    <w:rsid w:val="0065601E"/>
    <w:rsid w:val="00656862"/>
    <w:rsid w:val="00656BFA"/>
    <w:rsid w:val="00657198"/>
    <w:rsid w:val="00657B38"/>
    <w:rsid w:val="0066003B"/>
    <w:rsid w:val="00660203"/>
    <w:rsid w:val="006603E0"/>
    <w:rsid w:val="006607A9"/>
    <w:rsid w:val="00660C03"/>
    <w:rsid w:val="00660D95"/>
    <w:rsid w:val="00661100"/>
    <w:rsid w:val="006615B1"/>
    <w:rsid w:val="00661882"/>
    <w:rsid w:val="00661C65"/>
    <w:rsid w:val="00662A22"/>
    <w:rsid w:val="00662ADD"/>
    <w:rsid w:val="00662CD7"/>
    <w:rsid w:val="00663518"/>
    <w:rsid w:val="006640C1"/>
    <w:rsid w:val="006640C8"/>
    <w:rsid w:val="0066539A"/>
    <w:rsid w:val="006653C2"/>
    <w:rsid w:val="00665486"/>
    <w:rsid w:val="0066559E"/>
    <w:rsid w:val="006658D2"/>
    <w:rsid w:val="006667CD"/>
    <w:rsid w:val="0066715C"/>
    <w:rsid w:val="006675BE"/>
    <w:rsid w:val="00667F66"/>
    <w:rsid w:val="0067141F"/>
    <w:rsid w:val="00671639"/>
    <w:rsid w:val="00671AA3"/>
    <w:rsid w:val="00671C1D"/>
    <w:rsid w:val="00672061"/>
    <w:rsid w:val="00672A0A"/>
    <w:rsid w:val="00672B16"/>
    <w:rsid w:val="00672EA2"/>
    <w:rsid w:val="00673436"/>
    <w:rsid w:val="006738A9"/>
    <w:rsid w:val="00673A70"/>
    <w:rsid w:val="00674283"/>
    <w:rsid w:val="006747CC"/>
    <w:rsid w:val="00674A84"/>
    <w:rsid w:val="0067526B"/>
    <w:rsid w:val="0067618A"/>
    <w:rsid w:val="006766DC"/>
    <w:rsid w:val="00676759"/>
    <w:rsid w:val="006767BA"/>
    <w:rsid w:val="00676CBF"/>
    <w:rsid w:val="00676ECF"/>
    <w:rsid w:val="006771CE"/>
    <w:rsid w:val="00677802"/>
    <w:rsid w:val="00677862"/>
    <w:rsid w:val="00677C19"/>
    <w:rsid w:val="006802E6"/>
    <w:rsid w:val="0068072B"/>
    <w:rsid w:val="00680A01"/>
    <w:rsid w:val="00680A35"/>
    <w:rsid w:val="00680A82"/>
    <w:rsid w:val="00680AA8"/>
    <w:rsid w:val="00681559"/>
    <w:rsid w:val="00681C71"/>
    <w:rsid w:val="00681D95"/>
    <w:rsid w:val="00682524"/>
    <w:rsid w:val="00683EE4"/>
    <w:rsid w:val="00684074"/>
    <w:rsid w:val="006845E4"/>
    <w:rsid w:val="006847E0"/>
    <w:rsid w:val="0068575A"/>
    <w:rsid w:val="0068591F"/>
    <w:rsid w:val="00685B60"/>
    <w:rsid w:val="00685CF0"/>
    <w:rsid w:val="00685F96"/>
    <w:rsid w:val="00686003"/>
    <w:rsid w:val="006869C0"/>
    <w:rsid w:val="00686C2D"/>
    <w:rsid w:val="00686EBE"/>
    <w:rsid w:val="00687086"/>
    <w:rsid w:val="006874F6"/>
    <w:rsid w:val="00687642"/>
    <w:rsid w:val="00687F8D"/>
    <w:rsid w:val="00690113"/>
    <w:rsid w:val="006904E6"/>
    <w:rsid w:val="00691307"/>
    <w:rsid w:val="00691999"/>
    <w:rsid w:val="00691C22"/>
    <w:rsid w:val="00691CA9"/>
    <w:rsid w:val="00691DBD"/>
    <w:rsid w:val="00691FA7"/>
    <w:rsid w:val="006924C9"/>
    <w:rsid w:val="006926B6"/>
    <w:rsid w:val="00693381"/>
    <w:rsid w:val="00693860"/>
    <w:rsid w:val="006941D9"/>
    <w:rsid w:val="006946AE"/>
    <w:rsid w:val="00694B96"/>
    <w:rsid w:val="00694C80"/>
    <w:rsid w:val="0069500A"/>
    <w:rsid w:val="0069538E"/>
    <w:rsid w:val="00695732"/>
    <w:rsid w:val="00695CB1"/>
    <w:rsid w:val="00697B6C"/>
    <w:rsid w:val="006A0352"/>
    <w:rsid w:val="006A0466"/>
    <w:rsid w:val="006A048C"/>
    <w:rsid w:val="006A0A7B"/>
    <w:rsid w:val="006A1172"/>
    <w:rsid w:val="006A1692"/>
    <w:rsid w:val="006A1C3B"/>
    <w:rsid w:val="006A1F9B"/>
    <w:rsid w:val="006A24C5"/>
    <w:rsid w:val="006A2B11"/>
    <w:rsid w:val="006A2FA3"/>
    <w:rsid w:val="006A38AA"/>
    <w:rsid w:val="006A3CBA"/>
    <w:rsid w:val="006A3E55"/>
    <w:rsid w:val="006A42E7"/>
    <w:rsid w:val="006A442A"/>
    <w:rsid w:val="006A4782"/>
    <w:rsid w:val="006A48A0"/>
    <w:rsid w:val="006A4F2F"/>
    <w:rsid w:val="006A50B9"/>
    <w:rsid w:val="006A511E"/>
    <w:rsid w:val="006A5216"/>
    <w:rsid w:val="006A5870"/>
    <w:rsid w:val="006A5E1F"/>
    <w:rsid w:val="006A657C"/>
    <w:rsid w:val="006A6CD6"/>
    <w:rsid w:val="006A706F"/>
    <w:rsid w:val="006A74C7"/>
    <w:rsid w:val="006A74D4"/>
    <w:rsid w:val="006A7A6C"/>
    <w:rsid w:val="006B036D"/>
    <w:rsid w:val="006B063D"/>
    <w:rsid w:val="006B0D77"/>
    <w:rsid w:val="006B164C"/>
    <w:rsid w:val="006B16A1"/>
    <w:rsid w:val="006B1CFD"/>
    <w:rsid w:val="006B1E6F"/>
    <w:rsid w:val="006B21E3"/>
    <w:rsid w:val="006B2532"/>
    <w:rsid w:val="006B33A0"/>
    <w:rsid w:val="006B33CD"/>
    <w:rsid w:val="006B3713"/>
    <w:rsid w:val="006B3B28"/>
    <w:rsid w:val="006B3D20"/>
    <w:rsid w:val="006B3F58"/>
    <w:rsid w:val="006B4164"/>
    <w:rsid w:val="006B4267"/>
    <w:rsid w:val="006B4678"/>
    <w:rsid w:val="006B4825"/>
    <w:rsid w:val="006B4A4F"/>
    <w:rsid w:val="006B5009"/>
    <w:rsid w:val="006B54D3"/>
    <w:rsid w:val="006B5F3C"/>
    <w:rsid w:val="006B6C0F"/>
    <w:rsid w:val="006B6FC7"/>
    <w:rsid w:val="006B7091"/>
    <w:rsid w:val="006B74F3"/>
    <w:rsid w:val="006B7A1D"/>
    <w:rsid w:val="006B7F72"/>
    <w:rsid w:val="006C0A35"/>
    <w:rsid w:val="006C0F62"/>
    <w:rsid w:val="006C11A3"/>
    <w:rsid w:val="006C17EA"/>
    <w:rsid w:val="006C1828"/>
    <w:rsid w:val="006C1C7A"/>
    <w:rsid w:val="006C2114"/>
    <w:rsid w:val="006C29FD"/>
    <w:rsid w:val="006C2AF9"/>
    <w:rsid w:val="006C2B67"/>
    <w:rsid w:val="006C3226"/>
    <w:rsid w:val="006C3235"/>
    <w:rsid w:val="006C33E7"/>
    <w:rsid w:val="006C419D"/>
    <w:rsid w:val="006C42ED"/>
    <w:rsid w:val="006C4E08"/>
    <w:rsid w:val="006C4E14"/>
    <w:rsid w:val="006C5432"/>
    <w:rsid w:val="006C5718"/>
    <w:rsid w:val="006C5EED"/>
    <w:rsid w:val="006C6B2F"/>
    <w:rsid w:val="006D0622"/>
    <w:rsid w:val="006D0FA3"/>
    <w:rsid w:val="006D135F"/>
    <w:rsid w:val="006D1796"/>
    <w:rsid w:val="006D2BDD"/>
    <w:rsid w:val="006D3634"/>
    <w:rsid w:val="006D37E5"/>
    <w:rsid w:val="006D3F9A"/>
    <w:rsid w:val="006D4360"/>
    <w:rsid w:val="006D4757"/>
    <w:rsid w:val="006D479F"/>
    <w:rsid w:val="006D4842"/>
    <w:rsid w:val="006D4D93"/>
    <w:rsid w:val="006D5016"/>
    <w:rsid w:val="006D5248"/>
    <w:rsid w:val="006D5488"/>
    <w:rsid w:val="006D573F"/>
    <w:rsid w:val="006D5E6F"/>
    <w:rsid w:val="006D638C"/>
    <w:rsid w:val="006D64F1"/>
    <w:rsid w:val="006D6D71"/>
    <w:rsid w:val="006D7002"/>
    <w:rsid w:val="006D7525"/>
    <w:rsid w:val="006D7A2F"/>
    <w:rsid w:val="006E09BD"/>
    <w:rsid w:val="006E10E4"/>
    <w:rsid w:val="006E10F5"/>
    <w:rsid w:val="006E1905"/>
    <w:rsid w:val="006E1CEA"/>
    <w:rsid w:val="006E239E"/>
    <w:rsid w:val="006E23F2"/>
    <w:rsid w:val="006E2511"/>
    <w:rsid w:val="006E26E2"/>
    <w:rsid w:val="006E39FB"/>
    <w:rsid w:val="006E3BAB"/>
    <w:rsid w:val="006E3F90"/>
    <w:rsid w:val="006E46BA"/>
    <w:rsid w:val="006E47B8"/>
    <w:rsid w:val="006E483B"/>
    <w:rsid w:val="006E4B4F"/>
    <w:rsid w:val="006E5ABB"/>
    <w:rsid w:val="006E5DAF"/>
    <w:rsid w:val="006E62F1"/>
    <w:rsid w:val="006E6E38"/>
    <w:rsid w:val="006E6E64"/>
    <w:rsid w:val="006E71A0"/>
    <w:rsid w:val="006E7AA2"/>
    <w:rsid w:val="006E7B08"/>
    <w:rsid w:val="006E7B7B"/>
    <w:rsid w:val="006F07C9"/>
    <w:rsid w:val="006F1548"/>
    <w:rsid w:val="006F1DB2"/>
    <w:rsid w:val="006F202E"/>
    <w:rsid w:val="006F2191"/>
    <w:rsid w:val="006F248C"/>
    <w:rsid w:val="006F2B1A"/>
    <w:rsid w:val="006F30BD"/>
    <w:rsid w:val="006F336F"/>
    <w:rsid w:val="006F3728"/>
    <w:rsid w:val="006F55E1"/>
    <w:rsid w:val="006F5C28"/>
    <w:rsid w:val="006F5CBC"/>
    <w:rsid w:val="006F5E3C"/>
    <w:rsid w:val="006F6577"/>
    <w:rsid w:val="006F6605"/>
    <w:rsid w:val="006F6AD7"/>
    <w:rsid w:val="006F70D5"/>
    <w:rsid w:val="006F781F"/>
    <w:rsid w:val="006F7B36"/>
    <w:rsid w:val="00700553"/>
    <w:rsid w:val="00700B1D"/>
    <w:rsid w:val="00701284"/>
    <w:rsid w:val="007014F7"/>
    <w:rsid w:val="00701507"/>
    <w:rsid w:val="00701C9E"/>
    <w:rsid w:val="00701DD9"/>
    <w:rsid w:val="00701F0E"/>
    <w:rsid w:val="00702055"/>
    <w:rsid w:val="007025EC"/>
    <w:rsid w:val="00702FF6"/>
    <w:rsid w:val="00703515"/>
    <w:rsid w:val="00703852"/>
    <w:rsid w:val="007046F0"/>
    <w:rsid w:val="00704807"/>
    <w:rsid w:val="00706330"/>
    <w:rsid w:val="007063DD"/>
    <w:rsid w:val="00706A9B"/>
    <w:rsid w:val="00706AAE"/>
    <w:rsid w:val="00706B40"/>
    <w:rsid w:val="00706C43"/>
    <w:rsid w:val="00706C4E"/>
    <w:rsid w:val="00707262"/>
    <w:rsid w:val="007102BA"/>
    <w:rsid w:val="00710A3B"/>
    <w:rsid w:val="00710FD0"/>
    <w:rsid w:val="00711336"/>
    <w:rsid w:val="007114B3"/>
    <w:rsid w:val="0071227C"/>
    <w:rsid w:val="00712BFD"/>
    <w:rsid w:val="00712EB4"/>
    <w:rsid w:val="00712F71"/>
    <w:rsid w:val="0071327F"/>
    <w:rsid w:val="0071363D"/>
    <w:rsid w:val="00713C4B"/>
    <w:rsid w:val="00713F08"/>
    <w:rsid w:val="007142AA"/>
    <w:rsid w:val="007144E8"/>
    <w:rsid w:val="0071523E"/>
    <w:rsid w:val="00715737"/>
    <w:rsid w:val="00715919"/>
    <w:rsid w:val="0071609A"/>
    <w:rsid w:val="007162B5"/>
    <w:rsid w:val="00716319"/>
    <w:rsid w:val="00716584"/>
    <w:rsid w:val="00716775"/>
    <w:rsid w:val="00716CFB"/>
    <w:rsid w:val="0071719A"/>
    <w:rsid w:val="00717903"/>
    <w:rsid w:val="00717BE8"/>
    <w:rsid w:val="00720240"/>
    <w:rsid w:val="007208DE"/>
    <w:rsid w:val="00720B2A"/>
    <w:rsid w:val="007210E9"/>
    <w:rsid w:val="007211CE"/>
    <w:rsid w:val="00721D4D"/>
    <w:rsid w:val="00721E6B"/>
    <w:rsid w:val="00722909"/>
    <w:rsid w:val="00722A6F"/>
    <w:rsid w:val="00722BB0"/>
    <w:rsid w:val="00722C4D"/>
    <w:rsid w:val="00722CB1"/>
    <w:rsid w:val="00723D14"/>
    <w:rsid w:val="00723FB8"/>
    <w:rsid w:val="007240C6"/>
    <w:rsid w:val="0072496D"/>
    <w:rsid w:val="00724E14"/>
    <w:rsid w:val="0072503C"/>
    <w:rsid w:val="00725120"/>
    <w:rsid w:val="0072514D"/>
    <w:rsid w:val="00725267"/>
    <w:rsid w:val="00725272"/>
    <w:rsid w:val="007255C0"/>
    <w:rsid w:val="007257D2"/>
    <w:rsid w:val="00725F90"/>
    <w:rsid w:val="00726872"/>
    <w:rsid w:val="00726E94"/>
    <w:rsid w:val="0072746B"/>
    <w:rsid w:val="00727596"/>
    <w:rsid w:val="00727599"/>
    <w:rsid w:val="00727F6A"/>
    <w:rsid w:val="007303A0"/>
    <w:rsid w:val="00730519"/>
    <w:rsid w:val="00730C88"/>
    <w:rsid w:val="00730EC0"/>
    <w:rsid w:val="0073166C"/>
    <w:rsid w:val="00731F46"/>
    <w:rsid w:val="0073210D"/>
    <w:rsid w:val="007321C2"/>
    <w:rsid w:val="00732624"/>
    <w:rsid w:val="007328CD"/>
    <w:rsid w:val="0073297A"/>
    <w:rsid w:val="00733505"/>
    <w:rsid w:val="00734F5F"/>
    <w:rsid w:val="0073505C"/>
    <w:rsid w:val="007350DC"/>
    <w:rsid w:val="00735601"/>
    <w:rsid w:val="00735E9F"/>
    <w:rsid w:val="00736042"/>
    <w:rsid w:val="007377A0"/>
    <w:rsid w:val="00737C73"/>
    <w:rsid w:val="00737D3A"/>
    <w:rsid w:val="00737D5E"/>
    <w:rsid w:val="00740046"/>
    <w:rsid w:val="00740C5F"/>
    <w:rsid w:val="00740DBC"/>
    <w:rsid w:val="00740DCC"/>
    <w:rsid w:val="0074102C"/>
    <w:rsid w:val="007412DA"/>
    <w:rsid w:val="0074151C"/>
    <w:rsid w:val="007416F7"/>
    <w:rsid w:val="00741C87"/>
    <w:rsid w:val="00741E8C"/>
    <w:rsid w:val="0074209B"/>
    <w:rsid w:val="00742ED5"/>
    <w:rsid w:val="007430A1"/>
    <w:rsid w:val="00743427"/>
    <w:rsid w:val="00744409"/>
    <w:rsid w:val="00744827"/>
    <w:rsid w:val="00744C9A"/>
    <w:rsid w:val="00744CEE"/>
    <w:rsid w:val="00744EFD"/>
    <w:rsid w:val="00745859"/>
    <w:rsid w:val="00745B5B"/>
    <w:rsid w:val="00745CCB"/>
    <w:rsid w:val="00746065"/>
    <w:rsid w:val="007461E8"/>
    <w:rsid w:val="0074674E"/>
    <w:rsid w:val="0074676B"/>
    <w:rsid w:val="00746A9E"/>
    <w:rsid w:val="00747113"/>
    <w:rsid w:val="007472C5"/>
    <w:rsid w:val="00747709"/>
    <w:rsid w:val="0075021F"/>
    <w:rsid w:val="007515E4"/>
    <w:rsid w:val="00751C45"/>
    <w:rsid w:val="0075234A"/>
    <w:rsid w:val="007526BB"/>
    <w:rsid w:val="00752861"/>
    <w:rsid w:val="00752962"/>
    <w:rsid w:val="00752BA6"/>
    <w:rsid w:val="00752C4F"/>
    <w:rsid w:val="00752FC8"/>
    <w:rsid w:val="00753146"/>
    <w:rsid w:val="00753A3E"/>
    <w:rsid w:val="00753FDF"/>
    <w:rsid w:val="00754A9F"/>
    <w:rsid w:val="00754B63"/>
    <w:rsid w:val="00754EF4"/>
    <w:rsid w:val="00755F2C"/>
    <w:rsid w:val="007561ED"/>
    <w:rsid w:val="0075626A"/>
    <w:rsid w:val="007567DB"/>
    <w:rsid w:val="0075687D"/>
    <w:rsid w:val="007568F7"/>
    <w:rsid w:val="007569A2"/>
    <w:rsid w:val="00756A35"/>
    <w:rsid w:val="0075757B"/>
    <w:rsid w:val="00757DB9"/>
    <w:rsid w:val="007601A9"/>
    <w:rsid w:val="00760395"/>
    <w:rsid w:val="00760D5B"/>
    <w:rsid w:val="00760FE7"/>
    <w:rsid w:val="007612AC"/>
    <w:rsid w:val="00761808"/>
    <w:rsid w:val="00761975"/>
    <w:rsid w:val="00761DA7"/>
    <w:rsid w:val="00762864"/>
    <w:rsid w:val="00762905"/>
    <w:rsid w:val="00762E26"/>
    <w:rsid w:val="00762EEB"/>
    <w:rsid w:val="0076334C"/>
    <w:rsid w:val="007649C3"/>
    <w:rsid w:val="00764A94"/>
    <w:rsid w:val="00764B93"/>
    <w:rsid w:val="00764B97"/>
    <w:rsid w:val="00764DF2"/>
    <w:rsid w:val="00764FD8"/>
    <w:rsid w:val="0076592A"/>
    <w:rsid w:val="00765981"/>
    <w:rsid w:val="00765EDA"/>
    <w:rsid w:val="00766012"/>
    <w:rsid w:val="007667B1"/>
    <w:rsid w:val="00766A40"/>
    <w:rsid w:val="007676C1"/>
    <w:rsid w:val="00767A4D"/>
    <w:rsid w:val="00767A9B"/>
    <w:rsid w:val="00770E72"/>
    <w:rsid w:val="00770F4D"/>
    <w:rsid w:val="00770F52"/>
    <w:rsid w:val="00771224"/>
    <w:rsid w:val="0077128E"/>
    <w:rsid w:val="007714EB"/>
    <w:rsid w:val="00771691"/>
    <w:rsid w:val="0077216B"/>
    <w:rsid w:val="007726D7"/>
    <w:rsid w:val="0077285F"/>
    <w:rsid w:val="007737AE"/>
    <w:rsid w:val="00773B7B"/>
    <w:rsid w:val="00773BB6"/>
    <w:rsid w:val="00773DCE"/>
    <w:rsid w:val="00774046"/>
    <w:rsid w:val="007743BF"/>
    <w:rsid w:val="00774415"/>
    <w:rsid w:val="00774909"/>
    <w:rsid w:val="007754B0"/>
    <w:rsid w:val="007766A0"/>
    <w:rsid w:val="00776A1D"/>
    <w:rsid w:val="00776A9B"/>
    <w:rsid w:val="0077748A"/>
    <w:rsid w:val="00777D1F"/>
    <w:rsid w:val="00780849"/>
    <w:rsid w:val="00780EB5"/>
    <w:rsid w:val="00780ED5"/>
    <w:rsid w:val="007814F9"/>
    <w:rsid w:val="00781AF5"/>
    <w:rsid w:val="00781FA9"/>
    <w:rsid w:val="0078282E"/>
    <w:rsid w:val="00782945"/>
    <w:rsid w:val="00782B6F"/>
    <w:rsid w:val="0078303A"/>
    <w:rsid w:val="007832DA"/>
    <w:rsid w:val="0078335C"/>
    <w:rsid w:val="00783AD2"/>
    <w:rsid w:val="00783E0A"/>
    <w:rsid w:val="00784331"/>
    <w:rsid w:val="007843C6"/>
    <w:rsid w:val="007844A0"/>
    <w:rsid w:val="007846AF"/>
    <w:rsid w:val="0078484E"/>
    <w:rsid w:val="00784A67"/>
    <w:rsid w:val="00784B6C"/>
    <w:rsid w:val="00784F60"/>
    <w:rsid w:val="00784FB5"/>
    <w:rsid w:val="007854CC"/>
    <w:rsid w:val="00785811"/>
    <w:rsid w:val="00785C4C"/>
    <w:rsid w:val="007863CA"/>
    <w:rsid w:val="00786C3F"/>
    <w:rsid w:val="00786D14"/>
    <w:rsid w:val="00786FA8"/>
    <w:rsid w:val="0078751B"/>
    <w:rsid w:val="00787AEA"/>
    <w:rsid w:val="00790154"/>
    <w:rsid w:val="0079037C"/>
    <w:rsid w:val="0079060B"/>
    <w:rsid w:val="00790AAD"/>
    <w:rsid w:val="00790E63"/>
    <w:rsid w:val="007915B8"/>
    <w:rsid w:val="007919BD"/>
    <w:rsid w:val="00791C62"/>
    <w:rsid w:val="00791C86"/>
    <w:rsid w:val="00791F65"/>
    <w:rsid w:val="00792953"/>
    <w:rsid w:val="00793520"/>
    <w:rsid w:val="0079369E"/>
    <w:rsid w:val="00793F72"/>
    <w:rsid w:val="00794ABA"/>
    <w:rsid w:val="00794FC7"/>
    <w:rsid w:val="0079519D"/>
    <w:rsid w:val="00795B0D"/>
    <w:rsid w:val="00795F43"/>
    <w:rsid w:val="007966F6"/>
    <w:rsid w:val="0079707C"/>
    <w:rsid w:val="00797169"/>
    <w:rsid w:val="007971B6"/>
    <w:rsid w:val="00797321"/>
    <w:rsid w:val="0079742D"/>
    <w:rsid w:val="00797566"/>
    <w:rsid w:val="00797A10"/>
    <w:rsid w:val="00797A8A"/>
    <w:rsid w:val="00797B0E"/>
    <w:rsid w:val="00797C02"/>
    <w:rsid w:val="007A0531"/>
    <w:rsid w:val="007A05F8"/>
    <w:rsid w:val="007A0E02"/>
    <w:rsid w:val="007A0EE2"/>
    <w:rsid w:val="007A10AB"/>
    <w:rsid w:val="007A10F6"/>
    <w:rsid w:val="007A1B05"/>
    <w:rsid w:val="007A2036"/>
    <w:rsid w:val="007A20AF"/>
    <w:rsid w:val="007A215F"/>
    <w:rsid w:val="007A225F"/>
    <w:rsid w:val="007A2A39"/>
    <w:rsid w:val="007A2AAA"/>
    <w:rsid w:val="007A366E"/>
    <w:rsid w:val="007A3704"/>
    <w:rsid w:val="007A3C74"/>
    <w:rsid w:val="007A51FB"/>
    <w:rsid w:val="007A5436"/>
    <w:rsid w:val="007A5761"/>
    <w:rsid w:val="007A5CB9"/>
    <w:rsid w:val="007A6215"/>
    <w:rsid w:val="007A6647"/>
    <w:rsid w:val="007A783C"/>
    <w:rsid w:val="007A7C49"/>
    <w:rsid w:val="007A7FF2"/>
    <w:rsid w:val="007B001F"/>
    <w:rsid w:val="007B07BC"/>
    <w:rsid w:val="007B0966"/>
    <w:rsid w:val="007B0CC3"/>
    <w:rsid w:val="007B0FA9"/>
    <w:rsid w:val="007B14DD"/>
    <w:rsid w:val="007B1A82"/>
    <w:rsid w:val="007B1D3C"/>
    <w:rsid w:val="007B246E"/>
    <w:rsid w:val="007B283E"/>
    <w:rsid w:val="007B2957"/>
    <w:rsid w:val="007B2E48"/>
    <w:rsid w:val="007B2EA7"/>
    <w:rsid w:val="007B30F5"/>
    <w:rsid w:val="007B3B47"/>
    <w:rsid w:val="007B3FCE"/>
    <w:rsid w:val="007B431E"/>
    <w:rsid w:val="007B55F8"/>
    <w:rsid w:val="007B5AA1"/>
    <w:rsid w:val="007B5DA7"/>
    <w:rsid w:val="007B69C1"/>
    <w:rsid w:val="007B6BF3"/>
    <w:rsid w:val="007B6F56"/>
    <w:rsid w:val="007B705F"/>
    <w:rsid w:val="007B7287"/>
    <w:rsid w:val="007B73D5"/>
    <w:rsid w:val="007B763E"/>
    <w:rsid w:val="007B7823"/>
    <w:rsid w:val="007B7D8B"/>
    <w:rsid w:val="007B7ECA"/>
    <w:rsid w:val="007B7F02"/>
    <w:rsid w:val="007C009E"/>
    <w:rsid w:val="007C03BE"/>
    <w:rsid w:val="007C082C"/>
    <w:rsid w:val="007C0B20"/>
    <w:rsid w:val="007C0B82"/>
    <w:rsid w:val="007C1992"/>
    <w:rsid w:val="007C2008"/>
    <w:rsid w:val="007C27BF"/>
    <w:rsid w:val="007C2BD2"/>
    <w:rsid w:val="007C3190"/>
    <w:rsid w:val="007C350C"/>
    <w:rsid w:val="007C3CF8"/>
    <w:rsid w:val="007C3D60"/>
    <w:rsid w:val="007C4112"/>
    <w:rsid w:val="007C44EB"/>
    <w:rsid w:val="007C4C12"/>
    <w:rsid w:val="007C4D26"/>
    <w:rsid w:val="007C51E9"/>
    <w:rsid w:val="007C568B"/>
    <w:rsid w:val="007C5874"/>
    <w:rsid w:val="007C597A"/>
    <w:rsid w:val="007C5E23"/>
    <w:rsid w:val="007C689F"/>
    <w:rsid w:val="007C6B88"/>
    <w:rsid w:val="007C77DA"/>
    <w:rsid w:val="007D0BC5"/>
    <w:rsid w:val="007D0F1D"/>
    <w:rsid w:val="007D0FE9"/>
    <w:rsid w:val="007D111B"/>
    <w:rsid w:val="007D1D71"/>
    <w:rsid w:val="007D2160"/>
    <w:rsid w:val="007D2215"/>
    <w:rsid w:val="007D26FE"/>
    <w:rsid w:val="007D3F88"/>
    <w:rsid w:val="007D41C8"/>
    <w:rsid w:val="007D430A"/>
    <w:rsid w:val="007D443D"/>
    <w:rsid w:val="007D4988"/>
    <w:rsid w:val="007D52E5"/>
    <w:rsid w:val="007D5785"/>
    <w:rsid w:val="007D583A"/>
    <w:rsid w:val="007D5868"/>
    <w:rsid w:val="007D5924"/>
    <w:rsid w:val="007D5A25"/>
    <w:rsid w:val="007D612C"/>
    <w:rsid w:val="007D6180"/>
    <w:rsid w:val="007D623A"/>
    <w:rsid w:val="007D682E"/>
    <w:rsid w:val="007D692D"/>
    <w:rsid w:val="007D69F5"/>
    <w:rsid w:val="007D6F57"/>
    <w:rsid w:val="007D7202"/>
    <w:rsid w:val="007D73C0"/>
    <w:rsid w:val="007D7B15"/>
    <w:rsid w:val="007E0510"/>
    <w:rsid w:val="007E0C06"/>
    <w:rsid w:val="007E0D3A"/>
    <w:rsid w:val="007E19BD"/>
    <w:rsid w:val="007E1CDB"/>
    <w:rsid w:val="007E25A0"/>
    <w:rsid w:val="007E3569"/>
    <w:rsid w:val="007E380E"/>
    <w:rsid w:val="007E3877"/>
    <w:rsid w:val="007E3892"/>
    <w:rsid w:val="007E3B3D"/>
    <w:rsid w:val="007E466A"/>
    <w:rsid w:val="007E5080"/>
    <w:rsid w:val="007E59B3"/>
    <w:rsid w:val="007E5A91"/>
    <w:rsid w:val="007E5EB8"/>
    <w:rsid w:val="007E64A4"/>
    <w:rsid w:val="007E6D14"/>
    <w:rsid w:val="007E7447"/>
    <w:rsid w:val="007E7F4C"/>
    <w:rsid w:val="007F0376"/>
    <w:rsid w:val="007F0920"/>
    <w:rsid w:val="007F0C12"/>
    <w:rsid w:val="007F0D9A"/>
    <w:rsid w:val="007F1B25"/>
    <w:rsid w:val="007F1EC5"/>
    <w:rsid w:val="007F2086"/>
    <w:rsid w:val="007F337E"/>
    <w:rsid w:val="007F3572"/>
    <w:rsid w:val="007F3A27"/>
    <w:rsid w:val="007F3A39"/>
    <w:rsid w:val="007F40D9"/>
    <w:rsid w:val="007F4522"/>
    <w:rsid w:val="007F4893"/>
    <w:rsid w:val="007F4AC4"/>
    <w:rsid w:val="007F4BC8"/>
    <w:rsid w:val="007F4C14"/>
    <w:rsid w:val="007F4E9C"/>
    <w:rsid w:val="007F4FE7"/>
    <w:rsid w:val="007F5A29"/>
    <w:rsid w:val="007F5D64"/>
    <w:rsid w:val="007F6036"/>
    <w:rsid w:val="007F6532"/>
    <w:rsid w:val="007F6AA2"/>
    <w:rsid w:val="007F764F"/>
    <w:rsid w:val="007F76B0"/>
    <w:rsid w:val="007F7B58"/>
    <w:rsid w:val="007F7E90"/>
    <w:rsid w:val="00800D71"/>
    <w:rsid w:val="008012D5"/>
    <w:rsid w:val="0080190D"/>
    <w:rsid w:val="00802826"/>
    <w:rsid w:val="008030AA"/>
    <w:rsid w:val="008030F1"/>
    <w:rsid w:val="00803477"/>
    <w:rsid w:val="00803ADE"/>
    <w:rsid w:val="00804242"/>
    <w:rsid w:val="00805C6D"/>
    <w:rsid w:val="008062D6"/>
    <w:rsid w:val="00806796"/>
    <w:rsid w:val="008069C8"/>
    <w:rsid w:val="008070A2"/>
    <w:rsid w:val="008075DD"/>
    <w:rsid w:val="00807E33"/>
    <w:rsid w:val="00807EF6"/>
    <w:rsid w:val="00807FEA"/>
    <w:rsid w:val="008107ED"/>
    <w:rsid w:val="008109D8"/>
    <w:rsid w:val="00810CF2"/>
    <w:rsid w:val="008110AC"/>
    <w:rsid w:val="00811998"/>
    <w:rsid w:val="00811B17"/>
    <w:rsid w:val="00811C0D"/>
    <w:rsid w:val="00811D85"/>
    <w:rsid w:val="00812039"/>
    <w:rsid w:val="00812095"/>
    <w:rsid w:val="0081237A"/>
    <w:rsid w:val="008123FD"/>
    <w:rsid w:val="008124F9"/>
    <w:rsid w:val="0081297E"/>
    <w:rsid w:val="00812B26"/>
    <w:rsid w:val="00813094"/>
    <w:rsid w:val="00813706"/>
    <w:rsid w:val="008138D2"/>
    <w:rsid w:val="00813D2E"/>
    <w:rsid w:val="0081406B"/>
    <w:rsid w:val="0081406F"/>
    <w:rsid w:val="0081428E"/>
    <w:rsid w:val="0081448B"/>
    <w:rsid w:val="00814727"/>
    <w:rsid w:val="00814E69"/>
    <w:rsid w:val="00814FBF"/>
    <w:rsid w:val="0081507A"/>
    <w:rsid w:val="00815794"/>
    <w:rsid w:val="00815AAD"/>
    <w:rsid w:val="0081652E"/>
    <w:rsid w:val="00816592"/>
    <w:rsid w:val="00816896"/>
    <w:rsid w:val="008173C2"/>
    <w:rsid w:val="00817B3A"/>
    <w:rsid w:val="00817F86"/>
    <w:rsid w:val="00820429"/>
    <w:rsid w:val="00820612"/>
    <w:rsid w:val="00820BEB"/>
    <w:rsid w:val="008217BA"/>
    <w:rsid w:val="00821983"/>
    <w:rsid w:val="00821CBA"/>
    <w:rsid w:val="0082256B"/>
    <w:rsid w:val="00822B8D"/>
    <w:rsid w:val="00822FDD"/>
    <w:rsid w:val="008232AB"/>
    <w:rsid w:val="008236C3"/>
    <w:rsid w:val="00824508"/>
    <w:rsid w:val="00824629"/>
    <w:rsid w:val="0082477C"/>
    <w:rsid w:val="008248B1"/>
    <w:rsid w:val="00824A33"/>
    <w:rsid w:val="00824E6C"/>
    <w:rsid w:val="00825125"/>
    <w:rsid w:val="00825425"/>
    <w:rsid w:val="008255DF"/>
    <w:rsid w:val="00825B19"/>
    <w:rsid w:val="008265BE"/>
    <w:rsid w:val="00827029"/>
    <w:rsid w:val="008271BA"/>
    <w:rsid w:val="00827779"/>
    <w:rsid w:val="00827F6D"/>
    <w:rsid w:val="00830008"/>
    <w:rsid w:val="00830183"/>
    <w:rsid w:val="008304A9"/>
    <w:rsid w:val="008305AB"/>
    <w:rsid w:val="008306CC"/>
    <w:rsid w:val="00830F36"/>
    <w:rsid w:val="00830F3E"/>
    <w:rsid w:val="008315C7"/>
    <w:rsid w:val="00831933"/>
    <w:rsid w:val="00831EE3"/>
    <w:rsid w:val="0083204D"/>
    <w:rsid w:val="00832F9E"/>
    <w:rsid w:val="00833331"/>
    <w:rsid w:val="00833B24"/>
    <w:rsid w:val="00833B80"/>
    <w:rsid w:val="00833D3E"/>
    <w:rsid w:val="00833F2C"/>
    <w:rsid w:val="00834959"/>
    <w:rsid w:val="00835632"/>
    <w:rsid w:val="00835895"/>
    <w:rsid w:val="00835C89"/>
    <w:rsid w:val="008364DC"/>
    <w:rsid w:val="0083668B"/>
    <w:rsid w:val="00836712"/>
    <w:rsid w:val="00836ABE"/>
    <w:rsid w:val="00836C52"/>
    <w:rsid w:val="00836FA8"/>
    <w:rsid w:val="0083786B"/>
    <w:rsid w:val="00837AA6"/>
    <w:rsid w:val="00837C83"/>
    <w:rsid w:val="00840063"/>
    <w:rsid w:val="00840EF6"/>
    <w:rsid w:val="0084108F"/>
    <w:rsid w:val="008413B5"/>
    <w:rsid w:val="008421A0"/>
    <w:rsid w:val="0084246B"/>
    <w:rsid w:val="00842AD4"/>
    <w:rsid w:val="008430B6"/>
    <w:rsid w:val="008434C9"/>
    <w:rsid w:val="008434D4"/>
    <w:rsid w:val="008454E0"/>
    <w:rsid w:val="00845A0F"/>
    <w:rsid w:val="00845F80"/>
    <w:rsid w:val="00845FEF"/>
    <w:rsid w:val="0084660E"/>
    <w:rsid w:val="008469BB"/>
    <w:rsid w:val="00846B9E"/>
    <w:rsid w:val="00850115"/>
    <w:rsid w:val="008503C2"/>
    <w:rsid w:val="008505D7"/>
    <w:rsid w:val="00850842"/>
    <w:rsid w:val="00850993"/>
    <w:rsid w:val="00850B44"/>
    <w:rsid w:val="008514F5"/>
    <w:rsid w:val="00851682"/>
    <w:rsid w:val="00851C6E"/>
    <w:rsid w:val="0085202E"/>
    <w:rsid w:val="00852276"/>
    <w:rsid w:val="0085248F"/>
    <w:rsid w:val="00852AE4"/>
    <w:rsid w:val="00852C57"/>
    <w:rsid w:val="0085344A"/>
    <w:rsid w:val="00853BC2"/>
    <w:rsid w:val="00853EC1"/>
    <w:rsid w:val="008542A0"/>
    <w:rsid w:val="00854438"/>
    <w:rsid w:val="00854A3E"/>
    <w:rsid w:val="00854AE4"/>
    <w:rsid w:val="00854AEA"/>
    <w:rsid w:val="00854D9D"/>
    <w:rsid w:val="0085524D"/>
    <w:rsid w:val="00855711"/>
    <w:rsid w:val="00855979"/>
    <w:rsid w:val="00855BDC"/>
    <w:rsid w:val="00855E82"/>
    <w:rsid w:val="00856248"/>
    <w:rsid w:val="00856ADF"/>
    <w:rsid w:val="00856E84"/>
    <w:rsid w:val="00857418"/>
    <w:rsid w:val="00857BB0"/>
    <w:rsid w:val="00860CB7"/>
    <w:rsid w:val="00861203"/>
    <w:rsid w:val="00862008"/>
    <w:rsid w:val="0086209E"/>
    <w:rsid w:val="008625B9"/>
    <w:rsid w:val="008625F8"/>
    <w:rsid w:val="00862643"/>
    <w:rsid w:val="008626F4"/>
    <w:rsid w:val="00862BAC"/>
    <w:rsid w:val="0086393A"/>
    <w:rsid w:val="008639CA"/>
    <w:rsid w:val="008643F6"/>
    <w:rsid w:val="0086442F"/>
    <w:rsid w:val="0086481A"/>
    <w:rsid w:val="00864B7C"/>
    <w:rsid w:val="00864BF7"/>
    <w:rsid w:val="008651DB"/>
    <w:rsid w:val="008654F7"/>
    <w:rsid w:val="00865D3B"/>
    <w:rsid w:val="00866335"/>
    <w:rsid w:val="00866882"/>
    <w:rsid w:val="008669F3"/>
    <w:rsid w:val="00866A6E"/>
    <w:rsid w:val="00866FA2"/>
    <w:rsid w:val="00867225"/>
    <w:rsid w:val="0086788D"/>
    <w:rsid w:val="008701CD"/>
    <w:rsid w:val="00870B64"/>
    <w:rsid w:val="00870F76"/>
    <w:rsid w:val="0087149B"/>
    <w:rsid w:val="008715E2"/>
    <w:rsid w:val="00871C80"/>
    <w:rsid w:val="00871E45"/>
    <w:rsid w:val="00872B73"/>
    <w:rsid w:val="00872D66"/>
    <w:rsid w:val="00872F97"/>
    <w:rsid w:val="0087300F"/>
    <w:rsid w:val="0087456E"/>
    <w:rsid w:val="008746A6"/>
    <w:rsid w:val="008747A9"/>
    <w:rsid w:val="00875A70"/>
    <w:rsid w:val="00875D17"/>
    <w:rsid w:val="00875F62"/>
    <w:rsid w:val="00876878"/>
    <w:rsid w:val="00876C63"/>
    <w:rsid w:val="00877239"/>
    <w:rsid w:val="0087751D"/>
    <w:rsid w:val="0087770F"/>
    <w:rsid w:val="008778BC"/>
    <w:rsid w:val="00880CB1"/>
    <w:rsid w:val="008811EF"/>
    <w:rsid w:val="008816B5"/>
    <w:rsid w:val="008819DB"/>
    <w:rsid w:val="00882129"/>
    <w:rsid w:val="008825A7"/>
    <w:rsid w:val="00882E77"/>
    <w:rsid w:val="00882FA6"/>
    <w:rsid w:val="008842D8"/>
    <w:rsid w:val="00884B72"/>
    <w:rsid w:val="00884CD4"/>
    <w:rsid w:val="00885500"/>
    <w:rsid w:val="008855BA"/>
    <w:rsid w:val="00885CB1"/>
    <w:rsid w:val="008860A8"/>
    <w:rsid w:val="008869EF"/>
    <w:rsid w:val="00886A28"/>
    <w:rsid w:val="00886AF2"/>
    <w:rsid w:val="00887130"/>
    <w:rsid w:val="00887AE8"/>
    <w:rsid w:val="008900BA"/>
    <w:rsid w:val="008903BC"/>
    <w:rsid w:val="00890A93"/>
    <w:rsid w:val="008914B1"/>
    <w:rsid w:val="00891F76"/>
    <w:rsid w:val="008920BE"/>
    <w:rsid w:val="008922E8"/>
    <w:rsid w:val="00892933"/>
    <w:rsid w:val="0089311B"/>
    <w:rsid w:val="0089370E"/>
    <w:rsid w:val="0089477A"/>
    <w:rsid w:val="00895588"/>
    <w:rsid w:val="00895728"/>
    <w:rsid w:val="00895CFE"/>
    <w:rsid w:val="008962AF"/>
    <w:rsid w:val="008966F9"/>
    <w:rsid w:val="0089676D"/>
    <w:rsid w:val="00897081"/>
    <w:rsid w:val="0089735A"/>
    <w:rsid w:val="008A0006"/>
    <w:rsid w:val="008A0A9D"/>
    <w:rsid w:val="008A1060"/>
    <w:rsid w:val="008A14EB"/>
    <w:rsid w:val="008A1776"/>
    <w:rsid w:val="008A18BE"/>
    <w:rsid w:val="008A1911"/>
    <w:rsid w:val="008A1BA8"/>
    <w:rsid w:val="008A1FAF"/>
    <w:rsid w:val="008A2192"/>
    <w:rsid w:val="008A247D"/>
    <w:rsid w:val="008A2EF4"/>
    <w:rsid w:val="008A2FA1"/>
    <w:rsid w:val="008A34FA"/>
    <w:rsid w:val="008A3737"/>
    <w:rsid w:val="008A390A"/>
    <w:rsid w:val="008A3BC5"/>
    <w:rsid w:val="008A3EAC"/>
    <w:rsid w:val="008A42AB"/>
    <w:rsid w:val="008A4D48"/>
    <w:rsid w:val="008A4DDC"/>
    <w:rsid w:val="008A4FB8"/>
    <w:rsid w:val="008A578D"/>
    <w:rsid w:val="008A600A"/>
    <w:rsid w:val="008A6057"/>
    <w:rsid w:val="008A644F"/>
    <w:rsid w:val="008A65BC"/>
    <w:rsid w:val="008A6D51"/>
    <w:rsid w:val="008A6DF8"/>
    <w:rsid w:val="008A70A0"/>
    <w:rsid w:val="008A70CD"/>
    <w:rsid w:val="008A78A7"/>
    <w:rsid w:val="008B03ED"/>
    <w:rsid w:val="008B050A"/>
    <w:rsid w:val="008B0612"/>
    <w:rsid w:val="008B07F5"/>
    <w:rsid w:val="008B0E44"/>
    <w:rsid w:val="008B1A8E"/>
    <w:rsid w:val="008B1E8B"/>
    <w:rsid w:val="008B1F38"/>
    <w:rsid w:val="008B2216"/>
    <w:rsid w:val="008B2575"/>
    <w:rsid w:val="008B2632"/>
    <w:rsid w:val="008B310C"/>
    <w:rsid w:val="008B356D"/>
    <w:rsid w:val="008B392A"/>
    <w:rsid w:val="008B4FD0"/>
    <w:rsid w:val="008B5068"/>
    <w:rsid w:val="008B58F9"/>
    <w:rsid w:val="008B687D"/>
    <w:rsid w:val="008B6CD7"/>
    <w:rsid w:val="008B6DEA"/>
    <w:rsid w:val="008B7146"/>
    <w:rsid w:val="008B775C"/>
    <w:rsid w:val="008B7A37"/>
    <w:rsid w:val="008B7F82"/>
    <w:rsid w:val="008C00F4"/>
    <w:rsid w:val="008C0B99"/>
    <w:rsid w:val="008C0D91"/>
    <w:rsid w:val="008C14FB"/>
    <w:rsid w:val="008C192E"/>
    <w:rsid w:val="008C2226"/>
    <w:rsid w:val="008C2C50"/>
    <w:rsid w:val="008C3152"/>
    <w:rsid w:val="008C354F"/>
    <w:rsid w:val="008C3AF5"/>
    <w:rsid w:val="008C3E29"/>
    <w:rsid w:val="008C47CD"/>
    <w:rsid w:val="008C4BA9"/>
    <w:rsid w:val="008C50BC"/>
    <w:rsid w:val="008C55E5"/>
    <w:rsid w:val="008C66EB"/>
    <w:rsid w:val="008C6ED7"/>
    <w:rsid w:val="008C7002"/>
    <w:rsid w:val="008C7195"/>
    <w:rsid w:val="008C7424"/>
    <w:rsid w:val="008C7D1D"/>
    <w:rsid w:val="008D01EF"/>
    <w:rsid w:val="008D021D"/>
    <w:rsid w:val="008D0304"/>
    <w:rsid w:val="008D08A1"/>
    <w:rsid w:val="008D0D20"/>
    <w:rsid w:val="008D1223"/>
    <w:rsid w:val="008D296B"/>
    <w:rsid w:val="008D2E2B"/>
    <w:rsid w:val="008D2FD8"/>
    <w:rsid w:val="008D2FF9"/>
    <w:rsid w:val="008D3341"/>
    <w:rsid w:val="008D37F5"/>
    <w:rsid w:val="008D3AE4"/>
    <w:rsid w:val="008D3E79"/>
    <w:rsid w:val="008D42E6"/>
    <w:rsid w:val="008D510C"/>
    <w:rsid w:val="008D5B69"/>
    <w:rsid w:val="008D5DDF"/>
    <w:rsid w:val="008D5F41"/>
    <w:rsid w:val="008D6236"/>
    <w:rsid w:val="008D623A"/>
    <w:rsid w:val="008D6B50"/>
    <w:rsid w:val="008D6F67"/>
    <w:rsid w:val="008D700E"/>
    <w:rsid w:val="008D732D"/>
    <w:rsid w:val="008D7968"/>
    <w:rsid w:val="008D7A36"/>
    <w:rsid w:val="008D7C8C"/>
    <w:rsid w:val="008E0D8F"/>
    <w:rsid w:val="008E136B"/>
    <w:rsid w:val="008E13B3"/>
    <w:rsid w:val="008E13B4"/>
    <w:rsid w:val="008E14F5"/>
    <w:rsid w:val="008E1619"/>
    <w:rsid w:val="008E1857"/>
    <w:rsid w:val="008E276E"/>
    <w:rsid w:val="008E27A5"/>
    <w:rsid w:val="008E3863"/>
    <w:rsid w:val="008E3912"/>
    <w:rsid w:val="008E3A7C"/>
    <w:rsid w:val="008E41C3"/>
    <w:rsid w:val="008E4342"/>
    <w:rsid w:val="008E4478"/>
    <w:rsid w:val="008E46E6"/>
    <w:rsid w:val="008E4B9A"/>
    <w:rsid w:val="008E55C3"/>
    <w:rsid w:val="008E55D7"/>
    <w:rsid w:val="008E5721"/>
    <w:rsid w:val="008E5AA7"/>
    <w:rsid w:val="008E6021"/>
    <w:rsid w:val="008E6939"/>
    <w:rsid w:val="008E705C"/>
    <w:rsid w:val="008E71EE"/>
    <w:rsid w:val="008E7567"/>
    <w:rsid w:val="008E78EF"/>
    <w:rsid w:val="008E7ACF"/>
    <w:rsid w:val="008E7F20"/>
    <w:rsid w:val="008F094A"/>
    <w:rsid w:val="008F11BF"/>
    <w:rsid w:val="008F145B"/>
    <w:rsid w:val="008F1585"/>
    <w:rsid w:val="008F175D"/>
    <w:rsid w:val="008F1A6F"/>
    <w:rsid w:val="008F1CA1"/>
    <w:rsid w:val="008F1DAC"/>
    <w:rsid w:val="008F2138"/>
    <w:rsid w:val="008F2A7E"/>
    <w:rsid w:val="008F32DE"/>
    <w:rsid w:val="008F3813"/>
    <w:rsid w:val="008F3F97"/>
    <w:rsid w:val="008F40E7"/>
    <w:rsid w:val="008F42EC"/>
    <w:rsid w:val="008F462B"/>
    <w:rsid w:val="008F4722"/>
    <w:rsid w:val="008F4E28"/>
    <w:rsid w:val="008F589E"/>
    <w:rsid w:val="008F5AFB"/>
    <w:rsid w:val="008F6173"/>
    <w:rsid w:val="008F64F6"/>
    <w:rsid w:val="008F672B"/>
    <w:rsid w:val="008F67DF"/>
    <w:rsid w:val="008F68BF"/>
    <w:rsid w:val="008F6E04"/>
    <w:rsid w:val="008F719B"/>
    <w:rsid w:val="008F71D7"/>
    <w:rsid w:val="008F71DF"/>
    <w:rsid w:val="0090030D"/>
    <w:rsid w:val="00900538"/>
    <w:rsid w:val="009016AA"/>
    <w:rsid w:val="0090174E"/>
    <w:rsid w:val="00901CE0"/>
    <w:rsid w:val="00901D6D"/>
    <w:rsid w:val="0090213A"/>
    <w:rsid w:val="009021A2"/>
    <w:rsid w:val="009027F2"/>
    <w:rsid w:val="00902DB5"/>
    <w:rsid w:val="00902F24"/>
    <w:rsid w:val="00902F71"/>
    <w:rsid w:val="009030D8"/>
    <w:rsid w:val="009037D5"/>
    <w:rsid w:val="009039FF"/>
    <w:rsid w:val="00903D7F"/>
    <w:rsid w:val="00904545"/>
    <w:rsid w:val="00904859"/>
    <w:rsid w:val="00904E0E"/>
    <w:rsid w:val="0090519A"/>
    <w:rsid w:val="0090531E"/>
    <w:rsid w:val="0090602D"/>
    <w:rsid w:val="00906678"/>
    <w:rsid w:val="00906697"/>
    <w:rsid w:val="00906D89"/>
    <w:rsid w:val="009078B4"/>
    <w:rsid w:val="00910480"/>
    <w:rsid w:val="00910B38"/>
    <w:rsid w:val="00911143"/>
    <w:rsid w:val="00911D5E"/>
    <w:rsid w:val="00911F8D"/>
    <w:rsid w:val="00912146"/>
    <w:rsid w:val="00912998"/>
    <w:rsid w:val="00912B3E"/>
    <w:rsid w:val="00912E8F"/>
    <w:rsid w:val="00913FA8"/>
    <w:rsid w:val="0091470F"/>
    <w:rsid w:val="00914989"/>
    <w:rsid w:val="00914CA3"/>
    <w:rsid w:val="00914DED"/>
    <w:rsid w:val="00914FC9"/>
    <w:rsid w:val="00915045"/>
    <w:rsid w:val="00915209"/>
    <w:rsid w:val="00915696"/>
    <w:rsid w:val="00915897"/>
    <w:rsid w:val="009158FE"/>
    <w:rsid w:val="00915C8B"/>
    <w:rsid w:val="00915CA4"/>
    <w:rsid w:val="009162BD"/>
    <w:rsid w:val="0091686F"/>
    <w:rsid w:val="00916F5B"/>
    <w:rsid w:val="0091702D"/>
    <w:rsid w:val="00917B2F"/>
    <w:rsid w:val="00921360"/>
    <w:rsid w:val="00921811"/>
    <w:rsid w:val="00921C88"/>
    <w:rsid w:val="0092238F"/>
    <w:rsid w:val="0092244F"/>
    <w:rsid w:val="00922777"/>
    <w:rsid w:val="009232C2"/>
    <w:rsid w:val="00923522"/>
    <w:rsid w:val="00923D82"/>
    <w:rsid w:val="0092432E"/>
    <w:rsid w:val="009246A4"/>
    <w:rsid w:val="009248EE"/>
    <w:rsid w:val="00924929"/>
    <w:rsid w:val="00925698"/>
    <w:rsid w:val="009261FD"/>
    <w:rsid w:val="009262EC"/>
    <w:rsid w:val="009264F9"/>
    <w:rsid w:val="00926754"/>
    <w:rsid w:val="00926BC5"/>
    <w:rsid w:val="00926E04"/>
    <w:rsid w:val="00926EF4"/>
    <w:rsid w:val="0092716B"/>
    <w:rsid w:val="009279BC"/>
    <w:rsid w:val="00927D57"/>
    <w:rsid w:val="009301E0"/>
    <w:rsid w:val="0093024F"/>
    <w:rsid w:val="00930803"/>
    <w:rsid w:val="00930957"/>
    <w:rsid w:val="00930E9D"/>
    <w:rsid w:val="00930F04"/>
    <w:rsid w:val="00931BAE"/>
    <w:rsid w:val="00932176"/>
    <w:rsid w:val="009321C6"/>
    <w:rsid w:val="009328B5"/>
    <w:rsid w:val="00932953"/>
    <w:rsid w:val="00932A20"/>
    <w:rsid w:val="00932CEA"/>
    <w:rsid w:val="00932E3F"/>
    <w:rsid w:val="00932E75"/>
    <w:rsid w:val="00932F7C"/>
    <w:rsid w:val="0093307A"/>
    <w:rsid w:val="00933258"/>
    <w:rsid w:val="00933A3B"/>
    <w:rsid w:val="00933D17"/>
    <w:rsid w:val="009340C7"/>
    <w:rsid w:val="00934CC2"/>
    <w:rsid w:val="00935A8B"/>
    <w:rsid w:val="0093659B"/>
    <w:rsid w:val="009365B6"/>
    <w:rsid w:val="00936664"/>
    <w:rsid w:val="00936FE1"/>
    <w:rsid w:val="00937477"/>
    <w:rsid w:val="009408E1"/>
    <w:rsid w:val="00940975"/>
    <w:rsid w:val="00940E6E"/>
    <w:rsid w:val="00941378"/>
    <w:rsid w:val="009415F4"/>
    <w:rsid w:val="009419B7"/>
    <w:rsid w:val="00941E26"/>
    <w:rsid w:val="00942053"/>
    <w:rsid w:val="009432BB"/>
    <w:rsid w:val="0094373A"/>
    <w:rsid w:val="00943BB5"/>
    <w:rsid w:val="0094495D"/>
    <w:rsid w:val="009451E9"/>
    <w:rsid w:val="009452DC"/>
    <w:rsid w:val="009454D1"/>
    <w:rsid w:val="00946495"/>
    <w:rsid w:val="0094652E"/>
    <w:rsid w:val="00947723"/>
    <w:rsid w:val="0094791B"/>
    <w:rsid w:val="00947BCA"/>
    <w:rsid w:val="00947E35"/>
    <w:rsid w:val="00947E38"/>
    <w:rsid w:val="009500D7"/>
    <w:rsid w:val="00950466"/>
    <w:rsid w:val="009508F5"/>
    <w:rsid w:val="00950A74"/>
    <w:rsid w:val="00950AAC"/>
    <w:rsid w:val="00950E4F"/>
    <w:rsid w:val="00951008"/>
    <w:rsid w:val="009510C9"/>
    <w:rsid w:val="00951EBC"/>
    <w:rsid w:val="0095210D"/>
    <w:rsid w:val="009524AD"/>
    <w:rsid w:val="0095254A"/>
    <w:rsid w:val="00952719"/>
    <w:rsid w:val="0095289B"/>
    <w:rsid w:val="0095349B"/>
    <w:rsid w:val="00953AC4"/>
    <w:rsid w:val="00953E28"/>
    <w:rsid w:val="009542AF"/>
    <w:rsid w:val="00954D30"/>
    <w:rsid w:val="00955D45"/>
    <w:rsid w:val="00955F17"/>
    <w:rsid w:val="00955F53"/>
    <w:rsid w:val="00956295"/>
    <w:rsid w:val="00956490"/>
    <w:rsid w:val="00956774"/>
    <w:rsid w:val="00956FB8"/>
    <w:rsid w:val="009571A7"/>
    <w:rsid w:val="009572B7"/>
    <w:rsid w:val="00957351"/>
    <w:rsid w:val="00957478"/>
    <w:rsid w:val="00957597"/>
    <w:rsid w:val="009579AD"/>
    <w:rsid w:val="009579C9"/>
    <w:rsid w:val="00957CC6"/>
    <w:rsid w:val="00960041"/>
    <w:rsid w:val="0096039B"/>
    <w:rsid w:val="009611F6"/>
    <w:rsid w:val="00961556"/>
    <w:rsid w:val="009618C4"/>
    <w:rsid w:val="00961E27"/>
    <w:rsid w:val="00961EF8"/>
    <w:rsid w:val="0096297D"/>
    <w:rsid w:val="00963353"/>
    <w:rsid w:val="00963BEB"/>
    <w:rsid w:val="00963C51"/>
    <w:rsid w:val="009640E7"/>
    <w:rsid w:val="00964498"/>
    <w:rsid w:val="009646D6"/>
    <w:rsid w:val="00964855"/>
    <w:rsid w:val="00964A91"/>
    <w:rsid w:val="00964B5A"/>
    <w:rsid w:val="00964D18"/>
    <w:rsid w:val="009655CE"/>
    <w:rsid w:val="00965F35"/>
    <w:rsid w:val="0096615B"/>
    <w:rsid w:val="00966219"/>
    <w:rsid w:val="00966675"/>
    <w:rsid w:val="00966CED"/>
    <w:rsid w:val="00966FDA"/>
    <w:rsid w:val="0096704E"/>
    <w:rsid w:val="009672CA"/>
    <w:rsid w:val="009673D8"/>
    <w:rsid w:val="0096747C"/>
    <w:rsid w:val="009679D0"/>
    <w:rsid w:val="00967DBB"/>
    <w:rsid w:val="00970362"/>
    <w:rsid w:val="0097051B"/>
    <w:rsid w:val="00970B26"/>
    <w:rsid w:val="00971917"/>
    <w:rsid w:val="0097198F"/>
    <w:rsid w:val="00971CB0"/>
    <w:rsid w:val="0097223A"/>
    <w:rsid w:val="00972563"/>
    <w:rsid w:val="00972E2D"/>
    <w:rsid w:val="00972FDC"/>
    <w:rsid w:val="0097386D"/>
    <w:rsid w:val="00973940"/>
    <w:rsid w:val="00973A3B"/>
    <w:rsid w:val="00973D13"/>
    <w:rsid w:val="00973EFD"/>
    <w:rsid w:val="00974406"/>
    <w:rsid w:val="009744CE"/>
    <w:rsid w:val="00974901"/>
    <w:rsid w:val="0097536B"/>
    <w:rsid w:val="00975FCC"/>
    <w:rsid w:val="009767D8"/>
    <w:rsid w:val="00977032"/>
    <w:rsid w:val="00977546"/>
    <w:rsid w:val="009776AB"/>
    <w:rsid w:val="009778B6"/>
    <w:rsid w:val="00977C2F"/>
    <w:rsid w:val="0098029F"/>
    <w:rsid w:val="0098057D"/>
    <w:rsid w:val="00980E02"/>
    <w:rsid w:val="00981130"/>
    <w:rsid w:val="009815D7"/>
    <w:rsid w:val="00981AB8"/>
    <w:rsid w:val="00981EA6"/>
    <w:rsid w:val="00982B11"/>
    <w:rsid w:val="00982E59"/>
    <w:rsid w:val="00982EC0"/>
    <w:rsid w:val="009831E9"/>
    <w:rsid w:val="0098351B"/>
    <w:rsid w:val="00983B3B"/>
    <w:rsid w:val="00984CC2"/>
    <w:rsid w:val="00984E70"/>
    <w:rsid w:val="00984F04"/>
    <w:rsid w:val="00984F8D"/>
    <w:rsid w:val="00985244"/>
    <w:rsid w:val="00985315"/>
    <w:rsid w:val="0098539E"/>
    <w:rsid w:val="009855A8"/>
    <w:rsid w:val="00985A76"/>
    <w:rsid w:val="00985EEF"/>
    <w:rsid w:val="00986B06"/>
    <w:rsid w:val="009870F3"/>
    <w:rsid w:val="009874D3"/>
    <w:rsid w:val="0098774C"/>
    <w:rsid w:val="009901E9"/>
    <w:rsid w:val="00990340"/>
    <w:rsid w:val="00991201"/>
    <w:rsid w:val="00991BB3"/>
    <w:rsid w:val="00991C3E"/>
    <w:rsid w:val="00992029"/>
    <w:rsid w:val="00992455"/>
    <w:rsid w:val="00992555"/>
    <w:rsid w:val="009928CC"/>
    <w:rsid w:val="00992C30"/>
    <w:rsid w:val="00993227"/>
    <w:rsid w:val="00995049"/>
    <w:rsid w:val="00995240"/>
    <w:rsid w:val="009954AD"/>
    <w:rsid w:val="00995738"/>
    <w:rsid w:val="009959C3"/>
    <w:rsid w:val="00995AA6"/>
    <w:rsid w:val="00995ABB"/>
    <w:rsid w:val="00995C48"/>
    <w:rsid w:val="009976E2"/>
    <w:rsid w:val="00997AC3"/>
    <w:rsid w:val="009A011E"/>
    <w:rsid w:val="009A033A"/>
    <w:rsid w:val="009A1617"/>
    <w:rsid w:val="009A19D7"/>
    <w:rsid w:val="009A1E00"/>
    <w:rsid w:val="009A20EF"/>
    <w:rsid w:val="009A23AF"/>
    <w:rsid w:val="009A24C5"/>
    <w:rsid w:val="009A2B47"/>
    <w:rsid w:val="009A2FEA"/>
    <w:rsid w:val="009A32A7"/>
    <w:rsid w:val="009A39BF"/>
    <w:rsid w:val="009A4749"/>
    <w:rsid w:val="009A50A0"/>
    <w:rsid w:val="009A51EF"/>
    <w:rsid w:val="009A5970"/>
    <w:rsid w:val="009A5B5A"/>
    <w:rsid w:val="009A5E18"/>
    <w:rsid w:val="009A5F87"/>
    <w:rsid w:val="009A60EA"/>
    <w:rsid w:val="009A620E"/>
    <w:rsid w:val="009A63C6"/>
    <w:rsid w:val="009A64CE"/>
    <w:rsid w:val="009A664B"/>
    <w:rsid w:val="009A6F92"/>
    <w:rsid w:val="009A72C9"/>
    <w:rsid w:val="009A7371"/>
    <w:rsid w:val="009A787F"/>
    <w:rsid w:val="009A79E5"/>
    <w:rsid w:val="009B0D20"/>
    <w:rsid w:val="009B1034"/>
    <w:rsid w:val="009B1199"/>
    <w:rsid w:val="009B1211"/>
    <w:rsid w:val="009B1684"/>
    <w:rsid w:val="009B29FC"/>
    <w:rsid w:val="009B2A97"/>
    <w:rsid w:val="009B2AF8"/>
    <w:rsid w:val="009B3334"/>
    <w:rsid w:val="009B34ED"/>
    <w:rsid w:val="009B34EE"/>
    <w:rsid w:val="009B34FC"/>
    <w:rsid w:val="009B38D4"/>
    <w:rsid w:val="009B39D7"/>
    <w:rsid w:val="009B3B01"/>
    <w:rsid w:val="009B40B8"/>
    <w:rsid w:val="009B46D2"/>
    <w:rsid w:val="009B4756"/>
    <w:rsid w:val="009B5329"/>
    <w:rsid w:val="009B589C"/>
    <w:rsid w:val="009B5EF9"/>
    <w:rsid w:val="009B6840"/>
    <w:rsid w:val="009B7158"/>
    <w:rsid w:val="009B7FE6"/>
    <w:rsid w:val="009C0288"/>
    <w:rsid w:val="009C1238"/>
    <w:rsid w:val="009C1404"/>
    <w:rsid w:val="009C1708"/>
    <w:rsid w:val="009C1D2A"/>
    <w:rsid w:val="009C1DF2"/>
    <w:rsid w:val="009C21FC"/>
    <w:rsid w:val="009C2FAA"/>
    <w:rsid w:val="009C306A"/>
    <w:rsid w:val="009C3171"/>
    <w:rsid w:val="009C3279"/>
    <w:rsid w:val="009C34B1"/>
    <w:rsid w:val="009C3B2A"/>
    <w:rsid w:val="009C3D72"/>
    <w:rsid w:val="009C3E7A"/>
    <w:rsid w:val="009C412F"/>
    <w:rsid w:val="009C4374"/>
    <w:rsid w:val="009C43D8"/>
    <w:rsid w:val="009C46C0"/>
    <w:rsid w:val="009C49DA"/>
    <w:rsid w:val="009C4A0C"/>
    <w:rsid w:val="009C4E32"/>
    <w:rsid w:val="009C5686"/>
    <w:rsid w:val="009C5AF6"/>
    <w:rsid w:val="009C5BF8"/>
    <w:rsid w:val="009C5D31"/>
    <w:rsid w:val="009C608C"/>
    <w:rsid w:val="009C61F8"/>
    <w:rsid w:val="009C6267"/>
    <w:rsid w:val="009C6ADE"/>
    <w:rsid w:val="009C7475"/>
    <w:rsid w:val="009C75B8"/>
    <w:rsid w:val="009C76F5"/>
    <w:rsid w:val="009C7B8B"/>
    <w:rsid w:val="009D0406"/>
    <w:rsid w:val="009D05BE"/>
    <w:rsid w:val="009D0B6F"/>
    <w:rsid w:val="009D1074"/>
    <w:rsid w:val="009D11F5"/>
    <w:rsid w:val="009D1377"/>
    <w:rsid w:val="009D150A"/>
    <w:rsid w:val="009D1961"/>
    <w:rsid w:val="009D1C29"/>
    <w:rsid w:val="009D2688"/>
    <w:rsid w:val="009D395D"/>
    <w:rsid w:val="009D428B"/>
    <w:rsid w:val="009D4A69"/>
    <w:rsid w:val="009D4CDF"/>
    <w:rsid w:val="009D5313"/>
    <w:rsid w:val="009D66FF"/>
    <w:rsid w:val="009D6E23"/>
    <w:rsid w:val="009D6FDF"/>
    <w:rsid w:val="009D7026"/>
    <w:rsid w:val="009D7054"/>
    <w:rsid w:val="009D76F1"/>
    <w:rsid w:val="009E0E72"/>
    <w:rsid w:val="009E1250"/>
    <w:rsid w:val="009E1867"/>
    <w:rsid w:val="009E1999"/>
    <w:rsid w:val="009E214A"/>
    <w:rsid w:val="009E28D6"/>
    <w:rsid w:val="009E2A50"/>
    <w:rsid w:val="009E2B77"/>
    <w:rsid w:val="009E3A14"/>
    <w:rsid w:val="009E3AFC"/>
    <w:rsid w:val="009E3E06"/>
    <w:rsid w:val="009E4A91"/>
    <w:rsid w:val="009E4AE3"/>
    <w:rsid w:val="009E4F38"/>
    <w:rsid w:val="009E508D"/>
    <w:rsid w:val="009E5431"/>
    <w:rsid w:val="009E5881"/>
    <w:rsid w:val="009E595F"/>
    <w:rsid w:val="009E599F"/>
    <w:rsid w:val="009E5CEE"/>
    <w:rsid w:val="009E60F9"/>
    <w:rsid w:val="009E6CA3"/>
    <w:rsid w:val="009E70DA"/>
    <w:rsid w:val="009E71E4"/>
    <w:rsid w:val="009E7277"/>
    <w:rsid w:val="009F00AA"/>
    <w:rsid w:val="009F082B"/>
    <w:rsid w:val="009F0DB9"/>
    <w:rsid w:val="009F102B"/>
    <w:rsid w:val="009F10EC"/>
    <w:rsid w:val="009F1AEB"/>
    <w:rsid w:val="009F1EB7"/>
    <w:rsid w:val="009F23A7"/>
    <w:rsid w:val="009F2DC1"/>
    <w:rsid w:val="009F314E"/>
    <w:rsid w:val="009F31F6"/>
    <w:rsid w:val="009F3A43"/>
    <w:rsid w:val="009F3CB2"/>
    <w:rsid w:val="009F3F50"/>
    <w:rsid w:val="009F4081"/>
    <w:rsid w:val="009F46DB"/>
    <w:rsid w:val="009F46F3"/>
    <w:rsid w:val="009F511E"/>
    <w:rsid w:val="009F69E4"/>
    <w:rsid w:val="009F7757"/>
    <w:rsid w:val="009F78D6"/>
    <w:rsid w:val="009F79DB"/>
    <w:rsid w:val="00A00B54"/>
    <w:rsid w:val="00A013F5"/>
    <w:rsid w:val="00A01401"/>
    <w:rsid w:val="00A017D0"/>
    <w:rsid w:val="00A0197F"/>
    <w:rsid w:val="00A01B57"/>
    <w:rsid w:val="00A025F4"/>
    <w:rsid w:val="00A02BAE"/>
    <w:rsid w:val="00A03263"/>
    <w:rsid w:val="00A04036"/>
    <w:rsid w:val="00A047DE"/>
    <w:rsid w:val="00A04C29"/>
    <w:rsid w:val="00A0559E"/>
    <w:rsid w:val="00A05B54"/>
    <w:rsid w:val="00A060BA"/>
    <w:rsid w:val="00A067C3"/>
    <w:rsid w:val="00A0728F"/>
    <w:rsid w:val="00A075B3"/>
    <w:rsid w:val="00A07A58"/>
    <w:rsid w:val="00A07AEE"/>
    <w:rsid w:val="00A11137"/>
    <w:rsid w:val="00A11F56"/>
    <w:rsid w:val="00A131B5"/>
    <w:rsid w:val="00A13687"/>
    <w:rsid w:val="00A13E9E"/>
    <w:rsid w:val="00A145FE"/>
    <w:rsid w:val="00A149F9"/>
    <w:rsid w:val="00A14A4F"/>
    <w:rsid w:val="00A14D13"/>
    <w:rsid w:val="00A14E03"/>
    <w:rsid w:val="00A15430"/>
    <w:rsid w:val="00A15DA2"/>
    <w:rsid w:val="00A161B8"/>
    <w:rsid w:val="00A166DF"/>
    <w:rsid w:val="00A16CE7"/>
    <w:rsid w:val="00A16D63"/>
    <w:rsid w:val="00A1705D"/>
    <w:rsid w:val="00A170A9"/>
    <w:rsid w:val="00A17528"/>
    <w:rsid w:val="00A201D8"/>
    <w:rsid w:val="00A2058B"/>
    <w:rsid w:val="00A205F9"/>
    <w:rsid w:val="00A20C0E"/>
    <w:rsid w:val="00A20FF1"/>
    <w:rsid w:val="00A218D4"/>
    <w:rsid w:val="00A21BCF"/>
    <w:rsid w:val="00A22075"/>
    <w:rsid w:val="00A22150"/>
    <w:rsid w:val="00A22F0D"/>
    <w:rsid w:val="00A230F8"/>
    <w:rsid w:val="00A23169"/>
    <w:rsid w:val="00A233F0"/>
    <w:rsid w:val="00A242CF"/>
    <w:rsid w:val="00A24519"/>
    <w:rsid w:val="00A2477A"/>
    <w:rsid w:val="00A24972"/>
    <w:rsid w:val="00A24B02"/>
    <w:rsid w:val="00A25513"/>
    <w:rsid w:val="00A25574"/>
    <w:rsid w:val="00A257AD"/>
    <w:rsid w:val="00A257EF"/>
    <w:rsid w:val="00A25E1D"/>
    <w:rsid w:val="00A26069"/>
    <w:rsid w:val="00A260ED"/>
    <w:rsid w:val="00A26128"/>
    <w:rsid w:val="00A2674B"/>
    <w:rsid w:val="00A26F42"/>
    <w:rsid w:val="00A272A2"/>
    <w:rsid w:val="00A275D3"/>
    <w:rsid w:val="00A2787B"/>
    <w:rsid w:val="00A27DA3"/>
    <w:rsid w:val="00A30032"/>
    <w:rsid w:val="00A30178"/>
    <w:rsid w:val="00A303D6"/>
    <w:rsid w:val="00A303E1"/>
    <w:rsid w:val="00A308CA"/>
    <w:rsid w:val="00A30981"/>
    <w:rsid w:val="00A30E5B"/>
    <w:rsid w:val="00A31549"/>
    <w:rsid w:val="00A315AA"/>
    <w:rsid w:val="00A3169A"/>
    <w:rsid w:val="00A32529"/>
    <w:rsid w:val="00A3363F"/>
    <w:rsid w:val="00A33761"/>
    <w:rsid w:val="00A33AFD"/>
    <w:rsid w:val="00A3416D"/>
    <w:rsid w:val="00A34835"/>
    <w:rsid w:val="00A353E4"/>
    <w:rsid w:val="00A35474"/>
    <w:rsid w:val="00A356BE"/>
    <w:rsid w:val="00A35B5D"/>
    <w:rsid w:val="00A360FE"/>
    <w:rsid w:val="00A36306"/>
    <w:rsid w:val="00A363EB"/>
    <w:rsid w:val="00A36679"/>
    <w:rsid w:val="00A36870"/>
    <w:rsid w:val="00A37226"/>
    <w:rsid w:val="00A37275"/>
    <w:rsid w:val="00A375C8"/>
    <w:rsid w:val="00A3761F"/>
    <w:rsid w:val="00A37668"/>
    <w:rsid w:val="00A37877"/>
    <w:rsid w:val="00A3792F"/>
    <w:rsid w:val="00A37C6E"/>
    <w:rsid w:val="00A37FD8"/>
    <w:rsid w:val="00A40127"/>
    <w:rsid w:val="00A40734"/>
    <w:rsid w:val="00A40E16"/>
    <w:rsid w:val="00A40F8B"/>
    <w:rsid w:val="00A41498"/>
    <w:rsid w:val="00A414D7"/>
    <w:rsid w:val="00A41631"/>
    <w:rsid w:val="00A42421"/>
    <w:rsid w:val="00A42486"/>
    <w:rsid w:val="00A42BF4"/>
    <w:rsid w:val="00A43916"/>
    <w:rsid w:val="00A439DF"/>
    <w:rsid w:val="00A442AC"/>
    <w:rsid w:val="00A449EE"/>
    <w:rsid w:val="00A44AFF"/>
    <w:rsid w:val="00A44D84"/>
    <w:rsid w:val="00A45AE1"/>
    <w:rsid w:val="00A45BA4"/>
    <w:rsid w:val="00A45E5B"/>
    <w:rsid w:val="00A45F3F"/>
    <w:rsid w:val="00A464A5"/>
    <w:rsid w:val="00A46C48"/>
    <w:rsid w:val="00A47045"/>
    <w:rsid w:val="00A47072"/>
    <w:rsid w:val="00A47099"/>
    <w:rsid w:val="00A47493"/>
    <w:rsid w:val="00A4752E"/>
    <w:rsid w:val="00A478E2"/>
    <w:rsid w:val="00A500A4"/>
    <w:rsid w:val="00A50467"/>
    <w:rsid w:val="00A50F92"/>
    <w:rsid w:val="00A52079"/>
    <w:rsid w:val="00A5265E"/>
    <w:rsid w:val="00A52719"/>
    <w:rsid w:val="00A52B11"/>
    <w:rsid w:val="00A52EC7"/>
    <w:rsid w:val="00A538CF"/>
    <w:rsid w:val="00A53B0E"/>
    <w:rsid w:val="00A5439A"/>
    <w:rsid w:val="00A54564"/>
    <w:rsid w:val="00A545B0"/>
    <w:rsid w:val="00A5484C"/>
    <w:rsid w:val="00A54F1A"/>
    <w:rsid w:val="00A550B5"/>
    <w:rsid w:val="00A552AB"/>
    <w:rsid w:val="00A556AE"/>
    <w:rsid w:val="00A55A21"/>
    <w:rsid w:val="00A55CBA"/>
    <w:rsid w:val="00A56278"/>
    <w:rsid w:val="00A562BE"/>
    <w:rsid w:val="00A56ADF"/>
    <w:rsid w:val="00A576E9"/>
    <w:rsid w:val="00A57928"/>
    <w:rsid w:val="00A57A88"/>
    <w:rsid w:val="00A60736"/>
    <w:rsid w:val="00A60CD5"/>
    <w:rsid w:val="00A60CF1"/>
    <w:rsid w:val="00A60E14"/>
    <w:rsid w:val="00A61632"/>
    <w:rsid w:val="00A624D5"/>
    <w:rsid w:val="00A6260E"/>
    <w:rsid w:val="00A6283D"/>
    <w:rsid w:val="00A64369"/>
    <w:rsid w:val="00A64F07"/>
    <w:rsid w:val="00A655ED"/>
    <w:rsid w:val="00A65610"/>
    <w:rsid w:val="00A656A0"/>
    <w:rsid w:val="00A65887"/>
    <w:rsid w:val="00A65FB9"/>
    <w:rsid w:val="00A66846"/>
    <w:rsid w:val="00A66AEA"/>
    <w:rsid w:val="00A66C86"/>
    <w:rsid w:val="00A66F7E"/>
    <w:rsid w:val="00A675E2"/>
    <w:rsid w:val="00A6772C"/>
    <w:rsid w:val="00A67F11"/>
    <w:rsid w:val="00A7079C"/>
    <w:rsid w:val="00A70FAE"/>
    <w:rsid w:val="00A71AE9"/>
    <w:rsid w:val="00A71C5C"/>
    <w:rsid w:val="00A71ED9"/>
    <w:rsid w:val="00A720AD"/>
    <w:rsid w:val="00A72284"/>
    <w:rsid w:val="00A725A8"/>
    <w:rsid w:val="00A72878"/>
    <w:rsid w:val="00A72F19"/>
    <w:rsid w:val="00A74617"/>
    <w:rsid w:val="00A74624"/>
    <w:rsid w:val="00A747F4"/>
    <w:rsid w:val="00A74829"/>
    <w:rsid w:val="00A74B23"/>
    <w:rsid w:val="00A74BC5"/>
    <w:rsid w:val="00A7534F"/>
    <w:rsid w:val="00A7565D"/>
    <w:rsid w:val="00A759F0"/>
    <w:rsid w:val="00A75A3C"/>
    <w:rsid w:val="00A76122"/>
    <w:rsid w:val="00A761D8"/>
    <w:rsid w:val="00A7744E"/>
    <w:rsid w:val="00A77837"/>
    <w:rsid w:val="00A779DE"/>
    <w:rsid w:val="00A77A28"/>
    <w:rsid w:val="00A77DC6"/>
    <w:rsid w:val="00A77F4B"/>
    <w:rsid w:val="00A80B34"/>
    <w:rsid w:val="00A80CBA"/>
    <w:rsid w:val="00A80F4F"/>
    <w:rsid w:val="00A8127F"/>
    <w:rsid w:val="00A8193C"/>
    <w:rsid w:val="00A81B77"/>
    <w:rsid w:val="00A820E0"/>
    <w:rsid w:val="00A82688"/>
    <w:rsid w:val="00A82854"/>
    <w:rsid w:val="00A82C9A"/>
    <w:rsid w:val="00A82F5C"/>
    <w:rsid w:val="00A8378B"/>
    <w:rsid w:val="00A83FA9"/>
    <w:rsid w:val="00A844E8"/>
    <w:rsid w:val="00A846E6"/>
    <w:rsid w:val="00A848B0"/>
    <w:rsid w:val="00A85097"/>
    <w:rsid w:val="00A85109"/>
    <w:rsid w:val="00A85625"/>
    <w:rsid w:val="00A8594F"/>
    <w:rsid w:val="00A85BCC"/>
    <w:rsid w:val="00A85D6E"/>
    <w:rsid w:val="00A85E14"/>
    <w:rsid w:val="00A85FEA"/>
    <w:rsid w:val="00A86168"/>
    <w:rsid w:val="00A861C8"/>
    <w:rsid w:val="00A87B62"/>
    <w:rsid w:val="00A87BA3"/>
    <w:rsid w:val="00A87CCA"/>
    <w:rsid w:val="00A911C6"/>
    <w:rsid w:val="00A91B3D"/>
    <w:rsid w:val="00A91CFE"/>
    <w:rsid w:val="00A9289A"/>
    <w:rsid w:val="00A92A0F"/>
    <w:rsid w:val="00A92D3A"/>
    <w:rsid w:val="00A93466"/>
    <w:rsid w:val="00A93541"/>
    <w:rsid w:val="00A93C3A"/>
    <w:rsid w:val="00A94469"/>
    <w:rsid w:val="00A94512"/>
    <w:rsid w:val="00A9486A"/>
    <w:rsid w:val="00A95393"/>
    <w:rsid w:val="00A95410"/>
    <w:rsid w:val="00A95867"/>
    <w:rsid w:val="00A95F73"/>
    <w:rsid w:val="00A9668F"/>
    <w:rsid w:val="00A96902"/>
    <w:rsid w:val="00A96E67"/>
    <w:rsid w:val="00A973DF"/>
    <w:rsid w:val="00A97DDE"/>
    <w:rsid w:val="00AA0DD2"/>
    <w:rsid w:val="00AA0EFE"/>
    <w:rsid w:val="00AA226D"/>
    <w:rsid w:val="00AA258D"/>
    <w:rsid w:val="00AA2622"/>
    <w:rsid w:val="00AA2DA3"/>
    <w:rsid w:val="00AA304E"/>
    <w:rsid w:val="00AA369A"/>
    <w:rsid w:val="00AA4088"/>
    <w:rsid w:val="00AA4137"/>
    <w:rsid w:val="00AA4A37"/>
    <w:rsid w:val="00AA4CA1"/>
    <w:rsid w:val="00AA4DA0"/>
    <w:rsid w:val="00AA4E8B"/>
    <w:rsid w:val="00AA503E"/>
    <w:rsid w:val="00AA5C69"/>
    <w:rsid w:val="00AA5FC2"/>
    <w:rsid w:val="00AA6022"/>
    <w:rsid w:val="00AA67C6"/>
    <w:rsid w:val="00AA6F17"/>
    <w:rsid w:val="00AA6F8A"/>
    <w:rsid w:val="00AA7871"/>
    <w:rsid w:val="00AA7902"/>
    <w:rsid w:val="00AA7AFB"/>
    <w:rsid w:val="00AB0E00"/>
    <w:rsid w:val="00AB15CB"/>
    <w:rsid w:val="00AB1837"/>
    <w:rsid w:val="00AB18A9"/>
    <w:rsid w:val="00AB192B"/>
    <w:rsid w:val="00AB1F21"/>
    <w:rsid w:val="00AB21CD"/>
    <w:rsid w:val="00AB222D"/>
    <w:rsid w:val="00AB22AF"/>
    <w:rsid w:val="00AB2812"/>
    <w:rsid w:val="00AB2982"/>
    <w:rsid w:val="00AB299C"/>
    <w:rsid w:val="00AB2A05"/>
    <w:rsid w:val="00AB2EE2"/>
    <w:rsid w:val="00AB3377"/>
    <w:rsid w:val="00AB3640"/>
    <w:rsid w:val="00AB3AA2"/>
    <w:rsid w:val="00AB3B16"/>
    <w:rsid w:val="00AB435E"/>
    <w:rsid w:val="00AB462D"/>
    <w:rsid w:val="00AB568B"/>
    <w:rsid w:val="00AB5849"/>
    <w:rsid w:val="00AB5D55"/>
    <w:rsid w:val="00AB68EB"/>
    <w:rsid w:val="00AB6B03"/>
    <w:rsid w:val="00AB6CF7"/>
    <w:rsid w:val="00AB7077"/>
    <w:rsid w:val="00AB7871"/>
    <w:rsid w:val="00AB7924"/>
    <w:rsid w:val="00AC0584"/>
    <w:rsid w:val="00AC06E1"/>
    <w:rsid w:val="00AC1434"/>
    <w:rsid w:val="00AC1794"/>
    <w:rsid w:val="00AC18DF"/>
    <w:rsid w:val="00AC19AF"/>
    <w:rsid w:val="00AC19E6"/>
    <w:rsid w:val="00AC2231"/>
    <w:rsid w:val="00AC29AB"/>
    <w:rsid w:val="00AC2A01"/>
    <w:rsid w:val="00AC2B00"/>
    <w:rsid w:val="00AC329C"/>
    <w:rsid w:val="00AC4078"/>
    <w:rsid w:val="00AC4969"/>
    <w:rsid w:val="00AC4974"/>
    <w:rsid w:val="00AC4D79"/>
    <w:rsid w:val="00AC53E3"/>
    <w:rsid w:val="00AC540A"/>
    <w:rsid w:val="00AC55BD"/>
    <w:rsid w:val="00AC567E"/>
    <w:rsid w:val="00AC5A60"/>
    <w:rsid w:val="00AC5EA3"/>
    <w:rsid w:val="00AC605B"/>
    <w:rsid w:val="00AC608E"/>
    <w:rsid w:val="00AC639E"/>
    <w:rsid w:val="00AC686A"/>
    <w:rsid w:val="00AC6E18"/>
    <w:rsid w:val="00AC6F4C"/>
    <w:rsid w:val="00AC77EB"/>
    <w:rsid w:val="00AC7C0F"/>
    <w:rsid w:val="00AC7E4D"/>
    <w:rsid w:val="00AC7FE5"/>
    <w:rsid w:val="00AD0346"/>
    <w:rsid w:val="00AD0508"/>
    <w:rsid w:val="00AD0DFB"/>
    <w:rsid w:val="00AD0F77"/>
    <w:rsid w:val="00AD1059"/>
    <w:rsid w:val="00AD13DA"/>
    <w:rsid w:val="00AD142E"/>
    <w:rsid w:val="00AD1F4B"/>
    <w:rsid w:val="00AD212D"/>
    <w:rsid w:val="00AD21CF"/>
    <w:rsid w:val="00AD28CF"/>
    <w:rsid w:val="00AD2907"/>
    <w:rsid w:val="00AD3696"/>
    <w:rsid w:val="00AD3722"/>
    <w:rsid w:val="00AD3971"/>
    <w:rsid w:val="00AD3B19"/>
    <w:rsid w:val="00AD5836"/>
    <w:rsid w:val="00AD611C"/>
    <w:rsid w:val="00AE0905"/>
    <w:rsid w:val="00AE0BA8"/>
    <w:rsid w:val="00AE1991"/>
    <w:rsid w:val="00AE1DDF"/>
    <w:rsid w:val="00AE2741"/>
    <w:rsid w:val="00AE2CFF"/>
    <w:rsid w:val="00AE30AE"/>
    <w:rsid w:val="00AE318A"/>
    <w:rsid w:val="00AE327F"/>
    <w:rsid w:val="00AE3857"/>
    <w:rsid w:val="00AE3987"/>
    <w:rsid w:val="00AE3BF6"/>
    <w:rsid w:val="00AE3DF7"/>
    <w:rsid w:val="00AE407A"/>
    <w:rsid w:val="00AE436C"/>
    <w:rsid w:val="00AE4BE3"/>
    <w:rsid w:val="00AE4CCD"/>
    <w:rsid w:val="00AE4D81"/>
    <w:rsid w:val="00AE4FB1"/>
    <w:rsid w:val="00AE50D7"/>
    <w:rsid w:val="00AE53FA"/>
    <w:rsid w:val="00AE59BB"/>
    <w:rsid w:val="00AE5A07"/>
    <w:rsid w:val="00AE6157"/>
    <w:rsid w:val="00AE74EA"/>
    <w:rsid w:val="00AE75D5"/>
    <w:rsid w:val="00AE7863"/>
    <w:rsid w:val="00AE7CAE"/>
    <w:rsid w:val="00AF0064"/>
    <w:rsid w:val="00AF117D"/>
    <w:rsid w:val="00AF1618"/>
    <w:rsid w:val="00AF164A"/>
    <w:rsid w:val="00AF16A8"/>
    <w:rsid w:val="00AF1759"/>
    <w:rsid w:val="00AF1B0B"/>
    <w:rsid w:val="00AF3732"/>
    <w:rsid w:val="00AF37F1"/>
    <w:rsid w:val="00AF426A"/>
    <w:rsid w:val="00AF46DE"/>
    <w:rsid w:val="00AF4C6E"/>
    <w:rsid w:val="00AF518A"/>
    <w:rsid w:val="00AF55AC"/>
    <w:rsid w:val="00AF5E28"/>
    <w:rsid w:val="00AF6116"/>
    <w:rsid w:val="00AF634A"/>
    <w:rsid w:val="00AF6677"/>
    <w:rsid w:val="00AF66E5"/>
    <w:rsid w:val="00AF692D"/>
    <w:rsid w:val="00AF6A65"/>
    <w:rsid w:val="00AF6C70"/>
    <w:rsid w:val="00AF6F59"/>
    <w:rsid w:val="00AF767A"/>
    <w:rsid w:val="00B00E39"/>
    <w:rsid w:val="00B00EA0"/>
    <w:rsid w:val="00B00FF8"/>
    <w:rsid w:val="00B0115E"/>
    <w:rsid w:val="00B018DC"/>
    <w:rsid w:val="00B01C07"/>
    <w:rsid w:val="00B02AD8"/>
    <w:rsid w:val="00B02D75"/>
    <w:rsid w:val="00B02DE5"/>
    <w:rsid w:val="00B02E17"/>
    <w:rsid w:val="00B03652"/>
    <w:rsid w:val="00B0366A"/>
    <w:rsid w:val="00B03801"/>
    <w:rsid w:val="00B03EB1"/>
    <w:rsid w:val="00B04B5E"/>
    <w:rsid w:val="00B05185"/>
    <w:rsid w:val="00B057CB"/>
    <w:rsid w:val="00B058AE"/>
    <w:rsid w:val="00B05A45"/>
    <w:rsid w:val="00B05B0E"/>
    <w:rsid w:val="00B05E32"/>
    <w:rsid w:val="00B06941"/>
    <w:rsid w:val="00B06D0F"/>
    <w:rsid w:val="00B06F90"/>
    <w:rsid w:val="00B07044"/>
    <w:rsid w:val="00B07CEE"/>
    <w:rsid w:val="00B10207"/>
    <w:rsid w:val="00B108BD"/>
    <w:rsid w:val="00B10B43"/>
    <w:rsid w:val="00B11036"/>
    <w:rsid w:val="00B11B8E"/>
    <w:rsid w:val="00B123C6"/>
    <w:rsid w:val="00B126FE"/>
    <w:rsid w:val="00B1275C"/>
    <w:rsid w:val="00B12AAF"/>
    <w:rsid w:val="00B134F5"/>
    <w:rsid w:val="00B13E06"/>
    <w:rsid w:val="00B13E4D"/>
    <w:rsid w:val="00B14257"/>
    <w:rsid w:val="00B14293"/>
    <w:rsid w:val="00B147FE"/>
    <w:rsid w:val="00B152D6"/>
    <w:rsid w:val="00B15B10"/>
    <w:rsid w:val="00B16CC5"/>
    <w:rsid w:val="00B17A76"/>
    <w:rsid w:val="00B20C1D"/>
    <w:rsid w:val="00B20D0C"/>
    <w:rsid w:val="00B21198"/>
    <w:rsid w:val="00B21524"/>
    <w:rsid w:val="00B22977"/>
    <w:rsid w:val="00B22A26"/>
    <w:rsid w:val="00B22A34"/>
    <w:rsid w:val="00B22DA4"/>
    <w:rsid w:val="00B22E66"/>
    <w:rsid w:val="00B22F8F"/>
    <w:rsid w:val="00B23670"/>
    <w:rsid w:val="00B23718"/>
    <w:rsid w:val="00B23B42"/>
    <w:rsid w:val="00B23FA0"/>
    <w:rsid w:val="00B24A0F"/>
    <w:rsid w:val="00B258AC"/>
    <w:rsid w:val="00B264FE"/>
    <w:rsid w:val="00B26AFD"/>
    <w:rsid w:val="00B26CF1"/>
    <w:rsid w:val="00B26D98"/>
    <w:rsid w:val="00B26E7A"/>
    <w:rsid w:val="00B26ED3"/>
    <w:rsid w:val="00B27453"/>
    <w:rsid w:val="00B27DDD"/>
    <w:rsid w:val="00B27EBA"/>
    <w:rsid w:val="00B3030B"/>
    <w:rsid w:val="00B308DC"/>
    <w:rsid w:val="00B30B51"/>
    <w:rsid w:val="00B312C1"/>
    <w:rsid w:val="00B319D0"/>
    <w:rsid w:val="00B31D56"/>
    <w:rsid w:val="00B31FC0"/>
    <w:rsid w:val="00B3208F"/>
    <w:rsid w:val="00B32285"/>
    <w:rsid w:val="00B34063"/>
    <w:rsid w:val="00B341D2"/>
    <w:rsid w:val="00B34719"/>
    <w:rsid w:val="00B34BAD"/>
    <w:rsid w:val="00B34C28"/>
    <w:rsid w:val="00B35B70"/>
    <w:rsid w:val="00B35DD7"/>
    <w:rsid w:val="00B3635E"/>
    <w:rsid w:val="00B36366"/>
    <w:rsid w:val="00B36420"/>
    <w:rsid w:val="00B365CB"/>
    <w:rsid w:val="00B36656"/>
    <w:rsid w:val="00B3679F"/>
    <w:rsid w:val="00B36EB2"/>
    <w:rsid w:val="00B36F7A"/>
    <w:rsid w:val="00B40D26"/>
    <w:rsid w:val="00B40F25"/>
    <w:rsid w:val="00B41466"/>
    <w:rsid w:val="00B418AD"/>
    <w:rsid w:val="00B42DAE"/>
    <w:rsid w:val="00B42FFE"/>
    <w:rsid w:val="00B432ED"/>
    <w:rsid w:val="00B43EBF"/>
    <w:rsid w:val="00B43F72"/>
    <w:rsid w:val="00B44156"/>
    <w:rsid w:val="00B44277"/>
    <w:rsid w:val="00B449A1"/>
    <w:rsid w:val="00B4506A"/>
    <w:rsid w:val="00B4535D"/>
    <w:rsid w:val="00B463AC"/>
    <w:rsid w:val="00B4647C"/>
    <w:rsid w:val="00B4662C"/>
    <w:rsid w:val="00B466C2"/>
    <w:rsid w:val="00B467E6"/>
    <w:rsid w:val="00B4684D"/>
    <w:rsid w:val="00B4684F"/>
    <w:rsid w:val="00B47C0B"/>
    <w:rsid w:val="00B47CC0"/>
    <w:rsid w:val="00B47F36"/>
    <w:rsid w:val="00B501D0"/>
    <w:rsid w:val="00B505FD"/>
    <w:rsid w:val="00B50688"/>
    <w:rsid w:val="00B50933"/>
    <w:rsid w:val="00B50C4A"/>
    <w:rsid w:val="00B51106"/>
    <w:rsid w:val="00B514FE"/>
    <w:rsid w:val="00B5286B"/>
    <w:rsid w:val="00B528FC"/>
    <w:rsid w:val="00B52E10"/>
    <w:rsid w:val="00B5392D"/>
    <w:rsid w:val="00B54030"/>
    <w:rsid w:val="00B5462B"/>
    <w:rsid w:val="00B54A6E"/>
    <w:rsid w:val="00B54B80"/>
    <w:rsid w:val="00B55421"/>
    <w:rsid w:val="00B55898"/>
    <w:rsid w:val="00B55A67"/>
    <w:rsid w:val="00B560E9"/>
    <w:rsid w:val="00B5712D"/>
    <w:rsid w:val="00B5721F"/>
    <w:rsid w:val="00B5768B"/>
    <w:rsid w:val="00B5781E"/>
    <w:rsid w:val="00B57B2F"/>
    <w:rsid w:val="00B601AB"/>
    <w:rsid w:val="00B60B47"/>
    <w:rsid w:val="00B61232"/>
    <w:rsid w:val="00B614F0"/>
    <w:rsid w:val="00B61667"/>
    <w:rsid w:val="00B6181F"/>
    <w:rsid w:val="00B620BC"/>
    <w:rsid w:val="00B625E1"/>
    <w:rsid w:val="00B6324D"/>
    <w:rsid w:val="00B633AF"/>
    <w:rsid w:val="00B6368A"/>
    <w:rsid w:val="00B638C1"/>
    <w:rsid w:val="00B63B0E"/>
    <w:rsid w:val="00B646B7"/>
    <w:rsid w:val="00B64BD6"/>
    <w:rsid w:val="00B64C54"/>
    <w:rsid w:val="00B64C90"/>
    <w:rsid w:val="00B6509D"/>
    <w:rsid w:val="00B6515E"/>
    <w:rsid w:val="00B65961"/>
    <w:rsid w:val="00B65E38"/>
    <w:rsid w:val="00B661B3"/>
    <w:rsid w:val="00B66238"/>
    <w:rsid w:val="00B66795"/>
    <w:rsid w:val="00B66A9F"/>
    <w:rsid w:val="00B66CE5"/>
    <w:rsid w:val="00B674D1"/>
    <w:rsid w:val="00B67B9D"/>
    <w:rsid w:val="00B67DF9"/>
    <w:rsid w:val="00B706A1"/>
    <w:rsid w:val="00B70B24"/>
    <w:rsid w:val="00B70B89"/>
    <w:rsid w:val="00B71606"/>
    <w:rsid w:val="00B71672"/>
    <w:rsid w:val="00B71996"/>
    <w:rsid w:val="00B71A1D"/>
    <w:rsid w:val="00B71D03"/>
    <w:rsid w:val="00B722E3"/>
    <w:rsid w:val="00B725EE"/>
    <w:rsid w:val="00B7269E"/>
    <w:rsid w:val="00B72815"/>
    <w:rsid w:val="00B730BB"/>
    <w:rsid w:val="00B73171"/>
    <w:rsid w:val="00B732DA"/>
    <w:rsid w:val="00B7338B"/>
    <w:rsid w:val="00B733B1"/>
    <w:rsid w:val="00B7354A"/>
    <w:rsid w:val="00B743D6"/>
    <w:rsid w:val="00B74D18"/>
    <w:rsid w:val="00B74E74"/>
    <w:rsid w:val="00B75315"/>
    <w:rsid w:val="00B756D3"/>
    <w:rsid w:val="00B75B27"/>
    <w:rsid w:val="00B75FA5"/>
    <w:rsid w:val="00B75FF3"/>
    <w:rsid w:val="00B760A7"/>
    <w:rsid w:val="00B762D2"/>
    <w:rsid w:val="00B76596"/>
    <w:rsid w:val="00B76C31"/>
    <w:rsid w:val="00B76CB5"/>
    <w:rsid w:val="00B77226"/>
    <w:rsid w:val="00B77633"/>
    <w:rsid w:val="00B77AFA"/>
    <w:rsid w:val="00B77DCB"/>
    <w:rsid w:val="00B77FAB"/>
    <w:rsid w:val="00B77FD8"/>
    <w:rsid w:val="00B80305"/>
    <w:rsid w:val="00B80CE2"/>
    <w:rsid w:val="00B80F22"/>
    <w:rsid w:val="00B8115B"/>
    <w:rsid w:val="00B81930"/>
    <w:rsid w:val="00B827A1"/>
    <w:rsid w:val="00B8411B"/>
    <w:rsid w:val="00B843FA"/>
    <w:rsid w:val="00B84875"/>
    <w:rsid w:val="00B84947"/>
    <w:rsid w:val="00B850BB"/>
    <w:rsid w:val="00B850E4"/>
    <w:rsid w:val="00B8555E"/>
    <w:rsid w:val="00B85799"/>
    <w:rsid w:val="00B86803"/>
    <w:rsid w:val="00B86867"/>
    <w:rsid w:val="00B86D5D"/>
    <w:rsid w:val="00B8781D"/>
    <w:rsid w:val="00B87BAE"/>
    <w:rsid w:val="00B87DCA"/>
    <w:rsid w:val="00B87F60"/>
    <w:rsid w:val="00B90A77"/>
    <w:rsid w:val="00B90F37"/>
    <w:rsid w:val="00B9104A"/>
    <w:rsid w:val="00B913D1"/>
    <w:rsid w:val="00B9167E"/>
    <w:rsid w:val="00B91698"/>
    <w:rsid w:val="00B917D7"/>
    <w:rsid w:val="00B9182F"/>
    <w:rsid w:val="00B919F7"/>
    <w:rsid w:val="00B91C77"/>
    <w:rsid w:val="00B91FA9"/>
    <w:rsid w:val="00B9220D"/>
    <w:rsid w:val="00B92F32"/>
    <w:rsid w:val="00B92F44"/>
    <w:rsid w:val="00B93174"/>
    <w:rsid w:val="00B93AA0"/>
    <w:rsid w:val="00B93EDE"/>
    <w:rsid w:val="00B940D2"/>
    <w:rsid w:val="00B94414"/>
    <w:rsid w:val="00B9463E"/>
    <w:rsid w:val="00B95456"/>
    <w:rsid w:val="00B95520"/>
    <w:rsid w:val="00B95817"/>
    <w:rsid w:val="00B9616E"/>
    <w:rsid w:val="00B9620D"/>
    <w:rsid w:val="00B96356"/>
    <w:rsid w:val="00B9696C"/>
    <w:rsid w:val="00B97855"/>
    <w:rsid w:val="00B9786F"/>
    <w:rsid w:val="00BA02EC"/>
    <w:rsid w:val="00BA0A19"/>
    <w:rsid w:val="00BA0EB5"/>
    <w:rsid w:val="00BA0FA4"/>
    <w:rsid w:val="00BA100B"/>
    <w:rsid w:val="00BA1043"/>
    <w:rsid w:val="00BA1A70"/>
    <w:rsid w:val="00BA1C22"/>
    <w:rsid w:val="00BA1C59"/>
    <w:rsid w:val="00BA1DAB"/>
    <w:rsid w:val="00BA1EAC"/>
    <w:rsid w:val="00BA1F9A"/>
    <w:rsid w:val="00BA2230"/>
    <w:rsid w:val="00BA2674"/>
    <w:rsid w:val="00BA26E5"/>
    <w:rsid w:val="00BA2CC3"/>
    <w:rsid w:val="00BA2D13"/>
    <w:rsid w:val="00BA368B"/>
    <w:rsid w:val="00BA3B97"/>
    <w:rsid w:val="00BA41D8"/>
    <w:rsid w:val="00BA456C"/>
    <w:rsid w:val="00BA47BE"/>
    <w:rsid w:val="00BA5499"/>
    <w:rsid w:val="00BA5C40"/>
    <w:rsid w:val="00BA5CDF"/>
    <w:rsid w:val="00BA601E"/>
    <w:rsid w:val="00BA6A35"/>
    <w:rsid w:val="00BA6D01"/>
    <w:rsid w:val="00BA717B"/>
    <w:rsid w:val="00BA7249"/>
    <w:rsid w:val="00BA7B43"/>
    <w:rsid w:val="00BB0BD6"/>
    <w:rsid w:val="00BB13D8"/>
    <w:rsid w:val="00BB144E"/>
    <w:rsid w:val="00BB191A"/>
    <w:rsid w:val="00BB24BE"/>
    <w:rsid w:val="00BB2B42"/>
    <w:rsid w:val="00BB355A"/>
    <w:rsid w:val="00BB37CF"/>
    <w:rsid w:val="00BB39A8"/>
    <w:rsid w:val="00BB3F7B"/>
    <w:rsid w:val="00BB4085"/>
    <w:rsid w:val="00BB4192"/>
    <w:rsid w:val="00BB47AD"/>
    <w:rsid w:val="00BB4A6A"/>
    <w:rsid w:val="00BB4C60"/>
    <w:rsid w:val="00BB5270"/>
    <w:rsid w:val="00BB5788"/>
    <w:rsid w:val="00BB57BE"/>
    <w:rsid w:val="00BB5C0A"/>
    <w:rsid w:val="00BB6D06"/>
    <w:rsid w:val="00BB7520"/>
    <w:rsid w:val="00BB7524"/>
    <w:rsid w:val="00BB7982"/>
    <w:rsid w:val="00BB7B30"/>
    <w:rsid w:val="00BB7C3A"/>
    <w:rsid w:val="00BB7C93"/>
    <w:rsid w:val="00BC03E5"/>
    <w:rsid w:val="00BC1260"/>
    <w:rsid w:val="00BC14D3"/>
    <w:rsid w:val="00BC1BE1"/>
    <w:rsid w:val="00BC2690"/>
    <w:rsid w:val="00BC2AFF"/>
    <w:rsid w:val="00BC2B94"/>
    <w:rsid w:val="00BC2CED"/>
    <w:rsid w:val="00BC2D08"/>
    <w:rsid w:val="00BC31A2"/>
    <w:rsid w:val="00BC35D4"/>
    <w:rsid w:val="00BC3671"/>
    <w:rsid w:val="00BC3C00"/>
    <w:rsid w:val="00BC4654"/>
    <w:rsid w:val="00BC47B5"/>
    <w:rsid w:val="00BC4839"/>
    <w:rsid w:val="00BC4D23"/>
    <w:rsid w:val="00BC4FA4"/>
    <w:rsid w:val="00BC54B5"/>
    <w:rsid w:val="00BC6F51"/>
    <w:rsid w:val="00BC6F8B"/>
    <w:rsid w:val="00BC7051"/>
    <w:rsid w:val="00BD04BD"/>
    <w:rsid w:val="00BD0ABD"/>
    <w:rsid w:val="00BD0B42"/>
    <w:rsid w:val="00BD0F86"/>
    <w:rsid w:val="00BD1166"/>
    <w:rsid w:val="00BD1276"/>
    <w:rsid w:val="00BD14ED"/>
    <w:rsid w:val="00BD1A17"/>
    <w:rsid w:val="00BD24E0"/>
    <w:rsid w:val="00BD2618"/>
    <w:rsid w:val="00BD2678"/>
    <w:rsid w:val="00BD2E82"/>
    <w:rsid w:val="00BD32BF"/>
    <w:rsid w:val="00BD339C"/>
    <w:rsid w:val="00BD348C"/>
    <w:rsid w:val="00BD3D88"/>
    <w:rsid w:val="00BD431F"/>
    <w:rsid w:val="00BD450C"/>
    <w:rsid w:val="00BD483D"/>
    <w:rsid w:val="00BD4993"/>
    <w:rsid w:val="00BD5C6C"/>
    <w:rsid w:val="00BD5CC9"/>
    <w:rsid w:val="00BD6130"/>
    <w:rsid w:val="00BD640F"/>
    <w:rsid w:val="00BD6ED5"/>
    <w:rsid w:val="00BD7210"/>
    <w:rsid w:val="00BD7EF6"/>
    <w:rsid w:val="00BE065D"/>
    <w:rsid w:val="00BE0A7F"/>
    <w:rsid w:val="00BE1B54"/>
    <w:rsid w:val="00BE1CE5"/>
    <w:rsid w:val="00BE1E9B"/>
    <w:rsid w:val="00BE25CB"/>
    <w:rsid w:val="00BE2FF9"/>
    <w:rsid w:val="00BE3AE9"/>
    <w:rsid w:val="00BE4557"/>
    <w:rsid w:val="00BE4902"/>
    <w:rsid w:val="00BE4A14"/>
    <w:rsid w:val="00BE4A58"/>
    <w:rsid w:val="00BE5146"/>
    <w:rsid w:val="00BE519D"/>
    <w:rsid w:val="00BE5A65"/>
    <w:rsid w:val="00BE5D45"/>
    <w:rsid w:val="00BE6009"/>
    <w:rsid w:val="00BE629B"/>
    <w:rsid w:val="00BE703C"/>
    <w:rsid w:val="00BF0007"/>
    <w:rsid w:val="00BF003C"/>
    <w:rsid w:val="00BF099F"/>
    <w:rsid w:val="00BF1303"/>
    <w:rsid w:val="00BF168C"/>
    <w:rsid w:val="00BF1792"/>
    <w:rsid w:val="00BF1DD3"/>
    <w:rsid w:val="00BF206B"/>
    <w:rsid w:val="00BF258B"/>
    <w:rsid w:val="00BF259D"/>
    <w:rsid w:val="00BF286F"/>
    <w:rsid w:val="00BF2B74"/>
    <w:rsid w:val="00BF34F6"/>
    <w:rsid w:val="00BF3F0C"/>
    <w:rsid w:val="00BF4246"/>
    <w:rsid w:val="00BF49D4"/>
    <w:rsid w:val="00BF501D"/>
    <w:rsid w:val="00BF50E0"/>
    <w:rsid w:val="00BF55C3"/>
    <w:rsid w:val="00BF5611"/>
    <w:rsid w:val="00BF5A53"/>
    <w:rsid w:val="00BF6780"/>
    <w:rsid w:val="00BF709E"/>
    <w:rsid w:val="00BF7724"/>
    <w:rsid w:val="00BF7EB3"/>
    <w:rsid w:val="00C005C4"/>
    <w:rsid w:val="00C006AB"/>
    <w:rsid w:val="00C00925"/>
    <w:rsid w:val="00C00A24"/>
    <w:rsid w:val="00C00BD1"/>
    <w:rsid w:val="00C00E38"/>
    <w:rsid w:val="00C0134C"/>
    <w:rsid w:val="00C017F7"/>
    <w:rsid w:val="00C019DC"/>
    <w:rsid w:val="00C020A9"/>
    <w:rsid w:val="00C02198"/>
    <w:rsid w:val="00C0259D"/>
    <w:rsid w:val="00C02839"/>
    <w:rsid w:val="00C02C73"/>
    <w:rsid w:val="00C02EC0"/>
    <w:rsid w:val="00C02F32"/>
    <w:rsid w:val="00C03AF5"/>
    <w:rsid w:val="00C03C85"/>
    <w:rsid w:val="00C03D13"/>
    <w:rsid w:val="00C04056"/>
    <w:rsid w:val="00C04608"/>
    <w:rsid w:val="00C04805"/>
    <w:rsid w:val="00C04BB3"/>
    <w:rsid w:val="00C04DF0"/>
    <w:rsid w:val="00C050B9"/>
    <w:rsid w:val="00C05634"/>
    <w:rsid w:val="00C057EB"/>
    <w:rsid w:val="00C059DB"/>
    <w:rsid w:val="00C06446"/>
    <w:rsid w:val="00C065B0"/>
    <w:rsid w:val="00C06FF9"/>
    <w:rsid w:val="00C0761D"/>
    <w:rsid w:val="00C077A3"/>
    <w:rsid w:val="00C078C1"/>
    <w:rsid w:val="00C079B2"/>
    <w:rsid w:val="00C104AF"/>
    <w:rsid w:val="00C1115A"/>
    <w:rsid w:val="00C11463"/>
    <w:rsid w:val="00C11CBB"/>
    <w:rsid w:val="00C126F0"/>
    <w:rsid w:val="00C129F7"/>
    <w:rsid w:val="00C12B03"/>
    <w:rsid w:val="00C12EE6"/>
    <w:rsid w:val="00C132C5"/>
    <w:rsid w:val="00C135EF"/>
    <w:rsid w:val="00C13801"/>
    <w:rsid w:val="00C13866"/>
    <w:rsid w:val="00C138A5"/>
    <w:rsid w:val="00C13F44"/>
    <w:rsid w:val="00C1452D"/>
    <w:rsid w:val="00C14AA4"/>
    <w:rsid w:val="00C14C00"/>
    <w:rsid w:val="00C14EBF"/>
    <w:rsid w:val="00C1519D"/>
    <w:rsid w:val="00C1543C"/>
    <w:rsid w:val="00C15456"/>
    <w:rsid w:val="00C15C23"/>
    <w:rsid w:val="00C15F0C"/>
    <w:rsid w:val="00C16135"/>
    <w:rsid w:val="00C16568"/>
    <w:rsid w:val="00C16606"/>
    <w:rsid w:val="00C16880"/>
    <w:rsid w:val="00C16BFD"/>
    <w:rsid w:val="00C16DBC"/>
    <w:rsid w:val="00C1719A"/>
    <w:rsid w:val="00C171E1"/>
    <w:rsid w:val="00C17343"/>
    <w:rsid w:val="00C17788"/>
    <w:rsid w:val="00C17898"/>
    <w:rsid w:val="00C17AE6"/>
    <w:rsid w:val="00C17BB1"/>
    <w:rsid w:val="00C2017B"/>
    <w:rsid w:val="00C20CB8"/>
    <w:rsid w:val="00C20DBF"/>
    <w:rsid w:val="00C2126F"/>
    <w:rsid w:val="00C21296"/>
    <w:rsid w:val="00C215AA"/>
    <w:rsid w:val="00C21CD3"/>
    <w:rsid w:val="00C21F84"/>
    <w:rsid w:val="00C222A5"/>
    <w:rsid w:val="00C22527"/>
    <w:rsid w:val="00C2283C"/>
    <w:rsid w:val="00C2294D"/>
    <w:rsid w:val="00C229C3"/>
    <w:rsid w:val="00C22B39"/>
    <w:rsid w:val="00C22F1B"/>
    <w:rsid w:val="00C22F4E"/>
    <w:rsid w:val="00C23544"/>
    <w:rsid w:val="00C23A9E"/>
    <w:rsid w:val="00C243C1"/>
    <w:rsid w:val="00C245DE"/>
    <w:rsid w:val="00C2550E"/>
    <w:rsid w:val="00C25610"/>
    <w:rsid w:val="00C25CA9"/>
    <w:rsid w:val="00C25E86"/>
    <w:rsid w:val="00C25EEE"/>
    <w:rsid w:val="00C2642C"/>
    <w:rsid w:val="00C265C9"/>
    <w:rsid w:val="00C26C1F"/>
    <w:rsid w:val="00C26C6B"/>
    <w:rsid w:val="00C273AF"/>
    <w:rsid w:val="00C27BB7"/>
    <w:rsid w:val="00C27F98"/>
    <w:rsid w:val="00C30578"/>
    <w:rsid w:val="00C31E5B"/>
    <w:rsid w:val="00C32381"/>
    <w:rsid w:val="00C32436"/>
    <w:rsid w:val="00C329E1"/>
    <w:rsid w:val="00C32A4B"/>
    <w:rsid w:val="00C32E81"/>
    <w:rsid w:val="00C330FC"/>
    <w:rsid w:val="00C3329B"/>
    <w:rsid w:val="00C33C51"/>
    <w:rsid w:val="00C33F29"/>
    <w:rsid w:val="00C342FC"/>
    <w:rsid w:val="00C34877"/>
    <w:rsid w:val="00C34DBA"/>
    <w:rsid w:val="00C352CC"/>
    <w:rsid w:val="00C3598D"/>
    <w:rsid w:val="00C36035"/>
    <w:rsid w:val="00C36CA7"/>
    <w:rsid w:val="00C371C6"/>
    <w:rsid w:val="00C377C1"/>
    <w:rsid w:val="00C40320"/>
    <w:rsid w:val="00C4041A"/>
    <w:rsid w:val="00C40ACC"/>
    <w:rsid w:val="00C40D8B"/>
    <w:rsid w:val="00C40F28"/>
    <w:rsid w:val="00C40F2A"/>
    <w:rsid w:val="00C41569"/>
    <w:rsid w:val="00C41D3B"/>
    <w:rsid w:val="00C41ECE"/>
    <w:rsid w:val="00C41FA0"/>
    <w:rsid w:val="00C41FC6"/>
    <w:rsid w:val="00C4203C"/>
    <w:rsid w:val="00C43158"/>
    <w:rsid w:val="00C4372C"/>
    <w:rsid w:val="00C4372F"/>
    <w:rsid w:val="00C439CB"/>
    <w:rsid w:val="00C43A0A"/>
    <w:rsid w:val="00C44089"/>
    <w:rsid w:val="00C4459C"/>
    <w:rsid w:val="00C449BC"/>
    <w:rsid w:val="00C44BD6"/>
    <w:rsid w:val="00C44D4D"/>
    <w:rsid w:val="00C450CC"/>
    <w:rsid w:val="00C45483"/>
    <w:rsid w:val="00C456B1"/>
    <w:rsid w:val="00C45FD1"/>
    <w:rsid w:val="00C46058"/>
    <w:rsid w:val="00C460F0"/>
    <w:rsid w:val="00C465CB"/>
    <w:rsid w:val="00C466C8"/>
    <w:rsid w:val="00C468EE"/>
    <w:rsid w:val="00C471C3"/>
    <w:rsid w:val="00C47715"/>
    <w:rsid w:val="00C50EEA"/>
    <w:rsid w:val="00C50F7C"/>
    <w:rsid w:val="00C5145C"/>
    <w:rsid w:val="00C5191D"/>
    <w:rsid w:val="00C51A18"/>
    <w:rsid w:val="00C51B9E"/>
    <w:rsid w:val="00C5205F"/>
    <w:rsid w:val="00C52391"/>
    <w:rsid w:val="00C532A9"/>
    <w:rsid w:val="00C53309"/>
    <w:rsid w:val="00C534B2"/>
    <w:rsid w:val="00C5388E"/>
    <w:rsid w:val="00C53DDD"/>
    <w:rsid w:val="00C53F3A"/>
    <w:rsid w:val="00C5447C"/>
    <w:rsid w:val="00C552FE"/>
    <w:rsid w:val="00C55449"/>
    <w:rsid w:val="00C556FE"/>
    <w:rsid w:val="00C55DC6"/>
    <w:rsid w:val="00C55ECD"/>
    <w:rsid w:val="00C56513"/>
    <w:rsid w:val="00C56750"/>
    <w:rsid w:val="00C5758E"/>
    <w:rsid w:val="00C57792"/>
    <w:rsid w:val="00C57954"/>
    <w:rsid w:val="00C57B74"/>
    <w:rsid w:val="00C602CE"/>
    <w:rsid w:val="00C6061B"/>
    <w:rsid w:val="00C60793"/>
    <w:rsid w:val="00C60F3D"/>
    <w:rsid w:val="00C6105D"/>
    <w:rsid w:val="00C61870"/>
    <w:rsid w:val="00C61DD0"/>
    <w:rsid w:val="00C62201"/>
    <w:rsid w:val="00C624EA"/>
    <w:rsid w:val="00C62523"/>
    <w:rsid w:val="00C628A0"/>
    <w:rsid w:val="00C62B22"/>
    <w:rsid w:val="00C62E4D"/>
    <w:rsid w:val="00C631E9"/>
    <w:rsid w:val="00C63D8F"/>
    <w:rsid w:val="00C64653"/>
    <w:rsid w:val="00C64CAE"/>
    <w:rsid w:val="00C64F1D"/>
    <w:rsid w:val="00C65231"/>
    <w:rsid w:val="00C65EA6"/>
    <w:rsid w:val="00C65ED7"/>
    <w:rsid w:val="00C6681C"/>
    <w:rsid w:val="00C66CD1"/>
    <w:rsid w:val="00C672AC"/>
    <w:rsid w:val="00C67350"/>
    <w:rsid w:val="00C70331"/>
    <w:rsid w:val="00C7091D"/>
    <w:rsid w:val="00C711E9"/>
    <w:rsid w:val="00C717CB"/>
    <w:rsid w:val="00C71A28"/>
    <w:rsid w:val="00C71B3E"/>
    <w:rsid w:val="00C727C8"/>
    <w:rsid w:val="00C72964"/>
    <w:rsid w:val="00C72A1E"/>
    <w:rsid w:val="00C72A8F"/>
    <w:rsid w:val="00C72B6B"/>
    <w:rsid w:val="00C72C82"/>
    <w:rsid w:val="00C73524"/>
    <w:rsid w:val="00C73853"/>
    <w:rsid w:val="00C73C1F"/>
    <w:rsid w:val="00C73C5B"/>
    <w:rsid w:val="00C73FBF"/>
    <w:rsid w:val="00C749F7"/>
    <w:rsid w:val="00C761F7"/>
    <w:rsid w:val="00C764E4"/>
    <w:rsid w:val="00C76EDC"/>
    <w:rsid w:val="00C77241"/>
    <w:rsid w:val="00C777A4"/>
    <w:rsid w:val="00C77D3C"/>
    <w:rsid w:val="00C8000D"/>
    <w:rsid w:val="00C80457"/>
    <w:rsid w:val="00C8048F"/>
    <w:rsid w:val="00C804E0"/>
    <w:rsid w:val="00C806CE"/>
    <w:rsid w:val="00C80CDE"/>
    <w:rsid w:val="00C812F5"/>
    <w:rsid w:val="00C816DF"/>
    <w:rsid w:val="00C819D4"/>
    <w:rsid w:val="00C81B70"/>
    <w:rsid w:val="00C81F5E"/>
    <w:rsid w:val="00C820FE"/>
    <w:rsid w:val="00C82406"/>
    <w:rsid w:val="00C825EC"/>
    <w:rsid w:val="00C8272F"/>
    <w:rsid w:val="00C82B94"/>
    <w:rsid w:val="00C82BA8"/>
    <w:rsid w:val="00C82C66"/>
    <w:rsid w:val="00C82E7F"/>
    <w:rsid w:val="00C834BE"/>
    <w:rsid w:val="00C83612"/>
    <w:rsid w:val="00C8368C"/>
    <w:rsid w:val="00C837C4"/>
    <w:rsid w:val="00C83C51"/>
    <w:rsid w:val="00C83D63"/>
    <w:rsid w:val="00C83D99"/>
    <w:rsid w:val="00C841FB"/>
    <w:rsid w:val="00C842A0"/>
    <w:rsid w:val="00C84DFC"/>
    <w:rsid w:val="00C85220"/>
    <w:rsid w:val="00C8544E"/>
    <w:rsid w:val="00C85455"/>
    <w:rsid w:val="00C85933"/>
    <w:rsid w:val="00C85BAD"/>
    <w:rsid w:val="00C85ECC"/>
    <w:rsid w:val="00C85FC9"/>
    <w:rsid w:val="00C863BA"/>
    <w:rsid w:val="00C8657A"/>
    <w:rsid w:val="00C86F13"/>
    <w:rsid w:val="00C874F9"/>
    <w:rsid w:val="00C87645"/>
    <w:rsid w:val="00C87FB3"/>
    <w:rsid w:val="00C90586"/>
    <w:rsid w:val="00C91756"/>
    <w:rsid w:val="00C91856"/>
    <w:rsid w:val="00C91CF7"/>
    <w:rsid w:val="00C92EFD"/>
    <w:rsid w:val="00C93A66"/>
    <w:rsid w:val="00C93D04"/>
    <w:rsid w:val="00C94494"/>
    <w:rsid w:val="00C9467B"/>
    <w:rsid w:val="00C948DF"/>
    <w:rsid w:val="00C94E0E"/>
    <w:rsid w:val="00C9555F"/>
    <w:rsid w:val="00C959EC"/>
    <w:rsid w:val="00C961E1"/>
    <w:rsid w:val="00C9620C"/>
    <w:rsid w:val="00C965B6"/>
    <w:rsid w:val="00C96A50"/>
    <w:rsid w:val="00C96C97"/>
    <w:rsid w:val="00C97232"/>
    <w:rsid w:val="00C97AB3"/>
    <w:rsid w:val="00CA02BF"/>
    <w:rsid w:val="00CA0364"/>
    <w:rsid w:val="00CA0F81"/>
    <w:rsid w:val="00CA1096"/>
    <w:rsid w:val="00CA1A38"/>
    <w:rsid w:val="00CA1D37"/>
    <w:rsid w:val="00CA20BC"/>
    <w:rsid w:val="00CA24E3"/>
    <w:rsid w:val="00CA24EA"/>
    <w:rsid w:val="00CA2EC5"/>
    <w:rsid w:val="00CA2FEB"/>
    <w:rsid w:val="00CA48F9"/>
    <w:rsid w:val="00CA4A45"/>
    <w:rsid w:val="00CA4E86"/>
    <w:rsid w:val="00CA4FAF"/>
    <w:rsid w:val="00CA513D"/>
    <w:rsid w:val="00CA5830"/>
    <w:rsid w:val="00CA58BF"/>
    <w:rsid w:val="00CA5EA4"/>
    <w:rsid w:val="00CA64A4"/>
    <w:rsid w:val="00CA6546"/>
    <w:rsid w:val="00CA67B6"/>
    <w:rsid w:val="00CA6C5B"/>
    <w:rsid w:val="00CA6D36"/>
    <w:rsid w:val="00CA6E3E"/>
    <w:rsid w:val="00CA73BA"/>
    <w:rsid w:val="00CA7563"/>
    <w:rsid w:val="00CA7645"/>
    <w:rsid w:val="00CA7D65"/>
    <w:rsid w:val="00CA7EA2"/>
    <w:rsid w:val="00CB21B3"/>
    <w:rsid w:val="00CB2919"/>
    <w:rsid w:val="00CB2CFC"/>
    <w:rsid w:val="00CB2E9A"/>
    <w:rsid w:val="00CB3180"/>
    <w:rsid w:val="00CB3790"/>
    <w:rsid w:val="00CB3F04"/>
    <w:rsid w:val="00CB499F"/>
    <w:rsid w:val="00CB4B22"/>
    <w:rsid w:val="00CB5713"/>
    <w:rsid w:val="00CB5B3D"/>
    <w:rsid w:val="00CB60DA"/>
    <w:rsid w:val="00CB633B"/>
    <w:rsid w:val="00CB6B5F"/>
    <w:rsid w:val="00CB6EAE"/>
    <w:rsid w:val="00CB7100"/>
    <w:rsid w:val="00CB7CA1"/>
    <w:rsid w:val="00CC1B45"/>
    <w:rsid w:val="00CC1D8C"/>
    <w:rsid w:val="00CC1F67"/>
    <w:rsid w:val="00CC249B"/>
    <w:rsid w:val="00CC2D22"/>
    <w:rsid w:val="00CC3789"/>
    <w:rsid w:val="00CC37C3"/>
    <w:rsid w:val="00CC3962"/>
    <w:rsid w:val="00CC39BD"/>
    <w:rsid w:val="00CC4587"/>
    <w:rsid w:val="00CC4663"/>
    <w:rsid w:val="00CC4DD6"/>
    <w:rsid w:val="00CC68A5"/>
    <w:rsid w:val="00CC68C1"/>
    <w:rsid w:val="00CC6940"/>
    <w:rsid w:val="00CC6C11"/>
    <w:rsid w:val="00CC764B"/>
    <w:rsid w:val="00CC7821"/>
    <w:rsid w:val="00CC7942"/>
    <w:rsid w:val="00CC7CC7"/>
    <w:rsid w:val="00CC7FF2"/>
    <w:rsid w:val="00CD0792"/>
    <w:rsid w:val="00CD0C62"/>
    <w:rsid w:val="00CD0CA2"/>
    <w:rsid w:val="00CD1006"/>
    <w:rsid w:val="00CD16AA"/>
    <w:rsid w:val="00CD182A"/>
    <w:rsid w:val="00CD1BA0"/>
    <w:rsid w:val="00CD1DAD"/>
    <w:rsid w:val="00CD2AB4"/>
    <w:rsid w:val="00CD2FD3"/>
    <w:rsid w:val="00CD3041"/>
    <w:rsid w:val="00CD36C8"/>
    <w:rsid w:val="00CD3ADD"/>
    <w:rsid w:val="00CD3BF7"/>
    <w:rsid w:val="00CD3FCC"/>
    <w:rsid w:val="00CD3FD8"/>
    <w:rsid w:val="00CD44CB"/>
    <w:rsid w:val="00CD455C"/>
    <w:rsid w:val="00CD47BE"/>
    <w:rsid w:val="00CD68C5"/>
    <w:rsid w:val="00CD6C4D"/>
    <w:rsid w:val="00CD7290"/>
    <w:rsid w:val="00CD773C"/>
    <w:rsid w:val="00CE0564"/>
    <w:rsid w:val="00CE0670"/>
    <w:rsid w:val="00CE0F2F"/>
    <w:rsid w:val="00CE1844"/>
    <w:rsid w:val="00CE1BE3"/>
    <w:rsid w:val="00CE24AE"/>
    <w:rsid w:val="00CE25D1"/>
    <w:rsid w:val="00CE2833"/>
    <w:rsid w:val="00CE2CC5"/>
    <w:rsid w:val="00CE2DCE"/>
    <w:rsid w:val="00CE2F3F"/>
    <w:rsid w:val="00CE30AC"/>
    <w:rsid w:val="00CE398B"/>
    <w:rsid w:val="00CE44A2"/>
    <w:rsid w:val="00CE48B5"/>
    <w:rsid w:val="00CE4915"/>
    <w:rsid w:val="00CE4DEC"/>
    <w:rsid w:val="00CE5075"/>
    <w:rsid w:val="00CE50D4"/>
    <w:rsid w:val="00CE52B8"/>
    <w:rsid w:val="00CE5388"/>
    <w:rsid w:val="00CE5699"/>
    <w:rsid w:val="00CE56B9"/>
    <w:rsid w:val="00CE5A25"/>
    <w:rsid w:val="00CE5CEB"/>
    <w:rsid w:val="00CE5D3A"/>
    <w:rsid w:val="00CE6330"/>
    <w:rsid w:val="00CE682C"/>
    <w:rsid w:val="00CE6C56"/>
    <w:rsid w:val="00CE71C8"/>
    <w:rsid w:val="00CE7CE8"/>
    <w:rsid w:val="00CE7EF2"/>
    <w:rsid w:val="00CF0BCE"/>
    <w:rsid w:val="00CF0FE8"/>
    <w:rsid w:val="00CF123B"/>
    <w:rsid w:val="00CF1DE3"/>
    <w:rsid w:val="00CF1DF3"/>
    <w:rsid w:val="00CF1FA1"/>
    <w:rsid w:val="00CF2D13"/>
    <w:rsid w:val="00CF3977"/>
    <w:rsid w:val="00CF3AA7"/>
    <w:rsid w:val="00CF42C7"/>
    <w:rsid w:val="00CF62FC"/>
    <w:rsid w:val="00CF65E1"/>
    <w:rsid w:val="00CF72D4"/>
    <w:rsid w:val="00CF7493"/>
    <w:rsid w:val="00CF75C7"/>
    <w:rsid w:val="00CF7EE0"/>
    <w:rsid w:val="00D00447"/>
    <w:rsid w:val="00D00AD0"/>
    <w:rsid w:val="00D01092"/>
    <w:rsid w:val="00D01173"/>
    <w:rsid w:val="00D016B6"/>
    <w:rsid w:val="00D01720"/>
    <w:rsid w:val="00D017D3"/>
    <w:rsid w:val="00D019D7"/>
    <w:rsid w:val="00D01C0A"/>
    <w:rsid w:val="00D01F14"/>
    <w:rsid w:val="00D01F20"/>
    <w:rsid w:val="00D01FBF"/>
    <w:rsid w:val="00D02B15"/>
    <w:rsid w:val="00D02D10"/>
    <w:rsid w:val="00D03116"/>
    <w:rsid w:val="00D03118"/>
    <w:rsid w:val="00D048C6"/>
    <w:rsid w:val="00D04D40"/>
    <w:rsid w:val="00D04F04"/>
    <w:rsid w:val="00D04F2F"/>
    <w:rsid w:val="00D04FE0"/>
    <w:rsid w:val="00D05D8E"/>
    <w:rsid w:val="00D05E90"/>
    <w:rsid w:val="00D061E0"/>
    <w:rsid w:val="00D0685C"/>
    <w:rsid w:val="00D06960"/>
    <w:rsid w:val="00D06A72"/>
    <w:rsid w:val="00D06C3D"/>
    <w:rsid w:val="00D06CC6"/>
    <w:rsid w:val="00D06F45"/>
    <w:rsid w:val="00D072CD"/>
    <w:rsid w:val="00D077B5"/>
    <w:rsid w:val="00D07FF4"/>
    <w:rsid w:val="00D1037B"/>
    <w:rsid w:val="00D107FD"/>
    <w:rsid w:val="00D1080E"/>
    <w:rsid w:val="00D1115F"/>
    <w:rsid w:val="00D114EE"/>
    <w:rsid w:val="00D11D1F"/>
    <w:rsid w:val="00D11E85"/>
    <w:rsid w:val="00D12088"/>
    <w:rsid w:val="00D13388"/>
    <w:rsid w:val="00D13BD7"/>
    <w:rsid w:val="00D13FD7"/>
    <w:rsid w:val="00D14991"/>
    <w:rsid w:val="00D15489"/>
    <w:rsid w:val="00D15A81"/>
    <w:rsid w:val="00D15E62"/>
    <w:rsid w:val="00D15FD4"/>
    <w:rsid w:val="00D163BE"/>
    <w:rsid w:val="00D163F8"/>
    <w:rsid w:val="00D1669F"/>
    <w:rsid w:val="00D16ACD"/>
    <w:rsid w:val="00D16BF3"/>
    <w:rsid w:val="00D16DF6"/>
    <w:rsid w:val="00D172FB"/>
    <w:rsid w:val="00D1736E"/>
    <w:rsid w:val="00D20B66"/>
    <w:rsid w:val="00D211FB"/>
    <w:rsid w:val="00D21597"/>
    <w:rsid w:val="00D21D63"/>
    <w:rsid w:val="00D22058"/>
    <w:rsid w:val="00D22141"/>
    <w:rsid w:val="00D22535"/>
    <w:rsid w:val="00D236FB"/>
    <w:rsid w:val="00D23B62"/>
    <w:rsid w:val="00D24110"/>
    <w:rsid w:val="00D252FE"/>
    <w:rsid w:val="00D25D89"/>
    <w:rsid w:val="00D25E19"/>
    <w:rsid w:val="00D25E20"/>
    <w:rsid w:val="00D26569"/>
    <w:rsid w:val="00D2668B"/>
    <w:rsid w:val="00D268A7"/>
    <w:rsid w:val="00D26AB1"/>
    <w:rsid w:val="00D26E04"/>
    <w:rsid w:val="00D27052"/>
    <w:rsid w:val="00D2764E"/>
    <w:rsid w:val="00D27865"/>
    <w:rsid w:val="00D27BF1"/>
    <w:rsid w:val="00D306AE"/>
    <w:rsid w:val="00D308CD"/>
    <w:rsid w:val="00D30EC2"/>
    <w:rsid w:val="00D310C0"/>
    <w:rsid w:val="00D312BF"/>
    <w:rsid w:val="00D31525"/>
    <w:rsid w:val="00D31CCC"/>
    <w:rsid w:val="00D31DE7"/>
    <w:rsid w:val="00D31FAB"/>
    <w:rsid w:val="00D32220"/>
    <w:rsid w:val="00D3246B"/>
    <w:rsid w:val="00D32971"/>
    <w:rsid w:val="00D33912"/>
    <w:rsid w:val="00D34921"/>
    <w:rsid w:val="00D34950"/>
    <w:rsid w:val="00D353C7"/>
    <w:rsid w:val="00D356F0"/>
    <w:rsid w:val="00D360FB"/>
    <w:rsid w:val="00D36432"/>
    <w:rsid w:val="00D37048"/>
    <w:rsid w:val="00D37088"/>
    <w:rsid w:val="00D3736D"/>
    <w:rsid w:val="00D3747E"/>
    <w:rsid w:val="00D37707"/>
    <w:rsid w:val="00D401B5"/>
    <w:rsid w:val="00D403CF"/>
    <w:rsid w:val="00D40DAB"/>
    <w:rsid w:val="00D4131D"/>
    <w:rsid w:val="00D41E33"/>
    <w:rsid w:val="00D42044"/>
    <w:rsid w:val="00D4214C"/>
    <w:rsid w:val="00D4217F"/>
    <w:rsid w:val="00D421BD"/>
    <w:rsid w:val="00D42A5F"/>
    <w:rsid w:val="00D42A8A"/>
    <w:rsid w:val="00D42A8D"/>
    <w:rsid w:val="00D43177"/>
    <w:rsid w:val="00D431C6"/>
    <w:rsid w:val="00D4343D"/>
    <w:rsid w:val="00D43A1C"/>
    <w:rsid w:val="00D43A9C"/>
    <w:rsid w:val="00D43AF7"/>
    <w:rsid w:val="00D43DE8"/>
    <w:rsid w:val="00D44218"/>
    <w:rsid w:val="00D44BFC"/>
    <w:rsid w:val="00D4500C"/>
    <w:rsid w:val="00D45193"/>
    <w:rsid w:val="00D45406"/>
    <w:rsid w:val="00D455EF"/>
    <w:rsid w:val="00D456E0"/>
    <w:rsid w:val="00D457D7"/>
    <w:rsid w:val="00D460C7"/>
    <w:rsid w:val="00D46960"/>
    <w:rsid w:val="00D46F3F"/>
    <w:rsid w:val="00D46FE2"/>
    <w:rsid w:val="00D474E7"/>
    <w:rsid w:val="00D477F9"/>
    <w:rsid w:val="00D47BD9"/>
    <w:rsid w:val="00D50333"/>
    <w:rsid w:val="00D504E3"/>
    <w:rsid w:val="00D506FD"/>
    <w:rsid w:val="00D5097C"/>
    <w:rsid w:val="00D50D0A"/>
    <w:rsid w:val="00D511A2"/>
    <w:rsid w:val="00D51907"/>
    <w:rsid w:val="00D51921"/>
    <w:rsid w:val="00D5197F"/>
    <w:rsid w:val="00D52098"/>
    <w:rsid w:val="00D523B8"/>
    <w:rsid w:val="00D52534"/>
    <w:rsid w:val="00D52C66"/>
    <w:rsid w:val="00D53BFF"/>
    <w:rsid w:val="00D53DCF"/>
    <w:rsid w:val="00D542E4"/>
    <w:rsid w:val="00D54629"/>
    <w:rsid w:val="00D557C4"/>
    <w:rsid w:val="00D557CD"/>
    <w:rsid w:val="00D55C52"/>
    <w:rsid w:val="00D55D19"/>
    <w:rsid w:val="00D567F9"/>
    <w:rsid w:val="00D56A08"/>
    <w:rsid w:val="00D57A6C"/>
    <w:rsid w:val="00D604DB"/>
    <w:rsid w:val="00D604EC"/>
    <w:rsid w:val="00D605D7"/>
    <w:rsid w:val="00D617E5"/>
    <w:rsid w:val="00D61939"/>
    <w:rsid w:val="00D61E00"/>
    <w:rsid w:val="00D6219E"/>
    <w:rsid w:val="00D6224D"/>
    <w:rsid w:val="00D6234A"/>
    <w:rsid w:val="00D6244F"/>
    <w:rsid w:val="00D62463"/>
    <w:rsid w:val="00D626EC"/>
    <w:rsid w:val="00D62947"/>
    <w:rsid w:val="00D62D8C"/>
    <w:rsid w:val="00D6514C"/>
    <w:rsid w:val="00D651FF"/>
    <w:rsid w:val="00D653F4"/>
    <w:rsid w:val="00D65A1E"/>
    <w:rsid w:val="00D66330"/>
    <w:rsid w:val="00D664C7"/>
    <w:rsid w:val="00D666C9"/>
    <w:rsid w:val="00D6677E"/>
    <w:rsid w:val="00D66DD9"/>
    <w:rsid w:val="00D6732C"/>
    <w:rsid w:val="00D67884"/>
    <w:rsid w:val="00D67B2B"/>
    <w:rsid w:val="00D67C74"/>
    <w:rsid w:val="00D7029E"/>
    <w:rsid w:val="00D70985"/>
    <w:rsid w:val="00D70C1C"/>
    <w:rsid w:val="00D71506"/>
    <w:rsid w:val="00D72685"/>
    <w:rsid w:val="00D726FE"/>
    <w:rsid w:val="00D73240"/>
    <w:rsid w:val="00D73650"/>
    <w:rsid w:val="00D73C22"/>
    <w:rsid w:val="00D7420C"/>
    <w:rsid w:val="00D74486"/>
    <w:rsid w:val="00D74A9F"/>
    <w:rsid w:val="00D75824"/>
    <w:rsid w:val="00D75949"/>
    <w:rsid w:val="00D75E70"/>
    <w:rsid w:val="00D7604E"/>
    <w:rsid w:val="00D76360"/>
    <w:rsid w:val="00D7661B"/>
    <w:rsid w:val="00D76900"/>
    <w:rsid w:val="00D76DF8"/>
    <w:rsid w:val="00D77446"/>
    <w:rsid w:val="00D779D3"/>
    <w:rsid w:val="00D77D74"/>
    <w:rsid w:val="00D77EC4"/>
    <w:rsid w:val="00D800B9"/>
    <w:rsid w:val="00D8073A"/>
    <w:rsid w:val="00D80789"/>
    <w:rsid w:val="00D80C83"/>
    <w:rsid w:val="00D811FE"/>
    <w:rsid w:val="00D8176C"/>
    <w:rsid w:val="00D82197"/>
    <w:rsid w:val="00D828D1"/>
    <w:rsid w:val="00D82DE5"/>
    <w:rsid w:val="00D83C49"/>
    <w:rsid w:val="00D84003"/>
    <w:rsid w:val="00D84368"/>
    <w:rsid w:val="00D84649"/>
    <w:rsid w:val="00D84851"/>
    <w:rsid w:val="00D848CF"/>
    <w:rsid w:val="00D8547B"/>
    <w:rsid w:val="00D8576B"/>
    <w:rsid w:val="00D85D9A"/>
    <w:rsid w:val="00D86133"/>
    <w:rsid w:val="00D864CC"/>
    <w:rsid w:val="00D867A4"/>
    <w:rsid w:val="00D870AE"/>
    <w:rsid w:val="00D878A6"/>
    <w:rsid w:val="00D87D27"/>
    <w:rsid w:val="00D9060B"/>
    <w:rsid w:val="00D90BDE"/>
    <w:rsid w:val="00D90D25"/>
    <w:rsid w:val="00D915BA"/>
    <w:rsid w:val="00D91704"/>
    <w:rsid w:val="00D91E4F"/>
    <w:rsid w:val="00D92978"/>
    <w:rsid w:val="00D93814"/>
    <w:rsid w:val="00D9426F"/>
    <w:rsid w:val="00D94D07"/>
    <w:rsid w:val="00D95164"/>
    <w:rsid w:val="00D95365"/>
    <w:rsid w:val="00D954DA"/>
    <w:rsid w:val="00D95C63"/>
    <w:rsid w:val="00D95DC2"/>
    <w:rsid w:val="00D96763"/>
    <w:rsid w:val="00D9697A"/>
    <w:rsid w:val="00D97011"/>
    <w:rsid w:val="00D97CD2"/>
    <w:rsid w:val="00D97E34"/>
    <w:rsid w:val="00DA04F5"/>
    <w:rsid w:val="00DA0674"/>
    <w:rsid w:val="00DA07C0"/>
    <w:rsid w:val="00DA1171"/>
    <w:rsid w:val="00DA1344"/>
    <w:rsid w:val="00DA15E5"/>
    <w:rsid w:val="00DA1EAE"/>
    <w:rsid w:val="00DA2894"/>
    <w:rsid w:val="00DA2C3B"/>
    <w:rsid w:val="00DA2D97"/>
    <w:rsid w:val="00DA3200"/>
    <w:rsid w:val="00DA338A"/>
    <w:rsid w:val="00DA3534"/>
    <w:rsid w:val="00DA3650"/>
    <w:rsid w:val="00DA375D"/>
    <w:rsid w:val="00DA3DF5"/>
    <w:rsid w:val="00DA3EE0"/>
    <w:rsid w:val="00DA3F06"/>
    <w:rsid w:val="00DA3F11"/>
    <w:rsid w:val="00DA3F1D"/>
    <w:rsid w:val="00DA40C9"/>
    <w:rsid w:val="00DA4A60"/>
    <w:rsid w:val="00DA52A8"/>
    <w:rsid w:val="00DA5CAE"/>
    <w:rsid w:val="00DA6021"/>
    <w:rsid w:val="00DA61B4"/>
    <w:rsid w:val="00DA6369"/>
    <w:rsid w:val="00DA7354"/>
    <w:rsid w:val="00DA7C8E"/>
    <w:rsid w:val="00DA7E2B"/>
    <w:rsid w:val="00DA7F12"/>
    <w:rsid w:val="00DB0E34"/>
    <w:rsid w:val="00DB11D1"/>
    <w:rsid w:val="00DB125F"/>
    <w:rsid w:val="00DB1384"/>
    <w:rsid w:val="00DB174C"/>
    <w:rsid w:val="00DB1989"/>
    <w:rsid w:val="00DB224F"/>
    <w:rsid w:val="00DB22B1"/>
    <w:rsid w:val="00DB24E6"/>
    <w:rsid w:val="00DB33BD"/>
    <w:rsid w:val="00DB38C6"/>
    <w:rsid w:val="00DB40BE"/>
    <w:rsid w:val="00DB40BF"/>
    <w:rsid w:val="00DB4A3F"/>
    <w:rsid w:val="00DB4D34"/>
    <w:rsid w:val="00DB4F95"/>
    <w:rsid w:val="00DB5073"/>
    <w:rsid w:val="00DB5178"/>
    <w:rsid w:val="00DB53BD"/>
    <w:rsid w:val="00DB59C0"/>
    <w:rsid w:val="00DB5E48"/>
    <w:rsid w:val="00DB7963"/>
    <w:rsid w:val="00DB7EC8"/>
    <w:rsid w:val="00DC0020"/>
    <w:rsid w:val="00DC033E"/>
    <w:rsid w:val="00DC0B47"/>
    <w:rsid w:val="00DC0E4A"/>
    <w:rsid w:val="00DC1394"/>
    <w:rsid w:val="00DC1F77"/>
    <w:rsid w:val="00DC1FC9"/>
    <w:rsid w:val="00DC2228"/>
    <w:rsid w:val="00DC2A95"/>
    <w:rsid w:val="00DC3186"/>
    <w:rsid w:val="00DC351F"/>
    <w:rsid w:val="00DC36CC"/>
    <w:rsid w:val="00DC3DF2"/>
    <w:rsid w:val="00DC3E66"/>
    <w:rsid w:val="00DC413C"/>
    <w:rsid w:val="00DC42F3"/>
    <w:rsid w:val="00DC433F"/>
    <w:rsid w:val="00DC4CA4"/>
    <w:rsid w:val="00DC57DE"/>
    <w:rsid w:val="00DC5868"/>
    <w:rsid w:val="00DC598E"/>
    <w:rsid w:val="00DC5C4A"/>
    <w:rsid w:val="00DC5FCC"/>
    <w:rsid w:val="00DC64C1"/>
    <w:rsid w:val="00DC6576"/>
    <w:rsid w:val="00DC668D"/>
    <w:rsid w:val="00DC6EE4"/>
    <w:rsid w:val="00DC735D"/>
    <w:rsid w:val="00DC7A4B"/>
    <w:rsid w:val="00DC7B14"/>
    <w:rsid w:val="00DC7CC9"/>
    <w:rsid w:val="00DC7DFA"/>
    <w:rsid w:val="00DD00D2"/>
    <w:rsid w:val="00DD02A8"/>
    <w:rsid w:val="00DD081C"/>
    <w:rsid w:val="00DD0A75"/>
    <w:rsid w:val="00DD0F81"/>
    <w:rsid w:val="00DD10B3"/>
    <w:rsid w:val="00DD12D6"/>
    <w:rsid w:val="00DD192F"/>
    <w:rsid w:val="00DD1B7E"/>
    <w:rsid w:val="00DD22F9"/>
    <w:rsid w:val="00DD28DF"/>
    <w:rsid w:val="00DD34D8"/>
    <w:rsid w:val="00DD39B7"/>
    <w:rsid w:val="00DD409D"/>
    <w:rsid w:val="00DD4876"/>
    <w:rsid w:val="00DD4C54"/>
    <w:rsid w:val="00DD5518"/>
    <w:rsid w:val="00DD5642"/>
    <w:rsid w:val="00DD63D0"/>
    <w:rsid w:val="00DD765A"/>
    <w:rsid w:val="00DD7B33"/>
    <w:rsid w:val="00DE0032"/>
    <w:rsid w:val="00DE06CE"/>
    <w:rsid w:val="00DE1221"/>
    <w:rsid w:val="00DE15FF"/>
    <w:rsid w:val="00DE2640"/>
    <w:rsid w:val="00DE2DAC"/>
    <w:rsid w:val="00DE2EE5"/>
    <w:rsid w:val="00DE39AD"/>
    <w:rsid w:val="00DE4494"/>
    <w:rsid w:val="00DE4B27"/>
    <w:rsid w:val="00DE4DB7"/>
    <w:rsid w:val="00DE520C"/>
    <w:rsid w:val="00DE5519"/>
    <w:rsid w:val="00DE58C2"/>
    <w:rsid w:val="00DE58ED"/>
    <w:rsid w:val="00DE5A46"/>
    <w:rsid w:val="00DE5E3C"/>
    <w:rsid w:val="00DE63BA"/>
    <w:rsid w:val="00DE6D91"/>
    <w:rsid w:val="00DE6DB1"/>
    <w:rsid w:val="00DE6DD8"/>
    <w:rsid w:val="00DE7692"/>
    <w:rsid w:val="00DE79A3"/>
    <w:rsid w:val="00DE7FC8"/>
    <w:rsid w:val="00DF047A"/>
    <w:rsid w:val="00DF07AB"/>
    <w:rsid w:val="00DF11A7"/>
    <w:rsid w:val="00DF1667"/>
    <w:rsid w:val="00DF17AA"/>
    <w:rsid w:val="00DF22FA"/>
    <w:rsid w:val="00DF2842"/>
    <w:rsid w:val="00DF2CBB"/>
    <w:rsid w:val="00DF3013"/>
    <w:rsid w:val="00DF34B4"/>
    <w:rsid w:val="00DF366E"/>
    <w:rsid w:val="00DF36CC"/>
    <w:rsid w:val="00DF373A"/>
    <w:rsid w:val="00DF3AA3"/>
    <w:rsid w:val="00DF3AA5"/>
    <w:rsid w:val="00DF3DB3"/>
    <w:rsid w:val="00DF4817"/>
    <w:rsid w:val="00DF518C"/>
    <w:rsid w:val="00DF591D"/>
    <w:rsid w:val="00DF5F51"/>
    <w:rsid w:val="00DF60C8"/>
    <w:rsid w:val="00DF69C0"/>
    <w:rsid w:val="00DF6A0C"/>
    <w:rsid w:val="00DF6AF5"/>
    <w:rsid w:val="00DF6B3E"/>
    <w:rsid w:val="00DF6B84"/>
    <w:rsid w:val="00DF7013"/>
    <w:rsid w:val="00DF749B"/>
    <w:rsid w:val="00E00069"/>
    <w:rsid w:val="00E001AA"/>
    <w:rsid w:val="00E0029B"/>
    <w:rsid w:val="00E0037A"/>
    <w:rsid w:val="00E00518"/>
    <w:rsid w:val="00E00E16"/>
    <w:rsid w:val="00E01050"/>
    <w:rsid w:val="00E01087"/>
    <w:rsid w:val="00E01154"/>
    <w:rsid w:val="00E0134E"/>
    <w:rsid w:val="00E0162A"/>
    <w:rsid w:val="00E0186F"/>
    <w:rsid w:val="00E01A83"/>
    <w:rsid w:val="00E01F6B"/>
    <w:rsid w:val="00E02EDE"/>
    <w:rsid w:val="00E03459"/>
    <w:rsid w:val="00E03531"/>
    <w:rsid w:val="00E03BC3"/>
    <w:rsid w:val="00E03FA5"/>
    <w:rsid w:val="00E043E0"/>
    <w:rsid w:val="00E04F52"/>
    <w:rsid w:val="00E057B0"/>
    <w:rsid w:val="00E05DBD"/>
    <w:rsid w:val="00E05DE3"/>
    <w:rsid w:val="00E06129"/>
    <w:rsid w:val="00E06BE7"/>
    <w:rsid w:val="00E071AF"/>
    <w:rsid w:val="00E07845"/>
    <w:rsid w:val="00E0799A"/>
    <w:rsid w:val="00E07A2C"/>
    <w:rsid w:val="00E07E64"/>
    <w:rsid w:val="00E10007"/>
    <w:rsid w:val="00E11885"/>
    <w:rsid w:val="00E11B66"/>
    <w:rsid w:val="00E11D21"/>
    <w:rsid w:val="00E11F4C"/>
    <w:rsid w:val="00E122DA"/>
    <w:rsid w:val="00E12560"/>
    <w:rsid w:val="00E127DE"/>
    <w:rsid w:val="00E12A19"/>
    <w:rsid w:val="00E12EFD"/>
    <w:rsid w:val="00E13BA6"/>
    <w:rsid w:val="00E13D07"/>
    <w:rsid w:val="00E142A8"/>
    <w:rsid w:val="00E142F6"/>
    <w:rsid w:val="00E150F6"/>
    <w:rsid w:val="00E15355"/>
    <w:rsid w:val="00E15391"/>
    <w:rsid w:val="00E157FC"/>
    <w:rsid w:val="00E15C89"/>
    <w:rsid w:val="00E167C3"/>
    <w:rsid w:val="00E16989"/>
    <w:rsid w:val="00E175AF"/>
    <w:rsid w:val="00E17750"/>
    <w:rsid w:val="00E17CFE"/>
    <w:rsid w:val="00E17E95"/>
    <w:rsid w:val="00E20147"/>
    <w:rsid w:val="00E20195"/>
    <w:rsid w:val="00E201ED"/>
    <w:rsid w:val="00E20571"/>
    <w:rsid w:val="00E20C18"/>
    <w:rsid w:val="00E20EE4"/>
    <w:rsid w:val="00E22959"/>
    <w:rsid w:val="00E229F4"/>
    <w:rsid w:val="00E22CD9"/>
    <w:rsid w:val="00E23182"/>
    <w:rsid w:val="00E23905"/>
    <w:rsid w:val="00E24312"/>
    <w:rsid w:val="00E248FF"/>
    <w:rsid w:val="00E24F10"/>
    <w:rsid w:val="00E25CFD"/>
    <w:rsid w:val="00E25E58"/>
    <w:rsid w:val="00E26072"/>
    <w:rsid w:val="00E26C07"/>
    <w:rsid w:val="00E26E52"/>
    <w:rsid w:val="00E26FCF"/>
    <w:rsid w:val="00E27909"/>
    <w:rsid w:val="00E27F2F"/>
    <w:rsid w:val="00E305C6"/>
    <w:rsid w:val="00E30A26"/>
    <w:rsid w:val="00E30C6E"/>
    <w:rsid w:val="00E30DF2"/>
    <w:rsid w:val="00E30FCF"/>
    <w:rsid w:val="00E3126D"/>
    <w:rsid w:val="00E312C9"/>
    <w:rsid w:val="00E31589"/>
    <w:rsid w:val="00E31874"/>
    <w:rsid w:val="00E31A1C"/>
    <w:rsid w:val="00E31CDD"/>
    <w:rsid w:val="00E31EBB"/>
    <w:rsid w:val="00E326EF"/>
    <w:rsid w:val="00E32E3C"/>
    <w:rsid w:val="00E32E6A"/>
    <w:rsid w:val="00E32FB0"/>
    <w:rsid w:val="00E3335A"/>
    <w:rsid w:val="00E339D1"/>
    <w:rsid w:val="00E33FC8"/>
    <w:rsid w:val="00E343C3"/>
    <w:rsid w:val="00E34DF4"/>
    <w:rsid w:val="00E34F1E"/>
    <w:rsid w:val="00E351EC"/>
    <w:rsid w:val="00E35A3D"/>
    <w:rsid w:val="00E364B6"/>
    <w:rsid w:val="00E36B31"/>
    <w:rsid w:val="00E37D6A"/>
    <w:rsid w:val="00E40595"/>
    <w:rsid w:val="00E40CB5"/>
    <w:rsid w:val="00E4119B"/>
    <w:rsid w:val="00E4119F"/>
    <w:rsid w:val="00E41B8D"/>
    <w:rsid w:val="00E42254"/>
    <w:rsid w:val="00E423CF"/>
    <w:rsid w:val="00E4284D"/>
    <w:rsid w:val="00E4294F"/>
    <w:rsid w:val="00E42C9B"/>
    <w:rsid w:val="00E42EB8"/>
    <w:rsid w:val="00E430BF"/>
    <w:rsid w:val="00E43309"/>
    <w:rsid w:val="00E4387D"/>
    <w:rsid w:val="00E43B33"/>
    <w:rsid w:val="00E44294"/>
    <w:rsid w:val="00E44D29"/>
    <w:rsid w:val="00E44D9B"/>
    <w:rsid w:val="00E451D3"/>
    <w:rsid w:val="00E4537C"/>
    <w:rsid w:val="00E453B4"/>
    <w:rsid w:val="00E45B45"/>
    <w:rsid w:val="00E45D0F"/>
    <w:rsid w:val="00E45D14"/>
    <w:rsid w:val="00E4629D"/>
    <w:rsid w:val="00E462DE"/>
    <w:rsid w:val="00E4632D"/>
    <w:rsid w:val="00E468CC"/>
    <w:rsid w:val="00E46AAD"/>
    <w:rsid w:val="00E46F18"/>
    <w:rsid w:val="00E470A6"/>
    <w:rsid w:val="00E47A6C"/>
    <w:rsid w:val="00E47FEC"/>
    <w:rsid w:val="00E50214"/>
    <w:rsid w:val="00E50370"/>
    <w:rsid w:val="00E504CE"/>
    <w:rsid w:val="00E515D6"/>
    <w:rsid w:val="00E51AC7"/>
    <w:rsid w:val="00E51D18"/>
    <w:rsid w:val="00E51E5C"/>
    <w:rsid w:val="00E526B9"/>
    <w:rsid w:val="00E52D62"/>
    <w:rsid w:val="00E532CD"/>
    <w:rsid w:val="00E533AE"/>
    <w:rsid w:val="00E53672"/>
    <w:rsid w:val="00E53A78"/>
    <w:rsid w:val="00E54EC9"/>
    <w:rsid w:val="00E55599"/>
    <w:rsid w:val="00E5559A"/>
    <w:rsid w:val="00E555E4"/>
    <w:rsid w:val="00E55656"/>
    <w:rsid w:val="00E5576B"/>
    <w:rsid w:val="00E5698C"/>
    <w:rsid w:val="00E56BBE"/>
    <w:rsid w:val="00E57009"/>
    <w:rsid w:val="00E5701D"/>
    <w:rsid w:val="00E57160"/>
    <w:rsid w:val="00E57270"/>
    <w:rsid w:val="00E574BE"/>
    <w:rsid w:val="00E578BD"/>
    <w:rsid w:val="00E57B7F"/>
    <w:rsid w:val="00E57F37"/>
    <w:rsid w:val="00E60057"/>
    <w:rsid w:val="00E605BF"/>
    <w:rsid w:val="00E6062F"/>
    <w:rsid w:val="00E60636"/>
    <w:rsid w:val="00E608E0"/>
    <w:rsid w:val="00E60A9C"/>
    <w:rsid w:val="00E60B28"/>
    <w:rsid w:val="00E60DEB"/>
    <w:rsid w:val="00E61BD3"/>
    <w:rsid w:val="00E628AE"/>
    <w:rsid w:val="00E62A17"/>
    <w:rsid w:val="00E62AA5"/>
    <w:rsid w:val="00E64473"/>
    <w:rsid w:val="00E64AF0"/>
    <w:rsid w:val="00E65109"/>
    <w:rsid w:val="00E651B8"/>
    <w:rsid w:val="00E65547"/>
    <w:rsid w:val="00E66305"/>
    <w:rsid w:val="00E6698C"/>
    <w:rsid w:val="00E674C1"/>
    <w:rsid w:val="00E67839"/>
    <w:rsid w:val="00E67BE6"/>
    <w:rsid w:val="00E70577"/>
    <w:rsid w:val="00E70977"/>
    <w:rsid w:val="00E70C30"/>
    <w:rsid w:val="00E7150C"/>
    <w:rsid w:val="00E7168C"/>
    <w:rsid w:val="00E71738"/>
    <w:rsid w:val="00E71A6B"/>
    <w:rsid w:val="00E72173"/>
    <w:rsid w:val="00E721F5"/>
    <w:rsid w:val="00E72F91"/>
    <w:rsid w:val="00E734C3"/>
    <w:rsid w:val="00E73601"/>
    <w:rsid w:val="00E73BA3"/>
    <w:rsid w:val="00E73D10"/>
    <w:rsid w:val="00E73E75"/>
    <w:rsid w:val="00E73F73"/>
    <w:rsid w:val="00E74CBB"/>
    <w:rsid w:val="00E74D50"/>
    <w:rsid w:val="00E74FB7"/>
    <w:rsid w:val="00E757F4"/>
    <w:rsid w:val="00E758A4"/>
    <w:rsid w:val="00E75C22"/>
    <w:rsid w:val="00E75E8B"/>
    <w:rsid w:val="00E76970"/>
    <w:rsid w:val="00E77400"/>
    <w:rsid w:val="00E8063C"/>
    <w:rsid w:val="00E8078D"/>
    <w:rsid w:val="00E80795"/>
    <w:rsid w:val="00E80D1C"/>
    <w:rsid w:val="00E81B1F"/>
    <w:rsid w:val="00E81CDC"/>
    <w:rsid w:val="00E8209C"/>
    <w:rsid w:val="00E821B8"/>
    <w:rsid w:val="00E82637"/>
    <w:rsid w:val="00E826E3"/>
    <w:rsid w:val="00E82BB1"/>
    <w:rsid w:val="00E82C6E"/>
    <w:rsid w:val="00E82D2F"/>
    <w:rsid w:val="00E82E1F"/>
    <w:rsid w:val="00E83213"/>
    <w:rsid w:val="00E83630"/>
    <w:rsid w:val="00E83A11"/>
    <w:rsid w:val="00E83B57"/>
    <w:rsid w:val="00E83DB0"/>
    <w:rsid w:val="00E8429B"/>
    <w:rsid w:val="00E842A6"/>
    <w:rsid w:val="00E84D35"/>
    <w:rsid w:val="00E8547E"/>
    <w:rsid w:val="00E85820"/>
    <w:rsid w:val="00E85951"/>
    <w:rsid w:val="00E86426"/>
    <w:rsid w:val="00E864C6"/>
    <w:rsid w:val="00E864F4"/>
    <w:rsid w:val="00E865C5"/>
    <w:rsid w:val="00E87003"/>
    <w:rsid w:val="00E872BB"/>
    <w:rsid w:val="00E877C2"/>
    <w:rsid w:val="00E87936"/>
    <w:rsid w:val="00E87C71"/>
    <w:rsid w:val="00E87D0D"/>
    <w:rsid w:val="00E87D55"/>
    <w:rsid w:val="00E87EE3"/>
    <w:rsid w:val="00E87FA1"/>
    <w:rsid w:val="00E90571"/>
    <w:rsid w:val="00E90A33"/>
    <w:rsid w:val="00E90F6E"/>
    <w:rsid w:val="00E90F8D"/>
    <w:rsid w:val="00E91577"/>
    <w:rsid w:val="00E9192E"/>
    <w:rsid w:val="00E91CD9"/>
    <w:rsid w:val="00E92886"/>
    <w:rsid w:val="00E92E91"/>
    <w:rsid w:val="00E93157"/>
    <w:rsid w:val="00E931DE"/>
    <w:rsid w:val="00E93206"/>
    <w:rsid w:val="00E93BE8"/>
    <w:rsid w:val="00E9434F"/>
    <w:rsid w:val="00E94571"/>
    <w:rsid w:val="00E950BA"/>
    <w:rsid w:val="00E9564D"/>
    <w:rsid w:val="00E96487"/>
    <w:rsid w:val="00E964CA"/>
    <w:rsid w:val="00E96540"/>
    <w:rsid w:val="00E96D9A"/>
    <w:rsid w:val="00E970ED"/>
    <w:rsid w:val="00E97288"/>
    <w:rsid w:val="00E97A6A"/>
    <w:rsid w:val="00E97CE5"/>
    <w:rsid w:val="00E97FDC"/>
    <w:rsid w:val="00EA0797"/>
    <w:rsid w:val="00EA0DE7"/>
    <w:rsid w:val="00EA0F49"/>
    <w:rsid w:val="00EA0F6C"/>
    <w:rsid w:val="00EA20BF"/>
    <w:rsid w:val="00EA25D4"/>
    <w:rsid w:val="00EA3912"/>
    <w:rsid w:val="00EA3935"/>
    <w:rsid w:val="00EA3B30"/>
    <w:rsid w:val="00EA3C10"/>
    <w:rsid w:val="00EA3EB1"/>
    <w:rsid w:val="00EA3FC6"/>
    <w:rsid w:val="00EA4493"/>
    <w:rsid w:val="00EA4B80"/>
    <w:rsid w:val="00EA5702"/>
    <w:rsid w:val="00EA593C"/>
    <w:rsid w:val="00EA5945"/>
    <w:rsid w:val="00EA5946"/>
    <w:rsid w:val="00EA599B"/>
    <w:rsid w:val="00EA5AB1"/>
    <w:rsid w:val="00EA5D8B"/>
    <w:rsid w:val="00EA5F8E"/>
    <w:rsid w:val="00EA66D6"/>
    <w:rsid w:val="00EA67E2"/>
    <w:rsid w:val="00EA6909"/>
    <w:rsid w:val="00EA6BFF"/>
    <w:rsid w:val="00EA721F"/>
    <w:rsid w:val="00EA7906"/>
    <w:rsid w:val="00EB029A"/>
    <w:rsid w:val="00EB18CE"/>
    <w:rsid w:val="00EB1CA6"/>
    <w:rsid w:val="00EB1EFA"/>
    <w:rsid w:val="00EB2347"/>
    <w:rsid w:val="00EB2359"/>
    <w:rsid w:val="00EB2596"/>
    <w:rsid w:val="00EB268E"/>
    <w:rsid w:val="00EB2CDF"/>
    <w:rsid w:val="00EB2DD7"/>
    <w:rsid w:val="00EB2E05"/>
    <w:rsid w:val="00EB2FC3"/>
    <w:rsid w:val="00EB3BC9"/>
    <w:rsid w:val="00EB410A"/>
    <w:rsid w:val="00EB4686"/>
    <w:rsid w:val="00EB486F"/>
    <w:rsid w:val="00EB4B16"/>
    <w:rsid w:val="00EB4BFF"/>
    <w:rsid w:val="00EB4C74"/>
    <w:rsid w:val="00EB4E25"/>
    <w:rsid w:val="00EB501B"/>
    <w:rsid w:val="00EB5599"/>
    <w:rsid w:val="00EB5EA9"/>
    <w:rsid w:val="00EB6115"/>
    <w:rsid w:val="00EB626A"/>
    <w:rsid w:val="00EB6894"/>
    <w:rsid w:val="00EB703A"/>
    <w:rsid w:val="00EB71B0"/>
    <w:rsid w:val="00EB7343"/>
    <w:rsid w:val="00EC0469"/>
    <w:rsid w:val="00EC0575"/>
    <w:rsid w:val="00EC06CE"/>
    <w:rsid w:val="00EC0CDF"/>
    <w:rsid w:val="00EC10E5"/>
    <w:rsid w:val="00EC1308"/>
    <w:rsid w:val="00EC153A"/>
    <w:rsid w:val="00EC1E58"/>
    <w:rsid w:val="00EC216C"/>
    <w:rsid w:val="00EC235F"/>
    <w:rsid w:val="00EC2AFA"/>
    <w:rsid w:val="00EC2C34"/>
    <w:rsid w:val="00EC2C62"/>
    <w:rsid w:val="00EC3AE9"/>
    <w:rsid w:val="00EC4EA6"/>
    <w:rsid w:val="00EC5342"/>
    <w:rsid w:val="00EC568B"/>
    <w:rsid w:val="00EC5BBA"/>
    <w:rsid w:val="00EC5CAA"/>
    <w:rsid w:val="00EC6606"/>
    <w:rsid w:val="00EC7B65"/>
    <w:rsid w:val="00EC7C60"/>
    <w:rsid w:val="00EC7D20"/>
    <w:rsid w:val="00EC7FD9"/>
    <w:rsid w:val="00ED0578"/>
    <w:rsid w:val="00ED0586"/>
    <w:rsid w:val="00ED0673"/>
    <w:rsid w:val="00ED07B0"/>
    <w:rsid w:val="00ED1120"/>
    <w:rsid w:val="00ED1DF5"/>
    <w:rsid w:val="00ED2AFC"/>
    <w:rsid w:val="00ED35CE"/>
    <w:rsid w:val="00ED3643"/>
    <w:rsid w:val="00ED36F7"/>
    <w:rsid w:val="00ED3EB5"/>
    <w:rsid w:val="00ED440A"/>
    <w:rsid w:val="00ED4616"/>
    <w:rsid w:val="00ED506F"/>
    <w:rsid w:val="00ED52E3"/>
    <w:rsid w:val="00ED6620"/>
    <w:rsid w:val="00ED68B1"/>
    <w:rsid w:val="00ED6C68"/>
    <w:rsid w:val="00ED79AC"/>
    <w:rsid w:val="00ED7FE7"/>
    <w:rsid w:val="00EE06C7"/>
    <w:rsid w:val="00EE07FE"/>
    <w:rsid w:val="00EE098A"/>
    <w:rsid w:val="00EE109C"/>
    <w:rsid w:val="00EE11BE"/>
    <w:rsid w:val="00EE1827"/>
    <w:rsid w:val="00EE1A8C"/>
    <w:rsid w:val="00EE1EB0"/>
    <w:rsid w:val="00EE2202"/>
    <w:rsid w:val="00EE2721"/>
    <w:rsid w:val="00EE275A"/>
    <w:rsid w:val="00EE30FD"/>
    <w:rsid w:val="00EE3243"/>
    <w:rsid w:val="00EE45EB"/>
    <w:rsid w:val="00EE4A04"/>
    <w:rsid w:val="00EE561F"/>
    <w:rsid w:val="00EE5628"/>
    <w:rsid w:val="00EE5B02"/>
    <w:rsid w:val="00EE5B41"/>
    <w:rsid w:val="00EE5BE0"/>
    <w:rsid w:val="00EE5BF0"/>
    <w:rsid w:val="00EE619C"/>
    <w:rsid w:val="00EE6347"/>
    <w:rsid w:val="00EE636C"/>
    <w:rsid w:val="00EE63BF"/>
    <w:rsid w:val="00EE6ED1"/>
    <w:rsid w:val="00EE7436"/>
    <w:rsid w:val="00EE7464"/>
    <w:rsid w:val="00EE74D0"/>
    <w:rsid w:val="00EE7B7D"/>
    <w:rsid w:val="00EF0139"/>
    <w:rsid w:val="00EF0524"/>
    <w:rsid w:val="00EF0823"/>
    <w:rsid w:val="00EF0C51"/>
    <w:rsid w:val="00EF0D8E"/>
    <w:rsid w:val="00EF0E5A"/>
    <w:rsid w:val="00EF134B"/>
    <w:rsid w:val="00EF170F"/>
    <w:rsid w:val="00EF1F77"/>
    <w:rsid w:val="00EF25B1"/>
    <w:rsid w:val="00EF27E3"/>
    <w:rsid w:val="00EF2CF8"/>
    <w:rsid w:val="00EF317B"/>
    <w:rsid w:val="00EF36D7"/>
    <w:rsid w:val="00EF385D"/>
    <w:rsid w:val="00EF3F0F"/>
    <w:rsid w:val="00EF4031"/>
    <w:rsid w:val="00EF428F"/>
    <w:rsid w:val="00EF4A89"/>
    <w:rsid w:val="00EF4E6B"/>
    <w:rsid w:val="00EF4F52"/>
    <w:rsid w:val="00EF54A1"/>
    <w:rsid w:val="00EF585A"/>
    <w:rsid w:val="00EF6D04"/>
    <w:rsid w:val="00EF7872"/>
    <w:rsid w:val="00EF79A2"/>
    <w:rsid w:val="00EF7FD0"/>
    <w:rsid w:val="00F00C3B"/>
    <w:rsid w:val="00F01619"/>
    <w:rsid w:val="00F016FC"/>
    <w:rsid w:val="00F01B29"/>
    <w:rsid w:val="00F01D09"/>
    <w:rsid w:val="00F02F5B"/>
    <w:rsid w:val="00F04613"/>
    <w:rsid w:val="00F04DBB"/>
    <w:rsid w:val="00F05854"/>
    <w:rsid w:val="00F05BE1"/>
    <w:rsid w:val="00F06334"/>
    <w:rsid w:val="00F0703A"/>
    <w:rsid w:val="00F07D20"/>
    <w:rsid w:val="00F10130"/>
    <w:rsid w:val="00F1019E"/>
    <w:rsid w:val="00F11E9E"/>
    <w:rsid w:val="00F11FBB"/>
    <w:rsid w:val="00F124DA"/>
    <w:rsid w:val="00F1254E"/>
    <w:rsid w:val="00F12D2F"/>
    <w:rsid w:val="00F12FAA"/>
    <w:rsid w:val="00F14B5A"/>
    <w:rsid w:val="00F152DD"/>
    <w:rsid w:val="00F1540E"/>
    <w:rsid w:val="00F156F6"/>
    <w:rsid w:val="00F15A87"/>
    <w:rsid w:val="00F15C54"/>
    <w:rsid w:val="00F16719"/>
    <w:rsid w:val="00F176E0"/>
    <w:rsid w:val="00F178DB"/>
    <w:rsid w:val="00F17FE7"/>
    <w:rsid w:val="00F2002D"/>
    <w:rsid w:val="00F20135"/>
    <w:rsid w:val="00F20149"/>
    <w:rsid w:val="00F20377"/>
    <w:rsid w:val="00F2070D"/>
    <w:rsid w:val="00F20796"/>
    <w:rsid w:val="00F209E7"/>
    <w:rsid w:val="00F20A71"/>
    <w:rsid w:val="00F20DA1"/>
    <w:rsid w:val="00F21249"/>
    <w:rsid w:val="00F21913"/>
    <w:rsid w:val="00F21E2F"/>
    <w:rsid w:val="00F225A3"/>
    <w:rsid w:val="00F2325C"/>
    <w:rsid w:val="00F23AA2"/>
    <w:rsid w:val="00F245FD"/>
    <w:rsid w:val="00F24C54"/>
    <w:rsid w:val="00F250E8"/>
    <w:rsid w:val="00F2529E"/>
    <w:rsid w:val="00F25307"/>
    <w:rsid w:val="00F25694"/>
    <w:rsid w:val="00F25A56"/>
    <w:rsid w:val="00F25F29"/>
    <w:rsid w:val="00F26A78"/>
    <w:rsid w:val="00F27146"/>
    <w:rsid w:val="00F274E5"/>
    <w:rsid w:val="00F278E9"/>
    <w:rsid w:val="00F30F92"/>
    <w:rsid w:val="00F31203"/>
    <w:rsid w:val="00F31216"/>
    <w:rsid w:val="00F3138E"/>
    <w:rsid w:val="00F314C2"/>
    <w:rsid w:val="00F31C6B"/>
    <w:rsid w:val="00F320CC"/>
    <w:rsid w:val="00F320F1"/>
    <w:rsid w:val="00F324FE"/>
    <w:rsid w:val="00F327C3"/>
    <w:rsid w:val="00F3282D"/>
    <w:rsid w:val="00F333BD"/>
    <w:rsid w:val="00F339C4"/>
    <w:rsid w:val="00F33A00"/>
    <w:rsid w:val="00F34093"/>
    <w:rsid w:val="00F3466C"/>
    <w:rsid w:val="00F34A36"/>
    <w:rsid w:val="00F34FAD"/>
    <w:rsid w:val="00F35C36"/>
    <w:rsid w:val="00F36270"/>
    <w:rsid w:val="00F364CA"/>
    <w:rsid w:val="00F366BA"/>
    <w:rsid w:val="00F36CAF"/>
    <w:rsid w:val="00F36DA8"/>
    <w:rsid w:val="00F36E22"/>
    <w:rsid w:val="00F37901"/>
    <w:rsid w:val="00F37ADD"/>
    <w:rsid w:val="00F37DE1"/>
    <w:rsid w:val="00F37DE5"/>
    <w:rsid w:val="00F40630"/>
    <w:rsid w:val="00F40B15"/>
    <w:rsid w:val="00F40D94"/>
    <w:rsid w:val="00F415C6"/>
    <w:rsid w:val="00F41632"/>
    <w:rsid w:val="00F41E8B"/>
    <w:rsid w:val="00F424A3"/>
    <w:rsid w:val="00F42628"/>
    <w:rsid w:val="00F429C0"/>
    <w:rsid w:val="00F43253"/>
    <w:rsid w:val="00F43742"/>
    <w:rsid w:val="00F44291"/>
    <w:rsid w:val="00F44359"/>
    <w:rsid w:val="00F444F8"/>
    <w:rsid w:val="00F44965"/>
    <w:rsid w:val="00F44F6E"/>
    <w:rsid w:val="00F44FB4"/>
    <w:rsid w:val="00F45242"/>
    <w:rsid w:val="00F46009"/>
    <w:rsid w:val="00F464ED"/>
    <w:rsid w:val="00F46625"/>
    <w:rsid w:val="00F46660"/>
    <w:rsid w:val="00F46910"/>
    <w:rsid w:val="00F46D1D"/>
    <w:rsid w:val="00F474EF"/>
    <w:rsid w:val="00F501CB"/>
    <w:rsid w:val="00F50ADA"/>
    <w:rsid w:val="00F50B4B"/>
    <w:rsid w:val="00F50D8C"/>
    <w:rsid w:val="00F5149A"/>
    <w:rsid w:val="00F514D5"/>
    <w:rsid w:val="00F519AC"/>
    <w:rsid w:val="00F51B6A"/>
    <w:rsid w:val="00F51D65"/>
    <w:rsid w:val="00F527F6"/>
    <w:rsid w:val="00F52C79"/>
    <w:rsid w:val="00F52CCE"/>
    <w:rsid w:val="00F53185"/>
    <w:rsid w:val="00F536CF"/>
    <w:rsid w:val="00F53A9A"/>
    <w:rsid w:val="00F53B03"/>
    <w:rsid w:val="00F53C2E"/>
    <w:rsid w:val="00F54107"/>
    <w:rsid w:val="00F54292"/>
    <w:rsid w:val="00F5475A"/>
    <w:rsid w:val="00F54BE2"/>
    <w:rsid w:val="00F55A77"/>
    <w:rsid w:val="00F55AF1"/>
    <w:rsid w:val="00F562C6"/>
    <w:rsid w:val="00F566D9"/>
    <w:rsid w:val="00F56975"/>
    <w:rsid w:val="00F56B4A"/>
    <w:rsid w:val="00F57F3B"/>
    <w:rsid w:val="00F61081"/>
    <w:rsid w:val="00F61215"/>
    <w:rsid w:val="00F613FE"/>
    <w:rsid w:val="00F61BDE"/>
    <w:rsid w:val="00F625E2"/>
    <w:rsid w:val="00F62DE4"/>
    <w:rsid w:val="00F6324E"/>
    <w:rsid w:val="00F63D41"/>
    <w:rsid w:val="00F63E15"/>
    <w:rsid w:val="00F646C8"/>
    <w:rsid w:val="00F6472C"/>
    <w:rsid w:val="00F65299"/>
    <w:rsid w:val="00F660AD"/>
    <w:rsid w:val="00F661D1"/>
    <w:rsid w:val="00F66680"/>
    <w:rsid w:val="00F66B8D"/>
    <w:rsid w:val="00F66F27"/>
    <w:rsid w:val="00F672A0"/>
    <w:rsid w:val="00F6794D"/>
    <w:rsid w:val="00F67AA8"/>
    <w:rsid w:val="00F67B76"/>
    <w:rsid w:val="00F705B7"/>
    <w:rsid w:val="00F70707"/>
    <w:rsid w:val="00F70A14"/>
    <w:rsid w:val="00F70D34"/>
    <w:rsid w:val="00F71726"/>
    <w:rsid w:val="00F7283E"/>
    <w:rsid w:val="00F72AFA"/>
    <w:rsid w:val="00F72D2B"/>
    <w:rsid w:val="00F732D8"/>
    <w:rsid w:val="00F733DD"/>
    <w:rsid w:val="00F736DC"/>
    <w:rsid w:val="00F73867"/>
    <w:rsid w:val="00F73B74"/>
    <w:rsid w:val="00F73BA8"/>
    <w:rsid w:val="00F73CA0"/>
    <w:rsid w:val="00F740AD"/>
    <w:rsid w:val="00F745E3"/>
    <w:rsid w:val="00F74930"/>
    <w:rsid w:val="00F74AB0"/>
    <w:rsid w:val="00F750DC"/>
    <w:rsid w:val="00F75C49"/>
    <w:rsid w:val="00F75D86"/>
    <w:rsid w:val="00F75E9A"/>
    <w:rsid w:val="00F76A37"/>
    <w:rsid w:val="00F76A74"/>
    <w:rsid w:val="00F76E41"/>
    <w:rsid w:val="00F77125"/>
    <w:rsid w:val="00F771B7"/>
    <w:rsid w:val="00F77262"/>
    <w:rsid w:val="00F77681"/>
    <w:rsid w:val="00F77841"/>
    <w:rsid w:val="00F77D1F"/>
    <w:rsid w:val="00F77DA6"/>
    <w:rsid w:val="00F77FDC"/>
    <w:rsid w:val="00F80A40"/>
    <w:rsid w:val="00F80A5B"/>
    <w:rsid w:val="00F8113E"/>
    <w:rsid w:val="00F8141C"/>
    <w:rsid w:val="00F81A88"/>
    <w:rsid w:val="00F82134"/>
    <w:rsid w:val="00F82DD4"/>
    <w:rsid w:val="00F83300"/>
    <w:rsid w:val="00F836DC"/>
    <w:rsid w:val="00F852B4"/>
    <w:rsid w:val="00F855EC"/>
    <w:rsid w:val="00F8565C"/>
    <w:rsid w:val="00F85DDC"/>
    <w:rsid w:val="00F870AF"/>
    <w:rsid w:val="00F87270"/>
    <w:rsid w:val="00F872F5"/>
    <w:rsid w:val="00F8750B"/>
    <w:rsid w:val="00F87636"/>
    <w:rsid w:val="00F909C4"/>
    <w:rsid w:val="00F90D54"/>
    <w:rsid w:val="00F90E3D"/>
    <w:rsid w:val="00F911A3"/>
    <w:rsid w:val="00F912A1"/>
    <w:rsid w:val="00F91592"/>
    <w:rsid w:val="00F91767"/>
    <w:rsid w:val="00F917E1"/>
    <w:rsid w:val="00F91CDB"/>
    <w:rsid w:val="00F92888"/>
    <w:rsid w:val="00F92AB3"/>
    <w:rsid w:val="00F92CD2"/>
    <w:rsid w:val="00F9321D"/>
    <w:rsid w:val="00F932F1"/>
    <w:rsid w:val="00F93527"/>
    <w:rsid w:val="00F940E6"/>
    <w:rsid w:val="00F94222"/>
    <w:rsid w:val="00F95448"/>
    <w:rsid w:val="00F95639"/>
    <w:rsid w:val="00F957D3"/>
    <w:rsid w:val="00F96FA5"/>
    <w:rsid w:val="00F976CB"/>
    <w:rsid w:val="00F9782D"/>
    <w:rsid w:val="00F97AD5"/>
    <w:rsid w:val="00F97AFA"/>
    <w:rsid w:val="00F97C19"/>
    <w:rsid w:val="00FA00AB"/>
    <w:rsid w:val="00FA0270"/>
    <w:rsid w:val="00FA0428"/>
    <w:rsid w:val="00FA0682"/>
    <w:rsid w:val="00FA075B"/>
    <w:rsid w:val="00FA0857"/>
    <w:rsid w:val="00FA0F3C"/>
    <w:rsid w:val="00FA194C"/>
    <w:rsid w:val="00FA2659"/>
    <w:rsid w:val="00FA26A6"/>
    <w:rsid w:val="00FA2D8F"/>
    <w:rsid w:val="00FA3B6B"/>
    <w:rsid w:val="00FA3D50"/>
    <w:rsid w:val="00FA40B1"/>
    <w:rsid w:val="00FA437D"/>
    <w:rsid w:val="00FA547D"/>
    <w:rsid w:val="00FA54C2"/>
    <w:rsid w:val="00FA598A"/>
    <w:rsid w:val="00FA622C"/>
    <w:rsid w:val="00FA7151"/>
    <w:rsid w:val="00FA74CF"/>
    <w:rsid w:val="00FA78E8"/>
    <w:rsid w:val="00FA7C03"/>
    <w:rsid w:val="00FA7E02"/>
    <w:rsid w:val="00FB02AF"/>
    <w:rsid w:val="00FB0D1F"/>
    <w:rsid w:val="00FB11E3"/>
    <w:rsid w:val="00FB2057"/>
    <w:rsid w:val="00FB2FA7"/>
    <w:rsid w:val="00FB3082"/>
    <w:rsid w:val="00FB3373"/>
    <w:rsid w:val="00FB346F"/>
    <w:rsid w:val="00FB34B7"/>
    <w:rsid w:val="00FB3722"/>
    <w:rsid w:val="00FB393C"/>
    <w:rsid w:val="00FB4018"/>
    <w:rsid w:val="00FB4260"/>
    <w:rsid w:val="00FB475D"/>
    <w:rsid w:val="00FB4B04"/>
    <w:rsid w:val="00FB4CB5"/>
    <w:rsid w:val="00FB59E2"/>
    <w:rsid w:val="00FB5E57"/>
    <w:rsid w:val="00FB600C"/>
    <w:rsid w:val="00FB62CC"/>
    <w:rsid w:val="00FB6325"/>
    <w:rsid w:val="00FB656A"/>
    <w:rsid w:val="00FB65FE"/>
    <w:rsid w:val="00FB74E8"/>
    <w:rsid w:val="00FC088A"/>
    <w:rsid w:val="00FC162C"/>
    <w:rsid w:val="00FC1847"/>
    <w:rsid w:val="00FC2C27"/>
    <w:rsid w:val="00FC2FD7"/>
    <w:rsid w:val="00FC402B"/>
    <w:rsid w:val="00FC44CE"/>
    <w:rsid w:val="00FC4B2E"/>
    <w:rsid w:val="00FC50B5"/>
    <w:rsid w:val="00FC60EB"/>
    <w:rsid w:val="00FC6188"/>
    <w:rsid w:val="00FC6550"/>
    <w:rsid w:val="00FC658F"/>
    <w:rsid w:val="00FC6873"/>
    <w:rsid w:val="00FC6D2A"/>
    <w:rsid w:val="00FC7059"/>
    <w:rsid w:val="00FC7512"/>
    <w:rsid w:val="00FC7529"/>
    <w:rsid w:val="00FC77FC"/>
    <w:rsid w:val="00FC7978"/>
    <w:rsid w:val="00FC7A10"/>
    <w:rsid w:val="00FC7A53"/>
    <w:rsid w:val="00FD02EB"/>
    <w:rsid w:val="00FD049A"/>
    <w:rsid w:val="00FD0613"/>
    <w:rsid w:val="00FD063C"/>
    <w:rsid w:val="00FD0E07"/>
    <w:rsid w:val="00FD18FE"/>
    <w:rsid w:val="00FD1C72"/>
    <w:rsid w:val="00FD1DCA"/>
    <w:rsid w:val="00FD24A8"/>
    <w:rsid w:val="00FD24D3"/>
    <w:rsid w:val="00FD2513"/>
    <w:rsid w:val="00FD25F9"/>
    <w:rsid w:val="00FD2A74"/>
    <w:rsid w:val="00FD2B54"/>
    <w:rsid w:val="00FD304D"/>
    <w:rsid w:val="00FD32F4"/>
    <w:rsid w:val="00FD34E3"/>
    <w:rsid w:val="00FD36E5"/>
    <w:rsid w:val="00FD39DA"/>
    <w:rsid w:val="00FD46F4"/>
    <w:rsid w:val="00FD475B"/>
    <w:rsid w:val="00FD4EFD"/>
    <w:rsid w:val="00FD5296"/>
    <w:rsid w:val="00FD6620"/>
    <w:rsid w:val="00FD6896"/>
    <w:rsid w:val="00FD6962"/>
    <w:rsid w:val="00FD6D86"/>
    <w:rsid w:val="00FD71F1"/>
    <w:rsid w:val="00FD7898"/>
    <w:rsid w:val="00FE0820"/>
    <w:rsid w:val="00FE0F8E"/>
    <w:rsid w:val="00FE17BE"/>
    <w:rsid w:val="00FE1B48"/>
    <w:rsid w:val="00FE1CAC"/>
    <w:rsid w:val="00FE2BE1"/>
    <w:rsid w:val="00FE2D31"/>
    <w:rsid w:val="00FE35C1"/>
    <w:rsid w:val="00FE3BE7"/>
    <w:rsid w:val="00FE461F"/>
    <w:rsid w:val="00FE485F"/>
    <w:rsid w:val="00FE4979"/>
    <w:rsid w:val="00FE5168"/>
    <w:rsid w:val="00FE5569"/>
    <w:rsid w:val="00FE59A9"/>
    <w:rsid w:val="00FE59C9"/>
    <w:rsid w:val="00FE661B"/>
    <w:rsid w:val="00FE696A"/>
    <w:rsid w:val="00FE76F4"/>
    <w:rsid w:val="00FE776E"/>
    <w:rsid w:val="00FE7774"/>
    <w:rsid w:val="00FF03AE"/>
    <w:rsid w:val="00FF0619"/>
    <w:rsid w:val="00FF0C19"/>
    <w:rsid w:val="00FF0C6F"/>
    <w:rsid w:val="00FF1042"/>
    <w:rsid w:val="00FF115D"/>
    <w:rsid w:val="00FF25B0"/>
    <w:rsid w:val="00FF2B6A"/>
    <w:rsid w:val="00FF2E68"/>
    <w:rsid w:val="00FF308B"/>
    <w:rsid w:val="00FF3ACE"/>
    <w:rsid w:val="00FF3C94"/>
    <w:rsid w:val="00FF3D93"/>
    <w:rsid w:val="00FF45CF"/>
    <w:rsid w:val="00FF4BA7"/>
    <w:rsid w:val="00FF504C"/>
    <w:rsid w:val="00FF5128"/>
    <w:rsid w:val="00FF53B3"/>
    <w:rsid w:val="00FF541D"/>
    <w:rsid w:val="00FF54B7"/>
    <w:rsid w:val="00FF57EE"/>
    <w:rsid w:val="00FF61B1"/>
    <w:rsid w:val="00FF6403"/>
    <w:rsid w:val="00FF6A73"/>
    <w:rsid w:val="00FF7200"/>
    <w:rsid w:val="00FF7319"/>
    <w:rsid w:val="00FF74B4"/>
    <w:rsid w:val="00FF7F77"/>
    <w:rsid w:val="0104653A"/>
    <w:rsid w:val="01046757"/>
    <w:rsid w:val="01046FF1"/>
    <w:rsid w:val="010F4D74"/>
    <w:rsid w:val="01154EDD"/>
    <w:rsid w:val="0116763E"/>
    <w:rsid w:val="01195069"/>
    <w:rsid w:val="011B0D8A"/>
    <w:rsid w:val="0128267A"/>
    <w:rsid w:val="012D66C4"/>
    <w:rsid w:val="01345BFC"/>
    <w:rsid w:val="013D6839"/>
    <w:rsid w:val="01461C37"/>
    <w:rsid w:val="01583A44"/>
    <w:rsid w:val="016E2F6B"/>
    <w:rsid w:val="01700DB4"/>
    <w:rsid w:val="018E4496"/>
    <w:rsid w:val="01AC39D3"/>
    <w:rsid w:val="01C963F3"/>
    <w:rsid w:val="01D5573B"/>
    <w:rsid w:val="01E126ED"/>
    <w:rsid w:val="01EE0DEC"/>
    <w:rsid w:val="01F140D9"/>
    <w:rsid w:val="01F22152"/>
    <w:rsid w:val="01F443DD"/>
    <w:rsid w:val="01FF0067"/>
    <w:rsid w:val="02112003"/>
    <w:rsid w:val="021915EA"/>
    <w:rsid w:val="021C74C7"/>
    <w:rsid w:val="0221032F"/>
    <w:rsid w:val="022136D6"/>
    <w:rsid w:val="023121CE"/>
    <w:rsid w:val="023C19A2"/>
    <w:rsid w:val="023E4918"/>
    <w:rsid w:val="024E0C93"/>
    <w:rsid w:val="0284056C"/>
    <w:rsid w:val="02901083"/>
    <w:rsid w:val="0298706D"/>
    <w:rsid w:val="02993083"/>
    <w:rsid w:val="029C7032"/>
    <w:rsid w:val="02A05EC6"/>
    <w:rsid w:val="02C4631E"/>
    <w:rsid w:val="02E80AFB"/>
    <w:rsid w:val="02EA4873"/>
    <w:rsid w:val="02F079B0"/>
    <w:rsid w:val="03000A90"/>
    <w:rsid w:val="030352A6"/>
    <w:rsid w:val="030926E3"/>
    <w:rsid w:val="031303DC"/>
    <w:rsid w:val="031C254C"/>
    <w:rsid w:val="03296ADB"/>
    <w:rsid w:val="032A64D5"/>
    <w:rsid w:val="03343D40"/>
    <w:rsid w:val="03370996"/>
    <w:rsid w:val="033827DC"/>
    <w:rsid w:val="03443ADC"/>
    <w:rsid w:val="034F680F"/>
    <w:rsid w:val="035F5731"/>
    <w:rsid w:val="036332EE"/>
    <w:rsid w:val="03655CA8"/>
    <w:rsid w:val="0365604C"/>
    <w:rsid w:val="036E4D8D"/>
    <w:rsid w:val="037E2D7B"/>
    <w:rsid w:val="038512CD"/>
    <w:rsid w:val="038C509F"/>
    <w:rsid w:val="03937BD0"/>
    <w:rsid w:val="03953CA0"/>
    <w:rsid w:val="039D5275"/>
    <w:rsid w:val="039F5461"/>
    <w:rsid w:val="03A52443"/>
    <w:rsid w:val="03AE568D"/>
    <w:rsid w:val="03B35D64"/>
    <w:rsid w:val="03B57E03"/>
    <w:rsid w:val="03CA4013"/>
    <w:rsid w:val="03DE5A5A"/>
    <w:rsid w:val="03F32DAD"/>
    <w:rsid w:val="04014E76"/>
    <w:rsid w:val="041D2A27"/>
    <w:rsid w:val="042808A1"/>
    <w:rsid w:val="04520C81"/>
    <w:rsid w:val="045300C4"/>
    <w:rsid w:val="045521C0"/>
    <w:rsid w:val="04857705"/>
    <w:rsid w:val="048E56D2"/>
    <w:rsid w:val="04907424"/>
    <w:rsid w:val="04910D1F"/>
    <w:rsid w:val="04AA5211"/>
    <w:rsid w:val="04BC223F"/>
    <w:rsid w:val="04D43A63"/>
    <w:rsid w:val="04D760CB"/>
    <w:rsid w:val="04F05A45"/>
    <w:rsid w:val="050414F1"/>
    <w:rsid w:val="0511020F"/>
    <w:rsid w:val="05292330"/>
    <w:rsid w:val="052E509C"/>
    <w:rsid w:val="05446C4C"/>
    <w:rsid w:val="05487246"/>
    <w:rsid w:val="054E7C6A"/>
    <w:rsid w:val="05511DE3"/>
    <w:rsid w:val="0557256F"/>
    <w:rsid w:val="05620D91"/>
    <w:rsid w:val="05626061"/>
    <w:rsid w:val="056B382B"/>
    <w:rsid w:val="057569C5"/>
    <w:rsid w:val="05792CC4"/>
    <w:rsid w:val="05804BC2"/>
    <w:rsid w:val="05817675"/>
    <w:rsid w:val="05887B77"/>
    <w:rsid w:val="058B0EE0"/>
    <w:rsid w:val="058D75FC"/>
    <w:rsid w:val="05905128"/>
    <w:rsid w:val="05AD00A6"/>
    <w:rsid w:val="05BA4D3B"/>
    <w:rsid w:val="05CA0731"/>
    <w:rsid w:val="05CD3EB3"/>
    <w:rsid w:val="05DD690A"/>
    <w:rsid w:val="05E57574"/>
    <w:rsid w:val="05F002E5"/>
    <w:rsid w:val="05F160AE"/>
    <w:rsid w:val="05FA0DBC"/>
    <w:rsid w:val="061033C4"/>
    <w:rsid w:val="061A5470"/>
    <w:rsid w:val="0632566D"/>
    <w:rsid w:val="06492CD0"/>
    <w:rsid w:val="064A6700"/>
    <w:rsid w:val="064C2442"/>
    <w:rsid w:val="0665610A"/>
    <w:rsid w:val="068B5A09"/>
    <w:rsid w:val="068E7E5C"/>
    <w:rsid w:val="0691685A"/>
    <w:rsid w:val="069B38D6"/>
    <w:rsid w:val="06A65B66"/>
    <w:rsid w:val="06AB194F"/>
    <w:rsid w:val="06B134D6"/>
    <w:rsid w:val="06CD62B1"/>
    <w:rsid w:val="07013782"/>
    <w:rsid w:val="07033866"/>
    <w:rsid w:val="07171B44"/>
    <w:rsid w:val="07264567"/>
    <w:rsid w:val="072C048F"/>
    <w:rsid w:val="07306944"/>
    <w:rsid w:val="073A6BF0"/>
    <w:rsid w:val="073E2A3B"/>
    <w:rsid w:val="07417D49"/>
    <w:rsid w:val="076463EF"/>
    <w:rsid w:val="076D15CF"/>
    <w:rsid w:val="07951EC6"/>
    <w:rsid w:val="07AC318C"/>
    <w:rsid w:val="07B5337A"/>
    <w:rsid w:val="07C071FE"/>
    <w:rsid w:val="07C74F32"/>
    <w:rsid w:val="07CD58E4"/>
    <w:rsid w:val="07EC3754"/>
    <w:rsid w:val="07F118BB"/>
    <w:rsid w:val="07F11C47"/>
    <w:rsid w:val="082A5712"/>
    <w:rsid w:val="083D4E89"/>
    <w:rsid w:val="084212DA"/>
    <w:rsid w:val="084D6E9B"/>
    <w:rsid w:val="084E6940"/>
    <w:rsid w:val="08514B5D"/>
    <w:rsid w:val="08627E43"/>
    <w:rsid w:val="087468BF"/>
    <w:rsid w:val="08777DF5"/>
    <w:rsid w:val="08790596"/>
    <w:rsid w:val="088A682B"/>
    <w:rsid w:val="089D2E3D"/>
    <w:rsid w:val="089D4136"/>
    <w:rsid w:val="08A40BE4"/>
    <w:rsid w:val="08B160E4"/>
    <w:rsid w:val="08BF1903"/>
    <w:rsid w:val="08D35DAA"/>
    <w:rsid w:val="08D93C3A"/>
    <w:rsid w:val="08E27D9B"/>
    <w:rsid w:val="08E351E2"/>
    <w:rsid w:val="08E86528"/>
    <w:rsid w:val="08EE4C0F"/>
    <w:rsid w:val="090009DE"/>
    <w:rsid w:val="090407DA"/>
    <w:rsid w:val="09041A57"/>
    <w:rsid w:val="09061CDB"/>
    <w:rsid w:val="090B265D"/>
    <w:rsid w:val="09143080"/>
    <w:rsid w:val="09222ACA"/>
    <w:rsid w:val="09473B2C"/>
    <w:rsid w:val="09491BC8"/>
    <w:rsid w:val="09630EDC"/>
    <w:rsid w:val="09673B6E"/>
    <w:rsid w:val="096C208A"/>
    <w:rsid w:val="098E6131"/>
    <w:rsid w:val="099229C5"/>
    <w:rsid w:val="09974C6B"/>
    <w:rsid w:val="09AB5AA9"/>
    <w:rsid w:val="09AC4F94"/>
    <w:rsid w:val="09BB4510"/>
    <w:rsid w:val="09DA0985"/>
    <w:rsid w:val="09DE5682"/>
    <w:rsid w:val="09F61D50"/>
    <w:rsid w:val="0A033230"/>
    <w:rsid w:val="0A130CB7"/>
    <w:rsid w:val="0A1F5A0E"/>
    <w:rsid w:val="0A2952E4"/>
    <w:rsid w:val="0A443189"/>
    <w:rsid w:val="0A5516CA"/>
    <w:rsid w:val="0A5A03D1"/>
    <w:rsid w:val="0A6071C9"/>
    <w:rsid w:val="0A6463A6"/>
    <w:rsid w:val="0A7A4B4D"/>
    <w:rsid w:val="0A7C3FE8"/>
    <w:rsid w:val="0A84795F"/>
    <w:rsid w:val="0A886720"/>
    <w:rsid w:val="0A9C096B"/>
    <w:rsid w:val="0AA67050"/>
    <w:rsid w:val="0AB12900"/>
    <w:rsid w:val="0AB6328D"/>
    <w:rsid w:val="0ADC3FD2"/>
    <w:rsid w:val="0ADF0A36"/>
    <w:rsid w:val="0AE7668A"/>
    <w:rsid w:val="0AF05B19"/>
    <w:rsid w:val="0AFB3396"/>
    <w:rsid w:val="0B1A381C"/>
    <w:rsid w:val="0B1D06A0"/>
    <w:rsid w:val="0B267CEC"/>
    <w:rsid w:val="0B3A7878"/>
    <w:rsid w:val="0B462863"/>
    <w:rsid w:val="0B4D120D"/>
    <w:rsid w:val="0B536B89"/>
    <w:rsid w:val="0B5C2BF9"/>
    <w:rsid w:val="0B69739B"/>
    <w:rsid w:val="0B7F5C8B"/>
    <w:rsid w:val="0B81787E"/>
    <w:rsid w:val="0BA72DFA"/>
    <w:rsid w:val="0BAD643E"/>
    <w:rsid w:val="0BB21CA6"/>
    <w:rsid w:val="0BB70816"/>
    <w:rsid w:val="0BC33EB3"/>
    <w:rsid w:val="0BD460C1"/>
    <w:rsid w:val="0BD65677"/>
    <w:rsid w:val="0BDB2C9C"/>
    <w:rsid w:val="0BDE4F02"/>
    <w:rsid w:val="0BE22D15"/>
    <w:rsid w:val="0BE57204"/>
    <w:rsid w:val="0BED316F"/>
    <w:rsid w:val="0BF33131"/>
    <w:rsid w:val="0BF97631"/>
    <w:rsid w:val="0BFB30A8"/>
    <w:rsid w:val="0C09009F"/>
    <w:rsid w:val="0C12455F"/>
    <w:rsid w:val="0C126BE9"/>
    <w:rsid w:val="0C197F77"/>
    <w:rsid w:val="0C22507E"/>
    <w:rsid w:val="0C263CC0"/>
    <w:rsid w:val="0C464FBE"/>
    <w:rsid w:val="0C4A0131"/>
    <w:rsid w:val="0C4C6C1F"/>
    <w:rsid w:val="0C5A2708"/>
    <w:rsid w:val="0C5C3987"/>
    <w:rsid w:val="0C61547A"/>
    <w:rsid w:val="0C6439A9"/>
    <w:rsid w:val="0C690673"/>
    <w:rsid w:val="0C791E8D"/>
    <w:rsid w:val="0C855CF7"/>
    <w:rsid w:val="0CAB0FB9"/>
    <w:rsid w:val="0CAC7683"/>
    <w:rsid w:val="0CB915BB"/>
    <w:rsid w:val="0CBA4EED"/>
    <w:rsid w:val="0CBF026D"/>
    <w:rsid w:val="0CC051C1"/>
    <w:rsid w:val="0CCB5BAD"/>
    <w:rsid w:val="0CEC4E9C"/>
    <w:rsid w:val="0CF74903"/>
    <w:rsid w:val="0CFE64F3"/>
    <w:rsid w:val="0D020E5F"/>
    <w:rsid w:val="0D166265"/>
    <w:rsid w:val="0D1E0488"/>
    <w:rsid w:val="0D232DCD"/>
    <w:rsid w:val="0D35493D"/>
    <w:rsid w:val="0D4573EC"/>
    <w:rsid w:val="0D704108"/>
    <w:rsid w:val="0D972D89"/>
    <w:rsid w:val="0D9C00E4"/>
    <w:rsid w:val="0D9E6986"/>
    <w:rsid w:val="0DAE235B"/>
    <w:rsid w:val="0DD04666"/>
    <w:rsid w:val="0DD641FB"/>
    <w:rsid w:val="0DDE4BB6"/>
    <w:rsid w:val="0DE75DF6"/>
    <w:rsid w:val="0E0447CF"/>
    <w:rsid w:val="0E100F06"/>
    <w:rsid w:val="0E16666B"/>
    <w:rsid w:val="0E1D1BF0"/>
    <w:rsid w:val="0E2F6697"/>
    <w:rsid w:val="0E511223"/>
    <w:rsid w:val="0E5E7EC3"/>
    <w:rsid w:val="0E71409B"/>
    <w:rsid w:val="0E746729"/>
    <w:rsid w:val="0E816FEC"/>
    <w:rsid w:val="0E990202"/>
    <w:rsid w:val="0EA073CE"/>
    <w:rsid w:val="0EA66A2F"/>
    <w:rsid w:val="0EB8730F"/>
    <w:rsid w:val="0EC00B7E"/>
    <w:rsid w:val="0EC3241C"/>
    <w:rsid w:val="0ED44A1A"/>
    <w:rsid w:val="0ED66D60"/>
    <w:rsid w:val="0ED7646B"/>
    <w:rsid w:val="0EDC438A"/>
    <w:rsid w:val="0EDE75FC"/>
    <w:rsid w:val="0F1F58A5"/>
    <w:rsid w:val="0F42123F"/>
    <w:rsid w:val="0F9A317D"/>
    <w:rsid w:val="0FA20113"/>
    <w:rsid w:val="0FB025AC"/>
    <w:rsid w:val="0FB34E15"/>
    <w:rsid w:val="0FD7198A"/>
    <w:rsid w:val="0FD956DC"/>
    <w:rsid w:val="0FE31637"/>
    <w:rsid w:val="0FFC2D1E"/>
    <w:rsid w:val="100F03DF"/>
    <w:rsid w:val="1010343F"/>
    <w:rsid w:val="10133411"/>
    <w:rsid w:val="10251C2D"/>
    <w:rsid w:val="103F0638"/>
    <w:rsid w:val="103F5AD3"/>
    <w:rsid w:val="10490C73"/>
    <w:rsid w:val="10622453"/>
    <w:rsid w:val="107F5DCE"/>
    <w:rsid w:val="10820F3F"/>
    <w:rsid w:val="108E0D9C"/>
    <w:rsid w:val="109B0F74"/>
    <w:rsid w:val="10C66FE1"/>
    <w:rsid w:val="10D16D33"/>
    <w:rsid w:val="10D21DA2"/>
    <w:rsid w:val="10E36DA6"/>
    <w:rsid w:val="10EA6CD8"/>
    <w:rsid w:val="10F42D61"/>
    <w:rsid w:val="11101D8E"/>
    <w:rsid w:val="111303EF"/>
    <w:rsid w:val="111B4807"/>
    <w:rsid w:val="111F59BE"/>
    <w:rsid w:val="11366ED6"/>
    <w:rsid w:val="11417199"/>
    <w:rsid w:val="115056CD"/>
    <w:rsid w:val="11545F7B"/>
    <w:rsid w:val="115E08E8"/>
    <w:rsid w:val="115F4472"/>
    <w:rsid w:val="116A1FE2"/>
    <w:rsid w:val="116F28FB"/>
    <w:rsid w:val="11A51A31"/>
    <w:rsid w:val="11B6007B"/>
    <w:rsid w:val="11B87DB5"/>
    <w:rsid w:val="11BC0BC4"/>
    <w:rsid w:val="11C9009D"/>
    <w:rsid w:val="11DF30C9"/>
    <w:rsid w:val="11E6274E"/>
    <w:rsid w:val="11F6656B"/>
    <w:rsid w:val="120F1570"/>
    <w:rsid w:val="12192A7F"/>
    <w:rsid w:val="121D77E7"/>
    <w:rsid w:val="122D5442"/>
    <w:rsid w:val="12356CE9"/>
    <w:rsid w:val="12374CB3"/>
    <w:rsid w:val="12383F70"/>
    <w:rsid w:val="124F7036"/>
    <w:rsid w:val="126751A5"/>
    <w:rsid w:val="12B918F0"/>
    <w:rsid w:val="12D15108"/>
    <w:rsid w:val="12D9220C"/>
    <w:rsid w:val="12F93504"/>
    <w:rsid w:val="12FE50F6"/>
    <w:rsid w:val="132A4818"/>
    <w:rsid w:val="133727AF"/>
    <w:rsid w:val="133A1C86"/>
    <w:rsid w:val="133B1425"/>
    <w:rsid w:val="1351671E"/>
    <w:rsid w:val="13714EF1"/>
    <w:rsid w:val="137D5290"/>
    <w:rsid w:val="13843362"/>
    <w:rsid w:val="13847DDB"/>
    <w:rsid w:val="138D4C01"/>
    <w:rsid w:val="13935C55"/>
    <w:rsid w:val="13AB5A5B"/>
    <w:rsid w:val="13CA1B57"/>
    <w:rsid w:val="13CB4165"/>
    <w:rsid w:val="13CD4700"/>
    <w:rsid w:val="13EB67DB"/>
    <w:rsid w:val="13F217DA"/>
    <w:rsid w:val="14016CDE"/>
    <w:rsid w:val="14033F6F"/>
    <w:rsid w:val="141525FA"/>
    <w:rsid w:val="14262DB0"/>
    <w:rsid w:val="143336D5"/>
    <w:rsid w:val="14344752"/>
    <w:rsid w:val="143A0024"/>
    <w:rsid w:val="14445C5E"/>
    <w:rsid w:val="14447B5C"/>
    <w:rsid w:val="14460F8C"/>
    <w:rsid w:val="14472A0D"/>
    <w:rsid w:val="145C0862"/>
    <w:rsid w:val="146B78A4"/>
    <w:rsid w:val="14700951"/>
    <w:rsid w:val="14776AEA"/>
    <w:rsid w:val="148E6FB4"/>
    <w:rsid w:val="14A61CEA"/>
    <w:rsid w:val="14A70468"/>
    <w:rsid w:val="14A83657"/>
    <w:rsid w:val="14CB22F0"/>
    <w:rsid w:val="14CE1424"/>
    <w:rsid w:val="14D146C4"/>
    <w:rsid w:val="14DE58BA"/>
    <w:rsid w:val="14E111D6"/>
    <w:rsid w:val="14ED3330"/>
    <w:rsid w:val="1505567C"/>
    <w:rsid w:val="152169C8"/>
    <w:rsid w:val="153C35BE"/>
    <w:rsid w:val="154E2412"/>
    <w:rsid w:val="155E49CC"/>
    <w:rsid w:val="157E0E4B"/>
    <w:rsid w:val="158519D5"/>
    <w:rsid w:val="15897F1C"/>
    <w:rsid w:val="15A54460"/>
    <w:rsid w:val="15A97283"/>
    <w:rsid w:val="15AC6E66"/>
    <w:rsid w:val="15B76B43"/>
    <w:rsid w:val="15BE50E9"/>
    <w:rsid w:val="15C46C04"/>
    <w:rsid w:val="15D14ADA"/>
    <w:rsid w:val="15F0147E"/>
    <w:rsid w:val="160C1BCE"/>
    <w:rsid w:val="160E6673"/>
    <w:rsid w:val="161677A9"/>
    <w:rsid w:val="16270417"/>
    <w:rsid w:val="162869A3"/>
    <w:rsid w:val="16296FEC"/>
    <w:rsid w:val="162B7F9E"/>
    <w:rsid w:val="162E2C58"/>
    <w:rsid w:val="162F04D0"/>
    <w:rsid w:val="16424270"/>
    <w:rsid w:val="164E1C24"/>
    <w:rsid w:val="165D27D2"/>
    <w:rsid w:val="16605B03"/>
    <w:rsid w:val="167F7DE2"/>
    <w:rsid w:val="168173D9"/>
    <w:rsid w:val="16835F40"/>
    <w:rsid w:val="1686445B"/>
    <w:rsid w:val="169F3D1D"/>
    <w:rsid w:val="16A47D75"/>
    <w:rsid w:val="16A56721"/>
    <w:rsid w:val="16AE559F"/>
    <w:rsid w:val="16B33989"/>
    <w:rsid w:val="16B7425B"/>
    <w:rsid w:val="16BC318C"/>
    <w:rsid w:val="16C61CC6"/>
    <w:rsid w:val="16CB77DD"/>
    <w:rsid w:val="16CD6C99"/>
    <w:rsid w:val="16CF0C36"/>
    <w:rsid w:val="17015BB0"/>
    <w:rsid w:val="17167ACC"/>
    <w:rsid w:val="171E1C62"/>
    <w:rsid w:val="1738708C"/>
    <w:rsid w:val="173F548C"/>
    <w:rsid w:val="175F211B"/>
    <w:rsid w:val="17656B0C"/>
    <w:rsid w:val="17720296"/>
    <w:rsid w:val="177614D5"/>
    <w:rsid w:val="1782774E"/>
    <w:rsid w:val="178A3AD7"/>
    <w:rsid w:val="178C12BB"/>
    <w:rsid w:val="17A22F1F"/>
    <w:rsid w:val="17A24754"/>
    <w:rsid w:val="17B0776A"/>
    <w:rsid w:val="17C3438E"/>
    <w:rsid w:val="17D74986"/>
    <w:rsid w:val="17D81DB4"/>
    <w:rsid w:val="17EC02EE"/>
    <w:rsid w:val="17FF43D5"/>
    <w:rsid w:val="17FF6505"/>
    <w:rsid w:val="180F473F"/>
    <w:rsid w:val="181544C4"/>
    <w:rsid w:val="181546AB"/>
    <w:rsid w:val="18196D53"/>
    <w:rsid w:val="182C5046"/>
    <w:rsid w:val="18317DD9"/>
    <w:rsid w:val="18481D87"/>
    <w:rsid w:val="186033E7"/>
    <w:rsid w:val="18665058"/>
    <w:rsid w:val="1869269D"/>
    <w:rsid w:val="187057CC"/>
    <w:rsid w:val="187279A7"/>
    <w:rsid w:val="18860743"/>
    <w:rsid w:val="188B1760"/>
    <w:rsid w:val="18970F12"/>
    <w:rsid w:val="189933D6"/>
    <w:rsid w:val="18B83AA3"/>
    <w:rsid w:val="18BA5266"/>
    <w:rsid w:val="18C23B1F"/>
    <w:rsid w:val="18C76DCC"/>
    <w:rsid w:val="18CF6506"/>
    <w:rsid w:val="18D019BE"/>
    <w:rsid w:val="190478B9"/>
    <w:rsid w:val="19185113"/>
    <w:rsid w:val="19257FC9"/>
    <w:rsid w:val="19493B22"/>
    <w:rsid w:val="195048A6"/>
    <w:rsid w:val="19577317"/>
    <w:rsid w:val="19680CDD"/>
    <w:rsid w:val="19692E55"/>
    <w:rsid w:val="196B7938"/>
    <w:rsid w:val="198343DE"/>
    <w:rsid w:val="19B42F34"/>
    <w:rsid w:val="19BB659A"/>
    <w:rsid w:val="19CF7551"/>
    <w:rsid w:val="19E65984"/>
    <w:rsid w:val="19E84A82"/>
    <w:rsid w:val="19EE29E8"/>
    <w:rsid w:val="19FF546D"/>
    <w:rsid w:val="1A1B6DF5"/>
    <w:rsid w:val="1A303667"/>
    <w:rsid w:val="1A3B367A"/>
    <w:rsid w:val="1A4B0C9B"/>
    <w:rsid w:val="1A4B710F"/>
    <w:rsid w:val="1A4E7546"/>
    <w:rsid w:val="1A5A1119"/>
    <w:rsid w:val="1A6B4C3F"/>
    <w:rsid w:val="1A6C2FDB"/>
    <w:rsid w:val="1A804F31"/>
    <w:rsid w:val="1A915963"/>
    <w:rsid w:val="1A935399"/>
    <w:rsid w:val="1A970FED"/>
    <w:rsid w:val="1AAB4490"/>
    <w:rsid w:val="1AC706E3"/>
    <w:rsid w:val="1ACE094C"/>
    <w:rsid w:val="1AEE56A0"/>
    <w:rsid w:val="1AF20B3F"/>
    <w:rsid w:val="1AF220BF"/>
    <w:rsid w:val="1B241000"/>
    <w:rsid w:val="1B2A18D8"/>
    <w:rsid w:val="1B2B55D1"/>
    <w:rsid w:val="1B354E03"/>
    <w:rsid w:val="1B3C732D"/>
    <w:rsid w:val="1B530684"/>
    <w:rsid w:val="1B634D6B"/>
    <w:rsid w:val="1B864062"/>
    <w:rsid w:val="1B985C4F"/>
    <w:rsid w:val="1BAA0211"/>
    <w:rsid w:val="1BAB226E"/>
    <w:rsid w:val="1BAB4381"/>
    <w:rsid w:val="1BC57E72"/>
    <w:rsid w:val="1BD81E19"/>
    <w:rsid w:val="1BDF1529"/>
    <w:rsid w:val="1BEA723A"/>
    <w:rsid w:val="1BEF7ABA"/>
    <w:rsid w:val="1BF5003A"/>
    <w:rsid w:val="1BF50A2A"/>
    <w:rsid w:val="1C085913"/>
    <w:rsid w:val="1C1A3F76"/>
    <w:rsid w:val="1C2E5419"/>
    <w:rsid w:val="1C4910E4"/>
    <w:rsid w:val="1C5104F1"/>
    <w:rsid w:val="1C7576AD"/>
    <w:rsid w:val="1C77473A"/>
    <w:rsid w:val="1C7855B7"/>
    <w:rsid w:val="1C884343"/>
    <w:rsid w:val="1C8C2D5C"/>
    <w:rsid w:val="1CA13D9D"/>
    <w:rsid w:val="1CA673CC"/>
    <w:rsid w:val="1CB4004F"/>
    <w:rsid w:val="1CC211E0"/>
    <w:rsid w:val="1CC569BD"/>
    <w:rsid w:val="1CD51F75"/>
    <w:rsid w:val="1CD8237D"/>
    <w:rsid w:val="1CEC0633"/>
    <w:rsid w:val="1CF10EA9"/>
    <w:rsid w:val="1D020C80"/>
    <w:rsid w:val="1D035D66"/>
    <w:rsid w:val="1D1B4999"/>
    <w:rsid w:val="1D3034F2"/>
    <w:rsid w:val="1D3E2E5F"/>
    <w:rsid w:val="1D4F253B"/>
    <w:rsid w:val="1D611FA7"/>
    <w:rsid w:val="1D713D08"/>
    <w:rsid w:val="1D717189"/>
    <w:rsid w:val="1D7570B7"/>
    <w:rsid w:val="1D883CB0"/>
    <w:rsid w:val="1D9256A6"/>
    <w:rsid w:val="1DA12F27"/>
    <w:rsid w:val="1DAA7411"/>
    <w:rsid w:val="1DB50709"/>
    <w:rsid w:val="1DB5444D"/>
    <w:rsid w:val="1DB563F4"/>
    <w:rsid w:val="1DD75E44"/>
    <w:rsid w:val="1DF90C84"/>
    <w:rsid w:val="1E110AAE"/>
    <w:rsid w:val="1E124827"/>
    <w:rsid w:val="1E16757C"/>
    <w:rsid w:val="1E2535CC"/>
    <w:rsid w:val="1E2E7F68"/>
    <w:rsid w:val="1E3657B4"/>
    <w:rsid w:val="1E48749D"/>
    <w:rsid w:val="1E533E7F"/>
    <w:rsid w:val="1E5C4837"/>
    <w:rsid w:val="1E686546"/>
    <w:rsid w:val="1E74010B"/>
    <w:rsid w:val="1E8C5E7E"/>
    <w:rsid w:val="1EC05A75"/>
    <w:rsid w:val="1EC7464F"/>
    <w:rsid w:val="1ED038BC"/>
    <w:rsid w:val="1ED5363C"/>
    <w:rsid w:val="1EEF072F"/>
    <w:rsid w:val="1EFB3FFA"/>
    <w:rsid w:val="1F164656"/>
    <w:rsid w:val="1F166BCD"/>
    <w:rsid w:val="1F1C7A00"/>
    <w:rsid w:val="1F3147EF"/>
    <w:rsid w:val="1F392D57"/>
    <w:rsid w:val="1F3C239A"/>
    <w:rsid w:val="1F433453"/>
    <w:rsid w:val="1F505606"/>
    <w:rsid w:val="1F5800F0"/>
    <w:rsid w:val="1F583502"/>
    <w:rsid w:val="1F6D2D52"/>
    <w:rsid w:val="1F805588"/>
    <w:rsid w:val="1F9377C4"/>
    <w:rsid w:val="1FA93CB5"/>
    <w:rsid w:val="1FAA541B"/>
    <w:rsid w:val="1FC66AFD"/>
    <w:rsid w:val="1FCE1E88"/>
    <w:rsid w:val="1FDA1374"/>
    <w:rsid w:val="1FE50F18"/>
    <w:rsid w:val="1FF96380"/>
    <w:rsid w:val="1FFA47CF"/>
    <w:rsid w:val="20044C19"/>
    <w:rsid w:val="2007723E"/>
    <w:rsid w:val="201A5709"/>
    <w:rsid w:val="202C7EFB"/>
    <w:rsid w:val="203F3EC2"/>
    <w:rsid w:val="204213F3"/>
    <w:rsid w:val="20512FED"/>
    <w:rsid w:val="205477FC"/>
    <w:rsid w:val="20846DB6"/>
    <w:rsid w:val="209708B5"/>
    <w:rsid w:val="20D34571"/>
    <w:rsid w:val="20D905BA"/>
    <w:rsid w:val="20E70C51"/>
    <w:rsid w:val="20F6258A"/>
    <w:rsid w:val="2101257D"/>
    <w:rsid w:val="210F3B56"/>
    <w:rsid w:val="21194D56"/>
    <w:rsid w:val="211F34E2"/>
    <w:rsid w:val="212136FE"/>
    <w:rsid w:val="212352CD"/>
    <w:rsid w:val="212E5124"/>
    <w:rsid w:val="21421D19"/>
    <w:rsid w:val="21504EC4"/>
    <w:rsid w:val="21507673"/>
    <w:rsid w:val="21664264"/>
    <w:rsid w:val="216F7C86"/>
    <w:rsid w:val="21760F27"/>
    <w:rsid w:val="2182360A"/>
    <w:rsid w:val="2185350E"/>
    <w:rsid w:val="218A7EB7"/>
    <w:rsid w:val="21A52DEB"/>
    <w:rsid w:val="21B66B1B"/>
    <w:rsid w:val="21BF7F0E"/>
    <w:rsid w:val="21C13088"/>
    <w:rsid w:val="21C166FA"/>
    <w:rsid w:val="21C27691"/>
    <w:rsid w:val="21C67763"/>
    <w:rsid w:val="21D377F3"/>
    <w:rsid w:val="21EF44A9"/>
    <w:rsid w:val="2201691F"/>
    <w:rsid w:val="22092FAC"/>
    <w:rsid w:val="2210784E"/>
    <w:rsid w:val="223E153B"/>
    <w:rsid w:val="224B2339"/>
    <w:rsid w:val="226035B4"/>
    <w:rsid w:val="22690050"/>
    <w:rsid w:val="22691AA6"/>
    <w:rsid w:val="226D4721"/>
    <w:rsid w:val="22715FC0"/>
    <w:rsid w:val="22792AE5"/>
    <w:rsid w:val="22812984"/>
    <w:rsid w:val="2288155B"/>
    <w:rsid w:val="22986AE7"/>
    <w:rsid w:val="22995A1E"/>
    <w:rsid w:val="22A612D7"/>
    <w:rsid w:val="22C734E4"/>
    <w:rsid w:val="22DB78DD"/>
    <w:rsid w:val="22E749A6"/>
    <w:rsid w:val="22F26A55"/>
    <w:rsid w:val="22F2742F"/>
    <w:rsid w:val="22F51BC9"/>
    <w:rsid w:val="230961F8"/>
    <w:rsid w:val="231820B1"/>
    <w:rsid w:val="23233621"/>
    <w:rsid w:val="2326353C"/>
    <w:rsid w:val="23417510"/>
    <w:rsid w:val="23580F2E"/>
    <w:rsid w:val="235B5B93"/>
    <w:rsid w:val="237127A1"/>
    <w:rsid w:val="237F470C"/>
    <w:rsid w:val="239C0A50"/>
    <w:rsid w:val="23A6262E"/>
    <w:rsid w:val="23A837C9"/>
    <w:rsid w:val="23CB6BBC"/>
    <w:rsid w:val="23E07E09"/>
    <w:rsid w:val="2405271A"/>
    <w:rsid w:val="240C0597"/>
    <w:rsid w:val="2412258E"/>
    <w:rsid w:val="2424698B"/>
    <w:rsid w:val="242E60F2"/>
    <w:rsid w:val="24311EAA"/>
    <w:rsid w:val="24332892"/>
    <w:rsid w:val="24380CE8"/>
    <w:rsid w:val="245E009D"/>
    <w:rsid w:val="24636592"/>
    <w:rsid w:val="24653EC7"/>
    <w:rsid w:val="246F248A"/>
    <w:rsid w:val="246F29D3"/>
    <w:rsid w:val="24703432"/>
    <w:rsid w:val="2478710D"/>
    <w:rsid w:val="248D0C29"/>
    <w:rsid w:val="249079B2"/>
    <w:rsid w:val="2497006D"/>
    <w:rsid w:val="249E78E4"/>
    <w:rsid w:val="24AB03FB"/>
    <w:rsid w:val="24CA6BBE"/>
    <w:rsid w:val="24CF521F"/>
    <w:rsid w:val="24E736EE"/>
    <w:rsid w:val="24EB0861"/>
    <w:rsid w:val="24EF27A7"/>
    <w:rsid w:val="24F627AC"/>
    <w:rsid w:val="24FB5704"/>
    <w:rsid w:val="250009D8"/>
    <w:rsid w:val="25002BE0"/>
    <w:rsid w:val="250C4645"/>
    <w:rsid w:val="250D15C9"/>
    <w:rsid w:val="251C2C6E"/>
    <w:rsid w:val="25241D40"/>
    <w:rsid w:val="252F4EBB"/>
    <w:rsid w:val="254A5C25"/>
    <w:rsid w:val="255B1D54"/>
    <w:rsid w:val="25627E42"/>
    <w:rsid w:val="256D419F"/>
    <w:rsid w:val="25824114"/>
    <w:rsid w:val="25831F59"/>
    <w:rsid w:val="2584214B"/>
    <w:rsid w:val="258A3860"/>
    <w:rsid w:val="258A69AF"/>
    <w:rsid w:val="259A754C"/>
    <w:rsid w:val="25B1306B"/>
    <w:rsid w:val="25B82157"/>
    <w:rsid w:val="25D00112"/>
    <w:rsid w:val="25ED632D"/>
    <w:rsid w:val="25F211C5"/>
    <w:rsid w:val="25F42AE2"/>
    <w:rsid w:val="26035C51"/>
    <w:rsid w:val="261A696E"/>
    <w:rsid w:val="262073FD"/>
    <w:rsid w:val="26275E4B"/>
    <w:rsid w:val="262D1364"/>
    <w:rsid w:val="264F6637"/>
    <w:rsid w:val="2656659A"/>
    <w:rsid w:val="265C3B6C"/>
    <w:rsid w:val="267355E3"/>
    <w:rsid w:val="26744AF5"/>
    <w:rsid w:val="26792D32"/>
    <w:rsid w:val="268752D0"/>
    <w:rsid w:val="268A58A2"/>
    <w:rsid w:val="26941A0D"/>
    <w:rsid w:val="269D144C"/>
    <w:rsid w:val="26CD42CE"/>
    <w:rsid w:val="26CE48DA"/>
    <w:rsid w:val="26DF0879"/>
    <w:rsid w:val="27386591"/>
    <w:rsid w:val="275A2989"/>
    <w:rsid w:val="27604E19"/>
    <w:rsid w:val="277254F7"/>
    <w:rsid w:val="278A7947"/>
    <w:rsid w:val="27BF6FF3"/>
    <w:rsid w:val="27C32C05"/>
    <w:rsid w:val="27C56B1E"/>
    <w:rsid w:val="27C834F7"/>
    <w:rsid w:val="27D74B17"/>
    <w:rsid w:val="27DB7E4F"/>
    <w:rsid w:val="27F05038"/>
    <w:rsid w:val="27FA71F1"/>
    <w:rsid w:val="28111F9B"/>
    <w:rsid w:val="28212236"/>
    <w:rsid w:val="28451904"/>
    <w:rsid w:val="28625655"/>
    <w:rsid w:val="28650375"/>
    <w:rsid w:val="287C003F"/>
    <w:rsid w:val="288030D9"/>
    <w:rsid w:val="288316AE"/>
    <w:rsid w:val="2894224C"/>
    <w:rsid w:val="2898600D"/>
    <w:rsid w:val="28AE1DC4"/>
    <w:rsid w:val="28B9147D"/>
    <w:rsid w:val="28BE7487"/>
    <w:rsid w:val="28DC0F94"/>
    <w:rsid w:val="28E4239A"/>
    <w:rsid w:val="28E80A8A"/>
    <w:rsid w:val="28F01308"/>
    <w:rsid w:val="290A5254"/>
    <w:rsid w:val="291C3819"/>
    <w:rsid w:val="2938753E"/>
    <w:rsid w:val="293D064E"/>
    <w:rsid w:val="29424021"/>
    <w:rsid w:val="29491A44"/>
    <w:rsid w:val="2957138D"/>
    <w:rsid w:val="29723ADD"/>
    <w:rsid w:val="298114E3"/>
    <w:rsid w:val="2996292F"/>
    <w:rsid w:val="299A0974"/>
    <w:rsid w:val="29A273A6"/>
    <w:rsid w:val="29C73B59"/>
    <w:rsid w:val="29EB4B29"/>
    <w:rsid w:val="29F92E99"/>
    <w:rsid w:val="29FB52CC"/>
    <w:rsid w:val="2A061D85"/>
    <w:rsid w:val="2A07024F"/>
    <w:rsid w:val="2A1C40C0"/>
    <w:rsid w:val="2A1D40EC"/>
    <w:rsid w:val="2A275E54"/>
    <w:rsid w:val="2A2F10D0"/>
    <w:rsid w:val="2A4346DB"/>
    <w:rsid w:val="2A4B117C"/>
    <w:rsid w:val="2A5E32CD"/>
    <w:rsid w:val="2A64408F"/>
    <w:rsid w:val="2A6872A9"/>
    <w:rsid w:val="2A6C06BC"/>
    <w:rsid w:val="2A7935C2"/>
    <w:rsid w:val="2A8423B0"/>
    <w:rsid w:val="2A8B3702"/>
    <w:rsid w:val="2A8B571F"/>
    <w:rsid w:val="2A91118D"/>
    <w:rsid w:val="2A921B70"/>
    <w:rsid w:val="2AA17EBF"/>
    <w:rsid w:val="2AB0530B"/>
    <w:rsid w:val="2AC35015"/>
    <w:rsid w:val="2ACD2201"/>
    <w:rsid w:val="2ADB723F"/>
    <w:rsid w:val="2AEC6918"/>
    <w:rsid w:val="2AF11476"/>
    <w:rsid w:val="2AF75775"/>
    <w:rsid w:val="2B3F1B5C"/>
    <w:rsid w:val="2B441194"/>
    <w:rsid w:val="2B450916"/>
    <w:rsid w:val="2B4E5AC6"/>
    <w:rsid w:val="2B5B3AC0"/>
    <w:rsid w:val="2B6366C1"/>
    <w:rsid w:val="2B6E471C"/>
    <w:rsid w:val="2B735A8E"/>
    <w:rsid w:val="2B745D46"/>
    <w:rsid w:val="2B797C6F"/>
    <w:rsid w:val="2B7A5EAF"/>
    <w:rsid w:val="2B821C7A"/>
    <w:rsid w:val="2B8246A5"/>
    <w:rsid w:val="2B8523C9"/>
    <w:rsid w:val="2B9835F5"/>
    <w:rsid w:val="2BA95681"/>
    <w:rsid w:val="2BB46933"/>
    <w:rsid w:val="2BB660AE"/>
    <w:rsid w:val="2BCD1D30"/>
    <w:rsid w:val="2BDB00D1"/>
    <w:rsid w:val="2BDB5369"/>
    <w:rsid w:val="2BE203AD"/>
    <w:rsid w:val="2BE46689"/>
    <w:rsid w:val="2BED2D38"/>
    <w:rsid w:val="2BFD34C3"/>
    <w:rsid w:val="2C024887"/>
    <w:rsid w:val="2C132779"/>
    <w:rsid w:val="2C251BEF"/>
    <w:rsid w:val="2C2545DF"/>
    <w:rsid w:val="2C260D77"/>
    <w:rsid w:val="2C3715A3"/>
    <w:rsid w:val="2C3D350F"/>
    <w:rsid w:val="2C4802FB"/>
    <w:rsid w:val="2C4C62A9"/>
    <w:rsid w:val="2C513230"/>
    <w:rsid w:val="2C5B2038"/>
    <w:rsid w:val="2C62056D"/>
    <w:rsid w:val="2C7148E8"/>
    <w:rsid w:val="2C7F39CF"/>
    <w:rsid w:val="2C8B3725"/>
    <w:rsid w:val="2C8C379C"/>
    <w:rsid w:val="2CA17063"/>
    <w:rsid w:val="2CA40FD2"/>
    <w:rsid w:val="2CA577FA"/>
    <w:rsid w:val="2CAF49DC"/>
    <w:rsid w:val="2CD63363"/>
    <w:rsid w:val="2D072554"/>
    <w:rsid w:val="2D097B57"/>
    <w:rsid w:val="2D1E1B29"/>
    <w:rsid w:val="2D26235E"/>
    <w:rsid w:val="2D372ED1"/>
    <w:rsid w:val="2D5C7549"/>
    <w:rsid w:val="2D98292E"/>
    <w:rsid w:val="2DA47A56"/>
    <w:rsid w:val="2DB34BC9"/>
    <w:rsid w:val="2DC761F4"/>
    <w:rsid w:val="2DCD2C67"/>
    <w:rsid w:val="2DD852BE"/>
    <w:rsid w:val="2DDA3E01"/>
    <w:rsid w:val="2DE60136"/>
    <w:rsid w:val="2DF41B19"/>
    <w:rsid w:val="2E0828A9"/>
    <w:rsid w:val="2E1433AE"/>
    <w:rsid w:val="2E1D524D"/>
    <w:rsid w:val="2E36630F"/>
    <w:rsid w:val="2E414A83"/>
    <w:rsid w:val="2E4A3CDC"/>
    <w:rsid w:val="2E542C1C"/>
    <w:rsid w:val="2E5E5DC9"/>
    <w:rsid w:val="2E7950A2"/>
    <w:rsid w:val="2E8A032A"/>
    <w:rsid w:val="2E976FA4"/>
    <w:rsid w:val="2EBC6814"/>
    <w:rsid w:val="2EC91E34"/>
    <w:rsid w:val="2ED45777"/>
    <w:rsid w:val="2EDC657F"/>
    <w:rsid w:val="2EE04B13"/>
    <w:rsid w:val="2EEE35D6"/>
    <w:rsid w:val="2F0605AF"/>
    <w:rsid w:val="2F064632"/>
    <w:rsid w:val="2F2F5238"/>
    <w:rsid w:val="2F367A08"/>
    <w:rsid w:val="2F3B5817"/>
    <w:rsid w:val="2F404342"/>
    <w:rsid w:val="2F41106B"/>
    <w:rsid w:val="2F4D5742"/>
    <w:rsid w:val="2F5220D0"/>
    <w:rsid w:val="2F6446C3"/>
    <w:rsid w:val="2F8829BD"/>
    <w:rsid w:val="2F95545F"/>
    <w:rsid w:val="2FA355EC"/>
    <w:rsid w:val="2FE21184"/>
    <w:rsid w:val="30064455"/>
    <w:rsid w:val="30102D84"/>
    <w:rsid w:val="301C58FA"/>
    <w:rsid w:val="302F1268"/>
    <w:rsid w:val="303A7592"/>
    <w:rsid w:val="303D0D99"/>
    <w:rsid w:val="30425AA0"/>
    <w:rsid w:val="30467174"/>
    <w:rsid w:val="305E5E64"/>
    <w:rsid w:val="306770E1"/>
    <w:rsid w:val="307067E4"/>
    <w:rsid w:val="30781978"/>
    <w:rsid w:val="307B4571"/>
    <w:rsid w:val="309F642D"/>
    <w:rsid w:val="30D33DCD"/>
    <w:rsid w:val="310E0E7D"/>
    <w:rsid w:val="31244B45"/>
    <w:rsid w:val="31273A6F"/>
    <w:rsid w:val="313C18D5"/>
    <w:rsid w:val="31606AE4"/>
    <w:rsid w:val="31634C38"/>
    <w:rsid w:val="3165420A"/>
    <w:rsid w:val="31707551"/>
    <w:rsid w:val="31772EC7"/>
    <w:rsid w:val="31887B58"/>
    <w:rsid w:val="31B738FF"/>
    <w:rsid w:val="31BB570E"/>
    <w:rsid w:val="31DE482A"/>
    <w:rsid w:val="31F2079F"/>
    <w:rsid w:val="31FD161E"/>
    <w:rsid w:val="320329AC"/>
    <w:rsid w:val="320348C3"/>
    <w:rsid w:val="32061273"/>
    <w:rsid w:val="32061CEE"/>
    <w:rsid w:val="321C64E4"/>
    <w:rsid w:val="321F7982"/>
    <w:rsid w:val="321F7CA4"/>
    <w:rsid w:val="322D17D7"/>
    <w:rsid w:val="32345719"/>
    <w:rsid w:val="32417B96"/>
    <w:rsid w:val="32516F7E"/>
    <w:rsid w:val="325C4DFB"/>
    <w:rsid w:val="326A6B10"/>
    <w:rsid w:val="32943604"/>
    <w:rsid w:val="32A41A99"/>
    <w:rsid w:val="32A836A4"/>
    <w:rsid w:val="32B276E2"/>
    <w:rsid w:val="32BD2B5B"/>
    <w:rsid w:val="32DE7669"/>
    <w:rsid w:val="32E60EE9"/>
    <w:rsid w:val="33284082"/>
    <w:rsid w:val="33365770"/>
    <w:rsid w:val="3344502A"/>
    <w:rsid w:val="33502F7A"/>
    <w:rsid w:val="335B0099"/>
    <w:rsid w:val="33664FA1"/>
    <w:rsid w:val="33677CD7"/>
    <w:rsid w:val="336A3AB6"/>
    <w:rsid w:val="336B48E9"/>
    <w:rsid w:val="33702C62"/>
    <w:rsid w:val="337A6C9E"/>
    <w:rsid w:val="33820F4F"/>
    <w:rsid w:val="33862127"/>
    <w:rsid w:val="33B454F5"/>
    <w:rsid w:val="33BF3CF2"/>
    <w:rsid w:val="33D210B1"/>
    <w:rsid w:val="33D77A5D"/>
    <w:rsid w:val="33E44D4B"/>
    <w:rsid w:val="33FB393B"/>
    <w:rsid w:val="3403772D"/>
    <w:rsid w:val="34085D95"/>
    <w:rsid w:val="34120557"/>
    <w:rsid w:val="34140163"/>
    <w:rsid w:val="34156F24"/>
    <w:rsid w:val="34264E62"/>
    <w:rsid w:val="342E7AB5"/>
    <w:rsid w:val="34380B33"/>
    <w:rsid w:val="344170A8"/>
    <w:rsid w:val="34455B84"/>
    <w:rsid w:val="34465661"/>
    <w:rsid w:val="345E2AEC"/>
    <w:rsid w:val="346E081F"/>
    <w:rsid w:val="347A266B"/>
    <w:rsid w:val="3489254B"/>
    <w:rsid w:val="348C32EE"/>
    <w:rsid w:val="348D5F01"/>
    <w:rsid w:val="3491475E"/>
    <w:rsid w:val="34A94B9D"/>
    <w:rsid w:val="34A97341"/>
    <w:rsid w:val="34D1547E"/>
    <w:rsid w:val="34D40E4B"/>
    <w:rsid w:val="34D52F86"/>
    <w:rsid w:val="34E1521C"/>
    <w:rsid w:val="34EB05D3"/>
    <w:rsid w:val="34EE68BC"/>
    <w:rsid w:val="34EE6A66"/>
    <w:rsid w:val="352736F2"/>
    <w:rsid w:val="352B393D"/>
    <w:rsid w:val="35365304"/>
    <w:rsid w:val="35387706"/>
    <w:rsid w:val="354173E7"/>
    <w:rsid w:val="35484DCC"/>
    <w:rsid w:val="356111F2"/>
    <w:rsid w:val="356A459B"/>
    <w:rsid w:val="35712EA6"/>
    <w:rsid w:val="35807F35"/>
    <w:rsid w:val="359F0A1F"/>
    <w:rsid w:val="35A5258E"/>
    <w:rsid w:val="35B559EE"/>
    <w:rsid w:val="35B85CEF"/>
    <w:rsid w:val="35BA15D4"/>
    <w:rsid w:val="35CA5E56"/>
    <w:rsid w:val="35CD6C7C"/>
    <w:rsid w:val="35DC59EE"/>
    <w:rsid w:val="35F84C40"/>
    <w:rsid w:val="35FD5C86"/>
    <w:rsid w:val="36045031"/>
    <w:rsid w:val="361C52BB"/>
    <w:rsid w:val="362339F8"/>
    <w:rsid w:val="362536B9"/>
    <w:rsid w:val="364145DA"/>
    <w:rsid w:val="36587736"/>
    <w:rsid w:val="365E01C3"/>
    <w:rsid w:val="365F0600"/>
    <w:rsid w:val="366969D9"/>
    <w:rsid w:val="36880699"/>
    <w:rsid w:val="368A544A"/>
    <w:rsid w:val="36930F0A"/>
    <w:rsid w:val="36967441"/>
    <w:rsid w:val="369A61DC"/>
    <w:rsid w:val="36A13856"/>
    <w:rsid w:val="36C06EE0"/>
    <w:rsid w:val="36CE085B"/>
    <w:rsid w:val="36DA4285"/>
    <w:rsid w:val="36DB22ED"/>
    <w:rsid w:val="36EF52AD"/>
    <w:rsid w:val="37035D8F"/>
    <w:rsid w:val="370E1A78"/>
    <w:rsid w:val="37136BC4"/>
    <w:rsid w:val="371F2036"/>
    <w:rsid w:val="37300069"/>
    <w:rsid w:val="37616EA1"/>
    <w:rsid w:val="376C5A3E"/>
    <w:rsid w:val="376D7C89"/>
    <w:rsid w:val="377603E2"/>
    <w:rsid w:val="377F3076"/>
    <w:rsid w:val="37906A90"/>
    <w:rsid w:val="37920ED8"/>
    <w:rsid w:val="37990D6F"/>
    <w:rsid w:val="379A46A2"/>
    <w:rsid w:val="379E32C5"/>
    <w:rsid w:val="37B847CE"/>
    <w:rsid w:val="37C15C04"/>
    <w:rsid w:val="37C50280"/>
    <w:rsid w:val="37D56521"/>
    <w:rsid w:val="37D6556E"/>
    <w:rsid w:val="37D92E3D"/>
    <w:rsid w:val="37FE2D12"/>
    <w:rsid w:val="380952EE"/>
    <w:rsid w:val="3818289C"/>
    <w:rsid w:val="381F719A"/>
    <w:rsid w:val="38307868"/>
    <w:rsid w:val="38333186"/>
    <w:rsid w:val="383733B0"/>
    <w:rsid w:val="3857135C"/>
    <w:rsid w:val="38602906"/>
    <w:rsid w:val="388E407C"/>
    <w:rsid w:val="38A33D21"/>
    <w:rsid w:val="38A76CC3"/>
    <w:rsid w:val="38A97801"/>
    <w:rsid w:val="38B87C75"/>
    <w:rsid w:val="38BC3C79"/>
    <w:rsid w:val="38C56C0D"/>
    <w:rsid w:val="38C7582F"/>
    <w:rsid w:val="38D72BE5"/>
    <w:rsid w:val="38DB5A5D"/>
    <w:rsid w:val="38E528C9"/>
    <w:rsid w:val="38E65DE7"/>
    <w:rsid w:val="38E9763B"/>
    <w:rsid w:val="38F33B4D"/>
    <w:rsid w:val="38F848ED"/>
    <w:rsid w:val="3916763E"/>
    <w:rsid w:val="391D6FFE"/>
    <w:rsid w:val="392076C8"/>
    <w:rsid w:val="393957B3"/>
    <w:rsid w:val="393C495E"/>
    <w:rsid w:val="393E0492"/>
    <w:rsid w:val="393F2F89"/>
    <w:rsid w:val="395538EA"/>
    <w:rsid w:val="395B5987"/>
    <w:rsid w:val="39624D5A"/>
    <w:rsid w:val="396B46DC"/>
    <w:rsid w:val="396F1706"/>
    <w:rsid w:val="39725265"/>
    <w:rsid w:val="397C4A83"/>
    <w:rsid w:val="3995038E"/>
    <w:rsid w:val="39AC11B8"/>
    <w:rsid w:val="39C632B7"/>
    <w:rsid w:val="39CA10F2"/>
    <w:rsid w:val="39CF1A3C"/>
    <w:rsid w:val="39DB6492"/>
    <w:rsid w:val="39E9692C"/>
    <w:rsid w:val="3A0F6392"/>
    <w:rsid w:val="3A1417E7"/>
    <w:rsid w:val="3A14324E"/>
    <w:rsid w:val="3A256AB8"/>
    <w:rsid w:val="3A262965"/>
    <w:rsid w:val="3A3A68E1"/>
    <w:rsid w:val="3A3A7FF6"/>
    <w:rsid w:val="3A4B7489"/>
    <w:rsid w:val="3A524FB0"/>
    <w:rsid w:val="3A5519C8"/>
    <w:rsid w:val="3A555D6F"/>
    <w:rsid w:val="3A68450B"/>
    <w:rsid w:val="3A704AA6"/>
    <w:rsid w:val="3A725A6A"/>
    <w:rsid w:val="3A7B6D7A"/>
    <w:rsid w:val="3A806A20"/>
    <w:rsid w:val="3A832C54"/>
    <w:rsid w:val="3AA40A16"/>
    <w:rsid w:val="3AAF4824"/>
    <w:rsid w:val="3AB22DE8"/>
    <w:rsid w:val="3AC749ED"/>
    <w:rsid w:val="3AE710BD"/>
    <w:rsid w:val="3AF7438F"/>
    <w:rsid w:val="3AF80191"/>
    <w:rsid w:val="3B023801"/>
    <w:rsid w:val="3B025CC2"/>
    <w:rsid w:val="3B204DA9"/>
    <w:rsid w:val="3B3D68D4"/>
    <w:rsid w:val="3B4B29DA"/>
    <w:rsid w:val="3B4E6A46"/>
    <w:rsid w:val="3B8A11CE"/>
    <w:rsid w:val="3B8E778B"/>
    <w:rsid w:val="3BA23236"/>
    <w:rsid w:val="3BE30248"/>
    <w:rsid w:val="3BE36E6A"/>
    <w:rsid w:val="3BE44D8F"/>
    <w:rsid w:val="3BEB12B0"/>
    <w:rsid w:val="3BF05D4F"/>
    <w:rsid w:val="3BF155D2"/>
    <w:rsid w:val="3C075377"/>
    <w:rsid w:val="3C1407E4"/>
    <w:rsid w:val="3C1B2996"/>
    <w:rsid w:val="3C2E0626"/>
    <w:rsid w:val="3C3175B0"/>
    <w:rsid w:val="3C391E4D"/>
    <w:rsid w:val="3C4340D1"/>
    <w:rsid w:val="3C462795"/>
    <w:rsid w:val="3C4D4F50"/>
    <w:rsid w:val="3C652875"/>
    <w:rsid w:val="3C7E106A"/>
    <w:rsid w:val="3C9506A5"/>
    <w:rsid w:val="3C9D6A05"/>
    <w:rsid w:val="3C9E16A6"/>
    <w:rsid w:val="3CA07775"/>
    <w:rsid w:val="3CA43AD4"/>
    <w:rsid w:val="3CA579F9"/>
    <w:rsid w:val="3CAA46EF"/>
    <w:rsid w:val="3CCC2355"/>
    <w:rsid w:val="3CDC6A20"/>
    <w:rsid w:val="3CE04DCB"/>
    <w:rsid w:val="3CED228F"/>
    <w:rsid w:val="3D0D26DB"/>
    <w:rsid w:val="3D0D57FC"/>
    <w:rsid w:val="3D361E88"/>
    <w:rsid w:val="3D3905ED"/>
    <w:rsid w:val="3D3B307D"/>
    <w:rsid w:val="3D4C74E4"/>
    <w:rsid w:val="3D5F2DF1"/>
    <w:rsid w:val="3D622C7D"/>
    <w:rsid w:val="3D6C3AFB"/>
    <w:rsid w:val="3D7B0D33"/>
    <w:rsid w:val="3D8674F8"/>
    <w:rsid w:val="3D8A269A"/>
    <w:rsid w:val="3D98699C"/>
    <w:rsid w:val="3D9D2072"/>
    <w:rsid w:val="3D9E7367"/>
    <w:rsid w:val="3DA36AC8"/>
    <w:rsid w:val="3DA56DC8"/>
    <w:rsid w:val="3DA57AEF"/>
    <w:rsid w:val="3DB1219B"/>
    <w:rsid w:val="3DBF4A95"/>
    <w:rsid w:val="3DC01751"/>
    <w:rsid w:val="3DC41242"/>
    <w:rsid w:val="3DC47D28"/>
    <w:rsid w:val="3DCF6016"/>
    <w:rsid w:val="3DE47EA4"/>
    <w:rsid w:val="3DE771BB"/>
    <w:rsid w:val="3DFC562C"/>
    <w:rsid w:val="3DFF1C90"/>
    <w:rsid w:val="3E0855D7"/>
    <w:rsid w:val="3E24010C"/>
    <w:rsid w:val="3E246184"/>
    <w:rsid w:val="3E264076"/>
    <w:rsid w:val="3E2833B1"/>
    <w:rsid w:val="3E38288B"/>
    <w:rsid w:val="3E3F39CC"/>
    <w:rsid w:val="3E456D30"/>
    <w:rsid w:val="3E4B1963"/>
    <w:rsid w:val="3E584682"/>
    <w:rsid w:val="3E60426E"/>
    <w:rsid w:val="3E6F37E1"/>
    <w:rsid w:val="3E751C2C"/>
    <w:rsid w:val="3E7A01DE"/>
    <w:rsid w:val="3E8A08E2"/>
    <w:rsid w:val="3E973FD8"/>
    <w:rsid w:val="3EA3354D"/>
    <w:rsid w:val="3EA569CB"/>
    <w:rsid w:val="3EAC69B4"/>
    <w:rsid w:val="3EAF1EF2"/>
    <w:rsid w:val="3EBF39AF"/>
    <w:rsid w:val="3ED57753"/>
    <w:rsid w:val="3EF20138"/>
    <w:rsid w:val="3F01795D"/>
    <w:rsid w:val="3F0A14BF"/>
    <w:rsid w:val="3F0F0442"/>
    <w:rsid w:val="3F143F10"/>
    <w:rsid w:val="3F1B1335"/>
    <w:rsid w:val="3F2A3A86"/>
    <w:rsid w:val="3F2A700B"/>
    <w:rsid w:val="3F2D1DF6"/>
    <w:rsid w:val="3F387591"/>
    <w:rsid w:val="3F4C16A2"/>
    <w:rsid w:val="3F552610"/>
    <w:rsid w:val="3F584337"/>
    <w:rsid w:val="3F5D36FC"/>
    <w:rsid w:val="3F5F26C7"/>
    <w:rsid w:val="3F67457A"/>
    <w:rsid w:val="3F734451"/>
    <w:rsid w:val="3F822067"/>
    <w:rsid w:val="3F8907E5"/>
    <w:rsid w:val="3F9477F0"/>
    <w:rsid w:val="3FA532F5"/>
    <w:rsid w:val="3FC77B33"/>
    <w:rsid w:val="3FFF47B3"/>
    <w:rsid w:val="400540C9"/>
    <w:rsid w:val="400B67FE"/>
    <w:rsid w:val="401C50DF"/>
    <w:rsid w:val="402049FD"/>
    <w:rsid w:val="40224B03"/>
    <w:rsid w:val="40322F21"/>
    <w:rsid w:val="403F1053"/>
    <w:rsid w:val="403F72A5"/>
    <w:rsid w:val="4044666A"/>
    <w:rsid w:val="404758E6"/>
    <w:rsid w:val="404B6634"/>
    <w:rsid w:val="40505B43"/>
    <w:rsid w:val="40641AC8"/>
    <w:rsid w:val="4073238F"/>
    <w:rsid w:val="40773FC3"/>
    <w:rsid w:val="40890521"/>
    <w:rsid w:val="408B140F"/>
    <w:rsid w:val="40AC3A70"/>
    <w:rsid w:val="40C35A03"/>
    <w:rsid w:val="40C42355"/>
    <w:rsid w:val="40C5234C"/>
    <w:rsid w:val="40FE334F"/>
    <w:rsid w:val="40FE7025"/>
    <w:rsid w:val="4101245E"/>
    <w:rsid w:val="41152615"/>
    <w:rsid w:val="41165F4B"/>
    <w:rsid w:val="41202C33"/>
    <w:rsid w:val="41490E44"/>
    <w:rsid w:val="416A6BD2"/>
    <w:rsid w:val="41736007"/>
    <w:rsid w:val="417A62FF"/>
    <w:rsid w:val="41850CE8"/>
    <w:rsid w:val="41A9638B"/>
    <w:rsid w:val="41A9666C"/>
    <w:rsid w:val="41AA0BE3"/>
    <w:rsid w:val="41AA4BF2"/>
    <w:rsid w:val="41DE5890"/>
    <w:rsid w:val="41E06866"/>
    <w:rsid w:val="41E23C35"/>
    <w:rsid w:val="420A3F80"/>
    <w:rsid w:val="421309EA"/>
    <w:rsid w:val="421A2DD0"/>
    <w:rsid w:val="421E4644"/>
    <w:rsid w:val="422810F5"/>
    <w:rsid w:val="422A4F43"/>
    <w:rsid w:val="42366486"/>
    <w:rsid w:val="423C1CEE"/>
    <w:rsid w:val="4242292D"/>
    <w:rsid w:val="424E742E"/>
    <w:rsid w:val="42502332"/>
    <w:rsid w:val="425820B0"/>
    <w:rsid w:val="42652880"/>
    <w:rsid w:val="427D40B5"/>
    <w:rsid w:val="42955396"/>
    <w:rsid w:val="42997CCE"/>
    <w:rsid w:val="429B21A6"/>
    <w:rsid w:val="42A02170"/>
    <w:rsid w:val="42A124AC"/>
    <w:rsid w:val="42A30C28"/>
    <w:rsid w:val="42A81132"/>
    <w:rsid w:val="42B71946"/>
    <w:rsid w:val="42CC7F00"/>
    <w:rsid w:val="42D047B1"/>
    <w:rsid w:val="42F56341"/>
    <w:rsid w:val="42F6500C"/>
    <w:rsid w:val="42FD543C"/>
    <w:rsid w:val="43222DDF"/>
    <w:rsid w:val="432A2C4D"/>
    <w:rsid w:val="432B0F0F"/>
    <w:rsid w:val="433F4156"/>
    <w:rsid w:val="43452E25"/>
    <w:rsid w:val="435272F0"/>
    <w:rsid w:val="435721A2"/>
    <w:rsid w:val="43757FC3"/>
    <w:rsid w:val="43805E5C"/>
    <w:rsid w:val="439C589D"/>
    <w:rsid w:val="439E7182"/>
    <w:rsid w:val="43A20BCB"/>
    <w:rsid w:val="43B51716"/>
    <w:rsid w:val="43C34DFF"/>
    <w:rsid w:val="43C942FE"/>
    <w:rsid w:val="43D37A8B"/>
    <w:rsid w:val="43D54039"/>
    <w:rsid w:val="43E15CC1"/>
    <w:rsid w:val="43F8453A"/>
    <w:rsid w:val="44007E80"/>
    <w:rsid w:val="44034990"/>
    <w:rsid w:val="4419099C"/>
    <w:rsid w:val="442339AB"/>
    <w:rsid w:val="442C0688"/>
    <w:rsid w:val="442C6C2C"/>
    <w:rsid w:val="44415B31"/>
    <w:rsid w:val="44787837"/>
    <w:rsid w:val="449F125F"/>
    <w:rsid w:val="44DC6709"/>
    <w:rsid w:val="44F00C5A"/>
    <w:rsid w:val="44F21F7D"/>
    <w:rsid w:val="44FA0D87"/>
    <w:rsid w:val="450C1B50"/>
    <w:rsid w:val="452247CA"/>
    <w:rsid w:val="453373F7"/>
    <w:rsid w:val="45374DC2"/>
    <w:rsid w:val="4556660D"/>
    <w:rsid w:val="455B22EC"/>
    <w:rsid w:val="455C177A"/>
    <w:rsid w:val="455D3F88"/>
    <w:rsid w:val="45660E30"/>
    <w:rsid w:val="456D0411"/>
    <w:rsid w:val="45862D6C"/>
    <w:rsid w:val="45906FE0"/>
    <w:rsid w:val="45965B92"/>
    <w:rsid w:val="459E583B"/>
    <w:rsid w:val="45C05BC4"/>
    <w:rsid w:val="45C43ECA"/>
    <w:rsid w:val="45E05378"/>
    <w:rsid w:val="45E96624"/>
    <w:rsid w:val="45F142D2"/>
    <w:rsid w:val="460E5640"/>
    <w:rsid w:val="46100645"/>
    <w:rsid w:val="461D2DBD"/>
    <w:rsid w:val="46257ED3"/>
    <w:rsid w:val="462C207A"/>
    <w:rsid w:val="46300947"/>
    <w:rsid w:val="463158E2"/>
    <w:rsid w:val="46327DA2"/>
    <w:rsid w:val="46333408"/>
    <w:rsid w:val="463352C3"/>
    <w:rsid w:val="463B050F"/>
    <w:rsid w:val="464D7A4A"/>
    <w:rsid w:val="46592743"/>
    <w:rsid w:val="465F16BC"/>
    <w:rsid w:val="4660349C"/>
    <w:rsid w:val="46617B89"/>
    <w:rsid w:val="466301CA"/>
    <w:rsid w:val="46647A66"/>
    <w:rsid w:val="4672350F"/>
    <w:rsid w:val="46792556"/>
    <w:rsid w:val="46804174"/>
    <w:rsid w:val="468436B4"/>
    <w:rsid w:val="46B470CD"/>
    <w:rsid w:val="46BB3AD5"/>
    <w:rsid w:val="46D0109F"/>
    <w:rsid w:val="46DC60AD"/>
    <w:rsid w:val="46E22739"/>
    <w:rsid w:val="46FC6DB9"/>
    <w:rsid w:val="471D2E95"/>
    <w:rsid w:val="47222314"/>
    <w:rsid w:val="472846FF"/>
    <w:rsid w:val="4728642E"/>
    <w:rsid w:val="47292475"/>
    <w:rsid w:val="474F0B12"/>
    <w:rsid w:val="474F1BE2"/>
    <w:rsid w:val="47522E24"/>
    <w:rsid w:val="475818D4"/>
    <w:rsid w:val="47593A97"/>
    <w:rsid w:val="476E6011"/>
    <w:rsid w:val="477A574D"/>
    <w:rsid w:val="477C0433"/>
    <w:rsid w:val="47A125F4"/>
    <w:rsid w:val="47AC71EB"/>
    <w:rsid w:val="47BA33C1"/>
    <w:rsid w:val="47CE4F03"/>
    <w:rsid w:val="47D44777"/>
    <w:rsid w:val="47D70B8B"/>
    <w:rsid w:val="47D73952"/>
    <w:rsid w:val="480A268C"/>
    <w:rsid w:val="480F4AFE"/>
    <w:rsid w:val="481F4878"/>
    <w:rsid w:val="482F5260"/>
    <w:rsid w:val="483E4ACF"/>
    <w:rsid w:val="484713ED"/>
    <w:rsid w:val="484727AE"/>
    <w:rsid w:val="4847487F"/>
    <w:rsid w:val="485711AC"/>
    <w:rsid w:val="48835879"/>
    <w:rsid w:val="488B044F"/>
    <w:rsid w:val="488C0E9F"/>
    <w:rsid w:val="48AB000C"/>
    <w:rsid w:val="48AC08A6"/>
    <w:rsid w:val="48B15B37"/>
    <w:rsid w:val="48CB0B13"/>
    <w:rsid w:val="48DF258E"/>
    <w:rsid w:val="48F826E7"/>
    <w:rsid w:val="48FE19E9"/>
    <w:rsid w:val="49057F8B"/>
    <w:rsid w:val="490C4F50"/>
    <w:rsid w:val="49170095"/>
    <w:rsid w:val="493059DD"/>
    <w:rsid w:val="493234B8"/>
    <w:rsid w:val="4939795C"/>
    <w:rsid w:val="494A7166"/>
    <w:rsid w:val="495046C9"/>
    <w:rsid w:val="49695393"/>
    <w:rsid w:val="498354F9"/>
    <w:rsid w:val="49A360B7"/>
    <w:rsid w:val="49B459FD"/>
    <w:rsid w:val="49C83F30"/>
    <w:rsid w:val="49CF2A09"/>
    <w:rsid w:val="49CF3448"/>
    <w:rsid w:val="49D30B0A"/>
    <w:rsid w:val="49D56585"/>
    <w:rsid w:val="49D722CB"/>
    <w:rsid w:val="49DA2AA0"/>
    <w:rsid w:val="49DC09D7"/>
    <w:rsid w:val="49E1103E"/>
    <w:rsid w:val="49EF3BFC"/>
    <w:rsid w:val="49F435C4"/>
    <w:rsid w:val="4A113739"/>
    <w:rsid w:val="4A300FE4"/>
    <w:rsid w:val="4A360EA7"/>
    <w:rsid w:val="4A393372"/>
    <w:rsid w:val="4A477482"/>
    <w:rsid w:val="4A725A0C"/>
    <w:rsid w:val="4A936A54"/>
    <w:rsid w:val="4AAD5473"/>
    <w:rsid w:val="4ACA5C39"/>
    <w:rsid w:val="4ACB1832"/>
    <w:rsid w:val="4AD07FCE"/>
    <w:rsid w:val="4ADD2FC0"/>
    <w:rsid w:val="4AFB4262"/>
    <w:rsid w:val="4B1359C5"/>
    <w:rsid w:val="4B1921BB"/>
    <w:rsid w:val="4B2A2019"/>
    <w:rsid w:val="4B3B24B9"/>
    <w:rsid w:val="4B425E9C"/>
    <w:rsid w:val="4B4760A2"/>
    <w:rsid w:val="4B5B545B"/>
    <w:rsid w:val="4B702E7A"/>
    <w:rsid w:val="4B740695"/>
    <w:rsid w:val="4B7F0E9E"/>
    <w:rsid w:val="4B812F7C"/>
    <w:rsid w:val="4B880F1F"/>
    <w:rsid w:val="4B9D4C8E"/>
    <w:rsid w:val="4BA4730F"/>
    <w:rsid w:val="4BBA06D2"/>
    <w:rsid w:val="4BDC646C"/>
    <w:rsid w:val="4BE26E1B"/>
    <w:rsid w:val="4BEA052B"/>
    <w:rsid w:val="4BF76DF1"/>
    <w:rsid w:val="4C0641B8"/>
    <w:rsid w:val="4C212AFC"/>
    <w:rsid w:val="4C281653"/>
    <w:rsid w:val="4C313745"/>
    <w:rsid w:val="4C3B4807"/>
    <w:rsid w:val="4C3F7459"/>
    <w:rsid w:val="4C4A7F2C"/>
    <w:rsid w:val="4C545772"/>
    <w:rsid w:val="4C56201C"/>
    <w:rsid w:val="4C62489A"/>
    <w:rsid w:val="4C6C74B6"/>
    <w:rsid w:val="4C832117"/>
    <w:rsid w:val="4C883D82"/>
    <w:rsid w:val="4C8E07AB"/>
    <w:rsid w:val="4C8F5111"/>
    <w:rsid w:val="4C9038B4"/>
    <w:rsid w:val="4C9773B7"/>
    <w:rsid w:val="4C990364"/>
    <w:rsid w:val="4CB257E8"/>
    <w:rsid w:val="4CBD4A15"/>
    <w:rsid w:val="4CD95FD0"/>
    <w:rsid w:val="4CE75492"/>
    <w:rsid w:val="4CF14188"/>
    <w:rsid w:val="4CF338F1"/>
    <w:rsid w:val="4CF3569F"/>
    <w:rsid w:val="4CFA1010"/>
    <w:rsid w:val="4D07472A"/>
    <w:rsid w:val="4D0A0EF1"/>
    <w:rsid w:val="4D225F85"/>
    <w:rsid w:val="4D265869"/>
    <w:rsid w:val="4D3868A9"/>
    <w:rsid w:val="4D3B627F"/>
    <w:rsid w:val="4D3E616D"/>
    <w:rsid w:val="4D4642A6"/>
    <w:rsid w:val="4D48517F"/>
    <w:rsid w:val="4D485ADD"/>
    <w:rsid w:val="4D5230E4"/>
    <w:rsid w:val="4D7D1359"/>
    <w:rsid w:val="4DA56B80"/>
    <w:rsid w:val="4DAC32B7"/>
    <w:rsid w:val="4DBC59F1"/>
    <w:rsid w:val="4DD52FF7"/>
    <w:rsid w:val="4DDC6134"/>
    <w:rsid w:val="4DF27705"/>
    <w:rsid w:val="4DF43C9C"/>
    <w:rsid w:val="4E04696C"/>
    <w:rsid w:val="4E093DDE"/>
    <w:rsid w:val="4E097F4C"/>
    <w:rsid w:val="4E0D45F1"/>
    <w:rsid w:val="4E1514FB"/>
    <w:rsid w:val="4E1F388A"/>
    <w:rsid w:val="4E311AC4"/>
    <w:rsid w:val="4E3D0FE9"/>
    <w:rsid w:val="4E3D1CD1"/>
    <w:rsid w:val="4E526321"/>
    <w:rsid w:val="4E554010"/>
    <w:rsid w:val="4E574C9A"/>
    <w:rsid w:val="4E663936"/>
    <w:rsid w:val="4E6D1C39"/>
    <w:rsid w:val="4E6E7894"/>
    <w:rsid w:val="4E7D3098"/>
    <w:rsid w:val="4E8C3D38"/>
    <w:rsid w:val="4E8D511A"/>
    <w:rsid w:val="4E993E2F"/>
    <w:rsid w:val="4EB81F46"/>
    <w:rsid w:val="4EBF538F"/>
    <w:rsid w:val="4EC86E27"/>
    <w:rsid w:val="4EF00D3E"/>
    <w:rsid w:val="4F343D4D"/>
    <w:rsid w:val="4F5F2F69"/>
    <w:rsid w:val="4F846B0C"/>
    <w:rsid w:val="4F850846"/>
    <w:rsid w:val="4F9604A8"/>
    <w:rsid w:val="4FAA24EE"/>
    <w:rsid w:val="4FBA656A"/>
    <w:rsid w:val="4FBE2791"/>
    <w:rsid w:val="4FBE621C"/>
    <w:rsid w:val="4FCD4272"/>
    <w:rsid w:val="4FD6109C"/>
    <w:rsid w:val="4FEF0ACC"/>
    <w:rsid w:val="4FF51642"/>
    <w:rsid w:val="4FFC574D"/>
    <w:rsid w:val="50165E71"/>
    <w:rsid w:val="502136DC"/>
    <w:rsid w:val="5025232D"/>
    <w:rsid w:val="503448F9"/>
    <w:rsid w:val="50397B6B"/>
    <w:rsid w:val="50537FAC"/>
    <w:rsid w:val="505411AE"/>
    <w:rsid w:val="505863CE"/>
    <w:rsid w:val="50670742"/>
    <w:rsid w:val="50850D04"/>
    <w:rsid w:val="50942836"/>
    <w:rsid w:val="509E3B74"/>
    <w:rsid w:val="50B439B0"/>
    <w:rsid w:val="50B603C8"/>
    <w:rsid w:val="50BA3B73"/>
    <w:rsid w:val="50C74A6A"/>
    <w:rsid w:val="50CB4E96"/>
    <w:rsid w:val="50D67198"/>
    <w:rsid w:val="50DA1639"/>
    <w:rsid w:val="50DB735B"/>
    <w:rsid w:val="50E51CE4"/>
    <w:rsid w:val="50ED6FC9"/>
    <w:rsid w:val="51013BE1"/>
    <w:rsid w:val="510345CA"/>
    <w:rsid w:val="5105586F"/>
    <w:rsid w:val="510A3ABE"/>
    <w:rsid w:val="511C2FBB"/>
    <w:rsid w:val="512A365A"/>
    <w:rsid w:val="51402E7D"/>
    <w:rsid w:val="514663AC"/>
    <w:rsid w:val="515406B4"/>
    <w:rsid w:val="51541AB1"/>
    <w:rsid w:val="515634EB"/>
    <w:rsid w:val="5156540F"/>
    <w:rsid w:val="5156751F"/>
    <w:rsid w:val="515B37FF"/>
    <w:rsid w:val="515E3D6E"/>
    <w:rsid w:val="51691F9D"/>
    <w:rsid w:val="516C4379"/>
    <w:rsid w:val="517650DE"/>
    <w:rsid w:val="51820660"/>
    <w:rsid w:val="51831F47"/>
    <w:rsid w:val="51861BE9"/>
    <w:rsid w:val="518E602D"/>
    <w:rsid w:val="5195082A"/>
    <w:rsid w:val="519C2328"/>
    <w:rsid w:val="51D401D8"/>
    <w:rsid w:val="51D80BFF"/>
    <w:rsid w:val="51D95CB6"/>
    <w:rsid w:val="51DF528E"/>
    <w:rsid w:val="51E33AD4"/>
    <w:rsid w:val="522307D5"/>
    <w:rsid w:val="522A501F"/>
    <w:rsid w:val="5230174A"/>
    <w:rsid w:val="523079DB"/>
    <w:rsid w:val="52841BBD"/>
    <w:rsid w:val="52850645"/>
    <w:rsid w:val="52A41ADD"/>
    <w:rsid w:val="52A4657D"/>
    <w:rsid w:val="52B93925"/>
    <w:rsid w:val="52C22F19"/>
    <w:rsid w:val="52DB43B1"/>
    <w:rsid w:val="52F83A74"/>
    <w:rsid w:val="52FE4053"/>
    <w:rsid w:val="5300343F"/>
    <w:rsid w:val="53053B16"/>
    <w:rsid w:val="530568EE"/>
    <w:rsid w:val="530E1BF8"/>
    <w:rsid w:val="53194552"/>
    <w:rsid w:val="5338186C"/>
    <w:rsid w:val="53634C01"/>
    <w:rsid w:val="53637EB4"/>
    <w:rsid w:val="53671162"/>
    <w:rsid w:val="53791EE1"/>
    <w:rsid w:val="53976013"/>
    <w:rsid w:val="53A87F94"/>
    <w:rsid w:val="53B00BA1"/>
    <w:rsid w:val="53BA190E"/>
    <w:rsid w:val="53DB2438"/>
    <w:rsid w:val="53DF24DA"/>
    <w:rsid w:val="53E12A2D"/>
    <w:rsid w:val="54067AE4"/>
    <w:rsid w:val="540D34EA"/>
    <w:rsid w:val="54295957"/>
    <w:rsid w:val="542B571F"/>
    <w:rsid w:val="54484523"/>
    <w:rsid w:val="545C76EA"/>
    <w:rsid w:val="54813591"/>
    <w:rsid w:val="54937BAB"/>
    <w:rsid w:val="5497044E"/>
    <w:rsid w:val="54B3404E"/>
    <w:rsid w:val="54C666BD"/>
    <w:rsid w:val="54D91A36"/>
    <w:rsid w:val="54E104D3"/>
    <w:rsid w:val="54F325E6"/>
    <w:rsid w:val="54FE7B8C"/>
    <w:rsid w:val="54FF60A8"/>
    <w:rsid w:val="55034BE9"/>
    <w:rsid w:val="55076B04"/>
    <w:rsid w:val="551658A1"/>
    <w:rsid w:val="552B7761"/>
    <w:rsid w:val="55387390"/>
    <w:rsid w:val="55413550"/>
    <w:rsid w:val="554B71F7"/>
    <w:rsid w:val="5553552B"/>
    <w:rsid w:val="55647EA6"/>
    <w:rsid w:val="556B02C8"/>
    <w:rsid w:val="55734E98"/>
    <w:rsid w:val="557616B0"/>
    <w:rsid w:val="55816E8E"/>
    <w:rsid w:val="55B02EC5"/>
    <w:rsid w:val="55B65951"/>
    <w:rsid w:val="55BA11BE"/>
    <w:rsid w:val="55C26483"/>
    <w:rsid w:val="55CF47D0"/>
    <w:rsid w:val="55D202DE"/>
    <w:rsid w:val="55F54D2D"/>
    <w:rsid w:val="56083228"/>
    <w:rsid w:val="56182331"/>
    <w:rsid w:val="561D19DF"/>
    <w:rsid w:val="563034C0"/>
    <w:rsid w:val="564453B1"/>
    <w:rsid w:val="564D5947"/>
    <w:rsid w:val="56510778"/>
    <w:rsid w:val="565336CB"/>
    <w:rsid w:val="5655641F"/>
    <w:rsid w:val="5661627D"/>
    <w:rsid w:val="566203ED"/>
    <w:rsid w:val="56625644"/>
    <w:rsid w:val="566451C0"/>
    <w:rsid w:val="56657940"/>
    <w:rsid w:val="566B2B98"/>
    <w:rsid w:val="568D3AFF"/>
    <w:rsid w:val="569111A7"/>
    <w:rsid w:val="569227C0"/>
    <w:rsid w:val="569D3E02"/>
    <w:rsid w:val="56A65DFD"/>
    <w:rsid w:val="56A70915"/>
    <w:rsid w:val="56AF07A1"/>
    <w:rsid w:val="56AF352B"/>
    <w:rsid w:val="56B95937"/>
    <w:rsid w:val="56BC089A"/>
    <w:rsid w:val="56C02A96"/>
    <w:rsid w:val="56CC0566"/>
    <w:rsid w:val="56D17C53"/>
    <w:rsid w:val="56D402F0"/>
    <w:rsid w:val="56D93D3C"/>
    <w:rsid w:val="56E57407"/>
    <w:rsid w:val="56F06516"/>
    <w:rsid w:val="5701412C"/>
    <w:rsid w:val="57077FFE"/>
    <w:rsid w:val="577662F0"/>
    <w:rsid w:val="57860C7D"/>
    <w:rsid w:val="5794302D"/>
    <w:rsid w:val="57943330"/>
    <w:rsid w:val="579B09E0"/>
    <w:rsid w:val="57A64638"/>
    <w:rsid w:val="57B90CE6"/>
    <w:rsid w:val="57FC1E3F"/>
    <w:rsid w:val="5804772E"/>
    <w:rsid w:val="580517DF"/>
    <w:rsid w:val="580C3AB9"/>
    <w:rsid w:val="58170670"/>
    <w:rsid w:val="58196DC9"/>
    <w:rsid w:val="581E1011"/>
    <w:rsid w:val="582742F1"/>
    <w:rsid w:val="584119B5"/>
    <w:rsid w:val="584B2834"/>
    <w:rsid w:val="586F192A"/>
    <w:rsid w:val="588D4696"/>
    <w:rsid w:val="588D7F2D"/>
    <w:rsid w:val="58951D01"/>
    <w:rsid w:val="58AA6EA6"/>
    <w:rsid w:val="58AF0E91"/>
    <w:rsid w:val="58B84935"/>
    <w:rsid w:val="58C219F6"/>
    <w:rsid w:val="58C919AA"/>
    <w:rsid w:val="58E1481E"/>
    <w:rsid w:val="58E179CF"/>
    <w:rsid w:val="58E501B1"/>
    <w:rsid w:val="58F30A0C"/>
    <w:rsid w:val="590C4DC0"/>
    <w:rsid w:val="591075C3"/>
    <w:rsid w:val="591E3AA4"/>
    <w:rsid w:val="592A7B84"/>
    <w:rsid w:val="59305510"/>
    <w:rsid w:val="59347B25"/>
    <w:rsid w:val="594D6040"/>
    <w:rsid w:val="595E6915"/>
    <w:rsid w:val="59676969"/>
    <w:rsid w:val="596D6142"/>
    <w:rsid w:val="597542E2"/>
    <w:rsid w:val="59794DA4"/>
    <w:rsid w:val="598E25B5"/>
    <w:rsid w:val="599E2B10"/>
    <w:rsid w:val="59A1303E"/>
    <w:rsid w:val="59A26483"/>
    <w:rsid w:val="59A476C7"/>
    <w:rsid w:val="59B94CB4"/>
    <w:rsid w:val="59C24085"/>
    <w:rsid w:val="59CB1336"/>
    <w:rsid w:val="59DF1DB5"/>
    <w:rsid w:val="59EA6DB2"/>
    <w:rsid w:val="59FC11F8"/>
    <w:rsid w:val="5A0135B5"/>
    <w:rsid w:val="5A032C9A"/>
    <w:rsid w:val="5A1556FE"/>
    <w:rsid w:val="5A174F64"/>
    <w:rsid w:val="5A2762D7"/>
    <w:rsid w:val="5A292701"/>
    <w:rsid w:val="5A647BDD"/>
    <w:rsid w:val="5A6C7D05"/>
    <w:rsid w:val="5A6D764E"/>
    <w:rsid w:val="5A85377C"/>
    <w:rsid w:val="5A867B53"/>
    <w:rsid w:val="5A92077F"/>
    <w:rsid w:val="5A990E47"/>
    <w:rsid w:val="5AA85EBC"/>
    <w:rsid w:val="5AD84EF9"/>
    <w:rsid w:val="5AF375D3"/>
    <w:rsid w:val="5AFE6501"/>
    <w:rsid w:val="5B01542B"/>
    <w:rsid w:val="5B257D33"/>
    <w:rsid w:val="5B287355"/>
    <w:rsid w:val="5B2D5652"/>
    <w:rsid w:val="5B400192"/>
    <w:rsid w:val="5B5F03B7"/>
    <w:rsid w:val="5B635DAE"/>
    <w:rsid w:val="5B682B05"/>
    <w:rsid w:val="5B6E225A"/>
    <w:rsid w:val="5B9128B7"/>
    <w:rsid w:val="5B930EF7"/>
    <w:rsid w:val="5B9D25B1"/>
    <w:rsid w:val="5BAB7040"/>
    <w:rsid w:val="5BB2716E"/>
    <w:rsid w:val="5BB73AEA"/>
    <w:rsid w:val="5BB8623F"/>
    <w:rsid w:val="5BC21E58"/>
    <w:rsid w:val="5BC72D65"/>
    <w:rsid w:val="5BCD355F"/>
    <w:rsid w:val="5BE83F7A"/>
    <w:rsid w:val="5BE84E41"/>
    <w:rsid w:val="5BEA4BC7"/>
    <w:rsid w:val="5C073899"/>
    <w:rsid w:val="5C2A5D73"/>
    <w:rsid w:val="5C320E63"/>
    <w:rsid w:val="5C4028FD"/>
    <w:rsid w:val="5C454F3A"/>
    <w:rsid w:val="5C5242AB"/>
    <w:rsid w:val="5C714D32"/>
    <w:rsid w:val="5C7560D1"/>
    <w:rsid w:val="5C973212"/>
    <w:rsid w:val="5C9A4AE2"/>
    <w:rsid w:val="5C9A6F6D"/>
    <w:rsid w:val="5CA02A22"/>
    <w:rsid w:val="5CA8445A"/>
    <w:rsid w:val="5CAC604F"/>
    <w:rsid w:val="5CC22998"/>
    <w:rsid w:val="5CC81051"/>
    <w:rsid w:val="5CCF2F9A"/>
    <w:rsid w:val="5CD94CD3"/>
    <w:rsid w:val="5D094A6B"/>
    <w:rsid w:val="5D0B0C19"/>
    <w:rsid w:val="5D0E5BDE"/>
    <w:rsid w:val="5D162555"/>
    <w:rsid w:val="5D1859F9"/>
    <w:rsid w:val="5D327B1E"/>
    <w:rsid w:val="5D4959A6"/>
    <w:rsid w:val="5D4D4F30"/>
    <w:rsid w:val="5D792C2A"/>
    <w:rsid w:val="5D903F39"/>
    <w:rsid w:val="5D987335"/>
    <w:rsid w:val="5D9A2120"/>
    <w:rsid w:val="5DBE7604"/>
    <w:rsid w:val="5DCB1BAA"/>
    <w:rsid w:val="5DD03E18"/>
    <w:rsid w:val="5DD22370"/>
    <w:rsid w:val="5DD50795"/>
    <w:rsid w:val="5DE412A3"/>
    <w:rsid w:val="5DE67534"/>
    <w:rsid w:val="5DEB12C0"/>
    <w:rsid w:val="5DF013C2"/>
    <w:rsid w:val="5E0A2BB5"/>
    <w:rsid w:val="5E0F473D"/>
    <w:rsid w:val="5E1831B8"/>
    <w:rsid w:val="5E2558D5"/>
    <w:rsid w:val="5E2962E6"/>
    <w:rsid w:val="5E2C2272"/>
    <w:rsid w:val="5E3913FC"/>
    <w:rsid w:val="5E420235"/>
    <w:rsid w:val="5E4F2952"/>
    <w:rsid w:val="5E683B9C"/>
    <w:rsid w:val="5E6C0022"/>
    <w:rsid w:val="5E713415"/>
    <w:rsid w:val="5E7678FA"/>
    <w:rsid w:val="5E773693"/>
    <w:rsid w:val="5E7D55B5"/>
    <w:rsid w:val="5E811E12"/>
    <w:rsid w:val="5E850445"/>
    <w:rsid w:val="5E863ABB"/>
    <w:rsid w:val="5EA8371E"/>
    <w:rsid w:val="5EB033E1"/>
    <w:rsid w:val="5EBF1885"/>
    <w:rsid w:val="5EE3592C"/>
    <w:rsid w:val="5EEE6C50"/>
    <w:rsid w:val="5EFC60EE"/>
    <w:rsid w:val="5F13329C"/>
    <w:rsid w:val="5F171552"/>
    <w:rsid w:val="5F1E2750"/>
    <w:rsid w:val="5F246EF0"/>
    <w:rsid w:val="5F32553C"/>
    <w:rsid w:val="5F3F4997"/>
    <w:rsid w:val="5F41229A"/>
    <w:rsid w:val="5F423703"/>
    <w:rsid w:val="5F696BB9"/>
    <w:rsid w:val="5F841E36"/>
    <w:rsid w:val="5F9D1409"/>
    <w:rsid w:val="5F9D61ED"/>
    <w:rsid w:val="5FB721D0"/>
    <w:rsid w:val="60004011"/>
    <w:rsid w:val="600861D3"/>
    <w:rsid w:val="601B6686"/>
    <w:rsid w:val="602F2A1D"/>
    <w:rsid w:val="603A3856"/>
    <w:rsid w:val="603E5474"/>
    <w:rsid w:val="605F54E9"/>
    <w:rsid w:val="606851A7"/>
    <w:rsid w:val="606F77FF"/>
    <w:rsid w:val="60743598"/>
    <w:rsid w:val="60773920"/>
    <w:rsid w:val="60793CB6"/>
    <w:rsid w:val="607C0D31"/>
    <w:rsid w:val="60874625"/>
    <w:rsid w:val="60A0688C"/>
    <w:rsid w:val="60B611E8"/>
    <w:rsid w:val="60C304B3"/>
    <w:rsid w:val="60C82547"/>
    <w:rsid w:val="60CC7399"/>
    <w:rsid w:val="60CE4900"/>
    <w:rsid w:val="60DA5B1F"/>
    <w:rsid w:val="60DB6C5E"/>
    <w:rsid w:val="60DE5DEF"/>
    <w:rsid w:val="60E048DE"/>
    <w:rsid w:val="60EC57A2"/>
    <w:rsid w:val="60ED4BC6"/>
    <w:rsid w:val="60F064F0"/>
    <w:rsid w:val="60F35816"/>
    <w:rsid w:val="60F8107F"/>
    <w:rsid w:val="61043970"/>
    <w:rsid w:val="610B7004"/>
    <w:rsid w:val="611D7141"/>
    <w:rsid w:val="6120617C"/>
    <w:rsid w:val="61227EAA"/>
    <w:rsid w:val="6141316B"/>
    <w:rsid w:val="61444543"/>
    <w:rsid w:val="614E14F8"/>
    <w:rsid w:val="614E6EF1"/>
    <w:rsid w:val="61595914"/>
    <w:rsid w:val="61615D1D"/>
    <w:rsid w:val="6178204D"/>
    <w:rsid w:val="617F3019"/>
    <w:rsid w:val="61803E61"/>
    <w:rsid w:val="61857DDD"/>
    <w:rsid w:val="618F4507"/>
    <w:rsid w:val="619E30F1"/>
    <w:rsid w:val="61B56530"/>
    <w:rsid w:val="61B856F0"/>
    <w:rsid w:val="61C12B8F"/>
    <w:rsid w:val="61C73623"/>
    <w:rsid w:val="61CC5680"/>
    <w:rsid w:val="61CD5684"/>
    <w:rsid w:val="61D20587"/>
    <w:rsid w:val="61DC3031"/>
    <w:rsid w:val="62031A89"/>
    <w:rsid w:val="6214432C"/>
    <w:rsid w:val="62157A0E"/>
    <w:rsid w:val="621A7793"/>
    <w:rsid w:val="623952DD"/>
    <w:rsid w:val="623C7376"/>
    <w:rsid w:val="6263278A"/>
    <w:rsid w:val="62687F7C"/>
    <w:rsid w:val="62705031"/>
    <w:rsid w:val="62B052EF"/>
    <w:rsid w:val="62B5065B"/>
    <w:rsid w:val="62B841F7"/>
    <w:rsid w:val="62BA288F"/>
    <w:rsid w:val="62C57C67"/>
    <w:rsid w:val="62C94108"/>
    <w:rsid w:val="62CC72B6"/>
    <w:rsid w:val="62CF2A04"/>
    <w:rsid w:val="62D2102D"/>
    <w:rsid w:val="62E30B82"/>
    <w:rsid w:val="62EA3BC4"/>
    <w:rsid w:val="62F57787"/>
    <w:rsid w:val="630C7A2F"/>
    <w:rsid w:val="630E7DCA"/>
    <w:rsid w:val="63263459"/>
    <w:rsid w:val="632C1868"/>
    <w:rsid w:val="63316ACA"/>
    <w:rsid w:val="6332099C"/>
    <w:rsid w:val="6335656E"/>
    <w:rsid w:val="633C56C6"/>
    <w:rsid w:val="633F4B6D"/>
    <w:rsid w:val="633F4D43"/>
    <w:rsid w:val="6341597D"/>
    <w:rsid w:val="6357536A"/>
    <w:rsid w:val="635A0A2C"/>
    <w:rsid w:val="6363796B"/>
    <w:rsid w:val="637A3FCD"/>
    <w:rsid w:val="637B1AF3"/>
    <w:rsid w:val="63863A98"/>
    <w:rsid w:val="638F7355"/>
    <w:rsid w:val="63A658AF"/>
    <w:rsid w:val="63CD11C8"/>
    <w:rsid w:val="64004ED0"/>
    <w:rsid w:val="64044FFF"/>
    <w:rsid w:val="6405403E"/>
    <w:rsid w:val="640A37BC"/>
    <w:rsid w:val="644F259F"/>
    <w:rsid w:val="64545D96"/>
    <w:rsid w:val="6461494A"/>
    <w:rsid w:val="647153D0"/>
    <w:rsid w:val="648C3BFE"/>
    <w:rsid w:val="64A9142F"/>
    <w:rsid w:val="64AE103C"/>
    <w:rsid w:val="64C42164"/>
    <w:rsid w:val="64C4512F"/>
    <w:rsid w:val="64D5771D"/>
    <w:rsid w:val="65136487"/>
    <w:rsid w:val="65241056"/>
    <w:rsid w:val="65246497"/>
    <w:rsid w:val="652D0D9C"/>
    <w:rsid w:val="65404ABE"/>
    <w:rsid w:val="657F3B1C"/>
    <w:rsid w:val="6588396C"/>
    <w:rsid w:val="6593169B"/>
    <w:rsid w:val="65A13369"/>
    <w:rsid w:val="65B83D90"/>
    <w:rsid w:val="65BA6903"/>
    <w:rsid w:val="65CD1E1D"/>
    <w:rsid w:val="65E20633"/>
    <w:rsid w:val="65EC4CF9"/>
    <w:rsid w:val="65F2639C"/>
    <w:rsid w:val="65F62D67"/>
    <w:rsid w:val="65FA68BE"/>
    <w:rsid w:val="66091638"/>
    <w:rsid w:val="660C6D58"/>
    <w:rsid w:val="661E69F8"/>
    <w:rsid w:val="662E38C9"/>
    <w:rsid w:val="663C3F60"/>
    <w:rsid w:val="66467E89"/>
    <w:rsid w:val="664804B3"/>
    <w:rsid w:val="664B39FF"/>
    <w:rsid w:val="66535FF7"/>
    <w:rsid w:val="66573B1A"/>
    <w:rsid w:val="66595674"/>
    <w:rsid w:val="665A1E94"/>
    <w:rsid w:val="665B151A"/>
    <w:rsid w:val="665B26BA"/>
    <w:rsid w:val="66703C89"/>
    <w:rsid w:val="66740672"/>
    <w:rsid w:val="668C7E23"/>
    <w:rsid w:val="66B15F58"/>
    <w:rsid w:val="66B248FA"/>
    <w:rsid w:val="66BE2423"/>
    <w:rsid w:val="66C832A1"/>
    <w:rsid w:val="66D02CB5"/>
    <w:rsid w:val="66D165FA"/>
    <w:rsid w:val="66E005EB"/>
    <w:rsid w:val="66E53E53"/>
    <w:rsid w:val="66E75E1D"/>
    <w:rsid w:val="66EC6E0D"/>
    <w:rsid w:val="66F83EA8"/>
    <w:rsid w:val="66FB2458"/>
    <w:rsid w:val="67004BE7"/>
    <w:rsid w:val="670C17F6"/>
    <w:rsid w:val="67454DAA"/>
    <w:rsid w:val="67455F68"/>
    <w:rsid w:val="6752141B"/>
    <w:rsid w:val="67661A4D"/>
    <w:rsid w:val="67663169"/>
    <w:rsid w:val="67842790"/>
    <w:rsid w:val="678E6684"/>
    <w:rsid w:val="67960327"/>
    <w:rsid w:val="67963F9C"/>
    <w:rsid w:val="679B0985"/>
    <w:rsid w:val="67A91325"/>
    <w:rsid w:val="67B07AF8"/>
    <w:rsid w:val="67B17CD5"/>
    <w:rsid w:val="67B84D45"/>
    <w:rsid w:val="67CF34A5"/>
    <w:rsid w:val="67D67A2F"/>
    <w:rsid w:val="67E42A8B"/>
    <w:rsid w:val="67FD6F4A"/>
    <w:rsid w:val="68217291"/>
    <w:rsid w:val="683B04EA"/>
    <w:rsid w:val="6846752E"/>
    <w:rsid w:val="68580655"/>
    <w:rsid w:val="686C0F2F"/>
    <w:rsid w:val="688272A7"/>
    <w:rsid w:val="68850695"/>
    <w:rsid w:val="689556C9"/>
    <w:rsid w:val="689C7E17"/>
    <w:rsid w:val="68B265C7"/>
    <w:rsid w:val="68BC3B20"/>
    <w:rsid w:val="68CA48BB"/>
    <w:rsid w:val="68CD1043"/>
    <w:rsid w:val="68DF75C0"/>
    <w:rsid w:val="68E503E3"/>
    <w:rsid w:val="68F413AC"/>
    <w:rsid w:val="68F45ADD"/>
    <w:rsid w:val="690C7A1F"/>
    <w:rsid w:val="690F36DF"/>
    <w:rsid w:val="691657B8"/>
    <w:rsid w:val="694463B6"/>
    <w:rsid w:val="69466477"/>
    <w:rsid w:val="69467C74"/>
    <w:rsid w:val="69527DAE"/>
    <w:rsid w:val="69560E45"/>
    <w:rsid w:val="69567FBE"/>
    <w:rsid w:val="69591F10"/>
    <w:rsid w:val="695A2408"/>
    <w:rsid w:val="695C4B69"/>
    <w:rsid w:val="696420A9"/>
    <w:rsid w:val="696860AC"/>
    <w:rsid w:val="6975068F"/>
    <w:rsid w:val="697752E6"/>
    <w:rsid w:val="697B0A9F"/>
    <w:rsid w:val="697E62FD"/>
    <w:rsid w:val="69855479"/>
    <w:rsid w:val="69991329"/>
    <w:rsid w:val="69A676E1"/>
    <w:rsid w:val="69AB00D8"/>
    <w:rsid w:val="69B26109"/>
    <w:rsid w:val="69BB533F"/>
    <w:rsid w:val="69CD0054"/>
    <w:rsid w:val="69DD13B1"/>
    <w:rsid w:val="69DD3507"/>
    <w:rsid w:val="69DE226F"/>
    <w:rsid w:val="69E45BBD"/>
    <w:rsid w:val="69E71C3B"/>
    <w:rsid w:val="69F710CD"/>
    <w:rsid w:val="69FA7C16"/>
    <w:rsid w:val="6A086A76"/>
    <w:rsid w:val="6A25386B"/>
    <w:rsid w:val="6A351E05"/>
    <w:rsid w:val="6A455CED"/>
    <w:rsid w:val="6A49714D"/>
    <w:rsid w:val="6A581919"/>
    <w:rsid w:val="6A5E0C63"/>
    <w:rsid w:val="6A6012BB"/>
    <w:rsid w:val="6A687B43"/>
    <w:rsid w:val="6A6C3946"/>
    <w:rsid w:val="6A7053B3"/>
    <w:rsid w:val="6A816251"/>
    <w:rsid w:val="6AB26CA4"/>
    <w:rsid w:val="6AD152FC"/>
    <w:rsid w:val="6AD76BBB"/>
    <w:rsid w:val="6ADA564F"/>
    <w:rsid w:val="6ADC37BF"/>
    <w:rsid w:val="6AE461D0"/>
    <w:rsid w:val="6B2F169E"/>
    <w:rsid w:val="6B3709F5"/>
    <w:rsid w:val="6B375D9C"/>
    <w:rsid w:val="6B474B1A"/>
    <w:rsid w:val="6B491E66"/>
    <w:rsid w:val="6B5636AE"/>
    <w:rsid w:val="6B6C3380"/>
    <w:rsid w:val="6B6E3A37"/>
    <w:rsid w:val="6B797260"/>
    <w:rsid w:val="6B8A0EEB"/>
    <w:rsid w:val="6B8F25DF"/>
    <w:rsid w:val="6B9E1D27"/>
    <w:rsid w:val="6BBB48F1"/>
    <w:rsid w:val="6BC60222"/>
    <w:rsid w:val="6BCB31CD"/>
    <w:rsid w:val="6BE917BA"/>
    <w:rsid w:val="6BF32325"/>
    <w:rsid w:val="6BF63728"/>
    <w:rsid w:val="6BF710B7"/>
    <w:rsid w:val="6C0171DE"/>
    <w:rsid w:val="6C0A394D"/>
    <w:rsid w:val="6C0E163A"/>
    <w:rsid w:val="6C233B0E"/>
    <w:rsid w:val="6C266D50"/>
    <w:rsid w:val="6C716E36"/>
    <w:rsid w:val="6C821484"/>
    <w:rsid w:val="6C8B04D8"/>
    <w:rsid w:val="6C98186A"/>
    <w:rsid w:val="6C9B7687"/>
    <w:rsid w:val="6CB467A2"/>
    <w:rsid w:val="6CBF10E4"/>
    <w:rsid w:val="6CC40816"/>
    <w:rsid w:val="6CC66165"/>
    <w:rsid w:val="6CCC0825"/>
    <w:rsid w:val="6CD11449"/>
    <w:rsid w:val="6CD75FEC"/>
    <w:rsid w:val="6CDD086B"/>
    <w:rsid w:val="6CF152A4"/>
    <w:rsid w:val="6CFF105E"/>
    <w:rsid w:val="6D0F7711"/>
    <w:rsid w:val="6D331788"/>
    <w:rsid w:val="6D4F57EA"/>
    <w:rsid w:val="6D527D69"/>
    <w:rsid w:val="6D574827"/>
    <w:rsid w:val="6D6C1B0C"/>
    <w:rsid w:val="6D6D2C92"/>
    <w:rsid w:val="6D713083"/>
    <w:rsid w:val="6D7D642C"/>
    <w:rsid w:val="6D83761B"/>
    <w:rsid w:val="6D860014"/>
    <w:rsid w:val="6D873D7B"/>
    <w:rsid w:val="6D8F7A35"/>
    <w:rsid w:val="6D9F0A02"/>
    <w:rsid w:val="6DA90D87"/>
    <w:rsid w:val="6DAA60E7"/>
    <w:rsid w:val="6DAD31F1"/>
    <w:rsid w:val="6DAD527E"/>
    <w:rsid w:val="6DB06DDE"/>
    <w:rsid w:val="6DB81D1F"/>
    <w:rsid w:val="6DCF0973"/>
    <w:rsid w:val="6DD30EA9"/>
    <w:rsid w:val="6DE061FD"/>
    <w:rsid w:val="6DE6042D"/>
    <w:rsid w:val="6DF415EE"/>
    <w:rsid w:val="6E0731D8"/>
    <w:rsid w:val="6E0A2581"/>
    <w:rsid w:val="6E1740BE"/>
    <w:rsid w:val="6E203B40"/>
    <w:rsid w:val="6E2A1B96"/>
    <w:rsid w:val="6E3367C9"/>
    <w:rsid w:val="6E337F91"/>
    <w:rsid w:val="6E3F74F8"/>
    <w:rsid w:val="6E597143"/>
    <w:rsid w:val="6E5B2C4D"/>
    <w:rsid w:val="6E6619A5"/>
    <w:rsid w:val="6E760221"/>
    <w:rsid w:val="6E8479CE"/>
    <w:rsid w:val="6E8D14ED"/>
    <w:rsid w:val="6E9760D9"/>
    <w:rsid w:val="6EA51A03"/>
    <w:rsid w:val="6EAB6776"/>
    <w:rsid w:val="6EAE7E66"/>
    <w:rsid w:val="6EB42B7E"/>
    <w:rsid w:val="6EB52B49"/>
    <w:rsid w:val="6ED178D1"/>
    <w:rsid w:val="6ED24445"/>
    <w:rsid w:val="6EDA7FC9"/>
    <w:rsid w:val="6EDE2512"/>
    <w:rsid w:val="6EE7707B"/>
    <w:rsid w:val="6EF9693E"/>
    <w:rsid w:val="6F086931"/>
    <w:rsid w:val="6F0C5929"/>
    <w:rsid w:val="6F1A6664"/>
    <w:rsid w:val="6F1E2AA0"/>
    <w:rsid w:val="6F2535AF"/>
    <w:rsid w:val="6F316321"/>
    <w:rsid w:val="6F32531B"/>
    <w:rsid w:val="6F3E425E"/>
    <w:rsid w:val="6F49468E"/>
    <w:rsid w:val="6F5C7D90"/>
    <w:rsid w:val="6F6211CA"/>
    <w:rsid w:val="6F647E82"/>
    <w:rsid w:val="6F693017"/>
    <w:rsid w:val="6F696CB1"/>
    <w:rsid w:val="6F6B4CFF"/>
    <w:rsid w:val="6F6C021C"/>
    <w:rsid w:val="6F7E3097"/>
    <w:rsid w:val="6F80001B"/>
    <w:rsid w:val="6F821E21"/>
    <w:rsid w:val="6F8A0F15"/>
    <w:rsid w:val="6F8C49E7"/>
    <w:rsid w:val="6F953C0F"/>
    <w:rsid w:val="6F994D71"/>
    <w:rsid w:val="6FA348AB"/>
    <w:rsid w:val="6FAF2B22"/>
    <w:rsid w:val="6FB4194B"/>
    <w:rsid w:val="6FC32E93"/>
    <w:rsid w:val="6FC713DC"/>
    <w:rsid w:val="6FD561C8"/>
    <w:rsid w:val="6FE078AE"/>
    <w:rsid w:val="6FE07AF2"/>
    <w:rsid w:val="6FF37581"/>
    <w:rsid w:val="700510C2"/>
    <w:rsid w:val="702051CB"/>
    <w:rsid w:val="7027154D"/>
    <w:rsid w:val="7036127C"/>
    <w:rsid w:val="703E4231"/>
    <w:rsid w:val="70432DA3"/>
    <w:rsid w:val="70463D37"/>
    <w:rsid w:val="704D3337"/>
    <w:rsid w:val="704D6F11"/>
    <w:rsid w:val="704E4248"/>
    <w:rsid w:val="70521B10"/>
    <w:rsid w:val="70746B7E"/>
    <w:rsid w:val="7084257E"/>
    <w:rsid w:val="7088347F"/>
    <w:rsid w:val="70893569"/>
    <w:rsid w:val="708F7CA6"/>
    <w:rsid w:val="70934920"/>
    <w:rsid w:val="70A55AD7"/>
    <w:rsid w:val="70A66401"/>
    <w:rsid w:val="70AB04F9"/>
    <w:rsid w:val="70C4049D"/>
    <w:rsid w:val="70C56261"/>
    <w:rsid w:val="70DD564D"/>
    <w:rsid w:val="70E049D0"/>
    <w:rsid w:val="70E33D58"/>
    <w:rsid w:val="710F046B"/>
    <w:rsid w:val="7114480C"/>
    <w:rsid w:val="71326C2D"/>
    <w:rsid w:val="71340214"/>
    <w:rsid w:val="713D25C8"/>
    <w:rsid w:val="71480BD0"/>
    <w:rsid w:val="71484C02"/>
    <w:rsid w:val="71590CF1"/>
    <w:rsid w:val="71762CBD"/>
    <w:rsid w:val="717D7AE7"/>
    <w:rsid w:val="71991FF2"/>
    <w:rsid w:val="719F0951"/>
    <w:rsid w:val="71A01A68"/>
    <w:rsid w:val="71A3135B"/>
    <w:rsid w:val="71AF08DC"/>
    <w:rsid w:val="71B0366B"/>
    <w:rsid w:val="71B418ED"/>
    <w:rsid w:val="71B532B1"/>
    <w:rsid w:val="71C809A5"/>
    <w:rsid w:val="71C8684B"/>
    <w:rsid w:val="71CC0549"/>
    <w:rsid w:val="71D41E35"/>
    <w:rsid w:val="71DF1590"/>
    <w:rsid w:val="71E371E1"/>
    <w:rsid w:val="71EA1DE2"/>
    <w:rsid w:val="72291F23"/>
    <w:rsid w:val="72340A58"/>
    <w:rsid w:val="7236609C"/>
    <w:rsid w:val="724B3A13"/>
    <w:rsid w:val="725D0E4E"/>
    <w:rsid w:val="726B105A"/>
    <w:rsid w:val="727D3F91"/>
    <w:rsid w:val="728B154F"/>
    <w:rsid w:val="72A77A82"/>
    <w:rsid w:val="72BF5F96"/>
    <w:rsid w:val="72C95ABF"/>
    <w:rsid w:val="72CA05E2"/>
    <w:rsid w:val="72D134DE"/>
    <w:rsid w:val="72DC25AE"/>
    <w:rsid w:val="72E628BD"/>
    <w:rsid w:val="72EE7475"/>
    <w:rsid w:val="72FF004B"/>
    <w:rsid w:val="73162ACC"/>
    <w:rsid w:val="7331082B"/>
    <w:rsid w:val="733C304D"/>
    <w:rsid w:val="733E71CE"/>
    <w:rsid w:val="73467501"/>
    <w:rsid w:val="734C6D07"/>
    <w:rsid w:val="73893DB8"/>
    <w:rsid w:val="73AE5B80"/>
    <w:rsid w:val="73C041C4"/>
    <w:rsid w:val="73C1713F"/>
    <w:rsid w:val="73D6387C"/>
    <w:rsid w:val="73E15307"/>
    <w:rsid w:val="73EB796E"/>
    <w:rsid w:val="7413464D"/>
    <w:rsid w:val="7417322E"/>
    <w:rsid w:val="742017FE"/>
    <w:rsid w:val="742A6E77"/>
    <w:rsid w:val="74310511"/>
    <w:rsid w:val="743C3496"/>
    <w:rsid w:val="744C72C0"/>
    <w:rsid w:val="744D4DE6"/>
    <w:rsid w:val="745443C6"/>
    <w:rsid w:val="74654A99"/>
    <w:rsid w:val="746A5D5F"/>
    <w:rsid w:val="747905A6"/>
    <w:rsid w:val="749A41F8"/>
    <w:rsid w:val="74B86703"/>
    <w:rsid w:val="74D3149B"/>
    <w:rsid w:val="74D52828"/>
    <w:rsid w:val="74F23B46"/>
    <w:rsid w:val="74F33BDF"/>
    <w:rsid w:val="74F54695"/>
    <w:rsid w:val="74FA2921"/>
    <w:rsid w:val="74FE35BE"/>
    <w:rsid w:val="75036C04"/>
    <w:rsid w:val="750D0706"/>
    <w:rsid w:val="751257D8"/>
    <w:rsid w:val="753C4E1B"/>
    <w:rsid w:val="754058AC"/>
    <w:rsid w:val="75751B49"/>
    <w:rsid w:val="758D5AD1"/>
    <w:rsid w:val="759B2953"/>
    <w:rsid w:val="75A00B8D"/>
    <w:rsid w:val="75B22B05"/>
    <w:rsid w:val="75B23A9A"/>
    <w:rsid w:val="75B618E4"/>
    <w:rsid w:val="75BA294F"/>
    <w:rsid w:val="75C7213D"/>
    <w:rsid w:val="75CB2A9A"/>
    <w:rsid w:val="75E224FB"/>
    <w:rsid w:val="75E22D2A"/>
    <w:rsid w:val="75E47D0B"/>
    <w:rsid w:val="75E630E4"/>
    <w:rsid w:val="75EB1C30"/>
    <w:rsid w:val="75FA16A2"/>
    <w:rsid w:val="76235B8A"/>
    <w:rsid w:val="76352A13"/>
    <w:rsid w:val="76395504"/>
    <w:rsid w:val="763E735B"/>
    <w:rsid w:val="7647739D"/>
    <w:rsid w:val="76543B31"/>
    <w:rsid w:val="76560584"/>
    <w:rsid w:val="76581214"/>
    <w:rsid w:val="76602198"/>
    <w:rsid w:val="76650B0D"/>
    <w:rsid w:val="7665555C"/>
    <w:rsid w:val="7665793C"/>
    <w:rsid w:val="76736962"/>
    <w:rsid w:val="768E3DD4"/>
    <w:rsid w:val="76912CA1"/>
    <w:rsid w:val="76956DF7"/>
    <w:rsid w:val="769C630A"/>
    <w:rsid w:val="76A17EC1"/>
    <w:rsid w:val="76AB649B"/>
    <w:rsid w:val="76C70634"/>
    <w:rsid w:val="76CC570C"/>
    <w:rsid w:val="76CF1E29"/>
    <w:rsid w:val="76D96E05"/>
    <w:rsid w:val="76E557A9"/>
    <w:rsid w:val="76EA2DC0"/>
    <w:rsid w:val="76FA081E"/>
    <w:rsid w:val="770509A4"/>
    <w:rsid w:val="770545B5"/>
    <w:rsid w:val="77076344"/>
    <w:rsid w:val="77110F8D"/>
    <w:rsid w:val="773B1404"/>
    <w:rsid w:val="773C19C6"/>
    <w:rsid w:val="7741489B"/>
    <w:rsid w:val="774625E4"/>
    <w:rsid w:val="774973F6"/>
    <w:rsid w:val="7752784D"/>
    <w:rsid w:val="77550B81"/>
    <w:rsid w:val="776650A9"/>
    <w:rsid w:val="77856576"/>
    <w:rsid w:val="778F02B6"/>
    <w:rsid w:val="77903ACA"/>
    <w:rsid w:val="77955FEA"/>
    <w:rsid w:val="77A13DC6"/>
    <w:rsid w:val="77A342F6"/>
    <w:rsid w:val="77AF315A"/>
    <w:rsid w:val="77C27642"/>
    <w:rsid w:val="77CC156A"/>
    <w:rsid w:val="77E570DD"/>
    <w:rsid w:val="77F20B64"/>
    <w:rsid w:val="77F25AF2"/>
    <w:rsid w:val="77FA5285"/>
    <w:rsid w:val="780556F0"/>
    <w:rsid w:val="78066795"/>
    <w:rsid w:val="7809423C"/>
    <w:rsid w:val="782347DB"/>
    <w:rsid w:val="78380F95"/>
    <w:rsid w:val="78436437"/>
    <w:rsid w:val="786A065C"/>
    <w:rsid w:val="787074C3"/>
    <w:rsid w:val="787120AC"/>
    <w:rsid w:val="787C51D8"/>
    <w:rsid w:val="78804510"/>
    <w:rsid w:val="78872FBC"/>
    <w:rsid w:val="78890E14"/>
    <w:rsid w:val="78B13B17"/>
    <w:rsid w:val="78B4778F"/>
    <w:rsid w:val="78DC6B2E"/>
    <w:rsid w:val="79002530"/>
    <w:rsid w:val="790603AE"/>
    <w:rsid w:val="791A68E4"/>
    <w:rsid w:val="791E42F9"/>
    <w:rsid w:val="792D669B"/>
    <w:rsid w:val="79761ED8"/>
    <w:rsid w:val="79762A19"/>
    <w:rsid w:val="797C0647"/>
    <w:rsid w:val="798B08B8"/>
    <w:rsid w:val="79921208"/>
    <w:rsid w:val="799E43B6"/>
    <w:rsid w:val="79A2434C"/>
    <w:rsid w:val="79B42494"/>
    <w:rsid w:val="79CA6933"/>
    <w:rsid w:val="79E70F35"/>
    <w:rsid w:val="79EA5EAF"/>
    <w:rsid w:val="79ED3A63"/>
    <w:rsid w:val="79F8056F"/>
    <w:rsid w:val="7A080620"/>
    <w:rsid w:val="7A2E1DB0"/>
    <w:rsid w:val="7A3929F8"/>
    <w:rsid w:val="7A3F5900"/>
    <w:rsid w:val="7A5E1AFB"/>
    <w:rsid w:val="7A776E23"/>
    <w:rsid w:val="7A7E03DB"/>
    <w:rsid w:val="7A7E17E8"/>
    <w:rsid w:val="7A843F98"/>
    <w:rsid w:val="7AA5154B"/>
    <w:rsid w:val="7AB52481"/>
    <w:rsid w:val="7AB62F2F"/>
    <w:rsid w:val="7AB975F7"/>
    <w:rsid w:val="7AC5780F"/>
    <w:rsid w:val="7AE04C06"/>
    <w:rsid w:val="7AF15033"/>
    <w:rsid w:val="7B0258F1"/>
    <w:rsid w:val="7B026466"/>
    <w:rsid w:val="7B38789D"/>
    <w:rsid w:val="7B4959E3"/>
    <w:rsid w:val="7B4C628B"/>
    <w:rsid w:val="7B521676"/>
    <w:rsid w:val="7B5F603D"/>
    <w:rsid w:val="7B66719D"/>
    <w:rsid w:val="7B6C0335"/>
    <w:rsid w:val="7B783090"/>
    <w:rsid w:val="7B7C3417"/>
    <w:rsid w:val="7B970E4C"/>
    <w:rsid w:val="7B98728E"/>
    <w:rsid w:val="7BA80244"/>
    <w:rsid w:val="7BAE1497"/>
    <w:rsid w:val="7BB35E76"/>
    <w:rsid w:val="7BB878C8"/>
    <w:rsid w:val="7BD8344E"/>
    <w:rsid w:val="7BDC26BD"/>
    <w:rsid w:val="7BE904E2"/>
    <w:rsid w:val="7BF32784"/>
    <w:rsid w:val="7BF546E1"/>
    <w:rsid w:val="7BFB1C30"/>
    <w:rsid w:val="7C045812"/>
    <w:rsid w:val="7C201341"/>
    <w:rsid w:val="7C2D6D9F"/>
    <w:rsid w:val="7C3556E9"/>
    <w:rsid w:val="7C477CAD"/>
    <w:rsid w:val="7C611D76"/>
    <w:rsid w:val="7C703D67"/>
    <w:rsid w:val="7C806A52"/>
    <w:rsid w:val="7C8B294F"/>
    <w:rsid w:val="7C990B99"/>
    <w:rsid w:val="7C9F1DE1"/>
    <w:rsid w:val="7CA102A5"/>
    <w:rsid w:val="7CA75C24"/>
    <w:rsid w:val="7CA8674C"/>
    <w:rsid w:val="7CB5023E"/>
    <w:rsid w:val="7CB93552"/>
    <w:rsid w:val="7CBB2D01"/>
    <w:rsid w:val="7CC07DFF"/>
    <w:rsid w:val="7CCA5963"/>
    <w:rsid w:val="7CDB4FF1"/>
    <w:rsid w:val="7CDE5175"/>
    <w:rsid w:val="7CE95B9F"/>
    <w:rsid w:val="7CEA017D"/>
    <w:rsid w:val="7CEA47F6"/>
    <w:rsid w:val="7CEB1E8F"/>
    <w:rsid w:val="7CEF1130"/>
    <w:rsid w:val="7CF229CE"/>
    <w:rsid w:val="7D083636"/>
    <w:rsid w:val="7D24372A"/>
    <w:rsid w:val="7D3A6A2F"/>
    <w:rsid w:val="7D497538"/>
    <w:rsid w:val="7D4C2456"/>
    <w:rsid w:val="7D5749AB"/>
    <w:rsid w:val="7D590E61"/>
    <w:rsid w:val="7D610E47"/>
    <w:rsid w:val="7D760D57"/>
    <w:rsid w:val="7D8308C7"/>
    <w:rsid w:val="7D9F64BB"/>
    <w:rsid w:val="7DD50326"/>
    <w:rsid w:val="7DDF006C"/>
    <w:rsid w:val="7DE158DA"/>
    <w:rsid w:val="7DE50937"/>
    <w:rsid w:val="7DE772F3"/>
    <w:rsid w:val="7DEE7DA3"/>
    <w:rsid w:val="7E1322EF"/>
    <w:rsid w:val="7E2F0441"/>
    <w:rsid w:val="7E3F2705"/>
    <w:rsid w:val="7E4852B2"/>
    <w:rsid w:val="7E493A80"/>
    <w:rsid w:val="7E7F0292"/>
    <w:rsid w:val="7E85364D"/>
    <w:rsid w:val="7E8C6732"/>
    <w:rsid w:val="7E8F1866"/>
    <w:rsid w:val="7EB07C01"/>
    <w:rsid w:val="7EBF33C5"/>
    <w:rsid w:val="7EC93D8B"/>
    <w:rsid w:val="7EC978D0"/>
    <w:rsid w:val="7ECF3BAD"/>
    <w:rsid w:val="7F117273"/>
    <w:rsid w:val="7F2D1EED"/>
    <w:rsid w:val="7F41621C"/>
    <w:rsid w:val="7F4E036C"/>
    <w:rsid w:val="7F547C64"/>
    <w:rsid w:val="7F700A47"/>
    <w:rsid w:val="7F775A21"/>
    <w:rsid w:val="7F8322F1"/>
    <w:rsid w:val="7F994556"/>
    <w:rsid w:val="7FA1491B"/>
    <w:rsid w:val="7FA53D28"/>
    <w:rsid w:val="7FA80940"/>
    <w:rsid w:val="7FB421BD"/>
    <w:rsid w:val="7FC75270"/>
    <w:rsid w:val="7FCA3262"/>
    <w:rsid w:val="7FCF5A36"/>
    <w:rsid w:val="7FD860B5"/>
    <w:rsid w:val="7FD943D8"/>
    <w:rsid w:val="7FDC6971"/>
    <w:rsid w:val="7FF97A99"/>
    <w:rsid w:val="7FFE12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iPriority="0" w:semiHidden="0" w:name="index 2"/>
    <w:lsdException w:qFormat="1" w:uiPriority="99"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nhideWhenUsed="0" w:uiPriority="99" w:semiHidden="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qFormat="1" w:unhideWhenUsed="0" w:uiPriority="99"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autoRedefine/>
    <w:qFormat/>
    <w:uiPriority w:val="0"/>
    <w:pPr>
      <w:keepNext/>
      <w:tabs>
        <w:tab w:val="left" w:pos="432"/>
      </w:tabs>
      <w:ind w:left="432" w:hanging="432"/>
      <w:outlineLvl w:val="0"/>
    </w:pPr>
    <w:rPr>
      <w:rFonts w:ascii="隶书" w:hAnsi="宋体" w:eastAsia="隶书"/>
      <w:b/>
      <w:sz w:val="36"/>
      <w:szCs w:val="20"/>
    </w:rPr>
  </w:style>
  <w:style w:type="paragraph" w:styleId="2">
    <w:name w:val="heading 2"/>
    <w:basedOn w:val="1"/>
    <w:next w:val="1"/>
    <w:link w:val="108"/>
    <w:autoRedefine/>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79"/>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80"/>
    <w:autoRedefine/>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81"/>
    <w:autoRedefine/>
    <w:qFormat/>
    <w:uiPriority w:val="99"/>
    <w:pPr>
      <w:keepNext/>
      <w:keepLines/>
      <w:spacing w:before="280" w:after="290" w:line="376" w:lineRule="auto"/>
      <w:outlineLvl w:val="4"/>
    </w:pPr>
    <w:rPr>
      <w:b/>
      <w:bCs/>
      <w:sz w:val="28"/>
      <w:szCs w:val="28"/>
    </w:rPr>
  </w:style>
  <w:style w:type="paragraph" w:styleId="7">
    <w:name w:val="heading 6"/>
    <w:basedOn w:val="1"/>
    <w:next w:val="1"/>
    <w:link w:val="82"/>
    <w:autoRedefine/>
    <w:qFormat/>
    <w:uiPriority w:val="99"/>
    <w:pPr>
      <w:keepNext/>
      <w:keepLines/>
      <w:spacing w:before="240" w:after="64" w:line="320" w:lineRule="auto"/>
      <w:outlineLvl w:val="5"/>
    </w:pPr>
    <w:rPr>
      <w:rFonts w:ascii="Arial" w:hAnsi="Arial" w:eastAsia="黑体"/>
      <w:b/>
      <w:bCs/>
      <w:sz w:val="24"/>
      <w:szCs w:val="20"/>
    </w:rPr>
  </w:style>
  <w:style w:type="paragraph" w:styleId="8">
    <w:name w:val="heading 7"/>
    <w:basedOn w:val="1"/>
    <w:next w:val="1"/>
    <w:link w:val="83"/>
    <w:autoRedefine/>
    <w:qFormat/>
    <w:uiPriority w:val="99"/>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9">
    <w:name w:val="heading 8"/>
    <w:basedOn w:val="1"/>
    <w:next w:val="1"/>
    <w:link w:val="84"/>
    <w:autoRedefine/>
    <w:qFormat/>
    <w:uiPriority w:val="99"/>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85"/>
    <w:autoRedefine/>
    <w:qFormat/>
    <w:uiPriority w:val="99"/>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69">
    <w:name w:val="Default Paragraph Font"/>
    <w:autoRedefine/>
    <w:qFormat/>
    <w:uiPriority w:val="0"/>
  </w:style>
  <w:style w:type="table" w:default="1" w:styleId="65">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unhideWhenUsed/>
    <w:qFormat/>
    <w:uiPriority w:val="0"/>
    <w:pPr>
      <w:ind w:left="100" w:leftChars="400" w:hanging="200" w:hangingChars="200"/>
    </w:pPr>
  </w:style>
  <w:style w:type="paragraph" w:styleId="12">
    <w:name w:val="toc 7"/>
    <w:basedOn w:val="1"/>
    <w:next w:val="1"/>
    <w:autoRedefine/>
    <w:qFormat/>
    <w:uiPriority w:val="99"/>
    <w:pPr>
      <w:ind w:left="2520" w:leftChars="1200"/>
    </w:pPr>
  </w:style>
  <w:style w:type="paragraph" w:styleId="13">
    <w:name w:val="index 8"/>
    <w:basedOn w:val="1"/>
    <w:next w:val="1"/>
    <w:autoRedefine/>
    <w:unhideWhenUsed/>
    <w:qFormat/>
    <w:uiPriority w:val="0"/>
    <w:pPr>
      <w:ind w:left="1680" w:hanging="210"/>
      <w:jc w:val="left"/>
    </w:pPr>
    <w:rPr>
      <w:sz w:val="20"/>
      <w:szCs w:val="20"/>
    </w:rPr>
  </w:style>
  <w:style w:type="paragraph" w:styleId="14">
    <w:name w:val="List Number"/>
    <w:basedOn w:val="1"/>
    <w:autoRedefine/>
    <w:qFormat/>
    <w:uiPriority w:val="99"/>
    <w:pPr>
      <w:widowControl/>
      <w:tabs>
        <w:tab w:val="left" w:pos="454"/>
        <w:tab w:val="left" w:pos="720"/>
      </w:tabs>
      <w:spacing w:after="156" w:afterLines="50"/>
      <w:ind w:left="1354" w:hanging="284"/>
      <w:jc w:val="left"/>
    </w:pPr>
    <w:rPr>
      <w:kern w:val="0"/>
      <w:sz w:val="24"/>
      <w:szCs w:val="20"/>
    </w:rPr>
  </w:style>
  <w:style w:type="paragraph" w:styleId="15">
    <w:name w:val="Normal Indent"/>
    <w:basedOn w:val="1"/>
    <w:next w:val="16"/>
    <w:link w:val="86"/>
    <w:autoRedefine/>
    <w:qFormat/>
    <w:uiPriority w:val="99"/>
    <w:pPr>
      <w:ind w:firstLine="420"/>
    </w:pPr>
    <w:rPr>
      <w:szCs w:val="20"/>
    </w:rPr>
  </w:style>
  <w:style w:type="paragraph" w:styleId="16">
    <w:name w:val="Body Text Indent"/>
    <w:basedOn w:val="1"/>
    <w:next w:val="15"/>
    <w:link w:val="93"/>
    <w:autoRedefine/>
    <w:qFormat/>
    <w:uiPriority w:val="0"/>
    <w:pPr>
      <w:spacing w:line="200" w:lineRule="exact"/>
      <w:ind w:firstLine="301"/>
    </w:pPr>
    <w:rPr>
      <w:rFonts w:ascii="宋体" w:hAnsi="Courier New"/>
      <w:spacing w:val="-4"/>
      <w:sz w:val="18"/>
      <w:szCs w:val="20"/>
    </w:rPr>
  </w:style>
  <w:style w:type="paragraph" w:styleId="17">
    <w:name w:val="caption"/>
    <w:basedOn w:val="1"/>
    <w:next w:val="1"/>
    <w:autoRedefine/>
    <w:qFormat/>
    <w:uiPriority w:val="99"/>
    <w:pPr>
      <w:spacing w:before="152" w:beforeLines="0" w:after="160" w:afterLines="0"/>
    </w:pPr>
    <w:rPr>
      <w:rFonts w:ascii="Arial" w:hAnsi="Arial" w:eastAsia="黑体" w:cs="Arial"/>
      <w:sz w:val="20"/>
      <w:szCs w:val="20"/>
    </w:rPr>
  </w:style>
  <w:style w:type="paragraph" w:styleId="18">
    <w:name w:val="index 5"/>
    <w:basedOn w:val="1"/>
    <w:next w:val="1"/>
    <w:autoRedefine/>
    <w:unhideWhenUsed/>
    <w:qFormat/>
    <w:uiPriority w:val="0"/>
    <w:pPr>
      <w:ind w:left="1050" w:hanging="210"/>
      <w:jc w:val="left"/>
    </w:pPr>
    <w:rPr>
      <w:sz w:val="20"/>
      <w:szCs w:val="20"/>
    </w:rPr>
  </w:style>
  <w:style w:type="paragraph" w:styleId="19">
    <w:name w:val="List Bullet"/>
    <w:basedOn w:val="1"/>
    <w:autoRedefine/>
    <w:qFormat/>
    <w:uiPriority w:val="99"/>
    <w:pPr>
      <w:widowControl/>
      <w:tabs>
        <w:tab w:val="left" w:pos="900"/>
      </w:tabs>
      <w:spacing w:before="100" w:beforeAutospacing="1" w:after="100" w:afterLines="50" w:afterAutospacing="1"/>
      <w:ind w:left="900" w:hanging="420"/>
      <w:jc w:val="left"/>
    </w:pPr>
    <w:rPr>
      <w:kern w:val="0"/>
      <w:szCs w:val="20"/>
    </w:rPr>
  </w:style>
  <w:style w:type="paragraph" w:styleId="20">
    <w:name w:val="Document Map"/>
    <w:basedOn w:val="1"/>
    <w:link w:val="87"/>
    <w:autoRedefine/>
    <w:qFormat/>
    <w:uiPriority w:val="99"/>
    <w:pPr>
      <w:shd w:val="clear" w:color="auto" w:fill="000080"/>
    </w:pPr>
  </w:style>
  <w:style w:type="paragraph" w:styleId="21">
    <w:name w:val="toa heading"/>
    <w:basedOn w:val="1"/>
    <w:next w:val="1"/>
    <w:autoRedefine/>
    <w:qFormat/>
    <w:uiPriority w:val="99"/>
    <w:pPr>
      <w:spacing w:before="120"/>
    </w:pPr>
    <w:rPr>
      <w:rFonts w:ascii="Arial" w:hAnsi="Arial" w:cs="Arial"/>
      <w:sz w:val="24"/>
    </w:rPr>
  </w:style>
  <w:style w:type="paragraph" w:styleId="22">
    <w:name w:val="annotation text"/>
    <w:basedOn w:val="1"/>
    <w:link w:val="88"/>
    <w:autoRedefine/>
    <w:qFormat/>
    <w:uiPriority w:val="0"/>
    <w:pPr>
      <w:jc w:val="left"/>
    </w:pPr>
  </w:style>
  <w:style w:type="paragraph" w:styleId="23">
    <w:name w:val="index 6"/>
    <w:basedOn w:val="1"/>
    <w:next w:val="1"/>
    <w:autoRedefine/>
    <w:unhideWhenUsed/>
    <w:qFormat/>
    <w:uiPriority w:val="0"/>
    <w:pPr>
      <w:ind w:left="1260" w:hanging="210"/>
      <w:jc w:val="left"/>
    </w:pPr>
    <w:rPr>
      <w:sz w:val="20"/>
      <w:szCs w:val="20"/>
    </w:rPr>
  </w:style>
  <w:style w:type="paragraph" w:styleId="24">
    <w:name w:val="Salutation"/>
    <w:basedOn w:val="1"/>
    <w:next w:val="1"/>
    <w:link w:val="89"/>
    <w:autoRedefine/>
    <w:qFormat/>
    <w:uiPriority w:val="99"/>
    <w:rPr>
      <w:sz w:val="24"/>
    </w:rPr>
  </w:style>
  <w:style w:type="paragraph" w:styleId="25">
    <w:name w:val="Body Text 3"/>
    <w:basedOn w:val="1"/>
    <w:link w:val="90"/>
    <w:autoRedefine/>
    <w:qFormat/>
    <w:uiPriority w:val="99"/>
    <w:pPr>
      <w:snapToGrid w:val="0"/>
      <w:spacing w:before="50" w:beforeLines="0" w:after="50" w:afterLines="0"/>
    </w:pPr>
    <w:rPr>
      <w:rFonts w:hAnsi="宋体" w:eastAsia="仿宋_GB2312"/>
      <w:b/>
      <w:bCs/>
      <w:sz w:val="24"/>
      <w:szCs w:val="20"/>
    </w:rPr>
  </w:style>
  <w:style w:type="paragraph" w:styleId="26">
    <w:name w:val="Body Text"/>
    <w:basedOn w:val="1"/>
    <w:next w:val="27"/>
    <w:link w:val="91"/>
    <w:autoRedefine/>
    <w:qFormat/>
    <w:uiPriority w:val="0"/>
    <w:pPr>
      <w:spacing w:after="120" w:afterLines="0"/>
    </w:pPr>
    <w:rPr>
      <w:sz w:val="28"/>
    </w:rPr>
  </w:style>
  <w:style w:type="paragraph" w:styleId="27">
    <w:name w:val="Body Text First Indent"/>
    <w:basedOn w:val="26"/>
    <w:next w:val="28"/>
    <w:link w:val="92"/>
    <w:autoRedefine/>
    <w:qFormat/>
    <w:uiPriority w:val="99"/>
    <w:pPr>
      <w:spacing w:line="360" w:lineRule="auto"/>
      <w:ind w:firstLine="200" w:firstLineChars="200"/>
      <w:jc w:val="left"/>
    </w:pPr>
    <w:rPr>
      <w:bCs/>
      <w:sz w:val="24"/>
    </w:rPr>
  </w:style>
  <w:style w:type="paragraph" w:styleId="28">
    <w:name w:val="toc 6"/>
    <w:basedOn w:val="1"/>
    <w:next w:val="1"/>
    <w:autoRedefine/>
    <w:qFormat/>
    <w:uiPriority w:val="99"/>
    <w:pPr>
      <w:ind w:left="2100" w:leftChars="1000"/>
    </w:pPr>
  </w:style>
  <w:style w:type="paragraph" w:styleId="29">
    <w:name w:val="List Number 3"/>
    <w:basedOn w:val="1"/>
    <w:autoRedefine/>
    <w:qFormat/>
    <w:uiPriority w:val="0"/>
    <w:pPr>
      <w:tabs>
        <w:tab w:val="left" w:pos="1200"/>
      </w:tabs>
      <w:ind w:left="720" w:hanging="360"/>
    </w:pPr>
  </w:style>
  <w:style w:type="paragraph" w:styleId="30">
    <w:name w:val="List 2"/>
    <w:basedOn w:val="1"/>
    <w:autoRedefine/>
    <w:qFormat/>
    <w:uiPriority w:val="99"/>
    <w:pPr>
      <w:ind w:leftChars="200" w:hanging="200" w:hangingChars="200"/>
    </w:pPr>
    <w:rPr>
      <w:sz w:val="28"/>
    </w:rPr>
  </w:style>
  <w:style w:type="paragraph" w:styleId="31">
    <w:name w:val="Block Text"/>
    <w:basedOn w:val="1"/>
    <w:autoRedefine/>
    <w:qFormat/>
    <w:uiPriority w:val="99"/>
    <w:pPr>
      <w:spacing w:line="440" w:lineRule="exact"/>
      <w:ind w:left="223" w:leftChars="106" w:right="3036" w:firstLine="525"/>
    </w:pPr>
    <w:rPr>
      <w:rFonts w:ascii="楷体_GB2312" w:eastAsia="楷体_GB2312"/>
      <w:sz w:val="24"/>
    </w:rPr>
  </w:style>
  <w:style w:type="paragraph" w:styleId="32">
    <w:name w:val="List Bullet 2"/>
    <w:basedOn w:val="1"/>
    <w:autoRedefine/>
    <w:qFormat/>
    <w:uiPriority w:val="99"/>
    <w:pPr>
      <w:tabs>
        <w:tab w:val="left" w:pos="360"/>
        <w:tab w:val="left" w:pos="1191"/>
      </w:tabs>
      <w:snapToGrid w:val="0"/>
      <w:spacing w:line="360" w:lineRule="auto"/>
      <w:ind w:left="482" w:hanging="482" w:hangingChars="200"/>
      <w:jc w:val="left"/>
    </w:pPr>
    <w:rPr>
      <w:b/>
      <w:bCs/>
      <w:sz w:val="24"/>
      <w:szCs w:val="32"/>
    </w:rPr>
  </w:style>
  <w:style w:type="paragraph" w:styleId="33">
    <w:name w:val="index 4"/>
    <w:basedOn w:val="1"/>
    <w:next w:val="1"/>
    <w:autoRedefine/>
    <w:unhideWhenUsed/>
    <w:qFormat/>
    <w:uiPriority w:val="0"/>
    <w:pPr>
      <w:ind w:left="840" w:hanging="210"/>
      <w:jc w:val="left"/>
    </w:pPr>
    <w:rPr>
      <w:sz w:val="20"/>
      <w:szCs w:val="20"/>
    </w:rPr>
  </w:style>
  <w:style w:type="paragraph" w:styleId="34">
    <w:name w:val="toc 5"/>
    <w:basedOn w:val="1"/>
    <w:next w:val="1"/>
    <w:autoRedefine/>
    <w:qFormat/>
    <w:uiPriority w:val="99"/>
    <w:pPr>
      <w:ind w:left="1680" w:leftChars="800"/>
    </w:pPr>
  </w:style>
  <w:style w:type="paragraph" w:styleId="35">
    <w:name w:val="toc 3"/>
    <w:basedOn w:val="1"/>
    <w:next w:val="1"/>
    <w:autoRedefine/>
    <w:qFormat/>
    <w:uiPriority w:val="39"/>
    <w:pPr>
      <w:ind w:left="840" w:leftChars="400"/>
    </w:pPr>
  </w:style>
  <w:style w:type="paragraph" w:styleId="36">
    <w:name w:val="Plain Text"/>
    <w:basedOn w:val="1"/>
    <w:next w:val="1"/>
    <w:link w:val="94"/>
    <w:autoRedefine/>
    <w:qFormat/>
    <w:uiPriority w:val="0"/>
    <w:pPr>
      <w:spacing w:before="156" w:beforeLines="50" w:after="156" w:afterLines="50" w:line="400" w:lineRule="exact"/>
    </w:pPr>
    <w:rPr>
      <w:rFonts w:ascii="宋体" w:hAnsi="Courier New"/>
      <w:sz w:val="24"/>
    </w:rPr>
  </w:style>
  <w:style w:type="paragraph" w:styleId="37">
    <w:name w:val="List Bullet 5"/>
    <w:basedOn w:val="1"/>
    <w:autoRedefine/>
    <w:qFormat/>
    <w:uiPriority w:val="0"/>
    <w:pPr>
      <w:numPr>
        <w:ilvl w:val="0"/>
        <w:numId w:val="2"/>
      </w:numPr>
    </w:pPr>
  </w:style>
  <w:style w:type="paragraph" w:styleId="38">
    <w:name w:val="toc 8"/>
    <w:basedOn w:val="1"/>
    <w:next w:val="1"/>
    <w:autoRedefine/>
    <w:qFormat/>
    <w:uiPriority w:val="99"/>
    <w:pPr>
      <w:ind w:left="2940" w:leftChars="1400"/>
    </w:pPr>
  </w:style>
  <w:style w:type="paragraph" w:styleId="39">
    <w:name w:val="index 3"/>
    <w:basedOn w:val="1"/>
    <w:next w:val="1"/>
    <w:autoRedefine/>
    <w:unhideWhenUsed/>
    <w:qFormat/>
    <w:uiPriority w:val="99"/>
    <w:pPr>
      <w:ind w:left="630" w:hanging="210"/>
      <w:jc w:val="left"/>
    </w:pPr>
    <w:rPr>
      <w:sz w:val="20"/>
      <w:szCs w:val="20"/>
    </w:rPr>
  </w:style>
  <w:style w:type="paragraph" w:styleId="40">
    <w:name w:val="Date"/>
    <w:basedOn w:val="1"/>
    <w:next w:val="1"/>
    <w:link w:val="95"/>
    <w:autoRedefine/>
    <w:qFormat/>
    <w:uiPriority w:val="99"/>
    <w:pPr>
      <w:ind w:leftChars="2500"/>
    </w:pPr>
    <w:rPr>
      <w:rFonts w:eastAsia="楷体_GB2312"/>
      <w:sz w:val="32"/>
      <w:szCs w:val="20"/>
    </w:rPr>
  </w:style>
  <w:style w:type="paragraph" w:styleId="41">
    <w:name w:val="Body Text Indent 2"/>
    <w:basedOn w:val="1"/>
    <w:link w:val="96"/>
    <w:autoRedefine/>
    <w:qFormat/>
    <w:uiPriority w:val="99"/>
    <w:pPr>
      <w:snapToGrid w:val="0"/>
      <w:ind w:firstLine="542" w:firstLineChars="225"/>
    </w:pPr>
    <w:rPr>
      <w:rFonts w:ascii="仿宋_GB2312" w:hAnsi="宋体"/>
      <w:b/>
      <w:bCs/>
      <w:color w:val="000000"/>
      <w:sz w:val="24"/>
    </w:rPr>
  </w:style>
  <w:style w:type="paragraph" w:styleId="42">
    <w:name w:val="endnote text"/>
    <w:basedOn w:val="1"/>
    <w:link w:val="97"/>
    <w:autoRedefine/>
    <w:qFormat/>
    <w:uiPriority w:val="0"/>
    <w:pPr>
      <w:snapToGrid w:val="0"/>
      <w:spacing w:after="50" w:afterLines="50"/>
      <w:jc w:val="left"/>
    </w:pPr>
    <w:rPr>
      <w:rFonts w:ascii="宋体"/>
      <w:kern w:val="0"/>
      <w:szCs w:val="20"/>
    </w:rPr>
  </w:style>
  <w:style w:type="paragraph" w:styleId="43">
    <w:name w:val="Balloon Text"/>
    <w:basedOn w:val="1"/>
    <w:link w:val="98"/>
    <w:autoRedefine/>
    <w:qFormat/>
    <w:uiPriority w:val="99"/>
    <w:rPr>
      <w:sz w:val="18"/>
      <w:szCs w:val="18"/>
    </w:rPr>
  </w:style>
  <w:style w:type="paragraph" w:styleId="44">
    <w:name w:val="footer"/>
    <w:basedOn w:val="1"/>
    <w:link w:val="99"/>
    <w:autoRedefine/>
    <w:qFormat/>
    <w:uiPriority w:val="99"/>
    <w:pPr>
      <w:tabs>
        <w:tab w:val="center" w:pos="4153"/>
        <w:tab w:val="right" w:pos="8306"/>
      </w:tabs>
      <w:snapToGrid w:val="0"/>
      <w:jc w:val="left"/>
    </w:pPr>
    <w:rPr>
      <w:sz w:val="18"/>
      <w:szCs w:val="18"/>
    </w:rPr>
  </w:style>
  <w:style w:type="paragraph" w:styleId="45">
    <w:name w:val="header"/>
    <w:basedOn w:val="1"/>
    <w:link w:val="100"/>
    <w:autoRedefine/>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46">
    <w:name w:val="toc 1"/>
    <w:basedOn w:val="1"/>
    <w:next w:val="1"/>
    <w:autoRedefine/>
    <w:qFormat/>
    <w:uiPriority w:val="39"/>
  </w:style>
  <w:style w:type="paragraph" w:styleId="47">
    <w:name w:val="toc 4"/>
    <w:basedOn w:val="1"/>
    <w:next w:val="1"/>
    <w:autoRedefine/>
    <w:qFormat/>
    <w:uiPriority w:val="99"/>
    <w:pPr>
      <w:ind w:left="1260" w:leftChars="600"/>
    </w:pPr>
  </w:style>
  <w:style w:type="paragraph" w:styleId="48">
    <w:name w:val="index heading"/>
    <w:basedOn w:val="1"/>
    <w:next w:val="49"/>
    <w:autoRedefine/>
    <w:unhideWhenUsed/>
    <w:qFormat/>
    <w:uiPriority w:val="99"/>
    <w:pPr>
      <w:spacing w:before="120" w:after="120"/>
      <w:jc w:val="left"/>
    </w:pPr>
    <w:rPr>
      <w:b/>
      <w:bCs/>
      <w:i/>
      <w:iCs/>
      <w:sz w:val="20"/>
      <w:szCs w:val="20"/>
    </w:rPr>
  </w:style>
  <w:style w:type="paragraph" w:styleId="49">
    <w:name w:val="index 1"/>
    <w:basedOn w:val="1"/>
    <w:next w:val="1"/>
    <w:autoRedefine/>
    <w:qFormat/>
    <w:uiPriority w:val="99"/>
    <w:pPr>
      <w:adjustRightInd w:val="0"/>
      <w:spacing w:line="360" w:lineRule="atLeast"/>
      <w:jc w:val="center"/>
      <w:textAlignment w:val="baseline"/>
    </w:pPr>
    <w:rPr>
      <w:rFonts w:ascii="Arial" w:hAnsi="Arial"/>
      <w:szCs w:val="21"/>
    </w:rPr>
  </w:style>
  <w:style w:type="paragraph" w:styleId="50">
    <w:name w:val="Subtitle"/>
    <w:basedOn w:val="1"/>
    <w:link w:val="101"/>
    <w:autoRedefine/>
    <w:qFormat/>
    <w:uiPriority w:val="0"/>
    <w:pPr>
      <w:spacing w:after="60" w:afterLines="50"/>
      <w:jc w:val="center"/>
    </w:pPr>
    <w:rPr>
      <w:rFonts w:ascii="宋体"/>
      <w:i/>
      <w:kern w:val="0"/>
      <w:sz w:val="36"/>
      <w:szCs w:val="20"/>
      <w:lang w:val="en-AU"/>
    </w:rPr>
  </w:style>
  <w:style w:type="paragraph" w:styleId="51">
    <w:name w:val="List"/>
    <w:basedOn w:val="1"/>
    <w:autoRedefine/>
    <w:qFormat/>
    <w:uiPriority w:val="99"/>
    <w:pPr>
      <w:ind w:left="200" w:hanging="200" w:hangingChars="200"/>
    </w:pPr>
    <w:rPr>
      <w:sz w:val="28"/>
    </w:rPr>
  </w:style>
  <w:style w:type="paragraph" w:styleId="52">
    <w:name w:val="Body Text Indent 3"/>
    <w:basedOn w:val="1"/>
    <w:link w:val="102"/>
    <w:autoRedefine/>
    <w:qFormat/>
    <w:uiPriority w:val="99"/>
    <w:pPr>
      <w:snapToGrid w:val="0"/>
      <w:ind w:firstLine="480" w:firstLineChars="200"/>
      <w:jc w:val="left"/>
    </w:pPr>
    <w:rPr>
      <w:rFonts w:ascii="仿宋_GB2312" w:hAnsi="宋体" w:eastAsia="仿宋_GB2312"/>
      <w:color w:val="000000"/>
      <w:sz w:val="24"/>
    </w:rPr>
  </w:style>
  <w:style w:type="paragraph" w:styleId="53">
    <w:name w:val="index 7"/>
    <w:basedOn w:val="1"/>
    <w:next w:val="1"/>
    <w:autoRedefine/>
    <w:unhideWhenUsed/>
    <w:qFormat/>
    <w:uiPriority w:val="0"/>
    <w:pPr>
      <w:ind w:left="1470" w:hanging="210"/>
      <w:jc w:val="left"/>
    </w:pPr>
    <w:rPr>
      <w:sz w:val="20"/>
      <w:szCs w:val="20"/>
    </w:rPr>
  </w:style>
  <w:style w:type="paragraph" w:styleId="54">
    <w:name w:val="index 9"/>
    <w:basedOn w:val="1"/>
    <w:next w:val="1"/>
    <w:autoRedefine/>
    <w:unhideWhenUsed/>
    <w:qFormat/>
    <w:uiPriority w:val="0"/>
    <w:pPr>
      <w:ind w:left="1890" w:hanging="210"/>
      <w:jc w:val="left"/>
    </w:pPr>
    <w:rPr>
      <w:sz w:val="20"/>
      <w:szCs w:val="20"/>
    </w:rPr>
  </w:style>
  <w:style w:type="paragraph" w:styleId="55">
    <w:name w:val="table of figures"/>
    <w:basedOn w:val="1"/>
    <w:next w:val="1"/>
    <w:autoRedefine/>
    <w:unhideWhenUsed/>
    <w:qFormat/>
    <w:uiPriority w:val="0"/>
    <w:pPr>
      <w:ind w:leftChars="200" w:hanging="200" w:hangingChars="200"/>
    </w:pPr>
  </w:style>
  <w:style w:type="paragraph" w:styleId="56">
    <w:name w:val="toc 2"/>
    <w:basedOn w:val="1"/>
    <w:next w:val="1"/>
    <w:autoRedefine/>
    <w:qFormat/>
    <w:uiPriority w:val="39"/>
    <w:pPr>
      <w:ind w:left="420" w:leftChars="200"/>
    </w:pPr>
  </w:style>
  <w:style w:type="paragraph" w:styleId="57">
    <w:name w:val="toc 9"/>
    <w:basedOn w:val="1"/>
    <w:next w:val="1"/>
    <w:autoRedefine/>
    <w:qFormat/>
    <w:uiPriority w:val="99"/>
    <w:pPr>
      <w:ind w:left="3360" w:leftChars="1600"/>
    </w:pPr>
  </w:style>
  <w:style w:type="paragraph" w:styleId="58">
    <w:name w:val="Body Text 2"/>
    <w:basedOn w:val="1"/>
    <w:link w:val="103"/>
    <w:autoRedefine/>
    <w:qFormat/>
    <w:uiPriority w:val="99"/>
    <w:pPr>
      <w:widowControl/>
      <w:snapToGrid w:val="0"/>
      <w:spacing w:before="50" w:beforeLines="0" w:after="156" w:afterLines="50" w:line="400" w:lineRule="exact"/>
      <w:jc w:val="left"/>
    </w:pPr>
    <w:rPr>
      <w:rFonts w:ascii="宋体" w:hAnsi="宋体"/>
      <w:color w:val="000000"/>
      <w:sz w:val="24"/>
    </w:rPr>
  </w:style>
  <w:style w:type="paragraph" w:styleId="59">
    <w:name w:val="HTML Preformatted"/>
    <w:basedOn w:val="1"/>
    <w:link w:val="104"/>
    <w:autoRedefine/>
    <w:qFormat/>
    <w:uiPriority w:val="99"/>
    <w:rPr>
      <w:rFonts w:ascii="Courier New" w:hAnsi="Courier New"/>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61">
    <w:name w:val="index 2"/>
    <w:basedOn w:val="1"/>
    <w:next w:val="1"/>
    <w:autoRedefine/>
    <w:unhideWhenUsed/>
    <w:qFormat/>
    <w:uiPriority w:val="0"/>
    <w:pPr>
      <w:ind w:left="420" w:hanging="210"/>
      <w:jc w:val="left"/>
    </w:pPr>
    <w:rPr>
      <w:sz w:val="20"/>
      <w:szCs w:val="20"/>
    </w:rPr>
  </w:style>
  <w:style w:type="paragraph" w:styleId="62">
    <w:name w:val="Title"/>
    <w:basedOn w:val="1"/>
    <w:link w:val="105"/>
    <w:autoRedefine/>
    <w:qFormat/>
    <w:uiPriority w:val="99"/>
    <w:pPr>
      <w:widowControl/>
      <w:overflowPunct w:val="0"/>
      <w:autoSpaceDE w:val="0"/>
      <w:autoSpaceDN w:val="0"/>
      <w:adjustRightInd w:val="0"/>
      <w:jc w:val="center"/>
      <w:textAlignment w:val="baseline"/>
    </w:pPr>
    <w:rPr>
      <w:b/>
      <w:kern w:val="0"/>
      <w:sz w:val="24"/>
      <w:szCs w:val="20"/>
      <w:lang w:val="en-GB"/>
    </w:rPr>
  </w:style>
  <w:style w:type="paragraph" w:styleId="63">
    <w:name w:val="annotation subject"/>
    <w:basedOn w:val="22"/>
    <w:next w:val="22"/>
    <w:link w:val="106"/>
    <w:autoRedefine/>
    <w:qFormat/>
    <w:uiPriority w:val="99"/>
    <w:rPr>
      <w:b/>
      <w:bCs/>
    </w:rPr>
  </w:style>
  <w:style w:type="paragraph" w:styleId="64">
    <w:name w:val="Body Text First Indent 2"/>
    <w:basedOn w:val="16"/>
    <w:link w:val="107"/>
    <w:autoRedefine/>
    <w:qFormat/>
    <w:uiPriority w:val="99"/>
    <w:pPr>
      <w:spacing w:after="120" w:line="240" w:lineRule="auto"/>
      <w:ind w:left="420" w:leftChars="200" w:firstLine="420" w:firstLineChars="200"/>
    </w:pPr>
    <w:rPr>
      <w:sz w:val="21"/>
      <w:szCs w:val="24"/>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7"/>
    <w:basedOn w:val="65"/>
    <w:autoRedefine/>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70">
    <w:name w:val="Strong"/>
    <w:autoRedefine/>
    <w:qFormat/>
    <w:uiPriority w:val="99"/>
    <w:rPr>
      <w:b/>
      <w:bCs/>
    </w:rPr>
  </w:style>
  <w:style w:type="character" w:styleId="71">
    <w:name w:val="page number"/>
    <w:autoRedefine/>
    <w:qFormat/>
    <w:uiPriority w:val="99"/>
  </w:style>
  <w:style w:type="character" w:styleId="72">
    <w:name w:val="FollowedHyperlink"/>
    <w:autoRedefine/>
    <w:qFormat/>
    <w:uiPriority w:val="99"/>
    <w:rPr>
      <w:color w:val="800080"/>
      <w:u w:val="single"/>
    </w:rPr>
  </w:style>
  <w:style w:type="character" w:styleId="73">
    <w:name w:val="Emphasis"/>
    <w:autoRedefine/>
    <w:qFormat/>
    <w:uiPriority w:val="0"/>
    <w:rPr>
      <w:i/>
      <w:iCs/>
    </w:rPr>
  </w:style>
  <w:style w:type="character" w:styleId="74">
    <w:name w:val="HTML Typewriter"/>
    <w:autoRedefine/>
    <w:qFormat/>
    <w:uiPriority w:val="99"/>
    <w:rPr>
      <w:rFonts w:ascii="Courier New" w:hAnsi="Courier New" w:eastAsia="宋体" w:cs="Times New Roman"/>
      <w:sz w:val="20"/>
    </w:rPr>
  </w:style>
  <w:style w:type="character" w:styleId="75">
    <w:name w:val="Hyperlink"/>
    <w:autoRedefine/>
    <w:qFormat/>
    <w:uiPriority w:val="99"/>
    <w:rPr>
      <w:color w:val="0000FF"/>
      <w:u w:val="single"/>
    </w:rPr>
  </w:style>
  <w:style w:type="character" w:styleId="76">
    <w:name w:val="annotation reference"/>
    <w:autoRedefine/>
    <w:qFormat/>
    <w:uiPriority w:val="0"/>
    <w:rPr>
      <w:sz w:val="21"/>
      <w:szCs w:val="21"/>
    </w:rPr>
  </w:style>
  <w:style w:type="character" w:customStyle="1" w:styleId="77">
    <w:name w:val="标题 1 字符"/>
    <w:link w:val="3"/>
    <w:autoRedefine/>
    <w:qFormat/>
    <w:uiPriority w:val="0"/>
    <w:rPr>
      <w:rFonts w:ascii="隶书" w:hAnsi="宋体" w:eastAsia="隶书" w:cs="宋体"/>
      <w:b/>
      <w:kern w:val="2"/>
      <w:sz w:val="36"/>
    </w:rPr>
  </w:style>
  <w:style w:type="character" w:customStyle="1" w:styleId="78">
    <w:name w:val="标题 2 字符"/>
    <w:link w:val="2"/>
    <w:autoRedefine/>
    <w:qFormat/>
    <w:uiPriority w:val="99"/>
    <w:rPr>
      <w:rFonts w:ascii="Cambria" w:hAnsi="Cambria" w:eastAsia="宋体" w:cs="Times New Roman"/>
      <w:b/>
      <w:bCs/>
      <w:kern w:val="2"/>
      <w:sz w:val="32"/>
      <w:szCs w:val="32"/>
    </w:rPr>
  </w:style>
  <w:style w:type="character" w:customStyle="1" w:styleId="79">
    <w:name w:val="标题 3 字符"/>
    <w:link w:val="4"/>
    <w:autoRedefine/>
    <w:qFormat/>
    <w:uiPriority w:val="99"/>
    <w:rPr>
      <w:b/>
      <w:bCs/>
      <w:kern w:val="2"/>
      <w:sz w:val="32"/>
      <w:szCs w:val="32"/>
    </w:rPr>
  </w:style>
  <w:style w:type="character" w:customStyle="1" w:styleId="80">
    <w:name w:val="标题 4 字符"/>
    <w:link w:val="5"/>
    <w:autoRedefine/>
    <w:qFormat/>
    <w:uiPriority w:val="99"/>
    <w:rPr>
      <w:rFonts w:ascii="Arial" w:hAnsi="Arial" w:eastAsia="黑体"/>
      <w:b/>
      <w:bCs/>
      <w:kern w:val="2"/>
      <w:sz w:val="28"/>
      <w:szCs w:val="28"/>
    </w:rPr>
  </w:style>
  <w:style w:type="character" w:customStyle="1" w:styleId="81">
    <w:name w:val="标题 5 字符"/>
    <w:link w:val="6"/>
    <w:autoRedefine/>
    <w:qFormat/>
    <w:uiPriority w:val="99"/>
    <w:rPr>
      <w:b/>
      <w:bCs/>
      <w:kern w:val="2"/>
      <w:sz w:val="28"/>
      <w:szCs w:val="28"/>
    </w:rPr>
  </w:style>
  <w:style w:type="character" w:customStyle="1" w:styleId="82">
    <w:name w:val="标题 6 字符"/>
    <w:link w:val="7"/>
    <w:autoRedefine/>
    <w:qFormat/>
    <w:uiPriority w:val="99"/>
    <w:rPr>
      <w:rFonts w:ascii="Arial" w:hAnsi="Arial" w:eastAsia="黑体"/>
      <w:b/>
      <w:bCs/>
      <w:kern w:val="2"/>
      <w:sz w:val="24"/>
    </w:rPr>
  </w:style>
  <w:style w:type="character" w:customStyle="1" w:styleId="83">
    <w:name w:val="标题 7 字符"/>
    <w:link w:val="8"/>
    <w:autoRedefine/>
    <w:qFormat/>
    <w:uiPriority w:val="99"/>
    <w:rPr>
      <w:rFonts w:ascii="宋体" w:eastAsia="仿宋_GB2312"/>
      <w:b/>
      <w:sz w:val="24"/>
    </w:rPr>
  </w:style>
  <w:style w:type="character" w:customStyle="1" w:styleId="84">
    <w:name w:val="标题 8 字符"/>
    <w:link w:val="9"/>
    <w:autoRedefine/>
    <w:qFormat/>
    <w:uiPriority w:val="99"/>
    <w:rPr>
      <w:rFonts w:ascii="Arial" w:hAnsi="Arial" w:eastAsia="黑体"/>
      <w:sz w:val="24"/>
    </w:rPr>
  </w:style>
  <w:style w:type="character" w:customStyle="1" w:styleId="85">
    <w:name w:val="标题 9 字符"/>
    <w:link w:val="10"/>
    <w:autoRedefine/>
    <w:qFormat/>
    <w:uiPriority w:val="99"/>
    <w:rPr>
      <w:rFonts w:ascii="Arial" w:hAnsi="Arial" w:eastAsia="黑体"/>
      <w:sz w:val="28"/>
    </w:rPr>
  </w:style>
  <w:style w:type="character" w:customStyle="1" w:styleId="86">
    <w:name w:val="正文缩进 字符"/>
    <w:link w:val="15"/>
    <w:autoRedefine/>
    <w:qFormat/>
    <w:uiPriority w:val="99"/>
    <w:rPr>
      <w:kern w:val="2"/>
      <w:sz w:val="21"/>
    </w:rPr>
  </w:style>
  <w:style w:type="character" w:customStyle="1" w:styleId="87">
    <w:name w:val="文档结构图 字符"/>
    <w:link w:val="20"/>
    <w:autoRedefine/>
    <w:qFormat/>
    <w:uiPriority w:val="99"/>
    <w:rPr>
      <w:kern w:val="2"/>
      <w:sz w:val="21"/>
      <w:szCs w:val="24"/>
      <w:shd w:val="clear" w:color="auto" w:fill="000080"/>
    </w:rPr>
  </w:style>
  <w:style w:type="character" w:customStyle="1" w:styleId="88">
    <w:name w:val="批注文字 字符1"/>
    <w:link w:val="22"/>
    <w:autoRedefine/>
    <w:qFormat/>
    <w:uiPriority w:val="0"/>
    <w:rPr>
      <w:kern w:val="2"/>
      <w:sz w:val="21"/>
      <w:szCs w:val="24"/>
    </w:rPr>
  </w:style>
  <w:style w:type="character" w:customStyle="1" w:styleId="89">
    <w:name w:val="称呼 字符"/>
    <w:link w:val="24"/>
    <w:autoRedefine/>
    <w:qFormat/>
    <w:uiPriority w:val="99"/>
    <w:rPr>
      <w:kern w:val="2"/>
      <w:sz w:val="24"/>
      <w:szCs w:val="24"/>
    </w:rPr>
  </w:style>
  <w:style w:type="character" w:customStyle="1" w:styleId="90">
    <w:name w:val="正文文本 3 字符"/>
    <w:link w:val="25"/>
    <w:autoRedefine/>
    <w:qFormat/>
    <w:uiPriority w:val="99"/>
    <w:rPr>
      <w:rFonts w:hAnsi="宋体" w:eastAsia="仿宋_GB2312"/>
      <w:b/>
      <w:bCs/>
      <w:kern w:val="2"/>
      <w:sz w:val="24"/>
    </w:rPr>
  </w:style>
  <w:style w:type="character" w:customStyle="1" w:styleId="91">
    <w:name w:val="正文文本 字符"/>
    <w:link w:val="26"/>
    <w:autoRedefine/>
    <w:qFormat/>
    <w:uiPriority w:val="0"/>
    <w:rPr>
      <w:kern w:val="2"/>
      <w:sz w:val="28"/>
      <w:szCs w:val="24"/>
    </w:rPr>
  </w:style>
  <w:style w:type="character" w:customStyle="1" w:styleId="92">
    <w:name w:val="正文首行缩进 字符"/>
    <w:link w:val="27"/>
    <w:autoRedefine/>
    <w:qFormat/>
    <w:uiPriority w:val="99"/>
    <w:rPr>
      <w:bCs/>
      <w:kern w:val="2"/>
      <w:sz w:val="24"/>
      <w:szCs w:val="24"/>
    </w:rPr>
  </w:style>
  <w:style w:type="character" w:customStyle="1" w:styleId="93">
    <w:name w:val="正文文本缩进 字符"/>
    <w:link w:val="16"/>
    <w:autoRedefine/>
    <w:qFormat/>
    <w:uiPriority w:val="0"/>
    <w:rPr>
      <w:rFonts w:ascii="宋体" w:hAnsi="Courier New"/>
      <w:spacing w:val="-4"/>
      <w:kern w:val="2"/>
      <w:sz w:val="18"/>
    </w:rPr>
  </w:style>
  <w:style w:type="character" w:customStyle="1" w:styleId="94">
    <w:name w:val="纯文本 字符1"/>
    <w:link w:val="36"/>
    <w:autoRedefine/>
    <w:qFormat/>
    <w:uiPriority w:val="0"/>
    <w:rPr>
      <w:rFonts w:ascii="宋体" w:hAnsi="Courier New" w:eastAsia="宋体"/>
      <w:kern w:val="2"/>
      <w:sz w:val="24"/>
      <w:szCs w:val="24"/>
      <w:lang w:val="en-US" w:eastAsia="zh-CN" w:bidi="ar-SA"/>
    </w:rPr>
  </w:style>
  <w:style w:type="character" w:customStyle="1" w:styleId="95">
    <w:name w:val="日期 字符"/>
    <w:link w:val="40"/>
    <w:autoRedefine/>
    <w:qFormat/>
    <w:uiPriority w:val="99"/>
    <w:rPr>
      <w:rFonts w:eastAsia="楷体_GB2312"/>
      <w:kern w:val="2"/>
      <w:sz w:val="32"/>
    </w:rPr>
  </w:style>
  <w:style w:type="character" w:customStyle="1" w:styleId="96">
    <w:name w:val="正文文本缩进 2 字符"/>
    <w:link w:val="41"/>
    <w:autoRedefine/>
    <w:qFormat/>
    <w:uiPriority w:val="99"/>
    <w:rPr>
      <w:rFonts w:ascii="仿宋_GB2312" w:hAnsi="宋体" w:cs="Arial"/>
      <w:b/>
      <w:bCs/>
      <w:color w:val="000000"/>
      <w:kern w:val="2"/>
      <w:sz w:val="24"/>
      <w:szCs w:val="24"/>
    </w:rPr>
  </w:style>
  <w:style w:type="character" w:customStyle="1" w:styleId="97">
    <w:name w:val="尾注文本 字符"/>
    <w:link w:val="42"/>
    <w:autoRedefine/>
    <w:qFormat/>
    <w:uiPriority w:val="0"/>
    <w:rPr>
      <w:rFonts w:ascii="宋体"/>
      <w:snapToGrid/>
      <w:sz w:val="21"/>
    </w:rPr>
  </w:style>
  <w:style w:type="character" w:customStyle="1" w:styleId="98">
    <w:name w:val="批注框文本 字符"/>
    <w:link w:val="43"/>
    <w:autoRedefine/>
    <w:qFormat/>
    <w:uiPriority w:val="99"/>
    <w:rPr>
      <w:kern w:val="2"/>
      <w:sz w:val="18"/>
      <w:szCs w:val="18"/>
    </w:rPr>
  </w:style>
  <w:style w:type="character" w:customStyle="1" w:styleId="99">
    <w:name w:val="页脚 字符"/>
    <w:link w:val="44"/>
    <w:autoRedefine/>
    <w:qFormat/>
    <w:uiPriority w:val="99"/>
    <w:rPr>
      <w:kern w:val="2"/>
      <w:sz w:val="18"/>
      <w:szCs w:val="18"/>
    </w:rPr>
  </w:style>
  <w:style w:type="character" w:customStyle="1" w:styleId="100">
    <w:name w:val="页眉 字符1"/>
    <w:link w:val="45"/>
    <w:autoRedefine/>
    <w:qFormat/>
    <w:uiPriority w:val="99"/>
    <w:rPr>
      <w:rFonts w:eastAsia="仿宋_GB2312"/>
      <w:kern w:val="2"/>
      <w:sz w:val="18"/>
    </w:rPr>
  </w:style>
  <w:style w:type="character" w:customStyle="1" w:styleId="101">
    <w:name w:val="副标题 字符"/>
    <w:link w:val="50"/>
    <w:autoRedefine/>
    <w:qFormat/>
    <w:uiPriority w:val="0"/>
    <w:rPr>
      <w:rFonts w:ascii="宋体"/>
      <w:i/>
      <w:snapToGrid/>
      <w:sz w:val="36"/>
      <w:lang w:val="en-AU"/>
    </w:rPr>
  </w:style>
  <w:style w:type="character" w:customStyle="1" w:styleId="102">
    <w:name w:val="正文文本缩进 3 字符"/>
    <w:link w:val="52"/>
    <w:autoRedefine/>
    <w:qFormat/>
    <w:uiPriority w:val="99"/>
    <w:rPr>
      <w:rFonts w:ascii="仿宋_GB2312" w:hAnsi="宋体" w:eastAsia="仿宋_GB2312"/>
      <w:color w:val="000000"/>
      <w:kern w:val="2"/>
      <w:sz w:val="24"/>
      <w:szCs w:val="24"/>
    </w:rPr>
  </w:style>
  <w:style w:type="character" w:customStyle="1" w:styleId="103">
    <w:name w:val="正文文本 2 字符"/>
    <w:link w:val="58"/>
    <w:autoRedefine/>
    <w:qFormat/>
    <w:uiPriority w:val="99"/>
    <w:rPr>
      <w:rFonts w:ascii="宋体" w:hAnsi="宋体"/>
      <w:color w:val="000000"/>
      <w:kern w:val="2"/>
      <w:sz w:val="24"/>
      <w:szCs w:val="24"/>
    </w:rPr>
  </w:style>
  <w:style w:type="character" w:customStyle="1" w:styleId="104">
    <w:name w:val="HTML 预设格式 字符"/>
    <w:link w:val="59"/>
    <w:autoRedefine/>
    <w:qFormat/>
    <w:uiPriority w:val="99"/>
    <w:rPr>
      <w:rFonts w:ascii="Courier New" w:hAnsi="Courier New" w:cs="Courier New"/>
      <w:kern w:val="2"/>
    </w:rPr>
  </w:style>
  <w:style w:type="character" w:customStyle="1" w:styleId="105">
    <w:name w:val="标题 字符"/>
    <w:link w:val="62"/>
    <w:autoRedefine/>
    <w:qFormat/>
    <w:uiPriority w:val="99"/>
    <w:rPr>
      <w:b/>
      <w:sz w:val="24"/>
      <w:lang w:val="en-GB"/>
    </w:rPr>
  </w:style>
  <w:style w:type="character" w:customStyle="1" w:styleId="106">
    <w:name w:val="批注主题 字符"/>
    <w:link w:val="63"/>
    <w:autoRedefine/>
    <w:qFormat/>
    <w:uiPriority w:val="99"/>
    <w:rPr>
      <w:b/>
      <w:bCs/>
      <w:kern w:val="2"/>
      <w:sz w:val="21"/>
      <w:szCs w:val="24"/>
    </w:rPr>
  </w:style>
  <w:style w:type="character" w:customStyle="1" w:styleId="107">
    <w:name w:val="正文首行缩进 2 字符"/>
    <w:link w:val="64"/>
    <w:autoRedefine/>
    <w:qFormat/>
    <w:uiPriority w:val="99"/>
    <w:rPr>
      <w:rFonts w:ascii="宋体" w:hAnsi="Courier New"/>
      <w:spacing w:val="-4"/>
      <w:kern w:val="2"/>
      <w:sz w:val="21"/>
      <w:szCs w:val="24"/>
    </w:rPr>
  </w:style>
  <w:style w:type="character" w:customStyle="1" w:styleId="108">
    <w:name w:val="标题 2 字符1"/>
    <w:link w:val="2"/>
    <w:autoRedefine/>
    <w:qFormat/>
    <w:uiPriority w:val="0"/>
    <w:rPr>
      <w:rFonts w:ascii="Arial" w:hAnsi="Arial" w:eastAsia="宋体"/>
      <w:b/>
      <w:bCs/>
      <w:kern w:val="2"/>
      <w:sz w:val="28"/>
      <w:szCs w:val="32"/>
      <w:lang w:val="en-US" w:eastAsia="zh-CN" w:bidi="ar-SA"/>
    </w:rPr>
  </w:style>
  <w:style w:type="paragraph" w:customStyle="1" w:styleId="109">
    <w:name w:val="Default"/>
    <w:autoRedefine/>
    <w:qFormat/>
    <w:uiPriority w:val="99"/>
    <w:pPr>
      <w:autoSpaceDE w:val="0"/>
      <w:autoSpaceDN w:val="0"/>
      <w:adjustRightInd w:val="0"/>
    </w:pPr>
    <w:rPr>
      <w:rFonts w:ascii="Arial" w:hAnsi="Arial" w:eastAsia="Times New Roman" w:cs="Arial"/>
      <w:lang w:val="en-US" w:eastAsia="en-US" w:bidi="he-IL"/>
    </w:rPr>
  </w:style>
  <w:style w:type="paragraph" w:customStyle="1" w:styleId="11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11">
    <w:name w:val="blue1"/>
    <w:autoRedefine/>
    <w:qFormat/>
    <w:uiPriority w:val="99"/>
  </w:style>
  <w:style w:type="character" w:customStyle="1" w:styleId="112">
    <w:name w:val="font191"/>
    <w:autoRedefine/>
    <w:qFormat/>
    <w:uiPriority w:val="99"/>
    <w:rPr>
      <w:rFonts w:ascii="Arial" w:hAnsi="Arial"/>
      <w:color w:val="000000"/>
      <w:sz w:val="16"/>
      <w:u w:val="none"/>
    </w:rPr>
  </w:style>
  <w:style w:type="character" w:customStyle="1" w:styleId="113">
    <w:name w:val="方案正文 Char"/>
    <w:link w:val="114"/>
    <w:autoRedefine/>
    <w:qFormat/>
    <w:locked/>
    <w:uiPriority w:val="0"/>
    <w:rPr>
      <w:sz w:val="24"/>
      <w:szCs w:val="24"/>
    </w:rPr>
  </w:style>
  <w:style w:type="paragraph" w:customStyle="1" w:styleId="114">
    <w:name w:val="方案正文"/>
    <w:basedOn w:val="1"/>
    <w:link w:val="113"/>
    <w:autoRedefine/>
    <w:qFormat/>
    <w:uiPriority w:val="0"/>
    <w:pPr>
      <w:spacing w:line="360" w:lineRule="auto"/>
    </w:pPr>
    <w:rPr>
      <w:kern w:val="0"/>
      <w:sz w:val="24"/>
    </w:rPr>
  </w:style>
  <w:style w:type="character" w:customStyle="1" w:styleId="115">
    <w:name w:val="批注文字 字符"/>
    <w:autoRedefine/>
    <w:qFormat/>
    <w:uiPriority w:val="0"/>
    <w:rPr>
      <w:rFonts w:hint="eastAsia" w:ascii="宋体" w:hAnsi="宋体" w:eastAsia="宋体" w:cs="宋体"/>
      <w:sz w:val="24"/>
      <w:szCs w:val="24"/>
    </w:rPr>
  </w:style>
  <w:style w:type="character" w:customStyle="1" w:styleId="116">
    <w:name w:val="正文123 Char"/>
    <w:link w:val="117"/>
    <w:autoRedefine/>
    <w:qFormat/>
    <w:locked/>
    <w:uiPriority w:val="0"/>
    <w:rPr>
      <w:rFonts w:ascii="Calibri" w:hAnsi="Calibri" w:cs="Calibri"/>
      <w:sz w:val="24"/>
    </w:rPr>
  </w:style>
  <w:style w:type="paragraph" w:customStyle="1" w:styleId="117">
    <w:name w:val="正文123"/>
    <w:basedOn w:val="1"/>
    <w:link w:val="116"/>
    <w:autoRedefine/>
    <w:qFormat/>
    <w:uiPriority w:val="0"/>
    <w:pPr>
      <w:spacing w:line="360" w:lineRule="auto"/>
      <w:ind w:firstLine="200" w:firstLineChars="200"/>
    </w:pPr>
    <w:rPr>
      <w:rFonts w:ascii="Calibri" w:hAnsi="Calibri"/>
      <w:kern w:val="0"/>
      <w:sz w:val="24"/>
      <w:szCs w:val="20"/>
    </w:rPr>
  </w:style>
  <w:style w:type="character" w:customStyle="1" w:styleId="118">
    <w:name w:val="font171"/>
    <w:autoRedefine/>
    <w:qFormat/>
    <w:uiPriority w:val="99"/>
    <w:rPr>
      <w:rFonts w:ascii="宋体" w:hAnsi="宋体" w:eastAsia="宋体"/>
      <w:color w:val="000000"/>
      <w:sz w:val="18"/>
      <w:u w:val="none"/>
      <w:vertAlign w:val="superscript"/>
    </w:rPr>
  </w:style>
  <w:style w:type="character" w:customStyle="1" w:styleId="119">
    <w:name w:val="font2"/>
    <w:autoRedefine/>
    <w:qFormat/>
    <w:uiPriority w:val="0"/>
    <w:rPr>
      <w:rFonts w:hint="default" w:ascii="Arial" w:hAnsi="Arial" w:cs="Arial"/>
      <w:color w:val="333333"/>
      <w:spacing w:val="0"/>
      <w:sz w:val="18"/>
      <w:szCs w:val="18"/>
    </w:rPr>
  </w:style>
  <w:style w:type="character" w:customStyle="1" w:styleId="120">
    <w:name w:val="tw4winInternal"/>
    <w:autoRedefine/>
    <w:qFormat/>
    <w:uiPriority w:val="0"/>
    <w:rPr>
      <w:rFonts w:ascii="Courier New" w:hAnsi="Courier New"/>
      <w:color w:val="FF0000"/>
    </w:rPr>
  </w:style>
  <w:style w:type="character" w:customStyle="1" w:styleId="121">
    <w:name w:val="text1"/>
    <w:autoRedefine/>
    <w:qFormat/>
    <w:uiPriority w:val="99"/>
    <w:rPr>
      <w:sz w:val="18"/>
      <w:u w:val="none"/>
    </w:rPr>
  </w:style>
  <w:style w:type="character" w:customStyle="1" w:styleId="122">
    <w:name w:val="main-content1"/>
    <w:autoRedefine/>
    <w:qFormat/>
    <w:uiPriority w:val="99"/>
    <w:rPr>
      <w:rFonts w:ascii="Verdana" w:hAnsi="Verdana"/>
      <w:color w:val="000000"/>
      <w:sz w:val="18"/>
      <w:u w:val="none"/>
    </w:rPr>
  </w:style>
  <w:style w:type="character" w:customStyle="1" w:styleId="123">
    <w:name w:val="Table Text Char Char"/>
    <w:autoRedefine/>
    <w:qFormat/>
    <w:uiPriority w:val="99"/>
    <w:rPr>
      <w:rFonts w:ascii="Arial" w:hAnsi="Arial"/>
      <w:sz w:val="18"/>
      <w:lang w:val="en-US" w:eastAsia="zh-CN"/>
    </w:rPr>
  </w:style>
  <w:style w:type="character" w:customStyle="1" w:styleId="124">
    <w:name w:val="正文（缩进） Char"/>
    <w:autoRedefine/>
    <w:qFormat/>
    <w:uiPriority w:val="0"/>
    <w:rPr>
      <w:rFonts w:ascii="Times New Roman" w:hAnsi="Times New Roman"/>
      <w:sz w:val="24"/>
      <w:szCs w:val="24"/>
    </w:rPr>
  </w:style>
  <w:style w:type="character" w:customStyle="1" w:styleId="125">
    <w:name w:val="页眉 字符"/>
    <w:autoRedefine/>
    <w:qFormat/>
    <w:uiPriority w:val="99"/>
    <w:rPr>
      <w:kern w:val="2"/>
      <w:sz w:val="18"/>
      <w:szCs w:val="18"/>
    </w:rPr>
  </w:style>
  <w:style w:type="character" w:customStyle="1" w:styleId="126">
    <w:name w:val="zbggmain style9"/>
    <w:autoRedefine/>
    <w:qFormat/>
    <w:uiPriority w:val="0"/>
  </w:style>
  <w:style w:type="character" w:customStyle="1" w:styleId="127">
    <w:name w:val="3级标题 Char"/>
    <w:link w:val="128"/>
    <w:autoRedefine/>
    <w:qFormat/>
    <w:uiPriority w:val="0"/>
    <w:rPr>
      <w:rFonts w:ascii="黑体" w:hAnsi="黑体" w:eastAsia="黑体"/>
      <w:sz w:val="28"/>
      <w:szCs w:val="36"/>
      <w:lang w:eastAsia="en-US" w:bidi="en-US"/>
    </w:rPr>
  </w:style>
  <w:style w:type="paragraph" w:customStyle="1" w:styleId="128">
    <w:name w:val="3级标题"/>
    <w:basedOn w:val="129"/>
    <w:link w:val="127"/>
    <w:autoRedefine/>
    <w:qFormat/>
    <w:uiPriority w:val="0"/>
    <w:pPr>
      <w:keepLines/>
      <w:widowControl w:val="0"/>
      <w:adjustRightInd/>
      <w:snapToGrid/>
      <w:spacing w:after="0" w:line="360" w:lineRule="auto"/>
      <w:ind w:firstLine="0" w:firstLineChars="0"/>
      <w:contextualSpacing/>
      <w:outlineLvl w:val="2"/>
    </w:pPr>
    <w:rPr>
      <w:rFonts w:ascii="黑体" w:hAnsi="黑体" w:eastAsia="黑体"/>
      <w:sz w:val="28"/>
      <w:szCs w:val="36"/>
      <w:lang w:eastAsia="en-US" w:bidi="en-US"/>
    </w:rPr>
  </w:style>
  <w:style w:type="paragraph" w:customStyle="1" w:styleId="129">
    <w:name w:val="浅色网格 - 强调文字颜色 31"/>
    <w:basedOn w:val="1"/>
    <w:link w:val="130"/>
    <w:autoRedefine/>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30">
    <w:name w:val="浅色网格 - 强调文字颜色 3字符"/>
    <w:link w:val="129"/>
    <w:autoRedefine/>
    <w:qFormat/>
    <w:locked/>
    <w:uiPriority w:val="34"/>
    <w:rPr>
      <w:rFonts w:ascii="Tahoma" w:hAnsi="Tahoma" w:eastAsia="微软雅黑"/>
      <w:sz w:val="22"/>
      <w:szCs w:val="22"/>
    </w:rPr>
  </w:style>
  <w:style w:type="character" w:customStyle="1" w:styleId="131">
    <w:name w:val="tw4winTerm"/>
    <w:autoRedefine/>
    <w:qFormat/>
    <w:uiPriority w:val="0"/>
    <w:rPr>
      <w:color w:val="0000FF"/>
    </w:rPr>
  </w:style>
  <w:style w:type="character" w:customStyle="1" w:styleId="132">
    <w:name w:val="txt1"/>
    <w:autoRedefine/>
    <w:qFormat/>
    <w:uiPriority w:val="99"/>
    <w:rPr>
      <w:rFonts w:ascii="宋体" w:hAnsi="宋体" w:eastAsia="宋体"/>
      <w:sz w:val="22"/>
      <w:u w:val="none"/>
    </w:rPr>
  </w:style>
  <w:style w:type="character" w:customStyle="1" w:styleId="133">
    <w:name w:val="font3"/>
    <w:autoRedefine/>
    <w:qFormat/>
    <w:uiPriority w:val="0"/>
  </w:style>
  <w:style w:type="character" w:customStyle="1" w:styleId="134">
    <w:name w:val="b titlename wangputoptitle"/>
    <w:autoRedefine/>
    <w:qFormat/>
    <w:uiPriority w:val="0"/>
  </w:style>
  <w:style w:type="character" w:customStyle="1" w:styleId="135">
    <w:name w:val="?y????×? Char"/>
    <w:autoRedefine/>
    <w:qFormat/>
    <w:uiPriority w:val="0"/>
    <w:rPr>
      <w:kern w:val="2"/>
      <w:sz w:val="28"/>
      <w:szCs w:val="24"/>
    </w:rPr>
  </w:style>
  <w:style w:type="character" w:customStyle="1" w:styleId="136">
    <w:name w:val="样式 金保文档标准正文 Char + 宋体1 Char"/>
    <w:link w:val="137"/>
    <w:autoRedefine/>
    <w:qFormat/>
    <w:uiPriority w:val="0"/>
    <w:rPr>
      <w:rFonts w:ascii="宋体" w:hAnsi="宋体"/>
      <w:kern w:val="2"/>
      <w:sz w:val="24"/>
      <w:szCs w:val="24"/>
    </w:rPr>
  </w:style>
  <w:style w:type="paragraph" w:customStyle="1" w:styleId="137">
    <w:name w:val="样式 金保文档标准正文 Char + 宋体1"/>
    <w:basedOn w:val="1"/>
    <w:link w:val="136"/>
    <w:autoRedefine/>
    <w:qFormat/>
    <w:uiPriority w:val="0"/>
    <w:pPr>
      <w:spacing w:line="360" w:lineRule="auto"/>
      <w:ind w:firstLine="480" w:firstLineChars="200"/>
      <w:jc w:val="left"/>
    </w:pPr>
    <w:rPr>
      <w:rFonts w:ascii="宋体" w:hAnsi="宋体"/>
      <w:sz w:val="24"/>
    </w:rPr>
  </w:style>
  <w:style w:type="character" w:customStyle="1" w:styleId="138">
    <w:name w:val="font151"/>
    <w:autoRedefine/>
    <w:qFormat/>
    <w:uiPriority w:val="99"/>
    <w:rPr>
      <w:rFonts w:ascii="Arial" w:hAnsi="Arial"/>
      <w:color w:val="000000"/>
      <w:sz w:val="16"/>
      <w:u w:val="none"/>
    </w:rPr>
  </w:style>
  <w:style w:type="character" w:customStyle="1" w:styleId="139">
    <w:name w:val="Char Char3"/>
    <w:autoRedefine/>
    <w:qFormat/>
    <w:uiPriority w:val="99"/>
    <w:rPr>
      <w:rFonts w:ascii="宋体" w:hAnsi="Courier New" w:eastAsia="宋体"/>
      <w:sz w:val="21"/>
      <w:lang w:val="en-US" w:eastAsia="zh-CN"/>
    </w:rPr>
  </w:style>
  <w:style w:type="character" w:customStyle="1" w:styleId="140">
    <w:name w:val="subject_matter1"/>
    <w:autoRedefine/>
    <w:qFormat/>
    <w:uiPriority w:val="99"/>
    <w:rPr>
      <w:rFonts w:ascii="Arial" w:hAnsi="Arial"/>
      <w:color w:val="000000"/>
      <w:sz w:val="20"/>
      <w:u w:val="none"/>
    </w:rPr>
  </w:style>
  <w:style w:type="character" w:customStyle="1" w:styleId="141">
    <w:name w:val="neiwen1"/>
    <w:autoRedefine/>
    <w:qFormat/>
    <w:uiPriority w:val="99"/>
    <w:rPr>
      <w:color w:val="000000"/>
      <w:sz w:val="22"/>
    </w:rPr>
  </w:style>
  <w:style w:type="character" w:customStyle="1" w:styleId="142">
    <w:name w:val="font91"/>
    <w:autoRedefine/>
    <w:qFormat/>
    <w:uiPriority w:val="0"/>
    <w:rPr>
      <w:rFonts w:hint="eastAsia" w:ascii="宋体" w:hAnsi="宋体" w:eastAsia="宋体" w:cs="宋体"/>
      <w:color w:val="000000"/>
      <w:sz w:val="24"/>
      <w:szCs w:val="24"/>
      <w:u w:val="none"/>
    </w:rPr>
  </w:style>
  <w:style w:type="character" w:customStyle="1" w:styleId="143">
    <w:name w:val="a4"/>
    <w:autoRedefine/>
    <w:qFormat/>
    <w:uiPriority w:val="99"/>
  </w:style>
  <w:style w:type="character" w:customStyle="1" w:styleId="144">
    <w:name w:val="标题 1 Char"/>
    <w:autoRedefine/>
    <w:qFormat/>
    <w:uiPriority w:val="99"/>
    <w:rPr>
      <w:rFonts w:ascii="Times New Roman" w:hAnsi="Times New Roman" w:eastAsia="宋体"/>
      <w:b/>
      <w:bCs/>
      <w:kern w:val="44"/>
      <w:sz w:val="44"/>
      <w:szCs w:val="44"/>
      <w:lang w:val="en-US" w:eastAsia="zh-CN" w:bidi="ar-SA"/>
    </w:rPr>
  </w:style>
  <w:style w:type="character" w:customStyle="1" w:styleId="145">
    <w:name w:val="小五号正文 Char Char"/>
    <w:link w:val="146"/>
    <w:autoRedefine/>
    <w:qFormat/>
    <w:locked/>
    <w:uiPriority w:val="99"/>
    <w:rPr>
      <w:rFonts w:ascii="Tahoma" w:hAnsi="Tahoma"/>
      <w:kern w:val="2"/>
      <w:sz w:val="18"/>
    </w:rPr>
  </w:style>
  <w:style w:type="paragraph" w:customStyle="1" w:styleId="146">
    <w:name w:val="小五号正文"/>
    <w:basedOn w:val="1"/>
    <w:link w:val="145"/>
    <w:autoRedefine/>
    <w:qFormat/>
    <w:uiPriority w:val="99"/>
    <w:rPr>
      <w:rFonts w:ascii="Tahoma" w:hAnsi="Tahoma"/>
      <w:sz w:val="18"/>
      <w:szCs w:val="20"/>
    </w:rPr>
  </w:style>
  <w:style w:type="character" w:customStyle="1" w:styleId="147">
    <w:name w:val="tw4winError"/>
    <w:autoRedefine/>
    <w:qFormat/>
    <w:uiPriority w:val="0"/>
    <w:rPr>
      <w:rFonts w:ascii="Courier New" w:hAnsi="Courier New"/>
      <w:color w:val="00FF00"/>
      <w:sz w:val="40"/>
    </w:rPr>
  </w:style>
  <w:style w:type="character" w:customStyle="1" w:styleId="148">
    <w:name w:val="style51"/>
    <w:autoRedefine/>
    <w:qFormat/>
    <w:uiPriority w:val="99"/>
    <w:rPr>
      <w:color w:val="3300FF"/>
    </w:rPr>
  </w:style>
  <w:style w:type="character" w:customStyle="1" w:styleId="149">
    <w:name w:val="fontblank12"/>
    <w:autoRedefine/>
    <w:qFormat/>
    <w:uiPriority w:val="0"/>
  </w:style>
  <w:style w:type="character" w:customStyle="1" w:styleId="150">
    <w:name w:val="批注文字 Char1"/>
    <w:autoRedefine/>
    <w:semiHidden/>
    <w:qFormat/>
    <w:locked/>
    <w:uiPriority w:val="0"/>
    <w:rPr>
      <w:kern w:val="2"/>
      <w:sz w:val="21"/>
      <w:szCs w:val="24"/>
    </w:rPr>
  </w:style>
  <w:style w:type="character" w:customStyle="1" w:styleId="151">
    <w:name w:val="tw4winJump"/>
    <w:autoRedefine/>
    <w:qFormat/>
    <w:uiPriority w:val="0"/>
    <w:rPr>
      <w:rFonts w:ascii="Courier New" w:hAnsi="Courier New"/>
      <w:color w:val="008080"/>
    </w:rPr>
  </w:style>
  <w:style w:type="character" w:customStyle="1" w:styleId="152">
    <w:name w:val="nav_title_9_161"/>
    <w:autoRedefine/>
    <w:qFormat/>
    <w:uiPriority w:val="99"/>
    <w:rPr>
      <w:color w:val="000000"/>
      <w:sz w:val="18"/>
      <w:u w:val="none"/>
    </w:rPr>
  </w:style>
  <w:style w:type="character" w:customStyle="1" w:styleId="153">
    <w:name w:val="point_normal1"/>
    <w:autoRedefine/>
    <w:qFormat/>
    <w:uiPriority w:val="0"/>
    <w:rPr>
      <w:rFonts w:hint="default" w:ascii="Arial" w:hAnsi="Arial" w:cs="Arial"/>
      <w:sz w:val="18"/>
      <w:szCs w:val="18"/>
    </w:rPr>
  </w:style>
  <w:style w:type="character" w:customStyle="1" w:styleId="154">
    <w:name w:val="页脚 Char1"/>
    <w:autoRedefine/>
    <w:semiHidden/>
    <w:qFormat/>
    <w:uiPriority w:val="99"/>
    <w:rPr>
      <w:rFonts w:ascii="Times New Roman" w:hAnsi="Times New Roman" w:eastAsia="宋体" w:cs="Times New Roman"/>
      <w:sz w:val="18"/>
      <w:szCs w:val="18"/>
    </w:rPr>
  </w:style>
  <w:style w:type="character" w:customStyle="1" w:styleId="155">
    <w:name w:val="font101"/>
    <w:autoRedefine/>
    <w:qFormat/>
    <w:uiPriority w:val="99"/>
    <w:rPr>
      <w:rFonts w:ascii="宋体" w:hAnsi="宋体" w:eastAsia="宋体"/>
      <w:color w:val="000000"/>
      <w:sz w:val="18"/>
      <w:u w:val="none"/>
      <w:vertAlign w:val="superscript"/>
    </w:rPr>
  </w:style>
  <w:style w:type="character" w:customStyle="1" w:styleId="156">
    <w:name w:val="normalpara"/>
    <w:autoRedefine/>
    <w:qFormat/>
    <w:uiPriority w:val="99"/>
  </w:style>
  <w:style w:type="character" w:customStyle="1" w:styleId="157">
    <w:name w:val="font141"/>
    <w:autoRedefine/>
    <w:qFormat/>
    <w:uiPriority w:val="99"/>
    <w:rPr>
      <w:rFonts w:ascii="宋体" w:hAnsi="宋体" w:eastAsia="宋体"/>
      <w:color w:val="000000"/>
      <w:sz w:val="18"/>
      <w:u w:val="none"/>
      <w:vertAlign w:val="superscript"/>
    </w:rPr>
  </w:style>
  <w:style w:type="character" w:customStyle="1" w:styleId="158">
    <w:name w:val="标题 1字符1"/>
    <w:autoRedefine/>
    <w:qFormat/>
    <w:uiPriority w:val="0"/>
    <w:rPr>
      <w:b/>
      <w:kern w:val="44"/>
      <w:sz w:val="44"/>
    </w:rPr>
  </w:style>
  <w:style w:type="character" w:customStyle="1" w:styleId="159">
    <w:name w:val="style31"/>
    <w:autoRedefine/>
    <w:qFormat/>
    <w:uiPriority w:val="0"/>
    <w:rPr>
      <w:color w:val="4B4B4B"/>
    </w:rPr>
  </w:style>
  <w:style w:type="character" w:customStyle="1" w:styleId="160">
    <w:name w:val="样式 标题 2章标题2nd levelh22Header 2l2Titre2Head 2H2Heading ... Char Char"/>
    <w:link w:val="161"/>
    <w:autoRedefine/>
    <w:qFormat/>
    <w:locked/>
    <w:uiPriority w:val="99"/>
    <w:rPr>
      <w:rFonts w:ascii="宋体" w:hAnsi="宋体" w:eastAsia="微软雅黑"/>
      <w:sz w:val="32"/>
    </w:rPr>
  </w:style>
  <w:style w:type="paragraph" w:customStyle="1" w:styleId="161">
    <w:name w:val="样式 标题 2章标题2nd levelh22Header 2l2Titre2Head 2H2Heading ..."/>
    <w:basedOn w:val="2"/>
    <w:link w:val="160"/>
    <w:autoRedefine/>
    <w:qFormat/>
    <w:uiPriority w:val="99"/>
    <w:pPr>
      <w:numPr>
        <w:ilvl w:val="1"/>
        <w:numId w:val="0"/>
      </w:numPr>
      <w:tabs>
        <w:tab w:val="left" w:pos="1285"/>
      </w:tabs>
      <w:spacing w:before="0" w:after="0" w:line="360" w:lineRule="auto"/>
      <w:ind w:left="945"/>
    </w:pPr>
    <w:rPr>
      <w:rFonts w:ascii="宋体" w:hAnsi="宋体" w:eastAsia="微软雅黑"/>
      <w:b w:val="0"/>
      <w:bCs w:val="0"/>
      <w:kern w:val="0"/>
      <w:szCs w:val="20"/>
    </w:rPr>
  </w:style>
  <w:style w:type="character" w:customStyle="1" w:styleId="162">
    <w:name w:val="1级标题 Char"/>
    <w:link w:val="163"/>
    <w:autoRedefine/>
    <w:qFormat/>
    <w:uiPriority w:val="0"/>
    <w:rPr>
      <w:rFonts w:ascii="黑体" w:hAnsi="黑体" w:eastAsia="黑体"/>
      <w:sz w:val="36"/>
      <w:szCs w:val="36"/>
      <w:lang w:eastAsia="en-US" w:bidi="en-US"/>
    </w:rPr>
  </w:style>
  <w:style w:type="paragraph" w:customStyle="1" w:styleId="163">
    <w:name w:val="1级标题"/>
    <w:basedOn w:val="129"/>
    <w:link w:val="162"/>
    <w:autoRedefine/>
    <w:qFormat/>
    <w:uiPriority w:val="0"/>
    <w:pPr>
      <w:keepLines/>
      <w:pageBreakBefore/>
      <w:widowControl w:val="0"/>
      <w:adjustRightInd/>
      <w:snapToGrid/>
      <w:spacing w:before="120" w:after="120" w:line="360" w:lineRule="auto"/>
      <w:ind w:left="2123" w:firstLine="288" w:firstLineChars="0"/>
      <w:contextualSpacing/>
      <w:jc w:val="center"/>
      <w:outlineLvl w:val="0"/>
    </w:pPr>
    <w:rPr>
      <w:rFonts w:ascii="黑体" w:hAnsi="黑体" w:eastAsia="黑体"/>
      <w:sz w:val="36"/>
      <w:szCs w:val="36"/>
      <w:lang w:eastAsia="en-US" w:bidi="en-US"/>
    </w:rPr>
  </w:style>
  <w:style w:type="character" w:customStyle="1" w:styleId="164">
    <w:name w:val="font71"/>
    <w:autoRedefine/>
    <w:qFormat/>
    <w:uiPriority w:val="99"/>
    <w:rPr>
      <w:rFonts w:ascii="Arial" w:hAnsi="Arial"/>
      <w:color w:val="000000"/>
      <w:sz w:val="20"/>
      <w:u w:val="none"/>
    </w:rPr>
  </w:style>
  <w:style w:type="character" w:customStyle="1" w:styleId="165">
    <w:name w:val="tw4winPopup"/>
    <w:autoRedefine/>
    <w:qFormat/>
    <w:uiPriority w:val="0"/>
    <w:rPr>
      <w:rFonts w:ascii="Courier New" w:hAnsi="Courier New"/>
      <w:color w:val="008000"/>
    </w:rPr>
  </w:style>
  <w:style w:type="character" w:customStyle="1" w:styleId="166">
    <w:name w:val="H17 Char"/>
    <w:autoRedefine/>
    <w:qFormat/>
    <w:uiPriority w:val="99"/>
    <w:rPr>
      <w:sz w:val="44"/>
    </w:rPr>
  </w:style>
  <w:style w:type="character" w:customStyle="1" w:styleId="167">
    <w:name w:val="font181"/>
    <w:autoRedefine/>
    <w:qFormat/>
    <w:uiPriority w:val="99"/>
    <w:rPr>
      <w:rFonts w:ascii="宋体" w:hAnsi="宋体" w:eastAsia="宋体"/>
      <w:color w:val="000000"/>
      <w:sz w:val="16"/>
      <w:u w:val="none"/>
    </w:rPr>
  </w:style>
  <w:style w:type="character" w:customStyle="1" w:styleId="168">
    <w:name w:val="body_main_content_text1"/>
    <w:autoRedefine/>
    <w:qFormat/>
    <w:uiPriority w:val="99"/>
    <w:rPr>
      <w:sz w:val="18"/>
    </w:rPr>
  </w:style>
  <w:style w:type="character" w:customStyle="1" w:styleId="169">
    <w:name w:val="apple-converted-space"/>
    <w:autoRedefine/>
    <w:qFormat/>
    <w:uiPriority w:val="0"/>
  </w:style>
  <w:style w:type="character" w:customStyle="1" w:styleId="170">
    <w:name w:val="Char Char1"/>
    <w:autoRedefine/>
    <w:qFormat/>
    <w:uiPriority w:val="99"/>
    <w:rPr>
      <w:rFonts w:eastAsia="宋体"/>
      <w:kern w:val="2"/>
      <w:sz w:val="18"/>
      <w:lang w:val="en-US" w:eastAsia="zh-CN"/>
    </w:rPr>
  </w:style>
  <w:style w:type="character" w:customStyle="1" w:styleId="171">
    <w:name w:val="列出段落 Char"/>
    <w:link w:val="172"/>
    <w:autoRedefine/>
    <w:qFormat/>
    <w:locked/>
    <w:uiPriority w:val="34"/>
    <w:rPr>
      <w:rFonts w:ascii="Calibri" w:hAnsi="Calibri"/>
      <w:sz w:val="24"/>
    </w:rPr>
  </w:style>
  <w:style w:type="paragraph" w:customStyle="1" w:styleId="172">
    <w:name w:val="List Paragraph1"/>
    <w:basedOn w:val="1"/>
    <w:link w:val="171"/>
    <w:autoRedefine/>
    <w:qFormat/>
    <w:uiPriority w:val="34"/>
    <w:pPr>
      <w:spacing w:line="360" w:lineRule="auto"/>
      <w:ind w:firstLine="420" w:firstLineChars="200"/>
    </w:pPr>
    <w:rPr>
      <w:rFonts w:ascii="Calibri" w:hAnsi="Calibri"/>
      <w:kern w:val="0"/>
      <w:sz w:val="24"/>
      <w:szCs w:val="20"/>
    </w:rPr>
  </w:style>
  <w:style w:type="character" w:customStyle="1" w:styleId="173">
    <w:name w:val="段 Char"/>
    <w:link w:val="174"/>
    <w:autoRedefine/>
    <w:qFormat/>
    <w:uiPriority w:val="0"/>
    <w:rPr>
      <w:rFonts w:ascii="宋体"/>
      <w:sz w:val="21"/>
      <w:lang w:val="en-US" w:eastAsia="zh-CN" w:bidi="ar-SA"/>
    </w:rPr>
  </w:style>
  <w:style w:type="paragraph" w:customStyle="1" w:styleId="174">
    <w:name w:val="段"/>
    <w:link w:val="173"/>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5">
    <w:name w:val="unnamed1"/>
    <w:autoRedefine/>
    <w:qFormat/>
    <w:uiPriority w:val="99"/>
  </w:style>
  <w:style w:type="character" w:customStyle="1" w:styleId="176">
    <w:name w:val="font121"/>
    <w:autoRedefine/>
    <w:qFormat/>
    <w:uiPriority w:val="99"/>
    <w:rPr>
      <w:rFonts w:ascii="Arial" w:hAnsi="Arial"/>
      <w:color w:val="000000"/>
      <w:sz w:val="20"/>
      <w:u w:val="none"/>
    </w:rPr>
  </w:style>
  <w:style w:type="character" w:customStyle="1" w:styleId="177">
    <w:name w:val="font41"/>
    <w:autoRedefine/>
    <w:qFormat/>
    <w:uiPriority w:val="0"/>
    <w:rPr>
      <w:rFonts w:hint="eastAsia" w:ascii="宋体" w:hAnsi="宋体" w:eastAsia="宋体" w:cs="宋体"/>
      <w:color w:val="FF0000"/>
      <w:sz w:val="22"/>
      <w:szCs w:val="22"/>
    </w:rPr>
  </w:style>
  <w:style w:type="character" w:customStyle="1" w:styleId="178">
    <w:name w:val="无"/>
    <w:autoRedefine/>
    <w:qFormat/>
    <w:uiPriority w:val="99"/>
  </w:style>
  <w:style w:type="character" w:customStyle="1" w:styleId="179">
    <w:name w:val="kuang1"/>
    <w:autoRedefine/>
    <w:qFormat/>
    <w:uiPriority w:val="99"/>
    <w:rPr>
      <w:sz w:val="20"/>
      <w:u w:val="none"/>
    </w:rPr>
  </w:style>
  <w:style w:type="character" w:customStyle="1" w:styleId="180">
    <w:name w:val="普通文字 Char Char1"/>
    <w:autoRedefine/>
    <w:qFormat/>
    <w:uiPriority w:val="0"/>
    <w:rPr>
      <w:rFonts w:ascii="宋体" w:hAnsi="Courier New"/>
      <w:kern w:val="2"/>
      <w:sz w:val="24"/>
      <w:szCs w:val="24"/>
    </w:rPr>
  </w:style>
  <w:style w:type="character" w:customStyle="1" w:styleId="181">
    <w:name w:val="正文 + 宋体 Char"/>
    <w:autoRedefine/>
    <w:qFormat/>
    <w:uiPriority w:val="99"/>
    <w:rPr>
      <w:rFonts w:ascii="宋体" w:hAnsi="宋体" w:eastAsia="宋体"/>
      <w:kern w:val="2"/>
      <w:sz w:val="24"/>
      <w:u w:val="single"/>
      <w:lang w:val="en-US" w:eastAsia="zh-CN"/>
    </w:rPr>
  </w:style>
  <w:style w:type="character" w:customStyle="1" w:styleId="182">
    <w:name w:val="普通文字 Char Char3"/>
    <w:autoRedefine/>
    <w:qFormat/>
    <w:uiPriority w:val="0"/>
    <w:rPr>
      <w:rFonts w:ascii="宋体" w:hAnsi="Courier New" w:eastAsia="仿宋_GB2312" w:cs="宋体"/>
      <w:b/>
      <w:bCs/>
      <w:color w:val="000000"/>
      <w:sz w:val="21"/>
      <w:lang w:val="en-US" w:eastAsia="zh-CN" w:bidi="ar-SA"/>
    </w:rPr>
  </w:style>
  <w:style w:type="character" w:customStyle="1" w:styleId="183">
    <w:name w:val="style101"/>
    <w:autoRedefine/>
    <w:qFormat/>
    <w:uiPriority w:val="0"/>
    <w:rPr>
      <w:color w:val="FFFFFF"/>
    </w:rPr>
  </w:style>
  <w:style w:type="character" w:customStyle="1" w:styleId="184">
    <w:name w:val="huide001"/>
    <w:autoRedefine/>
    <w:qFormat/>
    <w:uiPriority w:val="0"/>
    <w:rPr>
      <w:rFonts w:hint="default" w:ascii="Arial" w:hAnsi="Arial" w:cs="Arial"/>
      <w:color w:val="666666"/>
      <w:sz w:val="18"/>
      <w:szCs w:val="18"/>
    </w:rPr>
  </w:style>
  <w:style w:type="character" w:customStyle="1" w:styleId="185">
    <w:name w:val="段落 Char"/>
    <w:autoRedefine/>
    <w:qFormat/>
    <w:uiPriority w:val="0"/>
    <w:rPr>
      <w:rFonts w:eastAsia="仿宋_GB2312"/>
      <w:kern w:val="2"/>
      <w:sz w:val="24"/>
      <w:szCs w:val="22"/>
      <w:lang w:val="en-US" w:eastAsia="zh-CN" w:bidi="ar-SA"/>
    </w:rPr>
  </w:style>
  <w:style w:type="character" w:customStyle="1" w:styleId="186">
    <w:name w:val="样式 正文（首行缩进两字） + 宋体 Char"/>
    <w:autoRedefine/>
    <w:qFormat/>
    <w:uiPriority w:val="0"/>
    <w:rPr>
      <w:rFonts w:ascii="宋体" w:hAnsi="宋体" w:eastAsia="宋体"/>
      <w:spacing w:val="6"/>
      <w:kern w:val="24"/>
      <w:sz w:val="24"/>
      <w:szCs w:val="24"/>
      <w:lang w:val="en-US" w:eastAsia="zh-CN" w:bidi="ar-SA"/>
    </w:rPr>
  </w:style>
  <w:style w:type="character" w:customStyle="1" w:styleId="187">
    <w:name w:val=" Char Char10"/>
    <w:autoRedefine/>
    <w:qFormat/>
    <w:uiPriority w:val="0"/>
    <w:rPr>
      <w:rFonts w:eastAsia="黑体"/>
      <w:snapToGrid w:val="0"/>
      <w:sz w:val="18"/>
      <w:szCs w:val="18"/>
    </w:rPr>
  </w:style>
  <w:style w:type="character" w:customStyle="1" w:styleId="188">
    <w:name w:val="main-content"/>
    <w:autoRedefine/>
    <w:qFormat/>
    <w:uiPriority w:val="99"/>
  </w:style>
  <w:style w:type="character" w:customStyle="1" w:styleId="189">
    <w:name w:val="prodsubtitle1"/>
    <w:autoRedefine/>
    <w:qFormat/>
    <w:uiPriority w:val="99"/>
    <w:rPr>
      <w:rFonts w:ascii="Verdana" w:hAnsi="Verdana"/>
      <w:b/>
      <w:color w:val="01927C"/>
      <w:sz w:val="18"/>
    </w:rPr>
  </w:style>
  <w:style w:type="character" w:customStyle="1" w:styleId="190">
    <w:name w:val="内容文本 Char"/>
    <w:link w:val="191"/>
    <w:autoRedefine/>
    <w:qFormat/>
    <w:uiPriority w:val="0"/>
    <w:rPr>
      <w:rFonts w:ascii="宋体" w:hAnsi="宋体"/>
      <w:sz w:val="24"/>
      <w:szCs w:val="24"/>
      <w:lang w:eastAsia="en-US" w:bidi="en-US"/>
    </w:rPr>
  </w:style>
  <w:style w:type="paragraph" w:customStyle="1" w:styleId="191">
    <w:name w:val="内容文本"/>
    <w:basedOn w:val="129"/>
    <w:link w:val="190"/>
    <w:autoRedefine/>
    <w:qFormat/>
    <w:uiPriority w:val="0"/>
    <w:pPr>
      <w:widowControl w:val="0"/>
      <w:adjustRightInd/>
      <w:snapToGrid/>
      <w:spacing w:after="0" w:line="360" w:lineRule="auto"/>
      <w:ind w:firstLine="200"/>
      <w:contextualSpacing/>
    </w:pPr>
    <w:rPr>
      <w:rFonts w:ascii="宋体" w:hAnsi="宋体" w:eastAsia="宋体"/>
      <w:sz w:val="24"/>
      <w:szCs w:val="24"/>
      <w:lang w:eastAsia="en-US" w:bidi="en-US"/>
    </w:rPr>
  </w:style>
  <w:style w:type="character" w:customStyle="1" w:styleId="192">
    <w:name w:val="p141"/>
    <w:autoRedefine/>
    <w:qFormat/>
    <w:uiPriority w:val="0"/>
    <w:rPr>
      <w:sz w:val="21"/>
      <w:szCs w:val="21"/>
    </w:rPr>
  </w:style>
  <w:style w:type="character" w:customStyle="1" w:styleId="193">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194">
    <w:name w:val="副标题 Char1"/>
    <w:autoRedefine/>
    <w:qFormat/>
    <w:uiPriority w:val="11"/>
    <w:rPr>
      <w:rFonts w:hint="default" w:ascii="Cambria" w:hAnsi="Cambria" w:cs="Times New Roman"/>
      <w:b/>
      <w:bCs/>
      <w:kern w:val="28"/>
      <w:sz w:val="32"/>
      <w:szCs w:val="32"/>
    </w:rPr>
  </w:style>
  <w:style w:type="character" w:customStyle="1" w:styleId="195">
    <w:name w:val="标题 3 Char1"/>
    <w:autoRedefine/>
    <w:qFormat/>
    <w:uiPriority w:val="9"/>
    <w:rPr>
      <w:rFonts w:ascii="宋体"/>
      <w:b/>
      <w:sz w:val="24"/>
    </w:rPr>
  </w:style>
  <w:style w:type="character" w:customStyle="1" w:styleId="196">
    <w:name w:val="样式 Arial"/>
    <w:autoRedefine/>
    <w:qFormat/>
    <w:uiPriority w:val="99"/>
    <w:rPr>
      <w:rFonts w:ascii="Arial" w:hAnsi="Arial" w:eastAsia="宋体"/>
      <w:sz w:val="24"/>
    </w:rPr>
  </w:style>
  <w:style w:type="character" w:customStyle="1" w:styleId="197">
    <w:name w:val="style11"/>
    <w:autoRedefine/>
    <w:qFormat/>
    <w:uiPriority w:val="0"/>
    <w:rPr>
      <w:rFonts w:eastAsia="宋体"/>
      <w:kern w:val="2"/>
      <w:sz w:val="21"/>
      <w:szCs w:val="21"/>
      <w:lang w:val="en-US" w:eastAsia="zh-CN"/>
    </w:rPr>
  </w:style>
  <w:style w:type="character" w:customStyle="1" w:styleId="198">
    <w:name w:val="Table Text Char1"/>
    <w:link w:val="199"/>
    <w:autoRedefine/>
    <w:qFormat/>
    <w:locked/>
    <w:uiPriority w:val="99"/>
    <w:rPr>
      <w:rFonts w:ascii="Arial" w:hAnsi="Arial"/>
      <w:kern w:val="2"/>
      <w:sz w:val="18"/>
      <w:szCs w:val="18"/>
      <w:lang w:val="en-US" w:eastAsia="zh-CN" w:bidi="ar-SA"/>
    </w:rPr>
  </w:style>
  <w:style w:type="paragraph" w:customStyle="1" w:styleId="199">
    <w:name w:val="Table Text"/>
    <w:link w:val="198"/>
    <w:autoRedefine/>
    <w:qFormat/>
    <w:uiPriority w:val="99"/>
    <w:pPr>
      <w:snapToGrid w:val="0"/>
      <w:spacing w:before="80" w:after="80"/>
    </w:pPr>
    <w:rPr>
      <w:rFonts w:ascii="Arial" w:hAnsi="Arial" w:eastAsia="宋体" w:cs="Times New Roman"/>
      <w:kern w:val="2"/>
      <w:sz w:val="18"/>
      <w:szCs w:val="18"/>
      <w:lang w:val="en-US" w:eastAsia="zh-CN" w:bidi="ar-SA"/>
    </w:rPr>
  </w:style>
  <w:style w:type="character" w:customStyle="1" w:styleId="200">
    <w:name w:val="font21"/>
    <w:autoRedefine/>
    <w:qFormat/>
    <w:uiPriority w:val="99"/>
    <w:rPr>
      <w:rFonts w:ascii="宋体" w:hAnsi="宋体" w:eastAsia="宋体"/>
      <w:color w:val="000000"/>
      <w:sz w:val="20"/>
      <w:u w:val="none"/>
    </w:rPr>
  </w:style>
  <w:style w:type="character" w:customStyle="1" w:styleId="201">
    <w:name w:val=" Char Char1"/>
    <w:autoRedefine/>
    <w:qFormat/>
    <w:uiPriority w:val="0"/>
    <w:rPr>
      <w:kern w:val="2"/>
      <w:sz w:val="21"/>
      <w:szCs w:val="21"/>
    </w:rPr>
  </w:style>
  <w:style w:type="character" w:customStyle="1" w:styleId="202">
    <w:name w:val="正文首缩两字 Char1"/>
    <w:link w:val="203"/>
    <w:autoRedefine/>
    <w:qFormat/>
    <w:locked/>
    <w:uiPriority w:val="99"/>
    <w:rPr>
      <w:rFonts w:ascii="Verdana" w:hAnsi="Verdana"/>
      <w:sz w:val="24"/>
      <w:szCs w:val="24"/>
    </w:rPr>
  </w:style>
  <w:style w:type="paragraph" w:customStyle="1" w:styleId="203">
    <w:name w:val="正文首缩两字"/>
    <w:basedOn w:val="1"/>
    <w:link w:val="202"/>
    <w:autoRedefine/>
    <w:qFormat/>
    <w:uiPriority w:val="99"/>
    <w:pPr>
      <w:spacing w:line="360" w:lineRule="auto"/>
      <w:ind w:firstLine="200" w:firstLineChars="200"/>
    </w:pPr>
    <w:rPr>
      <w:rFonts w:ascii="Verdana" w:hAnsi="Verdana"/>
      <w:kern w:val="0"/>
      <w:sz w:val="24"/>
    </w:rPr>
  </w:style>
  <w:style w:type="character" w:customStyle="1" w:styleId="204">
    <w:name w:val="line1"/>
    <w:autoRedefine/>
    <w:qFormat/>
    <w:uiPriority w:val="0"/>
    <w:rPr>
      <w:u w:val="none"/>
    </w:rPr>
  </w:style>
  <w:style w:type="character" w:customStyle="1" w:styleId="205">
    <w:name w:val="unnamed11"/>
    <w:autoRedefine/>
    <w:qFormat/>
    <w:uiPriority w:val="0"/>
    <w:rPr>
      <w:sz w:val="20"/>
      <w:szCs w:val="20"/>
    </w:rPr>
  </w:style>
  <w:style w:type="character" w:customStyle="1" w:styleId="206">
    <w:name w:val="specifications1"/>
    <w:autoRedefine/>
    <w:qFormat/>
    <w:uiPriority w:val="99"/>
    <w:rPr>
      <w:rFonts w:ascii="Arial" w:hAnsi="Arial"/>
      <w:i/>
      <w:color w:val="FF3300"/>
      <w:sz w:val="20"/>
      <w:u w:val="none"/>
    </w:rPr>
  </w:style>
  <w:style w:type="character" w:customStyle="1" w:styleId="207">
    <w:name w:val="样式 小四"/>
    <w:autoRedefine/>
    <w:qFormat/>
    <w:uiPriority w:val="0"/>
    <w:rPr>
      <w:sz w:val="21"/>
    </w:rPr>
  </w:style>
  <w:style w:type="character" w:customStyle="1" w:styleId="208">
    <w:name w:val="Plain Text Char"/>
    <w:autoRedefine/>
    <w:qFormat/>
    <w:locked/>
    <w:uiPriority w:val="99"/>
    <w:rPr>
      <w:rFonts w:ascii="宋体" w:hAnsi="Courier New" w:eastAsia="宋体"/>
      <w:kern w:val="2"/>
      <w:sz w:val="24"/>
    </w:rPr>
  </w:style>
  <w:style w:type="character" w:customStyle="1" w:styleId="209">
    <w:name w:val="font11"/>
    <w:autoRedefine/>
    <w:qFormat/>
    <w:uiPriority w:val="99"/>
    <w:rPr>
      <w:rFonts w:ascii="宋体" w:hAnsi="宋体" w:eastAsia="宋体"/>
      <w:color w:val="000000"/>
      <w:sz w:val="20"/>
      <w:u w:val="none"/>
    </w:rPr>
  </w:style>
  <w:style w:type="character" w:customStyle="1" w:styleId="210">
    <w:name w:val="消息标题号"/>
    <w:autoRedefine/>
    <w:qFormat/>
    <w:uiPriority w:val="99"/>
    <w:rPr>
      <w:rFonts w:ascii="Arial" w:hAnsi="Arial" w:eastAsia="楷体_GB2312"/>
      <w:b/>
      <w:spacing w:val="-4"/>
      <w:sz w:val="18"/>
      <w:lang w:eastAsia="zh-CN"/>
    </w:rPr>
  </w:style>
  <w:style w:type="character" w:customStyle="1" w:styleId="211">
    <w:name w:val=" Char Char13"/>
    <w:autoRedefine/>
    <w:qFormat/>
    <w:uiPriority w:val="0"/>
    <w:rPr>
      <w:rFonts w:ascii="Arial" w:hAnsi="Arial" w:eastAsia="黑体"/>
      <w:b/>
      <w:bCs/>
      <w:kern w:val="2"/>
      <w:sz w:val="32"/>
      <w:szCs w:val="32"/>
    </w:rPr>
  </w:style>
  <w:style w:type="character" w:customStyle="1" w:styleId="212">
    <w:name w:val=" Char Char5"/>
    <w:autoRedefine/>
    <w:qFormat/>
    <w:uiPriority w:val="0"/>
    <w:rPr>
      <w:rFonts w:ascii="宋体" w:hAnsi="Courier New" w:eastAsia="宋体"/>
      <w:spacing w:val="-4"/>
      <w:kern w:val="2"/>
      <w:sz w:val="18"/>
      <w:lang w:val="en-US" w:eastAsia="zh-CN" w:bidi="ar-SA"/>
    </w:rPr>
  </w:style>
  <w:style w:type="character" w:customStyle="1" w:styleId="213">
    <w:name w:val="标题 1 Char Char"/>
    <w:autoRedefine/>
    <w:qFormat/>
    <w:uiPriority w:val="0"/>
    <w:rPr>
      <w:rFonts w:eastAsia="宋体"/>
      <w:b/>
      <w:spacing w:val="-2"/>
      <w:sz w:val="24"/>
      <w:lang w:val="en-US" w:eastAsia="zh-CN" w:bidi="ar-SA"/>
    </w:rPr>
  </w:style>
  <w:style w:type="character" w:customStyle="1" w:styleId="214">
    <w:name w:val="tw4winExternal"/>
    <w:autoRedefine/>
    <w:qFormat/>
    <w:uiPriority w:val="0"/>
    <w:rPr>
      <w:rFonts w:ascii="Courier New" w:hAnsi="Courier New"/>
      <w:color w:val="808080"/>
    </w:rPr>
  </w:style>
  <w:style w:type="character" w:customStyle="1" w:styleId="215">
    <w:name w:val="纯文本 字符"/>
    <w:autoRedefine/>
    <w:qFormat/>
    <w:uiPriority w:val="0"/>
    <w:rPr>
      <w:rFonts w:hint="eastAsia" w:ascii="宋体" w:hAnsi="Courier New" w:eastAsia="宋体"/>
      <w:kern w:val="2"/>
      <w:sz w:val="21"/>
      <w:lang w:val="en-US" w:eastAsia="zh-CN" w:bidi="ar-SA"/>
    </w:rPr>
  </w:style>
  <w:style w:type="character" w:customStyle="1" w:styleId="216">
    <w:name w:val="Book Title1"/>
    <w:autoRedefine/>
    <w:qFormat/>
    <w:uiPriority w:val="99"/>
    <w:rPr>
      <w:rFonts w:ascii="楷体_GB2312" w:hAnsi="Calibri" w:eastAsia="楷体_GB2312"/>
      <w:b/>
      <w:smallCaps/>
      <w:kern w:val="44"/>
      <w:sz w:val="24"/>
      <w:lang w:val="en-US" w:eastAsia="zh-CN"/>
    </w:rPr>
  </w:style>
  <w:style w:type="character" w:customStyle="1" w:styleId="217">
    <w:name w:val="subtitle3"/>
    <w:autoRedefine/>
    <w:qFormat/>
    <w:uiPriority w:val="0"/>
    <w:rPr>
      <w:sz w:val="23"/>
      <w:szCs w:val="23"/>
    </w:rPr>
  </w:style>
  <w:style w:type="character" w:customStyle="1" w:styleId="218">
    <w:name w:val="纯文本 Char1"/>
    <w:autoRedefine/>
    <w:qFormat/>
    <w:uiPriority w:val="99"/>
    <w:rPr>
      <w:rFonts w:ascii="宋体" w:hAnsi="Courier New" w:eastAsia="宋体" w:cs="Courier New"/>
      <w:szCs w:val="21"/>
    </w:rPr>
  </w:style>
  <w:style w:type="character" w:customStyle="1" w:styleId="219">
    <w:name w:val="pagetitle"/>
    <w:autoRedefine/>
    <w:qFormat/>
    <w:uiPriority w:val="0"/>
  </w:style>
  <w:style w:type="character" w:customStyle="1" w:styleId="220">
    <w:name w:val="A C"/>
    <w:autoRedefine/>
    <w:qFormat/>
    <w:uiPriority w:val="0"/>
    <w:rPr>
      <w:rFonts w:ascii="仿宋_GB2312"/>
      <w:bCs/>
      <w:iCs/>
      <w:sz w:val="24"/>
    </w:rPr>
  </w:style>
  <w:style w:type="character" w:customStyle="1" w:styleId="221">
    <w:name w:val="font61"/>
    <w:autoRedefine/>
    <w:qFormat/>
    <w:uiPriority w:val="99"/>
    <w:rPr>
      <w:rFonts w:ascii="宋体" w:hAnsi="宋体" w:eastAsia="宋体"/>
      <w:color w:val="000000"/>
      <w:sz w:val="16"/>
      <w:u w:val="none"/>
    </w:rPr>
  </w:style>
  <w:style w:type="character" w:customStyle="1" w:styleId="222">
    <w:name w:val="正文文本 Char"/>
    <w:autoRedefine/>
    <w:qFormat/>
    <w:uiPriority w:val="99"/>
    <w:rPr>
      <w:rFonts w:eastAsia="宋体"/>
      <w:kern w:val="2"/>
      <w:sz w:val="28"/>
      <w:szCs w:val="24"/>
      <w:lang w:val="en-US" w:eastAsia="zh-CN" w:bidi="ar-SA"/>
    </w:rPr>
  </w:style>
  <w:style w:type="character" w:customStyle="1" w:styleId="223">
    <w:name w:val="Normal Indent Char Char"/>
    <w:autoRedefine/>
    <w:qFormat/>
    <w:uiPriority w:val="99"/>
    <w:rPr>
      <w:rFonts w:eastAsia="宋体"/>
      <w:kern w:val="2"/>
      <w:sz w:val="21"/>
      <w:lang w:val="en-US" w:eastAsia="zh-CN" w:bidi="ar-SA"/>
    </w:rPr>
  </w:style>
  <w:style w:type="character" w:customStyle="1" w:styleId="224">
    <w:name w:val="Table Heading Char Char"/>
    <w:link w:val="225"/>
    <w:autoRedefine/>
    <w:qFormat/>
    <w:locked/>
    <w:uiPriority w:val="99"/>
    <w:rPr>
      <w:rFonts w:ascii="Arial" w:hAnsi="Arial" w:eastAsia="黑体"/>
      <w:sz w:val="18"/>
      <w:lang w:val="en-US" w:eastAsia="zh-CN" w:bidi="ar-SA"/>
    </w:rPr>
  </w:style>
  <w:style w:type="paragraph" w:customStyle="1" w:styleId="225">
    <w:name w:val="Table Heading"/>
    <w:link w:val="224"/>
    <w:autoRedefine/>
    <w:qFormat/>
    <w:uiPriority w:val="99"/>
    <w:pPr>
      <w:keepNext/>
      <w:snapToGrid w:val="0"/>
      <w:spacing w:before="80" w:after="80"/>
      <w:jc w:val="center"/>
    </w:pPr>
    <w:rPr>
      <w:rFonts w:ascii="Arial" w:hAnsi="Arial" w:eastAsia="黑体" w:cs="Times New Roman"/>
      <w:sz w:val="18"/>
      <w:lang w:val="en-US" w:eastAsia="zh-CN" w:bidi="ar-SA"/>
    </w:rPr>
  </w:style>
  <w:style w:type="character" w:customStyle="1" w:styleId="226">
    <w:name w:val="发展规划1"/>
    <w:autoRedefine/>
    <w:qFormat/>
    <w:uiPriority w:val="99"/>
    <w:rPr>
      <w:rFonts w:ascii="Arial" w:hAnsi="Arial"/>
      <w:color w:val="21688C"/>
      <w:sz w:val="21"/>
    </w:rPr>
  </w:style>
  <w:style w:type="character" w:customStyle="1" w:styleId="227">
    <w:name w:val="编写建议 Char Char"/>
    <w:link w:val="228"/>
    <w:autoRedefine/>
    <w:qFormat/>
    <w:locked/>
    <w:uiPriority w:val="99"/>
    <w:rPr>
      <w:rFonts w:ascii="Arial" w:hAnsi="Arial"/>
      <w:i/>
      <w:color w:val="0000FF"/>
      <w:sz w:val="21"/>
    </w:rPr>
  </w:style>
  <w:style w:type="paragraph" w:customStyle="1" w:styleId="228">
    <w:name w:val="编写建议"/>
    <w:basedOn w:val="1"/>
    <w:link w:val="227"/>
    <w:autoRedefine/>
    <w:qFormat/>
    <w:uiPriority w:val="99"/>
    <w:pPr>
      <w:autoSpaceDE w:val="0"/>
      <w:autoSpaceDN w:val="0"/>
      <w:adjustRightInd w:val="0"/>
      <w:spacing w:line="360" w:lineRule="auto"/>
      <w:ind w:firstLine="420" w:firstLineChars="200"/>
      <w:jc w:val="left"/>
    </w:pPr>
    <w:rPr>
      <w:rFonts w:ascii="Arial" w:hAnsi="Arial"/>
      <w:i/>
      <w:color w:val="0000FF"/>
      <w:kern w:val="0"/>
      <w:szCs w:val="20"/>
    </w:rPr>
  </w:style>
  <w:style w:type="character" w:customStyle="1" w:styleId="229">
    <w:name w:val="unnamed21"/>
    <w:autoRedefine/>
    <w:qFormat/>
    <w:uiPriority w:val="99"/>
    <w:rPr>
      <w:color w:val="000000"/>
      <w:sz w:val="20"/>
    </w:rPr>
  </w:style>
  <w:style w:type="character" w:customStyle="1" w:styleId="230">
    <w:name w:val="font31"/>
    <w:autoRedefine/>
    <w:qFormat/>
    <w:uiPriority w:val="0"/>
    <w:rPr>
      <w:rFonts w:hint="eastAsia" w:ascii="宋体" w:hAnsi="宋体" w:eastAsia="宋体" w:cs="宋体"/>
      <w:color w:val="000000"/>
      <w:sz w:val="21"/>
      <w:szCs w:val="21"/>
      <w:u w:val="none"/>
    </w:rPr>
  </w:style>
  <w:style w:type="character" w:customStyle="1" w:styleId="231">
    <w:name w:val="font51"/>
    <w:autoRedefine/>
    <w:qFormat/>
    <w:uiPriority w:val="0"/>
    <w:rPr>
      <w:rFonts w:hint="eastAsia" w:ascii="宋体" w:hAnsi="宋体" w:eastAsia="宋体" w:cs="宋体"/>
      <w:color w:val="000000"/>
      <w:sz w:val="22"/>
      <w:szCs w:val="22"/>
      <w:u w:val="none"/>
    </w:rPr>
  </w:style>
  <w:style w:type="character" w:customStyle="1" w:styleId="232">
    <w:name w:val="apple-style-span"/>
    <w:autoRedefine/>
    <w:qFormat/>
    <w:uiPriority w:val="99"/>
  </w:style>
  <w:style w:type="character" w:customStyle="1" w:styleId="233">
    <w:name w:val="a41"/>
    <w:autoRedefine/>
    <w:qFormat/>
    <w:uiPriority w:val="99"/>
    <w:rPr>
      <w:color w:val="666666"/>
      <w:sz w:val="20"/>
    </w:rPr>
  </w:style>
  <w:style w:type="character" w:customStyle="1" w:styleId="234">
    <w:name w:val="正文缩进2字符 Char"/>
    <w:link w:val="235"/>
    <w:autoRedefine/>
    <w:qFormat/>
    <w:uiPriority w:val="0"/>
    <w:rPr>
      <w:rFonts w:cs="宋体"/>
      <w:kern w:val="2"/>
      <w:sz w:val="24"/>
    </w:rPr>
  </w:style>
  <w:style w:type="paragraph" w:customStyle="1" w:styleId="235">
    <w:name w:val="正文缩进2字符"/>
    <w:basedOn w:val="1"/>
    <w:link w:val="234"/>
    <w:autoRedefine/>
    <w:qFormat/>
    <w:uiPriority w:val="0"/>
    <w:pPr>
      <w:spacing w:line="360" w:lineRule="auto"/>
      <w:ind w:firstLine="200" w:firstLineChars="200"/>
      <w:jc w:val="left"/>
    </w:pPr>
    <w:rPr>
      <w:sz w:val="24"/>
      <w:szCs w:val="20"/>
    </w:rPr>
  </w:style>
  <w:style w:type="character" w:customStyle="1" w:styleId="236">
    <w:name w:val="font01"/>
    <w:autoRedefine/>
    <w:qFormat/>
    <w:uiPriority w:val="0"/>
    <w:rPr>
      <w:rFonts w:hint="eastAsia" w:ascii="宋体" w:hAnsi="宋体" w:eastAsia="宋体" w:cs="宋体"/>
      <w:color w:val="000000"/>
      <w:sz w:val="22"/>
      <w:szCs w:val="22"/>
      <w:u w:val="none"/>
    </w:rPr>
  </w:style>
  <w:style w:type="character" w:customStyle="1" w:styleId="237">
    <w:name w:val="Item List Char Char"/>
    <w:link w:val="238"/>
    <w:autoRedefine/>
    <w:qFormat/>
    <w:locked/>
    <w:uiPriority w:val="99"/>
    <w:rPr>
      <w:rFonts w:ascii="Arial" w:hAnsi="Arial"/>
      <w:sz w:val="21"/>
      <w:lang w:val="en-US" w:eastAsia="en-US" w:bidi="ar-SA"/>
    </w:rPr>
  </w:style>
  <w:style w:type="paragraph" w:customStyle="1" w:styleId="238">
    <w:name w:val="Item List"/>
    <w:link w:val="237"/>
    <w:autoRedefine/>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239">
    <w:name w:val="font161"/>
    <w:autoRedefine/>
    <w:qFormat/>
    <w:uiPriority w:val="99"/>
    <w:rPr>
      <w:rFonts w:ascii="Arial" w:hAnsi="Arial"/>
      <w:color w:val="000000"/>
      <w:sz w:val="16"/>
      <w:u w:val="none"/>
    </w:rPr>
  </w:style>
  <w:style w:type="character" w:customStyle="1" w:styleId="240">
    <w:name w:val="标题 2 Char1"/>
    <w:autoRedefine/>
    <w:qFormat/>
    <w:uiPriority w:val="0"/>
    <w:rPr>
      <w:rFonts w:ascii="Arial" w:hAnsi="Arial" w:eastAsia="宋体"/>
      <w:b/>
      <w:bCs/>
      <w:kern w:val="2"/>
      <w:sz w:val="28"/>
      <w:szCs w:val="32"/>
      <w:lang w:val="en-US" w:eastAsia="zh-CN" w:bidi="ar-SA"/>
    </w:rPr>
  </w:style>
  <w:style w:type="character" w:customStyle="1" w:styleId="241">
    <w:name w:val="正文 + 仿宋_GB2312 Char Char"/>
    <w:link w:val="242"/>
    <w:autoRedefine/>
    <w:qFormat/>
    <w:locked/>
    <w:uiPriority w:val="0"/>
    <w:rPr>
      <w:rFonts w:ascii="仿宋_GB2312" w:hAnsi="仿宋_GB2312" w:eastAsia="仿宋_GB2312" w:cs="Courier New"/>
      <w:kern w:val="2"/>
      <w:sz w:val="21"/>
      <w:szCs w:val="24"/>
    </w:rPr>
  </w:style>
  <w:style w:type="paragraph" w:customStyle="1" w:styleId="242">
    <w:name w:val="正文 + 仿宋_GB2312"/>
    <w:basedOn w:val="36"/>
    <w:link w:val="241"/>
    <w:autoRedefine/>
    <w:qFormat/>
    <w:uiPriority w:val="0"/>
    <w:pPr>
      <w:spacing w:before="0" w:beforeLines="0" w:after="0" w:afterLines="0" w:line="240" w:lineRule="auto"/>
      <w:ind w:firstLine="420" w:firstLineChars="200"/>
    </w:pPr>
    <w:rPr>
      <w:rFonts w:ascii="仿宋_GB2312" w:hAnsi="仿宋_GB2312" w:eastAsia="仿宋_GB2312"/>
      <w:sz w:val="21"/>
    </w:rPr>
  </w:style>
  <w:style w:type="character" w:customStyle="1" w:styleId="243">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244">
    <w:name w:val="小四正文 Char"/>
    <w:link w:val="245"/>
    <w:autoRedefine/>
    <w:qFormat/>
    <w:uiPriority w:val="0"/>
    <w:rPr>
      <w:rFonts w:eastAsia="仿宋_GB2312"/>
      <w:sz w:val="24"/>
      <w:szCs w:val="24"/>
    </w:rPr>
  </w:style>
  <w:style w:type="paragraph" w:customStyle="1" w:styleId="245">
    <w:name w:val="小四正文"/>
    <w:basedOn w:val="1"/>
    <w:link w:val="244"/>
    <w:autoRedefine/>
    <w:qFormat/>
    <w:uiPriority w:val="0"/>
    <w:pPr>
      <w:spacing w:line="360" w:lineRule="auto"/>
      <w:ind w:firstLine="200" w:firstLineChars="200"/>
    </w:pPr>
    <w:rPr>
      <w:rFonts w:eastAsia="仿宋_GB2312"/>
      <w:kern w:val="0"/>
      <w:sz w:val="24"/>
    </w:rPr>
  </w:style>
  <w:style w:type="character" w:customStyle="1" w:styleId="246">
    <w:name w:val="!我的正文 Ctr+Q Char"/>
    <w:link w:val="247"/>
    <w:autoRedefine/>
    <w:qFormat/>
    <w:uiPriority w:val="0"/>
    <w:rPr>
      <w:rFonts w:ascii="Arial" w:hAnsi="Arial"/>
      <w:kern w:val="2"/>
      <w:sz w:val="24"/>
      <w:szCs w:val="21"/>
    </w:rPr>
  </w:style>
  <w:style w:type="paragraph" w:customStyle="1" w:styleId="247">
    <w:name w:val="!我的正文 Ctr+Q"/>
    <w:basedOn w:val="1"/>
    <w:link w:val="246"/>
    <w:autoRedefine/>
    <w:qFormat/>
    <w:uiPriority w:val="0"/>
    <w:pPr>
      <w:adjustRightInd w:val="0"/>
      <w:snapToGrid w:val="0"/>
      <w:spacing w:line="360" w:lineRule="auto"/>
      <w:ind w:firstLine="480" w:firstLineChars="200"/>
    </w:pPr>
    <w:rPr>
      <w:rFonts w:ascii="Arial" w:hAnsi="Arial"/>
      <w:sz w:val="24"/>
      <w:szCs w:val="21"/>
    </w:rPr>
  </w:style>
  <w:style w:type="character" w:customStyle="1" w:styleId="248">
    <w:name w:val="正文文本缩进字符"/>
    <w:autoRedefine/>
    <w:qFormat/>
    <w:uiPriority w:val="99"/>
    <w:rPr>
      <w:rFonts w:eastAsia="宋体"/>
      <w:kern w:val="2"/>
      <w:sz w:val="24"/>
      <w:lang w:val="en-US" w:eastAsia="zh-CN"/>
    </w:rPr>
  </w:style>
  <w:style w:type="character" w:customStyle="1" w:styleId="249">
    <w:name w:val="para"/>
    <w:autoRedefine/>
    <w:qFormat/>
    <w:uiPriority w:val="0"/>
  </w:style>
  <w:style w:type="character" w:customStyle="1" w:styleId="250">
    <w:name w:val="text11"/>
    <w:autoRedefine/>
    <w:qFormat/>
    <w:uiPriority w:val="0"/>
    <w:rPr>
      <w:rFonts w:hint="default" w:ascii="Verdana" w:hAnsi="Verdana"/>
      <w:color w:val="4E4E4E"/>
      <w:sz w:val="18"/>
      <w:szCs w:val="18"/>
    </w:rPr>
  </w:style>
  <w:style w:type="character" w:customStyle="1" w:styleId="251">
    <w:name w:val="px141"/>
    <w:autoRedefine/>
    <w:qFormat/>
    <w:uiPriority w:val="99"/>
    <w:rPr>
      <w:sz w:val="21"/>
    </w:rPr>
  </w:style>
  <w:style w:type="character" w:customStyle="1" w:styleId="252">
    <w:name w:val="正文文本缩进 Char"/>
    <w:autoRedefine/>
    <w:qFormat/>
    <w:uiPriority w:val="99"/>
    <w:rPr>
      <w:rFonts w:ascii="宋体" w:hAnsi="Courier New" w:eastAsia="宋体"/>
      <w:spacing w:val="-4"/>
      <w:kern w:val="2"/>
      <w:sz w:val="18"/>
      <w:lang w:val="en-US" w:eastAsia="zh-CN" w:bidi="ar-SA"/>
    </w:rPr>
  </w:style>
  <w:style w:type="character" w:customStyle="1" w:styleId="253">
    <w:name w:val="tw4winMark"/>
    <w:autoRedefine/>
    <w:qFormat/>
    <w:uiPriority w:val="99"/>
    <w:rPr>
      <w:rFonts w:ascii="Courier New" w:hAnsi="Courier New"/>
      <w:vanish/>
      <w:color w:val="800080"/>
      <w:vertAlign w:val="subscript"/>
    </w:rPr>
  </w:style>
  <w:style w:type="character" w:customStyle="1" w:styleId="254">
    <w:name w:val="font131"/>
    <w:autoRedefine/>
    <w:qFormat/>
    <w:uiPriority w:val="99"/>
    <w:rPr>
      <w:rFonts w:ascii="宋体" w:hAnsi="宋体" w:eastAsia="宋体"/>
      <w:color w:val="000000"/>
      <w:sz w:val="18"/>
      <w:u w:val="none"/>
      <w:vertAlign w:val="superscript"/>
    </w:rPr>
  </w:style>
  <w:style w:type="character" w:customStyle="1" w:styleId="255">
    <w:name w:val=" Char Char Char"/>
    <w:autoRedefine/>
    <w:qFormat/>
    <w:uiPriority w:val="0"/>
    <w:rPr>
      <w:rFonts w:ascii="宋体" w:hAnsi="Courier New" w:eastAsia="宋体"/>
      <w:kern w:val="2"/>
      <w:sz w:val="24"/>
      <w:szCs w:val="24"/>
      <w:lang w:val="en-US" w:eastAsia="zh-CN" w:bidi="ar-SA"/>
    </w:rPr>
  </w:style>
  <w:style w:type="character" w:customStyle="1" w:styleId="256">
    <w:name w:val="textcontents"/>
    <w:autoRedefine/>
    <w:qFormat/>
    <w:uiPriority w:val="99"/>
  </w:style>
  <w:style w:type="character" w:customStyle="1" w:styleId="257">
    <w:name w:val="正文文本字符"/>
    <w:autoRedefine/>
    <w:qFormat/>
    <w:uiPriority w:val="99"/>
    <w:rPr>
      <w:rFonts w:eastAsia="宋体"/>
      <w:kern w:val="2"/>
      <w:sz w:val="24"/>
      <w:lang w:val="en-US" w:eastAsia="zh-CN"/>
    </w:rPr>
  </w:style>
  <w:style w:type="character" w:customStyle="1" w:styleId="258">
    <w:name w:val="style41"/>
    <w:autoRedefine/>
    <w:qFormat/>
    <w:uiPriority w:val="99"/>
    <w:rPr>
      <w:rFonts w:ascii="Arial" w:hAnsi="Arial"/>
      <w:color w:val="333333"/>
      <w:sz w:val="22"/>
      <w:u w:val="none"/>
    </w:rPr>
  </w:style>
  <w:style w:type="character" w:customStyle="1" w:styleId="259">
    <w:name w:val="2级标题 Char"/>
    <w:link w:val="260"/>
    <w:autoRedefine/>
    <w:qFormat/>
    <w:uiPriority w:val="0"/>
    <w:rPr>
      <w:rFonts w:ascii="黑体" w:hAnsi="黑体" w:eastAsia="黑体"/>
      <w:sz w:val="32"/>
      <w:szCs w:val="36"/>
      <w:lang w:eastAsia="en-US" w:bidi="en-US"/>
    </w:rPr>
  </w:style>
  <w:style w:type="paragraph" w:customStyle="1" w:styleId="260">
    <w:name w:val="2级标题"/>
    <w:basedOn w:val="129"/>
    <w:link w:val="259"/>
    <w:autoRedefine/>
    <w:qFormat/>
    <w:uiPriority w:val="0"/>
    <w:pPr>
      <w:keepLines/>
      <w:widowControl w:val="0"/>
      <w:adjustRightInd/>
      <w:snapToGrid/>
      <w:spacing w:before="120" w:after="0" w:line="360" w:lineRule="auto"/>
      <w:ind w:firstLine="0" w:firstLineChars="0"/>
      <w:contextualSpacing/>
      <w:outlineLvl w:val="1"/>
    </w:pPr>
    <w:rPr>
      <w:rFonts w:ascii="黑体" w:hAnsi="黑体" w:eastAsia="黑体"/>
      <w:sz w:val="32"/>
      <w:szCs w:val="36"/>
      <w:lang w:eastAsia="en-US" w:bidi="en-US"/>
    </w:rPr>
  </w:style>
  <w:style w:type="character" w:customStyle="1" w:styleId="261">
    <w:name w:val="15"/>
    <w:autoRedefine/>
    <w:qFormat/>
    <w:uiPriority w:val="0"/>
    <w:rPr>
      <w:rFonts w:hint="eastAsia" w:ascii="等线" w:hAnsi="等线" w:eastAsia="等线"/>
      <w:color w:val="000000"/>
      <w:sz w:val="22"/>
      <w:szCs w:val="22"/>
    </w:rPr>
  </w:style>
  <w:style w:type="paragraph" w:customStyle="1" w:styleId="262">
    <w:name w:val="xl3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263">
    <w:name w:val=" Char Char Char Char Char Char Char Char Char Char"/>
    <w:basedOn w:val="20"/>
    <w:autoRedefine/>
    <w:qFormat/>
    <w:uiPriority w:val="0"/>
    <w:rPr>
      <w:rFonts w:ascii="Tahoma" w:hAnsi="Tahoma"/>
      <w:sz w:val="24"/>
    </w:rPr>
  </w:style>
  <w:style w:type="paragraph" w:customStyle="1" w:styleId="264">
    <w:name w:val="表格样式"/>
    <w:basedOn w:val="1"/>
    <w:next w:val="1"/>
    <w:autoRedefine/>
    <w:qFormat/>
    <w:uiPriority w:val="0"/>
    <w:pPr>
      <w:jc w:val="left"/>
    </w:pPr>
    <w:rPr>
      <w:rFonts w:ascii="Cambria" w:hAnsi="Cambria"/>
      <w:szCs w:val="22"/>
    </w:rPr>
  </w:style>
  <w:style w:type="paragraph" w:customStyle="1" w:styleId="265">
    <w:name w:val="表格"/>
    <w:basedOn w:val="1"/>
    <w:autoRedefine/>
    <w:qFormat/>
    <w:uiPriority w:val="0"/>
    <w:pPr>
      <w:widowControl/>
      <w:jc w:val="center"/>
    </w:pPr>
    <w:rPr>
      <w:rFonts w:ascii="宋体" w:cs="宋体"/>
      <w:bCs/>
      <w:kern w:val="0"/>
    </w:rPr>
  </w:style>
  <w:style w:type="paragraph" w:customStyle="1" w:styleId="266">
    <w:name w:val="样式 样式 标题 4 + 段后: 0.5 行1"/>
    <w:basedOn w:val="267"/>
    <w:next w:val="42"/>
    <w:autoRedefine/>
    <w:qFormat/>
    <w:uiPriority w:val="0"/>
    <w:pPr>
      <w:spacing w:after="120"/>
    </w:pPr>
  </w:style>
  <w:style w:type="paragraph" w:customStyle="1" w:styleId="267">
    <w:name w:val="样式 标题 4 + 段后: 0.5 行"/>
    <w:basedOn w:val="5"/>
    <w:autoRedefine/>
    <w:qFormat/>
    <w:uiPriority w:val="0"/>
    <w:pPr>
      <w:keepLines w:val="0"/>
      <w:spacing w:before="120" w:after="50" w:afterLines="50" w:line="240" w:lineRule="auto"/>
      <w:jc w:val="left"/>
    </w:pPr>
    <w:rPr>
      <w:rFonts w:ascii="宋体" w:hAnsi="Times New Roman" w:eastAsia="宋体" w:cs="宋体"/>
      <w:snapToGrid w:val="0"/>
      <w:kern w:val="0"/>
      <w:sz w:val="21"/>
      <w:szCs w:val="20"/>
    </w:rPr>
  </w:style>
  <w:style w:type="paragraph" w:customStyle="1" w:styleId="268">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269">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kern w:val="0"/>
      <w:sz w:val="18"/>
      <w:szCs w:val="18"/>
    </w:rPr>
  </w:style>
  <w:style w:type="paragraph" w:customStyle="1" w:styleId="270">
    <w:name w:val="xyx"/>
    <w:basedOn w:val="1"/>
    <w:autoRedefine/>
    <w:qFormat/>
    <w:uiPriority w:val="99"/>
    <w:pPr>
      <w:tabs>
        <w:tab w:val="left" w:pos="886"/>
      </w:tabs>
      <w:adjustRightInd w:val="0"/>
      <w:snapToGrid w:val="0"/>
      <w:spacing w:line="360" w:lineRule="auto"/>
      <w:ind w:left="886" w:hanging="432" w:firstLineChars="200"/>
    </w:pPr>
    <w:rPr>
      <w:sz w:val="24"/>
    </w:rPr>
  </w:style>
  <w:style w:type="paragraph" w:customStyle="1" w:styleId="271">
    <w:name w:val="默认段落字体 Para Char Char Char Char Char Char Char Char Char Char"/>
    <w:basedOn w:val="1"/>
    <w:autoRedefine/>
    <w:qFormat/>
    <w:uiPriority w:val="99"/>
    <w:rPr>
      <w:rFonts w:ascii="Tahoma" w:hAnsi="Tahoma"/>
      <w:sz w:val="24"/>
      <w:szCs w:val="20"/>
    </w:rPr>
  </w:style>
  <w:style w:type="paragraph" w:customStyle="1" w:styleId="272">
    <w:name w:val="S4-L15-No"/>
    <w:basedOn w:val="273"/>
    <w:autoRedefine/>
    <w:qFormat/>
    <w:uiPriority w:val="0"/>
    <w:pPr>
      <w:tabs>
        <w:tab w:val="left" w:pos="720"/>
      </w:tabs>
      <w:ind w:hanging="720"/>
    </w:pPr>
  </w:style>
  <w:style w:type="paragraph" w:customStyle="1" w:styleId="273">
    <w:name w:val="S4-L15"/>
    <w:basedOn w:val="1"/>
    <w:autoRedefine/>
    <w:qFormat/>
    <w:uiPriority w:val="0"/>
    <w:pPr>
      <w:spacing w:after="120" w:line="360" w:lineRule="auto"/>
      <w:ind w:left="720" w:firstLine="392"/>
    </w:pPr>
    <w:rPr>
      <w:szCs w:val="21"/>
      <w:lang w:val="fr-FR"/>
    </w:rPr>
  </w:style>
  <w:style w:type="paragraph" w:customStyle="1" w:styleId="274">
    <w:name w:val="正文 1"/>
    <w:basedOn w:val="1"/>
    <w:autoRedefine/>
    <w:qFormat/>
    <w:uiPriority w:val="99"/>
    <w:pPr>
      <w:widowControl/>
      <w:snapToGrid w:val="0"/>
      <w:spacing w:before="80" w:after="80" w:line="360" w:lineRule="auto"/>
      <w:ind w:left="1418"/>
    </w:pPr>
    <w:rPr>
      <w:szCs w:val="20"/>
    </w:rPr>
  </w:style>
  <w:style w:type="paragraph" w:customStyle="1" w:styleId="275">
    <w:name w:val="标题1"/>
    <w:basedOn w:val="36"/>
    <w:autoRedefine/>
    <w:qFormat/>
    <w:uiPriority w:val="99"/>
    <w:pPr>
      <w:spacing w:before="0" w:beforeLines="0" w:after="0" w:afterLines="0" w:line="360" w:lineRule="auto"/>
    </w:pPr>
    <w:rPr>
      <w:b/>
      <w:sz w:val="30"/>
      <w:szCs w:val="20"/>
    </w:rPr>
  </w:style>
  <w:style w:type="paragraph" w:customStyle="1" w:styleId="276">
    <w:name w:val="正文表格"/>
    <w:basedOn w:val="1"/>
    <w:autoRedefine/>
    <w:qFormat/>
    <w:uiPriority w:val="0"/>
    <w:pPr>
      <w:spacing w:beforeLines="50" w:afterLines="50"/>
    </w:pPr>
    <w:rPr>
      <w:rFonts w:ascii="Calibri" w:hAnsi="Calibri"/>
      <w:sz w:val="24"/>
      <w:szCs w:val="22"/>
    </w:rPr>
  </w:style>
  <w:style w:type="paragraph" w:customStyle="1" w:styleId="277">
    <w:name w:val="xl6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278">
    <w:name w:val="自动更正"/>
    <w:next w:val="27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xl39"/>
    <w:basedOn w:val="1"/>
    <w:next w:val="280"/>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olor w:val="000000"/>
      <w:kern w:val="0"/>
      <w:sz w:val="18"/>
      <w:szCs w:val="18"/>
    </w:rPr>
  </w:style>
  <w:style w:type="paragraph" w:customStyle="1" w:styleId="280">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81">
    <w:name w:val=" 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82">
    <w:name w:val="S4-B-L15"/>
    <w:basedOn w:val="1"/>
    <w:autoRedefine/>
    <w:qFormat/>
    <w:uiPriority w:val="0"/>
    <w:pPr>
      <w:spacing w:line="360" w:lineRule="auto"/>
    </w:pPr>
    <w:rPr>
      <w:b/>
      <w:bCs/>
      <w:sz w:val="24"/>
    </w:rPr>
  </w:style>
  <w:style w:type="paragraph" w:customStyle="1" w:styleId="283">
    <w:name w:val="表头1"/>
    <w:basedOn w:val="26"/>
    <w:autoRedefine/>
    <w:qFormat/>
    <w:uiPriority w:val="0"/>
    <w:pPr>
      <w:adjustRightInd w:val="0"/>
      <w:spacing w:after="0"/>
      <w:jc w:val="center"/>
      <w:textAlignment w:val="baseline"/>
    </w:pPr>
    <w:rPr>
      <w:kern w:val="0"/>
      <w:sz w:val="24"/>
      <w:szCs w:val="20"/>
    </w:rPr>
  </w:style>
  <w:style w:type="paragraph" w:customStyle="1" w:styleId="284">
    <w:name w:val="BodyText1I"/>
    <w:basedOn w:val="285"/>
    <w:autoRedefine/>
    <w:qFormat/>
    <w:uiPriority w:val="0"/>
    <w:pPr>
      <w:tabs>
        <w:tab w:val="left" w:pos="720"/>
      </w:tabs>
      <w:ind w:firstLine="420" w:firstLineChars="100"/>
      <w:jc w:val="both"/>
      <w:textAlignment w:val="baseline"/>
    </w:pPr>
  </w:style>
  <w:style w:type="paragraph" w:customStyle="1" w:styleId="285">
    <w:name w:val="BodyText"/>
    <w:basedOn w:val="1"/>
    <w:next w:val="284"/>
    <w:autoRedefine/>
    <w:qFormat/>
    <w:uiPriority w:val="0"/>
    <w:pPr>
      <w:tabs>
        <w:tab w:val="left" w:pos="720"/>
      </w:tabs>
      <w:spacing w:line="360" w:lineRule="auto"/>
      <w:jc w:val="both"/>
      <w:textAlignment w:val="baseline"/>
    </w:pPr>
    <w:rPr>
      <w:rFonts w:ascii="宋体" w:hAnsi="宋体"/>
      <w:color w:val="000000"/>
      <w:sz w:val="28"/>
      <w:szCs w:val="20"/>
      <w:lang w:val="zh-CN" w:eastAsia="zh-CN" w:bidi="ar-SA"/>
    </w:rPr>
  </w:style>
  <w:style w:type="paragraph" w:customStyle="1" w:styleId="286">
    <w:name w:val="TOC2"/>
    <w:basedOn w:val="1"/>
    <w:next w:val="1"/>
    <w:autoRedefine/>
    <w:qFormat/>
    <w:uiPriority w:val="0"/>
    <w:pPr>
      <w:ind w:left="420" w:leftChars="200"/>
      <w:jc w:val="both"/>
      <w:textAlignment w:val="baseline"/>
    </w:pPr>
  </w:style>
  <w:style w:type="paragraph" w:customStyle="1" w:styleId="287">
    <w:name w:val="Paragraph4"/>
    <w:basedOn w:val="1"/>
    <w:autoRedefine/>
    <w:qFormat/>
    <w:uiPriority w:val="0"/>
    <w:pPr>
      <w:spacing w:before="80" w:after="50" w:afterLines="50"/>
      <w:ind w:left="2250"/>
    </w:pPr>
    <w:rPr>
      <w:rFonts w:ascii="宋体"/>
      <w:snapToGrid w:val="0"/>
      <w:kern w:val="0"/>
      <w:szCs w:val="20"/>
    </w:rPr>
  </w:style>
  <w:style w:type="paragraph" w:customStyle="1" w:styleId="28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89">
    <w:name w:val="Char Char Char Char Char"/>
    <w:basedOn w:val="1"/>
    <w:autoRedefine/>
    <w:qFormat/>
    <w:uiPriority w:val="0"/>
    <w:pPr>
      <w:widowControl/>
      <w:adjustRightInd w:val="0"/>
      <w:ind w:firstLine="200" w:firstLineChars="200"/>
      <w:jc w:val="left"/>
      <w:textAlignment w:val="baseline"/>
    </w:pPr>
  </w:style>
  <w:style w:type="paragraph" w:customStyle="1" w:styleId="290">
    <w:name w:val="样式 标题 + 居中 右侧:  -0.06 厘米"/>
    <w:basedOn w:val="62"/>
    <w:autoRedefine/>
    <w:qFormat/>
    <w:uiPriority w:val="99"/>
    <w:pPr>
      <w:widowControl w:val="0"/>
      <w:tabs>
        <w:tab w:val="left" w:pos="425"/>
      </w:tabs>
      <w:overflowPunct/>
      <w:autoSpaceDE/>
      <w:autoSpaceDN/>
      <w:snapToGrid w:val="0"/>
      <w:spacing w:line="360" w:lineRule="auto"/>
      <w:ind w:right="-34"/>
      <w:textAlignment w:val="auto"/>
      <w:outlineLvl w:val="0"/>
    </w:pPr>
    <w:rPr>
      <w:rFonts w:ascii="Arial" w:hAnsi="Arial" w:eastAsia="黑体" w:cs="宋体"/>
      <w:bCs/>
      <w:iCs/>
      <w:kern w:val="2"/>
      <w:sz w:val="52"/>
      <w:szCs w:val="52"/>
      <w:u w:val="single"/>
      <w:lang w:val="en-US" w:eastAsia="zh-CN"/>
    </w:rPr>
  </w:style>
  <w:style w:type="paragraph" w:customStyle="1" w:styleId="291">
    <w:name w:val="Table Paragraph"/>
    <w:basedOn w:val="1"/>
    <w:autoRedefine/>
    <w:qFormat/>
    <w:uiPriority w:val="1"/>
    <w:rPr>
      <w:rFonts w:ascii="宋体" w:hAnsi="宋体" w:eastAsia="宋体" w:cs="宋体"/>
      <w:lang w:val="zh-CN" w:eastAsia="zh-CN" w:bidi="zh-CN"/>
    </w:rPr>
  </w:style>
  <w:style w:type="paragraph" w:customStyle="1" w:styleId="292">
    <w:name w:val="样式 正文（首行缩进两字） + 宋体 首行缩进:  0 字符"/>
    <w:basedOn w:val="15"/>
    <w:autoRedefine/>
    <w:qFormat/>
    <w:uiPriority w:val="0"/>
    <w:pPr>
      <w:spacing w:line="460" w:lineRule="exact"/>
      <w:ind w:firstLine="0"/>
    </w:pPr>
    <w:rPr>
      <w:rFonts w:ascii="宋体" w:hAnsi="宋体" w:cs="宋体"/>
      <w:spacing w:val="6"/>
      <w:kern w:val="24"/>
      <w:sz w:val="24"/>
      <w:szCs w:val="24"/>
    </w:rPr>
  </w:style>
  <w:style w:type="paragraph" w:customStyle="1" w:styleId="293">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94">
    <w:name w:val="List Paragraph"/>
    <w:basedOn w:val="1"/>
    <w:autoRedefine/>
    <w:qFormat/>
    <w:uiPriority w:val="0"/>
    <w:pPr>
      <w:widowControl w:val="0"/>
      <w:pBdr>
        <w:top w:val="none" w:color="FFFFFF" w:sz="0" w:space="31"/>
        <w:left w:val="none" w:color="FFFFFF" w:sz="0" w:space="31"/>
        <w:bottom w:val="none" w:color="FFFFFF" w:sz="0" w:space="31"/>
        <w:right w:val="none" w:color="FFFFFF" w:sz="0" w:space="31"/>
      </w:pBdr>
      <w:ind w:firstLine="420"/>
      <w:jc w:val="both"/>
    </w:pPr>
    <w:rPr>
      <w:rFonts w:eastAsia="Times New Roman" w:cs="Arial Unicode MS"/>
      <w:color w:val="000000"/>
      <w:kern w:val="2"/>
      <w:sz w:val="21"/>
      <w:szCs w:val="21"/>
      <w:u w:val="none" w:color="000000"/>
      <w:lang w:val="en-US" w:eastAsia="zh-CN" w:bidi="ar-SA"/>
    </w:rPr>
  </w:style>
  <w:style w:type="paragraph" w:customStyle="1" w:styleId="295">
    <w:name w:val="Paragraph2"/>
    <w:basedOn w:val="1"/>
    <w:autoRedefine/>
    <w:qFormat/>
    <w:uiPriority w:val="0"/>
    <w:pPr>
      <w:spacing w:before="80" w:after="50" w:afterLines="50"/>
      <w:ind w:left="720"/>
    </w:pPr>
    <w:rPr>
      <w:rFonts w:ascii="宋体"/>
      <w:snapToGrid w:val="0"/>
      <w:color w:val="000000"/>
      <w:kern w:val="0"/>
      <w:szCs w:val="20"/>
      <w:lang w:val="en-AU"/>
    </w:rPr>
  </w:style>
  <w:style w:type="paragraph" w:customStyle="1" w:styleId="296">
    <w:name w:val="xl6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297">
    <w:name w:val="xl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18"/>
      <w:szCs w:val="18"/>
    </w:rPr>
  </w:style>
  <w:style w:type="paragraph" w:customStyle="1" w:styleId="298">
    <w:name w:val="表格11"/>
    <w:basedOn w:val="1"/>
    <w:autoRedefine/>
    <w:qFormat/>
    <w:uiPriority w:val="0"/>
    <w:pPr>
      <w:widowControl/>
      <w:jc w:val="left"/>
    </w:pPr>
    <w:rPr>
      <w:rFonts w:ascii="宋体" w:hAnsi="宋体" w:cs="宋体"/>
      <w:b/>
      <w:kern w:val="0"/>
      <w:szCs w:val="21"/>
    </w:rPr>
  </w:style>
  <w:style w:type="paragraph" w:customStyle="1" w:styleId="299">
    <w:name w:val="样式 样式 标题 3Chapter X.X.X. + 段后: 0.5 行 + 段后: 0.5 行"/>
    <w:basedOn w:val="300"/>
    <w:autoRedefine/>
    <w:qFormat/>
    <w:uiPriority w:val="0"/>
  </w:style>
  <w:style w:type="paragraph" w:customStyle="1" w:styleId="300">
    <w:name w:val="样式 标题 3Chapter X.X.X. + 段后: 0.5 行"/>
    <w:basedOn w:val="4"/>
    <w:autoRedefine/>
    <w:qFormat/>
    <w:uiPriority w:val="0"/>
    <w:pPr>
      <w:keepLines w:val="0"/>
      <w:spacing w:before="120" w:after="50" w:afterLines="50" w:line="240" w:lineRule="auto"/>
      <w:jc w:val="left"/>
    </w:pPr>
    <w:rPr>
      <w:rFonts w:ascii="宋体" w:cs="宋体"/>
      <w:snapToGrid w:val="0"/>
      <w:kern w:val="0"/>
      <w:sz w:val="24"/>
      <w:szCs w:val="20"/>
    </w:rPr>
  </w:style>
  <w:style w:type="paragraph" w:customStyle="1" w:styleId="301">
    <w:name w:val="xl5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302">
    <w:name w:val="表内1"/>
    <w:basedOn w:val="26"/>
    <w:autoRedefine/>
    <w:qFormat/>
    <w:uiPriority w:val="0"/>
    <w:pPr>
      <w:adjustRightInd w:val="0"/>
      <w:spacing w:after="0"/>
      <w:jc w:val="left"/>
      <w:textAlignment w:val="baseline"/>
    </w:pPr>
    <w:rPr>
      <w:kern w:val="0"/>
      <w:sz w:val="21"/>
      <w:szCs w:val="20"/>
    </w:rPr>
  </w:style>
  <w:style w:type="paragraph" w:customStyle="1" w:styleId="303">
    <w:name w:val="xl8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04">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kern w:val="0"/>
      <w:sz w:val="18"/>
      <w:szCs w:val="18"/>
    </w:rPr>
  </w:style>
  <w:style w:type="paragraph" w:customStyle="1" w:styleId="305">
    <w:name w:val="样式 标题 4Chapter X.X.X. + 段后: 0.5 行1 + 段后: 0.5 行"/>
    <w:basedOn w:val="306"/>
    <w:autoRedefine/>
    <w:qFormat/>
    <w:uiPriority w:val="0"/>
    <w:rPr>
      <w:szCs w:val="21"/>
    </w:rPr>
  </w:style>
  <w:style w:type="paragraph" w:customStyle="1" w:styleId="306">
    <w:name w:val="样式 标题 4Chapter X.X.X. + 段后: 0.5 行1"/>
    <w:basedOn w:val="5"/>
    <w:next w:val="5"/>
    <w:autoRedefine/>
    <w:qFormat/>
    <w:uiPriority w:val="0"/>
    <w:pPr>
      <w:keepLines w:val="0"/>
      <w:spacing w:before="120" w:after="50" w:afterLines="50" w:line="240" w:lineRule="auto"/>
      <w:ind w:left="425" w:hanging="425"/>
      <w:jc w:val="left"/>
    </w:pPr>
    <w:rPr>
      <w:rFonts w:ascii="宋体" w:hAnsi="Times New Roman" w:eastAsia="宋体" w:cs="宋体"/>
      <w:snapToGrid w:val="0"/>
      <w:kern w:val="0"/>
      <w:sz w:val="21"/>
      <w:szCs w:val="20"/>
    </w:rPr>
  </w:style>
  <w:style w:type="paragraph" w:customStyle="1" w:styleId="307">
    <w:name w:val="样式 模板描述"/>
    <w:basedOn w:val="1"/>
    <w:next w:val="308"/>
    <w:autoRedefine/>
    <w:qFormat/>
    <w:uiPriority w:val="0"/>
    <w:pPr>
      <w:spacing w:after="120" w:afterLines="50"/>
      <w:jc w:val="left"/>
    </w:pPr>
    <w:rPr>
      <w:rFonts w:ascii="宋体" w:cs="宋体"/>
      <w:i/>
      <w:iCs/>
      <w:snapToGrid w:val="0"/>
      <w:color w:val="0000FF"/>
      <w:kern w:val="0"/>
      <w:szCs w:val="21"/>
    </w:rPr>
  </w:style>
  <w:style w:type="paragraph" w:customStyle="1" w:styleId="308">
    <w:name w:val="样式 正文"/>
    <w:basedOn w:val="1"/>
    <w:next w:val="1"/>
    <w:autoRedefine/>
    <w:qFormat/>
    <w:uiPriority w:val="0"/>
    <w:pPr>
      <w:spacing w:after="120" w:afterLines="50"/>
      <w:jc w:val="left"/>
    </w:pPr>
    <w:rPr>
      <w:rFonts w:ascii="宋体" w:cs="宋体"/>
      <w:snapToGrid w:val="0"/>
      <w:kern w:val="0"/>
      <w:szCs w:val="20"/>
    </w:rPr>
  </w:style>
  <w:style w:type="paragraph" w:customStyle="1" w:styleId="309">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10">
    <w:name w:val="普通(网站)1"/>
    <w:basedOn w:val="1"/>
    <w:autoRedefine/>
    <w:qFormat/>
    <w:uiPriority w:val="99"/>
    <w:pPr>
      <w:widowControl/>
      <w:spacing w:before="100" w:after="100"/>
      <w:jc w:val="left"/>
    </w:pPr>
    <w:rPr>
      <w:rFonts w:ascii="宋体"/>
      <w:kern w:val="0"/>
      <w:sz w:val="18"/>
      <w:szCs w:val="20"/>
    </w:rPr>
  </w:style>
  <w:style w:type="paragraph" w:customStyle="1" w:styleId="311">
    <w:name w:val="项目编号A"/>
    <w:next w:val="312"/>
    <w:autoRedefine/>
    <w:qFormat/>
    <w:uiPriority w:val="99"/>
    <w:pPr>
      <w:numPr>
        <w:ilvl w:val="0"/>
        <w:numId w:val="3"/>
      </w:numPr>
      <w:tabs>
        <w:tab w:val="left" w:pos="0"/>
      </w:tabs>
      <w:spacing w:line="360" w:lineRule="auto"/>
    </w:pPr>
    <w:rPr>
      <w:rFonts w:ascii="Arial" w:hAnsi="Arial" w:eastAsia="宋体" w:cs="Times New Roman"/>
      <w:sz w:val="24"/>
      <w:szCs w:val="24"/>
      <w:lang w:val="en-US" w:eastAsia="zh-CN" w:bidi="ar-SA"/>
    </w:rPr>
  </w:style>
  <w:style w:type="paragraph" w:customStyle="1" w:styleId="312">
    <w:name w:val="方案文档"/>
    <w:autoRedefine/>
    <w:qFormat/>
    <w:uiPriority w:val="99"/>
    <w:pPr>
      <w:spacing w:beforeLines="50" w:afterLines="50" w:line="360" w:lineRule="auto"/>
      <w:ind w:firstLine="200" w:firstLineChars="200"/>
    </w:pPr>
    <w:rPr>
      <w:rFonts w:ascii="Arial" w:hAnsi="Arial" w:eastAsia="宋体" w:cs="Times New Roman"/>
      <w:sz w:val="24"/>
      <w:szCs w:val="24"/>
      <w:lang w:val="en-US" w:eastAsia="zh-CN" w:bidi="ar-SA"/>
    </w:rPr>
  </w:style>
  <w:style w:type="paragraph" w:customStyle="1" w:styleId="313">
    <w:name w:val="&quot;List Paragraph_936dba31-b73a-4e23-98e6-fba0a05aeaf0&quot;"/>
    <w:basedOn w:val="1"/>
    <w:next w:val="31"/>
    <w:autoRedefine/>
    <w:qFormat/>
    <w:uiPriority w:val="0"/>
    <w:pPr>
      <w:ind w:firstLine="420" w:firstLineChars="200"/>
    </w:pPr>
  </w:style>
  <w:style w:type="paragraph" w:customStyle="1" w:styleId="314">
    <w:name w:val="样式 样式 标题 1 + 段前: 0.5 行 + 段前: 0.5 行"/>
    <w:basedOn w:val="1"/>
    <w:autoRedefine/>
    <w:qFormat/>
    <w:uiPriority w:val="99"/>
    <w:pPr>
      <w:keepNext/>
      <w:keepLines/>
      <w:tabs>
        <w:tab w:val="left" w:pos="567"/>
      </w:tabs>
      <w:spacing w:beforeLines="50"/>
      <w:outlineLvl w:val="0"/>
    </w:pPr>
    <w:rPr>
      <w:rFonts w:cs="宋体"/>
      <w:b/>
      <w:bCs/>
      <w:kern w:val="44"/>
      <w:sz w:val="28"/>
      <w:szCs w:val="20"/>
    </w:rPr>
  </w:style>
  <w:style w:type="paragraph" w:customStyle="1" w:styleId="315">
    <w:name w:val="列出段落1"/>
    <w:basedOn w:val="1"/>
    <w:autoRedefine/>
    <w:qFormat/>
    <w:uiPriority w:val="99"/>
    <w:pPr>
      <w:spacing w:line="360" w:lineRule="auto"/>
      <w:ind w:firstLine="420" w:firstLineChars="200"/>
      <w:jc w:val="left"/>
    </w:pPr>
    <w:rPr>
      <w:rFonts w:ascii="Calibri" w:hAnsi="Calibri"/>
      <w:sz w:val="24"/>
      <w:szCs w:val="22"/>
    </w:rPr>
  </w:style>
  <w:style w:type="paragraph" w:customStyle="1" w:styleId="316">
    <w:name w:val=" Char Char Char Char Char Char Char"/>
    <w:basedOn w:val="1"/>
    <w:autoRedefine/>
    <w:qFormat/>
    <w:uiPriority w:val="0"/>
  </w:style>
  <w:style w:type="paragraph" w:customStyle="1" w:styleId="317">
    <w:name w:val="font8"/>
    <w:basedOn w:val="1"/>
    <w:autoRedefine/>
    <w:qFormat/>
    <w:uiPriority w:val="99"/>
    <w:pPr>
      <w:widowControl/>
      <w:spacing w:before="100" w:beforeAutospacing="1" w:after="100" w:afterAutospacing="1"/>
      <w:jc w:val="left"/>
    </w:pPr>
    <w:rPr>
      <w:rFonts w:ascii="宋体" w:hAnsi="宋体"/>
      <w:kern w:val="0"/>
      <w:sz w:val="20"/>
      <w:szCs w:val="20"/>
    </w:rPr>
  </w:style>
  <w:style w:type="paragraph" w:customStyle="1" w:styleId="318">
    <w:name w:val="文本框内文字"/>
    <w:basedOn w:val="1"/>
    <w:autoRedefine/>
    <w:qFormat/>
    <w:uiPriority w:val="0"/>
    <w:pPr>
      <w:spacing w:line="0" w:lineRule="atLeast"/>
    </w:pPr>
    <w:rPr>
      <w:rFonts w:eastAsia="仿宋_GB2312"/>
      <w:sz w:val="22"/>
    </w:rPr>
  </w:style>
  <w:style w:type="paragraph" w:customStyle="1" w:styleId="319">
    <w:name w:val="表格标题(居中)"/>
    <w:basedOn w:val="1"/>
    <w:autoRedefine/>
    <w:qFormat/>
    <w:uiPriority w:val="99"/>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320">
    <w:name w:val="附录四级条标题"/>
    <w:basedOn w:val="321"/>
    <w:next w:val="174"/>
    <w:autoRedefine/>
    <w:qFormat/>
    <w:uiPriority w:val="0"/>
    <w:pPr>
      <w:numPr>
        <w:ilvl w:val="5"/>
        <w:numId w:val="4"/>
      </w:numPr>
      <w:tabs>
        <w:tab w:val="left" w:pos="360"/>
        <w:tab w:val="left" w:pos="1680"/>
        <w:tab w:val="left" w:pos="2100"/>
      </w:tabs>
      <w:outlineLvl w:val="5"/>
    </w:pPr>
  </w:style>
  <w:style w:type="paragraph" w:customStyle="1" w:styleId="321">
    <w:name w:val="附录三级条标题"/>
    <w:basedOn w:val="322"/>
    <w:next w:val="174"/>
    <w:autoRedefine/>
    <w:qFormat/>
    <w:uiPriority w:val="0"/>
    <w:pPr>
      <w:numPr>
        <w:ilvl w:val="4"/>
        <w:numId w:val="4"/>
      </w:numPr>
      <w:tabs>
        <w:tab w:val="left" w:pos="360"/>
        <w:tab w:val="left" w:pos="1680"/>
      </w:tabs>
      <w:outlineLvl w:val="4"/>
    </w:pPr>
  </w:style>
  <w:style w:type="paragraph" w:customStyle="1" w:styleId="322">
    <w:name w:val="附录二级条标题"/>
    <w:basedOn w:val="1"/>
    <w:next w:val="174"/>
    <w:autoRedefine/>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323">
    <w:name w:val="font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324">
    <w:name w:val="font12"/>
    <w:basedOn w:val="1"/>
    <w:autoRedefine/>
    <w:qFormat/>
    <w:uiPriority w:val="99"/>
    <w:pPr>
      <w:widowControl/>
      <w:spacing w:before="100" w:beforeAutospacing="1" w:after="100" w:afterAutospacing="1"/>
      <w:jc w:val="left"/>
    </w:pPr>
    <w:rPr>
      <w:rFonts w:ascii="Arial" w:hAnsi="Arial" w:cs="Arial"/>
      <w:b/>
      <w:bCs/>
      <w:kern w:val="0"/>
      <w:sz w:val="24"/>
    </w:rPr>
  </w:style>
  <w:style w:type="paragraph" w:customStyle="1" w:styleId="325">
    <w:name w:val="xl4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326">
    <w:name w:val="论文正文"/>
    <w:basedOn w:val="1"/>
    <w:autoRedefine/>
    <w:qFormat/>
    <w:uiPriority w:val="0"/>
    <w:pPr>
      <w:spacing w:line="360" w:lineRule="auto"/>
      <w:ind w:firstLine="480" w:firstLineChars="200"/>
      <w:jc w:val="left"/>
    </w:pPr>
    <w:rPr>
      <w:sz w:val="24"/>
    </w:rPr>
  </w:style>
  <w:style w:type="paragraph" w:customStyle="1" w:styleId="327">
    <w:name w:val="附录章标题"/>
    <w:next w:val="174"/>
    <w:autoRedefine/>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28">
    <w:name w:val="样式2"/>
    <w:basedOn w:val="2"/>
    <w:autoRedefine/>
    <w:qFormat/>
    <w:uiPriority w:val="0"/>
    <w:pPr>
      <w:tabs>
        <w:tab w:val="left" w:pos="600"/>
      </w:tabs>
      <w:spacing w:before="20" w:after="20" w:line="360" w:lineRule="auto"/>
      <w:ind w:left="600" w:hanging="600"/>
    </w:pPr>
    <w:rPr>
      <w:rFonts w:ascii="Arial" w:hAnsi="Arial"/>
      <w:sz w:val="28"/>
    </w:rPr>
  </w:style>
  <w:style w:type="paragraph" w:customStyle="1" w:styleId="329">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18"/>
      <w:szCs w:val="18"/>
    </w:rPr>
  </w:style>
  <w:style w:type="paragraph" w:customStyle="1" w:styleId="330">
    <w:name w:val="样式 宋体 首行缩进:  0.87 厘米"/>
    <w:basedOn w:val="1"/>
    <w:autoRedefine/>
    <w:qFormat/>
    <w:uiPriority w:val="0"/>
    <w:pPr>
      <w:spacing w:line="480" w:lineRule="exact"/>
      <w:ind w:firstLine="493"/>
    </w:pPr>
    <w:rPr>
      <w:rFonts w:ascii="宋体" w:hAnsi="宋体" w:cs="宋体"/>
      <w:spacing w:val="6"/>
      <w:sz w:val="24"/>
    </w:rPr>
  </w:style>
  <w:style w:type="paragraph" w:customStyle="1" w:styleId="331">
    <w:name w:val="普通(Web)1"/>
    <w:basedOn w:val="1"/>
    <w:next w:val="60"/>
    <w:autoRedefine/>
    <w:qFormat/>
    <w:uiPriority w:val="0"/>
    <w:pPr>
      <w:widowControl/>
      <w:numPr>
        <w:ilvl w:val="0"/>
        <w:numId w:val="5"/>
      </w:numPr>
      <w:spacing w:before="100" w:beforeAutospacing="1" w:after="100" w:afterAutospacing="1"/>
      <w:jc w:val="left"/>
    </w:pPr>
    <w:rPr>
      <w:rFonts w:ascii="宋体" w:hAnsi="宋体"/>
      <w:color w:val="000000"/>
      <w:kern w:val="0"/>
      <w:sz w:val="24"/>
    </w:rPr>
  </w:style>
  <w:style w:type="paragraph" w:customStyle="1" w:styleId="332">
    <w:name w:val="样式 正文（首行缩进两字） + 宋体 左侧:  0 厘米 悬挂缩进: 1.43 字符"/>
    <w:basedOn w:val="15"/>
    <w:autoRedefine/>
    <w:qFormat/>
    <w:uiPriority w:val="0"/>
    <w:pPr>
      <w:spacing w:line="460" w:lineRule="exact"/>
      <w:ind w:left="359" w:hanging="359" w:hangingChars="143"/>
    </w:pPr>
    <w:rPr>
      <w:rFonts w:ascii="宋体" w:hAnsi="宋体" w:cs="宋体"/>
      <w:spacing w:val="6"/>
      <w:kern w:val="24"/>
      <w:sz w:val="24"/>
      <w:szCs w:val="24"/>
    </w:rPr>
  </w:style>
  <w:style w:type="paragraph" w:customStyle="1" w:styleId="333">
    <w:name w:val="普文W"/>
    <w:basedOn w:val="36"/>
    <w:autoRedefine/>
    <w:qFormat/>
    <w:uiPriority w:val="99"/>
    <w:pPr>
      <w:spacing w:before="0" w:beforeLines="0" w:after="200" w:afterLines="0" w:line="360" w:lineRule="auto"/>
    </w:pPr>
    <w:rPr>
      <w:szCs w:val="20"/>
    </w:rPr>
  </w:style>
  <w:style w:type="paragraph" w:customStyle="1" w:styleId="334">
    <w:name w:val="Char3 Char Char Char1"/>
    <w:basedOn w:val="1"/>
    <w:autoRedefine/>
    <w:qFormat/>
    <w:uiPriority w:val="99"/>
    <w:pPr>
      <w:widowControl/>
      <w:spacing w:after="160" w:line="240" w:lineRule="exact"/>
      <w:jc w:val="left"/>
    </w:pPr>
  </w:style>
  <w:style w:type="paragraph" w:customStyle="1" w:styleId="335">
    <w:name w:val="小标题 1"/>
    <w:basedOn w:val="1"/>
    <w:autoRedefine/>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336">
    <w:name w:val="Notes Heading"/>
    <w:basedOn w:val="1"/>
    <w:autoRedefine/>
    <w:qFormat/>
    <w:uiPriority w:val="99"/>
    <w:pPr>
      <w:keepNext/>
      <w:topLinePunct/>
      <w:adjustRightInd w:val="0"/>
      <w:snapToGrid w:val="0"/>
      <w:spacing w:before="80" w:after="40" w:line="240" w:lineRule="atLeast"/>
      <w:ind w:left="1701"/>
    </w:pPr>
    <w:rPr>
      <w:rFonts w:ascii="Book Antiqua" w:hAnsi="Book Antiqua" w:eastAsia="黑体" w:cs="Arial"/>
      <w:bCs/>
      <w:position w:val="-6"/>
      <w:sz w:val="18"/>
      <w:szCs w:val="18"/>
    </w:rPr>
  </w:style>
  <w:style w:type="paragraph" w:customStyle="1" w:styleId="337">
    <w:name w:val="xl4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338">
    <w:name w:val="xl7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339">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340">
    <w:name w:val="È¡ÀÊ¡ÎÄ¡À¾:1"/>
    <w:basedOn w:val="1"/>
    <w:autoRedefine/>
    <w:qFormat/>
    <w:uiPriority w:val="99"/>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341">
    <w:name w:val="样式 正文（首行缩进两字） + 宋体"/>
    <w:basedOn w:val="15"/>
    <w:autoRedefine/>
    <w:qFormat/>
    <w:uiPriority w:val="0"/>
    <w:pPr>
      <w:spacing w:line="460" w:lineRule="exact"/>
      <w:ind w:firstLine="200" w:firstLineChars="200"/>
    </w:pPr>
    <w:rPr>
      <w:rFonts w:ascii="宋体" w:hAnsi="宋体"/>
      <w:spacing w:val="6"/>
      <w:kern w:val="24"/>
      <w:sz w:val="24"/>
      <w:szCs w:val="24"/>
    </w:rPr>
  </w:style>
  <w:style w:type="paragraph" w:customStyle="1" w:styleId="342">
    <w:name w:val="xl5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343">
    <w:name w:val="xl3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18"/>
      <w:szCs w:val="18"/>
    </w:rPr>
  </w:style>
  <w:style w:type="paragraph" w:customStyle="1" w:styleId="344">
    <w:name w:val="Appendix Heading 2"/>
    <w:basedOn w:val="2"/>
    <w:next w:val="1"/>
    <w:autoRedefine/>
    <w:qFormat/>
    <w:uiPriority w:val="99"/>
    <w:pPr>
      <w:keepLines w:val="0"/>
      <w:widowControl/>
      <w:numPr>
        <w:ilvl w:val="1"/>
        <w:numId w:val="6"/>
      </w:numPr>
      <w:tabs>
        <w:tab w:val="left" w:pos="1116"/>
        <w:tab w:val="left" w:pos="1285"/>
      </w:tabs>
      <w:adjustRightInd w:val="0"/>
      <w:snapToGrid w:val="0"/>
      <w:spacing w:before="480" w:after="360" w:line="288" w:lineRule="auto"/>
      <w:ind w:left="1116"/>
      <w:jc w:val="left"/>
    </w:pPr>
    <w:rPr>
      <w:rFonts w:ascii="Times New Roman" w:hAnsi="Times New Roman" w:eastAsia="仿宋_GB2312"/>
      <w:color w:val="000080"/>
      <w:kern w:val="0"/>
      <w:lang w:val="en-US" w:eastAsia="zh-CN"/>
    </w:rPr>
  </w:style>
  <w:style w:type="paragraph" w:customStyle="1" w:styleId="345">
    <w:name w:val="Blockquote"/>
    <w:basedOn w:val="1"/>
    <w:autoRedefine/>
    <w:qFormat/>
    <w:uiPriority w:val="99"/>
    <w:pPr>
      <w:widowControl/>
      <w:spacing w:before="100" w:after="100" w:afterLines="50"/>
      <w:ind w:left="360" w:right="360"/>
      <w:jc w:val="left"/>
    </w:pPr>
    <w:rPr>
      <w:rFonts w:ascii="宋体"/>
      <w:snapToGrid w:val="0"/>
      <w:kern w:val="0"/>
      <w:sz w:val="24"/>
      <w:szCs w:val="20"/>
      <w:lang w:val="en-CA"/>
    </w:rPr>
  </w:style>
  <w:style w:type="paragraph" w:customStyle="1" w:styleId="346">
    <w:name w:val="目录标题"/>
    <w:basedOn w:val="3"/>
    <w:next w:val="1"/>
    <w:autoRedefine/>
    <w:qFormat/>
    <w:uiPriority w:val="39"/>
    <w:pPr>
      <w:keepLines/>
      <w:widowControl/>
      <w:tabs>
        <w:tab w:val="clear" w:pos="432"/>
      </w:tabs>
      <w:spacing w:before="480" w:line="276" w:lineRule="auto"/>
      <w:ind w:left="0" w:firstLine="0"/>
      <w:jc w:val="left"/>
      <w:outlineLvl w:val="9"/>
    </w:pPr>
    <w:rPr>
      <w:rFonts w:ascii="Cambria" w:hAnsi="Cambria" w:eastAsia="宋体" w:cs="Times New Roman"/>
      <w:bCs/>
      <w:color w:val="365F91"/>
      <w:kern w:val="0"/>
      <w:sz w:val="28"/>
      <w:szCs w:val="28"/>
    </w:rPr>
  </w:style>
  <w:style w:type="paragraph" w:customStyle="1" w:styleId="347">
    <w:name w:val="Char Char Char Char"/>
    <w:basedOn w:val="1"/>
    <w:autoRedefine/>
    <w:qFormat/>
    <w:uiPriority w:val="99"/>
  </w:style>
  <w:style w:type="paragraph" w:customStyle="1" w:styleId="348">
    <w:name w:val="5正文"/>
    <w:autoRedefine/>
    <w:qFormat/>
    <w:uiPriority w:val="0"/>
    <w:pPr>
      <w:spacing w:after="200" w:line="360" w:lineRule="auto"/>
      <w:ind w:right="210" w:rightChars="100"/>
    </w:pPr>
    <w:rPr>
      <w:rFonts w:ascii="Times New Roman" w:hAnsi="Times New Roman" w:eastAsia="仿宋_GB2312" w:cs="Times New Roman"/>
      <w:sz w:val="24"/>
      <w:szCs w:val="21"/>
      <w:lang w:val="en-US" w:eastAsia="zh-CN" w:bidi="ar-SA"/>
    </w:rPr>
  </w:style>
  <w:style w:type="paragraph" w:customStyle="1" w:styleId="349">
    <w:name w:val="样式 样式 标题 4 + 非加粗 + (中文) 黑体 段前: 0 磅 段后: 0 磅 行距: 固定值 22 磅"/>
    <w:basedOn w:val="1"/>
    <w:autoRedefine/>
    <w:qFormat/>
    <w:uiPriority w:val="0"/>
    <w:pPr>
      <w:keepNext/>
      <w:keepLines/>
      <w:spacing w:beforeLines="50" w:afterLines="50" w:line="500" w:lineRule="exact"/>
      <w:outlineLvl w:val="3"/>
    </w:pPr>
    <w:rPr>
      <w:rFonts w:ascii="Arial" w:hAnsi="Arial" w:cs="宋体"/>
      <w:b/>
      <w:bCs/>
      <w:sz w:val="24"/>
    </w:rPr>
  </w:style>
  <w:style w:type="paragraph" w:customStyle="1" w:styleId="350">
    <w:name w:val="Body"/>
    <w:basedOn w:val="1"/>
    <w:autoRedefine/>
    <w:qFormat/>
    <w:uiPriority w:val="0"/>
    <w:pPr>
      <w:widowControl/>
      <w:spacing w:before="120" w:after="50" w:afterLines="50"/>
    </w:pPr>
    <w:rPr>
      <w:rFonts w:ascii="宋体"/>
      <w:snapToGrid w:val="0"/>
      <w:kern w:val="0"/>
      <w:szCs w:val="20"/>
    </w:rPr>
  </w:style>
  <w:style w:type="paragraph" w:customStyle="1" w:styleId="351">
    <w:name w:val=" Char1"/>
    <w:basedOn w:val="1"/>
    <w:autoRedefine/>
    <w:qFormat/>
    <w:uiPriority w:val="0"/>
    <w:pPr>
      <w:tabs>
        <w:tab w:val="left" w:pos="432"/>
      </w:tabs>
      <w:spacing w:before="50" w:beforeLines="50" w:after="50" w:afterLines="50"/>
      <w:ind w:left="432" w:hanging="432"/>
    </w:pPr>
    <w:rPr>
      <w:sz w:val="24"/>
    </w:rPr>
  </w:style>
  <w:style w:type="paragraph" w:customStyle="1" w:styleId="352">
    <w:name w:val="xl4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353">
    <w:name w:val="样式 样式 样式 标题 3Chapter X.X.X. + 段后: 0.5 行 + 段后: 0.5 行 + 段后: 0.5 行"/>
    <w:basedOn w:val="299"/>
    <w:autoRedefine/>
    <w:qFormat/>
    <w:uiPriority w:val="0"/>
    <w:pPr>
      <w:spacing w:after="120"/>
    </w:pPr>
  </w:style>
  <w:style w:type="paragraph" w:customStyle="1" w:styleId="354">
    <w:name w:val="样式 三号 加粗 段后: 0.5 行"/>
    <w:basedOn w:val="1"/>
    <w:autoRedefine/>
    <w:qFormat/>
    <w:uiPriority w:val="0"/>
    <w:pPr>
      <w:spacing w:after="50" w:afterLines="50"/>
      <w:jc w:val="left"/>
    </w:pPr>
    <w:rPr>
      <w:rFonts w:ascii="宋体" w:cs="宋体"/>
      <w:b/>
      <w:bCs/>
      <w:snapToGrid w:val="0"/>
      <w:kern w:val="0"/>
      <w:sz w:val="32"/>
      <w:szCs w:val="20"/>
    </w:rPr>
  </w:style>
  <w:style w:type="paragraph" w:customStyle="1" w:styleId="355">
    <w:name w:val="xl23"/>
    <w:basedOn w:val="1"/>
    <w:autoRedefine/>
    <w:qFormat/>
    <w:uiPriority w:val="99"/>
    <w:pPr>
      <w:widowControl/>
      <w:spacing w:before="100" w:beforeAutospacing="1" w:after="100" w:afterAutospacing="1"/>
      <w:textAlignment w:val="top"/>
    </w:pPr>
    <w:rPr>
      <w:kern w:val="0"/>
      <w:sz w:val="24"/>
    </w:rPr>
  </w:style>
  <w:style w:type="paragraph" w:customStyle="1" w:styleId="356">
    <w:name w:val="Char Char Char1"/>
    <w:basedOn w:val="1"/>
    <w:autoRedefine/>
    <w:qFormat/>
    <w:uiPriority w:val="99"/>
  </w:style>
  <w:style w:type="paragraph" w:customStyle="1" w:styleId="357">
    <w:name w:val="附录表标号"/>
    <w:basedOn w:val="1"/>
    <w:next w:val="174"/>
    <w:autoRedefine/>
    <w:qFormat/>
    <w:uiPriority w:val="0"/>
    <w:pPr>
      <w:numPr>
        <w:ilvl w:val="0"/>
        <w:numId w:val="7"/>
      </w:numPr>
      <w:spacing w:line="14" w:lineRule="exact"/>
      <w:ind w:left="811" w:hanging="448"/>
      <w:jc w:val="center"/>
      <w:outlineLvl w:val="0"/>
    </w:pPr>
    <w:rPr>
      <w:color w:val="FFFFFF"/>
    </w:rPr>
  </w:style>
  <w:style w:type="paragraph" w:customStyle="1" w:styleId="358">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eastAsia="黑体" w:cs="宋体"/>
      <w:b w:val="0"/>
      <w:bCs w:val="0"/>
      <w:sz w:val="28"/>
      <w:szCs w:val="20"/>
      <w:lang w:val="en-US" w:eastAsia="zh-CN"/>
    </w:rPr>
  </w:style>
  <w:style w:type="paragraph" w:customStyle="1" w:styleId="359">
    <w:name w:val="二级项目符号"/>
    <w:basedOn w:val="1"/>
    <w:autoRedefine/>
    <w:qFormat/>
    <w:uiPriority w:val="0"/>
    <w:pPr>
      <w:widowControl/>
      <w:tabs>
        <w:tab w:val="left" w:pos="964"/>
      </w:tabs>
      <w:spacing w:line="360" w:lineRule="auto"/>
      <w:ind w:left="964" w:hanging="482"/>
    </w:pPr>
    <w:rPr>
      <w:kern w:val="0"/>
      <w:sz w:val="24"/>
      <w:szCs w:val="20"/>
    </w:rPr>
  </w:style>
  <w:style w:type="paragraph" w:customStyle="1" w:styleId="360">
    <w:name w:val="标题 3Chapter X.X.X. + 段后: 0.5 行 + 段后: 0.5 行 + 段后: 0.5 行1"/>
    <w:basedOn w:val="299"/>
    <w:autoRedefine/>
    <w:qFormat/>
    <w:uiPriority w:val="0"/>
  </w:style>
  <w:style w:type="paragraph" w:customStyle="1" w:styleId="361">
    <w:name w:val="Main Title"/>
    <w:basedOn w:val="1"/>
    <w:autoRedefine/>
    <w:qFormat/>
    <w:uiPriority w:val="0"/>
    <w:pPr>
      <w:spacing w:before="480" w:after="60" w:afterLines="50"/>
      <w:jc w:val="center"/>
    </w:pPr>
    <w:rPr>
      <w:rFonts w:ascii="宋体"/>
      <w:b/>
      <w:snapToGrid w:val="0"/>
      <w:kern w:val="28"/>
      <w:sz w:val="32"/>
      <w:szCs w:val="20"/>
    </w:rPr>
  </w:style>
  <w:style w:type="paragraph" w:customStyle="1" w:styleId="362">
    <w:name w:val="Bullet1"/>
    <w:basedOn w:val="1"/>
    <w:autoRedefine/>
    <w:qFormat/>
    <w:uiPriority w:val="0"/>
    <w:pPr>
      <w:spacing w:after="50" w:afterLines="50"/>
      <w:ind w:left="720" w:hanging="432"/>
      <w:jc w:val="left"/>
    </w:pPr>
    <w:rPr>
      <w:rFonts w:ascii="宋体"/>
      <w:snapToGrid w:val="0"/>
      <w:kern w:val="0"/>
      <w:szCs w:val="20"/>
    </w:rPr>
  </w:style>
  <w:style w:type="paragraph" w:customStyle="1" w:styleId="363">
    <w:name w:val="ÕýÎÄÎÄ¡ÁÖ 1"/>
    <w:basedOn w:val="1"/>
    <w:autoRedefine/>
    <w:qFormat/>
    <w:uiPriority w:val="99"/>
    <w:pPr>
      <w:widowControl/>
      <w:overflowPunct w:val="0"/>
      <w:autoSpaceDE w:val="0"/>
      <w:autoSpaceDN w:val="0"/>
      <w:adjustRightInd w:val="0"/>
      <w:spacing w:before="80" w:after="80" w:line="360" w:lineRule="auto"/>
      <w:ind w:left="1134"/>
      <w:textAlignment w:val="baseline"/>
    </w:pPr>
    <w:rPr>
      <w:rFonts w:ascii="宋体"/>
      <w:kern w:val="0"/>
      <w:szCs w:val="20"/>
    </w:rPr>
  </w:style>
  <w:style w:type="paragraph" w:customStyle="1" w:styleId="36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65">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366">
    <w:name w:val="xl102"/>
    <w:basedOn w:val="1"/>
    <w:autoRedefine/>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367">
    <w:name w:val="样式　标题4"/>
    <w:basedOn w:val="306"/>
    <w:next w:val="1"/>
    <w:autoRedefine/>
    <w:qFormat/>
    <w:uiPriority w:val="0"/>
  </w:style>
  <w:style w:type="paragraph" w:customStyle="1" w:styleId="368">
    <w:name w:val="p0"/>
    <w:basedOn w:val="1"/>
    <w:autoRedefine/>
    <w:qFormat/>
    <w:uiPriority w:val="0"/>
    <w:pPr>
      <w:widowControl/>
      <w:spacing w:after="50"/>
    </w:pPr>
    <w:rPr>
      <w:kern w:val="0"/>
      <w:szCs w:val="21"/>
    </w:rPr>
  </w:style>
  <w:style w:type="paragraph" w:customStyle="1" w:styleId="369">
    <w:name w:val="xl7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18"/>
      <w:szCs w:val="18"/>
    </w:rPr>
  </w:style>
  <w:style w:type="paragraph" w:customStyle="1" w:styleId="370">
    <w:name w:val="P1"/>
    <w:basedOn w:val="1"/>
    <w:autoRedefine/>
    <w:qFormat/>
    <w:uiPriority w:val="0"/>
    <w:pPr>
      <w:widowControl/>
      <w:spacing w:before="240" w:line="240" w:lineRule="atLeast"/>
      <w:jc w:val="left"/>
    </w:pPr>
    <w:rPr>
      <w:b/>
      <w:kern w:val="0"/>
      <w:szCs w:val="21"/>
      <w:lang w:val="en-AU" w:eastAsia="en-US"/>
    </w:rPr>
  </w:style>
  <w:style w:type="paragraph" w:customStyle="1" w:styleId="37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2">
    <w:name w:val="Bullet2"/>
    <w:basedOn w:val="1"/>
    <w:autoRedefine/>
    <w:qFormat/>
    <w:uiPriority w:val="0"/>
    <w:pPr>
      <w:spacing w:after="50" w:afterLines="50"/>
      <w:ind w:left="1440" w:hanging="360"/>
      <w:jc w:val="left"/>
    </w:pPr>
    <w:rPr>
      <w:rFonts w:ascii="宋体"/>
      <w:snapToGrid w:val="0"/>
      <w:color w:val="000080"/>
      <w:kern w:val="0"/>
      <w:szCs w:val="20"/>
    </w:rPr>
  </w:style>
  <w:style w:type="paragraph" w:customStyle="1" w:styleId="373">
    <w:name w:val="ÕýÎÄ 1"/>
    <w:basedOn w:val="1"/>
    <w:autoRedefine/>
    <w:qFormat/>
    <w:uiPriority w:val="99"/>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37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75">
    <w:name w:val="表格正文"/>
    <w:basedOn w:val="1"/>
    <w:autoRedefine/>
    <w:qFormat/>
    <w:uiPriority w:val="0"/>
    <w:pPr>
      <w:adjustRightInd w:val="0"/>
      <w:snapToGrid w:val="0"/>
      <w:spacing w:before="60" w:after="60"/>
      <w:jc w:val="center"/>
      <w:textAlignment w:val="baseline"/>
    </w:pPr>
    <w:rPr>
      <w:kern w:val="0"/>
      <w:sz w:val="24"/>
      <w:szCs w:val="20"/>
    </w:rPr>
  </w:style>
  <w:style w:type="paragraph" w:customStyle="1" w:styleId="376">
    <w:name w:val="正文－恩普"/>
    <w:basedOn w:val="15"/>
    <w:autoRedefine/>
    <w:qFormat/>
    <w:uiPriority w:val="99"/>
    <w:pPr>
      <w:widowControl/>
      <w:spacing w:after="200" w:afterLines="50" w:line="360" w:lineRule="auto"/>
      <w:ind w:firstLine="480" w:firstLineChars="200"/>
      <w:jc w:val="left"/>
    </w:pPr>
    <w:rPr>
      <w:lang w:val="en-US" w:eastAsia="zh-CN"/>
    </w:rPr>
  </w:style>
  <w:style w:type="paragraph" w:customStyle="1" w:styleId="377">
    <w:name w:val="xl6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378">
    <w:name w:val=" Char3 Char Char Char"/>
    <w:basedOn w:val="1"/>
    <w:autoRedefine/>
    <w:qFormat/>
    <w:uiPriority w:val="0"/>
    <w:pPr>
      <w:tabs>
        <w:tab w:val="left" w:pos="1440"/>
      </w:tabs>
      <w:ind w:left="1440" w:hanging="1275"/>
    </w:pPr>
    <w:rPr>
      <w:sz w:val="24"/>
    </w:rPr>
  </w:style>
  <w:style w:type="paragraph" w:customStyle="1" w:styleId="379">
    <w:name w:val="font5"/>
    <w:basedOn w:val="1"/>
    <w:autoRedefine/>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380">
    <w:name w:val="Style-正文"/>
    <w:basedOn w:val="1"/>
    <w:autoRedefine/>
    <w:qFormat/>
    <w:uiPriority w:val="0"/>
    <w:pPr>
      <w:spacing w:line="360" w:lineRule="auto"/>
      <w:ind w:firstLine="420"/>
    </w:pPr>
    <w:rPr>
      <w:rFonts w:ascii="宋体" w:hAnsi="宋体"/>
      <w:sz w:val="24"/>
    </w:rPr>
  </w:style>
  <w:style w:type="paragraph" w:customStyle="1" w:styleId="381">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382">
    <w:name w:val="中等深浅网格 21"/>
    <w:autoRedefine/>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83">
    <w:name w:val=" Char1 Char Char Char Char Char Char"/>
    <w:basedOn w:val="1"/>
    <w:autoRedefine/>
    <w:qFormat/>
    <w:uiPriority w:val="0"/>
    <w:rPr>
      <w:rFonts w:ascii="Tahoma" w:hAnsi="Tahoma"/>
      <w:sz w:val="24"/>
      <w:szCs w:val="20"/>
    </w:rPr>
  </w:style>
  <w:style w:type="paragraph" w:customStyle="1" w:styleId="384">
    <w:name w:val="xl7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385">
    <w:name w:val="xl98"/>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386">
    <w:name w:val="xl7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87">
    <w:name w:val="正文标题二"/>
    <w:basedOn w:val="1"/>
    <w:autoRedefine/>
    <w:qFormat/>
    <w:uiPriority w:val="99"/>
    <w:pPr>
      <w:numPr>
        <w:ilvl w:val="0"/>
        <w:numId w:val="8"/>
      </w:numPr>
    </w:pPr>
    <w:rPr>
      <w:kern w:val="0"/>
      <w:sz w:val="20"/>
    </w:rPr>
  </w:style>
  <w:style w:type="paragraph" w:customStyle="1" w:styleId="388">
    <w:name w:val="此正文"/>
    <w:basedOn w:val="1"/>
    <w:autoRedefine/>
    <w:qFormat/>
    <w:uiPriority w:val="99"/>
    <w:pPr>
      <w:spacing w:line="360" w:lineRule="auto"/>
      <w:ind w:firstLine="200" w:firstLineChars="200"/>
    </w:pPr>
    <w:rPr>
      <w:sz w:val="24"/>
      <w:szCs w:val="20"/>
    </w:rPr>
  </w:style>
  <w:style w:type="paragraph" w:customStyle="1" w:styleId="389">
    <w:name w:val="xl4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color w:val="000000"/>
      <w:kern w:val="0"/>
      <w:sz w:val="18"/>
      <w:szCs w:val="18"/>
    </w:rPr>
  </w:style>
  <w:style w:type="paragraph" w:customStyle="1" w:styleId="390">
    <w:name w:val="È¡ÀÊ¡ÎÄ¡À¾"/>
    <w:basedOn w:val="1"/>
    <w:autoRedefine/>
    <w:qFormat/>
    <w:uiPriority w:val="99"/>
    <w:pPr>
      <w:widowControl/>
      <w:overflowPunct w:val="0"/>
      <w:autoSpaceDE w:val="0"/>
      <w:autoSpaceDN w:val="0"/>
      <w:adjustRightInd w:val="0"/>
      <w:spacing w:line="360" w:lineRule="auto"/>
      <w:textAlignment w:val="baseline"/>
    </w:pPr>
    <w:rPr>
      <w:kern w:val="0"/>
      <w:szCs w:val="20"/>
    </w:rPr>
  </w:style>
  <w:style w:type="paragraph" w:customStyle="1" w:styleId="391">
    <w:name w:val="Bullet"/>
    <w:basedOn w:val="1"/>
    <w:autoRedefine/>
    <w:qFormat/>
    <w:uiPriority w:val="0"/>
    <w:pPr>
      <w:widowControl/>
      <w:tabs>
        <w:tab w:val="left" w:pos="720"/>
        <w:tab w:val="left" w:pos="964"/>
      </w:tabs>
      <w:spacing w:before="120" w:after="50" w:afterLines="50"/>
      <w:ind w:left="720" w:right="360" w:hanging="482"/>
    </w:pPr>
    <w:rPr>
      <w:rFonts w:ascii="宋体"/>
      <w:snapToGrid w:val="0"/>
      <w:kern w:val="0"/>
      <w:szCs w:val="20"/>
    </w:rPr>
  </w:style>
  <w:style w:type="paragraph" w:customStyle="1" w:styleId="392">
    <w:name w:val="reader-word-layer reader-word-s18-9"/>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93">
    <w:name w:val="样式 标题 1 + 一号 左侧:  0 厘米 首行缩进:  0 厘米"/>
    <w:basedOn w:val="3"/>
    <w:autoRedefine/>
    <w:qFormat/>
    <w:uiPriority w:val="99"/>
    <w:pPr>
      <w:keepLines/>
      <w:pageBreakBefore/>
      <w:tabs>
        <w:tab w:val="left" w:pos="-468"/>
        <w:tab w:val="clear" w:pos="432"/>
      </w:tabs>
      <w:spacing w:before="200" w:after="200" w:line="360" w:lineRule="auto"/>
      <w:ind w:left="0" w:firstLine="0"/>
    </w:pPr>
    <w:rPr>
      <w:rFonts w:ascii="Arial" w:hAnsi="Arial" w:eastAsia="黑体" w:cs="宋体"/>
      <w:bCs/>
      <w:kern w:val="44"/>
      <w:sz w:val="44"/>
      <w:szCs w:val="44"/>
      <w:lang w:val="en-US" w:eastAsia="zh-CN"/>
    </w:rPr>
  </w:style>
  <w:style w:type="paragraph" w:customStyle="1" w:styleId="394">
    <w:name w:val="表格文字"/>
    <w:basedOn w:val="1"/>
    <w:next w:val="26"/>
    <w:autoRedefine/>
    <w:qFormat/>
    <w:uiPriority w:val="0"/>
    <w:pPr>
      <w:autoSpaceDE w:val="0"/>
      <w:autoSpaceDN w:val="0"/>
      <w:adjustRightInd w:val="0"/>
      <w:jc w:val="left"/>
    </w:pPr>
    <w:rPr>
      <w:rFonts w:ascii="Arial" w:hAnsi="Arial"/>
    </w:rPr>
  </w:style>
  <w:style w:type="paragraph" w:customStyle="1" w:styleId="395">
    <w:name w:val="IBM 正文"/>
    <w:basedOn w:val="1"/>
    <w:autoRedefine/>
    <w:qFormat/>
    <w:uiPriority w:val="0"/>
    <w:pPr>
      <w:spacing w:line="360" w:lineRule="atLeast"/>
    </w:pPr>
    <w:rPr>
      <w:sz w:val="24"/>
      <w:szCs w:val="20"/>
    </w:rPr>
  </w:style>
  <w:style w:type="paragraph" w:customStyle="1" w:styleId="396">
    <w:name w:val=" Char Char"/>
    <w:basedOn w:val="1"/>
    <w:autoRedefine/>
    <w:qFormat/>
    <w:uiPriority w:val="0"/>
    <w:pPr>
      <w:spacing w:line="240" w:lineRule="atLeast"/>
      <w:ind w:left="420" w:firstLine="420"/>
    </w:pPr>
    <w:rPr>
      <w:kern w:val="0"/>
      <w:szCs w:val="21"/>
    </w:rPr>
  </w:style>
  <w:style w:type="paragraph" w:customStyle="1" w:styleId="397">
    <w:name w:val="xl4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398">
    <w:name w:val="_Style 9"/>
    <w:basedOn w:val="1"/>
    <w:autoRedefine/>
    <w:qFormat/>
    <w:uiPriority w:val="99"/>
    <w:pPr>
      <w:ind w:firstLine="420" w:firstLineChars="200"/>
    </w:pPr>
  </w:style>
  <w:style w:type="paragraph" w:customStyle="1" w:styleId="399">
    <w:name w:val="Char2"/>
    <w:basedOn w:val="20"/>
    <w:autoRedefine/>
    <w:qFormat/>
    <w:uiPriority w:val="99"/>
    <w:rPr>
      <w:rFonts w:ascii="Tahoma" w:hAnsi="Tahoma"/>
      <w:sz w:val="24"/>
      <w:shd w:val="clear" w:color="auto" w:fill="000080"/>
      <w:lang w:val="en-US" w:eastAsia="zh-CN"/>
    </w:rPr>
  </w:style>
  <w:style w:type="paragraph" w:customStyle="1" w:styleId="400">
    <w:name w:val="表内文字"/>
    <w:basedOn w:val="1"/>
    <w:autoRedefine/>
    <w:qFormat/>
    <w:uiPriority w:val="99"/>
    <w:pPr>
      <w:tabs>
        <w:tab w:val="left" w:pos="1418"/>
      </w:tabs>
      <w:spacing w:line="360" w:lineRule="auto"/>
      <w:jc w:val="center"/>
    </w:pPr>
    <w:rPr>
      <w:rFonts w:ascii="仿宋_GB2312" w:eastAsia="仿宋_GB2312"/>
      <w:spacing w:val="-20"/>
      <w:kern w:val="0"/>
      <w:sz w:val="24"/>
    </w:rPr>
  </w:style>
  <w:style w:type="paragraph" w:customStyle="1" w:styleId="401">
    <w:name w:val=" Char Char Char1 Char Char Char Char"/>
    <w:basedOn w:val="1"/>
    <w:autoRedefine/>
    <w:qFormat/>
    <w:uiPriority w:val="0"/>
    <w:rPr>
      <w:rFonts w:ascii="仿宋_GB2312" w:eastAsia="仿宋_GB2312"/>
      <w:b/>
      <w:sz w:val="32"/>
      <w:szCs w:val="32"/>
    </w:rPr>
  </w:style>
  <w:style w:type="paragraph" w:customStyle="1" w:styleId="402">
    <w:name w:val="def正文"/>
    <w:basedOn w:val="26"/>
    <w:autoRedefine/>
    <w:qFormat/>
    <w:uiPriority w:val="0"/>
    <w:pPr>
      <w:widowControl/>
      <w:spacing w:after="0" w:line="360" w:lineRule="auto"/>
      <w:ind w:firstLine="510"/>
      <w:jc w:val="left"/>
    </w:pPr>
    <w:rPr>
      <w:kern w:val="0"/>
      <w:sz w:val="24"/>
    </w:rPr>
  </w:style>
  <w:style w:type="paragraph" w:customStyle="1" w:styleId="403">
    <w:name w:val="标准有序列表（L1）"/>
    <w:basedOn w:val="15"/>
    <w:autoRedefine/>
    <w:qFormat/>
    <w:uiPriority w:val="0"/>
    <w:pPr>
      <w:tabs>
        <w:tab w:val="left" w:pos="0"/>
      </w:tabs>
      <w:spacing w:line="360" w:lineRule="auto"/>
      <w:ind w:firstLine="0"/>
    </w:pPr>
    <w:rPr>
      <w:rFonts w:ascii="黑体" w:eastAsia="黑体"/>
      <w:color w:val="000000"/>
      <w:sz w:val="24"/>
    </w:rPr>
  </w:style>
  <w:style w:type="paragraph" w:customStyle="1" w:styleId="404">
    <w:name w:val="默认段落字体 Para Char Char Char Char Char Char Char Char Char Char Char Char Char"/>
    <w:basedOn w:val="1"/>
    <w:autoRedefine/>
    <w:qFormat/>
    <w:uiPriority w:val="0"/>
    <w:pPr>
      <w:shd w:val="clear" w:color="auto" w:fill="000080"/>
    </w:pPr>
    <w:rPr>
      <w:sz w:val="24"/>
      <w:szCs w:val="20"/>
    </w:rPr>
  </w:style>
  <w:style w:type="paragraph" w:customStyle="1" w:styleId="405">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8"/>
      <w:szCs w:val="18"/>
    </w:rPr>
  </w:style>
  <w:style w:type="paragraph" w:customStyle="1" w:styleId="406">
    <w:name w:val="f1"/>
    <w:basedOn w:val="1"/>
    <w:autoRedefine/>
    <w:qFormat/>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407">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408">
    <w:name w:val="font7"/>
    <w:basedOn w:val="1"/>
    <w:autoRedefine/>
    <w:qFormat/>
    <w:uiPriority w:val="99"/>
    <w:pPr>
      <w:widowControl/>
      <w:spacing w:before="100" w:beforeAutospacing="1" w:after="100" w:afterAutospacing="1"/>
      <w:jc w:val="left"/>
    </w:pPr>
    <w:rPr>
      <w:kern w:val="0"/>
      <w:sz w:val="18"/>
      <w:szCs w:val="18"/>
    </w:rPr>
  </w:style>
  <w:style w:type="paragraph" w:customStyle="1" w:styleId="409">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410">
    <w:name w:val="subject_matter"/>
    <w:basedOn w:val="1"/>
    <w:autoRedefine/>
    <w:qFormat/>
    <w:uiPriority w:val="99"/>
    <w:pPr>
      <w:widowControl/>
      <w:spacing w:before="100" w:beforeAutospacing="1" w:after="100" w:afterAutospacing="1"/>
      <w:jc w:val="left"/>
    </w:pPr>
    <w:rPr>
      <w:rFonts w:ascii="Arial" w:hAnsi="Arial" w:cs="Arial"/>
      <w:color w:val="000000"/>
      <w:kern w:val="0"/>
      <w:sz w:val="20"/>
      <w:szCs w:val="20"/>
    </w:rPr>
  </w:style>
  <w:style w:type="paragraph" w:customStyle="1" w:styleId="411">
    <w:name w:val="标准标题2"/>
    <w:basedOn w:val="2"/>
    <w:autoRedefine/>
    <w:qFormat/>
    <w:uiPriority w:val="0"/>
    <w:pPr>
      <w:spacing w:before="20" w:after="20" w:line="360" w:lineRule="auto"/>
    </w:pPr>
    <w:rPr>
      <w:rFonts w:ascii="Arial" w:hAnsi="Arial" w:eastAsia="仿宋_GB2312"/>
      <w:bCs w:val="0"/>
      <w:sz w:val="28"/>
    </w:rPr>
  </w:style>
  <w:style w:type="paragraph" w:customStyle="1" w:styleId="412">
    <w:name w:val="项目编号1"/>
    <w:basedOn w:val="1"/>
    <w:next w:val="1"/>
    <w:autoRedefine/>
    <w:qFormat/>
    <w:uiPriority w:val="0"/>
    <w:pPr>
      <w:spacing w:line="360" w:lineRule="auto"/>
      <w:ind w:firstLine="200" w:firstLineChars="200"/>
      <w:jc w:val="left"/>
    </w:pPr>
    <w:rPr>
      <w:rFonts w:ascii="宋体"/>
      <w:sz w:val="24"/>
    </w:rPr>
  </w:style>
  <w:style w:type="paragraph" w:customStyle="1" w:styleId="413">
    <w:name w:val="xl4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宋体" w:hAnsi="宋体"/>
      <w:kern w:val="0"/>
      <w:sz w:val="18"/>
      <w:szCs w:val="18"/>
    </w:rPr>
  </w:style>
  <w:style w:type="paragraph" w:customStyle="1" w:styleId="414">
    <w:name w:val="样式 标题 1 + 五号"/>
    <w:basedOn w:val="3"/>
    <w:autoRedefine/>
    <w:qFormat/>
    <w:uiPriority w:val="0"/>
    <w:pPr>
      <w:keepLines/>
      <w:tabs>
        <w:tab w:val="clear" w:pos="432"/>
      </w:tabs>
      <w:ind w:left="0" w:firstLine="0"/>
      <w:jc w:val="center"/>
    </w:pPr>
    <w:rPr>
      <w:rFonts w:ascii="Times New Roman" w:hAnsi="Times New Roman" w:eastAsia="宋体" w:cs="Times New Roman"/>
      <w:bCs/>
      <w:kern w:val="44"/>
      <w:sz w:val="32"/>
      <w:szCs w:val="32"/>
    </w:rPr>
  </w:style>
  <w:style w:type="paragraph" w:customStyle="1" w:styleId="415">
    <w:name w:val="Table Description"/>
    <w:next w:val="1"/>
    <w:autoRedefine/>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416">
    <w:name w:val="xl103"/>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417">
    <w:name w:val="xl5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8"/>
      <w:szCs w:val="18"/>
    </w:rPr>
  </w:style>
  <w:style w:type="paragraph" w:customStyle="1" w:styleId="418">
    <w:name w:val="样式 标题 3(A-3)sect1.2.3h3H3level_3PIM 3Level 3 HeadHeading..."/>
    <w:basedOn w:val="4"/>
    <w:autoRedefine/>
    <w:qFormat/>
    <w:uiPriority w:val="0"/>
    <w:pPr>
      <w:numPr>
        <w:ilvl w:val="2"/>
        <w:numId w:val="0"/>
      </w:numPr>
    </w:pPr>
    <w:rPr>
      <w:rFonts w:ascii="Arial" w:hAnsi="Arial"/>
      <w:sz w:val="30"/>
    </w:rPr>
  </w:style>
  <w:style w:type="paragraph" w:customStyle="1" w:styleId="419">
    <w:name w:val="xl8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20">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21">
    <w:name w:val="传真标题"/>
    <w:basedOn w:val="1"/>
    <w:autoRedefine/>
    <w:qFormat/>
    <w:uiPriority w:val="99"/>
    <w:pPr>
      <w:widowControl/>
      <w:spacing w:before="240" w:after="60"/>
      <w:ind w:left="150" w:hanging="150" w:hangingChars="78"/>
      <w:jc w:val="left"/>
    </w:pPr>
    <w:rPr>
      <w:kern w:val="0"/>
      <w:sz w:val="20"/>
    </w:rPr>
  </w:style>
  <w:style w:type="paragraph" w:customStyle="1" w:styleId="422">
    <w:name w:val="xl5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423">
    <w:name w:val="标书正文格式"/>
    <w:autoRedefine/>
    <w:qFormat/>
    <w:uiPriority w:val="99"/>
    <w:pPr>
      <w:spacing w:line="360" w:lineRule="auto"/>
      <w:ind w:firstLine="200" w:firstLineChars="200"/>
    </w:pPr>
    <w:rPr>
      <w:rFonts w:ascii="宋体" w:hAnsi="宋体" w:eastAsia="楷体_GB2312" w:cs="Times New Roman"/>
      <w:color w:val="000000"/>
      <w:kern w:val="2"/>
      <w:sz w:val="24"/>
      <w:szCs w:val="24"/>
      <w:lang w:val="en-US" w:eastAsia="zh-CN" w:bidi="ar-SA"/>
    </w:rPr>
  </w:style>
  <w:style w:type="paragraph" w:customStyle="1" w:styleId="424">
    <w:name w:val="xl99"/>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2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426">
    <w:name w:val="沈标题四"/>
    <w:basedOn w:val="5"/>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427">
    <w:name w:val="xl6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428">
    <w:name w:val="xl6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429">
    <w:name w:val="机房集中监控系统方案"/>
    <w:basedOn w:val="1"/>
    <w:autoRedefine/>
    <w:qFormat/>
    <w:uiPriority w:val="99"/>
  </w:style>
  <w:style w:type="paragraph" w:customStyle="1" w:styleId="430">
    <w:name w:val="xl5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431">
    <w:name w:val="xl7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32">
    <w:name w:val="正文（缩进）"/>
    <w:basedOn w:val="1"/>
    <w:autoRedefine/>
    <w:qFormat/>
    <w:uiPriority w:val="0"/>
    <w:pPr>
      <w:spacing w:beforeLines="50" w:afterLines="50" w:line="360" w:lineRule="auto"/>
      <w:ind w:firstLine="480" w:firstLineChars="200"/>
    </w:pPr>
    <w:rPr>
      <w:kern w:val="0"/>
      <w:sz w:val="24"/>
    </w:rPr>
  </w:style>
  <w:style w:type="paragraph" w:customStyle="1" w:styleId="433">
    <w:name w:val="xl7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34">
    <w:name w:val="xl82"/>
    <w:basedOn w:val="1"/>
    <w:autoRedefine/>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435">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436">
    <w:name w:val="样式 标题 3Chapter X.X.X"/>
    <w:basedOn w:val="360"/>
    <w:autoRedefine/>
    <w:qFormat/>
    <w:uiPriority w:val="0"/>
    <w:pPr>
      <w:spacing w:after="120"/>
    </w:pPr>
  </w:style>
  <w:style w:type="paragraph" w:customStyle="1" w:styleId="437">
    <w:name w:val="表项"/>
    <w:next w:val="438"/>
    <w:autoRedefine/>
    <w:qFormat/>
    <w:uiPriority w:val="99"/>
    <w:pPr>
      <w:keepNext/>
      <w:spacing w:line="300" w:lineRule="auto"/>
      <w:jc w:val="center"/>
      <w:textAlignment w:val="baseline"/>
    </w:pPr>
    <w:rPr>
      <w:rFonts w:ascii="Arial" w:hAnsi="Arial" w:eastAsia="黑体" w:cs="Times New Roman"/>
      <w:sz w:val="21"/>
      <w:lang w:val="en-US" w:eastAsia="zh-CN" w:bidi="ar-SA"/>
    </w:rPr>
  </w:style>
  <w:style w:type="paragraph" w:customStyle="1" w:styleId="438">
    <w:name w:val="表身"/>
    <w:autoRedefine/>
    <w:qFormat/>
    <w:uiPriority w:val="99"/>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439">
    <w:name w:val="样式 正文首行缩进 2 + 加粗 首行缩进:  2 字符 段前: 0.5 行"/>
    <w:basedOn w:val="64"/>
    <w:autoRedefine/>
    <w:qFormat/>
    <w:uiPriority w:val="99"/>
    <w:pPr>
      <w:adjustRightInd w:val="0"/>
      <w:snapToGrid w:val="0"/>
      <w:spacing w:beforeLines="50" w:line="360" w:lineRule="auto"/>
      <w:ind w:left="0" w:leftChars="0" w:firstLine="0" w:firstLineChars="0"/>
    </w:pPr>
    <w:rPr>
      <w:rFonts w:ascii="Times New Roman" w:hAnsi="Times New Roman" w:cs="宋体"/>
      <w:bCs/>
      <w:spacing w:val="0"/>
      <w:sz w:val="24"/>
      <w:szCs w:val="20"/>
      <w:lang w:val="zh-CN" w:eastAsia="zh-CN"/>
    </w:rPr>
  </w:style>
  <w:style w:type="paragraph" w:customStyle="1" w:styleId="440">
    <w:name w:val="font9"/>
    <w:basedOn w:val="1"/>
    <w:autoRedefine/>
    <w:qFormat/>
    <w:uiPriority w:val="99"/>
    <w:pPr>
      <w:widowControl/>
      <w:spacing w:before="100" w:beforeAutospacing="1" w:after="100" w:afterAutospacing="1"/>
      <w:jc w:val="left"/>
    </w:pPr>
    <w:rPr>
      <w:kern w:val="0"/>
      <w:sz w:val="20"/>
      <w:szCs w:val="20"/>
    </w:rPr>
  </w:style>
  <w:style w:type="paragraph" w:customStyle="1" w:styleId="441">
    <w:name w:val="Char1 Char Char Char"/>
    <w:basedOn w:val="1"/>
    <w:autoRedefine/>
    <w:qFormat/>
    <w:uiPriority w:val="0"/>
    <w:rPr>
      <w:rFonts w:ascii="Tahoma" w:hAnsi="Tahoma"/>
      <w:sz w:val="24"/>
      <w:szCs w:val="20"/>
    </w:rPr>
  </w:style>
  <w:style w:type="paragraph" w:customStyle="1" w:styleId="442">
    <w:name w:val="中等深浅列表 2 - 强调文字颜色 21"/>
    <w:autoRedefine/>
    <w:qFormat/>
    <w:uiPriority w:val="71"/>
    <w:rPr>
      <w:rFonts w:ascii="Times New Roman" w:hAnsi="Times New Roman" w:eastAsia="宋体" w:cs="Times New Roman"/>
      <w:kern w:val="2"/>
      <w:sz w:val="21"/>
      <w:szCs w:val="24"/>
      <w:lang w:val="en-US" w:eastAsia="zh-CN" w:bidi="ar-SA"/>
    </w:rPr>
  </w:style>
  <w:style w:type="paragraph" w:customStyle="1" w:styleId="443">
    <w:name w:val="prodtit"/>
    <w:basedOn w:val="1"/>
    <w:autoRedefine/>
    <w:qFormat/>
    <w:uiPriority w:val="99"/>
    <w:pPr>
      <w:widowControl/>
      <w:spacing w:before="100" w:beforeAutospacing="1" w:after="100" w:afterAutospacing="1"/>
      <w:jc w:val="left"/>
    </w:pPr>
    <w:rPr>
      <w:rFonts w:ascii="Tahoma" w:hAnsi="Tahoma"/>
      <w:color w:val="CC6600"/>
      <w:kern w:val="0"/>
      <w:sz w:val="30"/>
      <w:szCs w:val="30"/>
    </w:rPr>
  </w:style>
  <w:style w:type="paragraph" w:customStyle="1" w:styleId="444">
    <w:name w:val="Char Char Char Char Char Char Char"/>
    <w:basedOn w:val="1"/>
    <w:autoRedefine/>
    <w:qFormat/>
    <w:uiPriority w:val="99"/>
  </w:style>
  <w:style w:type="paragraph" w:customStyle="1" w:styleId="445">
    <w:name w:val="附录五级条标题"/>
    <w:basedOn w:val="320"/>
    <w:next w:val="174"/>
    <w:autoRedefine/>
    <w:qFormat/>
    <w:uiPriority w:val="0"/>
    <w:pPr>
      <w:numPr>
        <w:ilvl w:val="6"/>
        <w:numId w:val="4"/>
      </w:numPr>
      <w:outlineLvl w:val="6"/>
    </w:pPr>
  </w:style>
  <w:style w:type="paragraph" w:customStyle="1" w:styleId="446">
    <w:name w:val="msolistparagraph"/>
    <w:basedOn w:val="1"/>
    <w:autoRedefine/>
    <w:qFormat/>
    <w:uiPriority w:val="0"/>
    <w:pPr>
      <w:widowControl/>
      <w:ind w:firstLine="420" w:firstLineChars="200"/>
      <w:jc w:val="left"/>
    </w:pPr>
    <w:rPr>
      <w:rFonts w:ascii="宋体" w:hAnsi="宋体"/>
      <w:kern w:val="0"/>
      <w:sz w:val="24"/>
    </w:rPr>
  </w:style>
  <w:style w:type="paragraph" w:customStyle="1" w:styleId="447">
    <w:name w:val="xl5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448">
    <w:name w:val="xl7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449">
    <w:name w:val="xl3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450">
    <w:name w:val="正文表格内容"/>
    <w:basedOn w:val="1"/>
    <w:autoRedefine/>
    <w:qFormat/>
    <w:uiPriority w:val="0"/>
    <w:pPr>
      <w:widowControl/>
      <w:jc w:val="left"/>
    </w:pPr>
    <w:rPr>
      <w:rFonts w:ascii="Arial" w:hAnsi="Arial"/>
      <w:bCs/>
      <w:kern w:val="0"/>
      <w:szCs w:val="18"/>
    </w:rPr>
  </w:style>
  <w:style w:type="paragraph" w:customStyle="1" w:styleId="451">
    <w:name w:val="样式 标题 4"/>
    <w:basedOn w:val="452"/>
    <w:next w:val="308"/>
    <w:autoRedefine/>
    <w:qFormat/>
    <w:uiPriority w:val="0"/>
    <w:pPr>
      <w:tabs>
        <w:tab w:val="left" w:pos="2100"/>
      </w:tabs>
      <w:spacing w:after="50"/>
      <w:ind w:left="2100" w:hanging="420"/>
    </w:pPr>
  </w:style>
  <w:style w:type="paragraph" w:customStyle="1" w:styleId="452">
    <w:name w:val="样式 标题 4Chapter X.X.X.X. + 段后: 0.5 行1"/>
    <w:basedOn w:val="267"/>
    <w:autoRedefine/>
    <w:qFormat/>
    <w:uiPriority w:val="0"/>
    <w:pPr>
      <w:spacing w:after="120"/>
    </w:pPr>
  </w:style>
  <w:style w:type="paragraph" w:customStyle="1" w:styleId="453">
    <w:name w:val=" Char Char Char Char Char Char Char Char Char"/>
    <w:basedOn w:val="1"/>
    <w:autoRedefine/>
    <w:qFormat/>
    <w:uiPriority w:val="0"/>
    <w:rPr>
      <w:rFonts w:ascii="Tahoma" w:hAnsi="Tahoma" w:eastAsia="仿宋_GB2312"/>
      <w:sz w:val="24"/>
      <w:szCs w:val="20"/>
    </w:rPr>
  </w:style>
  <w:style w:type="paragraph" w:customStyle="1" w:styleId="454">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455">
    <w:name w:val="Tabletext"/>
    <w:basedOn w:val="1"/>
    <w:autoRedefine/>
    <w:qFormat/>
    <w:uiPriority w:val="0"/>
    <w:pPr>
      <w:keepLines/>
      <w:spacing w:after="120" w:afterLines="50"/>
      <w:jc w:val="left"/>
    </w:pPr>
    <w:rPr>
      <w:rFonts w:ascii="宋体"/>
      <w:snapToGrid w:val="0"/>
      <w:kern w:val="0"/>
      <w:szCs w:val="20"/>
    </w:rPr>
  </w:style>
  <w:style w:type="paragraph" w:customStyle="1" w:styleId="456">
    <w:name w:val="xl7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18"/>
      <w:szCs w:val="18"/>
    </w:rPr>
  </w:style>
  <w:style w:type="paragraph" w:customStyle="1" w:styleId="457">
    <w:name w:val="Char1"/>
    <w:basedOn w:val="1"/>
    <w:autoRedefine/>
    <w:qFormat/>
    <w:uiPriority w:val="99"/>
    <w:pPr>
      <w:tabs>
        <w:tab w:val="left" w:pos="432"/>
      </w:tabs>
      <w:spacing w:beforeLines="50" w:afterLines="50"/>
      <w:ind w:left="432" w:hanging="432"/>
    </w:pPr>
    <w:rPr>
      <w:sz w:val="24"/>
    </w:rPr>
  </w:style>
  <w:style w:type="paragraph" w:customStyle="1" w:styleId="458">
    <w:name w:val="最新标题3"/>
    <w:basedOn w:val="459"/>
    <w:next w:val="460"/>
    <w:autoRedefine/>
    <w:qFormat/>
    <w:uiPriority w:val="0"/>
    <w:pPr>
      <w:spacing w:after="120"/>
    </w:pPr>
  </w:style>
  <w:style w:type="paragraph" w:customStyle="1" w:styleId="459">
    <w:name w:val="样式 标题 3"/>
    <w:basedOn w:val="4"/>
    <w:next w:val="460"/>
    <w:autoRedefine/>
    <w:qFormat/>
    <w:uiPriority w:val="0"/>
    <w:pPr>
      <w:keepLines w:val="0"/>
      <w:spacing w:before="120" w:after="50" w:afterLines="50" w:line="240" w:lineRule="auto"/>
      <w:jc w:val="left"/>
    </w:pPr>
    <w:rPr>
      <w:rFonts w:ascii="宋体" w:cs="宋体"/>
      <w:snapToGrid w:val="0"/>
      <w:kern w:val="0"/>
      <w:sz w:val="24"/>
      <w:szCs w:val="20"/>
    </w:rPr>
  </w:style>
  <w:style w:type="paragraph" w:customStyle="1" w:styleId="460">
    <w:name w:val="最新标题4"/>
    <w:basedOn w:val="451"/>
    <w:next w:val="1"/>
    <w:autoRedefine/>
    <w:qFormat/>
    <w:uiPriority w:val="0"/>
    <w:pPr>
      <w:tabs>
        <w:tab w:val="clear" w:pos="2100"/>
      </w:tabs>
      <w:spacing w:after="120"/>
      <w:ind w:left="0" w:firstLine="0"/>
    </w:pPr>
  </w:style>
  <w:style w:type="paragraph" w:customStyle="1" w:styleId="461">
    <w:name w:val="默认段落字体 Para Char"/>
    <w:basedOn w:val="1"/>
    <w:autoRedefine/>
    <w:qFormat/>
    <w:uiPriority w:val="0"/>
    <w:rPr>
      <w:szCs w:val="20"/>
    </w:rPr>
  </w:style>
  <w:style w:type="paragraph" w:customStyle="1" w:styleId="462">
    <w:name w:val="正文表格内容（居中）"/>
    <w:basedOn w:val="1"/>
    <w:autoRedefine/>
    <w:qFormat/>
    <w:uiPriority w:val="0"/>
    <w:pPr>
      <w:widowControl/>
      <w:jc w:val="center"/>
    </w:pPr>
    <w:rPr>
      <w:rFonts w:ascii="Arial" w:hAnsi="Arial" w:cs="Arial"/>
      <w:kern w:val="0"/>
      <w:sz w:val="18"/>
      <w:szCs w:val="18"/>
    </w:rPr>
  </w:style>
  <w:style w:type="paragraph" w:customStyle="1" w:styleId="463">
    <w:name w:val="GP公文标题1"/>
    <w:basedOn w:val="1"/>
    <w:next w:val="1"/>
    <w:autoRedefine/>
    <w:qFormat/>
    <w:uiPriority w:val="0"/>
    <w:pPr>
      <w:spacing w:line="360" w:lineRule="auto"/>
      <w:ind w:firstLine="480" w:firstLineChars="200"/>
    </w:pPr>
    <w:rPr>
      <w:rFonts w:ascii="宋体" w:hAnsi="宋体"/>
      <w:sz w:val="24"/>
    </w:rPr>
  </w:style>
  <w:style w:type="paragraph" w:customStyle="1" w:styleId="464">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65">
    <w:name w:val="xl7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466">
    <w:name w:val="xl6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467">
    <w:name w:val="paragraph1"/>
    <w:basedOn w:val="1"/>
    <w:autoRedefine/>
    <w:qFormat/>
    <w:uiPriority w:val="0"/>
    <w:pPr>
      <w:spacing w:after="93" w:afterLines="30" w:line="360" w:lineRule="auto"/>
      <w:ind w:firstLine="420" w:firstLineChars="200"/>
    </w:pPr>
    <w:rPr>
      <w:rFonts w:eastAsia="楷体_GB2312"/>
      <w:sz w:val="24"/>
      <w:szCs w:val="20"/>
    </w:rPr>
  </w:style>
  <w:style w:type="paragraph" w:customStyle="1" w:styleId="468">
    <w:name w:val="xl2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469">
    <w:name w:val="S4-I-L15-U"/>
    <w:basedOn w:val="1"/>
    <w:autoRedefine/>
    <w:qFormat/>
    <w:uiPriority w:val="0"/>
    <w:pPr>
      <w:spacing w:line="360" w:lineRule="auto"/>
    </w:pPr>
    <w:rPr>
      <w:b/>
      <w:i/>
      <w:sz w:val="24"/>
      <w:u w:val="single"/>
    </w:rPr>
  </w:style>
  <w:style w:type="paragraph" w:customStyle="1" w:styleId="470">
    <w:name w:val="插图说明"/>
    <w:basedOn w:val="1"/>
    <w:autoRedefine/>
    <w:qFormat/>
    <w:uiPriority w:val="99"/>
    <w:pPr>
      <w:adjustRightInd w:val="0"/>
      <w:spacing w:after="240"/>
      <w:ind w:firstLine="200" w:firstLineChars="200"/>
      <w:jc w:val="center"/>
    </w:pPr>
    <w:rPr>
      <w:rFonts w:eastAsia="黑体"/>
      <w:kern w:val="0"/>
      <w:sz w:val="24"/>
      <w:szCs w:val="20"/>
    </w:rPr>
  </w:style>
  <w:style w:type="paragraph" w:customStyle="1" w:styleId="471">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472">
    <w:name w:val="表格标题"/>
    <w:basedOn w:val="473"/>
    <w:autoRedefine/>
    <w:qFormat/>
    <w:uiPriority w:val="0"/>
    <w:pPr>
      <w:jc w:val="center"/>
    </w:pPr>
    <w:rPr>
      <w:b/>
      <w:bCs/>
      <w:i/>
      <w:iCs/>
    </w:rPr>
  </w:style>
  <w:style w:type="paragraph" w:customStyle="1" w:styleId="473">
    <w:name w:val="表格内容"/>
    <w:basedOn w:val="26"/>
    <w:autoRedefine/>
    <w:qFormat/>
    <w:uiPriority w:val="99"/>
    <w:pPr>
      <w:suppressLineNumbers/>
      <w:suppressAutoHyphens/>
    </w:pPr>
    <w:rPr>
      <w:kern w:val="1"/>
      <w:sz w:val="21"/>
      <w:lang w:eastAsia="ar-SA"/>
    </w:rPr>
  </w:style>
  <w:style w:type="paragraph" w:customStyle="1" w:styleId="474">
    <w:name w:val="样式 标题1"/>
    <w:basedOn w:val="475"/>
    <w:next w:val="476"/>
    <w:autoRedefine/>
    <w:qFormat/>
    <w:uiPriority w:val="0"/>
    <w:pPr>
      <w:tabs>
        <w:tab w:val="left" w:pos="1140"/>
      </w:tabs>
      <w:spacing w:after="50"/>
      <w:ind w:left="1140" w:hanging="720"/>
    </w:pPr>
    <w:rPr>
      <w:bCs w:val="0"/>
      <w:sz w:val="32"/>
    </w:rPr>
  </w:style>
  <w:style w:type="paragraph" w:customStyle="1" w:styleId="475">
    <w:name w:val="样式 标题 1 + 段后: 0.5 行"/>
    <w:basedOn w:val="3"/>
    <w:autoRedefine/>
    <w:qFormat/>
    <w:uiPriority w:val="0"/>
    <w:pPr>
      <w:tabs>
        <w:tab w:val="clear" w:pos="432"/>
      </w:tabs>
      <w:spacing w:before="120" w:after="120" w:afterLines="50"/>
      <w:ind w:left="0" w:firstLine="0"/>
      <w:jc w:val="left"/>
    </w:pPr>
    <w:rPr>
      <w:rFonts w:ascii="宋体" w:hAnsi="Times New Roman" w:eastAsia="宋体"/>
      <w:bCs/>
      <w:snapToGrid w:val="0"/>
      <w:kern w:val="0"/>
      <w:sz w:val="28"/>
    </w:rPr>
  </w:style>
  <w:style w:type="paragraph" w:customStyle="1" w:styleId="476">
    <w:name w:val="最新标题2"/>
    <w:basedOn w:val="477"/>
    <w:next w:val="458"/>
    <w:autoRedefine/>
    <w:qFormat/>
    <w:uiPriority w:val="0"/>
    <w:pPr>
      <w:spacing w:after="120"/>
    </w:pPr>
  </w:style>
  <w:style w:type="paragraph" w:customStyle="1" w:styleId="477">
    <w:name w:val="样式 标题 2"/>
    <w:basedOn w:val="2"/>
    <w:next w:val="458"/>
    <w:autoRedefine/>
    <w:qFormat/>
    <w:uiPriority w:val="0"/>
    <w:pPr>
      <w:keepLines w:val="0"/>
      <w:spacing w:before="120" w:after="50" w:afterLines="50" w:line="240" w:lineRule="auto"/>
      <w:ind w:left="380" w:hanging="380"/>
      <w:jc w:val="left"/>
    </w:pPr>
    <w:rPr>
      <w:rFonts w:ascii="宋体" w:hAnsi="Times New Roman" w:cs="宋体"/>
      <w:snapToGrid w:val="0"/>
      <w:kern w:val="0"/>
      <w:sz w:val="28"/>
      <w:szCs w:val="20"/>
    </w:rPr>
  </w:style>
  <w:style w:type="paragraph" w:customStyle="1" w:styleId="478">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79">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480">
    <w:name w:val="默认段落字体 Para Char Char Char Char Char Char Char Char Char1 Char Char Char Char"/>
    <w:basedOn w:val="1"/>
    <w:autoRedefine/>
    <w:qFormat/>
    <w:uiPriority w:val="0"/>
    <w:rPr>
      <w:rFonts w:ascii="Tahoma" w:hAnsi="Tahoma"/>
      <w:sz w:val="24"/>
      <w:szCs w:val="20"/>
    </w:rPr>
  </w:style>
  <w:style w:type="paragraph" w:customStyle="1" w:styleId="481">
    <w:name w:val="段落"/>
    <w:autoRedefine/>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2"/>
      <w:lang w:val="en-US" w:eastAsia="zh-CN" w:bidi="ar-SA"/>
    </w:rPr>
  </w:style>
  <w:style w:type="paragraph" w:customStyle="1" w:styleId="482">
    <w:name w:val="二级条标题"/>
    <w:basedOn w:val="1"/>
    <w:next w:val="1"/>
    <w:autoRedefine/>
    <w:qFormat/>
    <w:uiPriority w:val="0"/>
    <w:pPr>
      <w:widowControl/>
      <w:tabs>
        <w:tab w:val="left" w:pos="360"/>
      </w:tabs>
      <w:jc w:val="left"/>
      <w:outlineLvl w:val="3"/>
    </w:pPr>
    <w:rPr>
      <w:rFonts w:eastAsia="黑体"/>
      <w:kern w:val="0"/>
      <w:szCs w:val="20"/>
    </w:rPr>
  </w:style>
  <w:style w:type="paragraph" w:customStyle="1" w:styleId="483">
    <w:name w:val="最新标题1"/>
    <w:basedOn w:val="474"/>
    <w:next w:val="476"/>
    <w:autoRedefine/>
    <w:qFormat/>
    <w:uiPriority w:val="0"/>
    <w:pPr>
      <w:spacing w:after="120"/>
    </w:pPr>
    <w:rPr>
      <w:bCs/>
    </w:rPr>
  </w:style>
  <w:style w:type="paragraph" w:customStyle="1" w:styleId="484">
    <w:name w:val="xl5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485">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486">
    <w:name w:val="xl3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487">
    <w:name w:val="xl54"/>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488">
    <w:name w:val="正文1"/>
    <w:basedOn w:val="20"/>
    <w:next w:val="1"/>
    <w:autoRedefine/>
    <w:qFormat/>
    <w:uiPriority w:val="99"/>
    <w:pPr>
      <w:widowControl/>
      <w:overflowPunct w:val="0"/>
      <w:autoSpaceDE w:val="0"/>
      <w:autoSpaceDN w:val="0"/>
      <w:adjustRightInd w:val="0"/>
      <w:spacing w:line="400" w:lineRule="exact"/>
      <w:textAlignment w:val="baseline"/>
    </w:pPr>
    <w:rPr>
      <w:kern w:val="0"/>
      <w:sz w:val="24"/>
      <w:szCs w:val="20"/>
    </w:rPr>
  </w:style>
  <w:style w:type="paragraph" w:customStyle="1" w:styleId="489">
    <w:name w:val="样式 表格正文 + 两端对齐"/>
    <w:basedOn w:val="1"/>
    <w:next w:val="488"/>
    <w:autoRedefine/>
    <w:qFormat/>
    <w:uiPriority w:val="0"/>
    <w:pPr>
      <w:spacing w:line="300" w:lineRule="auto"/>
    </w:pPr>
    <w:rPr>
      <w:rFonts w:ascii="Times New Roman"/>
    </w:rPr>
  </w:style>
  <w:style w:type="paragraph" w:customStyle="1" w:styleId="490">
    <w:name w:val="xl25"/>
    <w:basedOn w:val="1"/>
    <w:autoRedefine/>
    <w:qFormat/>
    <w:uiPriority w:val="99"/>
    <w:pPr>
      <w:widowControl/>
      <w:pBdr>
        <w:left w:val="single" w:color="auto" w:sz="12" w:space="0"/>
        <w:bottom w:val="single" w:color="auto" w:sz="4" w:space="0"/>
        <w:right w:val="single" w:color="auto" w:sz="4" w:space="0"/>
      </w:pBdr>
      <w:spacing w:before="100" w:beforeAutospacing="1" w:after="100" w:afterAutospacing="1"/>
    </w:pPr>
    <w:rPr>
      <w:rFonts w:ascii="Arial Unicode MS" w:hAnsi="Arial Unicode MS" w:cs="Arial Unicode MS"/>
      <w:kern w:val="0"/>
      <w:sz w:val="18"/>
      <w:szCs w:val="18"/>
    </w:rPr>
  </w:style>
  <w:style w:type="paragraph" w:customStyle="1" w:styleId="491">
    <w:name w:val="附录表标题"/>
    <w:basedOn w:val="1"/>
    <w:next w:val="174"/>
    <w:autoRedefine/>
    <w:qFormat/>
    <w:uiPriority w:val="0"/>
    <w:pPr>
      <w:numPr>
        <w:ilvl w:val="1"/>
        <w:numId w:val="7"/>
      </w:numPr>
      <w:spacing w:beforeLines="50" w:afterLines="50"/>
      <w:jc w:val="center"/>
    </w:pPr>
    <w:rPr>
      <w:rFonts w:ascii="黑体" w:eastAsia="黑体"/>
      <w:szCs w:val="21"/>
    </w:rPr>
  </w:style>
  <w:style w:type="paragraph" w:customStyle="1" w:styleId="492">
    <w:name w:val="xl3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93">
    <w:name w:val="样式 标题 2Chapter X.X. Statementh22Header 2l2Level 2 Headhea...1"/>
    <w:basedOn w:val="4"/>
    <w:autoRedefine/>
    <w:qFormat/>
    <w:uiPriority w:val="0"/>
    <w:pPr>
      <w:keepLines w:val="0"/>
      <w:spacing w:before="120" w:after="120" w:afterLines="50" w:line="240" w:lineRule="auto"/>
      <w:jc w:val="left"/>
    </w:pPr>
    <w:rPr>
      <w:rFonts w:ascii="宋体" w:cs="宋体"/>
      <w:snapToGrid w:val="0"/>
      <w:kern w:val="0"/>
      <w:sz w:val="24"/>
      <w:szCs w:val="20"/>
    </w:rPr>
  </w:style>
  <w:style w:type="paragraph" w:customStyle="1" w:styleId="494">
    <w:name w:val="章正文"/>
    <w:basedOn w:val="1"/>
    <w:autoRedefine/>
    <w:qFormat/>
    <w:uiPriority w:val="99"/>
    <w:pPr>
      <w:spacing w:before="156" w:beforeLines="50" w:after="120" w:line="300" w:lineRule="auto"/>
      <w:ind w:firstLine="480"/>
    </w:pPr>
    <w:rPr>
      <w:rFonts w:ascii="Helvetica" w:hAnsi="Helvetica"/>
      <w:kern w:val="0"/>
      <w:sz w:val="24"/>
    </w:rPr>
  </w:style>
  <w:style w:type="paragraph" w:customStyle="1" w:styleId="495">
    <w:name w:val="浅色列表 - 强调文字颜色 31"/>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6">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497">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498">
    <w:name w:val="项目编号B"/>
    <w:next w:val="312"/>
    <w:autoRedefine/>
    <w:qFormat/>
    <w:uiPriority w:val="99"/>
    <w:pPr>
      <w:tabs>
        <w:tab w:val="left" w:pos="720"/>
      </w:tabs>
      <w:spacing w:after="120" w:line="360" w:lineRule="auto"/>
      <w:ind w:left="720" w:hanging="720"/>
    </w:pPr>
    <w:rPr>
      <w:rFonts w:ascii="Arial" w:hAnsi="Arial" w:eastAsia="宋体" w:cs="Times New Roman"/>
      <w:sz w:val="24"/>
      <w:szCs w:val="24"/>
      <w:lang w:val="en-US" w:eastAsia="zh-CN" w:bidi="ar-SA"/>
    </w:rPr>
  </w:style>
  <w:style w:type="paragraph" w:customStyle="1" w:styleId="499">
    <w:name w:val="InfoBlue"/>
    <w:basedOn w:val="1"/>
    <w:next w:val="26"/>
    <w:autoRedefine/>
    <w:qFormat/>
    <w:uiPriority w:val="0"/>
    <w:pPr>
      <w:spacing w:after="120" w:afterLines="50"/>
      <w:ind w:left="720"/>
      <w:jc w:val="left"/>
    </w:pPr>
    <w:rPr>
      <w:rFonts w:ascii="宋体"/>
      <w:i/>
      <w:snapToGrid w:val="0"/>
      <w:color w:val="0000FF"/>
      <w:kern w:val="0"/>
      <w:szCs w:val="20"/>
    </w:rPr>
  </w:style>
  <w:style w:type="paragraph" w:customStyle="1" w:styleId="500">
    <w:name w:val="xl106"/>
    <w:basedOn w:val="1"/>
    <w:autoRedefine/>
    <w:qFormat/>
    <w:uiPriority w:val="0"/>
    <w:pPr>
      <w:widowControl/>
      <w:shd w:val="clear" w:color="000000" w:fill="FFFFFF"/>
      <w:spacing w:before="100" w:beforeAutospacing="1" w:after="100" w:afterAutospacing="1"/>
      <w:jc w:val="right"/>
    </w:pPr>
    <w:rPr>
      <w:rFonts w:ascii="宋体" w:hAnsi="宋体" w:cs="宋体"/>
      <w:b/>
      <w:bCs/>
      <w:kern w:val="0"/>
      <w:sz w:val="20"/>
      <w:szCs w:val="20"/>
    </w:rPr>
  </w:style>
  <w:style w:type="paragraph" w:customStyle="1" w:styleId="501">
    <w:name w:val="_Style 13"/>
    <w:basedOn w:val="1"/>
    <w:autoRedefine/>
    <w:qFormat/>
    <w:uiPriority w:val="0"/>
    <w:pPr>
      <w:widowControl/>
      <w:spacing w:after="160" w:line="240" w:lineRule="exact"/>
      <w:jc w:val="left"/>
    </w:pPr>
    <w:rPr>
      <w:szCs w:val="20"/>
    </w:rPr>
  </w:style>
  <w:style w:type="paragraph" w:customStyle="1" w:styleId="502">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03">
    <w:name w:val="四号"/>
    <w:basedOn w:val="1"/>
    <w:next w:val="15"/>
    <w:autoRedefine/>
    <w:qFormat/>
    <w:uiPriority w:val="99"/>
    <w:pPr>
      <w:adjustRightInd w:val="0"/>
      <w:spacing w:line="312" w:lineRule="atLeast"/>
      <w:ind w:firstLine="420"/>
      <w:textAlignment w:val="baseline"/>
    </w:pPr>
    <w:rPr>
      <w:kern w:val="0"/>
      <w:szCs w:val="20"/>
    </w:rPr>
  </w:style>
  <w:style w:type="paragraph" w:customStyle="1" w:styleId="504">
    <w:name w:val="xl4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color w:val="000000"/>
      <w:kern w:val="0"/>
      <w:sz w:val="18"/>
      <w:szCs w:val="18"/>
    </w:rPr>
  </w:style>
  <w:style w:type="paragraph" w:customStyle="1" w:styleId="505">
    <w:name w:val="样式6"/>
    <w:basedOn w:val="1"/>
    <w:autoRedefine/>
    <w:qFormat/>
    <w:uiPriority w:val="0"/>
    <w:pPr>
      <w:adjustRightInd w:val="0"/>
      <w:spacing w:before="120" w:beforeLines="50" w:after="120" w:afterLines="50"/>
      <w:ind w:firstLine="669"/>
      <w:textAlignment w:val="baseline"/>
    </w:pPr>
    <w:rPr>
      <w:rFonts w:ascii="宋体" w:hAnsi="宋体"/>
      <w:kern w:val="0"/>
      <w:sz w:val="28"/>
      <w:szCs w:val="20"/>
    </w:rPr>
  </w:style>
  <w:style w:type="paragraph" w:customStyle="1" w:styleId="506">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507">
    <w:name w:val=" Char2"/>
    <w:basedOn w:val="1"/>
    <w:autoRedefine/>
    <w:qFormat/>
    <w:uiPriority w:val="0"/>
    <w:pPr>
      <w:tabs>
        <w:tab w:val="left" w:pos="432"/>
      </w:tabs>
      <w:spacing w:before="50" w:beforeLines="50" w:after="50" w:afterLines="50"/>
      <w:ind w:left="432" w:hanging="432"/>
    </w:pPr>
    <w:rPr>
      <w:sz w:val="24"/>
    </w:rPr>
  </w:style>
  <w:style w:type="paragraph" w:customStyle="1" w:styleId="508">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09">
    <w:name w:val="4级标题"/>
    <w:basedOn w:val="129"/>
    <w:autoRedefine/>
    <w:qFormat/>
    <w:uiPriority w:val="0"/>
    <w:pPr>
      <w:keepLines/>
      <w:widowControl w:val="0"/>
      <w:adjustRightInd/>
      <w:snapToGrid/>
      <w:spacing w:after="0" w:line="360" w:lineRule="auto"/>
      <w:ind w:firstLine="0" w:firstLineChars="0"/>
      <w:contextualSpacing/>
      <w:outlineLvl w:val="3"/>
    </w:pPr>
    <w:rPr>
      <w:rFonts w:ascii="黑体" w:hAnsi="黑体" w:eastAsia="黑体"/>
      <w:sz w:val="24"/>
      <w:szCs w:val="24"/>
      <w:lang w:eastAsia="en-US" w:bidi="en-US"/>
    </w:rPr>
  </w:style>
  <w:style w:type="paragraph" w:customStyle="1" w:styleId="510">
    <w:name w:val="xl101"/>
    <w:basedOn w:val="1"/>
    <w:autoRedefine/>
    <w:qFormat/>
    <w:uiPriority w:val="0"/>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511">
    <w:name w:val="pagehead"/>
    <w:basedOn w:val="1"/>
    <w:autoRedefine/>
    <w:qFormat/>
    <w:uiPriority w:val="99"/>
    <w:pPr>
      <w:widowControl/>
      <w:spacing w:before="100" w:beforeAutospacing="1" w:after="100" w:afterAutospacing="1"/>
      <w:jc w:val="left"/>
    </w:pPr>
    <w:rPr>
      <w:rFonts w:ascii="宋体" w:hAnsi="宋体"/>
      <w:b/>
      <w:bCs/>
      <w:color w:val="006699"/>
      <w:kern w:val="0"/>
      <w:sz w:val="18"/>
      <w:szCs w:val="18"/>
    </w:rPr>
  </w:style>
  <w:style w:type="paragraph" w:customStyle="1" w:styleId="512">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rPr>
  </w:style>
  <w:style w:type="paragraph" w:customStyle="1" w:styleId="513">
    <w:name w:val="Table - Text"/>
    <w:basedOn w:val="1"/>
    <w:autoRedefine/>
    <w:qFormat/>
    <w:uiPriority w:val="0"/>
    <w:pPr>
      <w:widowControl/>
      <w:spacing w:before="60" w:after="60" w:afterLines="50"/>
      <w:jc w:val="left"/>
    </w:pPr>
    <w:rPr>
      <w:kern w:val="0"/>
      <w:szCs w:val="20"/>
      <w:lang w:eastAsia="en-US"/>
    </w:rPr>
  </w:style>
  <w:style w:type="paragraph" w:customStyle="1" w:styleId="514">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515">
    <w:name w:val="内容标题2"/>
    <w:basedOn w:val="1"/>
    <w:autoRedefine/>
    <w:qFormat/>
    <w:uiPriority w:val="0"/>
    <w:pPr>
      <w:spacing w:line="240" w:lineRule="atLeast"/>
      <w:ind w:firstLine="200" w:firstLineChars="200"/>
      <w:jc w:val="left"/>
      <w:outlineLvl w:val="1"/>
    </w:pPr>
    <w:rPr>
      <w:rFonts w:ascii="Arial" w:hAnsi="Arial" w:cs="宋体"/>
      <w:kern w:val="0"/>
      <w:sz w:val="24"/>
      <w:szCs w:val="20"/>
    </w:rPr>
  </w:style>
  <w:style w:type="paragraph" w:customStyle="1" w:styleId="516">
    <w:name w:val="附录标识"/>
    <w:basedOn w:val="1"/>
    <w:next w:val="174"/>
    <w:autoRedefine/>
    <w:qFormat/>
    <w:uiPriority w:val="0"/>
    <w:pPr>
      <w:keepNext/>
      <w:widowControl/>
      <w:numPr>
        <w:ilvl w:val="0"/>
        <w:numId w:val="4"/>
      </w:numPr>
      <w:shd w:val="clear" w:color="FFFFFF" w:fill="FFFFFF"/>
      <w:tabs>
        <w:tab w:val="left" w:pos="6405"/>
      </w:tabs>
      <w:spacing w:before="640" w:after="280"/>
      <w:jc w:val="center"/>
      <w:outlineLvl w:val="0"/>
    </w:pPr>
    <w:rPr>
      <w:rFonts w:ascii="黑体" w:eastAsia="黑体"/>
      <w:kern w:val="0"/>
      <w:szCs w:val="20"/>
    </w:rPr>
  </w:style>
  <w:style w:type="paragraph" w:customStyle="1" w:styleId="517">
    <w:name w:val="样式 正文文本缩进 + 仿宋_GB2312 小四 首行缩进:  0 厘米 行距: 1.5 倍行距"/>
    <w:basedOn w:val="16"/>
    <w:autoRedefine/>
    <w:qFormat/>
    <w:uiPriority w:val="0"/>
    <w:pPr>
      <w:spacing w:line="360" w:lineRule="auto"/>
      <w:ind w:firstLine="0"/>
    </w:pPr>
    <w:rPr>
      <w:rFonts w:ascii="仿宋_GB2312" w:hAnsi="Times New Roman" w:eastAsia="新宋体"/>
      <w:spacing w:val="0"/>
      <w:sz w:val="24"/>
    </w:rPr>
  </w:style>
  <w:style w:type="paragraph" w:customStyle="1" w:styleId="518">
    <w:name w:val="xl104"/>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19">
    <w:name w:val="Appendix Heading 1"/>
    <w:basedOn w:val="3"/>
    <w:next w:val="1"/>
    <w:autoRedefine/>
    <w:qFormat/>
    <w:uiPriority w:val="99"/>
    <w:pPr>
      <w:pageBreakBefore/>
      <w:widowControl/>
      <w:numPr>
        <w:ilvl w:val="0"/>
        <w:numId w:val="6"/>
      </w:numPr>
      <w:tabs>
        <w:tab w:val="left" w:pos="-720"/>
        <w:tab w:val="left" w:pos="1531"/>
        <w:tab w:val="left" w:pos="4320"/>
        <w:tab w:val="clear" w:pos="432"/>
      </w:tabs>
      <w:spacing w:before="480" w:after="360" w:line="480" w:lineRule="auto"/>
      <w:ind w:left="4032"/>
      <w:jc w:val="center"/>
    </w:pPr>
    <w:rPr>
      <w:rFonts w:ascii="Times New Roman" w:hAnsi="Times New Roman" w:eastAsia="仿宋_GB2312"/>
      <w:color w:val="000080"/>
      <w:kern w:val="0"/>
      <w:sz w:val="40"/>
      <w:szCs w:val="32"/>
      <w:lang w:val="en-US" w:eastAsia="zh-CN"/>
    </w:rPr>
  </w:style>
  <w:style w:type="paragraph" w:customStyle="1" w:styleId="520">
    <w:name w:val="样式 首行缩进:  0 字符"/>
    <w:basedOn w:val="1"/>
    <w:autoRedefine/>
    <w:qFormat/>
    <w:uiPriority w:val="0"/>
    <w:pPr>
      <w:spacing w:line="360" w:lineRule="auto"/>
      <w:ind w:firstLine="200" w:firstLineChars="200"/>
    </w:pPr>
    <w:rPr>
      <w:rFonts w:cs="宋体"/>
      <w:sz w:val="24"/>
      <w:szCs w:val="20"/>
    </w:rPr>
  </w:style>
  <w:style w:type="paragraph" w:customStyle="1" w:styleId="521">
    <w:name w:val="List Paragraph2"/>
    <w:basedOn w:val="1"/>
    <w:autoRedefine/>
    <w:qFormat/>
    <w:uiPriority w:val="0"/>
    <w:pPr>
      <w:widowControl w:val="0"/>
      <w:pBdr>
        <w:top w:val="none" w:color="FFFFFF" w:sz="0" w:space="31"/>
        <w:left w:val="none" w:color="FFFFFF" w:sz="0" w:space="31"/>
        <w:bottom w:val="none" w:color="FFFFFF" w:sz="0" w:space="31"/>
        <w:right w:val="none" w:color="FFFFFF" w:sz="0" w:space="31"/>
      </w:pBdr>
      <w:ind w:firstLine="420"/>
      <w:jc w:val="both"/>
    </w:pPr>
    <w:rPr>
      <w:rFonts w:eastAsia="Times New Roman" w:cs="Arial Unicode MS"/>
      <w:color w:val="000000"/>
      <w:kern w:val="2"/>
      <w:sz w:val="21"/>
      <w:szCs w:val="21"/>
      <w:u w:val="none" w:color="000000"/>
      <w:lang w:val="en-US" w:eastAsia="zh-CN" w:bidi="ar-SA"/>
    </w:rPr>
  </w:style>
  <w:style w:type="paragraph" w:customStyle="1" w:styleId="522">
    <w:name w:val="Item Step in Table"/>
    <w:autoRedefine/>
    <w:qFormat/>
    <w:uiPriority w:val="99"/>
    <w:pPr>
      <w:tabs>
        <w:tab w:val="left" w:pos="420"/>
      </w:tabs>
      <w:spacing w:before="40" w:after="40"/>
      <w:ind w:left="420" w:hanging="420"/>
      <w:jc w:val="both"/>
    </w:pPr>
    <w:rPr>
      <w:rFonts w:ascii="Arial" w:hAnsi="Arial" w:eastAsia="宋体" w:cs="Arial"/>
      <w:sz w:val="18"/>
      <w:szCs w:val="18"/>
      <w:lang w:val="en-US" w:eastAsia="zh-CN" w:bidi="ar-SA"/>
    </w:rPr>
  </w:style>
  <w:style w:type="paragraph" w:customStyle="1" w:styleId="523">
    <w:name w:val="样式 标题 1 + 五号1 Char Char Char Char Char Char Char Char Char Char Char Char Char Char Char Char Char"/>
    <w:basedOn w:val="3"/>
    <w:autoRedefine/>
    <w:qFormat/>
    <w:uiPriority w:val="0"/>
    <w:pPr>
      <w:keepLines/>
      <w:tabs>
        <w:tab w:val="clear" w:pos="432"/>
      </w:tabs>
      <w:spacing w:line="480" w:lineRule="auto"/>
      <w:ind w:left="0" w:firstLine="0"/>
      <w:jc w:val="center"/>
    </w:pPr>
    <w:rPr>
      <w:rFonts w:ascii="Times New Roman" w:hAnsi="Times New Roman" w:eastAsia="宋体" w:cs="Times New Roman"/>
      <w:bCs/>
      <w:kern w:val="44"/>
      <w:sz w:val="21"/>
      <w:szCs w:val="44"/>
    </w:rPr>
  </w:style>
  <w:style w:type="paragraph" w:customStyle="1" w:styleId="524">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5">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526">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27">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28">
    <w:name w:val="±í???"/>
    <w:basedOn w:val="1"/>
    <w:autoRedefine/>
    <w:qFormat/>
    <w:uiPriority w:val="99"/>
    <w:pPr>
      <w:widowControl/>
      <w:overflowPunct w:val="0"/>
      <w:autoSpaceDE w:val="0"/>
      <w:autoSpaceDN w:val="0"/>
      <w:adjustRightInd w:val="0"/>
      <w:spacing w:line="300" w:lineRule="auto"/>
      <w:jc w:val="left"/>
      <w:textAlignment w:val="baseline"/>
    </w:pPr>
    <w:rPr>
      <w:kern w:val="0"/>
      <w:sz w:val="18"/>
      <w:szCs w:val="20"/>
    </w:rPr>
  </w:style>
  <w:style w:type="paragraph" w:customStyle="1" w:styleId="529">
    <w:name w:val="样式 左侧:  1 厘米 段后: 0.5 行"/>
    <w:basedOn w:val="1"/>
    <w:autoRedefine/>
    <w:qFormat/>
    <w:uiPriority w:val="0"/>
    <w:pPr>
      <w:spacing w:after="50" w:afterLines="50"/>
      <w:ind w:firstLine="425"/>
      <w:jc w:val="left"/>
    </w:pPr>
    <w:rPr>
      <w:rFonts w:ascii="宋体" w:cs="宋体"/>
      <w:snapToGrid w:val="0"/>
      <w:kern w:val="0"/>
      <w:szCs w:val="20"/>
    </w:rPr>
  </w:style>
  <w:style w:type="paragraph" w:customStyle="1" w:styleId="530">
    <w:name w:val="列出段落2"/>
    <w:basedOn w:val="1"/>
    <w:autoRedefine/>
    <w:unhideWhenUsed/>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531">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32">
    <w:name w:val="文档标题"/>
    <w:basedOn w:val="1"/>
    <w:autoRedefine/>
    <w:qFormat/>
    <w:uiPriority w:val="99"/>
    <w:pPr>
      <w:keepNext/>
      <w:widowControl/>
      <w:tabs>
        <w:tab w:val="left" w:pos="0"/>
      </w:tabs>
      <w:autoSpaceDE w:val="0"/>
      <w:autoSpaceDN w:val="0"/>
      <w:adjustRightInd w:val="0"/>
      <w:spacing w:before="480" w:after="360"/>
      <w:jc w:val="center"/>
    </w:pPr>
    <w:rPr>
      <w:rFonts w:ascii="Arial" w:hAnsi="Arial" w:eastAsia="黑体"/>
      <w:kern w:val="0"/>
      <w:sz w:val="36"/>
      <w:szCs w:val="36"/>
    </w:rPr>
  </w:style>
  <w:style w:type="paragraph" w:customStyle="1" w:styleId="533">
    <w:name w:val="Paragraph1"/>
    <w:basedOn w:val="1"/>
    <w:autoRedefine/>
    <w:qFormat/>
    <w:uiPriority w:val="0"/>
    <w:pPr>
      <w:spacing w:before="80" w:after="50" w:afterLines="50"/>
    </w:pPr>
    <w:rPr>
      <w:rFonts w:ascii="宋体"/>
      <w:snapToGrid w:val="0"/>
      <w:kern w:val="0"/>
      <w:szCs w:val="20"/>
    </w:rPr>
  </w:style>
  <w:style w:type="paragraph" w:customStyle="1" w:styleId="534">
    <w:name w:val="样式7"/>
    <w:basedOn w:val="1"/>
    <w:autoRedefine/>
    <w:qFormat/>
    <w:uiPriority w:val="0"/>
    <w:pPr>
      <w:adjustRightInd w:val="0"/>
      <w:spacing w:before="120" w:beforeLines="50" w:after="120" w:afterLines="50" w:line="360" w:lineRule="auto"/>
      <w:ind w:firstLine="669"/>
      <w:textAlignment w:val="baseline"/>
    </w:pPr>
    <w:rPr>
      <w:rFonts w:ascii="宋体" w:hAnsi="宋体"/>
      <w:kern w:val="0"/>
      <w:sz w:val="28"/>
      <w:szCs w:val="20"/>
    </w:rPr>
  </w:style>
  <w:style w:type="paragraph" w:customStyle="1" w:styleId="535">
    <w:name w:val="样式 宋体 黑色 行距: 1.5 倍行距"/>
    <w:basedOn w:val="1"/>
    <w:autoRedefine/>
    <w:qFormat/>
    <w:uiPriority w:val="0"/>
    <w:pPr>
      <w:spacing w:line="360" w:lineRule="auto"/>
    </w:pPr>
    <w:rPr>
      <w:rFonts w:ascii="宋体" w:hAnsi="宋体" w:cs="宋体"/>
      <w:color w:val="000000"/>
      <w:sz w:val="24"/>
      <w:szCs w:val="20"/>
    </w:rPr>
  </w:style>
  <w:style w:type="paragraph" w:customStyle="1" w:styleId="536">
    <w:name w:val="Paragraph3"/>
    <w:basedOn w:val="1"/>
    <w:autoRedefine/>
    <w:qFormat/>
    <w:uiPriority w:val="0"/>
    <w:pPr>
      <w:spacing w:before="80" w:after="50" w:afterLines="50"/>
      <w:ind w:left="1530"/>
    </w:pPr>
    <w:rPr>
      <w:rFonts w:ascii="宋体"/>
      <w:snapToGrid w:val="0"/>
      <w:kern w:val="0"/>
      <w:szCs w:val="20"/>
    </w:rPr>
  </w:style>
  <w:style w:type="paragraph" w:customStyle="1" w:styleId="537">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b/>
      <w:bCs/>
      <w:kern w:val="0"/>
      <w:sz w:val="18"/>
      <w:szCs w:val="18"/>
    </w:rPr>
  </w:style>
  <w:style w:type="paragraph" w:customStyle="1" w:styleId="538">
    <w:name w:val="xl26"/>
    <w:basedOn w:val="1"/>
    <w:autoRedefine/>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53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40">
    <w:name w:val="样式 标题 2 + 五号"/>
    <w:basedOn w:val="2"/>
    <w:autoRedefine/>
    <w:qFormat/>
    <w:uiPriority w:val="0"/>
    <w:pPr>
      <w:spacing w:before="0" w:after="0" w:line="240" w:lineRule="auto"/>
    </w:pPr>
    <w:rPr>
      <w:rFonts w:ascii="宋体" w:hAnsi="宋体"/>
      <w:sz w:val="21"/>
    </w:rPr>
  </w:style>
  <w:style w:type="paragraph" w:customStyle="1" w:styleId="541">
    <w:name w:val=" Char"/>
    <w:basedOn w:val="1"/>
    <w:autoRedefine/>
    <w:qFormat/>
    <w:uiPriority w:val="0"/>
    <w:pPr>
      <w:tabs>
        <w:tab w:val="left" w:pos="1200"/>
        <w:tab w:val="left" w:pos="1440"/>
      </w:tabs>
      <w:ind w:left="1200" w:hanging="1275"/>
    </w:pPr>
    <w:rPr>
      <w:sz w:val="24"/>
    </w:rPr>
  </w:style>
  <w:style w:type="paragraph" w:customStyle="1" w:styleId="542">
    <w:name w:val="正文，首行缩进:"/>
    <w:basedOn w:val="1"/>
    <w:autoRedefine/>
    <w:qFormat/>
    <w:uiPriority w:val="99"/>
    <w:pPr>
      <w:spacing w:line="336" w:lineRule="auto"/>
      <w:ind w:firstLine="420" w:firstLineChars="175"/>
      <w:jc w:val="left"/>
    </w:pPr>
    <w:rPr>
      <w:rFonts w:ascii="宋体" w:hAnsi="宋体" w:cs="宋体"/>
      <w:sz w:val="24"/>
      <w:szCs w:val="20"/>
    </w:rPr>
  </w:style>
  <w:style w:type="paragraph" w:customStyle="1" w:styleId="543">
    <w:name w:val="样式 标题 4 + 非加粗"/>
    <w:basedOn w:val="5"/>
    <w:autoRedefine/>
    <w:qFormat/>
    <w:uiPriority w:val="0"/>
    <w:pPr>
      <w:spacing w:before="120" w:after="120" w:line="500" w:lineRule="exact"/>
    </w:pPr>
    <w:rPr>
      <w:rFonts w:eastAsia="宋体"/>
      <w:bCs w:val="0"/>
      <w:spacing w:val="4"/>
      <w:sz w:val="24"/>
      <w:szCs w:val="24"/>
    </w:rPr>
  </w:style>
  <w:style w:type="paragraph" w:customStyle="1" w:styleId="544">
    <w:name w:val="_Style 2"/>
    <w:basedOn w:val="1"/>
    <w:autoRedefine/>
    <w:qFormat/>
    <w:uiPriority w:val="0"/>
    <w:pPr>
      <w:ind w:firstLine="420" w:firstLineChars="200"/>
    </w:pPr>
  </w:style>
  <w:style w:type="paragraph" w:customStyle="1" w:styleId="545">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46">
    <w:name w:val="_Style 8"/>
    <w:basedOn w:val="1"/>
    <w:autoRedefine/>
    <w:qFormat/>
    <w:uiPriority w:val="0"/>
    <w:pPr>
      <w:ind w:firstLine="420" w:firstLineChars="200"/>
    </w:pPr>
    <w:rPr>
      <w:rFonts w:ascii="Calibri" w:hAnsi="Calibri"/>
      <w:szCs w:val="22"/>
    </w:rPr>
  </w:style>
  <w:style w:type="paragraph" w:customStyle="1" w:styleId="547">
    <w:name w:val="附录一级条标题"/>
    <w:basedOn w:val="327"/>
    <w:next w:val="174"/>
    <w:autoRedefine/>
    <w:qFormat/>
    <w:uiPriority w:val="0"/>
    <w:pPr>
      <w:numPr>
        <w:ilvl w:val="2"/>
        <w:numId w:val="4"/>
      </w:numPr>
      <w:autoSpaceDN w:val="0"/>
      <w:spacing w:beforeLines="50" w:afterLines="50"/>
      <w:outlineLvl w:val="2"/>
    </w:pPr>
  </w:style>
  <w:style w:type="paragraph" w:customStyle="1" w:styleId="548">
    <w:name w:val="正文首行缩进两字"/>
    <w:autoRedefine/>
    <w:qFormat/>
    <w:uiPriority w:val="99"/>
    <w:rPr>
      <w:rFonts w:ascii="仿宋" w:hAnsi="仿宋" w:eastAsia="仿宋" w:cs="Times New Roman"/>
      <w:sz w:val="21"/>
      <w:szCs w:val="22"/>
      <w:lang w:val="fr-FR" w:eastAsia="zh-CN" w:bidi="ar-SA"/>
    </w:rPr>
  </w:style>
  <w:style w:type="paragraph" w:customStyle="1" w:styleId="549">
    <w:name w:val="Appendix Heading 3"/>
    <w:basedOn w:val="4"/>
    <w:next w:val="1"/>
    <w:autoRedefine/>
    <w:qFormat/>
    <w:uiPriority w:val="99"/>
    <w:pPr>
      <w:numPr>
        <w:ilvl w:val="2"/>
        <w:numId w:val="6"/>
      </w:numPr>
      <w:pBdr>
        <w:bottom w:val="single" w:color="6666FF" w:sz="4" w:space="1"/>
      </w:pBdr>
      <w:tabs>
        <w:tab w:val="left" w:pos="210"/>
        <w:tab w:val="left" w:pos="720"/>
      </w:tabs>
      <w:spacing w:line="360" w:lineRule="auto"/>
    </w:pPr>
    <w:rPr>
      <w:rFonts w:eastAsia="仿宋_GB2312"/>
      <w:color w:val="0000FF"/>
      <w:kern w:val="0"/>
      <w:sz w:val="28"/>
      <w:szCs w:val="24"/>
      <w:lang w:val="en-US" w:eastAsia="zh-CN"/>
    </w:rPr>
  </w:style>
  <w:style w:type="paragraph" w:customStyle="1" w:styleId="550">
    <w:name w:val="Char Char1 Char 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51">
    <w:name w:val="表格(五号)"/>
    <w:basedOn w:val="1"/>
    <w:autoRedefine/>
    <w:qFormat/>
    <w:uiPriority w:val="99"/>
    <w:pPr>
      <w:adjustRightInd w:val="0"/>
      <w:snapToGrid w:val="0"/>
      <w:spacing w:line="300" w:lineRule="auto"/>
      <w:jc w:val="center"/>
    </w:pPr>
    <w:rPr>
      <w:snapToGrid w:val="0"/>
      <w:kern w:val="0"/>
      <w:sz w:val="18"/>
      <w:szCs w:val="20"/>
    </w:rPr>
  </w:style>
  <w:style w:type="paragraph" w:customStyle="1" w:styleId="552">
    <w:name w:val="Char3 Char Char Char"/>
    <w:basedOn w:val="1"/>
    <w:autoRedefine/>
    <w:qFormat/>
    <w:uiPriority w:val="99"/>
    <w:pPr>
      <w:widowControl/>
      <w:spacing w:after="160" w:line="240" w:lineRule="exact"/>
      <w:jc w:val="left"/>
    </w:pPr>
  </w:style>
  <w:style w:type="paragraph" w:customStyle="1" w:styleId="553">
    <w:name w:val="列表内容"/>
    <w:basedOn w:val="1"/>
    <w:next w:val="1"/>
    <w:autoRedefine/>
    <w:qFormat/>
    <w:uiPriority w:val="0"/>
    <w:pPr>
      <w:widowControl/>
      <w:numPr>
        <w:ilvl w:val="0"/>
        <w:numId w:val="9"/>
      </w:numPr>
      <w:tabs>
        <w:tab w:val="left" w:pos="840"/>
      </w:tabs>
      <w:jc w:val="left"/>
    </w:pPr>
    <w:rPr>
      <w:kern w:val="0"/>
      <w:sz w:val="18"/>
    </w:rPr>
  </w:style>
  <w:style w:type="paragraph" w:customStyle="1" w:styleId="554">
    <w:name w:val="样式 样式 标题 4 + 段后: 0.5 行 + 段后: 0.5 行"/>
    <w:basedOn w:val="267"/>
    <w:autoRedefine/>
    <w:qFormat/>
    <w:uiPriority w:val="0"/>
  </w:style>
  <w:style w:type="paragraph" w:customStyle="1" w:styleId="555">
    <w:name w:val="基本正文"/>
    <w:autoRedefine/>
    <w:qFormat/>
    <w:uiPriority w:val="99"/>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556">
    <w:name w:val="正文段"/>
    <w:basedOn w:val="1"/>
    <w:autoRedefine/>
    <w:qFormat/>
    <w:uiPriority w:val="99"/>
    <w:pPr>
      <w:widowControl/>
      <w:snapToGrid w:val="0"/>
      <w:spacing w:after="156" w:afterLines="50"/>
      <w:ind w:firstLine="200" w:firstLineChars="200"/>
    </w:pPr>
    <w:rPr>
      <w:kern w:val="0"/>
      <w:sz w:val="24"/>
      <w:szCs w:val="20"/>
    </w:rPr>
  </w:style>
  <w:style w:type="paragraph" w:customStyle="1" w:styleId="557">
    <w:name w:val="Char Char Char"/>
    <w:basedOn w:val="1"/>
    <w:autoRedefine/>
    <w:qFormat/>
    <w:uiPriority w:val="99"/>
    <w:rPr>
      <w:rFonts w:ascii="Tahoma" w:hAnsi="Tahoma"/>
      <w:sz w:val="24"/>
      <w:szCs w:val="20"/>
    </w:rPr>
  </w:style>
  <w:style w:type="paragraph" w:customStyle="1" w:styleId="558">
    <w:name w:val="首行缩进"/>
    <w:basedOn w:val="1"/>
    <w:autoRedefine/>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559">
    <w:name w:val="xl4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560">
    <w:name w:val="nav_title_9_16"/>
    <w:basedOn w:val="1"/>
    <w:autoRedefine/>
    <w:qFormat/>
    <w:uiPriority w:val="99"/>
    <w:pPr>
      <w:widowControl/>
      <w:spacing w:before="100" w:beforeAutospacing="1" w:after="100" w:afterAutospacing="1" w:line="320" w:lineRule="atLeast"/>
      <w:jc w:val="left"/>
    </w:pPr>
    <w:rPr>
      <w:rFonts w:ascii="宋体" w:hAnsi="宋体" w:cs="宋体"/>
      <w:color w:val="000000"/>
      <w:kern w:val="0"/>
      <w:sz w:val="18"/>
      <w:szCs w:val="18"/>
    </w:rPr>
  </w:style>
  <w:style w:type="paragraph" w:customStyle="1" w:styleId="561">
    <w:name w:val=" Char Char Char Char Char Char Char Char Char Char Char Char Char Char Char Char"/>
    <w:basedOn w:val="1"/>
    <w:autoRedefine/>
    <w:qFormat/>
    <w:uiPriority w:val="0"/>
    <w:pPr>
      <w:tabs>
        <w:tab w:val="left" w:pos="360"/>
      </w:tabs>
    </w:pPr>
    <w:rPr>
      <w:sz w:val="24"/>
    </w:rPr>
  </w:style>
  <w:style w:type="paragraph" w:customStyle="1" w:styleId="562">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563">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564">
    <w:name w:val="模块说明"/>
    <w:basedOn w:val="15"/>
    <w:autoRedefine/>
    <w:qFormat/>
    <w:uiPriority w:val="99"/>
    <w:pPr>
      <w:tabs>
        <w:tab w:val="left" w:pos="1531"/>
      </w:tabs>
      <w:spacing w:before="120" w:line="300" w:lineRule="auto"/>
      <w:ind w:firstLine="0"/>
    </w:pPr>
    <w:rPr>
      <w:sz w:val="24"/>
      <w:lang w:val="en-US" w:eastAsia="zh-CN"/>
    </w:rPr>
  </w:style>
  <w:style w:type="paragraph" w:customStyle="1" w:styleId="565">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566">
    <w:name w:val=".y....×. 3"/>
    <w:basedOn w:val="109"/>
    <w:next w:val="109"/>
    <w:autoRedefine/>
    <w:qFormat/>
    <w:uiPriority w:val="0"/>
    <w:rPr>
      <w:rFonts w:cs="Times New Roman"/>
      <w:sz w:val="24"/>
      <w:szCs w:val="24"/>
    </w:rPr>
  </w:style>
  <w:style w:type="paragraph" w:customStyle="1" w:styleId="567">
    <w:name w:val="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 Char Char3"/>
    <w:basedOn w:val="1"/>
    <w:autoRedefine/>
    <w:qFormat/>
    <w:uiPriority w:val="0"/>
  </w:style>
  <w:style w:type="paragraph" w:customStyle="1" w:styleId="569">
    <w:name w:val="标题2"/>
    <w:basedOn w:val="275"/>
    <w:autoRedefine/>
    <w:qFormat/>
    <w:uiPriority w:val="99"/>
    <w:pPr>
      <w:spacing w:line="240" w:lineRule="auto"/>
      <w:ind w:firstLine="200" w:firstLineChars="200"/>
    </w:pPr>
    <w:rPr>
      <w:rFonts w:ascii="Times New Roman" w:hAnsi="Times New Roman" w:eastAsia="黑体"/>
      <w:b w:val="0"/>
      <w:sz w:val="32"/>
      <w:szCs w:val="24"/>
    </w:rPr>
  </w:style>
  <w:style w:type="paragraph" w:customStyle="1" w:styleId="570">
    <w:name w:val="Char"/>
    <w:basedOn w:val="1"/>
    <w:autoRedefine/>
    <w:qFormat/>
    <w:uiPriority w:val="99"/>
    <w:pPr>
      <w:widowControl/>
      <w:spacing w:after="160" w:afterLines="0" w:line="240" w:lineRule="exact"/>
      <w:jc w:val="left"/>
    </w:pPr>
    <w:rPr>
      <w:rFonts w:ascii="Verdana" w:hAnsi="Verdana"/>
      <w:kern w:val="0"/>
      <w:sz w:val="20"/>
      <w:szCs w:val="20"/>
      <w:lang w:eastAsia="en-US"/>
    </w:rPr>
  </w:style>
  <w:style w:type="paragraph" w:customStyle="1" w:styleId="571">
    <w:name w:val="Table - Col. Head"/>
    <w:basedOn w:val="1"/>
    <w:autoRedefine/>
    <w:qFormat/>
    <w:uiPriority w:val="0"/>
    <w:pPr>
      <w:keepNext/>
      <w:widowControl/>
      <w:spacing w:before="60" w:after="60" w:afterLines="50"/>
      <w:jc w:val="left"/>
    </w:pPr>
    <w:rPr>
      <w:rFonts w:ascii="Arial" w:hAnsi="Arial"/>
      <w:b/>
      <w:kern w:val="0"/>
      <w:sz w:val="18"/>
      <w:szCs w:val="20"/>
      <w:lang w:eastAsia="en-US"/>
    </w:rPr>
  </w:style>
  <w:style w:type="paragraph" w:customStyle="1" w:styleId="572">
    <w:name w:val="a6"/>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573">
    <w:name w:val="样式 标题 2Chapter X.X. Statementh22Header 2l2Level 2 Headhea..."/>
    <w:basedOn w:val="2"/>
    <w:autoRedefine/>
    <w:qFormat/>
    <w:uiPriority w:val="0"/>
    <w:pPr>
      <w:keepLines w:val="0"/>
      <w:spacing w:before="120" w:after="50" w:afterLines="50" w:line="240" w:lineRule="auto"/>
      <w:jc w:val="left"/>
    </w:pPr>
    <w:rPr>
      <w:rFonts w:ascii="宋体" w:hAnsi="Times New Roman" w:cs="宋体"/>
      <w:snapToGrid w:val="0"/>
      <w:kern w:val="0"/>
      <w:sz w:val="24"/>
      <w:szCs w:val="24"/>
    </w:rPr>
  </w:style>
  <w:style w:type="paragraph" w:customStyle="1" w:styleId="574">
    <w:name w:val="标准标题1"/>
    <w:basedOn w:val="3"/>
    <w:autoRedefine/>
    <w:qFormat/>
    <w:uiPriority w:val="0"/>
    <w:pPr>
      <w:keepLines/>
      <w:pageBreakBefore/>
      <w:tabs>
        <w:tab w:val="left" w:pos="1080"/>
        <w:tab w:val="clear" w:pos="432"/>
      </w:tabs>
      <w:spacing w:before="340" w:after="330" w:line="360" w:lineRule="auto"/>
      <w:ind w:left="425" w:hanging="425"/>
      <w:jc w:val="center"/>
    </w:pPr>
    <w:rPr>
      <w:rFonts w:ascii="Times New Roman" w:hAnsi="Times New Roman" w:eastAsia="仿宋_GB2312" w:cs="Times New Roman"/>
      <w:bCs/>
      <w:kern w:val="44"/>
      <w:sz w:val="32"/>
      <w:szCs w:val="44"/>
    </w:rPr>
  </w:style>
  <w:style w:type="paragraph" w:customStyle="1" w:styleId="575">
    <w:name w:val="正文 + 宋体"/>
    <w:basedOn w:val="1"/>
    <w:autoRedefine/>
    <w:qFormat/>
    <w:uiPriority w:val="99"/>
    <w:pPr>
      <w:spacing w:line="360" w:lineRule="auto"/>
      <w:ind w:firstLine="360" w:firstLineChars="150"/>
    </w:pPr>
    <w:rPr>
      <w:rFonts w:ascii="宋体" w:hAnsi="宋体"/>
      <w:sz w:val="24"/>
      <w:u w:val="single"/>
    </w:rPr>
  </w:style>
  <w:style w:type="paragraph" w:customStyle="1" w:styleId="576">
    <w:name w:val="xl100"/>
    <w:basedOn w:val="1"/>
    <w:autoRedefine/>
    <w:qFormat/>
    <w:uiPriority w:val="0"/>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577">
    <w:name w:val="文档正文"/>
    <w:basedOn w:val="1"/>
    <w:autoRedefine/>
    <w:qFormat/>
    <w:uiPriority w:val="99"/>
    <w:pPr>
      <w:adjustRightInd w:val="0"/>
      <w:spacing w:line="440" w:lineRule="exact"/>
      <w:ind w:firstLine="567"/>
      <w:textAlignment w:val="baseline"/>
    </w:pPr>
    <w:rPr>
      <w:rFonts w:ascii="Arial Narrow" w:hAnsi="Arial Narrow"/>
      <w:kern w:val="0"/>
      <w:sz w:val="24"/>
    </w:rPr>
  </w:style>
  <w:style w:type="paragraph" w:customStyle="1" w:styleId="578">
    <w:name w:val="123"/>
    <w:basedOn w:val="1"/>
    <w:autoRedefine/>
    <w:qFormat/>
    <w:uiPriority w:val="99"/>
    <w:pPr>
      <w:spacing w:before="120"/>
      <w:ind w:firstLine="425"/>
    </w:pPr>
    <w:rPr>
      <w:szCs w:val="20"/>
    </w:rPr>
  </w:style>
  <w:style w:type="paragraph" w:customStyle="1" w:styleId="579">
    <w:name w:val="xl94"/>
    <w:basedOn w:val="1"/>
    <w:autoRedefine/>
    <w:qFormat/>
    <w:uiPriority w:val="0"/>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580">
    <w:name w:val="样式 标题 3Chapter X.X.X. + 段后: 0.5 行1"/>
    <w:basedOn w:val="4"/>
    <w:next w:val="1"/>
    <w:autoRedefine/>
    <w:qFormat/>
    <w:uiPriority w:val="0"/>
    <w:pPr>
      <w:keepLines w:val="0"/>
      <w:spacing w:before="120" w:after="120" w:afterLines="50" w:line="240" w:lineRule="auto"/>
      <w:jc w:val="left"/>
    </w:pPr>
    <w:rPr>
      <w:rFonts w:ascii="宋体" w:cs="宋体"/>
      <w:snapToGrid w:val="0"/>
      <w:kern w:val="0"/>
      <w:sz w:val="24"/>
      <w:szCs w:val="20"/>
    </w:rPr>
  </w:style>
  <w:style w:type="paragraph" w:customStyle="1" w:styleId="581">
    <w:name w:val="xl105"/>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582">
    <w:name w:val="xl2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583">
    <w:name w:val="正文缩进1"/>
    <w:basedOn w:val="1"/>
    <w:autoRedefine/>
    <w:qFormat/>
    <w:uiPriority w:val="99"/>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584">
    <w:name w:val="我的正文"/>
    <w:basedOn w:val="1"/>
    <w:autoRedefine/>
    <w:qFormat/>
    <w:uiPriority w:val="0"/>
    <w:pPr>
      <w:spacing w:line="400" w:lineRule="exact"/>
      <w:ind w:firstLine="200" w:firstLineChars="200"/>
    </w:pPr>
    <w:rPr>
      <w:rFonts w:ascii="Tahoma" w:hAnsi="Tahoma"/>
      <w:sz w:val="24"/>
      <w:szCs w:val="20"/>
    </w:rPr>
  </w:style>
  <w:style w:type="paragraph" w:customStyle="1" w:styleId="585">
    <w:name w:val="±í??"/>
    <w:basedOn w:val="1"/>
    <w:autoRedefine/>
    <w:qFormat/>
    <w:uiPriority w:val="99"/>
    <w:pPr>
      <w:widowControl/>
      <w:overflowPunct w:val="0"/>
      <w:autoSpaceDE w:val="0"/>
      <w:autoSpaceDN w:val="0"/>
      <w:adjustRightInd w:val="0"/>
      <w:spacing w:line="300" w:lineRule="auto"/>
      <w:jc w:val="center"/>
      <w:textAlignment w:val="baseline"/>
    </w:pPr>
    <w:rPr>
      <w:kern w:val="0"/>
      <w:sz w:val="18"/>
      <w:szCs w:val="20"/>
    </w:rPr>
  </w:style>
  <w:style w:type="paragraph" w:customStyle="1" w:styleId="586">
    <w:name w:val="表格文字1"/>
    <w:basedOn w:val="1"/>
    <w:autoRedefine/>
    <w:qFormat/>
    <w:uiPriority w:val="99"/>
    <w:pPr>
      <w:spacing w:line="360" w:lineRule="auto"/>
      <w:jc w:val="center"/>
    </w:pPr>
    <w:rPr>
      <w:rFonts w:ascii="宋体"/>
      <w:b/>
      <w:bCs/>
      <w:sz w:val="24"/>
    </w:rPr>
  </w:style>
  <w:style w:type="paragraph" w:customStyle="1" w:styleId="587">
    <w:name w:val="标准标题3"/>
    <w:basedOn w:val="4"/>
    <w:autoRedefine/>
    <w:qFormat/>
    <w:uiPriority w:val="0"/>
    <w:pPr>
      <w:tabs>
        <w:tab w:val="left" w:pos="1050"/>
      </w:tabs>
      <w:spacing w:line="240" w:lineRule="auto"/>
      <w:ind w:leftChars="-258"/>
    </w:pPr>
    <w:rPr>
      <w:rFonts w:eastAsia="仿宋_GB2312"/>
      <w:sz w:val="28"/>
    </w:rPr>
  </w:style>
  <w:style w:type="paragraph" w:customStyle="1" w:styleId="588">
    <w:name w:val="样式1"/>
    <w:basedOn w:val="1"/>
    <w:autoRedefine/>
    <w:qFormat/>
    <w:uiPriority w:val="99"/>
    <w:pPr>
      <w:numPr>
        <w:ilvl w:val="0"/>
        <w:numId w:val="10"/>
      </w:numPr>
      <w:tabs>
        <w:tab w:val="left" w:pos="709"/>
      </w:tabs>
      <w:adjustRightInd w:val="0"/>
    </w:pPr>
    <w:rPr>
      <w:rFonts w:ascii="宋体" w:hAnsi="宋体"/>
      <w:kern w:val="0"/>
      <w:szCs w:val="21"/>
    </w:rPr>
  </w:style>
  <w:style w:type="paragraph" w:customStyle="1" w:styleId="589">
    <w:name w:val="S4-L15-C"/>
    <w:basedOn w:val="1"/>
    <w:autoRedefine/>
    <w:qFormat/>
    <w:uiPriority w:val="0"/>
    <w:pPr>
      <w:spacing w:after="120" w:line="360" w:lineRule="auto"/>
      <w:jc w:val="center"/>
    </w:pPr>
    <w:rPr>
      <w:szCs w:val="21"/>
    </w:rPr>
  </w:style>
  <w:style w:type="paragraph" w:customStyle="1" w:styleId="590">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91">
    <w:name w:val="Char Char Char Char Char Char Char Char Char Char Char Char Char Char Char Char"/>
    <w:basedOn w:val="1"/>
    <w:autoRedefine/>
    <w:qFormat/>
    <w:uiPriority w:val="0"/>
    <w:pPr>
      <w:tabs>
        <w:tab w:val="left" w:pos="360"/>
      </w:tabs>
    </w:pPr>
    <w:rPr>
      <w:szCs w:val="20"/>
    </w:rPr>
  </w:style>
  <w:style w:type="paragraph" w:customStyle="1" w:styleId="592">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93">
    <w:name w:val="S4-I-U-L15-No-dot"/>
    <w:basedOn w:val="1"/>
    <w:autoRedefine/>
    <w:qFormat/>
    <w:uiPriority w:val="0"/>
    <w:pPr>
      <w:tabs>
        <w:tab w:val="left" w:pos="1112"/>
      </w:tabs>
      <w:spacing w:after="120" w:line="360" w:lineRule="auto"/>
      <w:ind w:left="1112" w:hanging="420"/>
    </w:pPr>
    <w:rPr>
      <w:i/>
      <w:sz w:val="24"/>
      <w:u w:val="single"/>
    </w:rPr>
  </w:style>
  <w:style w:type="paragraph" w:customStyle="1" w:styleId="594">
    <w:name w:val="正文2"/>
    <w:basedOn w:val="1"/>
    <w:autoRedefine/>
    <w:qFormat/>
    <w:uiPriority w:val="0"/>
    <w:pPr>
      <w:spacing w:before="156" w:beforeLines="50" w:after="156" w:afterLines="50" w:line="360" w:lineRule="auto"/>
      <w:ind w:firstLine="480" w:firstLineChars="200"/>
    </w:pPr>
    <w:rPr>
      <w:rFonts w:ascii="仿宋_GB2312"/>
      <w:sz w:val="24"/>
      <w:szCs w:val="20"/>
    </w:rPr>
  </w:style>
  <w:style w:type="paragraph" w:customStyle="1" w:styleId="595">
    <w:name w:val="xl27"/>
    <w:basedOn w:val="1"/>
    <w:autoRedefine/>
    <w:qFormat/>
    <w:uiPriority w:val="99"/>
    <w:pPr>
      <w:widowControl/>
      <w:shd w:val="clear" w:color="auto" w:fill="FFFFFF"/>
      <w:spacing w:before="100" w:beforeAutospacing="1" w:after="100" w:afterAutospacing="1"/>
      <w:jc w:val="center"/>
      <w:textAlignment w:val="center"/>
    </w:pPr>
    <w:rPr>
      <w:rFonts w:ascii="宋体" w:hAnsi="宋体"/>
      <w:b/>
      <w:bCs/>
      <w:kern w:val="0"/>
      <w:sz w:val="24"/>
    </w:rPr>
  </w:style>
  <w:style w:type="paragraph" w:customStyle="1" w:styleId="596">
    <w:name w:val="样式 样式 正文文本缩进 + 仿宋_GB2312 小四 首行缩进:  0 厘米 行距: 1.5 倍行距 + (中文) 仿宋_GB..."/>
    <w:basedOn w:val="517"/>
    <w:autoRedefine/>
    <w:qFormat/>
    <w:uiPriority w:val="0"/>
    <w:pPr>
      <w:ind w:firstLine="480" w:firstLineChars="200"/>
    </w:pPr>
  </w:style>
  <w:style w:type="paragraph" w:customStyle="1" w:styleId="597">
    <w:name w:val="样式 正文首行缩进 2 + 首行缩进:  2 字符 段前: 0.5 行"/>
    <w:basedOn w:val="64"/>
    <w:autoRedefine/>
    <w:qFormat/>
    <w:uiPriority w:val="99"/>
    <w:pPr>
      <w:adjustRightInd w:val="0"/>
      <w:snapToGrid w:val="0"/>
      <w:spacing w:beforeLines="50" w:line="360" w:lineRule="auto"/>
      <w:ind w:left="900" w:leftChars="0" w:firstLine="0" w:firstLineChars="0"/>
      <w:jc w:val="center"/>
    </w:pPr>
    <w:rPr>
      <w:rFonts w:ascii="Times New Roman" w:hAnsi="Times New Roman" w:cs="宋体"/>
      <w:spacing w:val="0"/>
      <w:sz w:val="36"/>
      <w:szCs w:val="36"/>
      <w:lang w:val="zh-CN" w:eastAsia="zh-CN"/>
    </w:rPr>
  </w:style>
  <w:style w:type="paragraph" w:customStyle="1" w:styleId="598">
    <w:name w:val="xl6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599">
    <w:name w:val="样式 标题 3Chapter X.X.X. + 五号 段后: 0.5 行"/>
    <w:basedOn w:val="4"/>
    <w:autoRedefine/>
    <w:qFormat/>
    <w:uiPriority w:val="0"/>
    <w:pPr>
      <w:keepLines w:val="0"/>
      <w:spacing w:before="120" w:after="120" w:afterLines="50" w:line="240" w:lineRule="auto"/>
      <w:jc w:val="left"/>
    </w:pPr>
    <w:rPr>
      <w:rFonts w:ascii="宋体" w:cs="宋体"/>
      <w:snapToGrid w:val="0"/>
      <w:kern w:val="0"/>
      <w:sz w:val="21"/>
      <w:szCs w:val="20"/>
    </w:rPr>
  </w:style>
  <w:style w:type="paragraph" w:customStyle="1" w:styleId="600">
    <w:name w:val="样式 样式 正文文本缩进 + 仿宋_GB2312 小四 首行缩进:  0 厘米 行距: 1.5 倍行距 + (中文) 仿宋_GB... Char Char"/>
    <w:basedOn w:val="517"/>
    <w:autoRedefine/>
    <w:qFormat/>
    <w:uiPriority w:val="0"/>
    <w:pPr>
      <w:ind w:firstLine="480" w:firstLineChars="200"/>
    </w:pPr>
  </w:style>
  <w:style w:type="paragraph" w:customStyle="1" w:styleId="601">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val="none" w:color="000000"/>
      <w:lang w:val="en-US" w:eastAsia="zh-CN" w:bidi="ar-SA"/>
    </w:rPr>
  </w:style>
  <w:style w:type="paragraph" w:customStyle="1" w:styleId="602">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b/>
      <w:bCs/>
      <w:kern w:val="0"/>
      <w:sz w:val="16"/>
      <w:szCs w:val="16"/>
    </w:rPr>
  </w:style>
  <w:style w:type="paragraph" w:customStyle="1" w:styleId="603">
    <w:name w:val="xl5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table" w:customStyle="1" w:styleId="604">
    <w:name w:val="Table Normal1"/>
    <w:autoRedefine/>
    <w:qFormat/>
    <w:uiPriority w:val="99"/>
    <w:rPr>
      <w:lang w:val="en-US" w:eastAsia="zh-CN" w:bidi="ar-SA"/>
    </w:rPr>
    <w:tblPr>
      <w:tblCellMar>
        <w:top w:w="0" w:type="dxa"/>
        <w:left w:w="0" w:type="dxa"/>
        <w:bottom w:w="0" w:type="dxa"/>
        <w:right w:w="0" w:type="dxa"/>
      </w:tblCellMar>
    </w:tblPr>
  </w:style>
  <w:style w:type="table" w:customStyle="1" w:styleId="605">
    <w:name w:val="浅色底纹 - 强调文字颜色 11"/>
    <w:basedOn w:val="65"/>
    <w:autoRedefine/>
    <w:qFormat/>
    <w:uiPriority w:val="99"/>
    <w:rPr>
      <w:color w:val="365F91"/>
    </w:rPr>
    <w:tblPr>
      <w:tblBorders>
        <w:top w:val="single" w:color="4F81BD" w:sz="8" w:space="0"/>
        <w:bottom w:val="single" w:color="4F81BD" w:sz="8" w:space="0"/>
      </w:tblBorders>
    </w:tblPr>
    <w:tblStylePr w:type="firstRow">
      <w:pPr>
        <w:spacing w:beforeLines="0" w:beforeAutospacing="0" w:afterLines="0" w:afterAutospacing="0"/>
      </w:pPr>
      <w:rPr>
        <w:rFonts w:cs="宋体"/>
        <w:b/>
        <w:bCs/>
      </w:rPr>
      <w:tcPr>
        <w:tcBorders>
          <w:top w:val="single" w:color="4F81BD" w:sz="8" w:space="0"/>
          <w:left w:val="single" w:color="4F81BD" w:sz="8" w:space="0"/>
          <w:bottom w:val="nil"/>
          <w:right w:val="nil"/>
          <w:insideH w:val="nil"/>
          <w:insideV w:val="nil"/>
          <w:tl2br w:val="nil"/>
          <w:tr2bl w:val="nil"/>
        </w:tcBorders>
      </w:tcPr>
    </w:tblStylePr>
    <w:tblStylePr w:type="lastRow">
      <w:pPr>
        <w:spacing w:beforeLines="0" w:beforeAutospacing="0" w:afterLines="0" w:afterAutospacing="0"/>
      </w:pPr>
      <w:rPr>
        <w:rFonts w:cs="宋体"/>
        <w:b/>
        <w:bCs/>
      </w:rPr>
      <w:tcPr>
        <w:tcBorders>
          <w:top w:val="single" w:color="4F81BD" w:sz="8" w:space="0"/>
          <w:left w:val="single" w:color="4F81BD" w:sz="8" w:space="0"/>
          <w:bottom w:val="nil"/>
          <w:right w:val="nil"/>
          <w:insideH w:val="nil"/>
          <w:insideV w:val="nil"/>
          <w:tl2br w:val="nil"/>
          <w:tr2bl w:val="nil"/>
        </w:tcBorders>
      </w:tcPr>
    </w:tblStylePr>
    <w:tblStylePr w:type="firstCol">
      <w:rPr>
        <w:rFonts w:cs="宋体"/>
        <w:b/>
        <w:bCs/>
      </w:rPr>
    </w:tblStylePr>
    <w:tblStylePr w:type="lastCol">
      <w:rPr>
        <w:rFonts w:cs="宋体"/>
        <w:b/>
        <w:bCs/>
      </w:rPr>
      <w:tcPr>
        <w:tcBorders>
          <w:top w:val="single" w:color="000000" w:sz="8" w:space="0"/>
          <w:left w:val="single" w:color="000000" w:sz="8" w:space="0"/>
          <w:bottom w:val="nil"/>
          <w:right w:val="nil"/>
          <w:insideH w:val="nil"/>
          <w:insideV w:val="nil"/>
          <w:tl2br w:val="nil"/>
          <w:tr2bl w:val="nil"/>
        </w:tcBorders>
      </w:tcPr>
    </w:tblStylePr>
    <w:tblStylePr w:type="band1Vert">
      <w:rPr>
        <w:rFonts w:cs="宋体"/>
      </w:rPr>
      <w:tcPr>
        <w:tcBorders>
          <w:top w:val="nil"/>
          <w:left w:val="nil"/>
          <w:bottom w:val="nil"/>
          <w:right w:val="nil"/>
          <w:insideH w:val="nil"/>
          <w:insideV w:val="nil"/>
          <w:tl2br w:val="nil"/>
          <w:tr2bl w:val="nil"/>
        </w:tcBorders>
        <w:shd w:val="clear" w:color="auto" w:fill="D3DFEE"/>
      </w:tcPr>
    </w:tblStylePr>
    <w:tblStylePr w:type="band1Horz">
      <w:rPr>
        <w:rFonts w:cs="宋体"/>
      </w:rPr>
      <w:tcPr>
        <w:tcBorders>
          <w:top w:val="nil"/>
          <w:left w:val="nil"/>
          <w:bottom w:val="nil"/>
          <w:right w:val="nil"/>
          <w:insideH w:val="nil"/>
          <w:insideV w:val="nil"/>
          <w:tl2br w:val="nil"/>
          <w:tr2bl w:val="nil"/>
        </w:tcBorders>
        <w:shd w:val="clear" w:color="auto" w:fill="D3DFEE"/>
      </w:tcPr>
    </w:tblStylePr>
  </w:style>
  <w:style w:type="character" w:customStyle="1" w:styleId="606">
    <w:name w:val="font81"/>
    <w:autoRedefine/>
    <w:qFormat/>
    <w:uiPriority w:val="0"/>
    <w:rPr>
      <w:rFonts w:hint="eastAsia" w:ascii="宋体" w:hAnsi="宋体" w:eastAsia="宋体" w:cs="宋体"/>
      <w:b/>
      <w:bCs/>
      <w:color w:val="FF0000"/>
      <w:sz w:val="18"/>
      <w:szCs w:val="18"/>
      <w:u w:val="none"/>
    </w:rPr>
  </w:style>
  <w:style w:type="character" w:customStyle="1" w:styleId="607">
    <w:name w:val="NormalCharacter"/>
    <w:autoRedefine/>
    <w:semiHidden/>
    <w:qFormat/>
    <w:uiPriority w:val="0"/>
    <w:rPr>
      <w:kern w:val="2"/>
      <w:sz w:val="21"/>
      <w:szCs w:val="24"/>
      <w:lang w:val="en-US" w:eastAsia="zh-CN" w:bidi="ar-SA"/>
    </w:rPr>
  </w:style>
  <w:style w:type="character" w:customStyle="1" w:styleId="608">
    <w:name w:val="font112"/>
    <w:basedOn w:val="69"/>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13513</Words>
  <Characters>14822</Characters>
  <Lines>234</Lines>
  <Paragraphs>66</Paragraphs>
  <TotalTime>3</TotalTime>
  <ScaleCrop>false</ScaleCrop>
  <LinksUpToDate>false</LinksUpToDate>
  <CharactersWithSpaces>15766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2023-06-08T10:17:00Z</dcterms:created>
  <dc:creator>vilibook</dc:creator>
  <cp:lastModifiedBy>WPS_1676353833</cp:lastModifiedBy>
  <cp:lastPrinted>2024-10-24T09:25:00Z</cp:lastPrinted>
  <dcterms:modified xsi:type="dcterms:W3CDTF">2024-10-25T08:54:25Z</dcterms:modified>
  <dc:title>浙江泰宁建设工程管理咨询有限公司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91FC1311465046CB9044682F8E306576_13</vt:lpwstr>
  </property>
  <property fmtid="{D5CDD505-2E9C-101B-9397-08002B2CF9AE}" pid="4" name="MSIP_Label_2988f0a4-524a-45f2-829d-417725fa4957_Enabled">
    <vt:lpwstr>true</vt:lpwstr>
  </property>
  <property fmtid="{D5CDD505-2E9C-101B-9397-08002B2CF9AE}" pid="5" name="MSIP_Label_2988f0a4-524a-45f2-829d-417725fa4957_SetDate">
    <vt:lpwstr>2022-08-06T00:53:10Z</vt:lpwstr>
  </property>
  <property fmtid="{D5CDD505-2E9C-101B-9397-08002B2CF9AE}" pid="6" name="MSIP_Label_2988f0a4-524a-45f2-829d-417725fa4957_Method">
    <vt:lpwstr>Standard</vt:lpwstr>
  </property>
  <property fmtid="{D5CDD505-2E9C-101B-9397-08002B2CF9AE}" pid="7" name="MSIP_Label_2988f0a4-524a-45f2-829d-417725fa4957_Name">
    <vt:lpwstr>2988f0a4-524a-45f2-829d-417725fa4957</vt:lpwstr>
  </property>
  <property fmtid="{D5CDD505-2E9C-101B-9397-08002B2CF9AE}" pid="8" name="MSIP_Label_2988f0a4-524a-45f2-829d-417725fa4957_SiteId">
    <vt:lpwstr>52daf2a9-3b73-4da4-ac6a-3f81adc92b7e</vt:lpwstr>
  </property>
  <property fmtid="{D5CDD505-2E9C-101B-9397-08002B2CF9AE}" pid="9" name="MSIP_Label_2988f0a4-524a-45f2-829d-417725fa4957_ActionId">
    <vt:lpwstr>3fa5505f-757f-4cac-9880-55ccfa70af44</vt:lpwstr>
  </property>
  <property fmtid="{D5CDD505-2E9C-101B-9397-08002B2CF9AE}" pid="10" name="MSIP_Label_2988f0a4-524a-45f2-829d-417725fa4957_ContentBits">
    <vt:lpwstr>0</vt:lpwstr>
  </property>
</Properties>
</file>