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0D18C3">
      <w:pPr>
        <w:rPr>
          <w:sz w:val="28"/>
          <w:szCs w:val="28"/>
        </w:rPr>
      </w:pPr>
      <w:bookmarkStart w:id="0" w:name="_Toc23025"/>
      <w:bookmarkStart w:id="1" w:name="_Toc13612"/>
      <w:bookmarkStart w:id="2" w:name="_Toc30463"/>
      <w:bookmarkStart w:id="3" w:name="_Toc12769"/>
      <w:bookmarkStart w:id="4" w:name="_Toc15084"/>
      <w:r>
        <w:rPr>
          <w:rFonts w:hint="eastAsia" w:ascii="宋体"/>
          <w:b/>
          <w:sz w:val="44"/>
          <w:szCs w:val="44"/>
        </w:rPr>
        <w:t xml:space="preserve"> </w:t>
      </w:r>
      <w:bookmarkEnd w:id="0"/>
      <w:bookmarkEnd w:id="1"/>
      <w:bookmarkEnd w:id="2"/>
      <w:bookmarkEnd w:id="3"/>
      <w:bookmarkEnd w:id="4"/>
    </w:p>
    <w:p w14:paraId="17654A47">
      <w:pPr>
        <w:pStyle w:val="2"/>
        <w:jc w:val="center"/>
      </w:pPr>
      <w:bookmarkStart w:id="5" w:name="_Toc11903"/>
      <w:bookmarkStart w:id="6" w:name="_Toc31414"/>
      <w:bookmarkStart w:id="7" w:name="_Toc10830"/>
      <w:bookmarkStart w:id="8" w:name="_Toc15507"/>
      <w:r>
        <w:rPr>
          <w:rFonts w:hint="eastAsia"/>
        </w:rPr>
        <w:t xml:space="preserve"> 招标（磋商）公告</w:t>
      </w:r>
      <w:bookmarkEnd w:id="5"/>
      <w:bookmarkEnd w:id="6"/>
      <w:bookmarkEnd w:id="7"/>
      <w:bookmarkEnd w:id="8"/>
    </w:p>
    <w:p w14:paraId="4A2E33D4">
      <w:pPr>
        <w:spacing w:line="480" w:lineRule="exact"/>
        <w:ind w:firstLine="480" w:firstLineChars="200"/>
        <w:rPr>
          <w:rFonts w:ascii="宋体" w:hAnsi="宋体" w:cs="宋体"/>
          <w:sz w:val="24"/>
          <w:szCs w:val="16"/>
          <w:lang w:val="zh-CN"/>
        </w:rPr>
      </w:pPr>
      <w:r>
        <w:rPr>
          <w:rFonts w:hint="eastAsia" w:ascii="宋体" w:hAnsi="宋体" w:cs="宋体"/>
          <w:sz w:val="24"/>
          <w:szCs w:val="16"/>
          <w:lang w:val="zh-CN"/>
        </w:rPr>
        <w:t>受磐安县自然资源和规划局委托，浙江森威建设管理有限公司就《磐安县“县城-中心镇-重点村”发展轴空间专项规划》项目</w:t>
      </w:r>
      <w:r>
        <w:rPr>
          <w:rFonts w:hint="eastAsia" w:ascii="宋体" w:hAnsi="宋体" w:cs="宋体"/>
          <w:sz w:val="24"/>
        </w:rPr>
        <w:t>进行竞争性磋商采购，</w:t>
      </w:r>
      <w:r>
        <w:rPr>
          <w:rFonts w:hint="eastAsia"/>
          <w:sz w:val="24"/>
        </w:rPr>
        <w:t>欢迎国内合格的供</w:t>
      </w:r>
      <w:bookmarkStart w:id="20" w:name="_GoBack"/>
      <w:bookmarkEnd w:id="20"/>
      <w:r>
        <w:rPr>
          <w:rFonts w:hint="eastAsia"/>
          <w:sz w:val="24"/>
        </w:rPr>
        <w:t>应商前来参加投标</w:t>
      </w:r>
      <w:r>
        <w:rPr>
          <w:rFonts w:hint="eastAsia" w:ascii="宋体" w:hAnsi="宋体" w:cs="宋体"/>
          <w:sz w:val="24"/>
        </w:rPr>
        <w:t>。</w:t>
      </w:r>
    </w:p>
    <w:p w14:paraId="5081A857">
      <w:pPr>
        <w:snapToGrid w:val="0"/>
        <w:spacing w:line="480" w:lineRule="exact"/>
        <w:ind w:firstLine="602" w:firstLineChars="250"/>
        <w:rPr>
          <w:rFonts w:hint="eastAsia" w:ascii="宋体" w:hAnsi="宋体" w:eastAsia="宋体" w:cs="宋体"/>
          <w:b/>
          <w:sz w:val="24"/>
        </w:rPr>
      </w:pPr>
      <w:r>
        <w:rPr>
          <w:rFonts w:hint="eastAsia" w:ascii="宋体" w:hAnsi="宋体" w:eastAsia="宋体" w:cs="宋体"/>
          <w:b/>
          <w:sz w:val="24"/>
          <w:lang w:val="en-US" w:eastAsia="zh-CN"/>
        </w:rPr>
        <w:t>一、项目基</w:t>
      </w:r>
      <w:r>
        <w:rPr>
          <w:rFonts w:hint="eastAsia" w:ascii="宋体" w:hAnsi="宋体" w:eastAsia="宋体" w:cs="宋体"/>
          <w:b/>
          <w:sz w:val="24"/>
        </w:rPr>
        <w:t>本情况</w:t>
      </w:r>
    </w:p>
    <w:p w14:paraId="17F101BD">
      <w:pPr>
        <w:snapToGrid w:val="0"/>
        <w:spacing w:line="480" w:lineRule="exact"/>
        <w:ind w:firstLine="602" w:firstLineChars="250"/>
        <w:rPr>
          <w:rFonts w:hint="default" w:ascii="宋体" w:hAnsi="宋体" w:cs="宋体"/>
          <w:b/>
          <w:sz w:val="24"/>
          <w:lang w:val="en-US" w:eastAsia="zh-CN"/>
        </w:rPr>
      </w:pPr>
      <w:r>
        <w:rPr>
          <w:rFonts w:hint="eastAsia" w:ascii="宋体" w:hAnsi="宋体" w:cs="宋体"/>
          <w:b/>
          <w:sz w:val="24"/>
          <w:lang w:val="en-US" w:eastAsia="zh-CN"/>
        </w:rPr>
        <w:t>1.项目名称：</w:t>
      </w:r>
      <w:r>
        <w:rPr>
          <w:rFonts w:hint="eastAsia" w:ascii="宋体" w:hAnsi="宋体" w:cs="宋体"/>
          <w:b/>
          <w:bCs/>
          <w:sz w:val="24"/>
          <w:szCs w:val="16"/>
          <w:lang w:val="zh-CN"/>
        </w:rPr>
        <w:t>《磐安县“县城-中心镇-重点村”发展轴空间专项规划》项目</w:t>
      </w:r>
    </w:p>
    <w:p w14:paraId="1E4CE1E6">
      <w:pPr>
        <w:snapToGrid w:val="0"/>
        <w:spacing w:line="480" w:lineRule="exact"/>
        <w:ind w:firstLine="602" w:firstLineChars="250"/>
        <w:rPr>
          <w:rFonts w:hint="eastAsia" w:ascii="宋体" w:hAnsi="宋体" w:cs="宋体"/>
          <w:b/>
          <w:sz w:val="24"/>
          <w:lang w:eastAsia="zh-CN"/>
        </w:rPr>
      </w:pPr>
      <w:r>
        <w:rPr>
          <w:rFonts w:hint="eastAsia" w:ascii="宋体" w:hAnsi="宋体" w:cs="宋体"/>
          <w:b/>
          <w:sz w:val="24"/>
          <w:lang w:val="en-US" w:eastAsia="zh-CN"/>
        </w:rPr>
        <w:t>2.</w:t>
      </w:r>
      <w:r>
        <w:rPr>
          <w:rFonts w:hint="eastAsia" w:ascii="宋体" w:hAnsi="宋体" w:cs="宋体"/>
          <w:b/>
          <w:sz w:val="24"/>
        </w:rPr>
        <w:t>项目编号：</w:t>
      </w:r>
      <w:r>
        <w:rPr>
          <w:rFonts w:hint="eastAsia" w:ascii="宋体" w:hAnsi="宋体" w:cs="宋体"/>
          <w:b/>
          <w:sz w:val="24"/>
          <w:lang w:eastAsia="zh-CN"/>
        </w:rPr>
        <w:t>SWPA2025-05号</w:t>
      </w:r>
    </w:p>
    <w:p w14:paraId="0B258682">
      <w:pPr>
        <w:snapToGrid w:val="0"/>
        <w:spacing w:line="480" w:lineRule="exact"/>
        <w:ind w:firstLine="602" w:firstLineChars="250"/>
        <w:rPr>
          <w:rFonts w:hint="eastAsia" w:ascii="宋体" w:hAnsi="宋体" w:cs="宋体"/>
          <w:b/>
          <w:sz w:val="24"/>
        </w:rPr>
      </w:pPr>
      <w:r>
        <w:rPr>
          <w:rFonts w:hint="eastAsia" w:ascii="宋体" w:hAnsi="宋体" w:cs="宋体"/>
          <w:b/>
          <w:sz w:val="24"/>
          <w:lang w:val="en-US" w:eastAsia="zh-CN"/>
        </w:rPr>
        <w:t>3.</w:t>
      </w:r>
      <w:r>
        <w:rPr>
          <w:rFonts w:hint="eastAsia" w:ascii="宋体" w:hAnsi="宋体" w:cs="宋体"/>
          <w:b/>
          <w:sz w:val="24"/>
        </w:rPr>
        <w:t>采购组织类型：自行采购委托代理</w:t>
      </w:r>
    </w:p>
    <w:p w14:paraId="386CED7D">
      <w:pPr>
        <w:snapToGrid w:val="0"/>
        <w:spacing w:line="480" w:lineRule="exact"/>
        <w:ind w:firstLine="602" w:firstLineChars="250"/>
        <w:rPr>
          <w:rFonts w:hint="eastAsia" w:ascii="宋体" w:hAnsi="宋体" w:cs="宋体"/>
          <w:b/>
          <w:sz w:val="24"/>
        </w:rPr>
      </w:pPr>
      <w:r>
        <w:rPr>
          <w:rFonts w:hint="eastAsia" w:ascii="宋体" w:hAnsi="宋体" w:cs="宋体"/>
          <w:b/>
          <w:sz w:val="24"/>
          <w:lang w:val="en-US" w:eastAsia="zh-CN"/>
        </w:rPr>
        <w:t>4.</w:t>
      </w:r>
      <w:r>
        <w:rPr>
          <w:rFonts w:hint="eastAsia" w:ascii="宋体" w:hAnsi="宋体" w:cs="宋体"/>
          <w:b/>
          <w:sz w:val="24"/>
        </w:rPr>
        <w:t>采购方式：竞争性磋商</w:t>
      </w:r>
    </w:p>
    <w:p w14:paraId="79C9668D">
      <w:pPr>
        <w:snapToGrid w:val="0"/>
        <w:spacing w:line="480" w:lineRule="exact"/>
        <w:ind w:firstLine="602" w:firstLineChars="250"/>
        <w:rPr>
          <w:rFonts w:hint="eastAsia" w:ascii="宋体" w:hAnsi="宋体" w:cs="宋体"/>
          <w:b/>
          <w:sz w:val="24"/>
        </w:rPr>
      </w:pPr>
      <w:r>
        <w:rPr>
          <w:rFonts w:hint="eastAsia" w:ascii="宋体" w:hAnsi="宋体" w:cs="宋体"/>
          <w:b/>
          <w:sz w:val="24"/>
          <w:lang w:val="en-US" w:eastAsia="zh-CN"/>
        </w:rPr>
        <w:t>5.</w:t>
      </w:r>
      <w:r>
        <w:rPr>
          <w:rFonts w:hint="eastAsia" w:ascii="宋体" w:hAnsi="宋体" w:cs="宋体"/>
          <w:b/>
          <w:sz w:val="24"/>
        </w:rPr>
        <w:t>预算金额：</w:t>
      </w:r>
      <w:r>
        <w:rPr>
          <w:rFonts w:hint="eastAsia" w:ascii="宋体" w:hAnsi="宋体" w:cs="宋体"/>
          <w:b/>
          <w:sz w:val="24"/>
          <w:lang w:val="en-US" w:eastAsia="zh-CN"/>
        </w:rPr>
        <w:t>26</w:t>
      </w:r>
      <w:r>
        <w:rPr>
          <w:rFonts w:hint="eastAsia" w:ascii="宋体" w:hAnsi="宋体" w:cs="宋体"/>
          <w:b/>
          <w:sz w:val="24"/>
        </w:rPr>
        <w:t>万元</w:t>
      </w:r>
    </w:p>
    <w:p w14:paraId="4CB06ECE">
      <w:pPr>
        <w:snapToGrid w:val="0"/>
        <w:spacing w:line="480" w:lineRule="exact"/>
        <w:ind w:firstLine="602" w:firstLineChars="250"/>
        <w:rPr>
          <w:rFonts w:hint="default" w:ascii="宋体" w:hAnsi="宋体" w:cs="宋体"/>
          <w:b/>
          <w:sz w:val="24"/>
          <w:lang w:val="en-US" w:eastAsia="zh-CN"/>
        </w:rPr>
      </w:pPr>
      <w:r>
        <w:rPr>
          <w:rFonts w:hint="eastAsia" w:ascii="宋体" w:hAnsi="宋体" w:cs="宋体"/>
          <w:b/>
          <w:sz w:val="24"/>
          <w:lang w:val="en-US" w:eastAsia="zh-CN"/>
        </w:rPr>
        <w:t>6.最高限价：26</w:t>
      </w:r>
      <w:r>
        <w:rPr>
          <w:rFonts w:hint="eastAsia" w:ascii="宋体" w:hAnsi="宋体" w:cs="宋体"/>
          <w:b/>
          <w:sz w:val="24"/>
        </w:rPr>
        <w:t>万元</w:t>
      </w:r>
    </w:p>
    <w:p w14:paraId="17DC8364">
      <w:pPr>
        <w:snapToGrid w:val="0"/>
        <w:spacing w:line="480" w:lineRule="exact"/>
        <w:ind w:firstLine="602" w:firstLineChars="250"/>
        <w:rPr>
          <w:rFonts w:hint="eastAsia" w:ascii="宋体" w:hAnsi="宋体" w:cs="宋体"/>
          <w:b w:val="0"/>
          <w:bCs/>
          <w:sz w:val="24"/>
        </w:rPr>
      </w:pPr>
      <w:r>
        <w:rPr>
          <w:rFonts w:hint="eastAsia" w:ascii="宋体" w:hAnsi="宋体" w:cs="宋体"/>
          <w:b/>
          <w:sz w:val="24"/>
          <w:lang w:val="en-US" w:eastAsia="zh-CN"/>
        </w:rPr>
        <w:t>7.</w:t>
      </w:r>
      <w:r>
        <w:rPr>
          <w:rFonts w:hint="eastAsia" w:ascii="宋体" w:hAnsi="宋体" w:cs="宋体"/>
          <w:b/>
          <w:sz w:val="24"/>
        </w:rPr>
        <w:t>合同履行期限：</w:t>
      </w:r>
      <w:r>
        <w:rPr>
          <w:rFonts w:hint="eastAsia" w:ascii="宋体" w:hAnsi="宋体" w:cs="宋体"/>
          <w:b w:val="0"/>
          <w:bCs/>
          <w:sz w:val="24"/>
        </w:rPr>
        <w:t>合同签订</w:t>
      </w:r>
      <w:r>
        <w:rPr>
          <w:rFonts w:hint="eastAsia" w:ascii="宋体" w:hAnsi="宋体" w:cs="宋体"/>
          <w:b w:val="0"/>
          <w:bCs/>
          <w:sz w:val="24"/>
          <w:highlight w:val="none"/>
        </w:rPr>
        <w:t>起至202</w:t>
      </w:r>
      <w:r>
        <w:rPr>
          <w:rFonts w:hint="eastAsia" w:ascii="宋体" w:hAnsi="宋体" w:cs="宋体"/>
          <w:b w:val="0"/>
          <w:bCs/>
          <w:sz w:val="24"/>
          <w:highlight w:val="none"/>
          <w:lang w:val="en-US" w:eastAsia="zh-CN"/>
        </w:rPr>
        <w:t>5</w:t>
      </w:r>
      <w:r>
        <w:rPr>
          <w:rFonts w:hint="eastAsia" w:ascii="宋体" w:hAnsi="宋体" w:cs="宋体"/>
          <w:b w:val="0"/>
          <w:bCs/>
          <w:sz w:val="24"/>
          <w:highlight w:val="none"/>
        </w:rPr>
        <w:t>年</w:t>
      </w:r>
      <w:r>
        <w:rPr>
          <w:rFonts w:hint="eastAsia" w:ascii="宋体" w:hAnsi="宋体" w:cs="宋体"/>
          <w:b w:val="0"/>
          <w:bCs/>
          <w:sz w:val="24"/>
          <w:highlight w:val="none"/>
          <w:lang w:val="en-US" w:eastAsia="zh-CN"/>
        </w:rPr>
        <w:t>6</w:t>
      </w:r>
      <w:r>
        <w:rPr>
          <w:rFonts w:hint="eastAsia" w:ascii="宋体" w:hAnsi="宋体" w:cs="宋体"/>
          <w:b w:val="0"/>
          <w:bCs/>
          <w:sz w:val="24"/>
          <w:highlight w:val="none"/>
        </w:rPr>
        <w:t>月</w:t>
      </w:r>
      <w:r>
        <w:rPr>
          <w:rFonts w:hint="eastAsia" w:ascii="宋体" w:hAnsi="宋体" w:cs="宋体"/>
          <w:b w:val="0"/>
          <w:bCs/>
          <w:sz w:val="24"/>
          <w:highlight w:val="none"/>
          <w:lang w:val="en-US" w:eastAsia="zh-CN"/>
        </w:rPr>
        <w:t>30</w:t>
      </w:r>
      <w:r>
        <w:rPr>
          <w:rFonts w:hint="eastAsia" w:ascii="宋体" w:hAnsi="宋体" w:cs="宋体"/>
          <w:b w:val="0"/>
          <w:bCs/>
          <w:sz w:val="24"/>
          <w:highlight w:val="none"/>
        </w:rPr>
        <w:t>日</w:t>
      </w:r>
      <w:r>
        <w:rPr>
          <w:rFonts w:hint="eastAsia" w:ascii="宋体" w:hAnsi="宋体" w:cs="宋体"/>
          <w:b w:val="0"/>
          <w:bCs/>
          <w:sz w:val="24"/>
          <w:highlight w:val="none"/>
          <w:lang w:eastAsia="zh-CN"/>
        </w:rPr>
        <w:t>，</w:t>
      </w:r>
      <w:r>
        <w:rPr>
          <w:rFonts w:hint="eastAsia" w:ascii="宋体" w:hAnsi="宋体" w:cs="宋体"/>
          <w:b w:val="0"/>
          <w:bCs/>
          <w:sz w:val="24"/>
          <w:highlight w:val="none"/>
        </w:rPr>
        <w:t>根据浙江省</w:t>
      </w:r>
      <w:r>
        <w:rPr>
          <w:rFonts w:hint="eastAsia" w:ascii="宋体" w:hAnsi="宋体" w:cs="宋体"/>
          <w:b w:val="0"/>
          <w:bCs/>
          <w:sz w:val="24"/>
        </w:rPr>
        <w:t>自然资源厅相关要求完成成果稿</w:t>
      </w:r>
      <w:r>
        <w:rPr>
          <w:rFonts w:hint="eastAsia" w:ascii="宋体" w:hAnsi="宋体" w:cs="宋体"/>
          <w:b w:val="0"/>
          <w:bCs/>
          <w:sz w:val="24"/>
          <w:highlight w:val="none"/>
        </w:rPr>
        <w:t>并通过省</w:t>
      </w:r>
      <w:r>
        <w:rPr>
          <w:rFonts w:hint="eastAsia" w:ascii="宋体" w:hAnsi="宋体" w:cs="宋体"/>
          <w:b w:val="0"/>
          <w:bCs/>
          <w:sz w:val="24"/>
          <w:highlight w:val="none"/>
          <w:lang w:val="en-US" w:eastAsia="zh-CN"/>
        </w:rPr>
        <w:t>厅“一张图”平台</w:t>
      </w:r>
      <w:r>
        <w:rPr>
          <w:rFonts w:hint="eastAsia" w:ascii="宋体" w:hAnsi="宋体" w:cs="宋体"/>
          <w:b w:val="0"/>
          <w:bCs/>
          <w:sz w:val="24"/>
          <w:highlight w:val="none"/>
        </w:rPr>
        <w:t>进行上报</w:t>
      </w:r>
      <w:r>
        <w:rPr>
          <w:rFonts w:hint="eastAsia" w:ascii="宋体" w:hAnsi="宋体" w:cs="宋体"/>
          <w:b w:val="0"/>
          <w:bCs/>
          <w:sz w:val="24"/>
          <w:highlight w:val="none"/>
          <w:lang w:eastAsia="zh-CN"/>
        </w:rPr>
        <w:t>，上报时</w:t>
      </w:r>
      <w:r>
        <w:rPr>
          <w:rFonts w:hint="eastAsia" w:ascii="宋体" w:hAnsi="宋体" w:cs="宋体"/>
          <w:b w:val="0"/>
          <w:bCs/>
          <w:sz w:val="24"/>
          <w:lang w:eastAsia="zh-CN"/>
        </w:rPr>
        <w:t>间</w:t>
      </w:r>
      <w:r>
        <w:rPr>
          <w:rFonts w:hint="eastAsia" w:ascii="宋体" w:hAnsi="宋体" w:cs="宋体"/>
          <w:b w:val="0"/>
          <w:bCs/>
          <w:sz w:val="24"/>
        </w:rPr>
        <w:t>以上级部门具体要求为准。</w:t>
      </w:r>
    </w:p>
    <w:p w14:paraId="52A114A1">
      <w:pPr>
        <w:snapToGrid w:val="0"/>
        <w:spacing w:line="480" w:lineRule="exact"/>
        <w:ind w:firstLine="602" w:firstLineChars="250"/>
        <w:rPr>
          <w:rFonts w:ascii="宋体" w:hAnsi="宋体" w:cs="宋体"/>
          <w:b/>
          <w:sz w:val="24"/>
          <w:lang w:val="zh-CN"/>
        </w:rPr>
      </w:pPr>
      <w:r>
        <w:rPr>
          <w:rFonts w:hint="eastAsia" w:ascii="宋体" w:hAnsi="宋体" w:cs="宋体"/>
          <w:b/>
          <w:sz w:val="24"/>
          <w:lang w:val="en-US" w:eastAsia="zh-CN"/>
        </w:rPr>
        <w:t>8.</w:t>
      </w:r>
      <w:r>
        <w:rPr>
          <w:rFonts w:hint="eastAsia" w:ascii="宋体" w:hAnsi="宋体" w:cs="宋体"/>
          <w:b/>
          <w:sz w:val="24"/>
        </w:rPr>
        <w:t>采购需求：</w:t>
      </w:r>
    </w:p>
    <w:tbl>
      <w:tblPr>
        <w:tblStyle w:val="40"/>
        <w:tblW w:w="91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
        <w:gridCol w:w="3481"/>
        <w:gridCol w:w="1707"/>
        <w:gridCol w:w="896"/>
        <w:gridCol w:w="825"/>
        <w:gridCol w:w="1370"/>
      </w:tblGrid>
      <w:tr w14:paraId="431BD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20" w:type="dxa"/>
            <w:vAlign w:val="center"/>
          </w:tcPr>
          <w:p w14:paraId="33B67702">
            <w:pPr>
              <w:spacing w:line="440" w:lineRule="exact"/>
              <w:jc w:val="center"/>
              <w:rPr>
                <w:rFonts w:hint="eastAsia" w:ascii="宋体" w:hAnsi="宋体" w:eastAsia="宋体"/>
                <w:b/>
                <w:sz w:val="24"/>
                <w:lang w:eastAsia="zh-CN"/>
              </w:rPr>
            </w:pPr>
            <w:bookmarkStart w:id="9" w:name="_Toc2693"/>
            <w:r>
              <w:rPr>
                <w:rFonts w:hint="eastAsia" w:ascii="宋体" w:hAnsi="宋体"/>
                <w:b/>
                <w:sz w:val="24"/>
                <w:lang w:eastAsia="zh-CN"/>
              </w:rPr>
              <w:t>序号</w:t>
            </w:r>
          </w:p>
        </w:tc>
        <w:tc>
          <w:tcPr>
            <w:tcW w:w="3481" w:type="dxa"/>
            <w:vAlign w:val="center"/>
          </w:tcPr>
          <w:p w14:paraId="3ABAEFE0">
            <w:pPr>
              <w:spacing w:line="440" w:lineRule="exact"/>
              <w:jc w:val="center"/>
              <w:rPr>
                <w:rFonts w:ascii="宋体" w:hAnsi="宋体"/>
                <w:b/>
                <w:sz w:val="24"/>
              </w:rPr>
            </w:pPr>
            <w:r>
              <w:rPr>
                <w:rFonts w:hint="eastAsia" w:ascii="宋体" w:hAnsi="宋体"/>
                <w:b/>
                <w:sz w:val="24"/>
                <w:lang w:eastAsia="zh-CN"/>
              </w:rPr>
              <w:t>项目</w:t>
            </w:r>
            <w:r>
              <w:rPr>
                <w:rFonts w:hint="eastAsia" w:ascii="宋体" w:hAnsi="宋体"/>
                <w:b/>
                <w:sz w:val="24"/>
              </w:rPr>
              <w:t>名称</w:t>
            </w:r>
          </w:p>
        </w:tc>
        <w:tc>
          <w:tcPr>
            <w:tcW w:w="1707" w:type="dxa"/>
            <w:vAlign w:val="center"/>
          </w:tcPr>
          <w:p w14:paraId="4F73A057">
            <w:pPr>
              <w:spacing w:line="440" w:lineRule="exact"/>
              <w:jc w:val="center"/>
              <w:rPr>
                <w:rFonts w:hint="eastAsia" w:ascii="宋体" w:hAnsi="宋体"/>
                <w:b/>
                <w:sz w:val="24"/>
              </w:rPr>
            </w:pPr>
            <w:r>
              <w:rPr>
                <w:rFonts w:hint="eastAsia" w:ascii="宋体" w:hAnsi="宋体"/>
                <w:b/>
                <w:sz w:val="24"/>
              </w:rPr>
              <w:t>最高限价</w:t>
            </w:r>
          </w:p>
          <w:p w14:paraId="286D46EB">
            <w:pPr>
              <w:spacing w:line="440" w:lineRule="exact"/>
              <w:jc w:val="center"/>
              <w:rPr>
                <w:rFonts w:ascii="宋体" w:hAnsi="宋体"/>
                <w:b/>
                <w:sz w:val="24"/>
              </w:rPr>
            </w:pPr>
            <w:r>
              <w:rPr>
                <w:rFonts w:hint="eastAsia" w:ascii="宋体" w:hAnsi="宋体"/>
                <w:b/>
                <w:sz w:val="24"/>
              </w:rPr>
              <w:t>（万元）</w:t>
            </w:r>
          </w:p>
        </w:tc>
        <w:tc>
          <w:tcPr>
            <w:tcW w:w="896" w:type="dxa"/>
            <w:vAlign w:val="center"/>
          </w:tcPr>
          <w:p w14:paraId="79CC110F">
            <w:pPr>
              <w:spacing w:line="440" w:lineRule="exact"/>
              <w:jc w:val="center"/>
              <w:rPr>
                <w:rFonts w:ascii="宋体" w:hAnsi="宋体"/>
                <w:b/>
                <w:sz w:val="24"/>
              </w:rPr>
            </w:pPr>
            <w:r>
              <w:rPr>
                <w:rFonts w:hint="eastAsia" w:ascii="宋体" w:hAnsi="宋体"/>
                <w:b/>
                <w:sz w:val="24"/>
              </w:rPr>
              <w:t>数量</w:t>
            </w:r>
          </w:p>
        </w:tc>
        <w:tc>
          <w:tcPr>
            <w:tcW w:w="825" w:type="dxa"/>
            <w:vAlign w:val="center"/>
          </w:tcPr>
          <w:p w14:paraId="126FE99A">
            <w:pPr>
              <w:spacing w:line="440" w:lineRule="exact"/>
              <w:jc w:val="center"/>
              <w:rPr>
                <w:rFonts w:ascii="宋体" w:hAnsi="宋体"/>
                <w:b/>
                <w:sz w:val="24"/>
              </w:rPr>
            </w:pPr>
            <w:r>
              <w:rPr>
                <w:rFonts w:hint="eastAsia" w:ascii="宋体" w:hAnsi="宋体"/>
                <w:b/>
                <w:sz w:val="24"/>
              </w:rPr>
              <w:t>单位</w:t>
            </w:r>
          </w:p>
        </w:tc>
        <w:tc>
          <w:tcPr>
            <w:tcW w:w="1370" w:type="dxa"/>
            <w:vAlign w:val="center"/>
          </w:tcPr>
          <w:p w14:paraId="664736C5">
            <w:pPr>
              <w:spacing w:line="440" w:lineRule="exact"/>
              <w:jc w:val="center"/>
              <w:rPr>
                <w:rFonts w:ascii="宋体" w:hAnsi="宋体"/>
                <w:b/>
                <w:sz w:val="24"/>
              </w:rPr>
            </w:pPr>
            <w:r>
              <w:rPr>
                <w:rFonts w:hint="eastAsia" w:ascii="宋体" w:hAnsi="宋体"/>
                <w:b/>
                <w:sz w:val="24"/>
              </w:rPr>
              <w:t>采购内容</w:t>
            </w:r>
          </w:p>
        </w:tc>
      </w:tr>
      <w:tr w14:paraId="6139A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920" w:type="dxa"/>
            <w:vAlign w:val="center"/>
          </w:tcPr>
          <w:p w14:paraId="00E6BC2B">
            <w:pPr>
              <w:spacing w:line="440" w:lineRule="exact"/>
              <w:jc w:val="center"/>
              <w:rPr>
                <w:rFonts w:ascii="宋体" w:hAnsi="宋体"/>
                <w:b/>
                <w:sz w:val="24"/>
              </w:rPr>
            </w:pPr>
            <w:r>
              <w:rPr>
                <w:rFonts w:hint="eastAsia" w:ascii="宋体" w:hAnsi="宋体"/>
                <w:b/>
                <w:sz w:val="24"/>
              </w:rPr>
              <w:t>1</w:t>
            </w:r>
          </w:p>
        </w:tc>
        <w:tc>
          <w:tcPr>
            <w:tcW w:w="3481" w:type="dxa"/>
            <w:vAlign w:val="center"/>
          </w:tcPr>
          <w:p w14:paraId="5692DFF7">
            <w:pPr>
              <w:spacing w:line="440" w:lineRule="exact"/>
              <w:jc w:val="center"/>
              <w:rPr>
                <w:rFonts w:ascii="宋体" w:hAnsi="宋体"/>
                <w:b/>
                <w:sz w:val="24"/>
              </w:rPr>
            </w:pPr>
            <w:r>
              <w:rPr>
                <w:rFonts w:hint="eastAsia" w:ascii="宋体" w:hAnsi="宋体" w:cs="宋体"/>
                <w:sz w:val="24"/>
                <w:szCs w:val="16"/>
                <w:lang w:val="zh-CN"/>
              </w:rPr>
              <w:t>《磐安县“县城-中心镇-重点村”发展轴空间专项规划》项目</w:t>
            </w:r>
          </w:p>
        </w:tc>
        <w:tc>
          <w:tcPr>
            <w:tcW w:w="1707" w:type="dxa"/>
            <w:vAlign w:val="center"/>
          </w:tcPr>
          <w:p w14:paraId="6408D16A">
            <w:pPr>
              <w:spacing w:line="440" w:lineRule="exact"/>
              <w:jc w:val="center"/>
              <w:rPr>
                <w:rFonts w:hint="default" w:ascii="宋体" w:hAnsi="宋体" w:eastAsia="宋体"/>
                <w:b/>
                <w:sz w:val="24"/>
                <w:lang w:val="en-US" w:eastAsia="zh-CN"/>
              </w:rPr>
            </w:pPr>
            <w:r>
              <w:rPr>
                <w:rFonts w:hint="eastAsia" w:ascii="宋体" w:hAnsi="宋体"/>
                <w:b/>
                <w:sz w:val="24"/>
                <w:lang w:val="en-US" w:eastAsia="zh-CN"/>
              </w:rPr>
              <w:t>26</w:t>
            </w:r>
          </w:p>
        </w:tc>
        <w:tc>
          <w:tcPr>
            <w:tcW w:w="896" w:type="dxa"/>
            <w:vAlign w:val="center"/>
          </w:tcPr>
          <w:p w14:paraId="3663D574">
            <w:pPr>
              <w:spacing w:line="440" w:lineRule="exact"/>
              <w:jc w:val="center"/>
              <w:rPr>
                <w:rFonts w:ascii="宋体" w:hAnsi="宋体"/>
                <w:b/>
                <w:bCs/>
                <w:sz w:val="24"/>
              </w:rPr>
            </w:pPr>
            <w:r>
              <w:rPr>
                <w:rFonts w:hint="eastAsia" w:ascii="宋体" w:hAnsi="宋体"/>
                <w:b/>
                <w:bCs/>
                <w:sz w:val="24"/>
              </w:rPr>
              <w:t>1</w:t>
            </w:r>
          </w:p>
        </w:tc>
        <w:tc>
          <w:tcPr>
            <w:tcW w:w="825" w:type="dxa"/>
            <w:vAlign w:val="center"/>
          </w:tcPr>
          <w:p w14:paraId="30ABC2CE">
            <w:pPr>
              <w:spacing w:line="440" w:lineRule="exact"/>
              <w:jc w:val="center"/>
              <w:rPr>
                <w:rFonts w:ascii="宋体" w:hAnsi="宋体"/>
                <w:b/>
                <w:bCs/>
                <w:sz w:val="24"/>
              </w:rPr>
            </w:pPr>
            <w:r>
              <w:rPr>
                <w:rFonts w:hint="eastAsia" w:ascii="宋体" w:hAnsi="宋体"/>
                <w:b/>
                <w:bCs/>
                <w:sz w:val="24"/>
              </w:rPr>
              <w:t>项</w:t>
            </w:r>
          </w:p>
        </w:tc>
        <w:tc>
          <w:tcPr>
            <w:tcW w:w="1370" w:type="dxa"/>
            <w:vAlign w:val="center"/>
          </w:tcPr>
          <w:p w14:paraId="25A4F080">
            <w:pPr>
              <w:spacing w:line="440" w:lineRule="exact"/>
              <w:jc w:val="center"/>
              <w:rPr>
                <w:rFonts w:ascii="宋体" w:hAnsi="宋体"/>
                <w:b/>
                <w:bCs/>
                <w:sz w:val="24"/>
              </w:rPr>
            </w:pPr>
            <w:r>
              <w:rPr>
                <w:rFonts w:hint="eastAsia" w:ascii="宋体" w:hAnsi="宋体" w:cs="宋体"/>
                <w:bCs/>
                <w:sz w:val="24"/>
              </w:rPr>
              <w:t>详见《招标需求》</w:t>
            </w:r>
          </w:p>
        </w:tc>
      </w:tr>
    </w:tbl>
    <w:p w14:paraId="01D85D44">
      <w:pPr>
        <w:spacing w:line="420" w:lineRule="exact"/>
        <w:ind w:firstLine="482" w:firstLineChars="200"/>
        <w:outlineLvl w:val="1"/>
        <w:rPr>
          <w:rFonts w:ascii="宋体" w:hAnsi="宋体" w:cs="宋体"/>
          <w:b/>
          <w:sz w:val="24"/>
        </w:rPr>
      </w:pPr>
      <w:r>
        <w:rPr>
          <w:rFonts w:hint="eastAsia" w:ascii="宋体" w:hAnsi="宋体" w:cs="宋体"/>
          <w:b/>
          <w:sz w:val="24"/>
          <w:lang w:eastAsia="zh-CN"/>
        </w:rPr>
        <w:t>二</w:t>
      </w:r>
      <w:r>
        <w:rPr>
          <w:rFonts w:hint="eastAsia" w:ascii="宋体" w:hAnsi="宋体" w:cs="宋体"/>
          <w:b/>
          <w:sz w:val="24"/>
        </w:rPr>
        <w:t>、参加磋商厂（商）家的资格要求：</w:t>
      </w:r>
      <w:bookmarkEnd w:id="9"/>
    </w:p>
    <w:p w14:paraId="11682DE9">
      <w:pPr>
        <w:widowControl/>
        <w:spacing w:line="440" w:lineRule="exact"/>
        <w:ind w:firstLine="480" w:firstLineChars="200"/>
        <w:jc w:val="left"/>
        <w:rPr>
          <w:rFonts w:ascii="宋体" w:hAnsi="宋体" w:cs="Arial"/>
          <w:bCs/>
          <w:sz w:val="24"/>
        </w:rPr>
      </w:pPr>
      <w:r>
        <w:rPr>
          <w:rFonts w:hint="eastAsia" w:ascii="宋体" w:hAnsi="宋体" w:cs="Arial"/>
          <w:bCs/>
          <w:sz w:val="24"/>
        </w:rPr>
        <w:t>1.满足《中华人民共和国政府采购法》第二十二条规定；未被“信用中国”网站（</w:t>
      </w:r>
      <w:r>
        <w:rPr>
          <w:rFonts w:hint="eastAsia" w:ascii="仿宋_GB2312" w:hAnsi="仿宋_GB2312" w:eastAsia="仿宋_GB2312" w:cs="仿宋_GB2312"/>
          <w:b/>
          <w:color w:val="0000FF"/>
          <w:sz w:val="24"/>
          <w:u w:val="single"/>
        </w:rPr>
        <w:t>www.creditchina.gov.cn</w:t>
      </w:r>
      <w:r>
        <w:rPr>
          <w:rFonts w:hint="eastAsia" w:ascii="宋体" w:hAnsi="宋体" w:cs="Arial"/>
          <w:bCs/>
          <w:sz w:val="24"/>
        </w:rPr>
        <w:t>）、中国政府采购网（</w:t>
      </w:r>
      <w:r>
        <w:rPr>
          <w:rFonts w:hint="eastAsia" w:ascii="仿宋_GB2312" w:hAnsi="仿宋_GB2312" w:eastAsia="仿宋_GB2312" w:cs="仿宋_GB2312"/>
          <w:b/>
          <w:color w:val="0000FF"/>
          <w:sz w:val="24"/>
          <w:u w:val="single"/>
        </w:rPr>
        <w:t>www.ccgp.gov.cn</w:t>
      </w:r>
      <w:r>
        <w:rPr>
          <w:rFonts w:hint="eastAsia" w:ascii="宋体" w:hAnsi="宋体" w:cs="Arial"/>
          <w:bCs/>
          <w:sz w:val="24"/>
        </w:rPr>
        <w:t>）列入失信被执行人、重大税收违法当事人名单、政府采购严重违法失信行为记录名单；（要求全部满足）</w:t>
      </w:r>
    </w:p>
    <w:p w14:paraId="02C73A84">
      <w:pPr>
        <w:pStyle w:val="16"/>
        <w:autoSpaceDE w:val="0"/>
        <w:autoSpaceDN w:val="0"/>
        <w:adjustRightInd w:val="0"/>
        <w:spacing w:after="0" w:line="440" w:lineRule="exact"/>
        <w:ind w:left="0" w:leftChars="0" w:firstLine="480"/>
        <w:rPr>
          <w:rFonts w:ascii="宋体" w:hAnsi="宋体" w:eastAsia="宋体"/>
          <w:sz w:val="24"/>
          <w:highlight w:val="none"/>
        </w:rPr>
      </w:pPr>
      <w:r>
        <w:rPr>
          <w:rFonts w:ascii="宋体" w:hAnsi="宋体" w:eastAsia="宋体"/>
          <w:sz w:val="24"/>
        </w:rPr>
        <w:t>2</w:t>
      </w:r>
      <w:r>
        <w:rPr>
          <w:rFonts w:hint="eastAsia" w:ascii="宋体" w:hAnsi="宋体" w:eastAsia="宋体"/>
          <w:sz w:val="24"/>
        </w:rPr>
        <w:t>.落实政府采购政策需满足的资格要</w:t>
      </w:r>
      <w:r>
        <w:rPr>
          <w:rFonts w:hint="eastAsia" w:ascii="宋体" w:hAnsi="宋体" w:eastAsia="宋体"/>
          <w:sz w:val="24"/>
          <w:highlight w:val="none"/>
        </w:rPr>
        <w:t>求：</w:t>
      </w:r>
      <w:r>
        <w:rPr>
          <w:rFonts w:hint="eastAsia" w:ascii="宋体" w:hAnsi="宋体"/>
          <w:sz w:val="24"/>
          <w:highlight w:val="none"/>
        </w:rPr>
        <w:t>本项目不专门面向中小企业</w:t>
      </w:r>
      <w:r>
        <w:rPr>
          <w:rFonts w:hint="eastAsia" w:ascii="宋体" w:hAnsi="宋体" w:eastAsia="宋体"/>
          <w:sz w:val="24"/>
          <w:highlight w:val="none"/>
        </w:rPr>
        <w:t>；</w:t>
      </w:r>
    </w:p>
    <w:p w14:paraId="211C2F10">
      <w:pPr>
        <w:pStyle w:val="16"/>
        <w:autoSpaceDE w:val="0"/>
        <w:autoSpaceDN w:val="0"/>
        <w:adjustRightInd w:val="0"/>
        <w:spacing w:after="0" w:line="440" w:lineRule="exact"/>
        <w:ind w:left="0" w:leftChars="0" w:firstLine="480"/>
        <w:rPr>
          <w:rFonts w:ascii="宋体" w:hAnsi="宋体" w:eastAsia="宋体"/>
          <w:sz w:val="24"/>
          <w:highlight w:val="none"/>
        </w:rPr>
      </w:pPr>
      <w:r>
        <w:rPr>
          <w:rFonts w:hint="eastAsia" w:ascii="宋体" w:hAnsi="宋体" w:eastAsia="宋体"/>
          <w:sz w:val="24"/>
          <w:highlight w:val="none"/>
        </w:rPr>
        <w:t>3.特定资格条件：投标人须</w:t>
      </w:r>
      <w:r>
        <w:rPr>
          <w:rFonts w:hint="eastAsia"/>
          <w:sz w:val="24"/>
          <w:highlight w:val="none"/>
          <w:lang w:eastAsia="zh-CN"/>
        </w:rPr>
        <w:t>具备</w:t>
      </w:r>
      <w:r>
        <w:rPr>
          <w:rFonts w:hint="eastAsia" w:ascii="宋体" w:hAnsi="宋体" w:eastAsia="宋体"/>
          <w:sz w:val="24"/>
          <w:highlight w:val="none"/>
        </w:rPr>
        <w:t>城乡规划乙级及以</w:t>
      </w:r>
      <w:r>
        <w:rPr>
          <w:rFonts w:hint="eastAsia"/>
          <w:sz w:val="24"/>
          <w:highlight w:val="none"/>
          <w:lang w:val="en-US" w:eastAsia="zh-CN"/>
        </w:rPr>
        <w:t>上资质</w:t>
      </w:r>
      <w:r>
        <w:rPr>
          <w:rFonts w:hint="eastAsia" w:ascii="宋体" w:hAnsi="宋体" w:eastAsia="宋体"/>
          <w:sz w:val="24"/>
          <w:highlight w:val="none"/>
        </w:rPr>
        <w:t>；</w:t>
      </w:r>
    </w:p>
    <w:p w14:paraId="085A0CBF">
      <w:pPr>
        <w:pStyle w:val="16"/>
        <w:autoSpaceDE w:val="0"/>
        <w:autoSpaceDN w:val="0"/>
        <w:adjustRightInd w:val="0"/>
        <w:spacing w:after="0" w:line="440" w:lineRule="exact"/>
        <w:ind w:left="0" w:leftChars="0" w:firstLine="480"/>
        <w:rPr>
          <w:rFonts w:hint="default" w:ascii="宋体" w:hAnsi="宋体" w:eastAsia="宋体"/>
          <w:sz w:val="24"/>
          <w:lang w:val="en-US" w:eastAsia="zh-CN"/>
        </w:rPr>
      </w:pPr>
      <w:r>
        <w:rPr>
          <w:rFonts w:hint="eastAsia" w:ascii="宋体" w:hAnsi="宋体" w:eastAsia="宋体"/>
          <w:sz w:val="24"/>
          <w:lang w:val="en-US" w:eastAsia="zh-CN"/>
        </w:rPr>
        <w:t>4.</w:t>
      </w:r>
      <w:r>
        <w:rPr>
          <w:rFonts w:hint="eastAsia" w:ascii="宋体" w:hAnsi="宋体" w:cs="宋体"/>
          <w:b/>
          <w:sz w:val="24"/>
        </w:rPr>
        <w:t>联合体投标：本项目不接受联合体投标。</w:t>
      </w:r>
    </w:p>
    <w:p w14:paraId="299AB462">
      <w:pPr>
        <w:snapToGrid w:val="0"/>
        <w:spacing w:line="420" w:lineRule="exact"/>
        <w:ind w:right="218" w:rightChars="104" w:firstLine="542" w:firstLineChars="225"/>
        <w:rPr>
          <w:rFonts w:ascii="宋体" w:hAnsi="宋体" w:cs="宋体"/>
          <w:sz w:val="24"/>
        </w:rPr>
      </w:pPr>
      <w:r>
        <w:rPr>
          <w:rFonts w:hint="eastAsia" w:ascii="宋体" w:hAnsi="宋体" w:cs="宋体"/>
          <w:b/>
          <w:bCs/>
          <w:sz w:val="24"/>
          <w:lang w:eastAsia="zh-CN"/>
        </w:rPr>
        <w:t>三</w:t>
      </w:r>
      <w:r>
        <w:rPr>
          <w:rFonts w:hint="eastAsia" w:ascii="宋体" w:hAnsi="宋体" w:cs="宋体"/>
          <w:b/>
          <w:bCs/>
          <w:sz w:val="24"/>
        </w:rPr>
        <w:t>、招标文件的获取</w:t>
      </w:r>
      <w:r>
        <w:rPr>
          <w:rFonts w:hint="eastAsia" w:ascii="宋体" w:hAnsi="宋体" w:cs="宋体"/>
          <w:sz w:val="24"/>
        </w:rPr>
        <w:t>：</w:t>
      </w:r>
    </w:p>
    <w:p w14:paraId="04B5A7F0">
      <w:pPr>
        <w:spacing w:line="480" w:lineRule="exact"/>
        <w:ind w:firstLine="480" w:firstLineChars="200"/>
        <w:rPr>
          <w:rFonts w:ascii="宋体" w:hAnsi="宋体" w:cs="Arial"/>
          <w:bCs/>
          <w:sz w:val="24"/>
        </w:rPr>
      </w:pPr>
      <w:bookmarkStart w:id="10" w:name="_Toc18791"/>
      <w:bookmarkStart w:id="11" w:name="_Toc19407"/>
      <w:bookmarkStart w:id="12" w:name="_Toc31426"/>
      <w:bookmarkStart w:id="13" w:name="_Toc15817"/>
      <w:bookmarkStart w:id="14" w:name="_Toc24992"/>
      <w:bookmarkStart w:id="15" w:name="_Toc6715"/>
      <w:bookmarkStart w:id="16" w:name="_Toc24345"/>
      <w:r>
        <w:rPr>
          <w:rFonts w:hint="eastAsia" w:ascii="宋体" w:hAnsi="宋体" w:cs="Arial"/>
          <w:bCs/>
          <w:sz w:val="24"/>
        </w:rPr>
        <w:t>1.招标文件获取期限：投标截止时间前。</w:t>
      </w:r>
    </w:p>
    <w:p w14:paraId="149ED808">
      <w:pPr>
        <w:spacing w:line="480" w:lineRule="exact"/>
        <w:ind w:firstLine="480" w:firstLineChars="200"/>
        <w:rPr>
          <w:rFonts w:ascii="宋体" w:hAnsi="宋体" w:cs="Arial"/>
          <w:bCs/>
          <w:sz w:val="24"/>
        </w:rPr>
      </w:pPr>
      <w:r>
        <w:rPr>
          <w:rFonts w:hint="eastAsia" w:ascii="宋体" w:hAnsi="宋体" w:cs="Arial"/>
          <w:bCs/>
          <w:sz w:val="24"/>
        </w:rPr>
        <w:t>2.招标文件获取方式：</w:t>
      </w:r>
      <w:r>
        <w:fldChar w:fldCharType="begin"/>
      </w:r>
      <w:r>
        <w:instrText xml:space="preserve"> HYPERLINK "mailto:潜在投标人可将报名资料加盖公章扫描后发送至电子邮箱（2171452306@qq.com）" </w:instrText>
      </w:r>
      <w:r>
        <w:fldChar w:fldCharType="separate"/>
      </w:r>
      <w:r>
        <w:rPr>
          <w:rFonts w:hint="eastAsia" w:ascii="宋体" w:hAnsi="宋体" w:cs="Arial"/>
          <w:bCs/>
          <w:sz w:val="24"/>
        </w:rPr>
        <w:t>潜在投标人可将报名资料加盖公章扫描后发送至电子邮箱（815810402qq.com）</w:t>
      </w:r>
      <w:r>
        <w:rPr>
          <w:rFonts w:hint="eastAsia" w:ascii="宋体" w:hAnsi="宋体" w:cs="Arial"/>
          <w:bCs/>
          <w:sz w:val="24"/>
        </w:rPr>
        <w:fldChar w:fldCharType="end"/>
      </w:r>
    </w:p>
    <w:p w14:paraId="463AA685">
      <w:pPr>
        <w:spacing w:line="480" w:lineRule="exact"/>
        <w:ind w:firstLine="480" w:firstLineChars="200"/>
        <w:rPr>
          <w:rFonts w:ascii="宋体" w:hAnsi="宋体" w:cs="Arial"/>
          <w:bCs/>
          <w:sz w:val="24"/>
        </w:rPr>
      </w:pPr>
      <w:r>
        <w:rPr>
          <w:rFonts w:hint="eastAsia" w:ascii="宋体" w:hAnsi="宋体" w:cs="Arial"/>
          <w:bCs/>
          <w:sz w:val="24"/>
        </w:rPr>
        <w:t>3.报名时需提供以下资料：</w:t>
      </w:r>
    </w:p>
    <w:bookmarkEnd w:id="10"/>
    <w:bookmarkEnd w:id="11"/>
    <w:bookmarkEnd w:id="12"/>
    <w:bookmarkEnd w:id="13"/>
    <w:bookmarkEnd w:id="14"/>
    <w:bookmarkEnd w:id="15"/>
    <w:bookmarkEnd w:id="16"/>
    <w:p w14:paraId="50882845">
      <w:pPr>
        <w:keepNext w:val="0"/>
        <w:keepLines w:val="0"/>
        <w:pageBreakBefore w:val="0"/>
        <w:widowControl w:val="0"/>
        <w:kinsoku/>
        <w:wordWrap/>
        <w:overflowPunct/>
        <w:topLinePunct w:val="0"/>
        <w:autoSpaceDE/>
        <w:autoSpaceDN/>
        <w:bidi w:val="0"/>
        <w:spacing w:line="480" w:lineRule="exact"/>
        <w:ind w:firstLine="480" w:firstLineChars="200"/>
        <w:textAlignment w:val="auto"/>
        <w:rPr>
          <w:rFonts w:ascii="宋体" w:hAnsi="宋体" w:cs="宋体"/>
          <w:kern w:val="0"/>
          <w:sz w:val="24"/>
        </w:rPr>
      </w:pPr>
      <w:r>
        <w:rPr>
          <w:rFonts w:hint="eastAsia" w:ascii="宋体" w:hAnsi="宋体" w:cs="宋体"/>
          <w:kern w:val="0"/>
          <w:sz w:val="24"/>
        </w:rPr>
        <w:t>①有效的营业执照副本复印件；</w:t>
      </w:r>
    </w:p>
    <w:p w14:paraId="38045274">
      <w:pPr>
        <w:keepNext w:val="0"/>
        <w:keepLines w:val="0"/>
        <w:pageBreakBefore w:val="0"/>
        <w:widowControl w:val="0"/>
        <w:kinsoku/>
        <w:wordWrap/>
        <w:overflowPunct/>
        <w:topLinePunct w:val="0"/>
        <w:autoSpaceDE/>
        <w:autoSpaceDN/>
        <w:bidi w:val="0"/>
        <w:spacing w:line="480" w:lineRule="exact"/>
        <w:ind w:firstLine="480" w:firstLineChars="200"/>
        <w:textAlignment w:val="auto"/>
        <w:rPr>
          <w:rFonts w:ascii="宋体" w:hAnsi="宋体" w:cs="宋体"/>
          <w:kern w:val="0"/>
          <w:sz w:val="24"/>
        </w:rPr>
      </w:pPr>
      <w:r>
        <w:rPr>
          <w:rFonts w:hint="eastAsia" w:ascii="宋体" w:hAnsi="宋体" w:cs="宋体"/>
          <w:kern w:val="0"/>
          <w:sz w:val="24"/>
        </w:rPr>
        <w:t>②法定代表人授权委托书或法人身份</w:t>
      </w:r>
      <w:r>
        <w:rPr>
          <w:rFonts w:hint="eastAsia" w:ascii="宋体" w:hAnsi="宋体" w:cs="宋体"/>
          <w:kern w:val="0"/>
          <w:sz w:val="24"/>
          <w:highlight w:val="none"/>
        </w:rPr>
        <w:t>证明</w:t>
      </w:r>
      <w:r>
        <w:rPr>
          <w:rFonts w:hint="eastAsia" w:ascii="宋体" w:hAnsi="宋体" w:cs="宋体"/>
          <w:kern w:val="0"/>
          <w:sz w:val="24"/>
        </w:rPr>
        <w:t>（原件）、被授权人身份证复印件；</w:t>
      </w:r>
    </w:p>
    <w:p w14:paraId="0FF61716">
      <w:pPr>
        <w:keepNext w:val="0"/>
        <w:keepLines w:val="0"/>
        <w:pageBreakBefore w:val="0"/>
        <w:widowControl w:val="0"/>
        <w:kinsoku/>
        <w:wordWrap/>
        <w:overflowPunct/>
        <w:topLinePunct w:val="0"/>
        <w:autoSpaceDE/>
        <w:autoSpaceDN/>
        <w:bidi w:val="0"/>
        <w:spacing w:line="480" w:lineRule="exact"/>
        <w:ind w:firstLine="480" w:firstLineChars="200"/>
        <w:textAlignment w:val="auto"/>
        <w:rPr>
          <w:rFonts w:ascii="宋体" w:hAnsi="宋体" w:cs="宋体"/>
          <w:kern w:val="0"/>
          <w:sz w:val="24"/>
        </w:rPr>
      </w:pPr>
      <w:r>
        <w:rPr>
          <w:rFonts w:hint="eastAsia" w:ascii="宋体" w:hAnsi="宋体" w:cs="宋体"/>
          <w:kern w:val="0"/>
          <w:sz w:val="24"/>
        </w:rPr>
        <w:t>③符合参加政府采购活动应当具备的一般条件的承诺函；</w:t>
      </w:r>
    </w:p>
    <w:p w14:paraId="302DD4EC">
      <w:pPr>
        <w:keepNext w:val="0"/>
        <w:keepLines w:val="0"/>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kern w:val="0"/>
          <w:sz w:val="24"/>
          <w:lang w:eastAsia="zh-CN"/>
        </w:rPr>
      </w:pPr>
      <w:r>
        <w:rPr>
          <w:rFonts w:hint="eastAsia" w:ascii="宋体" w:hAnsi="宋体" w:cs="宋体"/>
          <w:kern w:val="0"/>
          <w:sz w:val="24"/>
        </w:rPr>
        <w:t>④供应商市场行为信誉情况承诺书</w:t>
      </w:r>
      <w:r>
        <w:rPr>
          <w:rFonts w:hint="eastAsia" w:ascii="宋体" w:hAnsi="宋体" w:cs="宋体"/>
          <w:kern w:val="0"/>
          <w:sz w:val="24"/>
          <w:lang w:eastAsia="zh-CN"/>
        </w:rPr>
        <w:t>；</w:t>
      </w:r>
    </w:p>
    <w:p w14:paraId="1F81860E">
      <w:pPr>
        <w:keepNext w:val="0"/>
        <w:keepLines w:val="0"/>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kern w:val="0"/>
          <w:sz w:val="24"/>
          <w:lang w:eastAsia="zh-CN"/>
        </w:rPr>
      </w:pPr>
      <w:r>
        <w:rPr>
          <w:rFonts w:hint="eastAsia" w:ascii="宋体" w:hAnsi="宋体" w:cs="宋体"/>
          <w:kern w:val="0"/>
          <w:sz w:val="24"/>
        </w:rPr>
        <w:t>⑤投标确认函</w:t>
      </w:r>
      <w:r>
        <w:rPr>
          <w:rFonts w:hint="eastAsia" w:ascii="宋体" w:hAnsi="宋体" w:cs="宋体"/>
          <w:kern w:val="0"/>
          <w:sz w:val="24"/>
          <w:lang w:eastAsia="zh-CN"/>
        </w:rPr>
        <w:t>；</w:t>
      </w:r>
    </w:p>
    <w:p w14:paraId="6482467E">
      <w:pPr>
        <w:keepNext w:val="0"/>
        <w:keepLines w:val="0"/>
        <w:pageBreakBefore w:val="0"/>
        <w:widowControl w:val="0"/>
        <w:kinsoku/>
        <w:wordWrap/>
        <w:overflowPunct/>
        <w:topLinePunct w:val="0"/>
        <w:autoSpaceDE/>
        <w:autoSpaceDN/>
        <w:bidi w:val="0"/>
        <w:spacing w:line="480" w:lineRule="exact"/>
        <w:ind w:firstLine="480" w:firstLineChars="200"/>
        <w:textAlignment w:val="auto"/>
        <w:rPr>
          <w:rFonts w:hint="default" w:ascii="宋体" w:hAnsi="宋体" w:cs="宋体"/>
          <w:kern w:val="0"/>
          <w:sz w:val="24"/>
          <w:lang w:val="en-US"/>
        </w:rPr>
      </w:pPr>
      <w:r>
        <w:rPr>
          <w:rFonts w:hint="eastAsia" w:ascii="宋体" w:hAnsi="宋体" w:cs="宋体"/>
          <w:kern w:val="0"/>
          <w:sz w:val="24"/>
        </w:rPr>
        <w:t>⑥</w:t>
      </w:r>
      <w:r>
        <w:rPr>
          <w:rFonts w:hint="eastAsia" w:ascii="宋体" w:hAnsi="宋体" w:cs="Arial"/>
          <w:bCs/>
          <w:sz w:val="24"/>
          <w:highlight w:val="none"/>
          <w:lang w:val="en-US" w:eastAsia="zh-CN"/>
        </w:rPr>
        <w:t>本项目的特定资格条件相关资料；</w:t>
      </w:r>
    </w:p>
    <w:p w14:paraId="58D385CB">
      <w:pPr>
        <w:keepNext w:val="0"/>
        <w:keepLines w:val="0"/>
        <w:pageBreakBefore w:val="0"/>
        <w:widowControl w:val="0"/>
        <w:kinsoku/>
        <w:wordWrap/>
        <w:overflowPunct/>
        <w:topLinePunct w:val="0"/>
        <w:autoSpaceDE/>
        <w:autoSpaceDN/>
        <w:bidi w:val="0"/>
        <w:spacing w:line="480" w:lineRule="exact"/>
        <w:ind w:firstLine="480" w:firstLineChars="200"/>
        <w:textAlignment w:val="auto"/>
        <w:rPr>
          <w:rFonts w:ascii="宋体" w:hAnsi="宋体" w:cs="宋体"/>
          <w:kern w:val="0"/>
          <w:sz w:val="24"/>
        </w:rPr>
      </w:pPr>
      <w:r>
        <w:rPr>
          <w:rFonts w:hint="eastAsia" w:ascii="宋体" w:hAnsi="宋体" w:cs="宋体"/>
          <w:kern w:val="0"/>
          <w:sz w:val="24"/>
        </w:rPr>
        <w:t>以上原件、复印件均需加盖单位公章。</w:t>
      </w:r>
    </w:p>
    <w:p w14:paraId="12F460B6">
      <w:pPr>
        <w:snapToGrid w:val="0"/>
        <w:spacing w:line="420" w:lineRule="exact"/>
        <w:ind w:right="218" w:rightChars="104" w:firstLine="542" w:firstLineChars="225"/>
        <w:rPr>
          <w:rFonts w:ascii="宋体" w:hAnsi="宋体" w:cs="宋体"/>
          <w:b/>
          <w:bCs/>
          <w:sz w:val="24"/>
        </w:rPr>
      </w:pPr>
      <w:r>
        <w:rPr>
          <w:rFonts w:hint="eastAsia" w:ascii="宋体" w:hAnsi="宋体" w:cs="宋体"/>
          <w:b/>
          <w:bCs/>
          <w:sz w:val="24"/>
          <w:lang w:eastAsia="zh-CN"/>
        </w:rPr>
        <w:t>四</w:t>
      </w:r>
      <w:r>
        <w:rPr>
          <w:rFonts w:hint="eastAsia" w:ascii="宋体" w:hAnsi="宋体" w:cs="宋体"/>
          <w:b/>
          <w:bCs/>
          <w:sz w:val="24"/>
        </w:rPr>
        <w:t>、投标说明</w:t>
      </w:r>
    </w:p>
    <w:p w14:paraId="33B5B10B">
      <w:pPr>
        <w:snapToGrid w:val="0"/>
        <w:spacing w:line="480" w:lineRule="exact"/>
        <w:ind w:right="218" w:rightChars="104" w:firstLine="542" w:firstLineChars="225"/>
      </w:pPr>
      <w:r>
        <w:rPr>
          <w:rFonts w:hint="eastAsia" w:ascii="宋体" w:hAnsi="宋体" w:cs="宋体"/>
          <w:b/>
          <w:bCs/>
          <w:sz w:val="24"/>
        </w:rPr>
        <w:t>本项目投标人不到开标现场，投标人在投标截止时间前将投标文件和投标文件相关文件资料分别按要求密封送交</w:t>
      </w:r>
      <w:r>
        <w:rPr>
          <w:rFonts w:hint="eastAsia" w:ascii="宋体" w:hAnsi="宋体" w:cs="Arial"/>
          <w:color w:val="000000"/>
          <w:sz w:val="24"/>
        </w:rPr>
        <w:t>到</w:t>
      </w:r>
      <w:r>
        <w:rPr>
          <w:rFonts w:hint="eastAsia" w:ascii="宋体" w:hAnsi="宋体" w:cs="Arial"/>
          <w:bCs/>
          <w:sz w:val="24"/>
        </w:rPr>
        <w:t>磐安县自然资源和规划局（</w:t>
      </w:r>
      <w:r>
        <w:rPr>
          <w:rFonts w:hint="eastAsia" w:ascii="宋体" w:hAnsi="宋体" w:cs="宋体"/>
          <w:bCs/>
          <w:sz w:val="24"/>
        </w:rPr>
        <w:t>磐安县安文街道文溪南路120号</w:t>
      </w:r>
      <w:r>
        <w:rPr>
          <w:rFonts w:hint="eastAsia" w:ascii="宋体" w:hAnsi="宋体" w:cs="Arial"/>
          <w:bCs/>
          <w:sz w:val="24"/>
        </w:rPr>
        <w:t>）</w:t>
      </w:r>
      <w:r>
        <w:rPr>
          <w:rFonts w:hint="eastAsia" w:ascii="宋体" w:hAnsi="宋体" w:cs="Arial"/>
          <w:color w:val="000000"/>
          <w:sz w:val="24"/>
        </w:rPr>
        <w:t>，联系电话：</w:t>
      </w:r>
      <w:r>
        <w:rPr>
          <w:rFonts w:hint="eastAsia" w:ascii="宋体" w:hAnsi="宋体" w:cs="Arial"/>
          <w:color w:val="000000"/>
          <w:sz w:val="24"/>
          <w:lang w:val="en-US" w:eastAsia="zh-CN"/>
        </w:rPr>
        <w:t>19883916837</w:t>
      </w:r>
      <w:r>
        <w:rPr>
          <w:rFonts w:hint="eastAsia" w:ascii="宋体" w:hAnsi="宋体" w:cs="宋体"/>
          <w:sz w:val="24"/>
        </w:rPr>
        <w:t>，联系人：</w:t>
      </w:r>
      <w:r>
        <w:rPr>
          <w:rFonts w:hint="eastAsia" w:ascii="宋体" w:hAnsi="宋体" w:cs="宋体"/>
          <w:sz w:val="24"/>
          <w:lang w:val="en-US" w:eastAsia="zh-CN"/>
        </w:rPr>
        <w:t>朱杰</w:t>
      </w:r>
      <w:r>
        <w:rPr>
          <w:rFonts w:hint="eastAsia" w:ascii="宋体" w:hAnsi="宋体" w:cs="宋体"/>
          <w:sz w:val="24"/>
        </w:rPr>
        <w:t>，邮寄接收截止时间</w:t>
      </w:r>
      <w:r>
        <w:rPr>
          <w:rFonts w:hint="eastAsia" w:ascii="宋体" w:hAnsi="宋体" w:cs="宋体"/>
          <w:color w:val="0000FF"/>
          <w:sz w:val="24"/>
        </w:rPr>
        <w:t>：</w:t>
      </w:r>
      <w:r>
        <w:rPr>
          <w:rFonts w:hint="eastAsia" w:ascii="宋体" w:hAnsi="宋体" w:cs="宋体"/>
          <w:color w:val="0000FF"/>
          <w:sz w:val="24"/>
          <w:u w:val="single"/>
        </w:rPr>
        <w:t>202</w:t>
      </w:r>
      <w:r>
        <w:rPr>
          <w:rFonts w:hint="eastAsia" w:ascii="宋体" w:hAnsi="宋体" w:cs="宋体"/>
          <w:color w:val="0000FF"/>
          <w:sz w:val="24"/>
          <w:u w:val="single"/>
          <w:lang w:val="en-US" w:eastAsia="zh-CN"/>
        </w:rPr>
        <w:t>5</w:t>
      </w:r>
      <w:r>
        <w:rPr>
          <w:rFonts w:hint="eastAsia" w:ascii="宋体" w:hAnsi="宋体" w:cs="宋体"/>
          <w:color w:val="0000FF"/>
          <w:sz w:val="24"/>
          <w:u w:val="single"/>
        </w:rPr>
        <w:t>年</w:t>
      </w:r>
      <w:r>
        <w:rPr>
          <w:rFonts w:hint="eastAsia" w:ascii="宋体" w:hAnsi="宋体" w:cs="宋体"/>
          <w:color w:val="0000FF"/>
          <w:sz w:val="24"/>
          <w:u w:val="single"/>
          <w:lang w:val="en-US" w:eastAsia="zh-CN"/>
        </w:rPr>
        <w:t>4</w:t>
      </w:r>
      <w:r>
        <w:rPr>
          <w:rFonts w:hint="eastAsia" w:ascii="宋体" w:hAnsi="宋体" w:cs="宋体"/>
          <w:color w:val="0000FF"/>
          <w:sz w:val="24"/>
          <w:u w:val="single"/>
        </w:rPr>
        <w:t>月</w:t>
      </w:r>
      <w:r>
        <w:rPr>
          <w:rFonts w:hint="eastAsia" w:ascii="宋体" w:hAnsi="宋体" w:cs="宋体"/>
          <w:color w:val="0000FF"/>
          <w:sz w:val="24"/>
          <w:u w:val="single"/>
          <w:lang w:val="en-US" w:eastAsia="zh-CN"/>
        </w:rPr>
        <w:t>22</w:t>
      </w:r>
      <w:r>
        <w:rPr>
          <w:rFonts w:hint="eastAsia" w:ascii="宋体" w:hAnsi="宋体" w:cs="宋体"/>
          <w:color w:val="0000FF"/>
          <w:sz w:val="24"/>
          <w:u w:val="single"/>
        </w:rPr>
        <w:t>日</w:t>
      </w:r>
      <w:r>
        <w:rPr>
          <w:rFonts w:hint="eastAsia" w:ascii="宋体" w:hAnsi="宋体" w:cs="宋体"/>
          <w:color w:val="0000FF"/>
          <w:sz w:val="24"/>
          <w:u w:val="single"/>
          <w:lang w:val="en-US" w:eastAsia="zh-CN"/>
        </w:rPr>
        <w:t>下</w:t>
      </w:r>
      <w:r>
        <w:rPr>
          <w:rFonts w:hint="eastAsia" w:ascii="宋体" w:hAnsi="宋体" w:cs="宋体"/>
          <w:color w:val="0000FF"/>
          <w:sz w:val="24"/>
          <w:u w:val="single"/>
          <w:lang w:eastAsia="zh-CN"/>
        </w:rPr>
        <w:t>午</w:t>
      </w:r>
      <w:r>
        <w:rPr>
          <w:rFonts w:hint="eastAsia" w:ascii="宋体" w:hAnsi="宋体" w:cs="宋体"/>
          <w:color w:val="0000FF"/>
          <w:sz w:val="24"/>
          <w:u w:val="single"/>
          <w:lang w:val="en-US" w:eastAsia="zh-CN"/>
        </w:rPr>
        <w:t>2</w:t>
      </w:r>
      <w:r>
        <w:rPr>
          <w:rFonts w:hint="eastAsia" w:ascii="宋体" w:hAnsi="宋体" w:cs="宋体"/>
          <w:color w:val="0000FF"/>
          <w:sz w:val="24"/>
          <w:u w:val="single"/>
        </w:rPr>
        <w:t>∶00时</w:t>
      </w:r>
      <w:r>
        <w:rPr>
          <w:rFonts w:hint="eastAsia" w:ascii="宋体" w:hAnsi="宋体" w:cs="宋体"/>
          <w:sz w:val="24"/>
        </w:rPr>
        <w:t>。</w:t>
      </w:r>
      <w:r>
        <w:rPr>
          <w:rFonts w:hint="eastAsia" w:ascii="宋体" w:hAnsi="宋体" w:cs="宋体"/>
          <w:b/>
          <w:bCs/>
          <w:sz w:val="24"/>
        </w:rPr>
        <w:t>供应商须在投标文件中提供作出澄清、说明或补正的指定电子邮箱。评审过程中有关澄清、说明或者补正，采购代理机构将通过电子邮箱（815810402qq.com）进行收发。逾期送达或未按要求密封将被拒收。如投标人未在投标截止时间前完成投标文件的递交，其投标文件无效。</w:t>
      </w:r>
    </w:p>
    <w:p w14:paraId="5FE4CC5E">
      <w:pPr>
        <w:snapToGrid w:val="0"/>
        <w:spacing w:line="420" w:lineRule="exact"/>
        <w:ind w:right="218" w:rightChars="104" w:firstLine="542" w:firstLineChars="225"/>
        <w:rPr>
          <w:rFonts w:ascii="宋体" w:hAnsi="宋体" w:cs="Arial"/>
          <w:bCs/>
          <w:sz w:val="24"/>
        </w:rPr>
      </w:pPr>
      <w:r>
        <w:rPr>
          <w:rFonts w:hint="eastAsia" w:ascii="宋体" w:hAnsi="宋体" w:cs="宋体"/>
          <w:b/>
          <w:bCs/>
          <w:sz w:val="24"/>
          <w:lang w:eastAsia="zh-CN"/>
        </w:rPr>
        <w:t>五</w:t>
      </w:r>
      <w:r>
        <w:rPr>
          <w:rFonts w:hint="eastAsia" w:ascii="宋体" w:hAnsi="宋体" w:cs="宋体"/>
          <w:b/>
          <w:bCs/>
          <w:sz w:val="24"/>
        </w:rPr>
        <w:t>、投标保证金：</w:t>
      </w:r>
      <w:r>
        <w:rPr>
          <w:rFonts w:hint="eastAsia" w:ascii="宋体" w:hAnsi="宋体" w:cs="Arial"/>
          <w:bCs/>
          <w:sz w:val="24"/>
        </w:rPr>
        <w:t>本项目不收取投标保证金。</w:t>
      </w:r>
    </w:p>
    <w:p w14:paraId="6F347F45">
      <w:pPr>
        <w:snapToGrid w:val="0"/>
        <w:spacing w:line="420" w:lineRule="exact"/>
        <w:ind w:right="218" w:rightChars="104" w:firstLine="542" w:firstLineChars="225"/>
        <w:rPr>
          <w:rFonts w:ascii="宋体" w:hAnsi="宋体" w:cs="宋体"/>
          <w:b/>
          <w:bCs/>
          <w:sz w:val="24"/>
        </w:rPr>
      </w:pPr>
      <w:r>
        <w:rPr>
          <w:rFonts w:hint="eastAsia" w:ascii="宋体" w:hAnsi="宋体" w:cs="宋体"/>
          <w:b/>
          <w:bCs/>
          <w:sz w:val="24"/>
          <w:lang w:eastAsia="zh-CN"/>
        </w:rPr>
        <w:t>六</w:t>
      </w:r>
      <w:r>
        <w:rPr>
          <w:rFonts w:hint="eastAsia" w:ascii="宋体" w:hAnsi="宋体" w:cs="宋体"/>
          <w:b/>
          <w:bCs/>
          <w:sz w:val="24"/>
        </w:rPr>
        <w:t>、投标截止时间和地点</w:t>
      </w:r>
    </w:p>
    <w:p w14:paraId="28C6F668">
      <w:pPr>
        <w:snapToGrid w:val="0"/>
        <w:spacing w:line="480" w:lineRule="exact"/>
        <w:ind w:right="218" w:rightChars="104" w:firstLine="540" w:firstLineChars="225"/>
        <w:rPr>
          <w:rFonts w:ascii="宋体" w:hAnsi="宋体" w:cs="Arial"/>
          <w:color w:val="FF0000"/>
          <w:sz w:val="24"/>
        </w:rPr>
      </w:pPr>
      <w:r>
        <w:rPr>
          <w:rFonts w:hint="eastAsia" w:ascii="宋体" w:hAnsi="宋体"/>
          <w:bCs/>
          <w:color w:val="FF0000"/>
          <w:sz w:val="24"/>
        </w:rPr>
        <w:t>投标人</w:t>
      </w:r>
      <w:r>
        <w:rPr>
          <w:rFonts w:hint="eastAsia" w:ascii="宋体" w:hAnsi="宋体" w:cs="Arial"/>
          <w:color w:val="FF0000"/>
          <w:sz w:val="24"/>
        </w:rPr>
        <w:t>应于</w:t>
      </w:r>
      <w:r>
        <w:rPr>
          <w:rFonts w:hint="eastAsia" w:ascii="宋体" w:hAnsi="宋体" w:cs="Arial"/>
          <w:color w:val="FF0000"/>
          <w:sz w:val="24"/>
          <w:u w:val="single"/>
        </w:rPr>
        <w:t>202</w:t>
      </w:r>
      <w:r>
        <w:rPr>
          <w:rFonts w:hint="eastAsia" w:ascii="宋体" w:hAnsi="宋体" w:cs="Arial"/>
          <w:color w:val="FF0000"/>
          <w:sz w:val="24"/>
          <w:u w:val="single"/>
          <w:lang w:val="en-US" w:eastAsia="zh-CN"/>
        </w:rPr>
        <w:t>5</w:t>
      </w:r>
      <w:r>
        <w:rPr>
          <w:rFonts w:hint="eastAsia" w:ascii="宋体" w:hAnsi="宋体" w:cs="Arial"/>
          <w:color w:val="FF0000"/>
          <w:sz w:val="24"/>
          <w:u w:val="single"/>
        </w:rPr>
        <w:t>年</w:t>
      </w:r>
      <w:r>
        <w:rPr>
          <w:rFonts w:hint="eastAsia" w:ascii="宋体" w:hAnsi="宋体" w:cs="Arial"/>
          <w:color w:val="FF0000"/>
          <w:sz w:val="24"/>
          <w:u w:val="single"/>
          <w:lang w:val="en-US" w:eastAsia="zh-CN"/>
        </w:rPr>
        <w:t>4</w:t>
      </w:r>
      <w:r>
        <w:rPr>
          <w:rFonts w:hint="eastAsia" w:ascii="宋体" w:hAnsi="宋体" w:cs="Arial"/>
          <w:color w:val="FF0000"/>
          <w:sz w:val="24"/>
          <w:u w:val="single"/>
        </w:rPr>
        <w:t>月</w:t>
      </w:r>
      <w:r>
        <w:rPr>
          <w:rFonts w:hint="eastAsia" w:ascii="宋体" w:hAnsi="宋体" w:cs="Arial"/>
          <w:color w:val="FF0000"/>
          <w:sz w:val="24"/>
          <w:u w:val="single"/>
          <w:lang w:val="en-US" w:eastAsia="zh-CN"/>
        </w:rPr>
        <w:t>22</w:t>
      </w:r>
      <w:r>
        <w:rPr>
          <w:rFonts w:hint="eastAsia" w:ascii="宋体" w:hAnsi="宋体" w:cs="Arial"/>
          <w:color w:val="FF0000"/>
          <w:sz w:val="24"/>
          <w:u w:val="single"/>
        </w:rPr>
        <w:t>日</w:t>
      </w:r>
      <w:r>
        <w:rPr>
          <w:rFonts w:hint="eastAsia" w:ascii="宋体" w:hAnsi="宋体" w:cs="Arial"/>
          <w:color w:val="FF0000"/>
          <w:sz w:val="24"/>
          <w:u w:val="single"/>
          <w:lang w:eastAsia="zh-CN"/>
        </w:rPr>
        <w:t>下午</w:t>
      </w:r>
      <w:r>
        <w:rPr>
          <w:rFonts w:hint="eastAsia" w:ascii="宋体" w:hAnsi="宋体" w:cs="Arial"/>
          <w:color w:val="FF0000"/>
          <w:sz w:val="24"/>
          <w:u w:val="single"/>
          <w:lang w:val="en-US" w:eastAsia="zh-CN"/>
        </w:rPr>
        <w:t>2</w:t>
      </w:r>
      <w:r>
        <w:rPr>
          <w:rFonts w:hint="eastAsia" w:ascii="宋体" w:hAnsi="宋体" w:cs="Arial"/>
          <w:color w:val="FF0000"/>
          <w:sz w:val="24"/>
          <w:u w:val="single"/>
        </w:rPr>
        <w:t>:00前</w:t>
      </w:r>
      <w:r>
        <w:rPr>
          <w:rFonts w:hint="eastAsia" w:ascii="宋体" w:hAnsi="宋体" w:cs="Arial"/>
          <w:color w:val="FF0000"/>
          <w:sz w:val="24"/>
        </w:rPr>
        <w:t>将投标文件和投标相关文件资料分别密封送交到</w:t>
      </w:r>
      <w:r>
        <w:rPr>
          <w:rFonts w:hint="eastAsia" w:ascii="宋体" w:hAnsi="宋体" w:cs="Arial"/>
          <w:bCs/>
          <w:sz w:val="24"/>
        </w:rPr>
        <w:t>磐安县自然资源和规划局（</w:t>
      </w:r>
      <w:r>
        <w:rPr>
          <w:rFonts w:hint="eastAsia" w:ascii="宋体" w:hAnsi="宋体" w:cs="宋体"/>
          <w:bCs/>
          <w:sz w:val="24"/>
        </w:rPr>
        <w:t>磐安县安文街道文溪南路120号</w:t>
      </w:r>
      <w:r>
        <w:rPr>
          <w:rFonts w:hint="eastAsia" w:ascii="宋体" w:hAnsi="宋体" w:cs="Arial"/>
          <w:bCs/>
          <w:sz w:val="24"/>
        </w:rPr>
        <w:t>）</w:t>
      </w:r>
      <w:r>
        <w:rPr>
          <w:rFonts w:hint="eastAsia" w:ascii="宋体" w:hAnsi="宋体" w:cs="Arial"/>
          <w:color w:val="FF0000"/>
          <w:sz w:val="24"/>
        </w:rPr>
        <w:t>，逾期送达或未密封将拒绝接收。</w:t>
      </w:r>
    </w:p>
    <w:p w14:paraId="318C4250">
      <w:pPr>
        <w:widowControl/>
        <w:tabs>
          <w:tab w:val="left" w:pos="4228"/>
        </w:tabs>
        <w:snapToGrid w:val="0"/>
        <w:spacing w:line="420" w:lineRule="exact"/>
        <w:ind w:firstLine="482" w:firstLineChars="200"/>
        <w:rPr>
          <w:rFonts w:ascii="宋体" w:hAnsi="宋体" w:cs="Arial"/>
          <w:b/>
          <w:bCs/>
          <w:sz w:val="24"/>
        </w:rPr>
      </w:pPr>
      <w:r>
        <w:rPr>
          <w:rFonts w:hint="eastAsia" w:ascii="宋体" w:hAnsi="宋体" w:cs="Arial"/>
          <w:b/>
          <w:bCs/>
          <w:sz w:val="24"/>
          <w:lang w:eastAsia="zh-CN"/>
        </w:rPr>
        <w:t>七</w:t>
      </w:r>
      <w:r>
        <w:rPr>
          <w:rFonts w:hint="eastAsia" w:ascii="宋体" w:hAnsi="宋体" w:cs="Arial"/>
          <w:b/>
          <w:bCs/>
          <w:sz w:val="24"/>
        </w:rPr>
        <w:t>、开标时间及地点</w:t>
      </w:r>
    </w:p>
    <w:p w14:paraId="3684CD3D">
      <w:pPr>
        <w:snapToGrid w:val="0"/>
        <w:spacing w:line="480" w:lineRule="exact"/>
        <w:ind w:right="218" w:rightChars="104" w:firstLine="540" w:firstLineChars="225"/>
        <w:rPr>
          <w:rFonts w:ascii="宋体" w:hAnsi="宋体" w:cs="Arial"/>
          <w:bCs/>
          <w:sz w:val="24"/>
        </w:rPr>
      </w:pPr>
      <w:r>
        <w:rPr>
          <w:rFonts w:hint="eastAsia" w:ascii="宋体" w:hAnsi="宋体" w:cs="Arial"/>
          <w:bCs/>
          <w:sz w:val="24"/>
        </w:rPr>
        <w:t>1.</w:t>
      </w:r>
      <w:r>
        <w:rPr>
          <w:rFonts w:hint="eastAsia" w:ascii="宋体" w:hAnsi="宋体" w:cs="Arial"/>
          <w:bCs/>
          <w:color w:val="0000FF"/>
          <w:sz w:val="24"/>
        </w:rPr>
        <w:t>本次招标将于</w:t>
      </w:r>
      <w:r>
        <w:rPr>
          <w:rFonts w:hint="eastAsia" w:ascii="宋体" w:hAnsi="宋体" w:cs="宋体"/>
          <w:color w:val="0000FF"/>
          <w:sz w:val="24"/>
          <w:u w:val="single"/>
        </w:rPr>
        <w:t>202</w:t>
      </w:r>
      <w:r>
        <w:rPr>
          <w:rFonts w:hint="eastAsia" w:ascii="宋体" w:hAnsi="宋体" w:cs="宋体"/>
          <w:color w:val="0000FF"/>
          <w:sz w:val="24"/>
          <w:u w:val="single"/>
          <w:lang w:val="en-US" w:eastAsia="zh-CN"/>
        </w:rPr>
        <w:t>5</w:t>
      </w:r>
      <w:r>
        <w:rPr>
          <w:rFonts w:hint="eastAsia" w:ascii="宋体" w:hAnsi="宋体" w:cs="宋体"/>
          <w:color w:val="0000FF"/>
          <w:sz w:val="24"/>
          <w:u w:val="single"/>
        </w:rPr>
        <w:t>年</w:t>
      </w:r>
      <w:r>
        <w:rPr>
          <w:rFonts w:hint="eastAsia" w:ascii="宋体" w:hAnsi="宋体" w:cs="宋体"/>
          <w:color w:val="0000FF"/>
          <w:sz w:val="24"/>
          <w:u w:val="single"/>
          <w:lang w:val="en-US" w:eastAsia="zh-CN"/>
        </w:rPr>
        <w:t>4</w:t>
      </w:r>
      <w:r>
        <w:rPr>
          <w:rFonts w:hint="eastAsia" w:ascii="宋体" w:hAnsi="宋体" w:cs="宋体"/>
          <w:color w:val="0000FF"/>
          <w:sz w:val="24"/>
          <w:u w:val="single"/>
        </w:rPr>
        <w:t>月</w:t>
      </w:r>
      <w:r>
        <w:rPr>
          <w:rFonts w:hint="eastAsia" w:ascii="宋体" w:hAnsi="宋体" w:cs="宋体"/>
          <w:color w:val="0000FF"/>
          <w:sz w:val="24"/>
          <w:u w:val="single"/>
          <w:lang w:val="en-US" w:eastAsia="zh-CN"/>
        </w:rPr>
        <w:t>22</w:t>
      </w:r>
      <w:r>
        <w:rPr>
          <w:rFonts w:hint="eastAsia" w:ascii="宋体" w:hAnsi="宋体" w:cs="宋体"/>
          <w:color w:val="0000FF"/>
          <w:sz w:val="24"/>
          <w:u w:val="single"/>
        </w:rPr>
        <w:t>日</w:t>
      </w:r>
      <w:r>
        <w:rPr>
          <w:rFonts w:hint="eastAsia" w:ascii="宋体" w:hAnsi="宋体" w:cs="宋体"/>
          <w:color w:val="0000FF"/>
          <w:sz w:val="24"/>
          <w:u w:val="single"/>
          <w:lang w:val="en-US" w:eastAsia="zh-CN"/>
        </w:rPr>
        <w:t>下</w:t>
      </w:r>
      <w:r>
        <w:rPr>
          <w:rFonts w:hint="eastAsia" w:ascii="宋体" w:hAnsi="宋体" w:cs="宋体"/>
          <w:color w:val="0000FF"/>
          <w:sz w:val="24"/>
          <w:u w:val="single"/>
          <w:lang w:eastAsia="zh-CN"/>
        </w:rPr>
        <w:t>午</w:t>
      </w:r>
      <w:r>
        <w:rPr>
          <w:rFonts w:hint="eastAsia" w:ascii="宋体" w:hAnsi="宋体" w:cs="宋体"/>
          <w:color w:val="0000FF"/>
          <w:sz w:val="24"/>
          <w:u w:val="single"/>
          <w:lang w:val="en-US" w:eastAsia="zh-CN"/>
        </w:rPr>
        <w:t>2</w:t>
      </w:r>
      <w:r>
        <w:rPr>
          <w:rFonts w:hint="eastAsia" w:ascii="宋体" w:hAnsi="宋体" w:cs="宋体"/>
          <w:color w:val="0000FF"/>
          <w:sz w:val="24"/>
          <w:u w:val="single"/>
        </w:rPr>
        <w:t>∶00</w:t>
      </w:r>
      <w:r>
        <w:rPr>
          <w:rFonts w:hint="eastAsia" w:ascii="宋体" w:hAnsi="宋体" w:cs="Arial"/>
          <w:bCs/>
          <w:color w:val="0000FF"/>
          <w:sz w:val="24"/>
        </w:rPr>
        <w:t>在磐安县自然资源和规划局（</w:t>
      </w:r>
      <w:r>
        <w:rPr>
          <w:rFonts w:hint="eastAsia" w:ascii="宋体" w:hAnsi="宋体" w:cs="宋体"/>
          <w:bCs/>
          <w:color w:val="0000FF"/>
          <w:sz w:val="24"/>
        </w:rPr>
        <w:t>磐安县安文街道文溪南路120号</w:t>
      </w:r>
      <w:r>
        <w:rPr>
          <w:rFonts w:hint="eastAsia" w:ascii="宋体" w:hAnsi="宋体" w:cs="Arial"/>
          <w:bCs/>
          <w:color w:val="0000FF"/>
          <w:sz w:val="24"/>
        </w:rPr>
        <w:t>）进行钉钉线上不见面开标，各投标人自行下载钉钉并加入开标钉钉群观看视频直播，钉钉群号：</w:t>
      </w:r>
      <w:r>
        <w:rPr>
          <w:rFonts w:hint="eastAsia" w:ascii="宋体" w:hAnsi="宋体" w:cs="Arial"/>
          <w:bCs/>
          <w:strike w:val="0"/>
          <w:dstrike w:val="0"/>
          <w:color w:val="0000FF"/>
          <w:sz w:val="24"/>
          <w:highlight w:val="none"/>
          <w:lang w:val="en-US" w:eastAsia="zh-CN"/>
        </w:rPr>
        <w:t>9905500597</w:t>
      </w:r>
      <w:r>
        <w:rPr>
          <w:rFonts w:hint="eastAsia" w:ascii="宋体" w:hAnsi="宋体" w:cs="Arial"/>
          <w:bCs/>
          <w:strike w:val="0"/>
          <w:dstrike w:val="0"/>
          <w:color w:val="0000FF"/>
          <w:sz w:val="24"/>
          <w:highlight w:val="none"/>
          <w:u w:val="none"/>
          <w:lang w:val="en-US" w:eastAsia="zh-CN"/>
        </w:rPr>
        <w:t>1</w:t>
      </w:r>
      <w:r>
        <w:rPr>
          <w:rFonts w:hint="eastAsia" w:ascii="宋体" w:hAnsi="宋体" w:cs="Arial"/>
          <w:bCs/>
          <w:color w:val="0000FF"/>
          <w:sz w:val="24"/>
        </w:rPr>
        <w:t>；</w:t>
      </w:r>
    </w:p>
    <w:p w14:paraId="63E33542">
      <w:pPr>
        <w:snapToGrid w:val="0"/>
        <w:spacing w:line="480" w:lineRule="exact"/>
        <w:ind w:right="218" w:rightChars="104" w:firstLine="540" w:firstLineChars="225"/>
        <w:rPr>
          <w:rFonts w:ascii="宋体" w:hAnsi="宋体" w:cs="Arial"/>
          <w:bCs/>
          <w:sz w:val="24"/>
        </w:rPr>
      </w:pPr>
      <w:r>
        <w:rPr>
          <w:rFonts w:hint="eastAsia" w:ascii="宋体" w:hAnsi="宋体" w:cs="Arial"/>
          <w:bCs/>
          <w:sz w:val="24"/>
        </w:rPr>
        <w:t>2.各投标人在开标截止时间前进入本项目钉钉群签到，并开启群视频直播。投标人未派代表参加钉钉群签到观看视频直播的，视同认可开标结果，不得对开标过程及开标结果提出质疑。</w:t>
      </w:r>
    </w:p>
    <w:p w14:paraId="5155F9EE">
      <w:pPr>
        <w:snapToGrid w:val="0"/>
        <w:spacing w:line="480" w:lineRule="exact"/>
        <w:ind w:firstLine="480" w:firstLineChars="200"/>
        <w:rPr>
          <w:rFonts w:ascii="宋体" w:hAnsi="宋体" w:cs="Arial"/>
          <w:bCs/>
          <w:sz w:val="24"/>
        </w:rPr>
      </w:pPr>
      <w:r>
        <w:rPr>
          <w:rFonts w:hint="eastAsia" w:ascii="宋体" w:hAnsi="宋体" w:cs="Arial"/>
          <w:bCs/>
          <w:sz w:val="24"/>
        </w:rPr>
        <w:t>3.投标人应在投标确认函中注明往来信件的电子邮箱，随时关注电子邮箱动态，若在开评标过程中评审小组要求投标人澄清、说明或者补正的，均通过授权委托书中指定的电子邮箱进行澄清、说明或者补正，投标人对电子邮箱中作出澄清、说明或者补正的相关内容承担全部责任。</w:t>
      </w:r>
    </w:p>
    <w:p w14:paraId="3C31AF1D">
      <w:pPr>
        <w:snapToGrid w:val="0"/>
        <w:spacing w:line="480" w:lineRule="exact"/>
        <w:ind w:firstLine="480" w:firstLineChars="200"/>
        <w:rPr>
          <w:rFonts w:ascii="宋体" w:hAnsi="宋体" w:cs="Arial"/>
          <w:bCs/>
          <w:sz w:val="24"/>
        </w:rPr>
      </w:pPr>
      <w:r>
        <w:rPr>
          <w:rFonts w:hint="eastAsia" w:ascii="宋体" w:hAnsi="宋体" w:cs="Arial"/>
          <w:bCs/>
          <w:sz w:val="24"/>
          <w:lang w:eastAsia="zh-CN"/>
        </w:rPr>
        <w:t>八</w:t>
      </w:r>
      <w:r>
        <w:rPr>
          <w:rFonts w:hint="eastAsia" w:ascii="宋体" w:hAnsi="宋体" w:cs="Arial"/>
          <w:bCs/>
          <w:sz w:val="24"/>
        </w:rPr>
        <w:t>、</w:t>
      </w:r>
      <w:r>
        <w:rPr>
          <w:rFonts w:hint="eastAsia" w:ascii="宋体" w:hAnsi="宋体" w:cs="Arial"/>
          <w:b/>
          <w:sz w:val="24"/>
        </w:rPr>
        <w:t>公告期限：本项目公告期限为3个工作日（以公告发布次日开始计算）</w:t>
      </w:r>
    </w:p>
    <w:p w14:paraId="1EB8DD97">
      <w:pPr>
        <w:widowControl/>
        <w:tabs>
          <w:tab w:val="left" w:pos="4228"/>
        </w:tabs>
        <w:snapToGrid w:val="0"/>
        <w:spacing w:line="420" w:lineRule="exact"/>
        <w:ind w:firstLine="482" w:firstLineChars="200"/>
        <w:rPr>
          <w:rFonts w:ascii="宋体" w:hAnsi="宋体" w:cs="Arial"/>
          <w:b/>
          <w:bCs/>
          <w:sz w:val="24"/>
        </w:rPr>
      </w:pPr>
      <w:r>
        <w:rPr>
          <w:rFonts w:hint="eastAsia" w:ascii="宋体" w:hAnsi="宋体" w:cs="Arial"/>
          <w:b/>
          <w:bCs/>
          <w:sz w:val="24"/>
          <w:lang w:eastAsia="zh-CN"/>
        </w:rPr>
        <w:t>九</w:t>
      </w:r>
      <w:r>
        <w:rPr>
          <w:rFonts w:hint="eastAsia" w:ascii="宋体" w:hAnsi="宋体" w:cs="Arial"/>
          <w:b/>
          <w:bCs/>
          <w:sz w:val="24"/>
        </w:rPr>
        <w:t>、政采贷</w:t>
      </w:r>
    </w:p>
    <w:p w14:paraId="21EACA40">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具体要求、条件和操作教程可通过政采云首页右上角——网站导航——金融服务查看，也可拨打政采云客服热线95763咨询，也可查看公告附件中的相关宣传资料，或向各地已开通政采贷的银行咨询办理。中标供应商可通过以保函的形式提交履约保证金，减少对中小微企业的资金占用，降低财务成本。具体的条件、要求和操作程序由申请贷款的中标供应商向各地保险公司、银行咨询办理。</w:t>
      </w:r>
    </w:p>
    <w:p w14:paraId="4233EB8D">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风险提示：</w:t>
      </w:r>
    </w:p>
    <w:p w14:paraId="7B7E85EC">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（1）本内容仅为提供给各中标供应商对办理政府采购金融服务的宣传和了解之方便，对金融服务的具体内容和操作流程均以各金融机构的要求为准，也不作强制要求。</w:t>
      </w:r>
    </w:p>
    <w:p w14:paraId="74B13195">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（2）政府采购金融服务有风险，请详细了解并综合评估后再决定。</w:t>
      </w:r>
    </w:p>
    <w:p w14:paraId="5961CC63">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（3）政府采购金融服务遵循平等自愿、风险自担的原则。采购人、代理机构、财政部门不为任何政府采购金融服务项目承担任何形式的担保、解释或其他连带责任。</w:t>
      </w:r>
    </w:p>
    <w:p w14:paraId="17736444">
      <w:pPr>
        <w:widowControl/>
        <w:tabs>
          <w:tab w:val="left" w:pos="4228"/>
        </w:tabs>
        <w:snapToGrid w:val="0"/>
        <w:spacing w:line="420" w:lineRule="exact"/>
        <w:ind w:firstLine="482" w:firstLineChars="200"/>
        <w:rPr>
          <w:rFonts w:ascii="宋体" w:hAnsi="宋体" w:cs="Arial"/>
          <w:b/>
          <w:bCs/>
          <w:sz w:val="24"/>
        </w:rPr>
      </w:pPr>
      <w:r>
        <w:rPr>
          <w:rFonts w:hint="eastAsia" w:ascii="宋体" w:hAnsi="宋体" w:cs="Arial"/>
          <w:b/>
          <w:bCs/>
          <w:sz w:val="24"/>
        </w:rPr>
        <w:t>十、业务咨询：</w:t>
      </w:r>
    </w:p>
    <w:p w14:paraId="4A77021B">
      <w:pPr>
        <w:widowControl/>
        <w:tabs>
          <w:tab w:val="left" w:pos="4228"/>
        </w:tabs>
        <w:snapToGrid w:val="0"/>
        <w:spacing w:line="420" w:lineRule="exact"/>
        <w:ind w:firstLine="482" w:firstLineChars="200"/>
        <w:outlineLvl w:val="0"/>
        <w:rPr>
          <w:rFonts w:ascii="宋体" w:hAnsi="宋体" w:cs="Arial"/>
          <w:b/>
          <w:bCs/>
          <w:sz w:val="24"/>
        </w:rPr>
      </w:pPr>
      <w:bookmarkStart w:id="17" w:name="_Toc7812"/>
      <w:bookmarkStart w:id="18" w:name="_Toc30358"/>
      <w:bookmarkStart w:id="19" w:name="_Toc22747"/>
      <w:r>
        <w:rPr>
          <w:rFonts w:hint="eastAsia" w:ascii="宋体" w:hAnsi="宋体" w:cs="Arial"/>
          <w:b/>
          <w:bCs/>
          <w:sz w:val="24"/>
        </w:rPr>
        <w:t>采购人名称：</w:t>
      </w:r>
      <w:bookmarkEnd w:id="17"/>
      <w:bookmarkEnd w:id="18"/>
      <w:r>
        <w:rPr>
          <w:rFonts w:hint="eastAsia" w:ascii="宋体" w:hAnsi="宋体" w:cs="Arial"/>
          <w:bCs/>
          <w:sz w:val="24"/>
        </w:rPr>
        <w:t>磐安县自然资源和规划局</w:t>
      </w:r>
      <w:bookmarkEnd w:id="19"/>
    </w:p>
    <w:p w14:paraId="645AE2FC">
      <w:pPr>
        <w:snapToGrid w:val="0"/>
        <w:spacing w:line="420" w:lineRule="exact"/>
        <w:ind w:right="218" w:rightChars="104" w:firstLine="540" w:firstLineChars="225"/>
        <w:rPr>
          <w:rFonts w:hint="default" w:ascii="宋体" w:hAnsi="宋体" w:eastAsia="宋体" w:cs="宋体"/>
          <w:kern w:val="0"/>
          <w:sz w:val="24"/>
          <w:lang w:val="en-US" w:eastAsia="zh-CN"/>
        </w:rPr>
      </w:pPr>
      <w:r>
        <w:rPr>
          <w:rFonts w:hint="eastAsia" w:ascii="宋体" w:hAnsi="宋体" w:cs="宋体"/>
          <w:kern w:val="0"/>
          <w:sz w:val="24"/>
        </w:rPr>
        <w:t>联系人：</w:t>
      </w:r>
      <w:r>
        <w:rPr>
          <w:rFonts w:hint="eastAsia" w:ascii="宋体" w:hAnsi="宋体" w:cs="宋体"/>
          <w:bCs/>
          <w:sz w:val="24"/>
        </w:rPr>
        <w:t>徐晨晖</w:t>
      </w:r>
      <w:r>
        <w:rPr>
          <w:rFonts w:hint="eastAsia" w:ascii="宋体" w:hAnsi="宋体" w:cs="宋体"/>
          <w:kern w:val="0"/>
          <w:sz w:val="24"/>
        </w:rPr>
        <w:t xml:space="preserve">           联系电话：0579-8466</w:t>
      </w:r>
      <w:r>
        <w:rPr>
          <w:rFonts w:hint="eastAsia" w:ascii="宋体" w:hAnsi="宋体" w:cs="宋体"/>
          <w:kern w:val="0"/>
          <w:sz w:val="24"/>
          <w:lang w:val="en-US" w:eastAsia="zh-CN"/>
        </w:rPr>
        <w:t>3526</w:t>
      </w:r>
    </w:p>
    <w:p w14:paraId="000EAF26">
      <w:pPr>
        <w:snapToGrid w:val="0"/>
        <w:spacing w:line="420" w:lineRule="exact"/>
        <w:ind w:right="218" w:rightChars="104" w:firstLine="540" w:firstLineChars="225"/>
        <w:rPr>
          <w:rFonts w:ascii="宋体" w:hAnsi="宋体" w:cs="宋体"/>
          <w:kern w:val="0"/>
          <w:sz w:val="24"/>
        </w:rPr>
      </w:pPr>
      <w:r>
        <w:rPr>
          <w:rFonts w:hint="eastAsia" w:ascii="宋体" w:hAnsi="宋体" w:cs="宋体"/>
          <w:kern w:val="0"/>
          <w:sz w:val="24"/>
        </w:rPr>
        <w:t>地址：</w:t>
      </w:r>
      <w:r>
        <w:rPr>
          <w:rFonts w:hint="eastAsia" w:ascii="宋体" w:hAnsi="宋体" w:cs="宋体"/>
          <w:bCs/>
          <w:sz w:val="24"/>
        </w:rPr>
        <w:t>磐安县安文街道文溪南路120号</w:t>
      </w:r>
    </w:p>
    <w:p w14:paraId="3AA5F085">
      <w:pPr>
        <w:widowControl/>
        <w:tabs>
          <w:tab w:val="left" w:pos="4228"/>
        </w:tabs>
        <w:snapToGrid w:val="0"/>
        <w:spacing w:line="420" w:lineRule="exact"/>
        <w:ind w:firstLine="482" w:firstLineChars="200"/>
        <w:rPr>
          <w:rFonts w:hint="eastAsia" w:ascii="宋体" w:hAnsi="宋体" w:eastAsia="宋体" w:cs="宋体"/>
          <w:b/>
          <w:bCs/>
          <w:kern w:val="0"/>
          <w:sz w:val="24"/>
          <w:lang w:eastAsia="zh-CN"/>
        </w:rPr>
      </w:pPr>
      <w:r>
        <w:rPr>
          <w:rFonts w:hint="eastAsia" w:ascii="宋体" w:hAnsi="宋体" w:cs="宋体"/>
          <w:b/>
          <w:bCs/>
          <w:kern w:val="0"/>
          <w:sz w:val="24"/>
        </w:rPr>
        <w:t>采购代理机构名称：</w:t>
      </w:r>
      <w:r>
        <w:rPr>
          <w:rFonts w:hint="eastAsia" w:ascii="宋体" w:hAnsi="宋体" w:cs="宋体"/>
          <w:b/>
          <w:bCs/>
          <w:kern w:val="0"/>
          <w:sz w:val="24"/>
          <w:lang w:eastAsia="zh-CN"/>
        </w:rPr>
        <w:t>浙江森威建设管理有限公司</w:t>
      </w:r>
    </w:p>
    <w:p w14:paraId="7EBF63AF">
      <w:pPr>
        <w:snapToGrid w:val="0"/>
        <w:spacing w:line="420" w:lineRule="exact"/>
        <w:ind w:right="218" w:rightChars="104" w:firstLine="540" w:firstLineChars="225"/>
        <w:rPr>
          <w:rFonts w:ascii="宋体" w:hAnsi="宋体" w:cs="宋体"/>
          <w:kern w:val="0"/>
          <w:sz w:val="24"/>
        </w:rPr>
      </w:pPr>
      <w:r>
        <w:rPr>
          <w:rFonts w:hint="eastAsia" w:ascii="宋体" w:hAnsi="宋体" w:cs="宋体"/>
          <w:kern w:val="0"/>
          <w:sz w:val="24"/>
        </w:rPr>
        <w:t>联系人：</w:t>
      </w:r>
      <w:r>
        <w:rPr>
          <w:rFonts w:hint="eastAsia" w:ascii="宋体" w:hAnsi="宋体" w:cs="宋体"/>
          <w:sz w:val="24"/>
          <w:lang w:val="en-US" w:eastAsia="zh-CN"/>
        </w:rPr>
        <w:t>朱杰</w:t>
      </w:r>
      <w:r>
        <w:rPr>
          <w:rFonts w:hint="eastAsia" w:ascii="宋体" w:hAnsi="宋体" w:cs="宋体"/>
          <w:kern w:val="0"/>
          <w:sz w:val="24"/>
          <w:lang w:val="en-US" w:eastAsia="zh-CN"/>
        </w:rPr>
        <w:tab/>
      </w:r>
      <w:r>
        <w:rPr>
          <w:rFonts w:hint="eastAsia" w:ascii="宋体" w:hAnsi="宋体" w:cs="宋体"/>
          <w:kern w:val="0"/>
          <w:sz w:val="24"/>
        </w:rPr>
        <w:t xml:space="preserve">  </w:t>
      </w:r>
    </w:p>
    <w:p w14:paraId="56F8679B">
      <w:pPr>
        <w:snapToGrid w:val="0"/>
        <w:spacing w:line="420" w:lineRule="exact"/>
        <w:ind w:right="218" w:rightChars="104" w:firstLine="540" w:firstLineChars="225"/>
        <w:rPr>
          <w:rFonts w:ascii="宋体" w:hAnsi="宋体" w:cs="宋体"/>
          <w:kern w:val="0"/>
          <w:sz w:val="24"/>
        </w:rPr>
      </w:pPr>
      <w:r>
        <w:rPr>
          <w:rFonts w:hint="eastAsia" w:ascii="宋体" w:hAnsi="宋体" w:cs="宋体"/>
          <w:kern w:val="0"/>
          <w:sz w:val="24"/>
        </w:rPr>
        <w:t>联系电话：</w:t>
      </w:r>
      <w:r>
        <w:rPr>
          <w:rFonts w:hint="eastAsia" w:ascii="宋体" w:hAnsi="宋体" w:cs="Arial"/>
          <w:color w:val="000000"/>
          <w:sz w:val="24"/>
          <w:lang w:val="en-US" w:eastAsia="zh-CN"/>
        </w:rPr>
        <w:t>19883916837</w:t>
      </w:r>
      <w:r>
        <w:rPr>
          <w:rFonts w:hint="eastAsia" w:ascii="宋体" w:hAnsi="宋体" w:cs="宋体"/>
          <w:kern w:val="0"/>
          <w:sz w:val="24"/>
        </w:rPr>
        <w:t xml:space="preserve">             </w:t>
      </w:r>
    </w:p>
    <w:p w14:paraId="726A7911">
      <w:pPr>
        <w:snapToGrid w:val="0"/>
        <w:spacing w:line="420" w:lineRule="exact"/>
        <w:ind w:right="218" w:rightChars="104" w:firstLine="540" w:firstLineChars="225"/>
        <w:rPr>
          <w:rFonts w:ascii="宋体" w:hAnsi="宋体" w:cs="宋体"/>
          <w:kern w:val="0"/>
          <w:sz w:val="24"/>
        </w:rPr>
      </w:pPr>
      <w:r>
        <w:rPr>
          <w:rFonts w:hint="eastAsia" w:ascii="宋体" w:hAnsi="宋体" w:cs="宋体"/>
          <w:kern w:val="0"/>
          <w:sz w:val="24"/>
        </w:rPr>
        <w:t>地址：</w:t>
      </w:r>
      <w:r>
        <w:rPr>
          <w:rFonts w:hint="eastAsia" w:ascii="宋体" w:hAnsi="宋体" w:cs="宋体"/>
          <w:kern w:val="0"/>
          <w:sz w:val="24"/>
          <w:lang w:eastAsia="zh-CN"/>
        </w:rPr>
        <w:t>东阳市江滨南街351号</w:t>
      </w:r>
    </w:p>
    <w:p w14:paraId="44A3F8FD">
      <w:pPr>
        <w:widowControl/>
        <w:tabs>
          <w:tab w:val="left" w:pos="4228"/>
        </w:tabs>
        <w:snapToGrid w:val="0"/>
        <w:spacing w:line="420" w:lineRule="exact"/>
        <w:ind w:firstLine="482" w:firstLineChars="200"/>
        <w:rPr>
          <w:rFonts w:ascii="宋体" w:hAnsi="宋体" w:cs="宋体"/>
          <w:b/>
          <w:bCs/>
          <w:kern w:val="0"/>
          <w:sz w:val="24"/>
        </w:rPr>
      </w:pPr>
      <w:r>
        <w:rPr>
          <w:rFonts w:hint="eastAsia" w:ascii="宋体" w:hAnsi="宋体" w:cs="宋体"/>
          <w:b/>
          <w:bCs/>
          <w:kern w:val="0"/>
          <w:sz w:val="24"/>
        </w:rPr>
        <w:t>同级政府采购监督管理部门名称：金华市磐安县财政局</w:t>
      </w:r>
    </w:p>
    <w:p w14:paraId="482E203B">
      <w:pPr>
        <w:snapToGrid w:val="0"/>
        <w:spacing w:line="420" w:lineRule="exact"/>
        <w:ind w:right="218" w:rightChars="104" w:firstLine="540" w:firstLineChars="225"/>
        <w:rPr>
          <w:rFonts w:ascii="宋体" w:hAnsi="宋体" w:cs="宋体"/>
          <w:kern w:val="0"/>
          <w:sz w:val="24"/>
        </w:rPr>
      </w:pPr>
      <w:r>
        <w:rPr>
          <w:rFonts w:hint="eastAsia" w:ascii="宋体" w:hAnsi="宋体" w:cs="宋体"/>
          <w:kern w:val="0"/>
          <w:sz w:val="24"/>
        </w:rPr>
        <w:t xml:space="preserve">联系人：陈巧慧 叶升    监督投诉电话：0579-84883829      </w:t>
      </w:r>
    </w:p>
    <w:p w14:paraId="4F277D44">
      <w:pPr>
        <w:snapToGrid w:val="0"/>
        <w:spacing w:line="420" w:lineRule="exact"/>
        <w:ind w:right="218" w:rightChars="104" w:firstLine="540" w:firstLineChars="225"/>
        <w:rPr>
          <w:rFonts w:ascii="宋体" w:hAnsi="宋体" w:cs="宋体"/>
          <w:kern w:val="0"/>
          <w:sz w:val="24"/>
        </w:rPr>
      </w:pPr>
      <w:r>
        <w:rPr>
          <w:rFonts w:hint="eastAsia" w:ascii="宋体" w:hAnsi="宋体" w:cs="宋体"/>
          <w:kern w:val="0"/>
          <w:sz w:val="24"/>
        </w:rPr>
        <w:t>地址：磐安县安文街道文溪南街88号</w:t>
      </w:r>
    </w:p>
    <w:p w14:paraId="5DC6FA9A">
      <w:pPr>
        <w:rPr>
          <w:rFonts w:ascii="宋体" w:hAnsi="宋体" w:cs="宋体"/>
          <w:b/>
          <w:sz w:val="24"/>
        </w:rPr>
      </w:pPr>
    </w:p>
    <w:p w14:paraId="739D3125">
      <w:pPr>
        <w:widowControl/>
        <w:jc w:val="left"/>
      </w:pPr>
    </w:p>
    <w:sectPr>
      <w:headerReference r:id="rId3" w:type="default"/>
      <w:footerReference r:id="rId4" w:type="default"/>
      <w:pgSz w:w="11906" w:h="16838"/>
      <w:pgMar w:top="1440" w:right="1083" w:bottom="1440" w:left="1276" w:header="851" w:footer="992" w:gutter="0"/>
      <w:cols w:space="0" w:num="1"/>
      <w:docGrid w:type="lines" w:linePitch="31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0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华文宋体">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603F01FF" w:csb1="FFFF0000"/>
  </w:font>
  <w:font w:name="幼圆">
    <w:altName w:val="宋体"/>
    <w:panose1 w:val="02010509060101010101"/>
    <w:charset w:val="86"/>
    <w:family w:val="modern"/>
    <w:pitch w:val="default"/>
    <w:sig w:usb0="00000000" w:usb1="00000000" w:usb2="00000000" w:usb3="00000000" w:csb0="00040000" w:csb1="00000000"/>
  </w:font>
  <w:font w:name="Futura Bk">
    <w:altName w:val="Arial"/>
    <w:panose1 w:val="00000000000000000000"/>
    <w:charset w:val="00"/>
    <w:family w:val="auto"/>
    <w:pitch w:val="default"/>
    <w:sig w:usb0="00000000" w:usb1="00000000" w:usb2="00000000" w:usb3="00000000" w:csb0="000001FB"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0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兰亭黑简体">
    <w:altName w:val="黑体"/>
    <w:panose1 w:val="00000000000000000000"/>
    <w:charset w:val="86"/>
    <w:family w:val="auto"/>
    <w:pitch w:val="default"/>
    <w:sig w:usb0="00000000" w:usb1="00000000" w:usb2="00000012" w:usb3="00000000" w:csb0="00040001"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003" w:usb1="288F0000" w:usb2="00000006" w:usb3="00000000" w:csb0="00040001" w:csb1="00000000"/>
  </w:font>
  <w:font w:name="Helvetica">
    <w:panose1 w:val="020B0604020202020204"/>
    <w:charset w:val="00"/>
    <w:family w:val="swiss"/>
    <w:pitch w:val="default"/>
    <w:sig w:usb0="00000000" w:usb1="00000000" w:usb2="00000000" w:usb3="00000000" w:csb0="00000000" w:csb1="00000000"/>
  </w:font>
  <w:font w:name="MS PGothic">
    <w:panose1 w:val="020B0600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5E9BA">
    <w:pPr>
      <w:pStyle w:val="28"/>
      <w:jc w:val="both"/>
      <w:rPr>
        <w:rStyle w:val="44"/>
      </w:rP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1707F533">
                          <w:pPr>
                            <w:pStyle w:val="2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wps:txbx>
                    <wps:bodyPr vert="horz" wrap="none" lIns="0" tIns="0" rIns="0" bIns="0" anchor="t">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naaT/JAQAAkg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VXKoD1jRwftwB1OGFCa5Qws2fUkIG7Kr56uraohM0uZyvVqvSzJcUm1OCKd4uB4A4zvlLUtB&#10;zYGeLbspTh8wjkfnI6mbcWl1/lYbM1bTTpFojsRSFIf9MLHd++ZMKmnoCbzz8JWznp685o4mnDPz&#10;3pGjaTrmAOZgPwfCSbpY85EXhrfHSO0zt9Rs7DBxoKfK6qaxSrPwd55PPfxK2z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5dblS0AAAAAUBAAAPAAAAAAAAAAEAIAAAACIAAABkcnMvZG93bnJldi54&#10;bWxQSwECFAAUAAAACACHTuJAGdppP8kBAACSAwAADgAAAAAAAAABACAAAAAfAQAAZHJzL2Uyb0Rv&#10;Yy54bWxQSwUGAAAAAAYABgBZAQAAWgUAAAAA&#10;">
              <v:fill on="f" focussize="0,0"/>
              <v:stroke on="f"/>
              <v:imagedata o:title=""/>
              <o:lock v:ext="edit" aspectratio="f"/>
              <v:textbox inset="0mm,0mm,0mm,0mm" style="mso-fit-shape-to-text:t;">
                <w:txbxContent>
                  <w:p w14:paraId="1707F533">
                    <w:pPr>
                      <w:pStyle w:val="2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v:textbox>
            </v:rect>
          </w:pict>
        </mc:Fallback>
      </mc:AlternateContent>
    </w:r>
  </w:p>
  <w:p w14:paraId="22335BE0">
    <w:pPr>
      <w:pStyle w:val="28"/>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8A18E2">
    <w:pPr>
      <w:pStyle w:val="2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bullet"/>
      <w:pStyle w:val="23"/>
      <w:lvlText w:val=""/>
      <w:lvlJc w:val="left"/>
      <w:pPr>
        <w:tabs>
          <w:tab w:val="left" w:pos="780"/>
        </w:tabs>
        <w:ind w:left="780" w:hanging="360"/>
      </w:pPr>
      <w:rPr>
        <w:rFonts w:hint="default" w:ascii="Wingdings" w:hAnsi="Wingdings"/>
      </w:rPr>
    </w:lvl>
  </w:abstractNum>
  <w:abstractNum w:abstractNumId="1">
    <w:nsid w:val="00000006"/>
    <w:multiLevelType w:val="multilevel"/>
    <w:tmpl w:val="00000006"/>
    <w:lvl w:ilvl="0" w:tentative="0">
      <w:start w:val="1"/>
      <w:numFmt w:val="chineseCountingThousand"/>
      <w:pStyle w:val="128"/>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0000007"/>
    <w:multiLevelType w:val="multilevel"/>
    <w:tmpl w:val="00000007"/>
    <w:lvl w:ilvl="0" w:tentative="0">
      <w:start w:val="1"/>
      <w:numFmt w:val="decimal"/>
      <w:pStyle w:val="49"/>
      <w:lvlText w:val="第%1章"/>
      <w:lvlJc w:val="left"/>
      <w:pPr>
        <w:tabs>
          <w:tab w:val="left" w:pos="432"/>
        </w:tabs>
        <w:ind w:left="432" w:hanging="432"/>
      </w:pPr>
      <w:rPr>
        <w:rFonts w:hint="eastAsia"/>
      </w:rPr>
    </w:lvl>
    <w:lvl w:ilvl="1" w:tentative="0">
      <w:start w:val="1"/>
      <w:numFmt w:val="decimal"/>
      <w:lvlText w:val="%1.%2"/>
      <w:lvlJc w:val="left"/>
      <w:pPr>
        <w:tabs>
          <w:tab w:val="left" w:pos="576"/>
        </w:tabs>
        <w:ind w:left="576" w:hanging="576"/>
      </w:pPr>
      <w:rPr>
        <w:rFonts w:hint="eastAsia"/>
      </w:rPr>
    </w:lvl>
    <w:lvl w:ilvl="2" w:tentative="0">
      <w:start w:val="1"/>
      <w:numFmt w:val="decimal"/>
      <w:lvlText w:val="%1.%2.%3"/>
      <w:lvlJc w:val="left"/>
      <w:pPr>
        <w:tabs>
          <w:tab w:val="left" w:pos="720"/>
        </w:tabs>
        <w:ind w:left="720"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
    <w:nsid w:val="00000009"/>
    <w:multiLevelType w:val="multilevel"/>
    <w:tmpl w:val="00000009"/>
    <w:lvl w:ilvl="0" w:tentative="0">
      <w:start w:val="1"/>
      <w:numFmt w:val="chineseCountingThousand"/>
      <w:pStyle w:val="126"/>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000000B"/>
    <w:multiLevelType w:val="singleLevel"/>
    <w:tmpl w:val="0000000B"/>
    <w:lvl w:ilvl="0" w:tentative="0">
      <w:start w:val="1"/>
      <w:numFmt w:val="decimal"/>
      <w:pStyle w:val="13"/>
      <w:lvlText w:val="%1."/>
      <w:lvlJc w:val="left"/>
      <w:pPr>
        <w:tabs>
          <w:tab w:val="left" w:pos="360"/>
        </w:tabs>
        <w:ind w:left="360" w:hanging="360"/>
      </w:p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7"/>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czZmEzMjYxN2IxNmFiNzc1MWIxY2QwYzdhMjQ3MDUifQ=="/>
  </w:docVars>
  <w:rsids>
    <w:rsidRoot w:val="00000000"/>
    <w:rsid w:val="001570FF"/>
    <w:rsid w:val="030728FF"/>
    <w:rsid w:val="06DA29F0"/>
    <w:rsid w:val="081276FD"/>
    <w:rsid w:val="09E50107"/>
    <w:rsid w:val="0A460E73"/>
    <w:rsid w:val="0B5B12A8"/>
    <w:rsid w:val="0E576A9F"/>
    <w:rsid w:val="0EFD79E6"/>
    <w:rsid w:val="0FC471E7"/>
    <w:rsid w:val="0FDF497E"/>
    <w:rsid w:val="115776AE"/>
    <w:rsid w:val="1451195F"/>
    <w:rsid w:val="15F71E99"/>
    <w:rsid w:val="1F3233D2"/>
    <w:rsid w:val="1F90634B"/>
    <w:rsid w:val="22066450"/>
    <w:rsid w:val="22A72C92"/>
    <w:rsid w:val="238241FC"/>
    <w:rsid w:val="255A0987"/>
    <w:rsid w:val="27D72D69"/>
    <w:rsid w:val="28782449"/>
    <w:rsid w:val="2DD65871"/>
    <w:rsid w:val="37CD2A54"/>
    <w:rsid w:val="37F436AE"/>
    <w:rsid w:val="39EB6200"/>
    <w:rsid w:val="3A70643D"/>
    <w:rsid w:val="3C040CBF"/>
    <w:rsid w:val="3DB039E8"/>
    <w:rsid w:val="3DB31178"/>
    <w:rsid w:val="43EE5C8B"/>
    <w:rsid w:val="46534D53"/>
    <w:rsid w:val="4C406D2C"/>
    <w:rsid w:val="4D3874B5"/>
    <w:rsid w:val="4E3346FD"/>
    <w:rsid w:val="4F251D5C"/>
    <w:rsid w:val="50113888"/>
    <w:rsid w:val="51C23050"/>
    <w:rsid w:val="53420F93"/>
    <w:rsid w:val="59062205"/>
    <w:rsid w:val="5EA66A16"/>
    <w:rsid w:val="5EA75E74"/>
    <w:rsid w:val="61F96E5C"/>
    <w:rsid w:val="650A440D"/>
    <w:rsid w:val="68CF0917"/>
    <w:rsid w:val="6CBF2749"/>
    <w:rsid w:val="6EC91D52"/>
    <w:rsid w:val="71425EAE"/>
    <w:rsid w:val="714B7205"/>
    <w:rsid w:val="75A373B3"/>
    <w:rsid w:val="78800D6D"/>
    <w:rsid w:val="7AC8166A"/>
    <w:rsid w:val="7B2C7846"/>
    <w:rsid w:val="7C9A32F1"/>
    <w:rsid w:val="7CE71526"/>
    <w:rsid w:val="7D7D1CE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9"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qFormat="1" w:unhideWhenUsed="0" w:uiPriority="39"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99"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121"/>
    <w:qFormat/>
    <w:uiPriority w:val="0"/>
    <w:pPr>
      <w:keepNext/>
      <w:tabs>
        <w:tab w:val="left" w:pos="985"/>
      </w:tabs>
      <w:ind w:left="985" w:hanging="425"/>
      <w:jc w:val="center"/>
      <w:outlineLvl w:val="0"/>
    </w:pPr>
    <w:rPr>
      <w:rFonts w:ascii="楷体_GB2312" w:hAnsi="楷体_GB2312" w:eastAsia="宋体" w:cs="宋体"/>
      <w:b/>
      <w:sz w:val="44"/>
      <w:szCs w:val="20"/>
    </w:rPr>
  </w:style>
  <w:style w:type="paragraph" w:styleId="3">
    <w:name w:val="heading 2"/>
    <w:basedOn w:val="1"/>
    <w:next w:val="4"/>
    <w:link w:val="63"/>
    <w:qFormat/>
    <w:uiPriority w:val="0"/>
    <w:pPr>
      <w:keepNext/>
      <w:adjustRightInd w:val="0"/>
      <w:snapToGrid w:val="0"/>
      <w:spacing w:before="120" w:afterLines="100" w:line="480" w:lineRule="exact"/>
      <w:jc w:val="center"/>
      <w:outlineLvl w:val="1"/>
    </w:pPr>
    <w:rPr>
      <w:rFonts w:ascii="宋体" w:hAnsi="宋体"/>
      <w:b/>
      <w:bCs/>
      <w:kern w:val="0"/>
      <w:sz w:val="36"/>
      <w:szCs w:val="44"/>
    </w:rPr>
  </w:style>
  <w:style w:type="paragraph" w:styleId="5">
    <w:name w:val="heading 3"/>
    <w:basedOn w:val="1"/>
    <w:next w:val="1"/>
    <w:link w:val="62"/>
    <w:qFormat/>
    <w:uiPriority w:val="0"/>
    <w:pPr>
      <w:keepNext/>
      <w:keepLines/>
      <w:spacing w:beforeLines="100" w:afterLines="50" w:line="480" w:lineRule="auto"/>
      <w:jc w:val="left"/>
      <w:outlineLvl w:val="2"/>
    </w:pPr>
    <w:rPr>
      <w:rFonts w:hint="eastAsia" w:ascii="黑体" w:hAnsi="黑体" w:eastAsia="黑体" w:cs="Calibri"/>
      <w:b/>
      <w:kern w:val="0"/>
      <w:sz w:val="28"/>
      <w:szCs w:val="20"/>
    </w:rPr>
  </w:style>
  <w:style w:type="paragraph" w:styleId="6">
    <w:name w:val="heading 4"/>
    <w:basedOn w:val="1"/>
    <w:next w:val="1"/>
    <w:link w:val="80"/>
    <w:qFormat/>
    <w:uiPriority w:val="0"/>
    <w:pPr>
      <w:keepNext/>
      <w:keepLines/>
      <w:spacing w:beforeLines="50" w:afterLines="50" w:line="360" w:lineRule="auto"/>
      <w:jc w:val="left"/>
      <w:outlineLvl w:val="3"/>
    </w:pPr>
    <w:rPr>
      <w:rFonts w:ascii="Arial" w:hAnsi="Arial" w:eastAsia="黑体" w:cs="宋体"/>
      <w:bCs/>
      <w:sz w:val="30"/>
      <w:szCs w:val="28"/>
      <w:lang w:val="zh-CN"/>
    </w:rPr>
  </w:style>
  <w:style w:type="paragraph" w:styleId="7">
    <w:name w:val="heading 5"/>
    <w:basedOn w:val="1"/>
    <w:next w:val="1"/>
    <w:link w:val="81"/>
    <w:qFormat/>
    <w:uiPriority w:val="0"/>
    <w:pPr>
      <w:keepNext/>
      <w:keepLines/>
      <w:snapToGrid w:val="0"/>
      <w:spacing w:beforeLines="50" w:line="360" w:lineRule="auto"/>
      <w:jc w:val="left"/>
      <w:outlineLvl w:val="4"/>
    </w:pPr>
    <w:rPr>
      <w:rFonts w:ascii="Arial" w:hAnsi="Arial" w:eastAsia="黑体" w:cs="宋体"/>
      <w:bCs/>
      <w:sz w:val="28"/>
      <w:szCs w:val="28"/>
    </w:rPr>
  </w:style>
  <w:style w:type="paragraph" w:styleId="8">
    <w:name w:val="heading 6"/>
    <w:basedOn w:val="1"/>
    <w:next w:val="1"/>
    <w:link w:val="82"/>
    <w:qFormat/>
    <w:uiPriority w:val="0"/>
    <w:pPr>
      <w:keepNext/>
      <w:keepLines/>
      <w:spacing w:before="240" w:after="64" w:line="319" w:lineRule="auto"/>
      <w:outlineLvl w:val="5"/>
    </w:pPr>
    <w:rPr>
      <w:rFonts w:ascii="Arial" w:hAnsi="Arial" w:eastAsia="黑体" w:cs="宋体"/>
      <w:sz w:val="24"/>
      <w:szCs w:val="20"/>
    </w:rPr>
  </w:style>
  <w:style w:type="paragraph" w:styleId="9">
    <w:name w:val="heading 7"/>
    <w:basedOn w:val="1"/>
    <w:next w:val="1"/>
    <w:link w:val="83"/>
    <w:qFormat/>
    <w:uiPriority w:val="0"/>
    <w:pPr>
      <w:keepNext/>
      <w:keepLines/>
      <w:spacing w:before="120" w:after="64" w:line="360" w:lineRule="auto"/>
      <w:jc w:val="left"/>
      <w:outlineLvl w:val="6"/>
    </w:pPr>
    <w:rPr>
      <w:rFonts w:ascii="Arial" w:hAnsi="Arial" w:cs="宋体"/>
      <w:bCs/>
      <w:sz w:val="24"/>
      <w:lang w:eastAsia="en-US"/>
    </w:rPr>
  </w:style>
  <w:style w:type="paragraph" w:styleId="10">
    <w:name w:val="heading 8"/>
    <w:basedOn w:val="1"/>
    <w:next w:val="1"/>
    <w:link w:val="84"/>
    <w:qFormat/>
    <w:uiPriority w:val="0"/>
    <w:pPr>
      <w:keepNext/>
      <w:keepLines/>
      <w:spacing w:before="240" w:after="64" w:line="316" w:lineRule="auto"/>
      <w:jc w:val="left"/>
      <w:outlineLvl w:val="7"/>
    </w:pPr>
    <w:rPr>
      <w:rFonts w:ascii="Cambria" w:hAnsi="Cambria"/>
      <w:sz w:val="24"/>
      <w:lang w:eastAsia="en-US"/>
    </w:rPr>
  </w:style>
  <w:style w:type="paragraph" w:styleId="11">
    <w:name w:val="heading 9"/>
    <w:basedOn w:val="1"/>
    <w:next w:val="1"/>
    <w:link w:val="85"/>
    <w:qFormat/>
    <w:uiPriority w:val="9"/>
    <w:pPr>
      <w:keepNext/>
      <w:keepLines/>
      <w:spacing w:before="240" w:after="64" w:line="319" w:lineRule="auto"/>
      <w:outlineLvl w:val="8"/>
    </w:pPr>
    <w:rPr>
      <w:rFonts w:ascii="Cambria" w:hAnsi="Cambria"/>
      <w:szCs w:val="21"/>
      <w:lang w:eastAsia="en-US"/>
    </w:rPr>
  </w:style>
  <w:style w:type="character" w:default="1" w:styleId="42">
    <w:name w:val="Default Paragraph Font"/>
    <w:qFormat/>
    <w:uiPriority w:val="1"/>
  </w:style>
  <w:style w:type="table" w:default="1" w:styleId="40">
    <w:name w:val="Normal Table"/>
    <w:qFormat/>
    <w:uiPriority w:val="99"/>
    <w:tblPr>
      <w:tblCellMar>
        <w:top w:w="0" w:type="dxa"/>
        <w:left w:w="108" w:type="dxa"/>
        <w:bottom w:w="0" w:type="dxa"/>
        <w:right w:w="108" w:type="dxa"/>
      </w:tblCellMar>
    </w:tblPr>
  </w:style>
  <w:style w:type="paragraph" w:customStyle="1" w:styleId="4">
    <w:name w:val="正文首行缩进2字符"/>
    <w:basedOn w:val="1"/>
    <w:qFormat/>
    <w:uiPriority w:val="0"/>
    <w:pPr>
      <w:widowControl/>
      <w:adjustRightInd w:val="0"/>
    </w:pPr>
  </w:style>
  <w:style w:type="paragraph" w:styleId="12">
    <w:name w:val="table of authorities"/>
    <w:basedOn w:val="1"/>
    <w:next w:val="1"/>
    <w:qFormat/>
    <w:uiPriority w:val="99"/>
    <w:pPr>
      <w:ind w:left="420" w:leftChars="200"/>
    </w:pPr>
  </w:style>
  <w:style w:type="paragraph" w:styleId="13">
    <w:name w:val="List Number"/>
    <w:basedOn w:val="1"/>
    <w:qFormat/>
    <w:uiPriority w:val="0"/>
    <w:pPr>
      <w:numPr>
        <w:ilvl w:val="0"/>
        <w:numId w:val="1"/>
      </w:numPr>
    </w:pPr>
  </w:style>
  <w:style w:type="paragraph" w:styleId="14">
    <w:name w:val="Normal Indent"/>
    <w:basedOn w:val="1"/>
    <w:next w:val="15"/>
    <w:link w:val="55"/>
    <w:qFormat/>
    <w:uiPriority w:val="0"/>
    <w:pPr>
      <w:ind w:firstLine="420"/>
    </w:pPr>
    <w:rPr>
      <w:rFonts w:ascii="宋体" w:hAnsi="宋体"/>
      <w:szCs w:val="20"/>
    </w:rPr>
  </w:style>
  <w:style w:type="paragraph" w:styleId="15">
    <w:name w:val="Body Text Indent"/>
    <w:basedOn w:val="1"/>
    <w:next w:val="16"/>
    <w:link w:val="61"/>
    <w:qFormat/>
    <w:uiPriority w:val="0"/>
    <w:pPr>
      <w:spacing w:after="120"/>
      <w:ind w:left="420" w:leftChars="200"/>
    </w:pPr>
    <w:rPr>
      <w:rFonts w:ascii="宋体" w:hAnsi="宋体"/>
    </w:rPr>
  </w:style>
  <w:style w:type="paragraph" w:styleId="16">
    <w:name w:val="Body Text First Indent 2"/>
    <w:basedOn w:val="15"/>
    <w:next w:val="1"/>
    <w:link w:val="67"/>
    <w:qFormat/>
    <w:uiPriority w:val="0"/>
    <w:pPr>
      <w:ind w:firstLine="420" w:firstLineChars="200"/>
    </w:pPr>
  </w:style>
  <w:style w:type="paragraph" w:styleId="17">
    <w:name w:val="caption"/>
    <w:basedOn w:val="1"/>
    <w:next w:val="1"/>
    <w:qFormat/>
    <w:uiPriority w:val="0"/>
    <w:pPr>
      <w:spacing w:before="152" w:after="160"/>
    </w:pPr>
    <w:rPr>
      <w:rFonts w:ascii="Arial" w:hAnsi="Arial" w:eastAsia="黑体" w:cs="Arial"/>
      <w:sz w:val="20"/>
      <w:szCs w:val="20"/>
    </w:rPr>
  </w:style>
  <w:style w:type="paragraph" w:styleId="18">
    <w:name w:val="annotation text"/>
    <w:basedOn w:val="1"/>
    <w:link w:val="66"/>
    <w:qFormat/>
    <w:uiPriority w:val="0"/>
    <w:pPr>
      <w:jc w:val="left"/>
    </w:pPr>
    <w:rPr>
      <w:rFonts w:ascii="宋体" w:hAnsi="宋体"/>
    </w:rPr>
  </w:style>
  <w:style w:type="paragraph" w:styleId="19">
    <w:name w:val="Salutation"/>
    <w:basedOn w:val="1"/>
    <w:next w:val="1"/>
    <w:link w:val="92"/>
    <w:qFormat/>
    <w:uiPriority w:val="0"/>
    <w:pPr>
      <w:spacing w:line="520" w:lineRule="exact"/>
    </w:pPr>
    <w:rPr>
      <w:rFonts w:ascii="华文宋体" w:hAnsi="Arial Unicode MS" w:eastAsia="华文宋体"/>
      <w:sz w:val="24"/>
      <w:szCs w:val="20"/>
    </w:rPr>
  </w:style>
  <w:style w:type="paragraph" w:styleId="20">
    <w:name w:val="Body Text"/>
    <w:basedOn w:val="1"/>
    <w:next w:val="21"/>
    <w:link w:val="71"/>
    <w:qFormat/>
    <w:uiPriority w:val="0"/>
    <w:pPr>
      <w:spacing w:after="120"/>
    </w:pPr>
    <w:rPr>
      <w:rFonts w:ascii="宋体" w:hAnsi="宋体"/>
    </w:rPr>
  </w:style>
  <w:style w:type="paragraph" w:styleId="21">
    <w:name w:val="Body Text First Indent"/>
    <w:basedOn w:val="20"/>
    <w:next w:val="1"/>
    <w:qFormat/>
    <w:uiPriority w:val="0"/>
    <w:pPr>
      <w:ind w:firstLine="420" w:firstLineChars="100"/>
    </w:pPr>
  </w:style>
  <w:style w:type="paragraph" w:styleId="22">
    <w:name w:val="Block Text"/>
    <w:basedOn w:val="1"/>
    <w:qFormat/>
    <w:uiPriority w:val="0"/>
    <w:pPr>
      <w:ind w:left="1200" w:right="-72" w:hanging="30"/>
    </w:pPr>
    <w:rPr>
      <w:rFonts w:ascii="Arial" w:hAnsi="Arial" w:eastAsia="幼圆" w:cs="Arial"/>
      <w:sz w:val="22"/>
      <w:szCs w:val="20"/>
    </w:rPr>
  </w:style>
  <w:style w:type="paragraph" w:styleId="23">
    <w:name w:val="List Bullet 2"/>
    <w:basedOn w:val="1"/>
    <w:qFormat/>
    <w:uiPriority w:val="0"/>
    <w:pPr>
      <w:numPr>
        <w:ilvl w:val="0"/>
        <w:numId w:val="2"/>
      </w:numPr>
    </w:pPr>
  </w:style>
  <w:style w:type="paragraph" w:styleId="24">
    <w:name w:val="Plain Text"/>
    <w:basedOn w:val="1"/>
    <w:link w:val="72"/>
    <w:qFormat/>
    <w:uiPriority w:val="0"/>
    <w:rPr>
      <w:rFonts w:ascii="宋体" w:hAnsi="Courier New"/>
      <w:szCs w:val="20"/>
    </w:rPr>
  </w:style>
  <w:style w:type="paragraph" w:styleId="25">
    <w:name w:val="Date"/>
    <w:basedOn w:val="1"/>
    <w:next w:val="1"/>
    <w:qFormat/>
    <w:uiPriority w:val="0"/>
    <w:rPr>
      <w:rFonts w:ascii="黑体"/>
      <w:kern w:val="44"/>
      <w:position w:val="6"/>
      <w:szCs w:val="20"/>
    </w:rPr>
  </w:style>
  <w:style w:type="paragraph" w:styleId="26">
    <w:name w:val="Body Text Indent 2"/>
    <w:basedOn w:val="1"/>
    <w:qFormat/>
    <w:uiPriority w:val="0"/>
    <w:pPr>
      <w:tabs>
        <w:tab w:val="left" w:pos="0"/>
        <w:tab w:val="left" w:pos="720"/>
        <w:tab w:val="left" w:pos="2160"/>
        <w:tab w:val="left" w:pos="2880"/>
        <w:tab w:val="left" w:pos="3600"/>
        <w:tab w:val="left" w:pos="4320"/>
        <w:tab w:val="left" w:pos="5040"/>
        <w:tab w:val="left" w:pos="5760"/>
      </w:tabs>
      <w:autoSpaceDE w:val="0"/>
      <w:autoSpaceDN w:val="0"/>
      <w:adjustRightInd w:val="0"/>
      <w:spacing w:line="360" w:lineRule="auto"/>
      <w:ind w:right="71" w:rightChars="34" w:firstLine="480" w:firstLineChars="200"/>
      <w:jc w:val="left"/>
    </w:pPr>
    <w:rPr>
      <w:rFonts w:ascii="宋体"/>
      <w:color w:val="000000"/>
      <w:kern w:val="0"/>
      <w:sz w:val="24"/>
      <w:szCs w:val="20"/>
    </w:rPr>
  </w:style>
  <w:style w:type="paragraph" w:styleId="27">
    <w:name w:val="Balloon Text"/>
    <w:basedOn w:val="1"/>
    <w:qFormat/>
    <w:uiPriority w:val="0"/>
    <w:rPr>
      <w:sz w:val="18"/>
      <w:szCs w:val="18"/>
    </w:rPr>
  </w:style>
  <w:style w:type="paragraph" w:styleId="28">
    <w:name w:val="footer"/>
    <w:basedOn w:val="1"/>
    <w:link w:val="73"/>
    <w:qFormat/>
    <w:uiPriority w:val="99"/>
    <w:pPr>
      <w:tabs>
        <w:tab w:val="center" w:pos="4153"/>
        <w:tab w:val="right" w:pos="8306"/>
      </w:tabs>
      <w:snapToGrid w:val="0"/>
      <w:jc w:val="left"/>
    </w:pPr>
    <w:rPr>
      <w:rFonts w:ascii="宋体" w:hAnsi="宋体"/>
      <w:sz w:val="18"/>
      <w:szCs w:val="18"/>
    </w:rPr>
  </w:style>
  <w:style w:type="paragraph" w:styleId="29">
    <w:name w:val="header"/>
    <w:basedOn w:val="1"/>
    <w:link w:val="56"/>
    <w:qFormat/>
    <w:uiPriority w:val="0"/>
    <w:pPr>
      <w:pBdr>
        <w:bottom w:val="single" w:color="auto" w:sz="6" w:space="1"/>
      </w:pBdr>
      <w:tabs>
        <w:tab w:val="center" w:pos="4153"/>
        <w:tab w:val="right" w:pos="8306"/>
      </w:tabs>
      <w:snapToGrid w:val="0"/>
      <w:jc w:val="center"/>
    </w:pPr>
    <w:rPr>
      <w:rFonts w:ascii="宋体" w:hAnsi="宋体"/>
      <w:sz w:val="18"/>
      <w:szCs w:val="18"/>
    </w:rPr>
  </w:style>
  <w:style w:type="paragraph" w:styleId="30">
    <w:name w:val="toc 1"/>
    <w:basedOn w:val="1"/>
    <w:next w:val="1"/>
    <w:qFormat/>
    <w:uiPriority w:val="0"/>
  </w:style>
  <w:style w:type="paragraph" w:styleId="31">
    <w:name w:val="toc 4"/>
    <w:basedOn w:val="1"/>
    <w:next w:val="1"/>
    <w:qFormat/>
    <w:uiPriority w:val="39"/>
    <w:pPr>
      <w:ind w:left="840"/>
    </w:pPr>
  </w:style>
  <w:style w:type="paragraph" w:styleId="32">
    <w:name w:val="List"/>
    <w:basedOn w:val="1"/>
    <w:qFormat/>
    <w:uiPriority w:val="0"/>
    <w:pPr>
      <w:ind w:left="200" w:hanging="200" w:hangingChars="200"/>
      <w:contextualSpacing/>
    </w:pPr>
  </w:style>
  <w:style w:type="paragraph" w:styleId="33">
    <w:name w:val="toc 6"/>
    <w:basedOn w:val="1"/>
    <w:next w:val="1"/>
    <w:qFormat/>
    <w:uiPriority w:val="39"/>
    <w:pPr>
      <w:ind w:left="1050"/>
      <w:jc w:val="left"/>
    </w:pPr>
    <w:rPr>
      <w:rFonts w:cs="Calibri"/>
      <w:sz w:val="18"/>
      <w:szCs w:val="18"/>
    </w:rPr>
  </w:style>
  <w:style w:type="paragraph" w:styleId="34">
    <w:name w:val="Body Text Indent 3"/>
    <w:basedOn w:val="1"/>
    <w:link w:val="54"/>
    <w:qFormat/>
    <w:uiPriority w:val="0"/>
    <w:pPr>
      <w:spacing w:after="120"/>
      <w:ind w:left="420" w:leftChars="200"/>
    </w:pPr>
    <w:rPr>
      <w:rFonts w:ascii="宋体" w:hAnsi="宋体"/>
      <w:sz w:val="16"/>
      <w:szCs w:val="16"/>
    </w:rPr>
  </w:style>
  <w:style w:type="paragraph" w:styleId="35">
    <w:name w:val="index 7"/>
    <w:basedOn w:val="1"/>
    <w:next w:val="1"/>
    <w:qFormat/>
    <w:uiPriority w:val="0"/>
    <w:pPr>
      <w:ind w:left="1200" w:leftChars="1200"/>
    </w:pPr>
  </w:style>
  <w:style w:type="paragraph" w:styleId="36">
    <w:name w:val="table of figures"/>
    <w:basedOn w:val="1"/>
    <w:next w:val="1"/>
    <w:qFormat/>
    <w:uiPriority w:val="0"/>
    <w:pPr>
      <w:ind w:left="400" w:leftChars="200" w:hanging="200" w:hangingChars="200"/>
    </w:pPr>
    <w:rPr>
      <w:szCs w:val="32"/>
    </w:rPr>
  </w:style>
  <w:style w:type="paragraph" w:styleId="37">
    <w:name w:val="Body Text 2"/>
    <w:basedOn w:val="1"/>
    <w:next w:val="1"/>
    <w:qFormat/>
    <w:uiPriority w:val="0"/>
    <w:pPr>
      <w:spacing w:after="120" w:line="480" w:lineRule="auto"/>
    </w:pPr>
  </w:style>
  <w:style w:type="paragraph" w:styleId="38">
    <w:name w:val="Normal (Web)"/>
    <w:basedOn w:val="1"/>
    <w:qFormat/>
    <w:uiPriority w:val="0"/>
    <w:pPr>
      <w:spacing w:before="100" w:beforeAutospacing="1" w:after="100" w:afterAutospacing="1"/>
    </w:pPr>
    <w:rPr>
      <w:rFonts w:ascii="宋体" w:hAnsi="宋体"/>
    </w:rPr>
  </w:style>
  <w:style w:type="paragraph" w:styleId="39">
    <w:name w:val="annotation subject"/>
    <w:basedOn w:val="18"/>
    <w:next w:val="18"/>
    <w:link w:val="111"/>
    <w:qFormat/>
    <w:uiPriority w:val="0"/>
    <w:rPr>
      <w:rFonts w:ascii="Calibri" w:hAnsi="Calibri"/>
      <w:b/>
      <w:bCs/>
    </w:rPr>
  </w:style>
  <w:style w:type="table" w:styleId="41">
    <w:name w:val="Table Grid"/>
    <w:basedOn w:val="4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3">
    <w:name w:val="Strong"/>
    <w:qFormat/>
    <w:uiPriority w:val="0"/>
    <w:rPr>
      <w:b/>
      <w:bCs/>
    </w:rPr>
  </w:style>
  <w:style w:type="character" w:styleId="44">
    <w:name w:val="page number"/>
    <w:basedOn w:val="42"/>
    <w:qFormat/>
    <w:uiPriority w:val="0"/>
  </w:style>
  <w:style w:type="character" w:styleId="45">
    <w:name w:val="FollowedHyperlink"/>
    <w:qFormat/>
    <w:uiPriority w:val="0"/>
    <w:rPr>
      <w:color w:val="800080"/>
      <w:u w:val="single"/>
    </w:rPr>
  </w:style>
  <w:style w:type="character" w:styleId="46">
    <w:name w:val="Hyperlink"/>
    <w:qFormat/>
    <w:uiPriority w:val="0"/>
    <w:rPr>
      <w:color w:val="0000FF"/>
      <w:u w:val="single"/>
    </w:rPr>
  </w:style>
  <w:style w:type="character" w:styleId="47">
    <w:name w:val="annotation reference"/>
    <w:basedOn w:val="42"/>
    <w:qFormat/>
    <w:uiPriority w:val="0"/>
    <w:rPr>
      <w:sz w:val="21"/>
      <w:szCs w:val="21"/>
    </w:rPr>
  </w:style>
  <w:style w:type="paragraph" w:customStyle="1" w:styleId="48">
    <w:name w:val="xl53"/>
    <w:basedOn w:val="1"/>
    <w:next w:val="1"/>
    <w:qFormat/>
    <w:uiPriority w:val="0"/>
    <w:pPr>
      <w:spacing w:before="280" w:after="280" w:line="100" w:lineRule="exact"/>
      <w:jc w:val="center"/>
    </w:pPr>
    <w:rPr>
      <w:b/>
      <w:sz w:val="20"/>
    </w:rPr>
  </w:style>
  <w:style w:type="paragraph" w:customStyle="1" w:styleId="49">
    <w:name w:val="Style1"/>
    <w:next w:val="50"/>
    <w:qFormat/>
    <w:uiPriority w:val="0"/>
    <w:pPr>
      <w:numPr>
        <w:ilvl w:val="0"/>
        <w:numId w:val="3"/>
      </w:numPr>
      <w:tabs>
        <w:tab w:val="left" w:pos="720"/>
        <w:tab w:val="left" w:pos="1616"/>
        <w:tab w:val="left" w:pos="1914"/>
        <w:tab w:val="left" w:pos="2162"/>
        <w:tab w:val="left" w:pos="2411"/>
        <w:tab w:val="left" w:pos="2880"/>
        <w:tab w:val="left" w:pos="3600"/>
        <w:tab w:val="left" w:pos="3685"/>
        <w:tab w:val="left" w:pos="4320"/>
        <w:tab w:val="right" w:pos="4536"/>
        <w:tab w:val="left" w:pos="4819"/>
        <w:tab w:val="left" w:pos="5040"/>
        <w:tab w:val="left" w:pos="5760"/>
        <w:tab w:val="left" w:pos="5952"/>
        <w:tab w:val="left" w:pos="6480"/>
        <w:tab w:val="left" w:pos="7177"/>
        <w:tab w:val="left" w:pos="7920"/>
        <w:tab w:val="left" w:pos="8220"/>
        <w:tab w:val="left" w:pos="864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line="360" w:lineRule="auto"/>
      <w:jc w:val="center"/>
    </w:pPr>
    <w:rPr>
      <w:rFonts w:ascii="Calibri" w:hAnsi="Calibri" w:eastAsia="宋体" w:cs="宋体"/>
      <w:b/>
      <w:kern w:val="24"/>
      <w:sz w:val="24"/>
      <w:lang w:val="en-GB" w:eastAsia="zh-CN" w:bidi="ar-SA"/>
    </w:rPr>
  </w:style>
  <w:style w:type="paragraph" w:customStyle="1" w:styleId="50">
    <w:name w:val="*正文"/>
    <w:basedOn w:val="1"/>
    <w:qFormat/>
    <w:uiPriority w:val="0"/>
    <w:pPr>
      <w:ind w:firstLine="200" w:firstLineChars="200"/>
    </w:pPr>
    <w:rPr>
      <w:rFonts w:ascii="宋体"/>
      <w:szCs w:val="22"/>
    </w:rPr>
  </w:style>
  <w:style w:type="paragraph" w:customStyle="1" w:styleId="51">
    <w:name w:val="表格文字"/>
    <w:basedOn w:val="24"/>
    <w:next w:val="20"/>
    <w:qFormat/>
    <w:uiPriority w:val="0"/>
    <w:pPr>
      <w:adjustRightInd w:val="0"/>
      <w:spacing w:line="420" w:lineRule="atLeast"/>
      <w:jc w:val="left"/>
      <w:textAlignment w:val="baseline"/>
    </w:pPr>
    <w:rPr>
      <w:rFonts w:ascii="Times New Roman" w:hAnsi="Times New Roman"/>
      <w:kern w:val="0"/>
    </w:rPr>
  </w:style>
  <w:style w:type="paragraph" w:customStyle="1" w:styleId="52">
    <w:name w:val="正文（缩进）"/>
    <w:basedOn w:val="1"/>
    <w:qFormat/>
    <w:uiPriority w:val="0"/>
    <w:pPr>
      <w:ind w:firstLine="480"/>
    </w:pPr>
    <w:rPr>
      <w:kern w:val="0"/>
      <w:lang w:val="zh-CN"/>
    </w:rPr>
  </w:style>
  <w:style w:type="paragraph" w:customStyle="1" w:styleId="53">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4">
    <w:name w:val="正文文本缩进 3 字符"/>
    <w:link w:val="34"/>
    <w:qFormat/>
    <w:uiPriority w:val="0"/>
    <w:rPr>
      <w:rFonts w:ascii="宋体" w:hAnsi="宋体" w:eastAsia="宋体"/>
      <w:kern w:val="2"/>
      <w:sz w:val="16"/>
      <w:szCs w:val="16"/>
      <w:lang w:val="en-US" w:eastAsia="zh-CN" w:bidi="ar-SA"/>
    </w:rPr>
  </w:style>
  <w:style w:type="character" w:customStyle="1" w:styleId="55">
    <w:name w:val="正文缩进 字符1"/>
    <w:link w:val="14"/>
    <w:qFormat/>
    <w:uiPriority w:val="0"/>
    <w:rPr>
      <w:rFonts w:ascii="宋体" w:hAnsi="宋体" w:eastAsia="宋体"/>
      <w:kern w:val="2"/>
      <w:sz w:val="21"/>
      <w:lang w:val="en-US" w:eastAsia="zh-CN" w:bidi="ar-SA"/>
    </w:rPr>
  </w:style>
  <w:style w:type="character" w:customStyle="1" w:styleId="56">
    <w:name w:val="页眉 字符"/>
    <w:link w:val="29"/>
    <w:qFormat/>
    <w:uiPriority w:val="0"/>
    <w:rPr>
      <w:rFonts w:ascii="宋体" w:hAnsi="宋体" w:eastAsia="宋体"/>
      <w:kern w:val="2"/>
      <w:sz w:val="18"/>
      <w:szCs w:val="18"/>
      <w:lang w:val="en-US" w:eastAsia="zh-CN" w:bidi="ar-SA"/>
    </w:rPr>
  </w:style>
  <w:style w:type="character" w:customStyle="1" w:styleId="57">
    <w:name w:val="表格非标题文字 Char"/>
    <w:link w:val="58"/>
    <w:qFormat/>
    <w:uiPriority w:val="0"/>
    <w:rPr>
      <w:rFonts w:ascii="Futura Bk" w:hAnsi="Futura Bk"/>
      <w:kern w:val="2"/>
      <w:sz w:val="18"/>
      <w:szCs w:val="21"/>
      <w:lang w:val="en-US" w:eastAsia="zh-CN" w:bidi="ar-SA"/>
    </w:rPr>
  </w:style>
  <w:style w:type="paragraph" w:customStyle="1" w:styleId="58">
    <w:name w:val="表格非标题文字"/>
    <w:link w:val="57"/>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59">
    <w:name w:val="!我的正文 Ctr+Q Char"/>
    <w:link w:val="60"/>
    <w:qFormat/>
    <w:uiPriority w:val="0"/>
    <w:rPr>
      <w:rFonts w:ascii="Arial" w:hAnsi="Arial" w:eastAsia="宋体" w:cs="Arial"/>
      <w:kern w:val="2"/>
      <w:sz w:val="24"/>
      <w:szCs w:val="21"/>
      <w:lang w:val="en-US" w:eastAsia="zh-CN" w:bidi="ar-SA"/>
    </w:rPr>
  </w:style>
  <w:style w:type="paragraph" w:customStyle="1" w:styleId="60">
    <w:name w:val="!我的正文 Ctr+Q"/>
    <w:basedOn w:val="1"/>
    <w:link w:val="59"/>
    <w:qFormat/>
    <w:uiPriority w:val="0"/>
    <w:pPr>
      <w:adjustRightInd w:val="0"/>
      <w:snapToGrid w:val="0"/>
      <w:spacing w:line="360" w:lineRule="auto"/>
      <w:ind w:firstLine="480" w:firstLineChars="200"/>
    </w:pPr>
    <w:rPr>
      <w:rFonts w:ascii="Arial" w:hAnsi="Arial" w:cs="Arial"/>
      <w:sz w:val="24"/>
      <w:szCs w:val="21"/>
    </w:rPr>
  </w:style>
  <w:style w:type="character" w:customStyle="1" w:styleId="61">
    <w:name w:val="正文文本缩进 字符"/>
    <w:link w:val="15"/>
    <w:qFormat/>
    <w:uiPriority w:val="0"/>
    <w:rPr>
      <w:rFonts w:ascii="宋体" w:hAnsi="宋体" w:eastAsia="宋体"/>
      <w:kern w:val="2"/>
      <w:sz w:val="21"/>
      <w:szCs w:val="24"/>
      <w:lang w:val="en-US" w:eastAsia="zh-CN" w:bidi="ar-SA"/>
    </w:rPr>
  </w:style>
  <w:style w:type="character" w:customStyle="1" w:styleId="62">
    <w:name w:val="标题 3 字符"/>
    <w:link w:val="5"/>
    <w:qFormat/>
    <w:uiPriority w:val="0"/>
    <w:rPr>
      <w:rFonts w:ascii="黑体" w:hAnsi="黑体" w:eastAsia="黑体"/>
      <w:b/>
      <w:sz w:val="28"/>
    </w:rPr>
  </w:style>
  <w:style w:type="character" w:customStyle="1" w:styleId="63">
    <w:name w:val="标题 2 字符"/>
    <w:link w:val="3"/>
    <w:qFormat/>
    <w:uiPriority w:val="0"/>
    <w:rPr>
      <w:rFonts w:ascii="宋体" w:hAnsi="宋体" w:cs="宋体"/>
      <w:b/>
      <w:bCs/>
      <w:kern w:val="0"/>
      <w:sz w:val="36"/>
      <w:szCs w:val="44"/>
    </w:rPr>
  </w:style>
  <w:style w:type="character" w:customStyle="1" w:styleId="64">
    <w:name w:val="CM-正文 Char"/>
    <w:link w:val="65"/>
    <w:qFormat/>
    <w:uiPriority w:val="0"/>
    <w:rPr>
      <w:rFonts w:ascii="宋体" w:hAnsi="宋体"/>
      <w:kern w:val="2"/>
      <w:sz w:val="24"/>
      <w:szCs w:val="24"/>
      <w:lang w:val="en-US" w:eastAsia="zh-CN" w:bidi="ar-SA"/>
    </w:rPr>
  </w:style>
  <w:style w:type="paragraph" w:customStyle="1" w:styleId="65">
    <w:name w:val="CM-正文"/>
    <w:link w:val="64"/>
    <w:qFormat/>
    <w:uiPriority w:val="0"/>
    <w:pPr>
      <w:spacing w:line="400" w:lineRule="atLeast"/>
      <w:ind w:firstLine="200" w:firstLineChars="200"/>
    </w:pPr>
    <w:rPr>
      <w:rFonts w:ascii="宋体" w:hAnsi="宋体" w:eastAsia="宋体" w:cs="Times New Roman"/>
      <w:kern w:val="2"/>
      <w:sz w:val="24"/>
      <w:szCs w:val="24"/>
      <w:lang w:val="en-US" w:eastAsia="zh-CN" w:bidi="ar-SA"/>
    </w:rPr>
  </w:style>
  <w:style w:type="character" w:customStyle="1" w:styleId="66">
    <w:name w:val="批注文字 字符"/>
    <w:link w:val="18"/>
    <w:qFormat/>
    <w:uiPriority w:val="0"/>
    <w:rPr>
      <w:rFonts w:ascii="宋体" w:hAnsi="宋体" w:eastAsia="宋体"/>
      <w:kern w:val="2"/>
      <w:sz w:val="21"/>
      <w:szCs w:val="24"/>
      <w:lang w:val="en-US" w:eastAsia="zh-CN" w:bidi="ar-SA"/>
    </w:rPr>
  </w:style>
  <w:style w:type="character" w:customStyle="1" w:styleId="67">
    <w:name w:val="正文文本首行缩进 2 字符"/>
    <w:link w:val="16"/>
    <w:qFormat/>
    <w:uiPriority w:val="0"/>
    <w:rPr>
      <w:rFonts w:ascii="宋体" w:hAnsi="宋体" w:eastAsia="宋体"/>
      <w:kern w:val="2"/>
      <w:sz w:val="21"/>
      <w:szCs w:val="24"/>
      <w:lang w:val="en-US" w:eastAsia="zh-CN" w:bidi="ar-SA"/>
    </w:rPr>
  </w:style>
  <w:style w:type="character" w:customStyle="1" w:styleId="68">
    <w:name w:val="标题 2 Char2"/>
    <w:qFormat/>
    <w:uiPriority w:val="0"/>
    <w:rPr>
      <w:rFonts w:ascii="Arial" w:hAnsi="Arial" w:eastAsia="宋体"/>
      <w:b/>
      <w:bCs/>
      <w:kern w:val="2"/>
      <w:sz w:val="28"/>
      <w:szCs w:val="32"/>
      <w:lang w:val="en-US" w:eastAsia="zh-CN" w:bidi="ar-SA"/>
    </w:rPr>
  </w:style>
  <w:style w:type="character" w:customStyle="1" w:styleId="69">
    <w:name w:val="No Spacing Char Char"/>
    <w:link w:val="70"/>
    <w:qFormat/>
    <w:uiPriority w:val="0"/>
    <w:rPr>
      <w:sz w:val="22"/>
      <w:lang w:eastAsia="en-US" w:bidi="ar-SA"/>
    </w:rPr>
  </w:style>
  <w:style w:type="paragraph" w:customStyle="1" w:styleId="70">
    <w:name w:val="无间隔1"/>
    <w:basedOn w:val="1"/>
    <w:link w:val="69"/>
    <w:qFormat/>
    <w:uiPriority w:val="0"/>
    <w:pPr>
      <w:widowControl/>
      <w:jc w:val="left"/>
    </w:pPr>
    <w:rPr>
      <w:kern w:val="0"/>
      <w:sz w:val="22"/>
      <w:szCs w:val="20"/>
      <w:lang w:eastAsia="en-US"/>
    </w:rPr>
  </w:style>
  <w:style w:type="character" w:customStyle="1" w:styleId="71">
    <w:name w:val="正文文本 字符"/>
    <w:link w:val="20"/>
    <w:qFormat/>
    <w:uiPriority w:val="0"/>
    <w:rPr>
      <w:rFonts w:ascii="宋体" w:hAnsi="宋体" w:eastAsia="宋体"/>
      <w:kern w:val="2"/>
      <w:sz w:val="21"/>
      <w:szCs w:val="24"/>
      <w:lang w:val="en-US" w:eastAsia="zh-CN" w:bidi="ar-SA"/>
    </w:rPr>
  </w:style>
  <w:style w:type="character" w:customStyle="1" w:styleId="72">
    <w:name w:val="纯文本 字符"/>
    <w:link w:val="24"/>
    <w:qFormat/>
    <w:uiPriority w:val="0"/>
    <w:rPr>
      <w:rFonts w:ascii="宋体" w:hAnsi="Courier New" w:eastAsia="宋体"/>
      <w:kern w:val="2"/>
      <w:sz w:val="21"/>
      <w:lang w:val="en-US" w:eastAsia="zh-CN" w:bidi="ar-SA"/>
    </w:rPr>
  </w:style>
  <w:style w:type="character" w:customStyle="1" w:styleId="73">
    <w:name w:val="页脚 字符"/>
    <w:link w:val="28"/>
    <w:qFormat/>
    <w:uiPriority w:val="99"/>
    <w:rPr>
      <w:rFonts w:ascii="宋体" w:hAnsi="宋体" w:eastAsia="宋体"/>
      <w:kern w:val="2"/>
      <w:sz w:val="18"/>
      <w:szCs w:val="18"/>
      <w:lang w:val="en-US" w:eastAsia="zh-CN" w:bidi="ar-SA"/>
    </w:rPr>
  </w:style>
  <w:style w:type="paragraph" w:customStyle="1" w:styleId="74">
    <w:name w:val="Char1"/>
    <w:basedOn w:val="1"/>
    <w:qFormat/>
    <w:uiPriority w:val="0"/>
    <w:pPr>
      <w:tabs>
        <w:tab w:val="left" w:pos="432"/>
      </w:tabs>
      <w:spacing w:beforeLines="50" w:afterLines="50"/>
      <w:ind w:left="432" w:hanging="432"/>
    </w:pPr>
    <w:rPr>
      <w:sz w:val="24"/>
    </w:rPr>
  </w:style>
  <w:style w:type="paragraph" w:customStyle="1" w:styleId="75">
    <w:name w:val="正文内容"/>
    <w:basedOn w:val="1"/>
    <w:qFormat/>
    <w:uiPriority w:val="0"/>
    <w:pPr>
      <w:ind w:firstLine="420" w:firstLineChars="200"/>
    </w:pPr>
    <w:rPr>
      <w:rFonts w:ascii="宋体"/>
      <w:sz w:val="28"/>
      <w:szCs w:val="21"/>
    </w:rPr>
  </w:style>
  <w:style w:type="paragraph" w:customStyle="1" w:styleId="76">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77">
    <w:name w:val="正文_13"/>
    <w:qFormat/>
    <w:uiPriority w:val="0"/>
    <w:pPr>
      <w:widowControl w:val="0"/>
      <w:jc w:val="both"/>
    </w:pPr>
    <w:rPr>
      <w:rFonts w:ascii="Calibri" w:hAnsi="Calibri" w:eastAsia="宋体" w:cs="Times New Roman"/>
      <w:kern w:val="2"/>
      <w:sz w:val="21"/>
      <w:szCs w:val="24"/>
      <w:lang w:val="en-US" w:eastAsia="zh-CN" w:bidi="ar-SA"/>
    </w:rPr>
  </w:style>
  <w:style w:type="paragraph" w:customStyle="1" w:styleId="78">
    <w:name w:val="列出段落1"/>
    <w:basedOn w:val="1"/>
    <w:qFormat/>
    <w:uiPriority w:val="34"/>
    <w:pPr>
      <w:ind w:firstLine="420" w:firstLineChars="200"/>
    </w:pPr>
  </w:style>
  <w:style w:type="character" w:customStyle="1" w:styleId="79">
    <w:name w:val="标题 3 Char1"/>
    <w:basedOn w:val="42"/>
    <w:qFormat/>
    <w:uiPriority w:val="0"/>
    <w:rPr>
      <w:rFonts w:cs="Times New Roman"/>
      <w:b/>
      <w:bCs/>
      <w:kern w:val="2"/>
      <w:sz w:val="32"/>
      <w:szCs w:val="32"/>
    </w:rPr>
  </w:style>
  <w:style w:type="character" w:customStyle="1" w:styleId="80">
    <w:name w:val="标题 4 字符"/>
    <w:basedOn w:val="42"/>
    <w:link w:val="6"/>
    <w:qFormat/>
    <w:uiPriority w:val="0"/>
    <w:rPr>
      <w:rFonts w:ascii="Arial" w:hAnsi="Arial" w:eastAsia="黑体" w:cs="宋体"/>
      <w:bCs/>
      <w:kern w:val="2"/>
      <w:sz w:val="30"/>
      <w:szCs w:val="28"/>
      <w:lang w:val="zh-CN" w:eastAsia="zh-CN"/>
    </w:rPr>
  </w:style>
  <w:style w:type="character" w:customStyle="1" w:styleId="81">
    <w:name w:val="标题 5 字符"/>
    <w:basedOn w:val="42"/>
    <w:link w:val="7"/>
    <w:qFormat/>
    <w:uiPriority w:val="0"/>
    <w:rPr>
      <w:rFonts w:ascii="Arial" w:hAnsi="Arial" w:eastAsia="黑体" w:cs="宋体"/>
      <w:bCs/>
      <w:kern w:val="2"/>
      <w:sz w:val="28"/>
      <w:szCs w:val="28"/>
    </w:rPr>
  </w:style>
  <w:style w:type="character" w:customStyle="1" w:styleId="82">
    <w:name w:val="标题 6 字符"/>
    <w:basedOn w:val="42"/>
    <w:link w:val="8"/>
    <w:qFormat/>
    <w:uiPriority w:val="0"/>
    <w:rPr>
      <w:rFonts w:ascii="Arial" w:hAnsi="Arial" w:eastAsia="黑体" w:cs="宋体"/>
      <w:kern w:val="2"/>
      <w:sz w:val="24"/>
    </w:rPr>
  </w:style>
  <w:style w:type="character" w:customStyle="1" w:styleId="83">
    <w:name w:val="标题 7 字符"/>
    <w:basedOn w:val="42"/>
    <w:link w:val="9"/>
    <w:qFormat/>
    <w:uiPriority w:val="0"/>
    <w:rPr>
      <w:rFonts w:ascii="Arial" w:hAnsi="Arial" w:cs="宋体"/>
      <w:bCs/>
      <w:kern w:val="2"/>
      <w:sz w:val="24"/>
      <w:szCs w:val="24"/>
      <w:lang w:eastAsia="en-US"/>
    </w:rPr>
  </w:style>
  <w:style w:type="character" w:customStyle="1" w:styleId="84">
    <w:name w:val="标题 8 字符"/>
    <w:basedOn w:val="42"/>
    <w:link w:val="10"/>
    <w:qFormat/>
    <w:uiPriority w:val="0"/>
    <w:rPr>
      <w:rFonts w:ascii="Cambria" w:hAnsi="Cambria" w:cs="Times New Roman"/>
      <w:kern w:val="2"/>
      <w:sz w:val="24"/>
      <w:szCs w:val="24"/>
      <w:lang w:eastAsia="en-US"/>
    </w:rPr>
  </w:style>
  <w:style w:type="character" w:customStyle="1" w:styleId="85">
    <w:name w:val="标题 9 字符"/>
    <w:basedOn w:val="42"/>
    <w:link w:val="11"/>
    <w:qFormat/>
    <w:uiPriority w:val="9"/>
    <w:rPr>
      <w:rFonts w:ascii="Cambria" w:hAnsi="Cambria" w:cs="Times New Roman"/>
      <w:kern w:val="2"/>
      <w:sz w:val="21"/>
      <w:szCs w:val="21"/>
      <w:lang w:eastAsia="en-US"/>
    </w:rPr>
  </w:style>
  <w:style w:type="character" w:customStyle="1" w:styleId="86">
    <w:name w:val="large1"/>
    <w:qFormat/>
    <w:uiPriority w:val="0"/>
    <w:rPr>
      <w:rFonts w:hint="eastAsia" w:ascii="宋体" w:hAnsi="宋体" w:eastAsia="宋体"/>
      <w:sz w:val="21"/>
      <w:szCs w:val="21"/>
    </w:rPr>
  </w:style>
  <w:style w:type="character" w:customStyle="1" w:styleId="87">
    <w:name w:val="font21"/>
    <w:basedOn w:val="42"/>
    <w:qFormat/>
    <w:uiPriority w:val="0"/>
    <w:rPr>
      <w:rFonts w:hint="eastAsia" w:ascii="宋体" w:hAnsi="宋体" w:eastAsia="宋体" w:cs="宋体"/>
      <w:color w:val="000000"/>
      <w:sz w:val="21"/>
      <w:szCs w:val="21"/>
      <w:u w:val="none"/>
    </w:rPr>
  </w:style>
  <w:style w:type="character" w:customStyle="1" w:styleId="88">
    <w:name w:val="font01"/>
    <w:basedOn w:val="42"/>
    <w:qFormat/>
    <w:uiPriority w:val="0"/>
    <w:rPr>
      <w:rFonts w:hint="default" w:ascii="Calibri" w:hAnsi="Calibri" w:cs="Calibri"/>
      <w:color w:val="000000"/>
      <w:sz w:val="21"/>
      <w:szCs w:val="21"/>
      <w:u w:val="none"/>
    </w:rPr>
  </w:style>
  <w:style w:type="character" w:customStyle="1" w:styleId="89">
    <w:name w:val="纯文本 Char1"/>
    <w:qFormat/>
    <w:uiPriority w:val="99"/>
    <w:rPr>
      <w:rFonts w:ascii="宋体" w:hAnsi="宋体" w:eastAsia="宋体"/>
      <w:kern w:val="2"/>
      <w:sz w:val="21"/>
      <w:szCs w:val="21"/>
      <w:lang w:bidi="ar-SA"/>
    </w:rPr>
  </w:style>
  <w:style w:type="character" w:customStyle="1" w:styleId="90">
    <w:name w:val="标题 1 Char Char"/>
    <w:qFormat/>
    <w:uiPriority w:val="0"/>
    <w:rPr>
      <w:rFonts w:eastAsia="宋体"/>
      <w:b/>
      <w:spacing w:val="-2"/>
      <w:sz w:val="24"/>
      <w:lang w:val="en-US" w:eastAsia="zh-CN" w:bidi="ar-SA"/>
    </w:rPr>
  </w:style>
  <w:style w:type="character" w:customStyle="1" w:styleId="91">
    <w:name w:val="称呼 Char"/>
    <w:qFormat/>
    <w:uiPriority w:val="0"/>
    <w:rPr>
      <w:rFonts w:ascii="华文宋体" w:hAnsi="Arial Unicode MS" w:eastAsia="华文宋体"/>
      <w:kern w:val="2"/>
      <w:sz w:val="24"/>
    </w:rPr>
  </w:style>
  <w:style w:type="character" w:customStyle="1" w:styleId="92">
    <w:name w:val="称呼 字符"/>
    <w:basedOn w:val="42"/>
    <w:link w:val="19"/>
    <w:qFormat/>
    <w:uiPriority w:val="0"/>
    <w:rPr>
      <w:kern w:val="2"/>
      <w:sz w:val="21"/>
      <w:szCs w:val="24"/>
    </w:rPr>
  </w:style>
  <w:style w:type="paragraph" w:customStyle="1" w:styleId="93">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94">
    <w:name w:val="Table Paragraph"/>
    <w:basedOn w:val="1"/>
    <w:qFormat/>
    <w:uiPriority w:val="1"/>
    <w:pPr>
      <w:jc w:val="left"/>
    </w:pPr>
    <w:rPr>
      <w:kern w:val="0"/>
      <w:sz w:val="22"/>
      <w:szCs w:val="22"/>
      <w:lang w:eastAsia="en-US"/>
    </w:rPr>
  </w:style>
  <w:style w:type="character" w:customStyle="1" w:styleId="95">
    <w:name w:val="font31"/>
    <w:basedOn w:val="42"/>
    <w:qFormat/>
    <w:uiPriority w:val="0"/>
    <w:rPr>
      <w:rFonts w:hint="eastAsia" w:ascii="微软雅黑" w:hAnsi="微软雅黑" w:eastAsia="微软雅黑" w:cs="微软雅黑"/>
      <w:color w:val="000000"/>
      <w:sz w:val="20"/>
      <w:szCs w:val="20"/>
      <w:u w:val="none"/>
    </w:rPr>
  </w:style>
  <w:style w:type="paragraph" w:customStyle="1" w:styleId="96">
    <w:name w:val="WPSOffice手动目录 1"/>
    <w:qFormat/>
    <w:uiPriority w:val="0"/>
    <w:rPr>
      <w:rFonts w:ascii="Times New Roman" w:hAnsi="Times New Roman" w:eastAsia="宋体" w:cs="Times New Roman"/>
      <w:lang w:val="en-US" w:eastAsia="zh-CN" w:bidi="ar-SA"/>
    </w:rPr>
  </w:style>
  <w:style w:type="paragraph" w:customStyle="1" w:styleId="97">
    <w:name w:val="WPSOffice手动目录 2"/>
    <w:qFormat/>
    <w:uiPriority w:val="0"/>
    <w:pPr>
      <w:ind w:left="200" w:leftChars="200"/>
    </w:pPr>
    <w:rPr>
      <w:rFonts w:ascii="Times New Roman" w:hAnsi="Times New Roman" w:eastAsia="宋体" w:cs="Times New Roman"/>
      <w:lang w:val="en-US" w:eastAsia="zh-CN" w:bidi="ar-SA"/>
    </w:rPr>
  </w:style>
  <w:style w:type="character" w:customStyle="1" w:styleId="98">
    <w:name w:val="font81"/>
    <w:basedOn w:val="42"/>
    <w:qFormat/>
    <w:uiPriority w:val="0"/>
    <w:rPr>
      <w:rFonts w:hint="eastAsia" w:ascii="微软雅黑" w:hAnsi="微软雅黑" w:eastAsia="微软雅黑" w:cs="微软雅黑"/>
      <w:color w:val="000000"/>
      <w:sz w:val="16"/>
      <w:szCs w:val="16"/>
      <w:u w:val="none"/>
    </w:rPr>
  </w:style>
  <w:style w:type="character" w:customStyle="1" w:styleId="99">
    <w:name w:val="font11"/>
    <w:basedOn w:val="42"/>
    <w:qFormat/>
    <w:uiPriority w:val="0"/>
    <w:rPr>
      <w:rFonts w:hint="eastAsia" w:ascii="宋体" w:hAnsi="宋体" w:eastAsia="宋体" w:cs="宋体"/>
      <w:color w:val="000000"/>
      <w:sz w:val="21"/>
      <w:szCs w:val="21"/>
      <w:u w:val="none"/>
    </w:rPr>
  </w:style>
  <w:style w:type="character" w:customStyle="1" w:styleId="100">
    <w:name w:val="font71"/>
    <w:basedOn w:val="42"/>
    <w:qFormat/>
    <w:uiPriority w:val="0"/>
    <w:rPr>
      <w:rFonts w:hint="eastAsia" w:ascii="宋体" w:hAnsi="宋体" w:eastAsia="宋体" w:cs="宋体"/>
      <w:color w:val="000000"/>
      <w:sz w:val="22"/>
      <w:szCs w:val="22"/>
      <w:u w:val="none"/>
    </w:rPr>
  </w:style>
  <w:style w:type="character" w:customStyle="1" w:styleId="101">
    <w:name w:val="font132"/>
    <w:basedOn w:val="42"/>
    <w:qFormat/>
    <w:uiPriority w:val="0"/>
    <w:rPr>
      <w:rFonts w:hint="eastAsia" w:ascii="宋体" w:hAnsi="宋体" w:eastAsia="宋体" w:cs="宋体"/>
      <w:color w:val="000000"/>
      <w:sz w:val="24"/>
      <w:szCs w:val="24"/>
      <w:u w:val="none"/>
    </w:rPr>
  </w:style>
  <w:style w:type="character" w:customStyle="1" w:styleId="102">
    <w:name w:val="font112"/>
    <w:basedOn w:val="42"/>
    <w:qFormat/>
    <w:uiPriority w:val="0"/>
    <w:rPr>
      <w:rFonts w:hint="eastAsia" w:ascii="宋体" w:hAnsi="宋体" w:eastAsia="宋体" w:cs="宋体"/>
      <w:color w:val="000000"/>
      <w:sz w:val="24"/>
      <w:szCs w:val="24"/>
      <w:u w:val="none"/>
    </w:rPr>
  </w:style>
  <w:style w:type="character" w:customStyle="1" w:styleId="103">
    <w:name w:val="font41"/>
    <w:basedOn w:val="42"/>
    <w:qFormat/>
    <w:uiPriority w:val="0"/>
    <w:rPr>
      <w:rFonts w:hint="eastAsia" w:ascii="宋体" w:hAnsi="宋体" w:eastAsia="宋体" w:cs="宋体"/>
      <w:color w:val="000000"/>
      <w:sz w:val="20"/>
      <w:szCs w:val="20"/>
      <w:u w:val="none"/>
    </w:rPr>
  </w:style>
  <w:style w:type="paragraph" w:customStyle="1" w:styleId="104">
    <w:name w:val="_Style 115"/>
    <w:basedOn w:val="20"/>
    <w:next w:val="21"/>
    <w:qFormat/>
    <w:uiPriority w:val="0"/>
    <w:pPr>
      <w:ind w:firstLine="420" w:firstLineChars="100"/>
    </w:pPr>
  </w:style>
  <w:style w:type="character" w:customStyle="1" w:styleId="105">
    <w:name w:val="正文缩进 字符"/>
    <w:qFormat/>
    <w:uiPriority w:val="0"/>
    <w:rPr>
      <w:rFonts w:ascii="Times New Roman" w:hAnsi="Times New Roman" w:eastAsia="宋体" w:cs="Times New Roman"/>
      <w:kern w:val="0"/>
      <w:sz w:val="24"/>
      <w:szCs w:val="20"/>
    </w:rPr>
  </w:style>
  <w:style w:type="paragraph" w:customStyle="1" w:styleId="106">
    <w:name w:val="_Style 9"/>
    <w:basedOn w:val="1"/>
    <w:next w:val="78"/>
    <w:qFormat/>
    <w:uiPriority w:val="0"/>
    <w:pPr>
      <w:ind w:firstLine="420" w:firstLineChars="200"/>
    </w:pPr>
    <w:rPr>
      <w:szCs w:val="22"/>
    </w:rPr>
  </w:style>
  <w:style w:type="character" w:customStyle="1" w:styleId="107">
    <w:name w:val="wordstyle1"/>
    <w:basedOn w:val="42"/>
    <w:qFormat/>
    <w:uiPriority w:val="0"/>
    <w:rPr>
      <w:sz w:val="20"/>
      <w:szCs w:val="20"/>
    </w:rPr>
  </w:style>
  <w:style w:type="paragraph" w:styleId="108">
    <w:name w:val="List Paragraph"/>
    <w:basedOn w:val="1"/>
    <w:qFormat/>
    <w:uiPriority w:val="34"/>
    <w:pPr>
      <w:ind w:firstLine="420" w:firstLineChars="200"/>
    </w:pPr>
  </w:style>
  <w:style w:type="character" w:customStyle="1" w:styleId="109">
    <w:name w:val="纯文本 Char3"/>
    <w:qFormat/>
    <w:uiPriority w:val="0"/>
    <w:rPr>
      <w:rFonts w:ascii="宋体" w:hAnsi="Courier New" w:eastAsia="宋体"/>
      <w:kern w:val="2"/>
      <w:sz w:val="24"/>
      <w:szCs w:val="24"/>
      <w:lang w:val="en-US" w:eastAsia="zh-CN" w:bidi="ar-SA"/>
    </w:rPr>
  </w:style>
  <w:style w:type="paragraph" w:customStyle="1" w:styleId="110">
    <w:name w:val="正文_2_0"/>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11">
    <w:name w:val="批注主题 字符"/>
    <w:basedOn w:val="66"/>
    <w:link w:val="39"/>
    <w:qFormat/>
    <w:uiPriority w:val="0"/>
    <w:rPr>
      <w:rFonts w:ascii="Calibri" w:hAnsi="Calibri" w:eastAsia="宋体"/>
      <w:b/>
      <w:bCs/>
      <w:kern w:val="2"/>
      <w:sz w:val="21"/>
      <w:szCs w:val="24"/>
      <w:lang w:val="en-US" w:eastAsia="zh-CN" w:bidi="ar-SA"/>
    </w:rPr>
  </w:style>
  <w:style w:type="paragraph" w:customStyle="1" w:styleId="112">
    <w:name w:val="列表段落1"/>
    <w:basedOn w:val="1"/>
    <w:qFormat/>
    <w:uiPriority w:val="99"/>
    <w:pPr>
      <w:spacing w:line="360" w:lineRule="auto"/>
      <w:ind w:firstLine="420" w:firstLineChars="200"/>
    </w:pPr>
    <w:rPr>
      <w:sz w:val="24"/>
    </w:rPr>
  </w:style>
  <w:style w:type="paragraph" w:customStyle="1" w:styleId="113">
    <w:name w:val="纯文本1"/>
    <w:basedOn w:val="114"/>
    <w:qFormat/>
    <w:uiPriority w:val="0"/>
    <w:rPr>
      <w:rFonts w:ascii="宋体" w:hAnsi="Courier New"/>
    </w:rPr>
  </w:style>
  <w:style w:type="paragraph" w:customStyle="1" w:styleId="114">
    <w:name w:val="正文2"/>
    <w:basedOn w:val="1"/>
    <w:qFormat/>
    <w:uiPriority w:val="0"/>
    <w:pPr>
      <w:spacing w:before="156" w:beforeLines="50" w:after="156" w:afterLines="50" w:line="360" w:lineRule="auto"/>
      <w:ind w:firstLine="480" w:firstLineChars="200"/>
    </w:pPr>
    <w:rPr>
      <w:rFonts w:ascii="仿宋_GB2312"/>
      <w:sz w:val="24"/>
      <w:szCs w:val="20"/>
    </w:rPr>
  </w:style>
  <w:style w:type="paragraph" w:customStyle="1" w:styleId="115">
    <w:name w:val="ZW"/>
    <w:basedOn w:val="1"/>
    <w:qFormat/>
    <w:uiPriority w:val="0"/>
    <w:pPr>
      <w:spacing w:line="600" w:lineRule="exact"/>
      <w:ind w:firstLine="640"/>
    </w:pPr>
    <w:rPr>
      <w:rFonts w:ascii="仿宋_GB2312" w:eastAsia="仿宋_GB2312"/>
      <w:sz w:val="32"/>
    </w:rPr>
  </w:style>
  <w:style w:type="paragraph" w:customStyle="1" w:styleId="116">
    <w:name w:val="正文1"/>
    <w:qFormat/>
    <w:uiPriority w:val="0"/>
    <w:rPr>
      <w:rFonts w:ascii="Calibri" w:hAnsi="Calibri" w:eastAsia="Times New Roman" w:cs="Times New Roman"/>
      <w:sz w:val="24"/>
      <w:szCs w:val="24"/>
      <w:lang w:val="en-US" w:eastAsia="zh-CN" w:bidi="ar-SA"/>
    </w:rPr>
  </w:style>
  <w:style w:type="character" w:customStyle="1" w:styleId="117">
    <w:name w:val="NormalCharacter"/>
    <w:qFormat/>
    <w:uiPriority w:val="0"/>
    <w:rPr>
      <w:kern w:val="2"/>
      <w:sz w:val="21"/>
      <w:szCs w:val="24"/>
      <w:lang w:val="en-US" w:eastAsia="zh-CN" w:bidi="ar-SA"/>
    </w:rPr>
  </w:style>
  <w:style w:type="paragraph" w:customStyle="1" w:styleId="118">
    <w:name w:val="p0"/>
    <w:basedOn w:val="1"/>
    <w:qFormat/>
    <w:uiPriority w:val="0"/>
    <w:pPr>
      <w:widowControl/>
    </w:pPr>
    <w:rPr>
      <w:rFonts w:hint="eastAsia"/>
    </w:rPr>
  </w:style>
  <w:style w:type="paragraph" w:customStyle="1" w:styleId="119">
    <w:name w:val="章标题"/>
    <w:basedOn w:val="1"/>
    <w:next w:val="1"/>
    <w:qFormat/>
    <w:uiPriority w:val="0"/>
    <w:pPr>
      <w:widowControl/>
      <w:spacing w:beforeLines="100" w:afterLines="100"/>
      <w:outlineLvl w:val="1"/>
    </w:pPr>
    <w:rPr>
      <w:rFonts w:ascii="黑体" w:hAnsi="Times New Roman" w:eastAsia="黑体"/>
      <w:kern w:val="0"/>
      <w:szCs w:val="21"/>
    </w:rPr>
  </w:style>
  <w:style w:type="paragraph" w:customStyle="1" w:styleId="120">
    <w:name w:val="二级条标题"/>
    <w:basedOn w:val="1"/>
    <w:next w:val="1"/>
    <w:qFormat/>
    <w:uiPriority w:val="0"/>
    <w:pPr>
      <w:widowControl/>
      <w:spacing w:beforeLines="50" w:afterLines="50"/>
      <w:ind w:left="567"/>
      <w:jc w:val="left"/>
      <w:outlineLvl w:val="3"/>
    </w:pPr>
    <w:rPr>
      <w:rFonts w:ascii="黑体" w:hAnsi="Times New Roman" w:eastAsia="黑体"/>
      <w:kern w:val="0"/>
      <w:szCs w:val="21"/>
    </w:rPr>
  </w:style>
  <w:style w:type="character" w:customStyle="1" w:styleId="121">
    <w:name w:val="标题 1 字符1"/>
    <w:link w:val="2"/>
    <w:qFormat/>
    <w:uiPriority w:val="0"/>
    <w:rPr>
      <w:rFonts w:ascii="楷体_GB2312" w:hAnsi="楷体_GB2312" w:eastAsia="宋体" w:cs="宋体"/>
      <w:b/>
      <w:sz w:val="44"/>
      <w:szCs w:val="20"/>
    </w:rPr>
  </w:style>
  <w:style w:type="paragraph" w:customStyle="1" w:styleId="122">
    <w:name w:val="列表段落2"/>
    <w:basedOn w:val="1"/>
    <w:qFormat/>
    <w:uiPriority w:val="99"/>
    <w:pPr>
      <w:spacing w:before="50" w:beforeLines="50" w:after="50" w:afterLines="50" w:line="288" w:lineRule="auto"/>
      <w:ind w:firstLine="420" w:firstLineChars="200"/>
    </w:pPr>
    <w:rPr>
      <w:rFonts w:ascii="Times New Roman" w:hAnsi="Times New Roman" w:eastAsia="方正兰亭黑简体"/>
    </w:rPr>
  </w:style>
  <w:style w:type="paragraph" w:customStyle="1" w:styleId="123">
    <w:name w:val="BodyText"/>
    <w:basedOn w:val="1"/>
    <w:next w:val="124"/>
    <w:qFormat/>
    <w:uiPriority w:val="0"/>
    <w:pPr>
      <w:spacing w:after="120"/>
      <w:textAlignment w:val="baseline"/>
    </w:pPr>
  </w:style>
  <w:style w:type="paragraph" w:customStyle="1" w:styleId="124">
    <w:name w:val="BodyText1I"/>
    <w:basedOn w:val="1"/>
    <w:next w:val="1"/>
    <w:qFormat/>
    <w:uiPriority w:val="0"/>
    <w:pPr>
      <w:spacing w:line="360" w:lineRule="auto"/>
      <w:ind w:firstLine="200" w:firstLineChars="200"/>
      <w:jc w:val="left"/>
      <w:textAlignment w:val="baseline"/>
    </w:pPr>
    <w:rPr>
      <w:rFonts w:ascii="宋体" w:hAnsi="宋体"/>
      <w:bCs/>
      <w:sz w:val="24"/>
    </w:rPr>
  </w:style>
  <w:style w:type="paragraph" w:customStyle="1" w:styleId="125">
    <w:name w:val="方案正文"/>
    <w:basedOn w:val="1"/>
    <w:qFormat/>
    <w:uiPriority w:val="0"/>
    <w:pPr>
      <w:ind w:firstLine="560" w:firstLineChars="200"/>
    </w:pPr>
  </w:style>
  <w:style w:type="paragraph" w:customStyle="1" w:styleId="126">
    <w:name w:val="投标标题1"/>
    <w:basedOn w:val="2"/>
    <w:next w:val="127"/>
    <w:qFormat/>
    <w:uiPriority w:val="0"/>
    <w:pPr>
      <w:numPr>
        <w:ilvl w:val="0"/>
        <w:numId w:val="4"/>
      </w:numPr>
      <w:tabs>
        <w:tab w:val="clear" w:pos="985"/>
      </w:tabs>
    </w:pPr>
    <w:rPr>
      <w:rFonts w:ascii="黑体" w:hAnsi="黑体" w:eastAsia="黑体"/>
      <w:sz w:val="32"/>
      <w:szCs w:val="32"/>
    </w:rPr>
  </w:style>
  <w:style w:type="paragraph" w:customStyle="1" w:styleId="127">
    <w:name w:val="投标正文"/>
    <w:basedOn w:val="1"/>
    <w:qFormat/>
    <w:uiPriority w:val="0"/>
    <w:pPr>
      <w:ind w:left="102" w:firstLine="200" w:firstLineChars="200"/>
    </w:pPr>
  </w:style>
  <w:style w:type="paragraph" w:customStyle="1" w:styleId="128">
    <w:name w:val="投标标题2"/>
    <w:basedOn w:val="126"/>
    <w:next w:val="1"/>
    <w:qFormat/>
    <w:uiPriority w:val="99"/>
    <w:pPr>
      <w:numPr>
        <w:ilvl w:val="0"/>
        <w:numId w:val="5"/>
      </w:numPr>
    </w:pPr>
  </w:style>
  <w:style w:type="character" w:customStyle="1" w:styleId="129">
    <w:name w:val="标题 1 字符"/>
    <w:qFormat/>
    <w:uiPriority w:val="0"/>
    <w:rPr>
      <w:rFonts w:ascii="Times New Roman" w:hAnsi="Times New Roman" w:eastAsia="宋体" w:cs="Times New Roman"/>
      <w:b/>
      <w:bCs/>
      <w:kern w:val="44"/>
      <w:sz w:val="44"/>
      <w:szCs w:val="44"/>
      <w:lang w:val="en-US" w:eastAsia="zh-CN" w:bidi="ar-SA"/>
    </w:rPr>
  </w:style>
  <w:style w:type="paragraph" w:customStyle="1" w:styleId="130">
    <w:name w:val="首行缩进"/>
    <w:basedOn w:val="1"/>
    <w:next w:val="1"/>
    <w:qFormat/>
    <w:uiPriority w:val="0"/>
    <w:pPr>
      <w:widowControl/>
      <w:tabs>
        <w:tab w:val="left" w:pos="822"/>
      </w:tabs>
      <w:snapToGrid w:val="0"/>
      <w:spacing w:before="40" w:after="40" w:line="300" w:lineRule="atLeast"/>
      <w:ind w:left="1701"/>
    </w:pPr>
    <w:rPr>
      <w:rFonts w:ascii="Arial" w:hAnsi="Arial"/>
      <w:kern w:val="0"/>
      <w:szCs w:val="20"/>
    </w:rPr>
  </w:style>
  <w:style w:type="paragraph" w:customStyle="1" w:styleId="131">
    <w:name w:val="表格"/>
    <w:basedOn w:val="1"/>
    <w:next w:val="1"/>
    <w:qFormat/>
    <w:uiPriority w:val="0"/>
    <w:pPr>
      <w:widowControl/>
      <w:jc w:val="center"/>
    </w:pPr>
    <w:rPr>
      <w:rFonts w:ascii="宋体" w:cs="宋体"/>
      <w:bCs/>
      <w:kern w:val="0"/>
    </w:rPr>
  </w:style>
  <w:style w:type="paragraph" w:customStyle="1" w:styleId="132">
    <w:name w:val="Normal Indent1"/>
    <w:basedOn w:val="1"/>
    <w:qFormat/>
    <w:uiPriority w:val="0"/>
    <w:pPr>
      <w:ind w:firstLine="420" w:firstLineChars="200"/>
    </w:pPr>
    <w:rPr>
      <w:rFonts w:ascii="Times New Roman" w:hAnsi="Times New Roman"/>
    </w:rPr>
  </w:style>
  <w:style w:type="paragraph" w:customStyle="1" w:styleId="133">
    <w:name w:val="_Style 3"/>
    <w:basedOn w:val="1"/>
    <w:qFormat/>
    <w:uiPriority w:val="0"/>
    <w:pPr>
      <w:adjustRightInd/>
      <w:ind w:firstLine="420" w:firstLineChars="200"/>
    </w:pPr>
    <w:rPr>
      <w:rFonts w:eastAsia="仿宋_GB2312"/>
      <w:sz w:val="28"/>
    </w:rPr>
  </w:style>
  <w:style w:type="paragraph" w:customStyle="1" w:styleId="134">
    <w:name w:val="默认段落字体 Para Char Char Char Char Char Char Char Char Char1 Char Char Char Char"/>
    <w:basedOn w:val="1"/>
    <w:qFormat/>
    <w:uiPriority w:val="0"/>
    <w:rPr>
      <w:rFonts w:ascii="Tahoma" w:hAnsi="Tahoma"/>
      <w:sz w:val="24"/>
      <w:szCs w:val="20"/>
    </w:rPr>
  </w:style>
  <w:style w:type="paragraph" w:customStyle="1" w:styleId="135">
    <w:name w:val="Table Text"/>
    <w:basedOn w:val="1"/>
    <w:semiHidden/>
    <w:qFormat/>
    <w:uiPriority w:val="0"/>
    <w:rPr>
      <w:rFonts w:ascii="仿宋" w:hAnsi="仿宋" w:eastAsia="仿宋" w:cs="仿宋"/>
      <w:sz w:val="19"/>
      <w:szCs w:val="19"/>
      <w:lang w:val="en-US" w:eastAsia="en-US" w:bidi="ar-SA"/>
    </w:rPr>
  </w:style>
  <w:style w:type="table" w:customStyle="1" w:styleId="136">
    <w:name w:val="Table Normal"/>
    <w:semiHidden/>
    <w:unhideWhenUsed/>
    <w:qFormat/>
    <w:uiPriority w:val="0"/>
    <w:tblPr>
      <w:tblCellMar>
        <w:top w:w="0" w:type="dxa"/>
        <w:left w:w="0" w:type="dxa"/>
        <w:bottom w:w="0" w:type="dxa"/>
        <w:right w:w="0" w:type="dxa"/>
      </w:tblCellMar>
    </w:tblPr>
  </w:style>
  <w:style w:type="paragraph" w:customStyle="1" w:styleId="137">
    <w:name w:val="reader-word-layer reader-word-s18-9"/>
    <w:basedOn w:val="1"/>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Pages>
  <Words>17805</Words>
  <Characters>18399</Characters>
  <Paragraphs>1660</Paragraphs>
  <TotalTime>4</TotalTime>
  <ScaleCrop>false</ScaleCrop>
  <LinksUpToDate>false</LinksUpToDate>
  <CharactersWithSpaces>18548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2024-07-12T15:08:00Z</dcterms:created>
  <dc:creator>机关事务管理局办公室</dc:creator>
  <cp:lastModifiedBy>科信联合</cp:lastModifiedBy>
  <cp:lastPrinted>2025-02-27T04:44:00Z</cp:lastPrinted>
  <dcterms:modified xsi:type="dcterms:W3CDTF">2025-04-10T08:48:33Z</dcterms:modified>
  <dc:title>政府采购招标文件确认表</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B64CB42D3CEA41D5A1E1C57FD2F0E5F2_13</vt:lpwstr>
  </property>
  <property fmtid="{D5CDD505-2E9C-101B-9397-08002B2CF9AE}" pid="4" name="KSOTemplateDocerSaveRecord">
    <vt:lpwstr>eyJoZGlkIjoiNDEyMjZmYjY2ODExZGM4NTI2YzdjN2U5YzdmNTY1MjAiLCJ1c2VySWQiOiI1NTE4MjgyMzkifQ==</vt:lpwstr>
  </property>
</Properties>
</file>