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2A2E9">
      <w:pPr>
        <w:spacing w:line="600" w:lineRule="auto"/>
        <w:jc w:val="center"/>
        <w:rPr>
          <w:rFonts w:hint="eastAsia" w:eastAsia="宋体"/>
          <w:color w:val="auto"/>
          <w:sz w:val="52"/>
          <w:szCs w:val="52"/>
          <w:lang w:eastAsia="zh-CN"/>
        </w:rPr>
      </w:pPr>
      <w:r>
        <w:rPr>
          <w:rFonts w:hint="eastAsia" w:ascii="宋体" w:hAnsi="宋体"/>
          <w:b/>
          <w:color w:val="auto"/>
          <w:sz w:val="52"/>
          <w:szCs w:val="52"/>
        </w:rPr>
        <w:t>东阳市鑫盛工程咨询有限公司关于</w:t>
      </w:r>
      <w:r>
        <w:rPr>
          <w:rFonts w:hint="eastAsia" w:ascii="宋体" w:hAnsi="宋体"/>
          <w:b/>
          <w:color w:val="auto"/>
          <w:sz w:val="52"/>
          <w:szCs w:val="52"/>
          <w:lang w:eastAsia="zh-CN"/>
        </w:rPr>
        <w:t>浙江中水新型材料科技有限公司2025年球墨铸铁管和球墨管件采购项目</w:t>
      </w:r>
    </w:p>
    <w:p w14:paraId="2CD36A56">
      <w:pPr>
        <w:pStyle w:val="112"/>
        <w:rPr>
          <w:rFonts w:hint="eastAsia"/>
          <w:color w:val="auto"/>
          <w:lang w:eastAsia="zh-CN"/>
        </w:rPr>
      </w:pPr>
    </w:p>
    <w:p w14:paraId="714DFBDB">
      <w:pPr>
        <w:pStyle w:val="113"/>
        <w:ind w:left="0"/>
        <w:rPr>
          <w:rFonts w:hint="eastAsia"/>
          <w:color w:val="auto"/>
        </w:rPr>
      </w:pPr>
    </w:p>
    <w:p w14:paraId="4C47955F">
      <w:pPr>
        <w:rPr>
          <w:rFonts w:hint="eastAsia"/>
          <w:color w:val="auto"/>
        </w:rPr>
      </w:pPr>
    </w:p>
    <w:p w14:paraId="7B0F86FA">
      <w:pPr>
        <w:rPr>
          <w:rFonts w:hint="eastAsia"/>
          <w:color w:val="auto"/>
        </w:rPr>
      </w:pPr>
    </w:p>
    <w:p w14:paraId="6EFECFAF">
      <w:pPr>
        <w:rPr>
          <w:rFonts w:hint="eastAsia"/>
          <w:color w:val="auto"/>
        </w:rPr>
      </w:pPr>
    </w:p>
    <w:p w14:paraId="6AFBACD2">
      <w:pPr>
        <w:jc w:val="center"/>
        <w:rPr>
          <w:rFonts w:hint="default" w:eastAsia="宋体"/>
          <w:color w:val="auto"/>
          <w:lang w:val="en-US" w:eastAsia="zh-CN"/>
        </w:rPr>
      </w:pPr>
      <w:r>
        <w:rPr>
          <w:rFonts w:hint="eastAsia" w:hAnsi="宋体"/>
          <w:b/>
          <w:bCs/>
          <w:color w:val="auto"/>
          <w:sz w:val="72"/>
          <w:szCs w:val="72"/>
          <w:lang w:val="en-US" w:eastAsia="zh-CN"/>
        </w:rPr>
        <w:t>网上征求意见稿</w:t>
      </w:r>
    </w:p>
    <w:p w14:paraId="72D71671">
      <w:pPr>
        <w:rPr>
          <w:rFonts w:hint="eastAsia"/>
          <w:color w:val="auto"/>
        </w:rPr>
      </w:pPr>
    </w:p>
    <w:p w14:paraId="101FAE29">
      <w:pPr>
        <w:pStyle w:val="113"/>
        <w:rPr>
          <w:rFonts w:hint="eastAsia"/>
          <w:color w:val="auto"/>
        </w:rPr>
      </w:pPr>
    </w:p>
    <w:p w14:paraId="7CB45300">
      <w:pPr>
        <w:pStyle w:val="112"/>
        <w:rPr>
          <w:rFonts w:hint="eastAsia"/>
          <w:color w:val="auto"/>
        </w:rPr>
      </w:pPr>
    </w:p>
    <w:p w14:paraId="0535A124">
      <w:pPr>
        <w:pStyle w:val="37"/>
        <w:snapToGrid w:val="0"/>
        <w:spacing w:before="50" w:beforeLines="0" w:afterLines="0" w:line="640" w:lineRule="exact"/>
        <w:rPr>
          <w:rFonts w:hint="eastAsia" w:hAnsi="宋体"/>
          <w:b/>
          <w:bCs/>
          <w:color w:val="auto"/>
          <w:sz w:val="32"/>
          <w:szCs w:val="32"/>
          <w:lang w:eastAsia="zh-CN"/>
        </w:rPr>
      </w:pPr>
      <w:r>
        <w:rPr>
          <w:rFonts w:hint="eastAsia" w:hAnsi="宋体"/>
          <w:b/>
          <w:bCs/>
          <w:color w:val="auto"/>
          <w:sz w:val="32"/>
          <w:szCs w:val="32"/>
        </w:rPr>
        <w:t>项目编号：</w:t>
      </w:r>
      <w:r>
        <w:rPr>
          <w:rFonts w:hint="eastAsia" w:hAnsi="宋体"/>
          <w:b/>
          <w:bCs/>
          <w:color w:val="auto"/>
          <w:sz w:val="32"/>
          <w:szCs w:val="32"/>
          <w:lang w:eastAsia="zh-CN"/>
        </w:rPr>
        <w:t>XSGYCG</w:t>
      </w:r>
      <w:r>
        <w:rPr>
          <w:rFonts w:hint="eastAsia" w:hAnsi="宋体"/>
          <w:b/>
          <w:bCs/>
          <w:color w:val="auto"/>
          <w:sz w:val="32"/>
          <w:szCs w:val="32"/>
          <w:lang w:val="en-US" w:eastAsia="zh-CN"/>
        </w:rPr>
        <w:t>2024-</w:t>
      </w:r>
      <w:r>
        <w:rPr>
          <w:rFonts w:hint="eastAsia" w:hAnsi="宋体"/>
          <w:b/>
          <w:bCs/>
          <w:color w:val="auto"/>
          <w:sz w:val="32"/>
          <w:szCs w:val="32"/>
          <w:lang w:eastAsia="zh-CN"/>
        </w:rPr>
        <w:t>301</w:t>
      </w:r>
    </w:p>
    <w:p w14:paraId="0E554816">
      <w:pPr>
        <w:pStyle w:val="37"/>
        <w:snapToGrid w:val="0"/>
        <w:spacing w:before="50" w:beforeLines="0" w:afterLines="0" w:line="640" w:lineRule="exact"/>
        <w:ind w:left="1606" w:hanging="1606" w:hangingChars="500"/>
        <w:rPr>
          <w:rFonts w:hint="eastAsia" w:hAnsi="宋体"/>
          <w:b/>
          <w:bCs/>
          <w:color w:val="auto"/>
          <w:sz w:val="32"/>
          <w:szCs w:val="32"/>
          <w:lang w:eastAsia="zh-CN"/>
        </w:rPr>
      </w:pPr>
      <w:r>
        <w:rPr>
          <w:rFonts w:hint="eastAsia" w:hAnsi="宋体"/>
          <w:b/>
          <w:bCs/>
          <w:color w:val="auto"/>
          <w:sz w:val="32"/>
          <w:szCs w:val="32"/>
        </w:rPr>
        <w:t>项目名称：</w:t>
      </w:r>
      <w:r>
        <w:rPr>
          <w:rFonts w:hint="eastAsia" w:hAnsi="宋体"/>
          <w:b/>
          <w:bCs/>
          <w:color w:val="auto"/>
          <w:sz w:val="32"/>
          <w:szCs w:val="32"/>
          <w:lang w:eastAsia="zh-CN"/>
        </w:rPr>
        <w:t>浙江中水新型材料科技有限公司2025年球墨铸铁管和球墨管件采购项目</w:t>
      </w:r>
    </w:p>
    <w:p w14:paraId="4F451D96">
      <w:pPr>
        <w:pStyle w:val="37"/>
        <w:snapToGrid w:val="0"/>
        <w:spacing w:before="50" w:beforeLines="0" w:afterLines="0" w:line="640" w:lineRule="exact"/>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采购单位：</w:t>
      </w:r>
      <w:r>
        <w:rPr>
          <w:rFonts w:hint="eastAsia" w:hAnsi="宋体" w:cs="Times New Roman"/>
          <w:b/>
          <w:bCs/>
          <w:color w:val="auto"/>
          <w:sz w:val="32"/>
          <w:szCs w:val="32"/>
          <w:lang w:eastAsia="zh-CN"/>
        </w:rPr>
        <w:t>浙江中水新型材料科技有限公司</w:t>
      </w:r>
    </w:p>
    <w:p w14:paraId="6C473D09">
      <w:pPr>
        <w:pStyle w:val="37"/>
        <w:snapToGrid w:val="0"/>
        <w:spacing w:before="50" w:beforeLines="0" w:afterLines="0" w:line="640" w:lineRule="exact"/>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rPr>
        <w:t>主管</w:t>
      </w:r>
      <w:r>
        <w:rPr>
          <w:rFonts w:hint="eastAsia" w:ascii="宋体" w:hAnsi="宋体" w:eastAsia="宋体" w:cs="Times New Roman"/>
          <w:b/>
          <w:bCs/>
          <w:color w:val="auto"/>
          <w:sz w:val="32"/>
          <w:szCs w:val="32"/>
          <w:lang w:val="en-US" w:eastAsia="zh-CN"/>
        </w:rPr>
        <w:t>单位</w:t>
      </w:r>
      <w:r>
        <w:rPr>
          <w:rFonts w:hint="eastAsia" w:ascii="宋体" w:hAnsi="宋体" w:eastAsia="宋体" w:cs="Times New Roman"/>
          <w:b/>
          <w:bCs/>
          <w:color w:val="auto"/>
          <w:sz w:val="32"/>
          <w:szCs w:val="32"/>
        </w:rPr>
        <w:t>：</w:t>
      </w:r>
      <w:r>
        <w:rPr>
          <w:rFonts w:hint="eastAsia" w:hAnsi="宋体" w:cs="Times New Roman"/>
          <w:b/>
          <w:bCs/>
          <w:color w:val="auto"/>
          <w:sz w:val="32"/>
          <w:szCs w:val="32"/>
          <w:lang w:eastAsia="zh-CN"/>
        </w:rPr>
        <w:t>东阳市水务投资集团有限公司</w:t>
      </w:r>
    </w:p>
    <w:p w14:paraId="0192F544">
      <w:pPr>
        <w:pStyle w:val="37"/>
        <w:snapToGrid w:val="0"/>
        <w:spacing w:before="50" w:beforeLines="0" w:afterLines="0" w:line="640" w:lineRule="exact"/>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招标机构：东阳市鑫盛工程咨询有限公司</w:t>
      </w:r>
    </w:p>
    <w:p w14:paraId="6F187957">
      <w:pPr>
        <w:pStyle w:val="37"/>
        <w:snapToGrid w:val="0"/>
        <w:spacing w:before="50" w:beforeLines="0" w:afterLines="0" w:line="640" w:lineRule="exact"/>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监督部门：东阳市人民政府国有资产监督管理办公室</w:t>
      </w:r>
    </w:p>
    <w:p w14:paraId="712B7B1C">
      <w:pPr>
        <w:rPr>
          <w:color w:val="auto"/>
        </w:rPr>
      </w:pPr>
    </w:p>
    <w:p w14:paraId="1699329B">
      <w:pPr>
        <w:pStyle w:val="16"/>
        <w:rPr>
          <w:color w:val="auto"/>
        </w:rPr>
      </w:pPr>
    </w:p>
    <w:p w14:paraId="38D221FD">
      <w:pPr>
        <w:pStyle w:val="37"/>
        <w:snapToGrid w:val="0"/>
        <w:spacing w:before="50" w:beforeLines="0" w:afterLines="0" w:line="540" w:lineRule="exact"/>
        <w:jc w:val="center"/>
        <w:rPr>
          <w:rFonts w:hint="eastAsia" w:hAnsi="宋体"/>
          <w:b/>
          <w:bCs/>
          <w:color w:val="auto"/>
          <w:sz w:val="30"/>
          <w:szCs w:val="30"/>
        </w:rPr>
      </w:pPr>
      <w:r>
        <w:rPr>
          <w:rFonts w:hAnsi="宋体"/>
          <w:b/>
          <w:bCs/>
          <w:color w:val="auto"/>
          <w:sz w:val="30"/>
          <w:szCs w:val="30"/>
        </w:rPr>
        <w:t>202</w:t>
      </w:r>
      <w:r>
        <w:rPr>
          <w:rFonts w:hint="eastAsia" w:hAnsi="宋体"/>
          <w:b/>
          <w:bCs/>
          <w:color w:val="auto"/>
          <w:sz w:val="30"/>
          <w:szCs w:val="30"/>
          <w:lang w:val="en-US" w:eastAsia="zh-CN"/>
        </w:rPr>
        <w:t>4</w:t>
      </w:r>
      <w:r>
        <w:rPr>
          <w:rFonts w:hint="eastAsia" w:hAnsi="宋体"/>
          <w:b/>
          <w:bCs/>
          <w:color w:val="auto"/>
          <w:sz w:val="30"/>
          <w:szCs w:val="30"/>
        </w:rPr>
        <w:t>年</w:t>
      </w:r>
      <w:r>
        <w:rPr>
          <w:rFonts w:hint="eastAsia" w:hAnsi="宋体"/>
          <w:b/>
          <w:bCs/>
          <w:color w:val="auto"/>
          <w:sz w:val="30"/>
          <w:szCs w:val="30"/>
          <w:lang w:val="en-US" w:eastAsia="zh-CN"/>
        </w:rPr>
        <w:t>12</w:t>
      </w:r>
      <w:r>
        <w:rPr>
          <w:rFonts w:hint="eastAsia" w:hAnsi="宋体"/>
          <w:b/>
          <w:bCs/>
          <w:color w:val="auto"/>
          <w:sz w:val="30"/>
          <w:szCs w:val="30"/>
        </w:rPr>
        <w:t>月</w:t>
      </w:r>
    </w:p>
    <w:p w14:paraId="1B1ED1E1">
      <w:pPr>
        <w:pStyle w:val="37"/>
        <w:pageBreakBefore/>
        <w:spacing w:beforeLines="0" w:afterLines="0" w:line="240" w:lineRule="auto"/>
        <w:jc w:val="center"/>
        <w:rPr>
          <w:rFonts w:hint="eastAsia" w:hAnsi="宋体" w:cs="宋体"/>
          <w:b/>
          <w:bCs/>
          <w:color w:val="auto"/>
          <w:sz w:val="36"/>
          <w:szCs w:val="36"/>
        </w:rPr>
      </w:pPr>
      <w:r>
        <w:rPr>
          <w:rFonts w:hint="eastAsia" w:hAnsi="宋体" w:cs="宋体"/>
          <w:b/>
          <w:bCs/>
          <w:color w:val="auto"/>
          <w:sz w:val="36"/>
          <w:szCs w:val="36"/>
        </w:rPr>
        <w:t>目 录</w:t>
      </w:r>
    </w:p>
    <w:p w14:paraId="312443CF">
      <w:pPr>
        <w:rPr>
          <w:rFonts w:hint="eastAsia" w:hAnsi="宋体" w:cs="宋体"/>
          <w:b/>
          <w:bCs/>
          <w:color w:val="auto"/>
          <w:sz w:val="28"/>
          <w:szCs w:val="28"/>
        </w:rPr>
      </w:pPr>
    </w:p>
    <w:p w14:paraId="494262C3">
      <w:pPr>
        <w:rPr>
          <w:rFonts w:hint="eastAsia" w:hAnsi="宋体" w:cs="宋体"/>
          <w:b/>
          <w:bCs/>
          <w:color w:val="auto"/>
          <w:sz w:val="28"/>
          <w:szCs w:val="28"/>
        </w:rPr>
      </w:pPr>
      <w:r>
        <w:rPr>
          <w:rFonts w:hint="eastAsia" w:hAnsi="宋体" w:cs="宋体"/>
          <w:b/>
          <w:bCs/>
          <w:color w:val="auto"/>
          <w:sz w:val="28"/>
          <w:szCs w:val="28"/>
        </w:rPr>
        <w:t>第一章 公开招标采购公告</w:t>
      </w:r>
    </w:p>
    <w:p w14:paraId="35DAE460">
      <w:pPr>
        <w:pStyle w:val="112"/>
        <w:rPr>
          <w:rFonts w:hint="eastAsia" w:hAnsi="宋体" w:cs="宋体"/>
          <w:b/>
          <w:bCs/>
          <w:color w:val="auto"/>
          <w:sz w:val="28"/>
          <w:szCs w:val="28"/>
          <w:lang w:eastAsia="zh-CN"/>
        </w:rPr>
      </w:pPr>
      <w:r>
        <w:rPr>
          <w:rFonts w:hint="eastAsia" w:hAnsi="宋体" w:cs="宋体"/>
          <w:b/>
          <w:bCs/>
          <w:color w:val="auto"/>
          <w:sz w:val="28"/>
          <w:szCs w:val="28"/>
          <w:lang w:eastAsia="zh-CN"/>
        </w:rPr>
        <w:t>第二章 招标需求</w:t>
      </w:r>
    </w:p>
    <w:p w14:paraId="4DC13296">
      <w:pPr>
        <w:pStyle w:val="113"/>
        <w:ind w:left="0"/>
        <w:rPr>
          <w:rFonts w:hint="eastAsia" w:hAnsi="宋体" w:cs="宋体"/>
          <w:b/>
          <w:bCs/>
          <w:color w:val="auto"/>
          <w:sz w:val="28"/>
          <w:szCs w:val="28"/>
        </w:rPr>
      </w:pPr>
      <w:r>
        <w:rPr>
          <w:rFonts w:hint="eastAsia" w:hAnsi="宋体" w:cs="宋体"/>
          <w:b/>
          <w:bCs/>
          <w:color w:val="auto"/>
          <w:sz w:val="28"/>
          <w:szCs w:val="28"/>
        </w:rPr>
        <w:t>第三章 投标人须知</w:t>
      </w:r>
    </w:p>
    <w:p w14:paraId="4A7B2EC7">
      <w:pPr>
        <w:rPr>
          <w:rFonts w:hint="eastAsia" w:hAnsi="宋体" w:cs="宋体"/>
          <w:b/>
          <w:bCs/>
          <w:color w:val="auto"/>
          <w:sz w:val="28"/>
          <w:szCs w:val="28"/>
        </w:rPr>
      </w:pPr>
      <w:r>
        <w:rPr>
          <w:rFonts w:hint="eastAsia" w:hAnsi="宋体" w:cs="宋体"/>
          <w:b/>
          <w:bCs/>
          <w:color w:val="auto"/>
          <w:sz w:val="28"/>
          <w:szCs w:val="28"/>
        </w:rPr>
        <w:t>第四章 评标办法及评分标准</w:t>
      </w:r>
    </w:p>
    <w:p w14:paraId="768A0C1C">
      <w:pPr>
        <w:pStyle w:val="112"/>
        <w:rPr>
          <w:rFonts w:hint="eastAsia" w:hAnsi="宋体" w:cs="宋体"/>
          <w:b/>
          <w:bCs/>
          <w:color w:val="auto"/>
          <w:sz w:val="28"/>
          <w:szCs w:val="28"/>
          <w:lang w:eastAsia="zh-CN"/>
        </w:rPr>
      </w:pPr>
      <w:r>
        <w:rPr>
          <w:rFonts w:hint="eastAsia" w:hAnsi="宋体" w:cs="宋体"/>
          <w:b/>
          <w:bCs/>
          <w:color w:val="auto"/>
          <w:sz w:val="28"/>
          <w:szCs w:val="28"/>
          <w:lang w:eastAsia="zh-CN"/>
        </w:rPr>
        <w:t>第五章 采购合同主要条款</w:t>
      </w:r>
    </w:p>
    <w:p w14:paraId="42AD350D">
      <w:pPr>
        <w:pStyle w:val="113"/>
        <w:ind w:left="0"/>
        <w:rPr>
          <w:color w:val="auto"/>
          <w:sz w:val="28"/>
          <w:szCs w:val="28"/>
        </w:rPr>
      </w:pPr>
      <w:r>
        <w:rPr>
          <w:rFonts w:hint="eastAsia" w:hAnsi="宋体" w:cs="宋体"/>
          <w:b/>
          <w:bCs/>
          <w:color w:val="auto"/>
          <w:sz w:val="28"/>
          <w:szCs w:val="28"/>
        </w:rPr>
        <w:t>第六章 投标文件组成内容及格式</w:t>
      </w:r>
    </w:p>
    <w:p w14:paraId="4AC5D05C">
      <w:pPr>
        <w:pStyle w:val="112"/>
        <w:rPr>
          <w:rFonts w:hint="eastAsia" w:hAnsi="宋体" w:cs="宋体"/>
          <w:b/>
          <w:bCs/>
          <w:color w:val="auto"/>
          <w:sz w:val="28"/>
          <w:szCs w:val="28"/>
          <w:lang w:eastAsia="zh-CN"/>
        </w:rPr>
      </w:pPr>
    </w:p>
    <w:p w14:paraId="620F61B4">
      <w:pPr>
        <w:pStyle w:val="113"/>
        <w:rPr>
          <w:rFonts w:hint="eastAsia"/>
          <w:color w:val="auto"/>
        </w:rPr>
      </w:pPr>
    </w:p>
    <w:p w14:paraId="33798DD2">
      <w:pPr>
        <w:pageBreakBefore/>
        <w:spacing w:before="156" w:beforeLines="50" w:line="360" w:lineRule="auto"/>
        <w:jc w:val="center"/>
        <w:outlineLvl w:val="0"/>
        <w:rPr>
          <w:rFonts w:hint="eastAsia" w:ascii="黑体" w:eastAsia="黑体"/>
          <w:color w:val="auto"/>
          <w:sz w:val="32"/>
          <w:szCs w:val="30"/>
        </w:rPr>
      </w:pPr>
      <w:bookmarkStart w:id="0" w:name="_Toc17994"/>
      <w:bookmarkStart w:id="1" w:name="_Toc8777"/>
      <w:r>
        <w:rPr>
          <w:rFonts w:hint="eastAsia" w:ascii="黑体" w:eastAsia="黑体"/>
          <w:color w:val="auto"/>
          <w:sz w:val="32"/>
          <w:szCs w:val="30"/>
        </w:rPr>
        <w:t>第一章 公开招标采购公告</w:t>
      </w:r>
      <w:bookmarkEnd w:id="0"/>
      <w:bookmarkEnd w:id="1"/>
    </w:p>
    <w:p w14:paraId="6F99439D">
      <w:pPr>
        <w:pStyle w:val="557"/>
        <w:widowControl w:val="0"/>
        <w:spacing w:line="360" w:lineRule="auto"/>
        <w:ind w:firstLine="480"/>
        <w:rPr>
          <w:rFonts w:hint="eastAsia" w:ascii="宋体" w:hAnsi="宋体" w:cs="Arial"/>
          <w:color w:val="auto"/>
          <w:kern w:val="2"/>
          <w:szCs w:val="24"/>
        </w:rPr>
      </w:pPr>
      <w:r>
        <w:rPr>
          <w:rFonts w:hint="eastAsia"/>
          <w:color w:val="auto"/>
          <w:szCs w:val="24"/>
        </w:rPr>
        <w:t>根据《东阳市国有企业采购管理办法（2020年修订）》规定</w:t>
      </w:r>
      <w:r>
        <w:rPr>
          <w:rFonts w:hint="eastAsia" w:ascii="宋体" w:hAnsi="宋体"/>
          <w:color w:val="auto"/>
          <w:szCs w:val="24"/>
        </w:rPr>
        <w:t>，经主管单位</w:t>
      </w:r>
      <w:r>
        <w:rPr>
          <w:rFonts w:hint="eastAsia" w:ascii="宋体" w:hAnsi="宋体"/>
          <w:color w:val="auto"/>
          <w:szCs w:val="24"/>
          <w:lang w:eastAsia="zh-CN"/>
        </w:rPr>
        <w:t>、</w:t>
      </w:r>
      <w:r>
        <w:rPr>
          <w:rFonts w:hint="eastAsia" w:ascii="宋体" w:hAnsi="宋体"/>
          <w:color w:val="auto"/>
          <w:szCs w:val="24"/>
        </w:rPr>
        <w:t>东阳市人民政府国有资产监督管理办公室批准，现就</w:t>
      </w:r>
      <w:r>
        <w:rPr>
          <w:rFonts w:hint="eastAsia" w:ascii="宋体" w:hAnsi="宋体"/>
          <w:color w:val="auto"/>
          <w:szCs w:val="24"/>
          <w:lang w:eastAsia="zh-CN"/>
        </w:rPr>
        <w:t>浙江中水新型材料科技有限公司2025年球墨铸铁管和球墨管件采购项目</w:t>
      </w:r>
      <w:r>
        <w:rPr>
          <w:rFonts w:hint="eastAsia" w:ascii="宋体" w:hAnsi="宋体"/>
          <w:color w:val="auto"/>
          <w:szCs w:val="24"/>
        </w:rPr>
        <w:t>进行公开招标采购，欢迎符合投标人资格要求及有供货和服务能力的企业前来投标。</w:t>
      </w:r>
    </w:p>
    <w:p w14:paraId="448CC897">
      <w:pPr>
        <w:numPr>
          <w:ilvl w:val="0"/>
          <w:numId w:val="0"/>
        </w:numPr>
        <w:snapToGrid w:val="0"/>
        <w:spacing w:line="360" w:lineRule="auto"/>
        <w:rPr>
          <w:rFonts w:hint="eastAsia" w:ascii="宋体" w:hAnsi="宋体" w:cs="Arial"/>
          <w:color w:val="auto"/>
          <w:sz w:val="24"/>
        </w:rPr>
      </w:pPr>
      <w:r>
        <w:rPr>
          <w:rFonts w:hint="eastAsia" w:ascii="宋体" w:hAnsi="宋体" w:eastAsia="宋体" w:cs="Arial"/>
          <w:color w:val="auto"/>
          <w:kern w:val="2"/>
          <w:sz w:val="24"/>
          <w:szCs w:val="24"/>
          <w:lang w:val="en-US" w:eastAsia="zh-CN" w:bidi="ar-SA"/>
        </w:rPr>
        <w:t>一、</w:t>
      </w:r>
      <w:r>
        <w:rPr>
          <w:rFonts w:hint="eastAsia" w:ascii="宋体" w:hAnsi="宋体" w:cs="Arial"/>
          <w:b/>
          <w:bCs/>
          <w:color w:val="auto"/>
          <w:sz w:val="24"/>
        </w:rPr>
        <w:t>项目编号：</w:t>
      </w:r>
      <w:r>
        <w:rPr>
          <w:rFonts w:hint="eastAsia" w:ascii="宋体" w:hAnsi="宋体" w:cs="Arial"/>
          <w:b/>
          <w:bCs/>
          <w:color w:val="auto"/>
          <w:sz w:val="24"/>
          <w:lang w:eastAsia="zh-CN"/>
        </w:rPr>
        <w:t>XSGYCG</w:t>
      </w:r>
      <w:r>
        <w:rPr>
          <w:rFonts w:hint="eastAsia" w:ascii="宋体" w:hAnsi="宋体" w:cs="Arial"/>
          <w:b/>
          <w:bCs/>
          <w:color w:val="auto"/>
          <w:sz w:val="24"/>
          <w:lang w:val="en-US" w:eastAsia="zh-CN"/>
        </w:rPr>
        <w:t>2024-</w:t>
      </w:r>
      <w:r>
        <w:rPr>
          <w:rFonts w:hint="eastAsia" w:ascii="宋体" w:hAnsi="宋体" w:cs="Arial"/>
          <w:b/>
          <w:bCs/>
          <w:color w:val="auto"/>
          <w:sz w:val="24"/>
          <w:lang w:eastAsia="zh-CN"/>
        </w:rPr>
        <w:t>301</w:t>
      </w:r>
    </w:p>
    <w:p w14:paraId="7403F41E">
      <w:pPr>
        <w:numPr>
          <w:ilvl w:val="0"/>
          <w:numId w:val="0"/>
        </w:numPr>
        <w:snapToGrid w:val="0"/>
        <w:spacing w:line="360" w:lineRule="auto"/>
        <w:rPr>
          <w:rFonts w:hint="eastAsia" w:ascii="宋体" w:hAnsi="宋体" w:cs="Arial"/>
          <w:color w:val="auto"/>
          <w:sz w:val="24"/>
        </w:rPr>
      </w:pPr>
      <w:r>
        <w:rPr>
          <w:rFonts w:hint="eastAsia" w:ascii="宋体" w:hAnsi="宋体" w:eastAsia="宋体" w:cs="Arial"/>
          <w:color w:val="auto"/>
          <w:kern w:val="2"/>
          <w:sz w:val="24"/>
          <w:szCs w:val="24"/>
          <w:lang w:val="en-US" w:eastAsia="zh-CN" w:bidi="ar-SA"/>
        </w:rPr>
        <w:t>二、</w:t>
      </w:r>
      <w:r>
        <w:rPr>
          <w:rFonts w:hint="eastAsia" w:ascii="宋体" w:hAnsi="宋体" w:cs="Arial"/>
          <w:b/>
          <w:bCs/>
          <w:color w:val="auto"/>
          <w:sz w:val="24"/>
        </w:rPr>
        <w:t>采购组织类型：</w:t>
      </w:r>
      <w:r>
        <w:rPr>
          <w:rFonts w:hint="eastAsia" w:ascii="宋体" w:hAnsi="宋体" w:cs="Arial"/>
          <w:color w:val="auto"/>
          <w:sz w:val="24"/>
        </w:rPr>
        <w:t>分散采购-委托代理</w:t>
      </w:r>
    </w:p>
    <w:p w14:paraId="11DD10A0">
      <w:pPr>
        <w:snapToGrid w:val="0"/>
        <w:spacing w:line="360" w:lineRule="auto"/>
        <w:rPr>
          <w:rFonts w:ascii="宋体" w:hAnsi="宋体" w:cs="Arial"/>
          <w:color w:val="auto"/>
          <w:sz w:val="24"/>
        </w:rPr>
      </w:pPr>
      <w:r>
        <w:rPr>
          <w:rFonts w:hint="eastAsia" w:ascii="宋体" w:hAnsi="宋体" w:cs="Arial"/>
          <w:b/>
          <w:bCs/>
          <w:color w:val="auto"/>
          <w:sz w:val="24"/>
        </w:rPr>
        <w:t>三、采购方式：</w:t>
      </w:r>
      <w:r>
        <w:rPr>
          <w:rFonts w:hint="eastAsia" w:ascii="宋体" w:hAnsi="宋体" w:cs="Arial"/>
          <w:color w:val="auto"/>
          <w:sz w:val="24"/>
        </w:rPr>
        <w:t>公开招标</w:t>
      </w:r>
    </w:p>
    <w:p w14:paraId="5DB5A0D8">
      <w:pPr>
        <w:snapToGrid w:val="0"/>
        <w:spacing w:line="360" w:lineRule="auto"/>
        <w:rPr>
          <w:rFonts w:hint="eastAsia" w:ascii="宋体" w:hAnsi="宋体" w:cs="Arial"/>
          <w:b/>
          <w:bCs/>
          <w:color w:val="auto"/>
          <w:sz w:val="22"/>
          <w:szCs w:val="22"/>
        </w:rPr>
      </w:pPr>
      <w:r>
        <w:rPr>
          <w:rFonts w:hint="eastAsia" w:ascii="宋体" w:hAnsi="宋体" w:cs="Arial"/>
          <w:b/>
          <w:color w:val="auto"/>
          <w:sz w:val="24"/>
        </w:rPr>
        <w:t>四、</w:t>
      </w:r>
      <w:r>
        <w:rPr>
          <w:rFonts w:hint="eastAsia" w:ascii="宋体" w:hAnsi="宋体" w:cs="Arial"/>
          <w:b/>
          <w:bCs/>
          <w:color w:val="auto"/>
          <w:sz w:val="24"/>
        </w:rPr>
        <w:t>采购内容：</w:t>
      </w:r>
    </w:p>
    <w:tbl>
      <w:tblPr>
        <w:tblStyle w:val="68"/>
        <w:tblpPr w:leftFromText="180" w:rightFromText="180" w:vertAnchor="text" w:horzAnchor="page" w:tblpXSpec="center" w:tblpY="440"/>
        <w:tblOverlap w:val="never"/>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1"/>
        <w:gridCol w:w="2085"/>
        <w:gridCol w:w="1110"/>
        <w:gridCol w:w="1682"/>
      </w:tblGrid>
      <w:tr w14:paraId="59FC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601" w:type="dxa"/>
            <w:tcBorders>
              <w:top w:val="single" w:color="auto" w:sz="4" w:space="0"/>
              <w:left w:val="single" w:color="auto" w:sz="4" w:space="0"/>
              <w:bottom w:val="single" w:color="auto" w:sz="4" w:space="0"/>
              <w:right w:val="single" w:color="auto" w:sz="4" w:space="0"/>
            </w:tcBorders>
            <w:noWrap w:val="0"/>
            <w:vAlign w:val="center"/>
          </w:tcPr>
          <w:p w14:paraId="61590271">
            <w:pPr>
              <w:spacing w:before="60" w:after="60" w:line="400" w:lineRule="exact"/>
              <w:ind w:right="60" w:rightChars="0"/>
              <w:jc w:val="center"/>
              <w:rPr>
                <w:rFonts w:hint="eastAsia" w:ascii="宋体" w:hAnsi="宋体" w:cs="宋体"/>
                <w:bCs/>
                <w:color w:val="auto"/>
                <w:sz w:val="24"/>
              </w:rPr>
            </w:pPr>
            <w:r>
              <w:rPr>
                <w:rFonts w:hint="eastAsia" w:ascii="宋体" w:hAnsi="宋体" w:cs="宋体"/>
                <w:color w:val="auto"/>
                <w:sz w:val="24"/>
                <w:szCs w:val="20"/>
              </w:rPr>
              <w:t>采购内容</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4093358">
            <w:pPr>
              <w:keepNext w:val="0"/>
              <w:keepLines w:val="0"/>
              <w:pageBreakBefore w:val="0"/>
              <w:widowControl/>
              <w:kinsoku/>
              <w:wordWrap/>
              <w:topLinePunct w:val="0"/>
              <w:bidi w:val="0"/>
              <w:spacing w:line="312" w:lineRule="auto"/>
              <w:jc w:val="center"/>
              <w:rPr>
                <w:rFonts w:hint="eastAsia" w:ascii="宋体" w:hAnsi="宋体" w:eastAsia="宋体" w:cs="宋体"/>
                <w:bCs/>
                <w:color w:val="auto"/>
                <w:sz w:val="24"/>
                <w:highlight w:val="yellow"/>
                <w:lang w:val="en-US" w:eastAsia="zh-CN"/>
              </w:rPr>
            </w:pPr>
            <w:r>
              <w:rPr>
                <w:rFonts w:hint="eastAsia" w:ascii="宋体" w:hAnsi="宋体" w:cs="宋体"/>
                <w:b/>
                <w:color w:val="auto"/>
                <w:sz w:val="24"/>
              </w:rPr>
              <w:t>参数</w:t>
            </w:r>
            <w:r>
              <w:rPr>
                <w:rFonts w:hint="eastAsia" w:ascii="宋体" w:hAnsi="宋体" w:cs="宋体"/>
                <w:b/>
                <w:color w:val="auto"/>
                <w:sz w:val="24"/>
                <w:lang w:val="en-US" w:eastAsia="zh-CN"/>
              </w:rPr>
              <w:t>要求</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2E759">
            <w:pPr>
              <w:keepNext w:val="0"/>
              <w:keepLines w:val="0"/>
              <w:pageBreakBefore w:val="0"/>
              <w:widowControl/>
              <w:kinsoku/>
              <w:wordWrap/>
              <w:topLinePunct w:val="0"/>
              <w:bidi w:val="0"/>
              <w:spacing w:line="312" w:lineRule="auto"/>
              <w:jc w:val="center"/>
              <w:rPr>
                <w:rFonts w:hint="eastAsia" w:ascii="宋体" w:hAnsi="宋体" w:eastAsia="宋体" w:cs="宋体"/>
                <w:bCs/>
                <w:color w:val="auto"/>
                <w:kern w:val="2"/>
                <w:sz w:val="24"/>
                <w:szCs w:val="24"/>
                <w:lang w:val="en-US" w:eastAsia="zh-CN" w:bidi="ar-SA"/>
              </w:rPr>
            </w:pPr>
            <w:r>
              <w:rPr>
                <w:rFonts w:hint="eastAsia" w:ascii="宋体" w:hAnsi="宋体" w:cs="宋体"/>
                <w:b/>
                <w:color w:val="auto"/>
                <w:sz w:val="24"/>
              </w:rPr>
              <w:t>数量</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0773477C">
            <w:pPr>
              <w:keepNext w:val="0"/>
              <w:keepLines w:val="0"/>
              <w:pageBreakBefore w:val="0"/>
              <w:kinsoku/>
              <w:wordWrap/>
              <w:topLinePunct w:val="0"/>
              <w:bidi w:val="0"/>
              <w:snapToGrid w:val="0"/>
              <w:spacing w:line="312" w:lineRule="auto"/>
              <w:jc w:val="center"/>
              <w:rPr>
                <w:rFonts w:hint="eastAsia" w:ascii="宋体" w:hAnsi="宋体" w:eastAsia="宋体" w:cs="宋体"/>
                <w:color w:val="auto"/>
                <w:sz w:val="24"/>
                <w:szCs w:val="20"/>
                <w:lang w:val="en-US" w:eastAsia="zh-CN"/>
              </w:rPr>
            </w:pPr>
            <w:r>
              <w:rPr>
                <w:rFonts w:hint="eastAsia" w:ascii="宋体" w:hAnsi="宋体" w:cs="Arial"/>
                <w:b/>
                <w:color w:val="auto"/>
                <w:sz w:val="24"/>
              </w:rPr>
              <w:t>预算金额</w:t>
            </w:r>
          </w:p>
        </w:tc>
      </w:tr>
      <w:tr w14:paraId="79DA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6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891634">
            <w:pPr>
              <w:pStyle w:val="3"/>
              <w:ind w:left="432" w:leftChars="0" w:hanging="432" w:firstLineChars="0"/>
              <w:jc w:val="center"/>
              <w:rPr>
                <w:rFonts w:hint="default" w:ascii="宋体" w:hAnsi="宋体" w:eastAsia="宋体" w:cs="宋体"/>
                <w:b w:val="0"/>
                <w:color w:val="auto"/>
                <w:kern w:val="2"/>
                <w:sz w:val="24"/>
                <w:szCs w:val="20"/>
                <w:lang w:val="en-US" w:eastAsia="zh-CN" w:bidi="ar-SA"/>
              </w:rPr>
            </w:pPr>
            <w:r>
              <w:rPr>
                <w:rFonts w:hint="eastAsia" w:ascii="宋体" w:eastAsia="宋体" w:cs="宋体"/>
                <w:b w:val="0"/>
                <w:color w:val="auto"/>
                <w:kern w:val="2"/>
                <w:sz w:val="24"/>
                <w:szCs w:val="20"/>
                <w:lang w:val="en-US" w:eastAsia="zh-CN" w:bidi="ar-SA"/>
              </w:rPr>
              <w:t>2025年球墨铸铁管和球墨管件采购项目</w:t>
            </w:r>
          </w:p>
        </w:tc>
        <w:tc>
          <w:tcPr>
            <w:tcW w:w="2085" w:type="dxa"/>
            <w:tcBorders>
              <w:left w:val="single" w:color="auto" w:sz="4" w:space="0"/>
              <w:right w:val="single" w:color="auto" w:sz="4" w:space="0"/>
            </w:tcBorders>
            <w:shd w:val="clear" w:color="auto" w:fill="auto"/>
            <w:noWrap w:val="0"/>
            <w:vAlign w:val="center"/>
          </w:tcPr>
          <w:p w14:paraId="683985AA">
            <w:pPr>
              <w:keepNext w:val="0"/>
              <w:keepLines w:val="0"/>
              <w:pageBreakBefore w:val="0"/>
              <w:widowControl/>
              <w:kinsoku/>
              <w:wordWrap/>
              <w:topLinePunct w:val="0"/>
              <w:bidi w:val="0"/>
              <w:spacing w:line="312" w:lineRule="auto"/>
              <w:jc w:val="center"/>
              <w:rPr>
                <w:rFonts w:hint="eastAsia" w:ascii="宋体" w:hAnsi="宋体" w:cs="宋体"/>
                <w:color w:val="auto"/>
                <w:sz w:val="24"/>
              </w:rPr>
            </w:pPr>
            <w:r>
              <w:rPr>
                <w:rFonts w:hint="eastAsia" w:ascii="宋体" w:hAnsi="宋体" w:cs="宋体"/>
                <w:color w:val="auto"/>
                <w:sz w:val="24"/>
              </w:rPr>
              <w:t>详见第二章</w:t>
            </w:r>
          </w:p>
          <w:p w14:paraId="6DDB884B">
            <w:pPr>
              <w:keepNext w:val="0"/>
              <w:keepLines w:val="0"/>
              <w:pageBreakBefore w:val="0"/>
              <w:widowControl/>
              <w:kinsoku/>
              <w:wordWrap/>
              <w:topLinePunct w:val="0"/>
              <w:bidi w:val="0"/>
              <w:spacing w:line="312" w:lineRule="auto"/>
              <w:jc w:val="center"/>
              <w:rPr>
                <w:rFonts w:hint="default" w:ascii="宋体" w:hAnsi="宋体" w:eastAsia="宋体" w:cs="宋体"/>
                <w:b w:val="0"/>
                <w:color w:val="auto"/>
                <w:kern w:val="2"/>
                <w:sz w:val="24"/>
                <w:szCs w:val="20"/>
                <w:highlight w:val="yellow"/>
                <w:lang w:val="en-US" w:eastAsia="zh-CN" w:bidi="ar-SA"/>
              </w:rPr>
            </w:pPr>
            <w:r>
              <w:rPr>
                <w:rFonts w:hint="eastAsia" w:ascii="宋体" w:hAnsi="宋体" w:cs="宋体"/>
                <w:color w:val="auto"/>
                <w:sz w:val="24"/>
              </w:rPr>
              <w:t>招标需求</w:t>
            </w:r>
          </w:p>
        </w:tc>
        <w:tc>
          <w:tcPr>
            <w:tcW w:w="1110" w:type="dxa"/>
            <w:tcBorders>
              <w:left w:val="single" w:color="auto" w:sz="4" w:space="0"/>
              <w:right w:val="single" w:color="auto" w:sz="4" w:space="0"/>
            </w:tcBorders>
            <w:shd w:val="clear" w:color="auto" w:fill="auto"/>
            <w:noWrap w:val="0"/>
            <w:vAlign w:val="center"/>
          </w:tcPr>
          <w:p w14:paraId="0B32919B">
            <w:pPr>
              <w:keepNext w:val="0"/>
              <w:keepLines w:val="0"/>
              <w:pageBreakBefore w:val="0"/>
              <w:kinsoku/>
              <w:wordWrap/>
              <w:topLinePunct w:val="0"/>
              <w:bidi w:val="0"/>
              <w:adjustRightInd w:val="0"/>
              <w:spacing w:before="156" w:beforeLines="50" w:line="312" w:lineRule="auto"/>
              <w:contextualSpacing/>
              <w:jc w:val="center"/>
              <w:rPr>
                <w:rFonts w:hint="eastAsia" w:ascii="宋体" w:hAnsi="宋体" w:eastAsia="宋体" w:cs="宋体"/>
                <w:b w:val="0"/>
                <w:color w:val="auto"/>
                <w:kern w:val="2"/>
                <w:sz w:val="24"/>
                <w:szCs w:val="20"/>
                <w:lang w:val="en-US" w:eastAsia="zh-CN" w:bidi="ar-SA"/>
              </w:rPr>
            </w:pPr>
            <w:r>
              <w:rPr>
                <w:rFonts w:hint="eastAsia" w:ascii="宋体" w:hAnsi="宋体" w:cs="宋体"/>
                <w:color w:val="auto"/>
                <w:sz w:val="24"/>
              </w:rPr>
              <w:t>1</w:t>
            </w:r>
            <w:r>
              <w:rPr>
                <w:rFonts w:hint="eastAsia" w:ascii="宋体" w:hAnsi="宋体" w:cs="宋体"/>
                <w:color w:val="auto"/>
                <w:sz w:val="24"/>
                <w:lang w:val="en-US" w:eastAsia="zh-CN"/>
              </w:rPr>
              <w:t>批</w:t>
            </w:r>
          </w:p>
        </w:tc>
        <w:tc>
          <w:tcPr>
            <w:tcW w:w="1682" w:type="dxa"/>
            <w:tcBorders>
              <w:left w:val="single" w:color="auto" w:sz="4" w:space="0"/>
              <w:right w:val="single" w:color="auto" w:sz="4" w:space="0"/>
            </w:tcBorders>
            <w:noWrap w:val="0"/>
            <w:vAlign w:val="center"/>
          </w:tcPr>
          <w:p w14:paraId="7E7E19B6">
            <w:pPr>
              <w:keepNext w:val="0"/>
              <w:keepLines w:val="0"/>
              <w:pageBreakBefore w:val="0"/>
              <w:widowControl/>
              <w:kinsoku/>
              <w:wordWrap/>
              <w:overflowPunct w:val="0"/>
              <w:topLinePunct w:val="0"/>
              <w:autoSpaceDE w:val="0"/>
              <w:autoSpaceDN w:val="0"/>
              <w:bidi w:val="0"/>
              <w:adjustRightInd w:val="0"/>
              <w:spacing w:line="312" w:lineRule="auto"/>
              <w:jc w:val="center"/>
              <w:textAlignment w:val="baseline"/>
              <w:rPr>
                <w:rFonts w:hint="default" w:ascii="宋体" w:hAnsi="宋体" w:eastAsia="宋体" w:cs="宋体"/>
                <w:b w:val="0"/>
                <w:color w:val="auto"/>
                <w:kern w:val="2"/>
                <w:sz w:val="24"/>
                <w:szCs w:val="20"/>
                <w:lang w:val="en-US" w:eastAsia="zh-CN" w:bidi="ar-SA"/>
              </w:rPr>
            </w:pPr>
            <w:r>
              <w:rPr>
                <w:rFonts w:hint="eastAsia" w:ascii="宋体" w:hAnsi="宋体" w:cs="Arial"/>
                <w:bCs/>
                <w:color w:val="auto"/>
                <w:sz w:val="24"/>
                <w:lang w:val="en-US" w:eastAsia="zh-CN"/>
              </w:rPr>
              <w:t>700</w:t>
            </w:r>
            <w:r>
              <w:rPr>
                <w:rFonts w:hint="eastAsia" w:ascii="宋体" w:hAnsi="宋体" w:cs="Arial"/>
                <w:bCs/>
                <w:color w:val="auto"/>
                <w:sz w:val="24"/>
              </w:rPr>
              <w:t>万元</w:t>
            </w:r>
          </w:p>
        </w:tc>
      </w:tr>
    </w:tbl>
    <w:p w14:paraId="58316A3F">
      <w:pPr>
        <w:keepNext w:val="0"/>
        <w:keepLines w:val="0"/>
        <w:pageBreakBefore w:val="0"/>
        <w:widowControl w:val="0"/>
        <w:kinsoku/>
        <w:wordWrap/>
        <w:overflowPunct/>
        <w:topLinePunct w:val="0"/>
        <w:autoSpaceDE/>
        <w:autoSpaceDN/>
        <w:bidi w:val="0"/>
        <w:adjustRightInd/>
        <w:spacing w:line="360" w:lineRule="auto"/>
        <w:textAlignment w:val="auto"/>
        <w:rPr>
          <w:rFonts w:hint="default" w:ascii="宋体" w:hAnsi="宋体" w:cs="宋体"/>
          <w:b/>
          <w:color w:val="auto"/>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cs="宋体"/>
          <w:b/>
          <w:color w:val="auto"/>
          <w:sz w:val="24"/>
          <w:highlight w:val="none"/>
        </w:rPr>
        <w:t>注：</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中标人需根据采购人的要求及时供货。</w:t>
      </w:r>
    </w:p>
    <w:p w14:paraId="6465180C">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技术参数中如有漏项，产品实际使用功能必须达到采购人实际要求。</w:t>
      </w:r>
    </w:p>
    <w:p w14:paraId="2B6787D4">
      <w:pPr>
        <w:keepNext w:val="0"/>
        <w:keepLines w:val="0"/>
        <w:pageBreakBefore w:val="0"/>
        <w:widowControl w:val="0"/>
        <w:kinsoku/>
        <w:wordWrap/>
        <w:overflowPunct/>
        <w:topLinePunct w:val="0"/>
        <w:autoSpaceDE/>
        <w:autoSpaceDN/>
        <w:bidi w:val="0"/>
        <w:adjustRightInd/>
        <w:snapToGrid w:val="0"/>
        <w:spacing w:line="360" w:lineRule="auto"/>
        <w:textAlignment w:val="auto"/>
        <w:rPr>
          <w:color w:val="auto"/>
        </w:rPr>
      </w:pPr>
      <w:r>
        <w:rPr>
          <w:rFonts w:hint="eastAsia" w:ascii="宋体" w:hAnsi="宋体" w:cs="宋体"/>
          <w:color w:val="auto"/>
          <w:sz w:val="24"/>
          <w:lang w:val="zh-TW" w:eastAsia="zh-TW"/>
        </w:rPr>
        <w:t>▲</w:t>
      </w:r>
      <w:r>
        <w:rPr>
          <w:rFonts w:hint="eastAsia" w:ascii="宋体" w:hAnsi="宋体" w:cs="Arial"/>
          <w:b/>
          <w:color w:val="auto"/>
          <w:sz w:val="24"/>
        </w:rPr>
        <w:t>五</w:t>
      </w:r>
      <w:r>
        <w:rPr>
          <w:rFonts w:hint="eastAsia" w:ascii="宋体" w:hAnsi="宋体" w:cs="Arial"/>
          <w:color w:val="auto"/>
          <w:sz w:val="24"/>
        </w:rPr>
        <w:t>、</w:t>
      </w:r>
      <w:r>
        <w:rPr>
          <w:rFonts w:hint="eastAsia" w:ascii="宋体" w:hAnsi="宋体" w:cs="Arial"/>
          <w:b/>
          <w:bCs/>
          <w:color w:val="auto"/>
          <w:sz w:val="24"/>
        </w:rPr>
        <w:t>合格投标人的资格要求</w:t>
      </w:r>
      <w:r>
        <w:rPr>
          <w:rFonts w:ascii="宋体" w:hAnsi="宋体" w:cs="Arial"/>
          <w:b/>
          <w:bCs/>
          <w:color w:val="auto"/>
          <w:sz w:val="24"/>
        </w:rPr>
        <w:t>：</w:t>
      </w:r>
    </w:p>
    <w:p w14:paraId="1096245F">
      <w:pPr>
        <w:keepNext w:val="0"/>
        <w:keepLines w:val="0"/>
        <w:pageBreakBefore w:val="0"/>
        <w:widowControl w:val="0"/>
        <w:kinsoku/>
        <w:wordWrap/>
        <w:overflowPunct/>
        <w:topLinePunct w:val="0"/>
        <w:autoSpaceDE/>
        <w:autoSpaceDN/>
        <w:bidi w:val="0"/>
        <w:adjustRightInd/>
        <w:snapToGrid w:val="0"/>
        <w:spacing w:line="360" w:lineRule="auto"/>
        <w:ind w:firstLine="420"/>
        <w:textAlignment w:val="auto"/>
        <w:rPr>
          <w:rFonts w:hint="eastAsia"/>
          <w:color w:val="auto"/>
          <w:sz w:val="24"/>
        </w:rPr>
      </w:pPr>
      <w:r>
        <w:rPr>
          <w:rFonts w:hint="eastAsia"/>
          <w:color w:val="auto"/>
          <w:sz w:val="24"/>
        </w:rPr>
        <w:t>符合东阳市国有企业采购管理办法（2020年修订）二、采购当事人 第（三）条规定的投标人资格条件；</w:t>
      </w:r>
    </w:p>
    <w:p w14:paraId="4C4A229E">
      <w:pPr>
        <w:keepNext w:val="0"/>
        <w:keepLines w:val="0"/>
        <w:pageBreakBefore w:val="0"/>
        <w:widowControl w:val="0"/>
        <w:kinsoku/>
        <w:wordWrap/>
        <w:overflowPunct/>
        <w:topLinePunct w:val="0"/>
        <w:autoSpaceDE/>
        <w:autoSpaceDN/>
        <w:bidi w:val="0"/>
        <w:adjustRightInd/>
        <w:snapToGrid w:val="0"/>
        <w:spacing w:line="360" w:lineRule="auto"/>
        <w:ind w:firstLine="241" w:firstLineChars="100"/>
        <w:textAlignment w:val="auto"/>
        <w:rPr>
          <w:rFonts w:hint="eastAsia" w:ascii="宋体" w:hAnsi="宋体"/>
          <w:b/>
          <w:bCs/>
          <w:color w:val="auto"/>
          <w:sz w:val="24"/>
        </w:rPr>
      </w:pPr>
      <w:r>
        <w:rPr>
          <w:rFonts w:hint="eastAsia" w:ascii="宋体" w:hAnsi="宋体"/>
          <w:b/>
          <w:bCs/>
          <w:color w:val="auto"/>
          <w:sz w:val="24"/>
        </w:rPr>
        <w:t>投标人的特定条件：</w:t>
      </w:r>
    </w:p>
    <w:p w14:paraId="7A79FC54">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textAlignment w:val="auto"/>
        <w:rPr>
          <w:rFonts w:hint="eastAsia" w:ascii="宋体" w:hAnsi="宋体" w:eastAsia="宋体" w:cs="Arial"/>
          <w:color w:val="auto"/>
          <w:sz w:val="24"/>
          <w:highlight w:val="none"/>
        </w:rPr>
      </w:pPr>
      <w:r>
        <w:rPr>
          <w:rFonts w:hint="eastAsia" w:ascii="宋体" w:hAnsi="宋体" w:eastAsia="宋体" w:cs="Arial"/>
          <w:color w:val="auto"/>
          <w:sz w:val="24"/>
          <w:highlight w:val="none"/>
        </w:rPr>
        <w:t>投标人具有独立承担民事责任的能力；</w:t>
      </w:r>
    </w:p>
    <w:p w14:paraId="085FB6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color w:val="auto"/>
          <w:sz w:val="24"/>
        </w:rPr>
      </w:pPr>
      <w:r>
        <w:rPr>
          <w:rFonts w:hint="eastAsia" w:ascii="宋体" w:hAnsi="宋体" w:cs="Arial"/>
          <w:color w:val="auto"/>
          <w:sz w:val="24"/>
          <w:lang w:val="en-US" w:eastAsia="zh-CN"/>
        </w:rPr>
        <w:t>2、</w:t>
      </w:r>
      <w:r>
        <w:rPr>
          <w:rFonts w:hint="eastAsia" w:ascii="宋体" w:hAnsi="宋体" w:cs="Arial"/>
          <w:color w:val="auto"/>
          <w:sz w:val="24"/>
        </w:rPr>
        <w:t>本项目投标截止之日前三年内，未被“信用中国” 、“中国政府采购网”列入失信被执行人、重大税收违法案件当事人名单、严重违法失信行为记录名单的；</w:t>
      </w:r>
      <w:bookmarkStart w:id="2" w:name="OLE_LINK1"/>
    </w:p>
    <w:p w14:paraId="1FDD26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cs="Arial"/>
          <w:color w:val="auto"/>
          <w:sz w:val="24"/>
        </w:rPr>
      </w:pPr>
      <w:r>
        <w:rPr>
          <w:rFonts w:hint="eastAsia" w:ascii="宋体" w:hAnsi="宋体" w:cs="Arial"/>
          <w:color w:val="auto"/>
          <w:sz w:val="24"/>
          <w:lang w:val="en-US" w:eastAsia="zh-CN"/>
        </w:rPr>
        <w:t>3、</w:t>
      </w:r>
      <w:r>
        <w:rPr>
          <w:rFonts w:hint="eastAsia" w:ascii="宋体" w:hAnsi="宋体" w:cs="Arial"/>
          <w:color w:val="auto"/>
          <w:sz w:val="24"/>
        </w:rPr>
        <w:t>本项目不接受联合体投标。</w:t>
      </w:r>
      <w:bookmarkEnd w:id="2"/>
    </w:p>
    <w:p w14:paraId="49B5FE02">
      <w:pPr>
        <w:snapToGrid w:val="0"/>
        <w:spacing w:line="400" w:lineRule="exact"/>
        <w:rPr>
          <w:rFonts w:hint="eastAsia" w:ascii="宋体" w:cs="宋体"/>
          <w:b w:val="0"/>
          <w:bCs w:val="0"/>
          <w:color w:val="auto"/>
          <w:sz w:val="24"/>
          <w:lang w:bidi="ar-SA"/>
        </w:rPr>
      </w:pPr>
      <w:r>
        <w:rPr>
          <w:rFonts w:hint="eastAsia" w:ascii="宋体" w:hAnsi="宋体" w:cs="宋体"/>
          <w:b/>
          <w:bCs/>
          <w:color w:val="auto"/>
          <w:sz w:val="24"/>
        </w:rPr>
        <w:t>▲</w:t>
      </w:r>
      <w:r>
        <w:rPr>
          <w:rFonts w:hint="eastAsia" w:ascii="宋体" w:cs="宋体"/>
          <w:b w:val="0"/>
          <w:bCs w:val="0"/>
          <w:color w:val="auto"/>
          <w:sz w:val="24"/>
          <w:lang w:bidi="ar-SA"/>
        </w:rPr>
        <w:t>六、招标文件的发售及获取方式</w:t>
      </w:r>
    </w:p>
    <w:p w14:paraId="1C0434BC">
      <w:pPr>
        <w:snapToGrid w:val="0"/>
        <w:spacing w:line="360" w:lineRule="auto"/>
        <w:ind w:firstLine="480" w:firstLineChars="200"/>
        <w:jc w:val="left"/>
        <w:rPr>
          <w:rFonts w:hint="eastAsia" w:ascii="宋体" w:hAnsi="宋体" w:eastAsia="宋体" w:cs="Arial"/>
          <w:b w:val="0"/>
          <w:bCs w:val="0"/>
          <w:color w:val="auto"/>
          <w:sz w:val="24"/>
          <w:lang w:eastAsia="zh-CN"/>
        </w:rPr>
      </w:pPr>
      <w:r>
        <w:rPr>
          <w:rFonts w:hint="eastAsia" w:ascii="宋体" w:hAnsi="宋体" w:cs="Arial"/>
          <w:b w:val="0"/>
          <w:bCs w:val="0"/>
          <w:color w:val="auto"/>
          <w:sz w:val="24"/>
        </w:rPr>
        <w:t>1、由投标单位通过</w:t>
      </w:r>
      <w:r>
        <w:rPr>
          <w:rFonts w:hint="eastAsia" w:ascii="宋体" w:hAnsi="宋体" w:cs="Arial"/>
          <w:b w:val="0"/>
          <w:bCs w:val="0"/>
          <w:color w:val="auto"/>
          <w:sz w:val="24"/>
          <w:lang w:val="en-US" w:eastAsia="zh-CN"/>
        </w:rPr>
        <w:t>乐采云</w:t>
      </w:r>
      <w:r>
        <w:rPr>
          <w:rFonts w:hint="eastAsia" w:ascii="宋体" w:hAnsi="宋体" w:cs="Arial"/>
          <w:b w:val="0"/>
          <w:bCs w:val="0"/>
          <w:color w:val="auto"/>
          <w:sz w:val="24"/>
        </w:rPr>
        <w:t>(https://www.lecaiyun.com/)获取系统进行获取（首次参加投标的单位应先登录</w:t>
      </w:r>
      <w:r>
        <w:rPr>
          <w:rFonts w:hint="eastAsia" w:ascii="宋体" w:hAnsi="宋体" w:cs="Arial"/>
          <w:b w:val="0"/>
          <w:bCs w:val="0"/>
          <w:color w:val="auto"/>
          <w:sz w:val="24"/>
          <w:lang w:val="en-US" w:eastAsia="zh-CN"/>
        </w:rPr>
        <w:t>乐采云</w:t>
      </w:r>
      <w:r>
        <w:rPr>
          <w:rFonts w:hint="eastAsia" w:ascii="宋体" w:hAnsi="宋体" w:cs="Arial"/>
          <w:b w:val="0"/>
          <w:bCs w:val="0"/>
          <w:color w:val="auto"/>
          <w:sz w:val="24"/>
        </w:rPr>
        <w:t>(https://www.lecaiyun.com/)进行账户注册，注册完毕待审核成功后方可登录获取，注册咨询电话：</w:t>
      </w:r>
      <w:r>
        <w:rPr>
          <w:rFonts w:hint="eastAsia" w:ascii="宋体" w:hAnsi="宋体" w:cs="Arial"/>
          <w:b w:val="0"/>
          <w:bCs w:val="0"/>
          <w:color w:val="auto"/>
          <w:sz w:val="24"/>
          <w:lang w:val="en-US" w:eastAsia="zh-CN"/>
        </w:rPr>
        <w:t>95763</w:t>
      </w:r>
      <w:r>
        <w:rPr>
          <w:rFonts w:hint="eastAsia" w:ascii="宋体" w:hAnsi="宋体" w:cs="Arial"/>
          <w:b w:val="0"/>
          <w:bCs w:val="0"/>
          <w:color w:val="auto"/>
          <w:sz w:val="24"/>
        </w:rPr>
        <w:t>；注册流程见网址</w:t>
      </w:r>
      <w:r>
        <w:rPr>
          <w:rFonts w:hint="eastAsia" w:ascii="宋体" w:hAnsi="宋体" w:cs="Arial"/>
          <w:b w:val="0"/>
          <w:bCs w:val="0"/>
          <w:color w:val="auto"/>
          <w:sz w:val="24"/>
          <w:lang w:eastAsia="zh-CN"/>
        </w:rPr>
        <w:t>（</w:t>
      </w:r>
      <w:r>
        <w:rPr>
          <w:rFonts w:hint="eastAsia" w:ascii="宋体" w:hAnsi="宋体" w:cs="Arial"/>
          <w:b w:val="0"/>
          <w:bCs w:val="0"/>
          <w:color w:val="auto"/>
          <w:sz w:val="24"/>
        </w:rPr>
        <w:t>乐采云云平台·账户注册  https://middle-lcy.lecaiyun.com/luban/registry/promotion?utm=web-login-front.509b3709.0.0.ac3cec60b11811efb0e6398d92d3dd69）</w:t>
      </w:r>
      <w:r>
        <w:rPr>
          <w:rFonts w:hint="eastAsia" w:ascii="宋体" w:hAnsi="宋体" w:cs="Arial"/>
          <w:b w:val="0"/>
          <w:bCs w:val="0"/>
          <w:color w:val="auto"/>
          <w:sz w:val="24"/>
          <w:lang w:eastAsia="zh-CN"/>
        </w:rPr>
        <w:t>。</w:t>
      </w:r>
    </w:p>
    <w:p w14:paraId="52702CBB">
      <w:pPr>
        <w:widowControl/>
        <w:spacing w:line="360" w:lineRule="auto"/>
        <w:ind w:firstLine="480" w:firstLineChars="200"/>
        <w:rPr>
          <w:rFonts w:hint="eastAsia" w:ascii="宋体" w:hAnsi="宋体" w:cs="Arial"/>
          <w:b w:val="0"/>
          <w:bCs w:val="0"/>
          <w:color w:val="auto"/>
          <w:sz w:val="24"/>
        </w:rPr>
      </w:pPr>
      <w:r>
        <w:rPr>
          <w:rFonts w:hint="eastAsia" w:ascii="宋体" w:hAnsi="宋体" w:cs="Arial"/>
          <w:b w:val="0"/>
          <w:bCs w:val="0"/>
          <w:color w:val="auto"/>
          <w:sz w:val="24"/>
        </w:rPr>
        <w:t>2、获取招标文件截止日期：</w:t>
      </w:r>
      <w:r>
        <w:rPr>
          <w:rFonts w:hint="eastAsia" w:ascii="宋体" w:hAnsi="宋体" w:cs="Arial"/>
          <w:b w:val="0"/>
          <w:bCs w:val="0"/>
          <w:color w:val="auto"/>
          <w:sz w:val="24"/>
          <w:lang w:val="en-US" w:eastAsia="zh-CN"/>
        </w:rPr>
        <w:t xml:space="preserve"> 2025</w:t>
      </w:r>
      <w:r>
        <w:rPr>
          <w:rFonts w:hint="eastAsia" w:ascii="宋体" w:hAnsi="宋体" w:cs="Arial"/>
          <w:b w:val="0"/>
          <w:bCs w:val="0"/>
          <w:color w:val="auto"/>
          <w:sz w:val="24"/>
          <w:lang w:eastAsia="zh-CN"/>
        </w:rPr>
        <w:t>年</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月</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日至</w:t>
      </w:r>
      <w:r>
        <w:rPr>
          <w:rFonts w:hint="eastAsia" w:ascii="宋体" w:hAnsi="宋体" w:cs="Arial"/>
          <w:b w:val="0"/>
          <w:bCs w:val="0"/>
          <w:color w:val="auto"/>
          <w:sz w:val="24"/>
          <w:lang w:eastAsia="zh-CN"/>
        </w:rPr>
        <w:t>202</w:t>
      </w:r>
      <w:r>
        <w:rPr>
          <w:rFonts w:hint="eastAsia" w:ascii="宋体" w:hAnsi="宋体" w:cs="Arial"/>
          <w:b w:val="0"/>
          <w:bCs w:val="0"/>
          <w:color w:val="auto"/>
          <w:sz w:val="24"/>
          <w:lang w:val="en-US" w:eastAsia="zh-CN"/>
        </w:rPr>
        <w:t>5</w:t>
      </w:r>
      <w:r>
        <w:rPr>
          <w:rFonts w:hint="eastAsia" w:ascii="宋体" w:hAnsi="宋体" w:cs="Arial"/>
          <w:b w:val="0"/>
          <w:bCs w:val="0"/>
          <w:color w:val="auto"/>
          <w:sz w:val="24"/>
          <w:lang w:eastAsia="zh-CN"/>
        </w:rPr>
        <w:t>年</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月</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日</w:t>
      </w:r>
      <w:r>
        <w:rPr>
          <w:rFonts w:hint="eastAsia" w:ascii="宋体" w:hAnsi="宋体" w:cs="Arial"/>
          <w:b w:val="0"/>
          <w:bCs w:val="0"/>
          <w:color w:val="auto"/>
          <w:sz w:val="24"/>
          <w:lang w:val="en-US" w:eastAsia="zh-CN"/>
        </w:rPr>
        <w:t xml:space="preserve">  </w:t>
      </w:r>
      <w:r>
        <w:rPr>
          <w:rFonts w:hint="eastAsia" w:ascii="宋体" w:hAnsi="宋体" w:cs="Arial"/>
          <w:b w:val="0"/>
          <w:bCs w:val="0"/>
          <w:color w:val="auto"/>
          <w:sz w:val="24"/>
        </w:rPr>
        <w:t>时止，上午08：30-11：00；下午14：00-17：00。</w:t>
      </w:r>
    </w:p>
    <w:p w14:paraId="736F9837">
      <w:pPr>
        <w:snapToGrid w:val="0"/>
        <w:spacing w:line="360" w:lineRule="auto"/>
        <w:ind w:firstLine="480" w:firstLineChars="200"/>
        <w:outlineLvl w:val="0"/>
        <w:rPr>
          <w:rFonts w:hint="eastAsia" w:ascii="宋体" w:hAnsi="宋体" w:cs="Arial"/>
          <w:b w:val="0"/>
          <w:bCs w:val="0"/>
          <w:color w:val="auto"/>
          <w:sz w:val="24"/>
        </w:rPr>
      </w:pPr>
      <w:r>
        <w:rPr>
          <w:rFonts w:hint="eastAsia" w:ascii="宋体" w:hAnsi="宋体" w:cs="Arial"/>
          <w:b w:val="0"/>
          <w:bCs w:val="0"/>
          <w:color w:val="auto"/>
          <w:sz w:val="24"/>
        </w:rPr>
        <w:t>3、招标文件的获取流程</w:t>
      </w:r>
      <w:r>
        <w:rPr>
          <w:rFonts w:hint="eastAsia" w:ascii="宋体" w:hAnsi="宋体" w:cs="Arial"/>
          <w:b w:val="0"/>
          <w:bCs w:val="0"/>
          <w:color w:val="auto"/>
          <w:sz w:val="24"/>
          <w:lang w:eastAsia="zh-CN"/>
        </w:rPr>
        <w:t>：</w:t>
      </w:r>
      <w:r>
        <w:rPr>
          <w:rFonts w:hint="eastAsia" w:ascii="宋体" w:hAnsi="宋体" w:cs="Arial"/>
          <w:b w:val="0"/>
          <w:bCs w:val="0"/>
          <w:color w:val="auto"/>
          <w:sz w:val="24"/>
          <w:lang w:val="en-US" w:eastAsia="zh-CN"/>
        </w:rPr>
        <w:t>乐</w:t>
      </w:r>
      <w:r>
        <w:rPr>
          <w:rFonts w:hint="eastAsia" w:ascii="宋体" w:hAnsi="宋体" w:cs="Arial"/>
          <w:b w:val="0"/>
          <w:bCs w:val="0"/>
          <w:color w:val="auto"/>
          <w:sz w:val="24"/>
        </w:rPr>
        <w:t>采云用户登录-用户中心-项目采购-获取采购文件管理。</w:t>
      </w:r>
    </w:p>
    <w:p w14:paraId="13060892">
      <w:pPr>
        <w:snapToGrid w:val="0"/>
        <w:spacing w:line="360" w:lineRule="auto"/>
        <w:ind w:firstLine="480" w:firstLineChars="200"/>
        <w:outlineLvl w:val="0"/>
        <w:rPr>
          <w:rFonts w:hint="eastAsia" w:ascii="宋体" w:hAnsi="宋体"/>
          <w:b w:val="0"/>
          <w:bCs w:val="0"/>
          <w:color w:val="auto"/>
          <w:sz w:val="24"/>
        </w:rPr>
      </w:pPr>
      <w:r>
        <w:rPr>
          <w:rFonts w:hint="eastAsia" w:ascii="宋体" w:hAnsi="宋体" w:cs="Arial"/>
          <w:b w:val="0"/>
          <w:bCs w:val="0"/>
          <w:color w:val="auto"/>
          <w:sz w:val="24"/>
        </w:rPr>
        <w:t>4、</w:t>
      </w:r>
      <w:r>
        <w:rPr>
          <w:rFonts w:hint="eastAsia" w:ascii="宋体" w:hAnsi="宋体" w:cs="Arial"/>
          <w:b w:val="0"/>
          <w:bCs w:val="0"/>
          <w:color w:val="auto"/>
          <w:sz w:val="24"/>
          <w:lang w:val="en-US" w:eastAsia="zh-CN"/>
        </w:rPr>
        <w:t>乐采云平台</w:t>
      </w:r>
      <w:r>
        <w:rPr>
          <w:rFonts w:hint="eastAsia" w:ascii="宋体" w:hAnsi="宋体" w:cs="Arial"/>
          <w:b w:val="0"/>
          <w:bCs w:val="0"/>
          <w:color w:val="auto"/>
          <w:sz w:val="24"/>
        </w:rPr>
        <w:t>以“游客”身份获取的采购文件仅供阅览；潜在供应商应按上述方式获取采购文件；未按上述方式获取采购文件的，不得对采购文件提起质疑投诉。</w:t>
      </w:r>
    </w:p>
    <w:p w14:paraId="1C159B10">
      <w:pPr>
        <w:snapToGrid w:val="0"/>
        <w:spacing w:line="360" w:lineRule="auto"/>
        <w:ind w:firstLine="480" w:firstLineChars="200"/>
        <w:outlineLvl w:val="0"/>
        <w:rPr>
          <w:rFonts w:hint="eastAsia" w:ascii="宋体" w:hAnsi="宋体" w:eastAsia="宋体" w:cs="Arial"/>
          <w:b w:val="0"/>
          <w:bCs w:val="0"/>
          <w:color w:val="auto"/>
          <w:sz w:val="24"/>
        </w:rPr>
      </w:pPr>
      <w:r>
        <w:rPr>
          <w:rFonts w:hint="eastAsia" w:ascii="宋体" w:hAnsi="宋体" w:cs="Arial"/>
          <w:b w:val="0"/>
          <w:bCs w:val="0"/>
          <w:color w:val="auto"/>
          <w:sz w:val="24"/>
        </w:rPr>
        <w:t>5、招标文件的获取方式：招标人不再向投标人提供纸质招标文件，请投标人自行在下列网址下载电子版的招标文件，招标文件不收工本费。乐采云</w:t>
      </w:r>
      <w:r>
        <w:rPr>
          <w:rFonts w:hint="eastAsia" w:ascii="宋体" w:hAnsi="宋体" w:cs="Arial"/>
          <w:b w:val="0"/>
          <w:bCs w:val="0"/>
          <w:color w:val="auto"/>
          <w:sz w:val="24"/>
          <w:lang w:val="en-US" w:eastAsia="zh-CN"/>
        </w:rPr>
        <w:t>-政企采购开放平台</w:t>
      </w:r>
      <w:r>
        <w:rPr>
          <w:rFonts w:hint="eastAsia" w:ascii="宋体" w:hAnsi="宋体" w:eastAsia="宋体" w:cs="Arial"/>
          <w:b w:val="0"/>
          <w:bCs w:val="0"/>
          <w:color w:val="auto"/>
          <w:sz w:val="24"/>
        </w:rPr>
        <w:t>(</w:t>
      </w:r>
      <w:r>
        <w:rPr>
          <w:rFonts w:hint="eastAsia" w:ascii="宋体" w:hAnsi="宋体" w:cs="Arial"/>
          <w:b w:val="0"/>
          <w:bCs w:val="0"/>
          <w:color w:val="auto"/>
          <w:sz w:val="24"/>
        </w:rPr>
        <w:t>https://www.lecaiyun.com/</w:t>
      </w:r>
      <w:r>
        <w:rPr>
          <w:rFonts w:hint="eastAsia" w:ascii="宋体" w:hAnsi="宋体" w:eastAsia="宋体" w:cs="Arial"/>
          <w:b w:val="0"/>
          <w:bCs w:val="0"/>
          <w:color w:val="auto"/>
          <w:sz w:val="24"/>
        </w:rPr>
        <w:t>)；东阳市公共资源交易(</w:t>
      </w:r>
      <w:r>
        <w:rPr>
          <w:rFonts w:hint="eastAsia" w:ascii="宋体" w:hAnsi="宋体" w:eastAsia="宋体" w:cs="Arial"/>
          <w:b w:val="0"/>
          <w:bCs w:val="0"/>
          <w:color w:val="auto"/>
          <w:sz w:val="24"/>
          <w:lang w:eastAsia="zh-CN"/>
        </w:rPr>
        <w:t>http://www.dongyang.gov.cn/col/col1229506612/index.html</w:t>
      </w:r>
      <w:r>
        <w:rPr>
          <w:rFonts w:hint="eastAsia" w:ascii="宋体" w:hAnsi="宋体" w:eastAsia="宋体" w:cs="Arial"/>
          <w:b w:val="0"/>
          <w:bCs w:val="0"/>
          <w:color w:val="auto"/>
          <w:sz w:val="24"/>
        </w:rPr>
        <w:t>)；</w:t>
      </w:r>
    </w:p>
    <w:p w14:paraId="3586CAB5">
      <w:pPr>
        <w:adjustRightInd w:val="0"/>
        <w:snapToGrid w:val="0"/>
        <w:spacing w:line="360" w:lineRule="auto"/>
        <w:jc w:val="left"/>
        <w:rPr>
          <w:rFonts w:hint="eastAsia" w:ascii="宋体" w:hAnsi="宋体" w:cs="Arial"/>
          <w:b/>
          <w:bCs/>
          <w:color w:val="auto"/>
          <w:sz w:val="24"/>
        </w:rPr>
      </w:pPr>
      <w:r>
        <w:rPr>
          <w:rFonts w:hint="eastAsia" w:ascii="宋体" w:hAnsi="宋体" w:cs="Arial"/>
          <w:b/>
          <w:bCs/>
          <w:color w:val="auto"/>
          <w:sz w:val="24"/>
          <w:lang w:val="en-US" w:eastAsia="zh-CN"/>
        </w:rPr>
        <w:t>七</w:t>
      </w:r>
      <w:r>
        <w:rPr>
          <w:rFonts w:hint="eastAsia" w:ascii="宋体" w:hAnsi="宋体" w:cs="Arial"/>
          <w:b/>
          <w:bCs/>
          <w:color w:val="auto"/>
          <w:sz w:val="24"/>
        </w:rPr>
        <w:t>、公告期限</w:t>
      </w:r>
    </w:p>
    <w:p w14:paraId="4AA70C0E">
      <w:pPr>
        <w:adjustRightInd w:val="0"/>
        <w:snapToGrid w:val="0"/>
        <w:spacing w:line="360" w:lineRule="auto"/>
        <w:ind w:firstLine="480" w:firstLineChars="200"/>
        <w:jc w:val="left"/>
        <w:rPr>
          <w:rFonts w:hint="eastAsia" w:ascii="宋体" w:hAnsi="宋体" w:cs="Arial"/>
          <w:b/>
          <w:bCs/>
          <w:color w:val="auto"/>
          <w:sz w:val="24"/>
        </w:rPr>
      </w:pPr>
      <w:r>
        <w:rPr>
          <w:rFonts w:hint="eastAsia" w:ascii="宋体" w:hAnsi="宋体" w:cs="Arial"/>
          <w:color w:val="auto"/>
          <w:sz w:val="24"/>
        </w:rPr>
        <w:t>自本公告发布之日起5个工作日（以公告发布次日开始计算）</w:t>
      </w:r>
      <w:r>
        <w:rPr>
          <w:rFonts w:hint="eastAsia" w:ascii="宋体" w:hAnsi="宋体" w:cs="Arial"/>
          <w:b w:val="0"/>
          <w:bCs w:val="0"/>
          <w:color w:val="auto"/>
          <w:sz w:val="24"/>
        </w:rPr>
        <w:t>。</w:t>
      </w:r>
    </w:p>
    <w:p w14:paraId="620BD3C9">
      <w:pPr>
        <w:numPr>
          <w:ilvl w:val="0"/>
          <w:numId w:val="0"/>
        </w:numPr>
        <w:snapToGrid w:val="0"/>
        <w:spacing w:line="360" w:lineRule="auto"/>
        <w:outlineLvl w:val="0"/>
        <w:rPr>
          <w:rStyle w:val="73"/>
          <w:rFonts w:hint="eastAsia" w:ascii="宋体" w:hAnsi="宋体" w:eastAsia="宋体" w:cs="宋体"/>
          <w:b/>
          <w:bCs/>
          <w:color w:val="auto"/>
          <w:sz w:val="24"/>
        </w:rPr>
      </w:pPr>
      <w:r>
        <w:rPr>
          <w:rStyle w:val="73"/>
          <w:rFonts w:hint="eastAsia" w:ascii="宋体" w:hAnsi="宋体" w:cs="宋体"/>
          <w:color w:val="auto"/>
          <w:sz w:val="24"/>
          <w:highlight w:val="none"/>
          <w:lang w:val="en-US" w:eastAsia="zh-CN"/>
        </w:rPr>
        <w:t>八</w:t>
      </w:r>
      <w:r>
        <w:rPr>
          <w:rStyle w:val="73"/>
          <w:rFonts w:hint="eastAsia" w:ascii="宋体" w:hAnsi="宋体" w:cs="宋体"/>
          <w:color w:val="auto"/>
          <w:sz w:val="24"/>
          <w:highlight w:val="none"/>
          <w:lang w:eastAsia="zh-CN"/>
        </w:rPr>
        <w:t>、</w:t>
      </w:r>
      <w:bookmarkStart w:id="3" w:name="_Toc28399"/>
      <w:r>
        <w:rPr>
          <w:rStyle w:val="73"/>
          <w:rFonts w:hint="eastAsia" w:ascii="宋体" w:hAnsi="宋体" w:eastAsia="宋体" w:cs="宋体"/>
          <w:b/>
          <w:bCs/>
          <w:color w:val="auto"/>
          <w:sz w:val="24"/>
        </w:rPr>
        <w:t>提交投标文件截止时间、开标时间和地点</w:t>
      </w:r>
    </w:p>
    <w:p w14:paraId="6D28A8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1、提交投标文件截止时间：202</w:t>
      </w:r>
      <w:r>
        <w:rPr>
          <w:rFonts w:hint="eastAsia" w:ascii="宋体" w:hAnsi="宋体" w:cs="Arial"/>
          <w:color w:val="auto"/>
          <w:sz w:val="24"/>
          <w:highlight w:val="none"/>
          <w:lang w:val="en-US" w:eastAsia="zh-CN"/>
        </w:rPr>
        <w:t>5</w:t>
      </w:r>
      <w:r>
        <w:rPr>
          <w:rFonts w:hint="eastAsia" w:ascii="宋体" w:hAnsi="宋体" w:eastAsia="宋体" w:cs="Arial"/>
          <w:color w:val="auto"/>
          <w:sz w:val="24"/>
          <w:highlight w:val="none"/>
          <w:lang w:val="en-US" w:eastAsia="zh-CN"/>
        </w:rPr>
        <w:t>年 月</w:t>
      </w:r>
      <w:r>
        <w:rPr>
          <w:rFonts w:hint="eastAsia" w:ascii="宋体" w:hAnsi="宋体" w:cs="Arial"/>
          <w:color w:val="auto"/>
          <w:sz w:val="24"/>
          <w:highlight w:val="none"/>
          <w:lang w:val="en-US" w:eastAsia="zh-CN"/>
        </w:rPr>
        <w:t xml:space="preserve"> </w:t>
      </w:r>
      <w:r>
        <w:rPr>
          <w:rFonts w:hint="eastAsia" w:ascii="宋体" w:hAnsi="宋体" w:eastAsia="宋体" w:cs="Arial"/>
          <w:color w:val="auto"/>
          <w:sz w:val="24"/>
          <w:highlight w:val="none"/>
          <w:lang w:val="en-US" w:eastAsia="zh-CN"/>
        </w:rPr>
        <w:t xml:space="preserve"> 日</w:t>
      </w:r>
      <w:r>
        <w:rPr>
          <w:rFonts w:hint="eastAsia" w:ascii="宋体" w:hAnsi="宋体" w:cs="Arial"/>
          <w:color w:val="auto"/>
          <w:sz w:val="24"/>
          <w:highlight w:val="none"/>
          <w:lang w:val="en-US" w:eastAsia="zh-CN"/>
        </w:rPr>
        <w:t xml:space="preserve">  时  分前</w:t>
      </w:r>
      <w:r>
        <w:rPr>
          <w:rFonts w:hint="eastAsia" w:ascii="宋体" w:hAnsi="宋体" w:eastAsia="宋体" w:cs="Arial"/>
          <w:color w:val="auto"/>
          <w:sz w:val="24"/>
          <w:highlight w:val="none"/>
          <w:lang w:val="en-US" w:eastAsia="zh-CN"/>
        </w:rPr>
        <w:t>（北京时间）</w:t>
      </w:r>
    </w:p>
    <w:p w14:paraId="336E4EE0">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投标人应当在投标截止时间前完成电子投标文件的传输递交，可以补充、修改或者撤回电子投标文件。补充或者修改电子投标文件的，应当先行撤回原文件，补充、修改后重新传输递交。投标截止时间前未完成传输的，视为撤回电子投标文件。投标截止时间后递交的电子投标文件，将被乐采云平台拒收。</w:t>
      </w:r>
    </w:p>
    <w:p w14:paraId="7746958B">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投标人可以在投标截止时间前将电子备份投标文件（经乐采云电子交易客户端和CA驱动制作出的后缀名为“bfbs”的加密电子备份投标文件）发送至浙江衢州公信工程管理有限公司邮箱：477628472@qq.com，逾期发送或发错后缀名的备份投标文件将被视为无效；提交电子备份投标文件不作强制要求。</w:t>
      </w:r>
    </w:p>
    <w:p w14:paraId="695080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 xml:space="preserve">2、投标地点（网址）：乐采云平台（https://www.lecaiyun.com/） </w:t>
      </w:r>
    </w:p>
    <w:bookmarkEnd w:id="3"/>
    <w:p w14:paraId="34A56A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3、开标时间：</w:t>
      </w:r>
      <w:r>
        <w:rPr>
          <w:rFonts w:hint="eastAsia" w:ascii="宋体" w:hAnsi="宋体" w:cs="Arial"/>
          <w:color w:val="auto"/>
          <w:sz w:val="24"/>
          <w:highlight w:val="none"/>
          <w:lang w:val="en-US" w:eastAsia="zh-CN"/>
        </w:rPr>
        <w:t>2025年  月  日   时  分</w:t>
      </w:r>
      <w:r>
        <w:rPr>
          <w:rFonts w:hint="eastAsia" w:ascii="宋体" w:hAnsi="宋体" w:eastAsia="宋体" w:cs="Arial"/>
          <w:color w:val="auto"/>
          <w:sz w:val="24"/>
          <w:highlight w:val="none"/>
          <w:lang w:val="en-US" w:eastAsia="zh-CN"/>
        </w:rPr>
        <w:t>（北京时间）</w:t>
      </w:r>
    </w:p>
    <w:p w14:paraId="3D1F1BD1">
      <w:pPr>
        <w:adjustRightInd w:val="0"/>
        <w:snapToGrid w:val="0"/>
        <w:spacing w:line="360" w:lineRule="auto"/>
        <w:ind w:firstLine="480" w:firstLineChars="200"/>
        <w:jc w:val="left"/>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本项目不要求投标人到开标现场开标，但投标人应派法定代表人或委托代理人【委托代理人应当是投标人的在职正式职工（以社保网站拉具的含授权代表的投标单位社保清单为准，无社保网站拉具的投标单位社保清单的，可以提供投标人注册所在地社保部门出具的投标人本单位缴纳社保花名册）】准时在线出席电子开标会议，随时关注开标进度，如在开标过程中有电子询标，应在规定的时间内对电子询标函进行澄清、答复。</w:t>
      </w:r>
    </w:p>
    <w:p w14:paraId="1180B622">
      <w:pPr>
        <w:pStyle w:val="37"/>
        <w:spacing w:before="120" w:after="120" w:line="360" w:lineRule="auto"/>
        <w:ind w:firstLine="480"/>
        <w:rPr>
          <w:rFonts w:hint="eastAsia" w:ascii="宋体" w:hAnsi="宋体" w:eastAsia="宋体" w:cs="Arial"/>
          <w:color w:val="auto"/>
          <w:kern w:val="2"/>
          <w:sz w:val="24"/>
          <w:szCs w:val="24"/>
          <w:lang w:val="en-US" w:eastAsia="zh-CN" w:bidi="ar-SA"/>
        </w:rPr>
      </w:pPr>
      <w:r>
        <w:rPr>
          <w:rFonts w:hint="eastAsia" w:ascii="宋体" w:hAnsi="宋体" w:eastAsia="宋体" w:cs="Arial"/>
          <w:color w:val="auto"/>
          <w:kern w:val="2"/>
          <w:sz w:val="24"/>
          <w:szCs w:val="24"/>
          <w:lang w:val="en-US" w:eastAsia="zh-CN" w:bidi="ar-SA"/>
        </w:rPr>
        <w:t>投标截止时间后，乐采云（电子交易平台）自动提取所有在投标截止时间前上传好的投标文件，投标人须在投标截止时间后30分钟内对上传乐采云的投标文件进行解密（为防止解密失败，乐采云建议采用制作投标文件的电脑进行解密），所有投标人在规定的解密时限内完成解密或解密时限到后，由采购代理机构开启投标文件。</w:t>
      </w:r>
    </w:p>
    <w:p w14:paraId="7425C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4、开标地点（网址）：乐采云平台（https://www.lecaiyun.com/）</w:t>
      </w:r>
    </w:p>
    <w:p w14:paraId="6ED44FA7">
      <w:pPr>
        <w:numPr>
          <w:ilvl w:val="0"/>
          <w:numId w:val="0"/>
        </w:numPr>
        <w:snapToGrid w:val="0"/>
        <w:spacing w:line="360" w:lineRule="auto"/>
        <w:outlineLvl w:val="0"/>
        <w:rPr>
          <w:rStyle w:val="73"/>
          <w:rFonts w:hint="eastAsia" w:ascii="宋体" w:hAnsi="宋体" w:eastAsia="宋体" w:cs="宋体"/>
          <w:color w:val="auto"/>
          <w:sz w:val="24"/>
          <w:highlight w:val="none"/>
          <w:lang w:val="en-US" w:eastAsia="zh-CN"/>
        </w:rPr>
      </w:pPr>
      <w:r>
        <w:rPr>
          <w:rStyle w:val="73"/>
          <w:rFonts w:hint="eastAsia" w:ascii="宋体" w:hAnsi="宋体" w:eastAsia="宋体" w:cs="宋体"/>
          <w:color w:val="auto"/>
          <w:sz w:val="24"/>
          <w:highlight w:val="none"/>
          <w:lang w:val="en-US" w:eastAsia="zh-CN"/>
        </w:rPr>
        <w:t>九、投标说明</w:t>
      </w:r>
    </w:p>
    <w:p w14:paraId="7F46DA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1、本项目采用电子投标，各潜在供应商应按照本项目的招标文件和乐采云平台的要求编制、加密并递交投标文件。供应商在使用系统进行投标的过程中遇到的涉及平台使用的任何问题，可致电乐采云平台技术支持热线，联系方式：95763。</w:t>
      </w:r>
    </w:p>
    <w:p w14:paraId="0252A7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2、各潜在供应商应在开标前完成CA数字证书办理。CA数字证书申请后至办理成功预计需一周左右的时间，请各潜在供应商预留好相应的时间，抓紧办理。</w:t>
      </w:r>
    </w:p>
    <w:p w14:paraId="3CBDBE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Arial"/>
          <w:color w:val="auto"/>
          <w:sz w:val="24"/>
          <w:highlight w:val="none"/>
          <w:lang w:val="en-US" w:eastAsia="zh-CN"/>
        </w:rPr>
      </w:pPr>
      <w:r>
        <w:rPr>
          <w:rFonts w:hint="eastAsia" w:ascii="宋体" w:hAnsi="宋体" w:eastAsia="宋体" w:cs="Arial"/>
          <w:color w:val="auto"/>
          <w:sz w:val="24"/>
          <w:highlight w:val="none"/>
          <w:lang w:val="en-US" w:eastAsia="zh-CN"/>
        </w:rPr>
        <w:t>3、投标人通过乐采云平台电子投标工具制作投标文件，电子投标工具请各潜在供应商自行前往乐采云平台-投标客户端-下载并安装（下载网址：https://sitecdn.zcycdn.com/zcy-client/bidding-client-new/official/lcy/LeCaiYunSetup.latest.exe），电子投标具体的流程咨询乐采云平台。</w:t>
      </w:r>
    </w:p>
    <w:p w14:paraId="7867DD17">
      <w:pPr>
        <w:snapToGrid w:val="0"/>
        <w:spacing w:line="400" w:lineRule="exact"/>
        <w:rPr>
          <w:rFonts w:hint="eastAsia" w:ascii="宋体" w:cs="Arial"/>
          <w:b/>
          <w:bCs/>
          <w:color w:val="auto"/>
          <w:sz w:val="24"/>
          <w:lang w:bidi="ar-SA"/>
        </w:rPr>
      </w:pPr>
      <w:r>
        <w:rPr>
          <w:rFonts w:hint="eastAsia" w:ascii="宋体" w:cs="Arial"/>
          <w:b/>
          <w:bCs/>
          <w:color w:val="auto"/>
          <w:sz w:val="24"/>
          <w:lang w:bidi="ar-SA"/>
        </w:rPr>
        <w:t>十、投标确认</w:t>
      </w:r>
    </w:p>
    <w:p w14:paraId="58A71E36">
      <w:pPr>
        <w:snapToGrid w:val="0"/>
        <w:spacing w:line="360" w:lineRule="auto"/>
        <w:ind w:firstLine="241" w:firstLineChars="100"/>
        <w:rPr>
          <w:rFonts w:hint="eastAsia" w:ascii="宋体" w:cs="Arial"/>
          <w:b/>
          <w:bCs/>
          <w:color w:val="auto"/>
          <w:sz w:val="24"/>
          <w:lang w:bidi="ar-SA"/>
        </w:rPr>
      </w:pPr>
      <w:r>
        <w:rPr>
          <w:rFonts w:hint="eastAsia" w:ascii="宋体" w:cs="Arial"/>
          <w:b/>
          <w:bCs/>
          <w:color w:val="auto"/>
          <w:sz w:val="24"/>
          <w:lang w:bidi="ar-SA"/>
        </w:rPr>
        <w:t>1</w:t>
      </w:r>
      <w:r>
        <w:rPr>
          <w:rFonts w:hint="eastAsia" w:ascii="宋体" w:cs="Arial"/>
          <w:b/>
          <w:bCs/>
          <w:color w:val="auto"/>
          <w:sz w:val="24"/>
          <w:lang w:eastAsia="zh-CN" w:bidi="ar-SA"/>
        </w:rPr>
        <w:t>.</w:t>
      </w:r>
      <w:r>
        <w:rPr>
          <w:rFonts w:hint="eastAsia" w:ascii="宋体" w:cs="Arial"/>
          <w:b/>
          <w:bCs/>
          <w:color w:val="auto"/>
          <w:sz w:val="24"/>
          <w:lang w:bidi="ar-SA"/>
        </w:rPr>
        <w:t>投标人须按投标确认函的要求进行投标确认后方可参加投标。投标确认截止时间：</w:t>
      </w:r>
      <w:r>
        <w:rPr>
          <w:rFonts w:hint="eastAsia" w:ascii="宋体" w:cs="Arial"/>
          <w:b/>
          <w:bCs/>
          <w:color w:val="auto"/>
          <w:sz w:val="24"/>
          <w:highlight w:val="none"/>
          <w:lang w:eastAsia="zh-CN" w:bidi="ar-SA"/>
        </w:rPr>
        <w:t>202</w:t>
      </w:r>
      <w:r>
        <w:rPr>
          <w:rFonts w:hint="eastAsia" w:ascii="宋体" w:cs="Arial"/>
          <w:b/>
          <w:bCs/>
          <w:color w:val="auto"/>
          <w:sz w:val="24"/>
          <w:highlight w:val="none"/>
          <w:lang w:val="en-US" w:eastAsia="zh-CN" w:bidi="ar-SA"/>
        </w:rPr>
        <w:t>5</w:t>
      </w:r>
      <w:r>
        <w:rPr>
          <w:rFonts w:hint="eastAsia" w:ascii="宋体" w:cs="Arial"/>
          <w:b/>
          <w:bCs/>
          <w:color w:val="auto"/>
          <w:sz w:val="24"/>
          <w:highlight w:val="none"/>
          <w:lang w:eastAsia="zh-CN" w:bidi="ar-SA"/>
        </w:rPr>
        <w:t>年</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月</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日</w:t>
      </w:r>
      <w:r>
        <w:rPr>
          <w:rFonts w:hint="eastAsia" w:ascii="宋体" w:cs="Arial"/>
          <w:b/>
          <w:bCs/>
          <w:color w:val="auto"/>
          <w:sz w:val="24"/>
          <w:highlight w:val="none"/>
          <w:lang w:val="en-US" w:eastAsia="zh-CN" w:bidi="ar-SA"/>
        </w:rPr>
        <w:t xml:space="preserve">  </w:t>
      </w:r>
      <w:r>
        <w:rPr>
          <w:rFonts w:hint="eastAsia" w:ascii="宋体" w:cs="Arial"/>
          <w:b/>
          <w:bCs/>
          <w:color w:val="auto"/>
          <w:sz w:val="24"/>
          <w:highlight w:val="none"/>
          <w:lang w:bidi="ar-SA"/>
        </w:rPr>
        <w:t>时前</w:t>
      </w:r>
      <w:r>
        <w:rPr>
          <w:rFonts w:hint="eastAsia" w:ascii="宋体" w:cs="Arial"/>
          <w:b/>
          <w:bCs/>
          <w:color w:val="auto"/>
          <w:sz w:val="24"/>
          <w:lang w:bidi="ar-SA"/>
        </w:rPr>
        <w:t>。</w:t>
      </w:r>
    </w:p>
    <w:p w14:paraId="225AFB47">
      <w:pPr>
        <w:snapToGrid w:val="0"/>
        <w:spacing w:line="360" w:lineRule="auto"/>
        <w:ind w:firstLine="241" w:firstLineChars="100"/>
        <w:rPr>
          <w:rFonts w:hint="eastAsia" w:ascii="宋体" w:cs="Arial"/>
          <w:b/>
          <w:bCs/>
          <w:color w:val="auto"/>
          <w:sz w:val="24"/>
          <w:lang w:bidi="ar-SA"/>
        </w:rPr>
      </w:pPr>
      <w:r>
        <w:rPr>
          <w:rFonts w:hint="eastAsia" w:ascii="宋体" w:cs="Arial"/>
          <w:b/>
          <w:bCs/>
          <w:color w:val="auto"/>
          <w:sz w:val="24"/>
          <w:lang w:bidi="ar-SA"/>
        </w:rPr>
        <w:t>2</w:t>
      </w:r>
      <w:r>
        <w:rPr>
          <w:rFonts w:hint="eastAsia" w:ascii="宋体" w:cs="Arial"/>
          <w:b/>
          <w:bCs/>
          <w:color w:val="auto"/>
          <w:sz w:val="24"/>
          <w:lang w:eastAsia="zh-CN" w:bidi="ar-SA"/>
        </w:rPr>
        <w:t>.</w:t>
      </w:r>
      <w:r>
        <w:rPr>
          <w:rFonts w:hint="eastAsia" w:ascii="宋体" w:cs="Arial"/>
          <w:b/>
          <w:bCs/>
          <w:color w:val="auto"/>
          <w:sz w:val="24"/>
          <w:lang w:bidi="ar-SA"/>
        </w:rPr>
        <w:t>投标确认函样张附后。</w:t>
      </w:r>
    </w:p>
    <w:p w14:paraId="3180C808">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一</w:t>
      </w:r>
      <w:r>
        <w:rPr>
          <w:rFonts w:hint="eastAsia" w:ascii="宋体" w:hAnsi="宋体" w:cs="Arial"/>
          <w:b/>
          <w:bCs/>
          <w:color w:val="auto"/>
          <w:sz w:val="24"/>
        </w:rPr>
        <w:t>、其他事项：</w:t>
      </w:r>
    </w:p>
    <w:p w14:paraId="1F0546B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ascii="宋体" w:hAnsi="宋体" w:cs="Arial"/>
          <w:color w:val="auto"/>
          <w:sz w:val="24"/>
        </w:rPr>
      </w:pPr>
      <w:r>
        <w:rPr>
          <w:rFonts w:hint="eastAsia" w:ascii="宋体" w:hAnsi="宋体" w:cs="Arial"/>
          <w:color w:val="auto"/>
          <w:sz w:val="24"/>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10E492D6">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市扫黑办：0579-86655381               市公安局：110、0579-86096000</w:t>
      </w:r>
    </w:p>
    <w:p w14:paraId="0150FEB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市检察院: 0579-86642000               市 法 院：0579-86620148</w:t>
      </w:r>
    </w:p>
    <w:p w14:paraId="0E7F30C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rPr>
          <w:rFonts w:hint="eastAsia" w:ascii="宋体" w:hAnsi="宋体" w:cs="Arial"/>
          <w:color w:val="auto"/>
          <w:sz w:val="24"/>
        </w:rPr>
      </w:pPr>
      <w:r>
        <w:rPr>
          <w:rFonts w:hint="eastAsia" w:ascii="宋体" w:hAnsi="宋体" w:cs="Arial"/>
          <w:color w:val="auto"/>
          <w:sz w:val="24"/>
        </w:rPr>
        <w:t xml:space="preserve">市公共资源办:0579-86691835            市公共资源交易中心:0579-86691729 </w:t>
      </w:r>
    </w:p>
    <w:p w14:paraId="27E1A5FE">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cs="Arial"/>
          <w:b/>
          <w:bCs/>
          <w:color w:val="auto"/>
          <w:sz w:val="24"/>
        </w:rPr>
      </w:pPr>
      <w:r>
        <w:rPr>
          <w:rFonts w:hint="eastAsia" w:ascii="宋体" w:hAnsi="宋体" w:cs="Arial"/>
          <w:b/>
          <w:bCs/>
          <w:color w:val="auto"/>
          <w:sz w:val="24"/>
        </w:rPr>
        <w:t>十</w:t>
      </w:r>
      <w:r>
        <w:rPr>
          <w:rFonts w:hint="eastAsia" w:ascii="宋体" w:hAnsi="宋体" w:cs="Arial"/>
          <w:b/>
          <w:bCs/>
          <w:color w:val="auto"/>
          <w:sz w:val="24"/>
          <w:lang w:val="en-US" w:eastAsia="zh-CN"/>
        </w:rPr>
        <w:t>二</w:t>
      </w:r>
      <w:r>
        <w:rPr>
          <w:rFonts w:hint="eastAsia" w:ascii="宋体" w:hAnsi="宋体" w:cs="Arial"/>
          <w:b/>
          <w:bCs/>
          <w:color w:val="auto"/>
          <w:sz w:val="24"/>
        </w:rPr>
        <w:t>、对本次采购提出询问、质疑、投诉，请按以下方式联系：</w:t>
      </w:r>
    </w:p>
    <w:p w14:paraId="7355C1B9">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color w:val="auto"/>
          <w:sz w:val="24"/>
        </w:rPr>
      </w:pPr>
      <w:r>
        <w:rPr>
          <w:rFonts w:hint="eastAsia" w:ascii="宋体" w:hAnsi="宋体" w:cs="宋体"/>
          <w:b/>
          <w:bCs/>
          <w:color w:val="auto"/>
          <w:sz w:val="24"/>
        </w:rPr>
        <w:t xml:space="preserve">1.采购人信息  </w:t>
      </w:r>
    </w:p>
    <w:p w14:paraId="7C8206FD">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color w:val="auto"/>
          <w:sz w:val="24"/>
        </w:rPr>
      </w:pPr>
      <w:bookmarkStart w:id="4" w:name="_Toc28359086"/>
      <w:bookmarkStart w:id="5" w:name="_Toc28359009"/>
      <w:r>
        <w:rPr>
          <w:rFonts w:hint="eastAsia" w:ascii="宋体" w:hAnsi="宋体" w:cs="Arial"/>
          <w:color w:val="auto"/>
          <w:sz w:val="24"/>
        </w:rPr>
        <w:t xml:space="preserve">采购人名称：浙江中水新型材料科技有限公司 </w:t>
      </w:r>
    </w:p>
    <w:p w14:paraId="00B0FE53">
      <w:pPr>
        <w:keepNext w:val="0"/>
        <w:keepLines w:val="0"/>
        <w:pageBreakBefore w:val="0"/>
        <w:widowControl w:val="0"/>
        <w:kinsoku/>
        <w:wordWrap/>
        <w:overflowPunct/>
        <w:topLinePunct w:val="0"/>
        <w:autoSpaceDE/>
        <w:autoSpaceDN/>
        <w:bidi w:val="0"/>
        <w:adjustRightInd/>
        <w:snapToGrid w:val="0"/>
        <w:spacing w:line="360" w:lineRule="auto"/>
        <w:ind w:firstLine="840" w:firstLineChars="350"/>
        <w:rPr>
          <w:rFonts w:hint="eastAsia" w:ascii="宋体" w:hAnsi="宋体" w:cs="Arial"/>
          <w:color w:val="auto"/>
          <w:sz w:val="24"/>
        </w:rPr>
      </w:pPr>
      <w:r>
        <w:rPr>
          <w:rFonts w:hint="eastAsia" w:ascii="宋体" w:hAnsi="宋体" w:cs="Arial"/>
          <w:color w:val="auto"/>
          <w:sz w:val="24"/>
        </w:rPr>
        <w:t>地址：浙江省东阳市吴宁街道汉宁东路311号</w:t>
      </w:r>
    </w:p>
    <w:p w14:paraId="2257072E">
      <w:pPr>
        <w:keepNext w:val="0"/>
        <w:keepLines w:val="0"/>
        <w:pageBreakBefore w:val="0"/>
        <w:widowControl w:val="0"/>
        <w:kinsoku/>
        <w:wordWrap/>
        <w:overflowPunct/>
        <w:topLinePunct w:val="0"/>
        <w:autoSpaceDE/>
        <w:autoSpaceDN/>
        <w:bidi w:val="0"/>
        <w:adjustRightInd/>
        <w:snapToGrid w:val="0"/>
        <w:spacing w:line="360" w:lineRule="auto"/>
        <w:ind w:left="718" w:leftChars="342" w:firstLine="120" w:firstLineChars="50"/>
        <w:rPr>
          <w:rFonts w:hint="eastAsia" w:ascii="宋体" w:hAnsi="宋体" w:cs="Arial"/>
          <w:color w:val="auto"/>
          <w:sz w:val="24"/>
        </w:rPr>
      </w:pPr>
      <w:r>
        <w:rPr>
          <w:rFonts w:hint="eastAsia" w:ascii="宋体" w:hAnsi="宋体" w:cs="Arial"/>
          <w:color w:val="auto"/>
          <w:sz w:val="24"/>
        </w:rPr>
        <w:t>项目联系人（询问）：</w:t>
      </w:r>
      <w:r>
        <w:rPr>
          <w:rFonts w:hint="eastAsia" w:ascii="宋体" w:hAnsi="宋体" w:cs="Arial"/>
          <w:color w:val="auto"/>
          <w:sz w:val="24"/>
          <w:lang w:val="en-US" w:eastAsia="zh-CN"/>
        </w:rPr>
        <w:t>陈俊旭</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联系方式（询问）：</w:t>
      </w:r>
      <w:r>
        <w:rPr>
          <w:rFonts w:hint="eastAsia" w:ascii="宋体" w:hAnsi="宋体" w:cs="Arial"/>
          <w:color w:val="auto"/>
          <w:sz w:val="24"/>
          <w:lang w:val="en-US" w:eastAsia="zh-CN"/>
        </w:rPr>
        <w:t>18329069049</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p>
    <w:p w14:paraId="2122EB47">
      <w:pPr>
        <w:keepNext w:val="0"/>
        <w:keepLines w:val="0"/>
        <w:pageBreakBefore w:val="0"/>
        <w:widowControl w:val="0"/>
        <w:kinsoku/>
        <w:wordWrap/>
        <w:overflowPunct/>
        <w:topLinePunct w:val="0"/>
        <w:autoSpaceDE/>
        <w:autoSpaceDN/>
        <w:bidi w:val="0"/>
        <w:adjustRightInd/>
        <w:snapToGrid w:val="0"/>
        <w:spacing w:line="360" w:lineRule="auto"/>
        <w:ind w:left="718" w:leftChars="342" w:firstLine="120" w:firstLineChars="50"/>
        <w:rPr>
          <w:rFonts w:hint="default" w:ascii="宋体" w:hAnsi="宋体" w:eastAsia="宋体" w:cs="Arial"/>
          <w:color w:val="auto"/>
          <w:sz w:val="24"/>
          <w:highlight w:val="yellow"/>
          <w:lang w:val="en-US" w:eastAsia="zh-CN"/>
        </w:rPr>
      </w:pPr>
      <w:r>
        <w:rPr>
          <w:rFonts w:hint="eastAsia" w:ascii="宋体" w:hAnsi="宋体" w:cs="Arial"/>
          <w:color w:val="auto"/>
          <w:sz w:val="24"/>
        </w:rPr>
        <w:t>质疑联系人：</w:t>
      </w:r>
      <w:r>
        <w:rPr>
          <w:rFonts w:hint="eastAsia" w:ascii="宋体" w:hAnsi="宋体" w:cs="Arial"/>
          <w:color w:val="auto"/>
          <w:sz w:val="24"/>
          <w:lang w:val="en-US" w:eastAsia="zh-CN"/>
        </w:rPr>
        <w:t>卜向阳</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w:t>
      </w:r>
      <w:r>
        <w:rPr>
          <w:rFonts w:hint="eastAsia" w:ascii="宋体" w:hAnsi="宋体" w:cs="Arial"/>
          <w:color w:val="auto"/>
          <w:sz w:val="24"/>
          <w:lang w:val="en-US" w:eastAsia="zh-CN"/>
        </w:rPr>
        <w:t xml:space="preserve">   </w:t>
      </w:r>
      <w:r>
        <w:rPr>
          <w:rFonts w:hint="eastAsia" w:ascii="宋体" w:hAnsi="宋体" w:cs="Arial"/>
          <w:color w:val="auto"/>
          <w:sz w:val="24"/>
        </w:rPr>
        <w:t xml:space="preserve"> 质疑联系方式：</w:t>
      </w:r>
      <w:r>
        <w:rPr>
          <w:rFonts w:hint="eastAsia" w:ascii="宋体" w:hAnsi="宋体" w:eastAsia="宋体" w:cs="宋体"/>
          <w:color w:val="auto"/>
          <w:sz w:val="24"/>
        </w:rPr>
        <w:t>0579-86768900</w:t>
      </w:r>
    </w:p>
    <w:p w14:paraId="20E90630">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cs="宋体"/>
          <w:b/>
          <w:bCs/>
          <w:color w:val="auto"/>
          <w:sz w:val="24"/>
        </w:rPr>
      </w:pPr>
      <w:r>
        <w:rPr>
          <w:rFonts w:hint="eastAsia" w:ascii="宋体" w:hAnsi="宋体" w:cs="宋体"/>
          <w:b/>
          <w:bCs/>
          <w:color w:val="auto"/>
          <w:sz w:val="24"/>
        </w:rPr>
        <w:t>2.采购代理机构</w:t>
      </w:r>
      <w:bookmarkEnd w:id="4"/>
      <w:bookmarkEnd w:id="5"/>
      <w:r>
        <w:rPr>
          <w:rFonts w:hint="eastAsia" w:ascii="宋体" w:hAnsi="宋体" w:cs="宋体"/>
          <w:b/>
          <w:bCs/>
          <w:color w:val="auto"/>
          <w:sz w:val="24"/>
        </w:rPr>
        <w:t>信息</w:t>
      </w:r>
    </w:p>
    <w:p w14:paraId="76EB2FD7">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名 称：东阳市鑫盛工程咨询有限公司 </w:t>
      </w:r>
    </w:p>
    <w:p w14:paraId="71DFDE5E">
      <w:pPr>
        <w:keepNext w:val="0"/>
        <w:keepLines w:val="0"/>
        <w:pageBreakBefore w:val="0"/>
        <w:widowControl w:val="0"/>
        <w:kinsoku/>
        <w:wordWrap/>
        <w:overflowPunct/>
        <w:topLinePunct w:val="0"/>
        <w:autoSpaceDE/>
        <w:autoSpaceDN/>
        <w:bidi w:val="0"/>
        <w:adjustRightInd/>
        <w:spacing w:line="360" w:lineRule="auto"/>
        <w:ind w:firstLine="720" w:firstLineChars="300"/>
        <w:rPr>
          <w:rFonts w:hint="eastAsia" w:ascii="宋体" w:hAnsi="宋体" w:cs="宋体"/>
          <w:color w:val="auto"/>
          <w:sz w:val="24"/>
        </w:rPr>
      </w:pPr>
      <w:r>
        <w:rPr>
          <w:rFonts w:hint="eastAsia" w:ascii="宋体" w:hAnsi="宋体" w:cs="宋体"/>
          <w:color w:val="auto"/>
          <w:sz w:val="24"/>
        </w:rPr>
        <w:t xml:space="preserve">地 址：东阳市白云街道八华南路63号        </w:t>
      </w:r>
      <w:r>
        <w:rPr>
          <w:rFonts w:hint="eastAsia" w:ascii="宋体" w:hAnsi="宋体" w:cs="宋体"/>
          <w:color w:val="auto"/>
          <w:sz w:val="24"/>
          <w:lang w:val="en-US" w:eastAsia="zh-CN"/>
        </w:rPr>
        <w:t xml:space="preserve"> </w:t>
      </w:r>
      <w:r>
        <w:rPr>
          <w:rFonts w:hint="eastAsia" w:ascii="宋体" w:hAnsi="宋体" w:cs="宋体"/>
          <w:color w:val="auto"/>
          <w:sz w:val="24"/>
        </w:rPr>
        <w:t>传真电话：0579-86633123</w:t>
      </w:r>
    </w:p>
    <w:p w14:paraId="236D1F79">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cs="宋体"/>
          <w:color w:val="auto"/>
          <w:sz w:val="24"/>
          <w:lang w:val="en-US" w:eastAsia="zh-CN"/>
        </w:rPr>
      </w:pPr>
      <w:r>
        <w:rPr>
          <w:rFonts w:hint="eastAsia" w:ascii="宋体" w:hAnsi="宋体" w:cs="宋体"/>
          <w:color w:val="auto"/>
          <w:sz w:val="24"/>
        </w:rPr>
        <w:t>项目联系人（询问）：</w:t>
      </w:r>
      <w:r>
        <w:rPr>
          <w:rFonts w:hint="eastAsia" w:ascii="宋体" w:hAnsi="宋体" w:cs="宋体"/>
          <w:color w:val="auto"/>
          <w:sz w:val="24"/>
          <w:lang w:eastAsia="zh-CN"/>
        </w:rPr>
        <w:t>王晓菲</w:t>
      </w:r>
      <w:r>
        <w:rPr>
          <w:rFonts w:hint="eastAsia" w:ascii="宋体" w:hAnsi="宋体" w:cs="宋体"/>
          <w:color w:val="auto"/>
          <w:sz w:val="24"/>
        </w:rPr>
        <w:t xml:space="preserve">     项目联系方式（询问）：0579-</w:t>
      </w:r>
      <w:r>
        <w:rPr>
          <w:rFonts w:hint="eastAsia" w:ascii="宋体" w:hAnsi="宋体" w:cs="宋体"/>
          <w:color w:val="auto"/>
          <w:sz w:val="24"/>
          <w:lang w:val="en-US" w:eastAsia="zh-CN"/>
        </w:rPr>
        <w:t>86633123</w:t>
      </w:r>
    </w:p>
    <w:p w14:paraId="75490266">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default" w:ascii="宋体" w:hAnsi="宋体" w:eastAsia="宋体" w:cs="宋体"/>
          <w:color w:val="auto"/>
          <w:sz w:val="24"/>
          <w:lang w:val="en-US" w:eastAsia="zh-CN"/>
        </w:rPr>
      </w:pPr>
      <w:r>
        <w:rPr>
          <w:rFonts w:hint="eastAsia" w:ascii="宋体" w:hAnsi="宋体" w:cs="宋体"/>
          <w:color w:val="auto"/>
          <w:sz w:val="24"/>
        </w:rPr>
        <w:t>质疑联系人：胡丹春             质疑联系方式：</w:t>
      </w:r>
      <w:bookmarkStart w:id="6" w:name="_Toc28359087"/>
      <w:bookmarkStart w:id="7" w:name="_Toc28359010"/>
      <w:r>
        <w:rPr>
          <w:rFonts w:hint="eastAsia" w:ascii="宋体" w:hAnsi="宋体" w:cs="宋体"/>
          <w:color w:val="auto"/>
          <w:sz w:val="24"/>
        </w:rPr>
        <w:t>0579-</w:t>
      </w:r>
      <w:r>
        <w:rPr>
          <w:rFonts w:hint="eastAsia" w:ascii="宋体" w:hAnsi="宋体" w:cs="宋体"/>
          <w:color w:val="auto"/>
          <w:sz w:val="24"/>
          <w:highlight w:val="none"/>
          <w:lang w:val="en-US" w:eastAsia="zh-CN"/>
        </w:rPr>
        <w:t>86018280</w:t>
      </w:r>
    </w:p>
    <w:bookmarkEnd w:id="6"/>
    <w:bookmarkEnd w:id="7"/>
    <w:p w14:paraId="75073A6E">
      <w:pPr>
        <w:keepNext w:val="0"/>
        <w:keepLines w:val="0"/>
        <w:pageBreakBefore w:val="0"/>
        <w:widowControl w:val="0"/>
        <w:kinsoku/>
        <w:wordWrap/>
        <w:overflowPunct/>
        <w:topLinePunct w:val="0"/>
        <w:autoSpaceDE/>
        <w:autoSpaceDN/>
        <w:bidi w:val="0"/>
        <w:adjustRightInd/>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监管部门</w:t>
      </w:r>
    </w:p>
    <w:p w14:paraId="2516D287">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eastAsia="宋体" w:cs="宋体"/>
          <w:color w:val="auto"/>
          <w:sz w:val="24"/>
        </w:rPr>
      </w:pPr>
      <w:r>
        <w:rPr>
          <w:rFonts w:hint="eastAsia" w:ascii="宋体" w:hAnsi="宋体" w:eastAsia="宋体" w:cs="宋体"/>
          <w:color w:val="auto"/>
          <w:sz w:val="24"/>
          <w:lang w:eastAsia="zh-CN"/>
        </w:rPr>
        <w:t>东阳市水务投资集团有限公司</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联系电话：0579-86768890</w:t>
      </w:r>
    </w:p>
    <w:p w14:paraId="04C74E6C">
      <w:pPr>
        <w:keepNext w:val="0"/>
        <w:keepLines w:val="0"/>
        <w:pageBreakBefore w:val="0"/>
        <w:widowControl w:val="0"/>
        <w:kinsoku/>
        <w:wordWrap/>
        <w:overflowPunct/>
        <w:topLinePunct w:val="0"/>
        <w:autoSpaceDE/>
        <w:autoSpaceDN/>
        <w:bidi w:val="0"/>
        <w:adjustRightInd/>
        <w:spacing w:line="360" w:lineRule="auto"/>
        <w:ind w:left="958" w:leftChars="342" w:hanging="240" w:hangingChars="100"/>
        <w:rPr>
          <w:rFonts w:hint="eastAsia" w:ascii="宋体" w:hAnsi="宋体" w:eastAsia="宋体" w:cs="宋体"/>
          <w:color w:val="auto"/>
          <w:sz w:val="24"/>
        </w:rPr>
      </w:pPr>
      <w:r>
        <w:rPr>
          <w:rFonts w:hint="eastAsia" w:ascii="宋体" w:hAnsi="宋体" w:eastAsia="宋体" w:cs="宋体"/>
          <w:color w:val="auto"/>
          <w:sz w:val="24"/>
        </w:rPr>
        <w:t>东阳市人民政府国有资产监督管理办公室   联系电话：0579-86662632</w:t>
      </w:r>
    </w:p>
    <w:p w14:paraId="690A2AB6">
      <w:pPr>
        <w:keepNext w:val="0"/>
        <w:keepLines w:val="0"/>
        <w:pageBreakBefore w:val="0"/>
        <w:widowControl w:val="0"/>
        <w:kinsoku/>
        <w:wordWrap/>
        <w:overflowPunct/>
        <w:topLinePunct w:val="0"/>
        <w:autoSpaceDE/>
        <w:autoSpaceDN/>
        <w:bidi w:val="0"/>
        <w:adjustRightInd/>
        <w:spacing w:line="360" w:lineRule="auto"/>
        <w:rPr>
          <w:rFonts w:hint="eastAsia" w:ascii="宋体" w:hAnsi="宋体" w:eastAsia="宋体" w:cs="宋体"/>
          <w:color w:val="auto"/>
          <w:sz w:val="21"/>
          <w:szCs w:val="21"/>
        </w:rPr>
      </w:pPr>
      <w:r>
        <w:rPr>
          <w:rFonts w:hint="eastAsia" w:ascii="宋体" w:hAnsi="宋体" w:eastAsia="宋体" w:cs="宋体"/>
          <w:color w:val="auto"/>
          <w:sz w:val="22"/>
          <w:szCs w:val="22"/>
        </w:rPr>
        <w:t>附件：</w:t>
      </w:r>
      <w:r>
        <w:rPr>
          <w:rFonts w:hint="eastAsia" w:ascii="宋体" w:hAnsi="宋体" w:eastAsia="宋体" w:cs="宋体"/>
          <w:color w:val="auto"/>
          <w:sz w:val="22"/>
          <w:szCs w:val="22"/>
          <w:lang w:eastAsia="zh-CN"/>
        </w:rPr>
        <w:t>浙江中水新型材料科技有限公司2025年球墨铸铁管和球墨管件采购项目</w:t>
      </w:r>
      <w:r>
        <w:rPr>
          <w:rFonts w:hint="eastAsia" w:ascii="宋体" w:hAnsi="宋体" w:eastAsia="宋体" w:cs="宋体"/>
          <w:color w:val="auto"/>
          <w:sz w:val="22"/>
          <w:szCs w:val="22"/>
        </w:rPr>
        <w:t>招标文件</w:t>
      </w:r>
    </w:p>
    <w:p w14:paraId="3895D587">
      <w:pPr>
        <w:pStyle w:val="66"/>
        <w:rPr>
          <w:rFonts w:hint="eastAsia"/>
          <w:color w:val="auto"/>
        </w:rPr>
      </w:pPr>
    </w:p>
    <w:p w14:paraId="667B1C60">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p>
    <w:p w14:paraId="1E9D5FFD">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p>
    <w:p w14:paraId="3082D542">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lang w:eastAsia="zh-CN"/>
        </w:rPr>
        <w:t>若对项目采购电子交易系统操作有疑问，可登录</w:t>
      </w:r>
      <w:r>
        <w:rPr>
          <w:rFonts w:hint="eastAsia" w:ascii="宋体" w:hAnsi="宋体" w:eastAsia="宋体" w:cs="宋体"/>
          <w:color w:val="auto"/>
          <w:sz w:val="24"/>
          <w:lang w:val="en-US" w:eastAsia="zh-CN"/>
        </w:rPr>
        <w:t>乐</w:t>
      </w:r>
      <w:r>
        <w:rPr>
          <w:rFonts w:hint="eastAsia" w:ascii="宋体" w:hAnsi="宋体" w:eastAsia="宋体" w:cs="宋体"/>
          <w:color w:val="auto"/>
          <w:sz w:val="24"/>
          <w:lang w:eastAsia="zh-CN"/>
        </w:rPr>
        <w:t>采云（</w:t>
      </w:r>
      <w:r>
        <w:rPr>
          <w:rFonts w:hint="eastAsia" w:ascii="宋体" w:hAnsi="宋体" w:eastAsia="宋体" w:cs="宋体"/>
          <w:color w:val="auto"/>
          <w:sz w:val="24"/>
          <w:lang w:eastAsia="zh-CN"/>
        </w:rPr>
        <w:fldChar w:fldCharType="begin"/>
      </w:r>
      <w:r>
        <w:rPr>
          <w:rFonts w:hint="eastAsia" w:ascii="宋体" w:hAnsi="宋体" w:eastAsia="宋体" w:cs="宋体"/>
          <w:color w:val="auto"/>
          <w:sz w:val="24"/>
          <w:lang w:eastAsia="zh-CN"/>
        </w:rPr>
        <w:instrText xml:space="preserve"> HYPERLINK "采购文件（7.9新版本）.doc" </w:instrText>
      </w:r>
      <w:r>
        <w:rPr>
          <w:rFonts w:hint="eastAsia" w:ascii="宋体" w:hAnsi="宋体" w:eastAsia="宋体" w:cs="宋体"/>
          <w:color w:val="auto"/>
          <w:sz w:val="24"/>
          <w:lang w:eastAsia="zh-CN"/>
        </w:rPr>
        <w:fldChar w:fldCharType="separate"/>
      </w:r>
      <w:r>
        <w:rPr>
          <w:rFonts w:hint="eastAsia" w:ascii="宋体" w:hAnsi="宋体" w:eastAsia="宋体" w:cs="宋体"/>
          <w:color w:val="auto"/>
          <w:sz w:val="24"/>
          <w:lang w:eastAsia="zh-CN"/>
        </w:rPr>
        <w:t>https://www.lecaiyun.com/</w:t>
      </w:r>
      <w:r>
        <w:rPr>
          <w:rFonts w:hint="eastAsia" w:ascii="宋体" w:hAnsi="宋体" w:eastAsia="宋体" w:cs="宋体"/>
          <w:color w:val="auto"/>
          <w:sz w:val="24"/>
          <w:lang w:eastAsia="zh-CN"/>
        </w:rPr>
        <w:fldChar w:fldCharType="end"/>
      </w:r>
      <w:r>
        <w:rPr>
          <w:rFonts w:hint="eastAsia" w:ascii="宋体" w:hAnsi="宋体" w:eastAsia="宋体" w:cs="宋体"/>
          <w:color w:val="auto"/>
          <w:sz w:val="24"/>
          <w:lang w:eastAsia="zh-CN"/>
        </w:rPr>
        <w:t>），点击右侧咨询小采，获取采小蜜智能服务管家帮助，或拨打政采云</w:t>
      </w:r>
      <w:r>
        <w:rPr>
          <w:rFonts w:hint="eastAsia" w:ascii="宋体" w:hAnsi="宋体" w:eastAsia="宋体" w:cs="宋体"/>
          <w:color w:val="auto"/>
          <w:sz w:val="24"/>
          <w:lang w:val="en-US" w:eastAsia="zh-CN"/>
        </w:rPr>
        <w:t>有限公司</w:t>
      </w:r>
      <w:r>
        <w:rPr>
          <w:rFonts w:hint="eastAsia" w:ascii="宋体" w:hAnsi="宋体" w:eastAsia="宋体" w:cs="宋体"/>
          <w:color w:val="auto"/>
          <w:sz w:val="24"/>
          <w:lang w:eastAsia="zh-CN"/>
        </w:rPr>
        <w:t>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lang w:eastAsia="zh-CN"/>
        </w:rPr>
        <w:t>获取热线服务帮助。</w:t>
      </w:r>
    </w:p>
    <w:p w14:paraId="4AE3E2A5">
      <w:pPr>
        <w:keepNext w:val="0"/>
        <w:keepLines w:val="0"/>
        <w:pageBreakBefore w:val="0"/>
        <w:kinsoku/>
        <w:wordWrap/>
        <w:topLinePunct w:val="0"/>
        <w:bidi w:val="0"/>
        <w:spacing w:line="312" w:lineRule="auto"/>
        <w:ind w:firstLine="720" w:firstLineChars="300"/>
        <w:rPr>
          <w:rFonts w:hint="eastAsia" w:ascii="宋体" w:hAnsi="宋体" w:eastAsia="宋体" w:cs="宋体"/>
          <w:color w:val="auto"/>
          <w:sz w:val="24"/>
          <w:lang w:eastAsia="zh-CN"/>
        </w:rPr>
      </w:pPr>
      <w:r>
        <w:rPr>
          <w:rFonts w:hint="eastAsia" w:ascii="宋体" w:hAnsi="宋体" w:eastAsia="宋体" w:cs="宋体"/>
          <w:color w:val="auto"/>
          <w:sz w:val="24"/>
          <w:lang w:eastAsia="zh-CN"/>
        </w:rPr>
        <w:t>CA问题联系电话（人工）：汇信CA 400-888-4636；天谷CA 400-087-8198。</w:t>
      </w:r>
    </w:p>
    <w:p w14:paraId="5DA3C8FD">
      <w:pPr>
        <w:rPr>
          <w:rFonts w:hint="eastAsia"/>
          <w:color w:val="auto"/>
        </w:rPr>
      </w:pPr>
    </w:p>
    <w:p w14:paraId="7D7E39DE">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color w:val="auto"/>
          <w:sz w:val="24"/>
          <w:lang w:val="en-US" w:eastAsia="zh-CN"/>
        </w:rPr>
      </w:pPr>
      <w:r>
        <w:rPr>
          <w:rFonts w:hint="eastAsia" w:ascii="宋体" w:hAnsi="宋体" w:cs="Arial"/>
          <w:b/>
          <w:color w:val="auto"/>
          <w:sz w:val="24"/>
        </w:rPr>
        <w:t xml:space="preserve">                       </w:t>
      </w:r>
      <w:r>
        <w:rPr>
          <w:rFonts w:ascii="宋体" w:hAnsi="宋体" w:cs="Arial"/>
          <w:b/>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hint="eastAsia" w:ascii="宋体" w:hAnsi="宋体"/>
          <w:color w:val="auto"/>
          <w:sz w:val="24"/>
          <w:lang w:val="en-US" w:eastAsia="zh-CN"/>
        </w:rPr>
        <w:t xml:space="preserve">     </w:t>
      </w:r>
    </w:p>
    <w:p w14:paraId="2275365C">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color w:val="auto"/>
          <w:sz w:val="24"/>
          <w:lang w:val="en-US" w:eastAsia="zh-CN"/>
        </w:rPr>
      </w:pPr>
    </w:p>
    <w:p w14:paraId="648226BD">
      <w:pPr>
        <w:pStyle w:val="2"/>
        <w:rPr>
          <w:rFonts w:hint="eastAsia"/>
          <w:color w:val="auto"/>
          <w:lang w:val="en-US" w:eastAsia="zh-CN"/>
        </w:rPr>
      </w:pPr>
    </w:p>
    <w:p w14:paraId="572DC3BD">
      <w:pPr>
        <w:keepNext w:val="0"/>
        <w:keepLines w:val="0"/>
        <w:pageBreakBefore w:val="0"/>
        <w:widowControl w:val="0"/>
        <w:kinsoku/>
        <w:wordWrap/>
        <w:overflowPunct/>
        <w:topLinePunct w:val="0"/>
        <w:autoSpaceDE/>
        <w:autoSpaceDN/>
        <w:bidi w:val="0"/>
        <w:adjustRightInd/>
        <w:snapToGrid w:val="0"/>
        <w:spacing w:line="360" w:lineRule="auto"/>
        <w:ind w:firstLine="4800" w:firstLineChars="2000"/>
        <w:jc w:val="left"/>
        <w:rPr>
          <w:rFonts w:hint="eastAsia" w:hAnsi="宋体"/>
          <w:bCs/>
          <w:color w:val="auto"/>
          <w:sz w:val="24"/>
          <w:lang w:eastAsia="zh-CN"/>
        </w:rPr>
      </w:pPr>
      <w:r>
        <w:rPr>
          <w:rFonts w:hint="eastAsia" w:ascii="宋体" w:hAnsi="宋体"/>
          <w:color w:val="auto"/>
          <w:sz w:val="24"/>
          <w:lang w:val="en-US" w:eastAsia="zh-CN"/>
        </w:rPr>
        <w:t xml:space="preserve">   </w:t>
      </w:r>
      <w:r>
        <w:rPr>
          <w:rFonts w:hint="eastAsia" w:hAnsi="宋体"/>
          <w:bCs/>
          <w:color w:val="auto"/>
          <w:sz w:val="24"/>
          <w:lang w:eastAsia="zh-CN"/>
        </w:rPr>
        <w:t>浙江中水新型材料科技有限公司</w:t>
      </w:r>
    </w:p>
    <w:p w14:paraId="5071AB53">
      <w:pPr>
        <w:keepNext w:val="0"/>
        <w:keepLines w:val="0"/>
        <w:pageBreakBefore w:val="0"/>
        <w:widowControl w:val="0"/>
        <w:kinsoku/>
        <w:wordWrap/>
        <w:overflowPunct/>
        <w:topLinePunct w:val="0"/>
        <w:autoSpaceDE/>
        <w:autoSpaceDN/>
        <w:bidi w:val="0"/>
        <w:adjustRightInd/>
        <w:snapToGrid w:val="0"/>
        <w:spacing w:line="360" w:lineRule="auto"/>
        <w:ind w:firstLine="5280" w:firstLineChars="2200"/>
        <w:jc w:val="left"/>
        <w:rPr>
          <w:rFonts w:hint="eastAsia" w:ascii="宋体" w:hAnsi="宋体"/>
          <w:color w:val="auto"/>
          <w:sz w:val="24"/>
        </w:rPr>
      </w:pPr>
      <w:r>
        <w:rPr>
          <w:rFonts w:hint="eastAsia" w:ascii="宋体" w:hAnsi="宋体"/>
          <w:color w:val="auto"/>
          <w:sz w:val="24"/>
        </w:rPr>
        <w:t>东阳市鑫盛工程咨询有限公司</w:t>
      </w:r>
    </w:p>
    <w:p w14:paraId="7DDCA9AE">
      <w:pPr>
        <w:keepNext w:val="0"/>
        <w:keepLines w:val="0"/>
        <w:pageBreakBefore w:val="0"/>
        <w:widowControl w:val="0"/>
        <w:kinsoku/>
        <w:wordWrap/>
        <w:overflowPunct/>
        <w:topLinePunct w:val="0"/>
        <w:autoSpaceDE/>
        <w:autoSpaceDN/>
        <w:bidi w:val="0"/>
        <w:adjustRightInd/>
        <w:snapToGrid w:val="0"/>
        <w:spacing w:line="360" w:lineRule="auto"/>
        <w:ind w:firstLine="420"/>
        <w:jc w:val="center"/>
        <w:rPr>
          <w:rFonts w:hint="eastAsia" w:ascii="宋体" w:hAnsi="宋体" w:eastAsia="宋体"/>
          <w:color w:val="auto"/>
          <w:sz w:val="24"/>
          <w:lang w:eastAsia="zh-CN"/>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lang w:eastAsia="zh-CN"/>
        </w:rPr>
        <w:t>年  月  日</w:t>
      </w:r>
    </w:p>
    <w:p w14:paraId="3C156E59">
      <w:pPr>
        <w:pageBreakBefore/>
        <w:rPr>
          <w:rFonts w:hint="eastAsia" w:ascii="黑体" w:eastAsia="黑体"/>
          <w:color w:val="auto"/>
          <w:sz w:val="28"/>
          <w:szCs w:val="28"/>
        </w:rPr>
      </w:pPr>
      <w:r>
        <w:rPr>
          <w:rFonts w:hint="eastAsia" w:ascii="黑体" w:eastAsia="黑体"/>
          <w:color w:val="auto"/>
          <w:sz w:val="28"/>
          <w:szCs w:val="28"/>
        </w:rPr>
        <w:t xml:space="preserve">附：                   </w:t>
      </w:r>
    </w:p>
    <w:p w14:paraId="23A7CCDF">
      <w:pPr>
        <w:jc w:val="center"/>
        <w:rPr>
          <w:rFonts w:hint="eastAsia" w:ascii="宋体" w:hAnsi="宋体"/>
          <w:b/>
          <w:color w:val="auto"/>
          <w:sz w:val="48"/>
          <w:szCs w:val="48"/>
        </w:rPr>
      </w:pPr>
      <w:r>
        <w:rPr>
          <w:rFonts w:hint="eastAsia" w:ascii="宋体" w:hAnsi="宋体"/>
          <w:b/>
          <w:color w:val="auto"/>
          <w:sz w:val="36"/>
          <w:szCs w:val="36"/>
        </w:rPr>
        <w:t>投 标 确 认 函</w:t>
      </w:r>
    </w:p>
    <w:p w14:paraId="6E883B68">
      <w:pPr>
        <w:spacing w:line="500" w:lineRule="exact"/>
        <w:rPr>
          <w:rFonts w:hint="eastAsia" w:ascii="宋体" w:hAnsi="宋体"/>
          <w:b/>
          <w:bCs/>
          <w:color w:val="auto"/>
          <w:sz w:val="28"/>
          <w:szCs w:val="28"/>
        </w:rPr>
      </w:pPr>
      <w:r>
        <w:rPr>
          <w:rFonts w:hint="eastAsia" w:ascii="宋体" w:hAnsi="宋体"/>
          <w:bCs/>
          <w:color w:val="auto"/>
          <w:sz w:val="28"/>
          <w:szCs w:val="28"/>
          <w:u w:val="single"/>
        </w:rPr>
        <w:t>东阳市鑫盛工程咨询有限公司：</w:t>
      </w:r>
    </w:p>
    <w:p w14:paraId="342030B2">
      <w:pPr>
        <w:spacing w:line="500" w:lineRule="exact"/>
        <w:ind w:firstLine="560" w:firstLineChars="200"/>
        <w:rPr>
          <w:rFonts w:hint="eastAsia" w:ascii="宋体" w:hAnsi="宋体" w:cs="宋体"/>
          <w:color w:val="auto"/>
          <w:sz w:val="28"/>
          <w:szCs w:val="28"/>
          <w:highlight w:val="none"/>
          <w:u w:val="single"/>
        </w:rPr>
      </w:pPr>
      <w:r>
        <w:rPr>
          <w:rFonts w:hint="eastAsia" w:ascii="宋体" w:hAnsi="宋体"/>
          <w:color w:val="auto"/>
          <w:sz w:val="28"/>
          <w:szCs w:val="28"/>
        </w:rPr>
        <w:t>关于贵方</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 xml:space="preserve">年  </w:t>
      </w: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月  日</w:t>
      </w:r>
      <w:r>
        <w:rPr>
          <w:rFonts w:hint="eastAsia" w:ascii="宋体" w:hAnsi="宋体"/>
          <w:color w:val="auto"/>
          <w:sz w:val="28"/>
          <w:szCs w:val="28"/>
        </w:rPr>
        <w:t>发布的</w:t>
      </w:r>
      <w:r>
        <w:rPr>
          <w:rFonts w:hint="eastAsia" w:hAnsi="宋体"/>
          <w:bCs/>
          <w:color w:val="auto"/>
          <w:sz w:val="28"/>
          <w:szCs w:val="28"/>
          <w:u w:val="single"/>
          <w:lang w:eastAsia="zh-CN"/>
        </w:rPr>
        <w:t>浙江中水新型材料科技有限公司2025年球墨铸铁管和球墨管件采购项目</w:t>
      </w:r>
      <w:r>
        <w:rPr>
          <w:rFonts w:hint="eastAsia" w:ascii="宋体" w:hAnsi="宋体" w:cs="宋体"/>
          <w:color w:val="auto"/>
          <w:sz w:val="28"/>
          <w:szCs w:val="28"/>
        </w:rPr>
        <w:t>招标公告</w:t>
      </w:r>
      <w:r>
        <w:rPr>
          <w:rFonts w:hint="eastAsia" w:ascii="宋体" w:hAnsi="宋体"/>
          <w:color w:val="auto"/>
          <w:sz w:val="28"/>
          <w:szCs w:val="28"/>
        </w:rPr>
        <w:t>，</w:t>
      </w:r>
      <w:r>
        <w:rPr>
          <w:rFonts w:hint="eastAsia" w:ascii="宋体" w:hAnsi="宋体" w:cs="宋体"/>
          <w:color w:val="auto"/>
          <w:sz w:val="28"/>
          <w:szCs w:val="28"/>
          <w:highlight w:val="none"/>
        </w:rPr>
        <w:t>本单位愿意参加该项目的投标。现予以确认！</w:t>
      </w:r>
    </w:p>
    <w:p w14:paraId="5E740538">
      <w:pPr>
        <w:spacing w:line="500" w:lineRule="exact"/>
        <w:rPr>
          <w:rFonts w:hint="eastAsia" w:ascii="宋体" w:hAnsi="宋体"/>
          <w:color w:val="auto"/>
          <w:sz w:val="28"/>
          <w:szCs w:val="28"/>
        </w:rPr>
      </w:pPr>
    </w:p>
    <w:p w14:paraId="4E1F41C9">
      <w:pPr>
        <w:spacing w:line="500" w:lineRule="exact"/>
        <w:rPr>
          <w:rFonts w:hint="eastAsia" w:ascii="宋体" w:hAnsi="宋体"/>
          <w:color w:val="auto"/>
          <w:sz w:val="28"/>
          <w:szCs w:val="28"/>
          <w:u w:val="single"/>
        </w:rPr>
      </w:pPr>
      <w:r>
        <w:rPr>
          <w:rFonts w:hint="eastAsia" w:ascii="宋体" w:hAnsi="宋体"/>
          <w:color w:val="auto"/>
          <w:sz w:val="28"/>
          <w:szCs w:val="28"/>
        </w:rPr>
        <w:t>单位名称（公章）：</w:t>
      </w:r>
      <w:r>
        <w:rPr>
          <w:rFonts w:hint="eastAsia" w:ascii="宋体" w:hAnsi="宋体"/>
          <w:color w:val="auto"/>
          <w:sz w:val="28"/>
          <w:szCs w:val="28"/>
          <w:u w:val="single"/>
        </w:rPr>
        <w:t xml:space="preserve">                                            </w:t>
      </w:r>
    </w:p>
    <w:p w14:paraId="184B4E77">
      <w:pPr>
        <w:spacing w:line="500" w:lineRule="exact"/>
        <w:rPr>
          <w:rFonts w:hint="eastAsia" w:ascii="宋体" w:hAnsi="宋体"/>
          <w:color w:val="auto"/>
          <w:sz w:val="28"/>
          <w:szCs w:val="28"/>
          <w:u w:val="single"/>
        </w:rPr>
      </w:pPr>
    </w:p>
    <w:p w14:paraId="777624F0">
      <w:pPr>
        <w:spacing w:line="500" w:lineRule="exact"/>
        <w:rPr>
          <w:rFonts w:hint="eastAsia" w:ascii="宋体" w:hAnsi="宋体"/>
          <w:color w:val="auto"/>
          <w:sz w:val="28"/>
          <w:szCs w:val="28"/>
          <w:u w:val="single"/>
        </w:rPr>
      </w:pPr>
      <w:r>
        <w:rPr>
          <w:rFonts w:hint="eastAsia" w:ascii="宋体" w:hAnsi="宋体"/>
          <w:color w:val="auto"/>
          <w:sz w:val="28"/>
          <w:szCs w:val="28"/>
        </w:rPr>
        <w:t>法定代表人或授权代表（签名）：</w:t>
      </w:r>
      <w:r>
        <w:rPr>
          <w:rFonts w:hint="eastAsia" w:ascii="宋体" w:hAnsi="宋体"/>
          <w:color w:val="auto"/>
          <w:sz w:val="28"/>
          <w:szCs w:val="28"/>
          <w:u w:val="single"/>
        </w:rPr>
        <w:t xml:space="preserve">                                  </w:t>
      </w:r>
    </w:p>
    <w:p w14:paraId="7A6072AA">
      <w:pPr>
        <w:spacing w:line="500" w:lineRule="exact"/>
        <w:rPr>
          <w:rFonts w:hint="eastAsia" w:ascii="宋体" w:hAnsi="宋体"/>
          <w:color w:val="auto"/>
          <w:sz w:val="28"/>
          <w:szCs w:val="28"/>
          <w:u w:val="single"/>
        </w:rPr>
      </w:pPr>
    </w:p>
    <w:p w14:paraId="6B430D30">
      <w:pPr>
        <w:spacing w:line="500" w:lineRule="exact"/>
        <w:rPr>
          <w:rFonts w:hint="eastAsia" w:ascii="宋体" w:hAnsi="宋体"/>
          <w:color w:val="auto"/>
          <w:sz w:val="28"/>
          <w:szCs w:val="28"/>
          <w:u w:val="single"/>
        </w:rPr>
      </w:pPr>
      <w:r>
        <w:rPr>
          <w:rFonts w:hint="eastAsia" w:ascii="宋体" w:hAnsi="宋体"/>
          <w:color w:val="auto"/>
          <w:sz w:val="28"/>
          <w:szCs w:val="28"/>
        </w:rPr>
        <w:t>单位地址：</w:t>
      </w:r>
      <w:r>
        <w:rPr>
          <w:rFonts w:hint="eastAsia" w:ascii="宋体" w:hAnsi="宋体"/>
          <w:color w:val="auto"/>
          <w:sz w:val="28"/>
          <w:szCs w:val="28"/>
          <w:u w:val="single"/>
        </w:rPr>
        <w:t xml:space="preserve">                                                    </w:t>
      </w:r>
    </w:p>
    <w:p w14:paraId="34B612F5">
      <w:pPr>
        <w:spacing w:line="500" w:lineRule="exact"/>
        <w:rPr>
          <w:rFonts w:hint="eastAsia" w:ascii="宋体" w:hAnsi="宋体"/>
          <w:color w:val="auto"/>
          <w:sz w:val="28"/>
          <w:szCs w:val="28"/>
        </w:rPr>
      </w:pPr>
    </w:p>
    <w:p w14:paraId="3D21FC95">
      <w:pPr>
        <w:spacing w:line="500" w:lineRule="exact"/>
        <w:rPr>
          <w:rFonts w:hint="eastAsia" w:ascii="宋体" w:hAnsi="宋体"/>
          <w:color w:val="auto"/>
          <w:sz w:val="28"/>
          <w:szCs w:val="28"/>
        </w:rPr>
      </w:pPr>
      <w:r>
        <w:rPr>
          <w:rFonts w:hint="eastAsia" w:ascii="宋体" w:hAnsi="宋体"/>
          <w:color w:val="auto"/>
          <w:sz w:val="28"/>
          <w:szCs w:val="28"/>
        </w:rPr>
        <w:t>电  话：</w:t>
      </w:r>
      <w:r>
        <w:rPr>
          <w:rFonts w:hint="eastAsia" w:ascii="宋体" w:hAnsi="宋体"/>
          <w:color w:val="auto"/>
          <w:sz w:val="28"/>
          <w:szCs w:val="28"/>
          <w:u w:val="single"/>
        </w:rPr>
        <w:t xml:space="preserve">                       </w:t>
      </w:r>
      <w:r>
        <w:rPr>
          <w:rFonts w:hint="eastAsia" w:ascii="宋体" w:hAnsi="宋体"/>
          <w:color w:val="auto"/>
          <w:sz w:val="28"/>
          <w:szCs w:val="28"/>
        </w:rPr>
        <w:t>邮  编：</w:t>
      </w:r>
      <w:r>
        <w:rPr>
          <w:rFonts w:hint="eastAsia" w:ascii="宋体" w:hAnsi="宋体"/>
          <w:color w:val="auto"/>
          <w:sz w:val="28"/>
          <w:szCs w:val="28"/>
          <w:u w:val="single"/>
        </w:rPr>
        <w:t xml:space="preserve">                   </w:t>
      </w:r>
      <w:r>
        <w:rPr>
          <w:rFonts w:hint="eastAsia" w:ascii="宋体" w:hAnsi="宋体"/>
          <w:color w:val="auto"/>
          <w:sz w:val="28"/>
          <w:szCs w:val="28"/>
        </w:rPr>
        <w:t xml:space="preserve">                          </w:t>
      </w:r>
      <w:r>
        <w:rPr>
          <w:rFonts w:hint="eastAsia" w:ascii="宋体" w:hAnsi="宋体"/>
          <w:color w:val="auto"/>
          <w:sz w:val="28"/>
          <w:szCs w:val="28"/>
          <w:u w:val="single"/>
        </w:rPr>
        <w:t xml:space="preserve"> </w:t>
      </w:r>
    </w:p>
    <w:p w14:paraId="06F48187">
      <w:pPr>
        <w:spacing w:line="500" w:lineRule="exact"/>
        <w:rPr>
          <w:rFonts w:hint="eastAsia" w:ascii="宋体" w:hAnsi="宋体"/>
          <w:color w:val="auto"/>
          <w:sz w:val="28"/>
          <w:szCs w:val="28"/>
        </w:rPr>
      </w:pPr>
      <w:r>
        <w:rPr>
          <w:rFonts w:hint="eastAsia" w:ascii="宋体" w:hAnsi="宋体"/>
          <w:color w:val="auto"/>
          <w:sz w:val="28"/>
          <w:szCs w:val="28"/>
        </w:rPr>
        <w:t xml:space="preserve"> </w:t>
      </w:r>
    </w:p>
    <w:p w14:paraId="0973FC9A">
      <w:pPr>
        <w:spacing w:line="500" w:lineRule="exact"/>
        <w:rPr>
          <w:rFonts w:hint="eastAsia" w:ascii="宋体" w:hAnsi="宋体"/>
          <w:color w:val="auto"/>
          <w:sz w:val="28"/>
          <w:szCs w:val="28"/>
          <w:u w:val="single"/>
        </w:rPr>
      </w:pPr>
      <w:r>
        <w:rPr>
          <w:rFonts w:hint="eastAsia" w:ascii="宋体" w:hAnsi="宋体"/>
          <w:color w:val="auto"/>
          <w:sz w:val="28"/>
          <w:szCs w:val="28"/>
        </w:rPr>
        <w:t>传  真：</w:t>
      </w:r>
      <w:r>
        <w:rPr>
          <w:rFonts w:hint="eastAsia" w:ascii="宋体" w:hAnsi="宋体"/>
          <w:color w:val="auto"/>
          <w:sz w:val="28"/>
          <w:szCs w:val="28"/>
          <w:u w:val="single"/>
        </w:rPr>
        <w:t xml:space="preserve">                       </w:t>
      </w:r>
      <w:r>
        <w:rPr>
          <w:rFonts w:hint="eastAsia" w:ascii="宋体" w:hAnsi="宋体"/>
          <w:color w:val="auto"/>
          <w:sz w:val="28"/>
          <w:szCs w:val="28"/>
        </w:rPr>
        <w:t>日  期：</w:t>
      </w:r>
      <w:r>
        <w:rPr>
          <w:rFonts w:hint="eastAsia" w:ascii="宋体" w:hAnsi="宋体"/>
          <w:color w:val="auto"/>
          <w:sz w:val="28"/>
          <w:szCs w:val="28"/>
          <w:u w:val="single"/>
        </w:rPr>
        <w:t xml:space="preserve">                    </w:t>
      </w:r>
    </w:p>
    <w:p w14:paraId="7CCCAF04">
      <w:pPr>
        <w:spacing w:line="500" w:lineRule="exact"/>
        <w:rPr>
          <w:rFonts w:hint="eastAsia" w:ascii="宋体" w:hAnsi="宋体"/>
          <w:color w:val="auto"/>
          <w:sz w:val="28"/>
          <w:szCs w:val="28"/>
          <w:u w:val="single"/>
        </w:rPr>
      </w:pPr>
    </w:p>
    <w:p w14:paraId="6A33784E">
      <w:pPr>
        <w:spacing w:line="500" w:lineRule="exact"/>
        <w:rPr>
          <w:rFonts w:hint="eastAsia" w:ascii="宋体" w:hAnsi="宋体"/>
          <w:color w:val="auto"/>
          <w:sz w:val="32"/>
          <w:u w:val="single"/>
        </w:rPr>
      </w:pPr>
      <w:r>
        <w:rPr>
          <w:rFonts w:hint="eastAsia" w:ascii="宋体" w:hAnsi="宋体"/>
          <w:color w:val="auto"/>
          <w:sz w:val="28"/>
          <w:szCs w:val="28"/>
        </w:rPr>
        <w:t>联系人：</w:t>
      </w:r>
      <w:r>
        <w:rPr>
          <w:rFonts w:hint="eastAsia" w:ascii="宋体" w:hAnsi="宋体"/>
          <w:color w:val="auto"/>
          <w:sz w:val="28"/>
          <w:szCs w:val="28"/>
          <w:u w:val="single"/>
        </w:rPr>
        <w:t xml:space="preserve">                       </w:t>
      </w:r>
      <w:r>
        <w:rPr>
          <w:rFonts w:hint="eastAsia" w:ascii="宋体" w:hAnsi="宋体"/>
          <w:color w:val="auto"/>
          <w:sz w:val="28"/>
          <w:szCs w:val="28"/>
        </w:rPr>
        <w:t>手机号码：</w:t>
      </w:r>
      <w:r>
        <w:rPr>
          <w:rFonts w:hint="eastAsia" w:ascii="宋体" w:hAnsi="宋体"/>
          <w:color w:val="auto"/>
          <w:sz w:val="28"/>
          <w:szCs w:val="28"/>
          <w:u w:val="single"/>
        </w:rPr>
        <w:t xml:space="preserve">                 </w:t>
      </w:r>
      <w:r>
        <w:rPr>
          <w:rFonts w:hint="eastAsia" w:ascii="宋体" w:hAnsi="宋体"/>
          <w:color w:val="auto"/>
          <w:sz w:val="32"/>
          <w:u w:val="single"/>
        </w:rPr>
        <w:t xml:space="preserve"> </w:t>
      </w:r>
    </w:p>
    <w:p w14:paraId="067E08C0">
      <w:pPr>
        <w:widowControl/>
        <w:spacing w:line="500" w:lineRule="exact"/>
        <w:jc w:val="left"/>
        <w:rPr>
          <w:rFonts w:hint="eastAsia" w:ascii="宋体" w:hAnsi="宋体"/>
          <w:color w:val="auto"/>
          <w:sz w:val="28"/>
          <w:szCs w:val="28"/>
        </w:rPr>
      </w:pPr>
    </w:p>
    <w:p w14:paraId="3E077675">
      <w:pPr>
        <w:widowControl/>
        <w:spacing w:line="500" w:lineRule="exact"/>
        <w:jc w:val="left"/>
        <w:rPr>
          <w:rFonts w:hint="eastAsia" w:ascii="宋体" w:hAnsi="宋体"/>
          <w:color w:val="auto"/>
          <w:sz w:val="28"/>
          <w:szCs w:val="28"/>
        </w:rPr>
      </w:pPr>
      <w:r>
        <w:rPr>
          <w:rFonts w:hint="eastAsia" w:ascii="宋体" w:hAnsi="宋体"/>
          <w:color w:val="auto"/>
          <w:sz w:val="28"/>
          <w:szCs w:val="28"/>
        </w:rPr>
        <w:t>电子邮箱：</w:t>
      </w:r>
      <w:r>
        <w:rPr>
          <w:rFonts w:hint="eastAsia" w:ascii="宋体" w:hAnsi="宋体"/>
          <w:color w:val="auto"/>
          <w:sz w:val="28"/>
          <w:szCs w:val="28"/>
          <w:u w:val="single"/>
        </w:rPr>
        <w:t xml:space="preserve">                       </w:t>
      </w:r>
    </w:p>
    <w:p w14:paraId="067B077A">
      <w:pPr>
        <w:widowControl/>
        <w:spacing w:line="500" w:lineRule="exact"/>
        <w:jc w:val="left"/>
        <w:rPr>
          <w:rFonts w:hint="eastAsia" w:ascii="宋体" w:hAnsi="宋体"/>
          <w:color w:val="auto"/>
          <w:sz w:val="28"/>
          <w:szCs w:val="28"/>
        </w:rPr>
      </w:pPr>
      <w:r>
        <w:rPr>
          <w:rFonts w:hint="eastAsia" w:ascii="宋体" w:hAnsi="宋体"/>
          <w:color w:val="auto"/>
          <w:sz w:val="28"/>
          <w:szCs w:val="28"/>
        </w:rPr>
        <w:t>注：此投标确认函请于</w:t>
      </w:r>
      <w:r>
        <w:rPr>
          <w:rFonts w:hint="eastAsia" w:ascii="宋体" w:hAnsi="宋体"/>
          <w:color w:val="auto"/>
          <w:sz w:val="28"/>
          <w:szCs w:val="28"/>
          <w:lang w:eastAsia="zh-CN"/>
        </w:rPr>
        <w:t>2025年  月  日   时 分</w:t>
      </w:r>
      <w:r>
        <w:rPr>
          <w:rFonts w:hint="eastAsia" w:ascii="宋体" w:hAnsi="宋体"/>
          <w:color w:val="auto"/>
          <w:sz w:val="28"/>
          <w:szCs w:val="28"/>
        </w:rPr>
        <w:t>前通过快递或传真或邮箱方式送达到东阳市鑫盛工程咨询有限公司（地址：浙江省东阳市白云街道八华南路63号，传真：</w:t>
      </w:r>
      <w:r>
        <w:rPr>
          <w:rFonts w:ascii="宋体" w:hAnsi="宋体"/>
          <w:color w:val="auto"/>
          <w:sz w:val="28"/>
          <w:szCs w:val="28"/>
        </w:rPr>
        <w:t>0579-866</w:t>
      </w:r>
      <w:r>
        <w:rPr>
          <w:rFonts w:hint="eastAsia" w:ascii="宋体" w:hAnsi="宋体"/>
          <w:color w:val="auto"/>
          <w:sz w:val="28"/>
          <w:szCs w:val="28"/>
          <w:lang w:val="en-US" w:eastAsia="zh-CN"/>
        </w:rPr>
        <w:t>33123</w:t>
      </w:r>
      <w:r>
        <w:rPr>
          <w:rFonts w:hint="eastAsia" w:ascii="宋体" w:hAnsi="宋体"/>
          <w:color w:val="auto"/>
          <w:sz w:val="28"/>
          <w:szCs w:val="28"/>
        </w:rPr>
        <w:t>，邮箱：1816352277@qq.com）。</w:t>
      </w:r>
    </w:p>
    <w:p w14:paraId="096BFA82">
      <w:pPr>
        <w:spacing w:line="500" w:lineRule="exact"/>
        <w:rPr>
          <w:rFonts w:hint="eastAsia"/>
          <w:color w:val="auto"/>
          <w:sz w:val="24"/>
        </w:rPr>
      </w:pPr>
    </w:p>
    <w:p w14:paraId="4EBD749D">
      <w:pPr>
        <w:spacing w:line="500" w:lineRule="exact"/>
        <w:ind w:firstLine="373"/>
        <w:jc w:val="left"/>
        <w:rPr>
          <w:rFonts w:hint="eastAsia" w:ascii="宋体" w:hAnsi="宋体"/>
          <w:color w:val="auto"/>
          <w:sz w:val="24"/>
        </w:rPr>
      </w:pPr>
      <w:r>
        <w:rPr>
          <w:rFonts w:hint="eastAsia"/>
          <w:color w:val="auto"/>
          <w:sz w:val="28"/>
          <w:szCs w:val="28"/>
        </w:rPr>
        <w:t>（如投标单位发送投标确认函后未参加投标项目，将以失信单位上报东阳市人民政府国有资产监督管理办公室。）</w:t>
      </w:r>
    </w:p>
    <w:p w14:paraId="0ADA7A62">
      <w:pPr>
        <w:pStyle w:val="3"/>
        <w:pageBreakBefore/>
        <w:ind w:left="0" w:firstLine="0"/>
        <w:jc w:val="center"/>
        <w:rPr>
          <w:rFonts w:hint="eastAsia" w:ascii="黑体" w:hAnsi="Times New Roman" w:eastAsia="黑体"/>
          <w:b w:val="0"/>
          <w:color w:val="auto"/>
          <w:sz w:val="32"/>
          <w:szCs w:val="30"/>
        </w:rPr>
      </w:pPr>
      <w:bookmarkStart w:id="8" w:name="_Toc22834"/>
      <w:bookmarkStart w:id="9" w:name="_Toc24919"/>
      <w:r>
        <w:rPr>
          <w:rFonts w:hint="eastAsia" w:ascii="黑体" w:hAnsi="Times New Roman" w:eastAsia="黑体"/>
          <w:b w:val="0"/>
          <w:color w:val="auto"/>
          <w:sz w:val="32"/>
          <w:szCs w:val="30"/>
        </w:rPr>
        <w:t>第二章  招标需求</w:t>
      </w:r>
      <w:bookmarkEnd w:id="8"/>
      <w:bookmarkEnd w:id="9"/>
    </w:p>
    <w:p w14:paraId="2F4C0C0A">
      <w:pPr>
        <w:snapToGrid w:val="0"/>
        <w:spacing w:before="156" w:beforeLines="50" w:after="156" w:afterLines="50" w:line="240" w:lineRule="auto"/>
        <w:rPr>
          <w:rFonts w:hint="eastAsia" w:ascii="宋体" w:hAnsi="宋体"/>
          <w:b/>
          <w:bCs/>
          <w:color w:val="auto"/>
          <w:sz w:val="24"/>
        </w:rPr>
      </w:pPr>
      <w:r>
        <w:rPr>
          <w:rFonts w:hint="eastAsia" w:ascii="宋体" w:hAnsi="宋体"/>
          <w:b/>
          <w:bCs/>
          <w:color w:val="auto"/>
          <w:sz w:val="24"/>
          <w:lang w:val="en-US" w:eastAsia="zh-CN"/>
        </w:rPr>
        <w:t>一、</w:t>
      </w:r>
      <w:r>
        <w:rPr>
          <w:rFonts w:hint="eastAsia" w:ascii="宋体" w:hAnsi="宋体"/>
          <w:b/>
          <w:bCs/>
          <w:color w:val="auto"/>
          <w:sz w:val="24"/>
        </w:rPr>
        <w:t>项目编号：</w:t>
      </w:r>
      <w:r>
        <w:rPr>
          <w:rFonts w:hint="eastAsia" w:ascii="宋体" w:hAnsi="宋体"/>
          <w:b/>
          <w:bCs/>
          <w:color w:val="auto"/>
          <w:sz w:val="24"/>
          <w:lang w:eastAsia="zh-CN"/>
        </w:rPr>
        <w:t>XSGYCG</w:t>
      </w:r>
      <w:r>
        <w:rPr>
          <w:rFonts w:hint="eastAsia" w:ascii="宋体" w:hAnsi="宋体"/>
          <w:b/>
          <w:bCs/>
          <w:color w:val="auto"/>
          <w:sz w:val="24"/>
          <w:lang w:val="en-US" w:eastAsia="zh-CN"/>
        </w:rPr>
        <w:t>2024-</w:t>
      </w:r>
      <w:r>
        <w:rPr>
          <w:rFonts w:hint="eastAsia" w:ascii="宋体" w:hAnsi="宋体"/>
          <w:b/>
          <w:bCs/>
          <w:color w:val="auto"/>
          <w:sz w:val="24"/>
          <w:lang w:eastAsia="zh-CN"/>
        </w:rPr>
        <w:t>301</w:t>
      </w:r>
    </w:p>
    <w:p w14:paraId="660EE965">
      <w:pPr>
        <w:numPr>
          <w:ilvl w:val="0"/>
          <w:numId w:val="0"/>
        </w:numPr>
        <w:snapToGrid w:val="0"/>
        <w:spacing w:before="156" w:beforeLines="50" w:after="156" w:afterLines="50" w:line="240" w:lineRule="auto"/>
        <w:ind w:left="1687" w:hanging="1687" w:hangingChars="700"/>
        <w:rPr>
          <w:rFonts w:hint="eastAsia" w:ascii="宋体" w:hAnsi="宋体"/>
          <w:b/>
          <w:bCs/>
          <w:color w:val="auto"/>
          <w:sz w:val="24"/>
          <w:lang w:eastAsia="zh-CN"/>
        </w:rPr>
      </w:pPr>
      <w:r>
        <w:rPr>
          <w:rFonts w:hint="eastAsia" w:ascii="宋体" w:hAnsi="宋体"/>
          <w:b/>
          <w:bCs/>
          <w:color w:val="auto"/>
          <w:sz w:val="24"/>
          <w:lang w:val="en-US" w:eastAsia="zh-CN"/>
        </w:rPr>
        <w:t>二、</w:t>
      </w:r>
      <w:r>
        <w:rPr>
          <w:rFonts w:hint="eastAsia" w:ascii="宋体" w:hAnsi="宋体"/>
          <w:b/>
          <w:bCs/>
          <w:color w:val="auto"/>
          <w:sz w:val="24"/>
        </w:rPr>
        <w:t>项目名称：</w:t>
      </w:r>
      <w:r>
        <w:rPr>
          <w:rFonts w:hint="eastAsia" w:ascii="宋体" w:hAnsi="宋体"/>
          <w:b/>
          <w:bCs/>
          <w:color w:val="auto"/>
          <w:sz w:val="24"/>
          <w:lang w:eastAsia="zh-CN"/>
        </w:rPr>
        <w:t>浙江中水新型材料科技有限公司2025年球墨铸铁管和球墨管件</w:t>
      </w:r>
    </w:p>
    <w:p w14:paraId="56C1835B">
      <w:pPr>
        <w:numPr>
          <w:ilvl w:val="0"/>
          <w:numId w:val="0"/>
        </w:numPr>
        <w:snapToGrid w:val="0"/>
        <w:spacing w:before="156" w:beforeLines="50" w:after="156" w:afterLines="50" w:line="240" w:lineRule="auto"/>
        <w:ind w:left="1684" w:leftChars="687" w:hanging="241" w:hangingChars="100"/>
        <w:rPr>
          <w:rFonts w:hint="eastAsia" w:ascii="宋体" w:hAnsi="宋体" w:cs="宋体"/>
          <w:b/>
          <w:bCs/>
          <w:color w:val="auto"/>
          <w:sz w:val="28"/>
          <w:szCs w:val="28"/>
        </w:rPr>
      </w:pPr>
      <w:r>
        <w:rPr>
          <w:rFonts w:hint="eastAsia" w:ascii="宋体" w:hAnsi="宋体"/>
          <w:b/>
          <w:bCs/>
          <w:color w:val="auto"/>
          <w:sz w:val="24"/>
          <w:lang w:eastAsia="zh-CN"/>
        </w:rPr>
        <w:t>采购项目</w:t>
      </w:r>
    </w:p>
    <w:p w14:paraId="269AF195">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eastAsia="宋体"/>
          <w:color w:val="auto"/>
          <w:lang w:val="en-US" w:eastAsia="zh-CN"/>
        </w:rPr>
      </w:pPr>
      <w:r>
        <w:rPr>
          <w:rFonts w:hint="eastAsia" w:ascii="宋体" w:hAnsi="宋体"/>
          <w:b/>
          <w:bCs/>
          <w:color w:val="auto"/>
          <w:sz w:val="24"/>
          <w:lang w:val="en-US" w:eastAsia="zh-CN"/>
        </w:rPr>
        <w:t>三、</w:t>
      </w:r>
      <w:r>
        <w:rPr>
          <w:rFonts w:hint="eastAsia" w:ascii="宋体" w:hAnsi="宋体"/>
          <w:b/>
          <w:bCs/>
          <w:color w:val="auto"/>
          <w:sz w:val="24"/>
        </w:rPr>
        <w:t>采购内容</w:t>
      </w:r>
    </w:p>
    <w:tbl>
      <w:tblPr>
        <w:tblStyle w:val="68"/>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3015"/>
        <w:gridCol w:w="2529"/>
        <w:gridCol w:w="1867"/>
      </w:tblGrid>
      <w:tr w14:paraId="118F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14:paraId="5AF65358">
            <w:pPr>
              <w:snapToGrid w:val="0"/>
              <w:spacing w:line="240" w:lineRule="auto"/>
              <w:jc w:val="center"/>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lang w:val="en-US" w:eastAsia="zh-CN"/>
              </w:rPr>
              <w:t>产品名称</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D6A1197">
            <w:pPr>
              <w:snapToGrid w:val="0"/>
              <w:spacing w:line="240" w:lineRule="auto"/>
              <w:jc w:val="center"/>
              <w:rPr>
                <w:rFonts w:hint="default" w:ascii="宋体" w:hAnsi="宋体" w:eastAsia="宋体"/>
                <w:b/>
                <w:color w:val="auto"/>
                <w:sz w:val="24"/>
                <w:szCs w:val="24"/>
                <w:lang w:val="en-US" w:eastAsia="zh-CN"/>
              </w:rPr>
            </w:pPr>
            <w:r>
              <w:rPr>
                <w:rFonts w:hint="eastAsia" w:ascii="宋体" w:hAnsi="宋体"/>
                <w:b/>
                <w:color w:val="auto"/>
                <w:sz w:val="24"/>
                <w:szCs w:val="24"/>
                <w:highlight w:val="none"/>
                <w:lang w:val="en-US" w:eastAsia="zh-CN"/>
              </w:rPr>
              <w:t>规格型号</w:t>
            </w:r>
          </w:p>
        </w:tc>
        <w:tc>
          <w:tcPr>
            <w:tcW w:w="2529" w:type="dxa"/>
            <w:tcBorders>
              <w:top w:val="single" w:color="auto" w:sz="4" w:space="0"/>
              <w:left w:val="single" w:color="auto" w:sz="4" w:space="0"/>
              <w:bottom w:val="single" w:color="auto" w:sz="4" w:space="0"/>
              <w:right w:val="single" w:color="auto" w:sz="4" w:space="0"/>
            </w:tcBorders>
            <w:noWrap w:val="0"/>
            <w:vAlign w:val="center"/>
          </w:tcPr>
          <w:p w14:paraId="6DFF9C2B">
            <w:pPr>
              <w:spacing w:line="240" w:lineRule="auto"/>
              <w:jc w:val="center"/>
              <w:rPr>
                <w:rFonts w:hint="eastAsia" w:ascii="宋体" w:hAnsi="宋体"/>
                <w:b/>
                <w:color w:val="auto"/>
                <w:sz w:val="24"/>
                <w:szCs w:val="24"/>
              </w:rPr>
            </w:pPr>
            <w:r>
              <w:rPr>
                <w:rFonts w:ascii="宋体" w:hAnsi="宋体"/>
                <w:b/>
                <w:color w:val="auto"/>
                <w:sz w:val="24"/>
                <w:szCs w:val="24"/>
                <w:highlight w:val="none"/>
              </w:rPr>
              <w:t>最高单价限价</w:t>
            </w:r>
            <w:r>
              <w:rPr>
                <w:rFonts w:hint="eastAsia" w:ascii="宋体" w:hAnsi="宋体"/>
                <w:b/>
                <w:color w:val="auto"/>
                <w:sz w:val="24"/>
                <w:szCs w:val="24"/>
                <w:highlight w:val="none"/>
                <w:lang w:val="en-US" w:eastAsia="zh-CN"/>
              </w:rPr>
              <w:t>(元/吨)</w:t>
            </w:r>
          </w:p>
        </w:tc>
        <w:tc>
          <w:tcPr>
            <w:tcW w:w="1867" w:type="dxa"/>
            <w:tcBorders>
              <w:top w:val="single" w:color="auto" w:sz="4" w:space="0"/>
              <w:left w:val="single" w:color="auto" w:sz="4" w:space="0"/>
              <w:bottom w:val="single" w:color="auto" w:sz="4" w:space="0"/>
              <w:right w:val="single" w:color="auto" w:sz="4" w:space="0"/>
            </w:tcBorders>
            <w:noWrap w:val="0"/>
            <w:vAlign w:val="center"/>
          </w:tcPr>
          <w:p w14:paraId="2268919F">
            <w:pPr>
              <w:spacing w:line="240" w:lineRule="auto"/>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预算金额</w:t>
            </w:r>
          </w:p>
        </w:tc>
      </w:tr>
      <w:tr w14:paraId="5C96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restart"/>
            <w:tcBorders>
              <w:top w:val="single" w:color="auto" w:sz="4" w:space="0"/>
              <w:left w:val="single" w:color="auto" w:sz="4" w:space="0"/>
              <w:right w:val="single" w:color="auto" w:sz="4" w:space="0"/>
            </w:tcBorders>
            <w:noWrap w:val="0"/>
            <w:vAlign w:val="center"/>
          </w:tcPr>
          <w:p w14:paraId="5A89BFB3">
            <w:pPr>
              <w:spacing w:line="420" w:lineRule="exact"/>
              <w:jc w:val="center"/>
              <w:rPr>
                <w:rFonts w:hint="eastAsia" w:ascii="宋体" w:hAnsi="宋体" w:eastAsia="宋体"/>
                <w:color w:val="auto"/>
                <w:sz w:val="24"/>
                <w:highlight w:val="yellow"/>
                <w:lang w:eastAsia="zh-CN"/>
              </w:rPr>
            </w:pPr>
            <w:r>
              <w:rPr>
                <w:rFonts w:hint="eastAsia" w:ascii="宋体" w:hAnsi="宋体"/>
                <w:color w:val="auto"/>
                <w:sz w:val="24"/>
                <w:highlight w:val="none"/>
              </w:rPr>
              <w:t>球墨铸铁管</w:t>
            </w:r>
          </w:p>
        </w:tc>
        <w:tc>
          <w:tcPr>
            <w:tcW w:w="3015" w:type="dxa"/>
            <w:tcBorders>
              <w:top w:val="single" w:color="auto" w:sz="4" w:space="0"/>
              <w:left w:val="single" w:color="auto" w:sz="4" w:space="0"/>
              <w:bottom w:val="single" w:color="auto" w:sz="4" w:space="0"/>
              <w:right w:val="single" w:color="auto" w:sz="4" w:space="0"/>
            </w:tcBorders>
            <w:noWrap w:val="0"/>
            <w:vAlign w:val="center"/>
          </w:tcPr>
          <w:p w14:paraId="51FD8939">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DN100</w:t>
            </w:r>
          </w:p>
        </w:tc>
        <w:tc>
          <w:tcPr>
            <w:tcW w:w="2529" w:type="dxa"/>
            <w:tcBorders>
              <w:left w:val="single" w:color="auto" w:sz="4" w:space="0"/>
              <w:right w:val="single" w:color="auto" w:sz="4" w:space="0"/>
            </w:tcBorders>
            <w:noWrap w:val="0"/>
            <w:vAlign w:val="center"/>
          </w:tcPr>
          <w:p w14:paraId="05F0886F">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7385</w:t>
            </w:r>
          </w:p>
        </w:tc>
        <w:tc>
          <w:tcPr>
            <w:tcW w:w="1867" w:type="dxa"/>
            <w:vMerge w:val="restart"/>
            <w:tcBorders>
              <w:left w:val="single" w:color="auto" w:sz="4" w:space="0"/>
              <w:right w:val="single" w:color="auto" w:sz="4" w:space="0"/>
            </w:tcBorders>
            <w:noWrap w:val="0"/>
            <w:vAlign w:val="center"/>
          </w:tcPr>
          <w:p w14:paraId="203D09C2">
            <w:pPr>
              <w:spacing w:line="420" w:lineRule="exact"/>
              <w:jc w:val="center"/>
              <w:rPr>
                <w:rFonts w:hint="default" w:ascii="宋体" w:hAnsi="宋体" w:eastAsia="宋体"/>
                <w:color w:val="auto"/>
                <w:spacing w:val="4"/>
                <w:sz w:val="24"/>
                <w:lang w:val="en-US" w:eastAsia="zh-CN"/>
              </w:rPr>
            </w:pPr>
            <w:r>
              <w:rPr>
                <w:rFonts w:hint="eastAsia" w:ascii="宋体" w:hAnsi="宋体"/>
                <w:color w:val="auto"/>
                <w:spacing w:val="4"/>
                <w:sz w:val="24"/>
                <w:lang w:val="en-US" w:eastAsia="zh-CN"/>
              </w:rPr>
              <w:t>700</w:t>
            </w:r>
            <w:r>
              <w:rPr>
                <w:rFonts w:hint="eastAsia" w:ascii="宋体" w:hAnsi="宋体"/>
                <w:b w:val="0"/>
                <w:bCs/>
                <w:color w:val="auto"/>
                <w:sz w:val="24"/>
                <w:szCs w:val="24"/>
                <w:highlight w:val="none"/>
                <w:lang w:val="en-US" w:eastAsia="zh-CN"/>
              </w:rPr>
              <w:t>万元</w:t>
            </w:r>
          </w:p>
        </w:tc>
      </w:tr>
      <w:tr w14:paraId="3BAC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22BC7CF3">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E3AE42C">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DN150</w:t>
            </w:r>
          </w:p>
        </w:tc>
        <w:tc>
          <w:tcPr>
            <w:tcW w:w="2529" w:type="dxa"/>
            <w:tcBorders>
              <w:left w:val="single" w:color="auto" w:sz="4" w:space="0"/>
              <w:right w:val="single" w:color="auto" w:sz="4" w:space="0"/>
            </w:tcBorders>
            <w:noWrap w:val="0"/>
            <w:vAlign w:val="center"/>
          </w:tcPr>
          <w:p w14:paraId="3B026F5E">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6596</w:t>
            </w:r>
          </w:p>
        </w:tc>
        <w:tc>
          <w:tcPr>
            <w:tcW w:w="1867" w:type="dxa"/>
            <w:vMerge w:val="continue"/>
            <w:tcBorders>
              <w:left w:val="single" w:color="auto" w:sz="4" w:space="0"/>
              <w:right w:val="single" w:color="auto" w:sz="4" w:space="0"/>
            </w:tcBorders>
            <w:noWrap w:val="0"/>
            <w:vAlign w:val="center"/>
          </w:tcPr>
          <w:p w14:paraId="599229E0">
            <w:pPr>
              <w:spacing w:line="420" w:lineRule="exact"/>
              <w:jc w:val="center"/>
              <w:rPr>
                <w:rFonts w:ascii="宋体" w:hAnsi="宋体"/>
                <w:color w:val="auto"/>
                <w:spacing w:val="4"/>
                <w:sz w:val="24"/>
              </w:rPr>
            </w:pPr>
          </w:p>
        </w:tc>
      </w:tr>
      <w:tr w14:paraId="780D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3EA1CCB">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7CAF2A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DN200</w:t>
            </w:r>
          </w:p>
        </w:tc>
        <w:tc>
          <w:tcPr>
            <w:tcW w:w="2529" w:type="dxa"/>
            <w:tcBorders>
              <w:left w:val="single" w:color="auto" w:sz="4" w:space="0"/>
              <w:right w:val="single" w:color="auto" w:sz="4" w:space="0"/>
            </w:tcBorders>
            <w:noWrap w:val="0"/>
            <w:vAlign w:val="center"/>
          </w:tcPr>
          <w:p w14:paraId="67C98A62">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6596</w:t>
            </w:r>
          </w:p>
        </w:tc>
        <w:tc>
          <w:tcPr>
            <w:tcW w:w="1867" w:type="dxa"/>
            <w:vMerge w:val="continue"/>
            <w:tcBorders>
              <w:left w:val="single" w:color="auto" w:sz="4" w:space="0"/>
              <w:right w:val="single" w:color="auto" w:sz="4" w:space="0"/>
            </w:tcBorders>
            <w:noWrap w:val="0"/>
            <w:vAlign w:val="center"/>
          </w:tcPr>
          <w:p w14:paraId="4B7EC46F">
            <w:pPr>
              <w:spacing w:line="420" w:lineRule="exact"/>
              <w:jc w:val="center"/>
              <w:rPr>
                <w:rFonts w:ascii="宋体" w:hAnsi="宋体"/>
                <w:color w:val="auto"/>
                <w:spacing w:val="4"/>
                <w:sz w:val="24"/>
              </w:rPr>
            </w:pPr>
          </w:p>
        </w:tc>
      </w:tr>
      <w:tr w14:paraId="002D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688348ED">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1306022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DN300</w:t>
            </w:r>
          </w:p>
        </w:tc>
        <w:tc>
          <w:tcPr>
            <w:tcW w:w="2529" w:type="dxa"/>
            <w:tcBorders>
              <w:left w:val="single" w:color="auto" w:sz="4" w:space="0"/>
              <w:right w:val="single" w:color="auto" w:sz="4" w:space="0"/>
            </w:tcBorders>
            <w:noWrap w:val="0"/>
            <w:vAlign w:val="center"/>
          </w:tcPr>
          <w:p w14:paraId="42CBADC4">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5845</w:t>
            </w:r>
          </w:p>
        </w:tc>
        <w:tc>
          <w:tcPr>
            <w:tcW w:w="1867" w:type="dxa"/>
            <w:vMerge w:val="continue"/>
            <w:tcBorders>
              <w:left w:val="single" w:color="auto" w:sz="4" w:space="0"/>
              <w:right w:val="single" w:color="auto" w:sz="4" w:space="0"/>
            </w:tcBorders>
            <w:noWrap w:val="0"/>
            <w:vAlign w:val="center"/>
          </w:tcPr>
          <w:p w14:paraId="5DFC8015">
            <w:pPr>
              <w:spacing w:line="420" w:lineRule="exact"/>
              <w:jc w:val="center"/>
              <w:rPr>
                <w:rFonts w:ascii="宋体" w:hAnsi="宋体"/>
                <w:color w:val="auto"/>
                <w:spacing w:val="4"/>
                <w:sz w:val="24"/>
              </w:rPr>
            </w:pPr>
          </w:p>
        </w:tc>
      </w:tr>
      <w:tr w14:paraId="5A69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4FA3511E">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91E505A">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DN400</w:t>
            </w:r>
          </w:p>
        </w:tc>
        <w:tc>
          <w:tcPr>
            <w:tcW w:w="2529" w:type="dxa"/>
            <w:tcBorders>
              <w:left w:val="single" w:color="auto" w:sz="4" w:space="0"/>
              <w:right w:val="single" w:color="auto" w:sz="4" w:space="0"/>
            </w:tcBorders>
            <w:noWrap w:val="0"/>
            <w:vAlign w:val="center"/>
          </w:tcPr>
          <w:p w14:paraId="1EE101EC">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06C143B">
            <w:pPr>
              <w:spacing w:line="420" w:lineRule="exact"/>
              <w:jc w:val="center"/>
              <w:rPr>
                <w:rFonts w:ascii="宋体" w:hAnsi="宋体"/>
                <w:color w:val="auto"/>
                <w:spacing w:val="4"/>
                <w:sz w:val="24"/>
              </w:rPr>
            </w:pPr>
          </w:p>
        </w:tc>
      </w:tr>
      <w:tr w14:paraId="2515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88F37EB">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3EAB5401">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DN500</w:t>
            </w:r>
          </w:p>
        </w:tc>
        <w:tc>
          <w:tcPr>
            <w:tcW w:w="2529" w:type="dxa"/>
            <w:tcBorders>
              <w:left w:val="single" w:color="auto" w:sz="4" w:space="0"/>
              <w:right w:val="single" w:color="auto" w:sz="4" w:space="0"/>
            </w:tcBorders>
            <w:noWrap w:val="0"/>
            <w:vAlign w:val="center"/>
          </w:tcPr>
          <w:p w14:paraId="60A4C574">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A211E1F">
            <w:pPr>
              <w:spacing w:line="420" w:lineRule="exact"/>
              <w:jc w:val="center"/>
              <w:rPr>
                <w:rFonts w:ascii="宋体" w:hAnsi="宋体"/>
                <w:color w:val="auto"/>
                <w:spacing w:val="4"/>
                <w:sz w:val="24"/>
              </w:rPr>
            </w:pPr>
          </w:p>
        </w:tc>
      </w:tr>
      <w:tr w14:paraId="1FA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2F462DF7">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28EAD3C8">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DN600</w:t>
            </w:r>
          </w:p>
        </w:tc>
        <w:tc>
          <w:tcPr>
            <w:tcW w:w="2529" w:type="dxa"/>
            <w:tcBorders>
              <w:left w:val="single" w:color="auto" w:sz="4" w:space="0"/>
              <w:right w:val="single" w:color="auto" w:sz="4" w:space="0"/>
            </w:tcBorders>
            <w:noWrap w:val="0"/>
            <w:vAlign w:val="center"/>
          </w:tcPr>
          <w:p w14:paraId="36F27F9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0D310CA2">
            <w:pPr>
              <w:spacing w:line="420" w:lineRule="exact"/>
              <w:jc w:val="center"/>
              <w:rPr>
                <w:rFonts w:ascii="宋体" w:hAnsi="宋体"/>
                <w:color w:val="auto"/>
                <w:spacing w:val="4"/>
                <w:sz w:val="24"/>
              </w:rPr>
            </w:pPr>
          </w:p>
        </w:tc>
      </w:tr>
      <w:tr w14:paraId="7F2C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37706782">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AC25201">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DN800</w:t>
            </w:r>
          </w:p>
        </w:tc>
        <w:tc>
          <w:tcPr>
            <w:tcW w:w="2529" w:type="dxa"/>
            <w:tcBorders>
              <w:left w:val="single" w:color="auto" w:sz="4" w:space="0"/>
              <w:right w:val="single" w:color="auto" w:sz="4" w:space="0"/>
            </w:tcBorders>
            <w:noWrap w:val="0"/>
            <w:vAlign w:val="center"/>
          </w:tcPr>
          <w:p w14:paraId="2685BB18">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0A4D40C0">
            <w:pPr>
              <w:spacing w:line="420" w:lineRule="exact"/>
              <w:jc w:val="center"/>
              <w:rPr>
                <w:rFonts w:ascii="宋体" w:hAnsi="宋体"/>
                <w:color w:val="auto"/>
                <w:spacing w:val="4"/>
                <w:sz w:val="24"/>
              </w:rPr>
            </w:pPr>
          </w:p>
        </w:tc>
      </w:tr>
      <w:tr w14:paraId="578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center"/>
          </w:tcPr>
          <w:p w14:paraId="1DE35F61">
            <w:pPr>
              <w:spacing w:line="420" w:lineRule="exact"/>
              <w:jc w:val="center"/>
              <w:rPr>
                <w:rFonts w:hint="eastAsia" w:ascii="宋体" w:hAnsi="宋体"/>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0B9748E0">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color w:val="auto"/>
                <w:sz w:val="24"/>
                <w:highlight w:val="none"/>
              </w:rPr>
              <w:t>DN1000</w:t>
            </w:r>
          </w:p>
        </w:tc>
        <w:tc>
          <w:tcPr>
            <w:tcW w:w="2529" w:type="dxa"/>
            <w:tcBorders>
              <w:left w:val="single" w:color="auto" w:sz="4" w:space="0"/>
              <w:right w:val="single" w:color="auto" w:sz="4" w:space="0"/>
            </w:tcBorders>
            <w:noWrap w:val="0"/>
            <w:vAlign w:val="center"/>
          </w:tcPr>
          <w:p w14:paraId="090CA4CB">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5765</w:t>
            </w:r>
          </w:p>
        </w:tc>
        <w:tc>
          <w:tcPr>
            <w:tcW w:w="1867" w:type="dxa"/>
            <w:vMerge w:val="continue"/>
            <w:tcBorders>
              <w:left w:val="single" w:color="auto" w:sz="4" w:space="0"/>
              <w:right w:val="single" w:color="auto" w:sz="4" w:space="0"/>
            </w:tcBorders>
            <w:noWrap w:val="0"/>
            <w:vAlign w:val="center"/>
          </w:tcPr>
          <w:p w14:paraId="384CB775">
            <w:pPr>
              <w:spacing w:line="420" w:lineRule="exact"/>
              <w:jc w:val="center"/>
              <w:rPr>
                <w:rFonts w:ascii="宋体" w:hAnsi="宋体"/>
                <w:color w:val="auto"/>
                <w:spacing w:val="4"/>
                <w:sz w:val="24"/>
              </w:rPr>
            </w:pPr>
          </w:p>
        </w:tc>
      </w:tr>
      <w:tr w14:paraId="01F6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bottom w:val="single" w:color="auto" w:sz="4" w:space="0"/>
              <w:right w:val="single" w:color="auto" w:sz="4" w:space="0"/>
            </w:tcBorders>
            <w:noWrap w:val="0"/>
            <w:vAlign w:val="center"/>
          </w:tcPr>
          <w:p w14:paraId="6850C80F">
            <w:pPr>
              <w:spacing w:line="420" w:lineRule="exact"/>
              <w:jc w:val="center"/>
              <w:rPr>
                <w:rFonts w:hint="eastAsia" w:ascii="宋体" w:hAnsi="宋体" w:eastAsia="宋体" w:cs="Times New Roman"/>
                <w:color w:val="auto"/>
                <w:sz w:val="24"/>
                <w:highlight w:val="yellow"/>
              </w:rPr>
            </w:pPr>
          </w:p>
        </w:tc>
        <w:tc>
          <w:tcPr>
            <w:tcW w:w="3015" w:type="dxa"/>
            <w:tcBorders>
              <w:top w:val="single" w:color="auto" w:sz="4" w:space="0"/>
              <w:left w:val="single" w:color="auto" w:sz="4" w:space="0"/>
              <w:bottom w:val="single" w:color="auto" w:sz="4" w:space="0"/>
              <w:right w:val="single" w:color="auto" w:sz="4" w:space="0"/>
            </w:tcBorders>
            <w:noWrap w:val="0"/>
            <w:vAlign w:val="center"/>
          </w:tcPr>
          <w:p w14:paraId="6BB31E72">
            <w:pPr>
              <w:spacing w:line="420" w:lineRule="exact"/>
              <w:jc w:val="center"/>
              <w:rPr>
                <w:rFonts w:hint="eastAsia" w:ascii="宋体" w:hAnsi="宋体"/>
                <w:color w:val="auto"/>
                <w:sz w:val="24"/>
                <w:highlight w:val="none"/>
              </w:rPr>
            </w:pPr>
            <w:r>
              <w:rPr>
                <w:rFonts w:hint="eastAsia" w:ascii="宋体" w:hAnsi="宋体"/>
                <w:color w:val="auto"/>
                <w:sz w:val="24"/>
                <w:highlight w:val="none"/>
                <w:lang w:val="en-US" w:eastAsia="zh-CN"/>
              </w:rPr>
              <w:t xml:space="preserve">K9 </w:t>
            </w:r>
            <w:r>
              <w:rPr>
                <w:rFonts w:hint="eastAsia" w:ascii="宋体" w:hAnsi="宋体" w:eastAsia="宋体" w:cs="Times New Roman"/>
                <w:color w:val="auto"/>
                <w:sz w:val="24"/>
                <w:highlight w:val="none"/>
              </w:rPr>
              <w:t>DN1</w:t>
            </w: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rPr>
              <w:t>00</w:t>
            </w:r>
          </w:p>
        </w:tc>
        <w:tc>
          <w:tcPr>
            <w:tcW w:w="2529" w:type="dxa"/>
            <w:tcBorders>
              <w:left w:val="single" w:color="auto" w:sz="4" w:space="0"/>
              <w:right w:val="single" w:color="auto" w:sz="4" w:space="0"/>
            </w:tcBorders>
            <w:noWrap w:val="0"/>
            <w:vAlign w:val="center"/>
          </w:tcPr>
          <w:p w14:paraId="2BD8D5D3">
            <w:pPr>
              <w:spacing w:line="420" w:lineRule="exact"/>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5940</w:t>
            </w:r>
          </w:p>
        </w:tc>
        <w:tc>
          <w:tcPr>
            <w:tcW w:w="1867" w:type="dxa"/>
            <w:vMerge w:val="continue"/>
            <w:tcBorders>
              <w:left w:val="single" w:color="auto" w:sz="4" w:space="0"/>
              <w:right w:val="single" w:color="auto" w:sz="4" w:space="0"/>
            </w:tcBorders>
            <w:noWrap w:val="0"/>
            <w:vAlign w:val="center"/>
          </w:tcPr>
          <w:p w14:paraId="60257DE5">
            <w:pPr>
              <w:spacing w:line="420" w:lineRule="exact"/>
              <w:jc w:val="center"/>
              <w:rPr>
                <w:rFonts w:ascii="宋体" w:hAnsi="宋体"/>
                <w:color w:val="auto"/>
                <w:spacing w:val="4"/>
                <w:sz w:val="24"/>
              </w:rPr>
            </w:pPr>
          </w:p>
        </w:tc>
      </w:tr>
      <w:tr w14:paraId="2476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restart"/>
            <w:tcBorders>
              <w:top w:val="single" w:color="auto" w:sz="4" w:space="0"/>
              <w:left w:val="single" w:color="auto" w:sz="4" w:space="0"/>
              <w:right w:val="single" w:color="auto" w:sz="4" w:space="0"/>
            </w:tcBorders>
            <w:noWrap w:val="0"/>
            <w:vAlign w:val="center"/>
          </w:tcPr>
          <w:p w14:paraId="074BED4C">
            <w:pPr>
              <w:spacing w:line="420" w:lineRule="exact"/>
              <w:jc w:val="center"/>
              <w:rPr>
                <w:rFonts w:hint="eastAsia" w:ascii="宋体" w:hAnsi="宋体"/>
                <w:color w:val="auto"/>
                <w:sz w:val="24"/>
                <w:highlight w:val="none"/>
              </w:rPr>
            </w:pPr>
            <w:r>
              <w:rPr>
                <w:rFonts w:hint="eastAsia" w:ascii="宋体" w:hAnsi="宋体"/>
                <w:color w:val="auto"/>
                <w:sz w:val="24"/>
                <w:highlight w:val="none"/>
              </w:rPr>
              <w:t>球墨铸铁管管件</w:t>
            </w:r>
          </w:p>
        </w:tc>
        <w:tc>
          <w:tcPr>
            <w:tcW w:w="3015" w:type="dxa"/>
            <w:tcBorders>
              <w:top w:val="single" w:color="auto" w:sz="4" w:space="0"/>
              <w:left w:val="single" w:color="auto" w:sz="4" w:space="0"/>
              <w:bottom w:val="single" w:color="auto" w:sz="4" w:space="0"/>
              <w:right w:val="single" w:color="auto" w:sz="4" w:space="0"/>
            </w:tcBorders>
            <w:noWrap w:val="0"/>
            <w:vAlign w:val="top"/>
          </w:tcPr>
          <w:p w14:paraId="69514C09">
            <w:pPr>
              <w:spacing w:line="420" w:lineRule="exact"/>
              <w:jc w:val="center"/>
              <w:rPr>
                <w:rFonts w:hint="eastAsia" w:ascii="宋体" w:hAnsi="宋体"/>
                <w:color w:val="auto"/>
                <w:sz w:val="24"/>
                <w:highlight w:val="none"/>
              </w:rPr>
            </w:pPr>
            <w:r>
              <w:rPr>
                <w:rFonts w:hint="eastAsia" w:ascii="宋体" w:hAnsi="宋体"/>
                <w:color w:val="auto"/>
                <w:sz w:val="24"/>
                <w:highlight w:val="none"/>
              </w:rPr>
              <w:t>DN100-DN200</w:t>
            </w:r>
          </w:p>
        </w:tc>
        <w:tc>
          <w:tcPr>
            <w:tcW w:w="2529" w:type="dxa"/>
            <w:tcBorders>
              <w:left w:val="single" w:color="auto" w:sz="4" w:space="0"/>
              <w:right w:val="single" w:color="auto" w:sz="4" w:space="0"/>
            </w:tcBorders>
            <w:noWrap w:val="0"/>
            <w:vAlign w:val="center"/>
          </w:tcPr>
          <w:p w14:paraId="566C068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12016</w:t>
            </w:r>
          </w:p>
        </w:tc>
        <w:tc>
          <w:tcPr>
            <w:tcW w:w="1867" w:type="dxa"/>
            <w:vMerge w:val="continue"/>
            <w:tcBorders>
              <w:left w:val="single" w:color="auto" w:sz="4" w:space="0"/>
              <w:right w:val="single" w:color="auto" w:sz="4" w:space="0"/>
            </w:tcBorders>
            <w:noWrap w:val="0"/>
            <w:vAlign w:val="center"/>
          </w:tcPr>
          <w:p w14:paraId="02A57383">
            <w:pPr>
              <w:spacing w:line="420" w:lineRule="exact"/>
              <w:jc w:val="center"/>
              <w:rPr>
                <w:rFonts w:ascii="宋体" w:hAnsi="宋体"/>
                <w:color w:val="auto"/>
                <w:spacing w:val="4"/>
                <w:sz w:val="24"/>
              </w:rPr>
            </w:pPr>
          </w:p>
        </w:tc>
      </w:tr>
      <w:tr w14:paraId="20F2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top"/>
          </w:tcPr>
          <w:p w14:paraId="13CE5F2A">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9DB967B">
            <w:pPr>
              <w:spacing w:line="420" w:lineRule="exact"/>
              <w:jc w:val="center"/>
              <w:rPr>
                <w:rFonts w:hint="eastAsia" w:ascii="宋体" w:hAnsi="宋体"/>
                <w:color w:val="auto"/>
                <w:sz w:val="24"/>
                <w:highlight w:val="none"/>
              </w:rPr>
            </w:pPr>
            <w:r>
              <w:rPr>
                <w:rFonts w:hint="eastAsia" w:ascii="宋体" w:hAnsi="宋体"/>
                <w:color w:val="auto"/>
                <w:sz w:val="24"/>
                <w:highlight w:val="none"/>
              </w:rPr>
              <w:t>DN300-DN600</w:t>
            </w:r>
          </w:p>
        </w:tc>
        <w:tc>
          <w:tcPr>
            <w:tcW w:w="2529" w:type="dxa"/>
            <w:tcBorders>
              <w:left w:val="single" w:color="auto" w:sz="4" w:space="0"/>
              <w:right w:val="single" w:color="auto" w:sz="4" w:space="0"/>
            </w:tcBorders>
            <w:noWrap w:val="0"/>
            <w:vAlign w:val="center"/>
          </w:tcPr>
          <w:p w14:paraId="0E03BC1B">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11488</w:t>
            </w:r>
          </w:p>
        </w:tc>
        <w:tc>
          <w:tcPr>
            <w:tcW w:w="1867" w:type="dxa"/>
            <w:vMerge w:val="continue"/>
            <w:tcBorders>
              <w:left w:val="single" w:color="auto" w:sz="4" w:space="0"/>
              <w:right w:val="single" w:color="auto" w:sz="4" w:space="0"/>
            </w:tcBorders>
            <w:noWrap w:val="0"/>
            <w:vAlign w:val="center"/>
          </w:tcPr>
          <w:p w14:paraId="2B0FB460">
            <w:pPr>
              <w:spacing w:line="420" w:lineRule="exact"/>
              <w:jc w:val="center"/>
              <w:rPr>
                <w:rFonts w:ascii="宋体" w:hAnsi="宋体"/>
                <w:color w:val="auto"/>
                <w:spacing w:val="4"/>
                <w:sz w:val="24"/>
              </w:rPr>
            </w:pPr>
          </w:p>
        </w:tc>
      </w:tr>
      <w:tr w14:paraId="5F75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right w:val="single" w:color="auto" w:sz="4" w:space="0"/>
            </w:tcBorders>
            <w:noWrap w:val="0"/>
            <w:vAlign w:val="top"/>
          </w:tcPr>
          <w:p w14:paraId="7C68169B">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075FE0F2">
            <w:pPr>
              <w:spacing w:line="420" w:lineRule="exact"/>
              <w:jc w:val="center"/>
              <w:rPr>
                <w:rFonts w:hint="eastAsia" w:ascii="宋体" w:hAnsi="宋体"/>
                <w:color w:val="auto"/>
                <w:sz w:val="24"/>
                <w:highlight w:val="none"/>
              </w:rPr>
            </w:pPr>
            <w:r>
              <w:rPr>
                <w:rFonts w:hint="eastAsia" w:ascii="宋体" w:hAnsi="宋体"/>
                <w:color w:val="auto"/>
                <w:sz w:val="24"/>
                <w:highlight w:val="none"/>
              </w:rPr>
              <w:t>DN800</w:t>
            </w:r>
            <w:r>
              <w:rPr>
                <w:rFonts w:hint="eastAsia" w:ascii="宋体" w:hAnsi="宋体"/>
                <w:color w:val="auto"/>
                <w:sz w:val="24"/>
                <w:highlight w:val="none"/>
                <w:lang w:val="en-US" w:eastAsia="zh-CN"/>
              </w:rPr>
              <w:t>-DN1000</w:t>
            </w:r>
          </w:p>
        </w:tc>
        <w:tc>
          <w:tcPr>
            <w:tcW w:w="2529" w:type="dxa"/>
            <w:tcBorders>
              <w:left w:val="single" w:color="auto" w:sz="4" w:space="0"/>
              <w:right w:val="single" w:color="auto" w:sz="4" w:space="0"/>
            </w:tcBorders>
            <w:noWrap w:val="0"/>
            <w:vAlign w:val="center"/>
          </w:tcPr>
          <w:p w14:paraId="5016CADD">
            <w:pPr>
              <w:spacing w:line="420" w:lineRule="exact"/>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12370</w:t>
            </w:r>
          </w:p>
        </w:tc>
        <w:tc>
          <w:tcPr>
            <w:tcW w:w="1867" w:type="dxa"/>
            <w:vMerge w:val="continue"/>
            <w:tcBorders>
              <w:left w:val="single" w:color="auto" w:sz="4" w:space="0"/>
              <w:right w:val="single" w:color="auto" w:sz="4" w:space="0"/>
            </w:tcBorders>
            <w:noWrap w:val="0"/>
            <w:vAlign w:val="center"/>
          </w:tcPr>
          <w:p w14:paraId="1D9B9F8B">
            <w:pPr>
              <w:spacing w:line="420" w:lineRule="exact"/>
              <w:jc w:val="center"/>
              <w:rPr>
                <w:rFonts w:ascii="宋体" w:hAnsi="宋体"/>
                <w:color w:val="auto"/>
                <w:spacing w:val="4"/>
                <w:sz w:val="24"/>
              </w:rPr>
            </w:pPr>
          </w:p>
        </w:tc>
      </w:tr>
      <w:tr w14:paraId="75BB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87" w:type="dxa"/>
            <w:vMerge w:val="continue"/>
            <w:tcBorders>
              <w:left w:val="single" w:color="auto" w:sz="4" w:space="0"/>
              <w:bottom w:val="single" w:color="auto" w:sz="4" w:space="0"/>
              <w:right w:val="single" w:color="auto" w:sz="4" w:space="0"/>
            </w:tcBorders>
            <w:noWrap w:val="0"/>
            <w:vAlign w:val="top"/>
          </w:tcPr>
          <w:p w14:paraId="70A93CF9">
            <w:pPr>
              <w:spacing w:line="420" w:lineRule="exact"/>
              <w:jc w:val="center"/>
              <w:rPr>
                <w:rFonts w:hint="eastAsia" w:ascii="宋体" w:hAnsi="宋体"/>
                <w:color w:val="auto"/>
                <w:sz w:val="24"/>
                <w:highlight w:val="none"/>
              </w:rPr>
            </w:pPr>
          </w:p>
        </w:tc>
        <w:tc>
          <w:tcPr>
            <w:tcW w:w="3015" w:type="dxa"/>
            <w:tcBorders>
              <w:top w:val="single" w:color="auto" w:sz="4" w:space="0"/>
              <w:left w:val="single" w:color="auto" w:sz="4" w:space="0"/>
              <w:bottom w:val="single" w:color="auto" w:sz="4" w:space="0"/>
              <w:right w:val="single" w:color="auto" w:sz="4" w:space="0"/>
            </w:tcBorders>
            <w:noWrap w:val="0"/>
            <w:vAlign w:val="top"/>
          </w:tcPr>
          <w:p w14:paraId="53A90942">
            <w:pPr>
              <w:spacing w:line="420" w:lineRule="exact"/>
              <w:jc w:val="center"/>
              <w:rPr>
                <w:rFonts w:hint="eastAsia" w:ascii="宋体" w:hAnsi="宋体"/>
                <w:color w:val="auto"/>
                <w:sz w:val="24"/>
                <w:highlight w:val="none"/>
              </w:rPr>
            </w:pPr>
            <w:r>
              <w:rPr>
                <w:rFonts w:hint="eastAsia" w:ascii="宋体" w:hAnsi="宋体"/>
                <w:color w:val="auto"/>
                <w:sz w:val="24"/>
                <w:highlight w:val="none"/>
              </w:rPr>
              <w:t>DN1</w:t>
            </w:r>
            <w:r>
              <w:rPr>
                <w:rFonts w:hint="eastAsia" w:ascii="宋体" w:hAnsi="宋体"/>
                <w:color w:val="auto"/>
                <w:sz w:val="24"/>
                <w:highlight w:val="none"/>
                <w:lang w:val="en-US" w:eastAsia="zh-CN"/>
              </w:rPr>
              <w:t>2</w:t>
            </w:r>
            <w:r>
              <w:rPr>
                <w:rFonts w:hint="eastAsia" w:ascii="宋体" w:hAnsi="宋体"/>
                <w:color w:val="auto"/>
                <w:sz w:val="24"/>
                <w:highlight w:val="none"/>
              </w:rPr>
              <w:t>00</w:t>
            </w:r>
          </w:p>
        </w:tc>
        <w:tc>
          <w:tcPr>
            <w:tcW w:w="2529" w:type="dxa"/>
            <w:tcBorders>
              <w:left w:val="single" w:color="auto" w:sz="4" w:space="0"/>
              <w:right w:val="single" w:color="auto" w:sz="4" w:space="0"/>
            </w:tcBorders>
            <w:noWrap w:val="0"/>
            <w:vAlign w:val="center"/>
          </w:tcPr>
          <w:p w14:paraId="20AFBEA0">
            <w:pPr>
              <w:spacing w:line="420" w:lineRule="exact"/>
              <w:jc w:val="center"/>
              <w:rPr>
                <w:rFonts w:hint="default" w:ascii="宋体" w:hAnsi="宋体"/>
                <w:color w:val="auto"/>
                <w:sz w:val="24"/>
                <w:highlight w:val="none"/>
                <w:lang w:val="en-US"/>
              </w:rPr>
            </w:pPr>
            <w:r>
              <w:rPr>
                <w:rFonts w:hint="eastAsia" w:ascii="宋体" w:hAnsi="宋体"/>
                <w:color w:val="auto"/>
                <w:sz w:val="24"/>
                <w:highlight w:val="none"/>
                <w:lang w:val="en-US" w:eastAsia="zh-CN"/>
              </w:rPr>
              <w:t>13608</w:t>
            </w:r>
          </w:p>
        </w:tc>
        <w:tc>
          <w:tcPr>
            <w:tcW w:w="1867" w:type="dxa"/>
            <w:vMerge w:val="continue"/>
            <w:tcBorders>
              <w:left w:val="single" w:color="auto" w:sz="4" w:space="0"/>
              <w:right w:val="single" w:color="auto" w:sz="4" w:space="0"/>
            </w:tcBorders>
            <w:noWrap w:val="0"/>
            <w:vAlign w:val="center"/>
          </w:tcPr>
          <w:p w14:paraId="4A2AC130">
            <w:pPr>
              <w:spacing w:line="420" w:lineRule="exact"/>
              <w:jc w:val="center"/>
              <w:rPr>
                <w:rFonts w:ascii="宋体" w:hAnsi="宋体"/>
                <w:color w:val="auto"/>
                <w:spacing w:val="4"/>
                <w:sz w:val="24"/>
              </w:rPr>
            </w:pPr>
          </w:p>
        </w:tc>
      </w:tr>
      <w:tr w14:paraId="13B0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1" w:hRule="atLeast"/>
        </w:trPr>
        <w:tc>
          <w:tcPr>
            <w:tcW w:w="9398" w:type="dxa"/>
            <w:gridSpan w:val="4"/>
            <w:tcBorders>
              <w:top w:val="single" w:color="auto" w:sz="4" w:space="0"/>
              <w:left w:val="single" w:color="auto" w:sz="4" w:space="0"/>
              <w:bottom w:val="single" w:color="auto" w:sz="4" w:space="0"/>
              <w:right w:val="single" w:color="auto" w:sz="4" w:space="0"/>
            </w:tcBorders>
            <w:noWrap w:val="0"/>
            <w:vAlign w:val="top"/>
          </w:tcPr>
          <w:p w14:paraId="303271BB">
            <w:pPr>
              <w:spacing w:line="360" w:lineRule="auto"/>
              <w:ind w:left="-70"/>
              <w:jc w:val="left"/>
              <w:rPr>
                <w:rFonts w:hint="eastAsia" w:ascii="宋体" w:hAnsi="宋体" w:cs="Arial"/>
                <w:b w:val="0"/>
                <w:bCs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cs="Arial"/>
                <w:b w:val="0"/>
                <w:bCs w:val="0"/>
                <w:color w:val="auto"/>
                <w:sz w:val="24"/>
                <w:highlight w:val="none"/>
              </w:rPr>
              <w:t>注：</w:t>
            </w:r>
            <w:r>
              <w:rPr>
                <w:rFonts w:ascii="宋体" w:hAnsi="宋体" w:cs="Arial"/>
                <w:b w:val="0"/>
                <w:bCs w:val="0"/>
                <w:color w:val="auto"/>
                <w:sz w:val="24"/>
                <w:highlight w:val="none"/>
              </w:rPr>
              <w:t>1</w:t>
            </w:r>
            <w:r>
              <w:rPr>
                <w:rFonts w:hint="eastAsia" w:ascii="宋体" w:hAnsi="宋体" w:cs="Arial"/>
                <w:b w:val="0"/>
                <w:bCs w:val="0"/>
                <w:color w:val="auto"/>
                <w:sz w:val="24"/>
                <w:highlight w:val="none"/>
                <w:lang w:val="en-US" w:eastAsia="zh-CN"/>
              </w:rPr>
              <w:t>.</w:t>
            </w:r>
            <w:r>
              <w:rPr>
                <w:rFonts w:hint="eastAsia" w:ascii="宋体" w:hAnsi="宋体" w:cs="Arial"/>
                <w:b w:val="0"/>
                <w:bCs w:val="0"/>
                <w:color w:val="auto"/>
                <w:sz w:val="24"/>
                <w:highlight w:val="none"/>
              </w:rPr>
              <w:t>采购期限为</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合同签订之日起一年或货物采购金额累计</w:t>
            </w:r>
            <w:r>
              <w:rPr>
                <w:rFonts w:hint="eastAsia" w:ascii="宋体" w:hAnsi="宋体" w:cs="Arial"/>
                <w:b w:val="0"/>
                <w:bCs w:val="0"/>
                <w:color w:val="auto"/>
                <w:sz w:val="24"/>
                <w:highlight w:val="none"/>
                <w:lang w:val="en-US" w:eastAsia="zh-CN"/>
              </w:rPr>
              <w:t>700</w:t>
            </w:r>
            <w:r>
              <w:rPr>
                <w:rFonts w:hint="eastAsia" w:ascii="宋体" w:hAnsi="宋体" w:cs="Arial"/>
                <w:b w:val="0"/>
                <w:bCs w:val="0"/>
                <w:color w:val="auto"/>
                <w:sz w:val="24"/>
                <w:highlight w:val="none"/>
              </w:rPr>
              <w:t>万元，先到者为准。</w:t>
            </w:r>
          </w:p>
          <w:p w14:paraId="225D4076">
            <w:pPr>
              <w:spacing w:line="360" w:lineRule="auto"/>
              <w:ind w:left="-70"/>
              <w:jc w:val="left"/>
              <w:rPr>
                <w:rFonts w:hint="default" w:ascii="宋体" w:hAnsi="宋体" w:eastAsia="宋体" w:cs="Arial"/>
                <w:b w:val="0"/>
                <w:bCs w:val="0"/>
                <w:color w:val="auto"/>
                <w:sz w:val="24"/>
                <w:highlight w:val="none"/>
                <w:lang w:val="en-US" w:eastAsia="zh-CN"/>
              </w:rPr>
            </w:pPr>
            <w:r>
              <w:rPr>
                <w:rFonts w:hint="eastAsia" w:ascii="宋体" w:hAnsi="宋体" w:cs="Arial"/>
                <w:b w:val="0"/>
                <w:bCs w:val="0"/>
                <w:color w:val="auto"/>
                <w:sz w:val="24"/>
                <w:highlight w:val="none"/>
                <w:lang w:val="en-US" w:eastAsia="zh-CN"/>
              </w:rPr>
              <w:t>2</w:t>
            </w:r>
            <w:r>
              <w:rPr>
                <w:rFonts w:hint="eastAsia" w:ascii="宋体" w:hAnsi="宋体" w:cs="Arial"/>
                <w:b w:val="0"/>
                <w:bCs w:val="0"/>
                <w:color w:val="auto"/>
                <w:sz w:val="24"/>
                <w:highlight w:val="none"/>
              </w:rPr>
              <w:t>.本次招标货物为球墨铸铁管</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球墨铸铁管管件，报价每根球墨铸铁管含配套同规格三元乙丙橡胶圈一</w:t>
            </w:r>
            <w:r>
              <w:rPr>
                <w:rFonts w:hint="eastAsia" w:ascii="宋体" w:hAnsi="宋体" w:cs="Arial"/>
                <w:b w:val="0"/>
                <w:bCs w:val="0"/>
                <w:color w:val="auto"/>
                <w:sz w:val="24"/>
                <w:highlight w:val="none"/>
                <w:lang w:val="en-US" w:eastAsia="zh-CN"/>
              </w:rPr>
              <w:t>只</w:t>
            </w:r>
            <w:r>
              <w:rPr>
                <w:rFonts w:hint="eastAsia" w:ascii="宋体" w:hAnsi="宋体" w:cs="Arial"/>
                <w:b w:val="0"/>
                <w:bCs w:val="0"/>
                <w:color w:val="auto"/>
                <w:sz w:val="24"/>
                <w:highlight w:val="none"/>
              </w:rPr>
              <w:t>；管件每个承口含配套同规格三元乙丙橡胶圈一只</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lang w:val="en-US" w:eastAsia="zh-CN"/>
              </w:rPr>
              <w:t>以上</w:t>
            </w:r>
            <w:r>
              <w:rPr>
                <w:rFonts w:hint="eastAsia" w:ascii="宋体" w:hAnsi="宋体" w:cs="Arial"/>
                <w:b w:val="0"/>
                <w:bCs w:val="0"/>
                <w:color w:val="auto"/>
                <w:sz w:val="24"/>
                <w:highlight w:val="none"/>
              </w:rPr>
              <w:t>三元乙丙橡胶圈</w:t>
            </w:r>
            <w:r>
              <w:rPr>
                <w:rFonts w:hint="eastAsia" w:ascii="宋体" w:hAnsi="宋体" w:cs="Arial"/>
                <w:b w:val="0"/>
                <w:bCs w:val="0"/>
                <w:color w:val="auto"/>
                <w:sz w:val="24"/>
                <w:highlight w:val="none"/>
                <w:lang w:val="en-US" w:eastAsia="zh-CN"/>
              </w:rPr>
              <w:t>不计算重量</w:t>
            </w:r>
            <w:r>
              <w:rPr>
                <w:rFonts w:hint="eastAsia" w:ascii="宋体" w:hAnsi="宋体" w:cs="Arial"/>
                <w:b w:val="0"/>
                <w:bCs w:val="0"/>
                <w:color w:val="auto"/>
                <w:sz w:val="24"/>
                <w:highlight w:val="none"/>
              </w:rPr>
              <w:t>。</w:t>
            </w:r>
          </w:p>
          <w:p w14:paraId="6E1AFBB4">
            <w:pPr>
              <w:spacing w:line="360" w:lineRule="auto"/>
              <w:ind w:left="-68"/>
              <w:jc w:val="left"/>
              <w:rPr>
                <w:rFonts w:hint="eastAsia"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3</w:t>
            </w:r>
            <w:r>
              <w:rPr>
                <w:rFonts w:hint="eastAsia" w:ascii="宋体" w:hAnsi="宋体" w:cs="Arial"/>
                <w:b w:val="0"/>
                <w:bCs w:val="0"/>
                <w:color w:val="auto"/>
                <w:sz w:val="24"/>
                <w:highlight w:val="none"/>
              </w:rPr>
              <w:t>.球墨铸铁管管件</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lang w:val="en-US" w:eastAsia="zh-CN"/>
              </w:rPr>
              <w:t>内防腐为环氧树脂涂层。</w:t>
            </w:r>
          </w:p>
          <w:p w14:paraId="503138BB">
            <w:pPr>
              <w:spacing w:line="360" w:lineRule="auto"/>
              <w:ind w:left="-68"/>
              <w:jc w:val="left"/>
              <w:rPr>
                <w:rFonts w:hint="eastAsia" w:ascii="宋体" w:hAnsi="宋体" w:cs="Arial"/>
                <w:b w:val="0"/>
                <w:bCs w:val="0"/>
                <w:color w:val="auto"/>
                <w:sz w:val="24"/>
                <w:highlight w:val="none"/>
              </w:rPr>
            </w:pPr>
            <w:r>
              <w:rPr>
                <w:rFonts w:hint="eastAsia" w:ascii="宋体" w:hAnsi="宋体" w:cs="Arial"/>
                <w:b w:val="0"/>
                <w:bCs w:val="0"/>
                <w:color w:val="auto"/>
                <w:sz w:val="24"/>
                <w:highlight w:val="none"/>
                <w:lang w:val="en-US" w:eastAsia="zh-CN"/>
              </w:rPr>
              <w:t>4.</w:t>
            </w:r>
            <w:r>
              <w:rPr>
                <w:rFonts w:hint="eastAsia" w:ascii="宋体" w:hAnsi="宋体" w:cs="Arial"/>
                <w:b w:val="0"/>
                <w:bCs w:val="0"/>
                <w:color w:val="auto"/>
                <w:sz w:val="24"/>
                <w:highlight w:val="none"/>
              </w:rPr>
              <w:t>本预算价仅为参考数，在合同执行过程中的实际采购数量以每次</w:t>
            </w:r>
            <w:r>
              <w:rPr>
                <w:rFonts w:ascii="宋体" w:hAnsi="宋体" w:cs="Arial"/>
                <w:b w:val="0"/>
                <w:bCs w:val="0"/>
                <w:color w:val="auto"/>
                <w:sz w:val="24"/>
                <w:highlight w:val="none"/>
              </w:rPr>
              <w:t>采购</w:t>
            </w:r>
            <w:r>
              <w:rPr>
                <w:rFonts w:hint="eastAsia" w:ascii="宋体" w:hAnsi="宋体" w:cs="Arial"/>
                <w:b w:val="0"/>
                <w:bCs w:val="0"/>
                <w:color w:val="auto"/>
                <w:sz w:val="24"/>
                <w:highlight w:val="none"/>
              </w:rPr>
              <w:t>方发出的采购单为准，</w:t>
            </w:r>
            <w:r>
              <w:rPr>
                <w:rFonts w:ascii="宋体" w:hAnsi="宋体" w:cs="Arial"/>
                <w:b w:val="0"/>
                <w:bCs w:val="0"/>
                <w:color w:val="auto"/>
                <w:sz w:val="24"/>
                <w:highlight w:val="none"/>
              </w:rPr>
              <w:t>中标人</w:t>
            </w:r>
            <w:r>
              <w:rPr>
                <w:rFonts w:hint="eastAsia" w:ascii="宋体" w:hAnsi="宋体" w:cs="Arial"/>
                <w:b w:val="0"/>
                <w:bCs w:val="0"/>
                <w:color w:val="auto"/>
                <w:sz w:val="24"/>
                <w:highlight w:val="none"/>
              </w:rPr>
              <w:t>须确保一定数量的库存量。</w:t>
            </w:r>
          </w:p>
          <w:p w14:paraId="07D6EDE7">
            <w:pPr>
              <w:spacing w:line="360" w:lineRule="auto"/>
              <w:ind w:left="-68"/>
              <w:jc w:val="left"/>
              <w:rPr>
                <w:rFonts w:hint="eastAsia" w:ascii="宋体" w:hAnsi="宋体" w:cs="Arial"/>
                <w:b w:val="0"/>
                <w:bCs w:val="0"/>
                <w:color w:val="auto"/>
                <w:sz w:val="24"/>
                <w:highlight w:val="none"/>
                <w:lang w:eastAsia="zh-CN"/>
              </w:rPr>
            </w:pPr>
            <w:r>
              <w:rPr>
                <w:rFonts w:hint="eastAsia" w:ascii="宋体" w:hAnsi="宋体" w:cs="Arial"/>
                <w:b w:val="0"/>
                <w:bCs w:val="0"/>
                <w:color w:val="auto"/>
                <w:sz w:val="24"/>
                <w:highlight w:val="none"/>
                <w:lang w:val="en-US" w:eastAsia="zh-CN"/>
              </w:rPr>
              <w:t>5</w:t>
            </w:r>
            <w:r>
              <w:rPr>
                <w:rFonts w:hint="eastAsia" w:ascii="宋体" w:hAnsi="宋体" w:cs="Arial"/>
                <w:b w:val="0"/>
                <w:bCs w:val="0"/>
                <w:color w:val="auto"/>
                <w:sz w:val="24"/>
                <w:highlight w:val="none"/>
              </w:rPr>
              <w:t>.本</w:t>
            </w:r>
            <w:r>
              <w:rPr>
                <w:rFonts w:ascii="宋体" w:hAnsi="宋体" w:cs="Arial"/>
                <w:b w:val="0"/>
                <w:bCs w:val="0"/>
                <w:color w:val="auto"/>
                <w:sz w:val="24"/>
                <w:highlight w:val="none"/>
              </w:rPr>
              <w:t>项目</w:t>
            </w:r>
            <w:r>
              <w:rPr>
                <w:rFonts w:hint="eastAsia" w:ascii="宋体" w:hAnsi="宋体" w:cs="Arial"/>
                <w:b w:val="0"/>
                <w:bCs w:val="0"/>
                <w:color w:val="auto"/>
                <w:sz w:val="24"/>
                <w:highlight w:val="none"/>
              </w:rPr>
              <w:t>以</w:t>
            </w:r>
            <w:r>
              <w:rPr>
                <w:rFonts w:ascii="宋体" w:hAnsi="宋体" w:cs="Arial"/>
                <w:b w:val="0"/>
                <w:bCs w:val="0"/>
                <w:color w:val="auto"/>
                <w:sz w:val="24"/>
                <w:highlight w:val="none"/>
              </w:rPr>
              <w:t>让利</w:t>
            </w:r>
            <w:r>
              <w:rPr>
                <w:rFonts w:hint="eastAsia" w:ascii="宋体" w:hAnsi="宋体" w:cs="Arial"/>
                <w:b w:val="0"/>
                <w:bCs w:val="0"/>
                <w:color w:val="auto"/>
                <w:sz w:val="24"/>
                <w:highlight w:val="none"/>
              </w:rPr>
              <w:t>下浮率报价</w:t>
            </w:r>
            <w:r>
              <w:rPr>
                <w:rFonts w:ascii="宋体" w:hAnsi="宋体" w:cs="Arial"/>
                <w:b w:val="0"/>
                <w:bCs w:val="0"/>
                <w:color w:val="auto"/>
                <w:sz w:val="24"/>
                <w:highlight w:val="none"/>
              </w:rPr>
              <w:t>，</w:t>
            </w:r>
            <w:r>
              <w:rPr>
                <w:rFonts w:hint="eastAsia" w:ascii="宋体" w:hAnsi="宋体" w:cs="Arial"/>
                <w:b w:val="0"/>
                <w:bCs w:val="0"/>
                <w:color w:val="auto"/>
                <w:sz w:val="24"/>
                <w:highlight w:val="none"/>
              </w:rPr>
              <w:t>投标</w:t>
            </w:r>
            <w:r>
              <w:rPr>
                <w:rFonts w:ascii="宋体" w:hAnsi="宋体" w:cs="Arial"/>
                <w:b w:val="0"/>
                <w:bCs w:val="0"/>
                <w:color w:val="auto"/>
                <w:sz w:val="24"/>
                <w:highlight w:val="none"/>
              </w:rPr>
              <w:t>让利下浮率不得</w:t>
            </w:r>
            <w:r>
              <w:rPr>
                <w:rFonts w:hint="eastAsia" w:ascii="宋体" w:hAnsi="宋体" w:cs="Arial"/>
                <w:b w:val="0"/>
                <w:bCs w:val="0"/>
                <w:color w:val="auto"/>
                <w:sz w:val="24"/>
                <w:highlight w:val="none"/>
              </w:rPr>
              <w:t>低于20</w:t>
            </w:r>
            <w:r>
              <w:rPr>
                <w:rFonts w:ascii="宋体" w:hAnsi="宋体" w:cs="Arial"/>
                <w:b w:val="0"/>
                <w:bCs w:val="0"/>
                <w:color w:val="auto"/>
                <w:sz w:val="24"/>
                <w:highlight w:val="none"/>
              </w:rPr>
              <w:t>%</w:t>
            </w:r>
            <w:r>
              <w:rPr>
                <w:rFonts w:hint="eastAsia" w:ascii="宋体" w:hAnsi="宋体" w:cs="Arial"/>
                <w:b w:val="0"/>
                <w:bCs w:val="0"/>
                <w:color w:val="auto"/>
                <w:sz w:val="24"/>
                <w:highlight w:val="none"/>
                <w:lang w:eastAsia="zh-CN"/>
              </w:rPr>
              <w:t>。</w:t>
            </w:r>
          </w:p>
          <w:p w14:paraId="56C2D8E5">
            <w:pPr>
              <w:spacing w:line="360" w:lineRule="auto"/>
              <w:ind w:left="-68"/>
              <w:jc w:val="left"/>
              <w:rPr>
                <w:rFonts w:ascii="宋体" w:hAnsi="宋体"/>
                <w:b w:val="0"/>
                <w:bCs w:val="0"/>
                <w:color w:val="auto"/>
                <w:spacing w:val="4"/>
                <w:sz w:val="24"/>
              </w:rPr>
            </w:pPr>
            <w:r>
              <w:rPr>
                <w:rFonts w:hint="eastAsia" w:ascii="宋体" w:hAnsi="宋体" w:cs="Arial"/>
                <w:b w:val="0"/>
                <w:bCs w:val="0"/>
                <w:color w:val="auto"/>
                <w:sz w:val="24"/>
                <w:highlight w:val="none"/>
                <w:lang w:val="en-US" w:eastAsia="zh-CN"/>
              </w:rPr>
              <w:t>6</w:t>
            </w:r>
            <w:r>
              <w:rPr>
                <w:rFonts w:hint="eastAsia" w:ascii="宋体" w:hAnsi="宋体" w:cs="Arial"/>
                <w:b w:val="0"/>
                <w:bCs w:val="0"/>
                <w:color w:val="auto"/>
                <w:sz w:val="24"/>
                <w:highlight w:val="none"/>
              </w:rPr>
              <w:t>.货物</w:t>
            </w:r>
            <w:r>
              <w:rPr>
                <w:rFonts w:ascii="宋体" w:hAnsi="宋体" w:cs="Arial"/>
                <w:b w:val="0"/>
                <w:bCs w:val="0"/>
                <w:color w:val="auto"/>
                <w:sz w:val="24"/>
                <w:highlight w:val="none"/>
              </w:rPr>
              <w:t>重量按照</w:t>
            </w:r>
            <w:r>
              <w:rPr>
                <w:rFonts w:hint="eastAsia" w:ascii="宋体" w:hAnsi="宋体" w:cs="Arial"/>
                <w:b w:val="0"/>
                <w:bCs w:val="0"/>
                <w:color w:val="auto"/>
                <w:sz w:val="24"/>
                <w:highlight w:val="none"/>
              </w:rPr>
              <w:t>球墨铸铁管</w:t>
            </w:r>
            <w:r>
              <w:rPr>
                <w:rFonts w:hint="eastAsia" w:ascii="宋体" w:hAnsi="宋体" w:cs="Arial"/>
                <w:b w:val="0"/>
                <w:bCs w:val="0"/>
                <w:color w:val="auto"/>
                <w:sz w:val="24"/>
                <w:highlight w:val="none"/>
                <w:lang w:val="en-US" w:eastAsia="zh-CN"/>
              </w:rPr>
              <w:t>规格尺寸</w:t>
            </w:r>
            <w:r>
              <w:rPr>
                <w:rFonts w:hint="eastAsia" w:ascii="宋体" w:hAnsi="宋体" w:cs="Arial"/>
                <w:b w:val="0"/>
                <w:bCs w:val="0"/>
                <w:color w:val="auto"/>
                <w:sz w:val="24"/>
                <w:highlight w:val="none"/>
                <w:lang w:eastAsia="zh-CN"/>
              </w:rPr>
              <w:t>、</w:t>
            </w:r>
            <w:r>
              <w:rPr>
                <w:rFonts w:hint="eastAsia" w:ascii="宋体" w:hAnsi="宋体" w:cs="Arial"/>
                <w:b w:val="0"/>
                <w:bCs w:val="0"/>
                <w:color w:val="auto"/>
                <w:sz w:val="24"/>
                <w:highlight w:val="none"/>
              </w:rPr>
              <w:t>球墨铸铁管管件</w:t>
            </w:r>
            <w:r>
              <w:rPr>
                <w:rFonts w:hint="eastAsia" w:ascii="宋体" w:hAnsi="宋体" w:cs="Arial"/>
                <w:b w:val="0"/>
                <w:bCs w:val="0"/>
                <w:color w:val="auto"/>
                <w:sz w:val="24"/>
                <w:highlight w:val="none"/>
                <w:lang w:val="en-US" w:eastAsia="zh-CN"/>
              </w:rPr>
              <w:t>规格尺寸、</w:t>
            </w:r>
            <w:r>
              <w:rPr>
                <w:rFonts w:hint="eastAsia" w:ascii="宋体" w:hAnsi="宋体" w:cs="Arial"/>
                <w:b w:val="0"/>
                <w:bCs w:val="0"/>
                <w:color w:val="auto"/>
                <w:sz w:val="24"/>
                <w:highlight w:val="none"/>
              </w:rPr>
              <w:t>理论重量表</w:t>
            </w:r>
            <w:r>
              <w:rPr>
                <w:rFonts w:ascii="宋体" w:hAnsi="宋体" w:cs="Arial"/>
                <w:b w:val="0"/>
                <w:bCs w:val="0"/>
                <w:color w:val="auto"/>
                <w:sz w:val="24"/>
                <w:highlight w:val="none"/>
              </w:rPr>
              <w:t>计算。</w:t>
            </w:r>
          </w:p>
        </w:tc>
      </w:tr>
    </w:tbl>
    <w:p w14:paraId="5FF991B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color w:val="auto"/>
          <w:sz w:val="24"/>
          <w:szCs w:val="24"/>
          <w:highlight w:val="none"/>
        </w:rPr>
      </w:pPr>
      <w:bookmarkStart w:id="10" w:name="_Toc8159"/>
      <w:bookmarkStart w:id="11" w:name="_Toc6373"/>
      <w:r>
        <w:rPr>
          <w:rFonts w:hint="eastAsia" w:ascii="宋体" w:hAnsi="宋体" w:eastAsia="宋体" w:cs="宋体"/>
          <w:b/>
          <w:bCs/>
          <w:color w:val="auto"/>
          <w:sz w:val="24"/>
          <w:szCs w:val="24"/>
          <w:lang w:val="en-US" w:eastAsia="zh-CN"/>
        </w:rPr>
        <w:t>四、</w:t>
      </w:r>
      <w:r>
        <w:rPr>
          <w:rFonts w:hint="eastAsia" w:ascii="宋体" w:hAnsi="宋体" w:eastAsia="宋体" w:cs="宋体"/>
          <w:b/>
          <w:bCs w:val="0"/>
          <w:color w:val="auto"/>
          <w:kern w:val="2"/>
          <w:sz w:val="24"/>
          <w:szCs w:val="24"/>
          <w:lang w:val="en-US" w:eastAsia="zh-CN" w:bidi="ar-SA"/>
        </w:rPr>
        <w:t>采购项目主要技术、性能参数要求</w:t>
      </w:r>
    </w:p>
    <w:p w14:paraId="1EE5A30E">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（一）球墨铸铁管技术要求</w:t>
      </w:r>
    </w:p>
    <w:p w14:paraId="124127A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1.球墨铸铁管制造标准执行:GB/T13295-2019《水及燃气管道用球墨铸铁管、管件和附件》。</w:t>
      </w:r>
    </w:p>
    <w:p w14:paraId="58E88B7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2.球墨铸铁管及管件卫生性能应符合 GB/T17219 标准要求。</w:t>
      </w:r>
    </w:p>
    <w:p w14:paraId="4A8EB75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3.质量要求:所采购的球墨管必须符合 GB/T13295 标准，管壁厚达到 K9 级。</w:t>
      </w:r>
    </w:p>
    <w:p w14:paraId="54003D5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4.承口和插口尺寸、形状和允许公差执行 GB/T13295-2019标准。</w:t>
      </w:r>
    </w:p>
    <w:p w14:paraId="0A01FCF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5.出厂管材水压试验应逐根进行,严格执行 GB/T13295-2019标准。</w:t>
      </w:r>
    </w:p>
    <w:p w14:paraId="3A530DE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6.内防腐采用离心法水泥沙浆内衬，要求表面光滑均匀，无裂纹，符合 GB/T17457 的要求。</w:t>
      </w:r>
    </w:p>
    <w:p w14:paraId="1EB44194">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7.外防腐按照 GB/T17456.1执行,锌含量不低于 99.99%，金属锌层质量不少于 130g/m2；沥青涂层符合 GB/T17459 要求沥青厚度≥0.07mm，要求外壁表面光滑，不应有任何足以妨碍其使用的缺陷。</w:t>
      </w:r>
    </w:p>
    <w:p w14:paraId="0CAF9121">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8.橡胶圈质量符合 GB/T21873 标准，配套橡胶圈要求采用三元乙丙材质，品牌:宏力、天津际华、邢台或同档次及以上品牌。</w:t>
      </w:r>
    </w:p>
    <w:p w14:paraId="7CA42449">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9.供货单位需在球墨铸铁管外表面管壁喷涂生产厂家代号、产品执行标准、壁厚标准和生产日期,并且铸管承口内必须有代表生产厂家的铸字，以生产厂家提供的铸字证明为准。</w:t>
      </w:r>
    </w:p>
    <w:p w14:paraId="4356598D">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货单位供货时需提交产品合格证书，生产厂家质量部门出具的产品质量证明书，证明书上注明以下主要内容:A、生产厂家名称；B、产品名称规格；C、执行标准编号；D、批次编号；E、试水压力；F、力学性能检验数据。</w:t>
      </w:r>
    </w:p>
    <w:p w14:paraId="6C80E5D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11.球墨铸铁管道及管件采用T型接口,管道壁厚采用 K9 级。</w:t>
      </w:r>
    </w:p>
    <w:p w14:paraId="3312057C">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12.管材材质为球墨铸铁，要求:球化率&gt;85%；管材:抗拉强度&gt;420Mpa、屈服强度&gt;300 Mpa、延伸率&gt;10%、硬度≤230HBW。</w:t>
      </w:r>
    </w:p>
    <w:p w14:paraId="36A25C9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球墨铸铁管的检验试验方法和检验规则按国家现行规范执行,包括但不限于以下检验指标:A、外形:包括管长、承口深度、壁厚、平直度、插口不圆度等；B、力学性能:包括布氏硬度、抗拉强度、屈服强度、延伸率等。</w:t>
      </w:r>
    </w:p>
    <w:p w14:paraId="06013201">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（二）球墨配件（管件）技术要求</w:t>
      </w:r>
    </w:p>
    <w:p w14:paraId="4C38018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▲完全符合 GB/T13295-2019 国家标准。本条款下的所有技术参数均为主要技术参数，其中任何一项有达不到招标要求的偏离，都将作无效标处理。</w:t>
      </w:r>
    </w:p>
    <w:p w14:paraId="38056922">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1.材质要求:球墨管件材质为球墨铸铁，球化级别不低于3 级。  </w:t>
      </w:r>
    </w:p>
    <w:p w14:paraId="1294C2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2.表面质量要求:管件表面不应有裂纹、重皮，承、插口密封工作面不应有连续的轴向沟纹，不应有影响使用的缺陷和表面损伤。</w:t>
      </w:r>
    </w:p>
    <w:p w14:paraId="720B960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3.材料性能要求:球墨管件拉伸性能与布氏硬度应符合下表: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2407"/>
        <w:gridCol w:w="2213"/>
        <w:gridCol w:w="2282"/>
      </w:tblGrid>
      <w:tr w14:paraId="7889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top"/>
          </w:tcPr>
          <w:p w14:paraId="131B5C02">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公称口径DN</w:t>
            </w:r>
          </w:p>
        </w:tc>
        <w:tc>
          <w:tcPr>
            <w:tcW w:w="2414" w:type="dxa"/>
            <w:noWrap w:val="0"/>
            <w:vAlign w:val="top"/>
          </w:tcPr>
          <w:p w14:paraId="6D6B044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最小抗拉强度RM</w:t>
            </w:r>
          </w:p>
        </w:tc>
        <w:tc>
          <w:tcPr>
            <w:tcW w:w="2223" w:type="dxa"/>
            <w:noWrap w:val="0"/>
            <w:vAlign w:val="top"/>
          </w:tcPr>
          <w:p w14:paraId="5F96A91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最小断后伸长率</w:t>
            </w:r>
          </w:p>
        </w:tc>
        <w:tc>
          <w:tcPr>
            <w:tcW w:w="2290" w:type="dxa"/>
            <w:noWrap w:val="0"/>
            <w:vAlign w:val="top"/>
          </w:tcPr>
          <w:p w14:paraId="0C20F0E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布氏硬度</w:t>
            </w:r>
          </w:p>
        </w:tc>
      </w:tr>
      <w:tr w14:paraId="1C9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5" w:type="dxa"/>
            <w:noWrap w:val="0"/>
            <w:vAlign w:val="top"/>
          </w:tcPr>
          <w:p w14:paraId="30AB18A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1400mm</w:t>
            </w:r>
          </w:p>
        </w:tc>
        <w:tc>
          <w:tcPr>
            <w:tcW w:w="2414" w:type="dxa"/>
            <w:noWrap w:val="0"/>
            <w:vAlign w:val="top"/>
          </w:tcPr>
          <w:p w14:paraId="02905AD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≥420//MPa</w:t>
            </w:r>
          </w:p>
        </w:tc>
        <w:tc>
          <w:tcPr>
            <w:tcW w:w="2223" w:type="dxa"/>
            <w:noWrap w:val="0"/>
            <w:vAlign w:val="top"/>
          </w:tcPr>
          <w:p w14:paraId="42D3527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290" w:type="dxa"/>
            <w:noWrap w:val="0"/>
            <w:vAlign w:val="top"/>
          </w:tcPr>
          <w:p w14:paraId="3C66E48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≤250HBW</w:t>
            </w:r>
          </w:p>
        </w:tc>
      </w:tr>
    </w:tbl>
    <w:p w14:paraId="580079CF">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4.水压试验要求:工厂水压试验，压力周期总计持续时间不少于 15s，包括试验压力下的10s。在压力试验期间或压力试验完成后立即进行外观检查，目测无可见渗漏。试验压力如下表: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6"/>
        <w:gridCol w:w="4458"/>
      </w:tblGrid>
      <w:tr w14:paraId="4A3C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1DCD59C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DN/mm</w:t>
            </w:r>
          </w:p>
        </w:tc>
        <w:tc>
          <w:tcPr>
            <w:tcW w:w="4459" w:type="dxa"/>
            <w:noWrap w:val="0"/>
            <w:vAlign w:val="top"/>
          </w:tcPr>
          <w:p w14:paraId="54DE049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最小试验力/MPa</w:t>
            </w:r>
          </w:p>
        </w:tc>
      </w:tr>
      <w:tr w14:paraId="6EE7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44E4E79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100-300</w:t>
            </w:r>
          </w:p>
        </w:tc>
        <w:tc>
          <w:tcPr>
            <w:tcW w:w="4459" w:type="dxa"/>
            <w:noWrap w:val="0"/>
            <w:vAlign w:val="top"/>
          </w:tcPr>
          <w:p w14:paraId="2BFC62E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r>
      <w:tr w14:paraId="28C1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73ACF61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400-600</w:t>
            </w:r>
          </w:p>
        </w:tc>
        <w:tc>
          <w:tcPr>
            <w:tcW w:w="4459" w:type="dxa"/>
            <w:noWrap w:val="0"/>
            <w:vAlign w:val="top"/>
          </w:tcPr>
          <w:p w14:paraId="58EAE47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r>
      <w:tr w14:paraId="42D5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noWrap w:val="0"/>
            <w:vAlign w:val="top"/>
          </w:tcPr>
          <w:p w14:paraId="76FB17DD">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700-1400</w:t>
            </w:r>
          </w:p>
        </w:tc>
        <w:tc>
          <w:tcPr>
            <w:tcW w:w="4459" w:type="dxa"/>
            <w:noWrap w:val="0"/>
            <w:vAlign w:val="top"/>
          </w:tcPr>
          <w:p w14:paraId="59C305C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14:paraId="0AB0075A">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5.内防腐要求:管件内表面采用饮用水用环氧型粉末(PB09天酞蓝)涂料喷涂防腐，GB/T 34202-2017 标准要求。投标人须选择优质环氧粉未涂料，并注明投标管件的内防腐用环氧型粉末涂料的品牌与生产厂家。</w:t>
      </w:r>
    </w:p>
    <w:p w14:paraId="39606248">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1)环氧涂层质量:表面质量</w:t>
      </w:r>
    </w:p>
    <w:p w14:paraId="4F511951">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A:除了允许的标示之处，颜色均匀；</w:t>
      </w:r>
    </w:p>
    <w:p w14:paraId="4F1FF450">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B:除了允许的修补之外，外表面均匀且光滑；</w:t>
      </w:r>
    </w:p>
    <w:p w14:paraId="698A117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C:无可见的缺陷(针眼、气泡、结疤、皱纹或者砂眼。</w:t>
      </w:r>
    </w:p>
    <w:p w14:paraId="2186C1D6">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2)附着性:不小于2级，划格法 1mm2 不脱落。</w:t>
      </w:r>
    </w:p>
    <w:p w14:paraId="74A585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3)涂层厚度:平均厚度不小于 250μm。</w:t>
      </w:r>
    </w:p>
    <w:p w14:paraId="20D0BDB1">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4)硬度:2H 铅笔划痕无缺陷。</w:t>
      </w:r>
    </w:p>
    <w:p w14:paraId="7753D272">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5)电火花检验:1.5kv 耐电压试验无击穿。</w:t>
      </w:r>
    </w:p>
    <w:p w14:paraId="054F811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6)抗冲击:落球试验涂层无裂纹、皱纹及剥离现象。</w:t>
      </w:r>
    </w:p>
    <w:p w14:paraId="1A192B2E">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7)颜色:PB09 天酞蓝。</w:t>
      </w:r>
    </w:p>
    <w:p w14:paraId="44B8DE58">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8)对管件内防腐所用的环氧型粉未涂料进行卫生安全性试验，并达到合格要求;提供环氧型粉末生产厂家送(抽)检或投标人送(抽)检的省级及以上疾病预防控制中心的《检验报告》。</w:t>
      </w:r>
    </w:p>
    <w:p w14:paraId="3ED2B97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6.外防腐要求:球墨管件外表面采用富锌漆+黑色沥青漆;富锌漆=150g/m'，符合 GB/T 17456 相关要求;沥青漆平均厚度≧70 微米，符合 GB/T 17459 相关要求。</w:t>
      </w:r>
    </w:p>
    <w:p w14:paraId="06F805EE">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7.结构形式、壁厚及尺寸:符合GB/T 21873-2008标准T型K9 级要求,管件尺寸应能与相同公称直径的管道或管件连接。</w:t>
      </w:r>
    </w:p>
    <w:p w14:paraId="60F1DAE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8.卫生要求:球墨管件卫生性能应符合 GB/T17219标准要求。      </w:t>
      </w:r>
    </w:p>
    <w:p w14:paraId="15271133">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质量及</w:t>
      </w:r>
      <w:r>
        <w:rPr>
          <w:rFonts w:hint="eastAsia" w:ascii="宋体" w:hAnsi="宋体" w:eastAsia="宋体" w:cs="宋体"/>
          <w:b/>
          <w:bCs/>
          <w:color w:val="auto"/>
          <w:sz w:val="24"/>
          <w:szCs w:val="24"/>
          <w:highlight w:val="none"/>
        </w:rPr>
        <w:t>卫生要求</w:t>
      </w:r>
    </w:p>
    <w:p w14:paraId="7FDA8113">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质量要求：随货附产品合格证和产品质保书。</w:t>
      </w:r>
    </w:p>
    <w:p w14:paraId="6DA059F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不管是长期还是短期同人类饮用水接触，管件及其</w:t>
      </w:r>
      <w:r>
        <w:rPr>
          <w:rFonts w:hint="eastAsia" w:ascii="宋体" w:hAnsi="宋体" w:cs="宋体"/>
          <w:color w:val="auto"/>
          <w:sz w:val="24"/>
          <w:szCs w:val="24"/>
          <w:highlight w:val="none"/>
          <w:lang w:val="en-US" w:eastAsia="zh-CN"/>
        </w:rPr>
        <w:t>接</w:t>
      </w:r>
      <w:r>
        <w:rPr>
          <w:rFonts w:hint="eastAsia" w:ascii="宋体" w:hAnsi="宋体" w:eastAsia="宋体" w:cs="宋体"/>
          <w:color w:val="auto"/>
          <w:sz w:val="24"/>
          <w:szCs w:val="24"/>
          <w:highlight w:val="none"/>
        </w:rPr>
        <w:t>口不应对预期使用的水质产生有害影响，与水接触的材料满足GB/T17219的相关要求。</w:t>
      </w:r>
    </w:p>
    <w:p w14:paraId="6CA0674A">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w:t>
      </w:r>
    </w:p>
    <w:p w14:paraId="05753DB0">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采购人有权自行或委托质监部门对货物进行抽检，若抽检不合格则中标人将本批货物进行退货或者赔款处理，并有权取消</w:t>
      </w:r>
      <w:r>
        <w:rPr>
          <w:rFonts w:hint="eastAsia" w:ascii="宋体" w:hAnsi="宋体" w:eastAsia="宋体" w:cs="宋体"/>
          <w:color w:val="auto"/>
          <w:sz w:val="24"/>
          <w:szCs w:val="24"/>
          <w:highlight w:val="none"/>
          <w:lang w:val="en-US" w:eastAsia="zh-CN"/>
        </w:rPr>
        <w:t>其供货资格</w:t>
      </w:r>
      <w:r>
        <w:rPr>
          <w:rFonts w:hint="eastAsia" w:ascii="宋体" w:hAnsi="宋体" w:eastAsia="宋体" w:cs="宋体"/>
          <w:color w:val="auto"/>
          <w:sz w:val="24"/>
          <w:szCs w:val="24"/>
          <w:highlight w:val="none"/>
        </w:rPr>
        <w:t>。</w:t>
      </w:r>
    </w:p>
    <w:p w14:paraId="7CAF35F8">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）质保期及售后服务要求</w:t>
      </w:r>
    </w:p>
    <w:p w14:paraId="26EF37C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1、质保期：最后一批货</w:t>
      </w:r>
      <w:r>
        <w:rPr>
          <w:rFonts w:hint="eastAsia" w:ascii="宋体" w:hAnsi="宋体" w:cs="宋体"/>
          <w:color w:val="auto"/>
          <w:sz w:val="24"/>
          <w:szCs w:val="24"/>
          <w:highlight w:val="none"/>
          <w:lang w:val="en-US" w:eastAsia="zh-CN"/>
        </w:rPr>
        <w:t>检验</w:t>
      </w:r>
      <w:r>
        <w:rPr>
          <w:rFonts w:hint="eastAsia" w:ascii="宋体" w:hAnsi="宋体" w:eastAsia="宋体" w:cs="宋体"/>
          <w:color w:val="auto"/>
          <w:sz w:val="24"/>
          <w:szCs w:val="24"/>
          <w:highlight w:val="none"/>
        </w:rPr>
        <w:t>合格之日起不少于2年。</w:t>
      </w:r>
    </w:p>
    <w:p w14:paraId="372A1C49">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应保证产品完全符合合同约定的质量、规格的要求，同时还应保证其产品在经安装、正常运转和保养的条件下，在其使用寿命期内具有满足技术规范要求的性能。在质量保证期内，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其所供应的产品发生的任何不足或缺陷产生的相应所有费用由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承担。若有不合格产品，</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应负责免费更换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包含调换的运输费等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。因前述原因导致的再次检测费用由</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承担。</w:t>
      </w:r>
    </w:p>
    <w:p w14:paraId="54ADBEAB">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3、除非经采购人同意外，中标人接到采购人电话后2小时内响应，必须在4小时内赶到现场维修或更换，并保证在12小时内修复完毕。</w:t>
      </w:r>
    </w:p>
    <w:p w14:paraId="7DD927B4">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、如果中标人在收到通知后12小时没有修复或更换，采购人可采取必须的补救措施，但风险和费用将由中标人承担。</w:t>
      </w:r>
    </w:p>
    <w:p w14:paraId="5A4684D4">
      <w:pPr>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25AA453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1、违约责任</w:t>
      </w:r>
    </w:p>
    <w:p w14:paraId="0FD23FBD">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除不可抗力因素外，如中标人发生不能按期交货或提供服务等情况，支付该批货款5%的违约金。累计延迟供货3次及以上的或单次延迟供货5天及以上的，采购人有权终止合同。但若发生产品质量问题，或偷工减料、以次充好，采购人有权采取一切措施，包括赔偿损失、终止履行合同等。</w:t>
      </w:r>
    </w:p>
    <w:p w14:paraId="0BBD448F">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1.2采购人无正当理由拒收货物的，采购人向中标人偿付拒收货款总值的5%违约金。</w:t>
      </w:r>
    </w:p>
    <w:p w14:paraId="025E04E6">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1.3采购人无故逾期验收和办理货款支付手续的,采购人应按逾期付款总额每日万分之五向中标人支付违约金。</w:t>
      </w:r>
    </w:p>
    <w:p w14:paraId="2ED80445">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2、服务要求：要求中标人按业主要求分批供货，保修期内出现质量问题，各投标人应在标书中承诺及时无偿提供保修服务或相关措施。</w:t>
      </w:r>
    </w:p>
    <w:p w14:paraId="47BA5AC7">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有权对中标人提供产品委托有资质有能力监督检验中心进行事前检测，供货期间抽检的权利，一旦检测结果不合格，将予退货并承担相应的责任。测试结果合格的由中标人支付检测费用，结果不合格有中标人支付检测费用并重新供货组织第二次测试，测试费用由中标人支付。</w:t>
      </w:r>
    </w:p>
    <w:p w14:paraId="5AE162AC">
      <w:pPr>
        <w:keepNext w:val="0"/>
        <w:keepLines w:val="0"/>
        <w:pageBreakBefore w:val="0"/>
        <w:widowControl w:val="0"/>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4、管材的运杂费应包括装车费、运输费、保险费、滞留费、工地和仓库现场卸车费等所有相关费用，全部由中标人承担。</w:t>
      </w:r>
    </w:p>
    <w:p w14:paraId="27A5643F">
      <w:pPr>
        <w:pStyle w:val="28"/>
        <w:keepNext w:val="0"/>
        <w:keepLines w:val="0"/>
        <w:pageBreakBefore w:val="0"/>
        <w:widowControl w:val="0"/>
        <w:kinsoku/>
        <w:wordWrap/>
        <w:overflowPunct/>
        <w:topLinePunct w:val="0"/>
        <w:autoSpaceDE/>
        <w:autoSpaceDN/>
        <w:bidi w:val="0"/>
        <w:adjustRightInd/>
        <w:spacing w:after="0" w:line="460" w:lineRule="exact"/>
        <w:ind w:lef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lang w:eastAsia="zh-CN"/>
        </w:rPr>
        <w:t>）样品要求</w:t>
      </w:r>
      <w:r>
        <w:rPr>
          <w:rFonts w:hint="eastAsia" w:ascii="宋体" w:hAnsi="宋体" w:cs="宋体"/>
          <w:b/>
          <w:bCs w:val="0"/>
          <w:color w:val="auto"/>
          <w:sz w:val="24"/>
          <w:szCs w:val="24"/>
          <w:highlight w:val="none"/>
          <w:lang w:val="en-US" w:eastAsia="zh-CN"/>
        </w:rPr>
        <w:t>及其他</w:t>
      </w:r>
    </w:p>
    <w:p w14:paraId="4B34E407">
      <w:pPr>
        <w:pStyle w:val="28"/>
        <w:keepNext w:val="0"/>
        <w:keepLines w:val="0"/>
        <w:pageBreakBefore w:val="0"/>
        <w:widowControl w:val="0"/>
        <w:numPr>
          <w:ilvl w:val="0"/>
          <w:numId w:val="12"/>
        </w:numPr>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投标人需提供样品：</w:t>
      </w:r>
    </w:p>
    <w:p w14:paraId="0477E2DE">
      <w:pPr>
        <w:pStyle w:val="28"/>
        <w:keepNext w:val="0"/>
        <w:keepLines w:val="0"/>
        <w:pageBreakBefore w:val="0"/>
        <w:widowControl w:val="0"/>
        <w:numPr>
          <w:ilvl w:val="0"/>
          <w:numId w:val="0"/>
        </w:numPr>
        <w:kinsoku/>
        <w:wordWrap/>
        <w:overflowPunct/>
        <w:topLinePunct w:val="0"/>
        <w:autoSpaceDE/>
        <w:autoSpaceDN/>
        <w:bidi w:val="0"/>
        <w:adjustRightInd/>
        <w:spacing w:after="0" w:line="46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DN150</w:t>
      </w:r>
      <w:r>
        <w:rPr>
          <w:rFonts w:hint="eastAsia" w:ascii="宋体" w:hAnsi="宋体" w:cs="宋体"/>
          <w:color w:val="auto"/>
          <w:sz w:val="24"/>
          <w:szCs w:val="24"/>
          <w:highlight w:val="none"/>
          <w:lang w:val="en-US" w:eastAsia="zh-CN"/>
        </w:rPr>
        <w:t>带承口</w:t>
      </w:r>
      <w:r>
        <w:rPr>
          <w:rFonts w:hint="eastAsia" w:ascii="宋体" w:hAnsi="宋体" w:eastAsia="宋体" w:cs="宋体"/>
          <w:color w:val="auto"/>
          <w:sz w:val="24"/>
          <w:szCs w:val="24"/>
          <w:highlight w:val="none"/>
          <w:lang w:eastAsia="zh-CN"/>
        </w:rPr>
        <w:t>球墨铸铁管1米</w:t>
      </w:r>
      <w:r>
        <w:rPr>
          <w:rFonts w:hint="eastAsia" w:ascii="宋体" w:hAnsi="宋体" w:cs="宋体"/>
          <w:color w:val="auto"/>
          <w:sz w:val="24"/>
          <w:szCs w:val="24"/>
          <w:highlight w:val="none"/>
          <w:lang w:eastAsia="zh-CN"/>
        </w:rPr>
        <w:t>，</w:t>
      </w:r>
      <w:r>
        <w:rPr>
          <w:rFonts w:hint="eastAsia" w:ascii="宋体" w:hAnsi="宋体" w:cs="Arial"/>
          <w:b w:val="0"/>
          <w:bCs w:val="0"/>
          <w:color w:val="auto"/>
          <w:sz w:val="24"/>
          <w:highlight w:val="none"/>
        </w:rPr>
        <w:t>三元乙丙橡胶圈</w:t>
      </w:r>
      <w:r>
        <w:rPr>
          <w:rFonts w:hint="eastAsia" w:ascii="宋体" w:hAnsi="宋体" w:cs="Arial"/>
          <w:b w:val="0"/>
          <w:bCs w:val="0"/>
          <w:color w:val="auto"/>
          <w:sz w:val="24"/>
          <w:highlight w:val="none"/>
          <w:lang w:val="en-US" w:eastAsia="zh-CN"/>
        </w:rPr>
        <w:t>一只。</w:t>
      </w:r>
    </w:p>
    <w:p w14:paraId="766A49A6">
      <w:pPr>
        <w:pStyle w:val="28"/>
        <w:keepNext w:val="0"/>
        <w:keepLines w:val="0"/>
        <w:pageBreakBefore w:val="0"/>
        <w:widowControl w:val="0"/>
        <w:numPr>
          <w:ilvl w:val="0"/>
          <w:numId w:val="0"/>
        </w:numPr>
        <w:kinsoku/>
        <w:wordWrap/>
        <w:overflowPunct/>
        <w:topLinePunct w:val="0"/>
        <w:autoSpaceDE/>
        <w:autoSpaceDN/>
        <w:bidi w:val="0"/>
        <w:adjustRightInd/>
        <w:spacing w:after="0" w:line="460" w:lineRule="exact"/>
        <w:ind w:firstLine="480" w:firstLineChars="200"/>
        <w:textAlignment w:val="auto"/>
        <w:rPr>
          <w:rFonts w:hint="eastAsia" w:eastAsia="宋体"/>
          <w:color w:val="auto"/>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）DN</w:t>
      </w:r>
      <w:r>
        <w:rPr>
          <w:rFonts w:hint="eastAsia" w:ascii="宋体" w:hAnsi="宋体" w:eastAsia="宋体" w:cs="宋体"/>
          <w:color w:val="auto"/>
          <w:sz w:val="24"/>
          <w:szCs w:val="24"/>
          <w:highlight w:val="none"/>
          <w:lang w:val="en-US" w:eastAsia="zh-CN"/>
        </w:rPr>
        <w:t>150盘</w:t>
      </w:r>
      <w:r>
        <w:rPr>
          <w:rFonts w:hint="eastAsia" w:ascii="宋体" w:hAnsi="宋体" w:eastAsia="宋体" w:cs="宋体"/>
          <w:color w:val="auto"/>
          <w:sz w:val="24"/>
          <w:szCs w:val="24"/>
          <w:highlight w:val="none"/>
          <w:lang w:eastAsia="zh-CN"/>
        </w:rPr>
        <w:t>承1只</w:t>
      </w:r>
      <w:r>
        <w:rPr>
          <w:rFonts w:hint="eastAsia" w:ascii="宋体" w:hAnsi="宋体" w:cs="宋体"/>
          <w:color w:val="auto"/>
          <w:sz w:val="24"/>
          <w:szCs w:val="24"/>
          <w:highlight w:val="none"/>
          <w:lang w:eastAsia="zh-CN"/>
        </w:rPr>
        <w:t>。</w:t>
      </w:r>
    </w:p>
    <w:p w14:paraId="061421D9">
      <w:pPr>
        <w:pStyle w:val="28"/>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投标人提供的样品，不能出现投标单位名称等能确定投标人的信息，若样品中出现相关信息投标人应自行用不干胶粘贴加以遮盖，否则作无效标处理。</w:t>
      </w:r>
    </w:p>
    <w:p w14:paraId="3E9B685A">
      <w:pPr>
        <w:pStyle w:val="28"/>
        <w:keepNext w:val="0"/>
        <w:keepLines w:val="0"/>
        <w:pageBreakBefore w:val="0"/>
        <w:widowControl w:val="0"/>
        <w:kinsoku/>
        <w:wordWrap/>
        <w:overflowPunct/>
        <w:topLinePunct w:val="0"/>
        <w:autoSpaceDE/>
        <w:autoSpaceDN/>
        <w:bidi w:val="0"/>
        <w:adjustRightInd/>
        <w:spacing w:after="0" w:line="460" w:lineRule="exact"/>
        <w:ind w:left="239" w:leftChars="114"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请各投标人将样品快递邮寄至东阳市鑫盛工程咨询有限公司，快递邮件应于</w:t>
      </w:r>
      <w:r>
        <w:rPr>
          <w:rFonts w:hint="eastAsia" w:ascii="宋体" w:hAnsi="宋体" w:eastAsia="宋体" w:cs="宋体"/>
          <w:b/>
          <w:bCs w:val="0"/>
          <w:color w:val="auto"/>
          <w:sz w:val="24"/>
          <w:szCs w:val="24"/>
          <w:highlight w:val="none"/>
          <w:u w:val="single"/>
          <w:lang w:eastAsia="zh-CN"/>
        </w:rPr>
        <w:t>202</w:t>
      </w:r>
      <w:r>
        <w:rPr>
          <w:rFonts w:hint="eastAsia" w:ascii="宋体" w:hAnsi="宋体" w:cs="宋体"/>
          <w:b/>
          <w:bCs w:val="0"/>
          <w:color w:val="auto"/>
          <w:sz w:val="24"/>
          <w:szCs w:val="24"/>
          <w:highlight w:val="none"/>
          <w:u w:val="single"/>
          <w:lang w:val="en-US" w:eastAsia="zh-CN"/>
        </w:rPr>
        <w:t>5</w:t>
      </w:r>
      <w:r>
        <w:rPr>
          <w:rFonts w:hint="eastAsia" w:ascii="宋体" w:hAnsi="宋体" w:eastAsia="宋体" w:cs="宋体"/>
          <w:b/>
          <w:bCs w:val="0"/>
          <w:color w:val="auto"/>
          <w:sz w:val="24"/>
          <w:szCs w:val="24"/>
          <w:highlight w:val="none"/>
          <w:u w:val="single"/>
          <w:lang w:eastAsia="zh-CN"/>
        </w:rPr>
        <w:t>年  月  日  时  分前</w:t>
      </w:r>
      <w:r>
        <w:rPr>
          <w:rFonts w:hint="eastAsia" w:ascii="宋体" w:hAnsi="宋体" w:eastAsia="宋体" w:cs="宋体"/>
          <w:color w:val="auto"/>
          <w:sz w:val="24"/>
          <w:szCs w:val="24"/>
          <w:highlight w:val="none"/>
          <w:lang w:eastAsia="zh-CN"/>
        </w:rPr>
        <w:t>送达东阳市鑫盛工程咨询有限公司，逾期未送达的视为未提供样品实物。</w:t>
      </w:r>
    </w:p>
    <w:p w14:paraId="65C15A8B">
      <w:pPr>
        <w:pStyle w:val="28"/>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未中标人样品可自行领回或快递寄回，邮寄费用以及快递过程中出现破损等问题由投标人自行承担。</w:t>
      </w:r>
    </w:p>
    <w:p w14:paraId="640ABE4A">
      <w:pPr>
        <w:pStyle w:val="28"/>
        <w:keepNext w:val="0"/>
        <w:keepLines w:val="0"/>
        <w:pageBreakBefore w:val="0"/>
        <w:widowControl w:val="0"/>
        <w:kinsoku/>
        <w:wordWrap/>
        <w:overflowPunct/>
        <w:topLinePunct w:val="0"/>
        <w:autoSpaceDE/>
        <w:autoSpaceDN/>
        <w:bidi w:val="0"/>
        <w:adjustRightInd/>
        <w:spacing w:after="0" w:line="46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采购人对中标人的样品进行封存，与以后中标人所供产品进行对比。如出现所供产品与样品不符，采购人有权中止合同，并追究相应赔偿。</w:t>
      </w:r>
    </w:p>
    <w:p w14:paraId="4D31E99E">
      <w:pPr>
        <w:keepNext w:val="0"/>
        <w:keepLines w:val="0"/>
        <w:pageBreakBefore w:val="0"/>
        <w:widowControl w:val="0"/>
        <w:kinsoku/>
        <w:wordWrap/>
        <w:overflowPunct/>
        <w:topLinePunct w:val="0"/>
        <w:bidi w:val="0"/>
        <w:snapToGrid w:val="0"/>
        <w:spacing w:line="460" w:lineRule="exact"/>
        <w:ind w:left="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五</w:t>
      </w:r>
      <w:r>
        <w:rPr>
          <w:rFonts w:hint="eastAsia" w:ascii="宋体" w:hAnsi="宋体" w:eastAsia="宋体" w:cs="宋体"/>
          <w:b/>
          <w:bCs/>
          <w:color w:val="auto"/>
          <w:sz w:val="24"/>
          <w:szCs w:val="24"/>
        </w:rPr>
        <w:t>、</w:t>
      </w:r>
      <w:r>
        <w:rPr>
          <w:rStyle w:val="76"/>
          <w:rFonts w:hint="eastAsia" w:ascii="宋体" w:hAnsi="宋体" w:eastAsia="宋体" w:cs="宋体"/>
          <w:b/>
          <w:bCs/>
          <w:i w:val="0"/>
          <w:iCs w:val="0"/>
          <w:color w:val="auto"/>
          <w:sz w:val="24"/>
          <w:szCs w:val="24"/>
        </w:rPr>
        <w:t>商务及其他</w:t>
      </w:r>
      <w:r>
        <w:rPr>
          <w:rFonts w:hint="eastAsia" w:ascii="宋体" w:hAnsi="宋体" w:eastAsia="宋体" w:cs="宋体"/>
          <w:b/>
          <w:bCs/>
          <w:color w:val="auto"/>
          <w:sz w:val="24"/>
          <w:szCs w:val="24"/>
        </w:rPr>
        <w:t>相关要求</w:t>
      </w:r>
    </w:p>
    <w:p w14:paraId="05014D8C">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项目投标报价要求</w:t>
      </w:r>
    </w:p>
    <w:p w14:paraId="352371D2">
      <w:pPr>
        <w:keepNext w:val="0"/>
        <w:keepLines w:val="0"/>
        <w:pageBreakBefore w:val="0"/>
        <w:widowControl w:val="0"/>
        <w:kinsoku/>
        <w:wordWrap/>
        <w:overflowPunct/>
        <w:topLinePunct w:val="0"/>
        <w:bidi w:val="0"/>
        <w:spacing w:line="46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▲（1）投标人应根据本项目内容要求，结合项目特点和企业自身条件，</w:t>
      </w:r>
      <w:r>
        <w:rPr>
          <w:rFonts w:hint="eastAsia" w:ascii="宋体" w:hAnsi="宋体" w:eastAsia="宋体" w:cs="宋体"/>
          <w:color w:val="auto"/>
          <w:sz w:val="24"/>
          <w:szCs w:val="24"/>
          <w:lang w:val="en-US" w:eastAsia="zh-CN"/>
        </w:rPr>
        <w:t>让利下浮率</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rPr>
        <w:t>包括全部货物价款（含必备的附件备件）、人工费、服务费、运输费、指定仓库和施工现场卸车费（东阳市全域）和税费等一切费用。投标人所投报的</w:t>
      </w:r>
      <w:r>
        <w:rPr>
          <w:rFonts w:hint="eastAsia" w:ascii="宋体" w:hAnsi="宋体" w:eastAsia="宋体" w:cs="宋体"/>
          <w:color w:val="auto"/>
          <w:sz w:val="24"/>
          <w:szCs w:val="24"/>
          <w:lang w:val="en-US" w:eastAsia="zh-CN"/>
        </w:rPr>
        <w:t>让利下浮率</w:t>
      </w:r>
      <w:r>
        <w:rPr>
          <w:rFonts w:hint="eastAsia" w:ascii="宋体" w:hAnsi="宋体" w:eastAsia="宋体" w:cs="宋体"/>
          <w:color w:val="auto"/>
          <w:sz w:val="24"/>
          <w:szCs w:val="24"/>
        </w:rPr>
        <w:t>为投标人所能承受的整个项目的最终最低报价，</w:t>
      </w:r>
      <w:r>
        <w:rPr>
          <w:rFonts w:hint="eastAsia" w:ascii="宋体" w:hAnsi="宋体" w:eastAsia="宋体" w:cs="宋体"/>
          <w:b/>
          <w:color w:val="auto"/>
          <w:sz w:val="24"/>
          <w:highlight w:val="none"/>
        </w:rPr>
        <w:t>本项目以让利下浮率报价，投标让利下浮率不得低于20%</w:t>
      </w:r>
      <w:r>
        <w:rPr>
          <w:rFonts w:hint="eastAsia" w:ascii="宋体" w:hAnsi="宋体" w:eastAsia="宋体" w:cs="宋体"/>
          <w:b/>
          <w:color w:val="auto"/>
          <w:sz w:val="24"/>
        </w:rPr>
        <w:t>。</w:t>
      </w:r>
      <w:r>
        <w:rPr>
          <w:rFonts w:hint="eastAsia" w:ascii="宋体" w:hAnsi="宋体" w:eastAsia="宋体" w:cs="宋体"/>
          <w:color w:val="auto"/>
          <w:sz w:val="24"/>
          <w:szCs w:val="24"/>
        </w:rPr>
        <w:t>如有漏项，视同已包含在本项目的报价中。</w:t>
      </w:r>
    </w:p>
    <w:p w14:paraId="24D2B01C">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（2）按国家规定由中标人缴纳的各种税收已包含在投标报价内，由中标人向税务机关缴纳。</w:t>
      </w:r>
    </w:p>
    <w:p w14:paraId="00FCEF1D">
      <w:pPr>
        <w:keepNext w:val="0"/>
        <w:keepLines w:val="0"/>
        <w:pageBreakBefore w:val="0"/>
        <w:widowControl w:val="0"/>
        <w:kinsoku/>
        <w:wordWrap/>
        <w:overflowPunct/>
        <w:topLinePunct w:val="0"/>
        <w:bidi w:val="0"/>
        <w:spacing w:line="460" w:lineRule="exact"/>
        <w:ind w:lef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▲（3）投标人应按本招标文件设定开标一览表格式报价，最终供货数量以实际供货数量为准，以中标人的</w:t>
      </w:r>
      <w:r>
        <w:rPr>
          <w:rFonts w:hint="eastAsia" w:ascii="宋体" w:hAnsi="宋体" w:eastAsia="宋体" w:cs="宋体"/>
          <w:i w:val="0"/>
          <w:iCs w:val="0"/>
          <w:caps w:val="0"/>
          <w:color w:val="auto"/>
          <w:spacing w:val="0"/>
          <w:kern w:val="2"/>
          <w:sz w:val="24"/>
          <w:szCs w:val="24"/>
          <w:lang w:val="en-US" w:eastAsia="zh-CN" w:bidi="ar-SA"/>
        </w:rPr>
        <w:t>中标让利下浮率</w:t>
      </w:r>
      <w:r>
        <w:rPr>
          <w:rFonts w:hint="eastAsia" w:ascii="宋体" w:hAnsi="宋体" w:eastAsia="宋体" w:cs="宋体"/>
          <w:color w:val="auto"/>
          <w:sz w:val="24"/>
          <w:szCs w:val="24"/>
        </w:rPr>
        <w:t>及实际供货数量按实结算。</w:t>
      </w:r>
    </w:p>
    <w:p w14:paraId="217EC326">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（二）交货时间、地点及方法</w:t>
      </w:r>
    </w:p>
    <w:p w14:paraId="558E79EA">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交货时间：要求在接到采购人的</w:t>
      </w:r>
      <w:r>
        <w:rPr>
          <w:rFonts w:hint="eastAsia" w:ascii="宋体" w:hAnsi="宋体" w:cs="宋体"/>
          <w:color w:val="auto"/>
          <w:sz w:val="24"/>
          <w:szCs w:val="24"/>
          <w:highlight w:val="none"/>
          <w:lang w:val="en-US" w:eastAsia="zh-CN"/>
        </w:rPr>
        <w:t>订单通知</w:t>
      </w:r>
      <w:r>
        <w:rPr>
          <w:rFonts w:hint="eastAsia" w:ascii="宋体" w:hAnsi="宋体" w:eastAsia="宋体" w:cs="宋体"/>
          <w:color w:val="auto"/>
          <w:sz w:val="24"/>
          <w:szCs w:val="24"/>
          <w:highlight w:val="none"/>
        </w:rPr>
        <w:t>后7天内将货物送至采购人指定地点，并提前通知采购人验货。</w:t>
      </w:r>
    </w:p>
    <w:p w14:paraId="48192046">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交货地点：采购人指定仓库或施工现场。</w:t>
      </w:r>
    </w:p>
    <w:p w14:paraId="3D2B071C">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中标人将货物送至招标方指定地点后卸车由中标人负责。</w:t>
      </w:r>
    </w:p>
    <w:p w14:paraId="29623508">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（三）付款方式</w:t>
      </w:r>
    </w:p>
    <w:p w14:paraId="090A65AD">
      <w:pPr>
        <w:pStyle w:val="37"/>
        <w:keepNext w:val="0"/>
        <w:keepLines w:val="0"/>
        <w:pageBreakBefore w:val="0"/>
        <w:kinsoku/>
        <w:wordWrap/>
        <w:overflowPunct/>
        <w:topLinePunct w:val="0"/>
        <w:autoSpaceDE/>
        <w:autoSpaceDN/>
        <w:bidi w:val="0"/>
        <w:adjustRightInd/>
        <w:spacing w:beforeLines="0" w:afterLines="0" w:line="360" w:lineRule="auto"/>
        <w:ind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每批次供货到达，经采购人验收合格并收到该批次货物</w:t>
      </w:r>
      <w:r>
        <w:rPr>
          <w:rFonts w:hint="eastAsia" w:hAnsi="宋体" w:cs="宋体"/>
          <w:i w:val="0"/>
          <w:iCs w:val="0"/>
          <w:caps w:val="0"/>
          <w:color w:val="auto"/>
          <w:spacing w:val="0"/>
          <w:kern w:val="2"/>
          <w:sz w:val="24"/>
          <w:szCs w:val="24"/>
          <w:highlight w:val="none"/>
          <w:lang w:val="en-US" w:eastAsia="zh-CN" w:bidi="ar-SA"/>
        </w:rPr>
        <w:t>价款的</w:t>
      </w:r>
      <w:r>
        <w:rPr>
          <w:rFonts w:hint="eastAsia" w:ascii="宋体" w:hAnsi="宋体" w:eastAsia="宋体" w:cs="宋体"/>
          <w:i w:val="0"/>
          <w:iCs w:val="0"/>
          <w:caps w:val="0"/>
          <w:color w:val="auto"/>
          <w:spacing w:val="0"/>
          <w:kern w:val="2"/>
          <w:sz w:val="24"/>
          <w:szCs w:val="24"/>
          <w:highlight w:val="none"/>
          <w:lang w:val="en-US" w:eastAsia="zh-CN" w:bidi="ar-SA"/>
        </w:rPr>
        <w:t>发票后，3个月内付清</w:t>
      </w:r>
      <w:r>
        <w:rPr>
          <w:rFonts w:hint="eastAsia" w:hAnsi="宋体" w:cs="宋体"/>
          <w:i w:val="0"/>
          <w:iCs w:val="0"/>
          <w:caps w:val="0"/>
          <w:color w:val="auto"/>
          <w:spacing w:val="0"/>
          <w:kern w:val="2"/>
          <w:sz w:val="24"/>
          <w:szCs w:val="24"/>
          <w:highlight w:val="none"/>
          <w:lang w:val="en-US" w:eastAsia="zh-CN" w:bidi="ar-SA"/>
        </w:rPr>
        <w:t>该</w:t>
      </w:r>
      <w:r>
        <w:rPr>
          <w:rFonts w:hint="eastAsia" w:ascii="宋体" w:hAnsi="宋体" w:eastAsia="宋体" w:cs="宋体"/>
          <w:i w:val="0"/>
          <w:iCs w:val="0"/>
          <w:caps w:val="0"/>
          <w:color w:val="auto"/>
          <w:spacing w:val="0"/>
          <w:kern w:val="2"/>
          <w:sz w:val="24"/>
          <w:szCs w:val="24"/>
          <w:highlight w:val="none"/>
          <w:lang w:val="en-US" w:eastAsia="zh-CN" w:bidi="ar-SA"/>
        </w:rPr>
        <w:t>批次80%的货款，</w:t>
      </w:r>
      <w:r>
        <w:rPr>
          <w:rFonts w:hint="eastAsia" w:hAnsi="宋体" w:cs="宋体"/>
          <w:i w:val="0"/>
          <w:iCs w:val="0"/>
          <w:caps w:val="0"/>
          <w:color w:val="auto"/>
          <w:spacing w:val="0"/>
          <w:kern w:val="2"/>
          <w:sz w:val="24"/>
          <w:szCs w:val="24"/>
          <w:highlight w:val="none"/>
          <w:lang w:val="en-US" w:eastAsia="zh-CN" w:bidi="ar-SA"/>
        </w:rPr>
        <w:t>该批次剩</w:t>
      </w:r>
      <w:r>
        <w:rPr>
          <w:rFonts w:hint="eastAsia" w:ascii="宋体" w:hAnsi="宋体" w:eastAsia="宋体" w:cs="宋体"/>
          <w:i w:val="0"/>
          <w:iCs w:val="0"/>
          <w:caps w:val="0"/>
          <w:color w:val="auto"/>
          <w:spacing w:val="0"/>
          <w:kern w:val="2"/>
          <w:sz w:val="24"/>
          <w:szCs w:val="24"/>
          <w:highlight w:val="none"/>
          <w:lang w:val="en-US" w:eastAsia="zh-CN" w:bidi="ar-SA"/>
        </w:rPr>
        <w:t>余货款在6个月内付清。</w:t>
      </w:r>
    </w:p>
    <w:p w14:paraId="70400C05">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（四）验收</w:t>
      </w:r>
    </w:p>
    <w:p w14:paraId="3A982F86">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w:t>
      </w:r>
      <w:r>
        <w:rPr>
          <w:rFonts w:hint="eastAsia" w:ascii="宋体" w:hAnsi="宋体" w:cs="宋体"/>
          <w:i w:val="0"/>
          <w:iCs w:val="0"/>
          <w:caps w:val="0"/>
          <w:color w:val="auto"/>
          <w:spacing w:val="0"/>
          <w:kern w:val="2"/>
          <w:sz w:val="24"/>
          <w:szCs w:val="24"/>
          <w:highlight w:val="none"/>
          <w:lang w:val="en-US" w:eastAsia="zh-CN" w:bidi="ar-SA"/>
        </w:rPr>
        <w:t>、</w:t>
      </w:r>
      <w:r>
        <w:rPr>
          <w:rFonts w:hint="eastAsia" w:ascii="宋体" w:hAnsi="宋体" w:eastAsia="宋体" w:cs="宋体"/>
          <w:i w:val="0"/>
          <w:iCs w:val="0"/>
          <w:caps w:val="0"/>
          <w:color w:val="auto"/>
          <w:spacing w:val="0"/>
          <w:kern w:val="2"/>
          <w:sz w:val="24"/>
          <w:szCs w:val="24"/>
          <w:highlight w:val="none"/>
          <w:lang w:val="en-US" w:eastAsia="zh-CN" w:bidi="ar-SA"/>
        </w:rPr>
        <w:t>本次招标要求带招标文件注明样品参加投标，一旦中标则该投标企业的样品封存于采购人，作为验收的依据。样品在移交投标文件时一起移交给采购人。</w:t>
      </w:r>
    </w:p>
    <w:p w14:paraId="22369E9E">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cs="宋体"/>
          <w:i w:val="0"/>
          <w:iCs w:val="0"/>
          <w:caps w:val="0"/>
          <w:color w:val="auto"/>
          <w:spacing w:val="0"/>
          <w:kern w:val="2"/>
          <w:sz w:val="24"/>
          <w:szCs w:val="24"/>
          <w:highlight w:val="none"/>
          <w:lang w:val="en-US" w:eastAsia="zh-CN" w:bidi="ar-SA"/>
        </w:rPr>
        <w:t>2、</w:t>
      </w:r>
      <w:r>
        <w:rPr>
          <w:rFonts w:hint="eastAsia" w:ascii="宋体" w:hAnsi="宋体" w:eastAsia="宋体" w:cs="宋体"/>
          <w:i w:val="0"/>
          <w:iCs w:val="0"/>
          <w:caps w:val="0"/>
          <w:color w:val="auto"/>
          <w:spacing w:val="0"/>
          <w:kern w:val="2"/>
          <w:sz w:val="24"/>
          <w:szCs w:val="24"/>
          <w:highlight w:val="none"/>
          <w:lang w:val="en-US" w:eastAsia="zh-CN" w:bidi="ar-SA"/>
        </w:rPr>
        <w:t>中标人将符合国家标准的球墨铸铁管和管件送到采购</w:t>
      </w:r>
      <w:r>
        <w:rPr>
          <w:rFonts w:hint="eastAsia" w:ascii="宋体" w:hAnsi="宋体" w:cs="宋体"/>
          <w:i w:val="0"/>
          <w:iCs w:val="0"/>
          <w:caps w:val="0"/>
          <w:color w:val="auto"/>
          <w:spacing w:val="0"/>
          <w:kern w:val="2"/>
          <w:sz w:val="24"/>
          <w:szCs w:val="24"/>
          <w:highlight w:val="none"/>
          <w:lang w:val="en-US" w:eastAsia="zh-CN" w:bidi="ar-SA"/>
        </w:rPr>
        <w:t>人</w:t>
      </w:r>
      <w:r>
        <w:rPr>
          <w:rFonts w:hint="eastAsia" w:ascii="宋体" w:hAnsi="宋体" w:eastAsia="宋体" w:cs="宋体"/>
          <w:i w:val="0"/>
          <w:iCs w:val="0"/>
          <w:caps w:val="0"/>
          <w:color w:val="auto"/>
          <w:spacing w:val="0"/>
          <w:kern w:val="2"/>
          <w:sz w:val="24"/>
          <w:szCs w:val="24"/>
          <w:highlight w:val="none"/>
          <w:lang w:val="en-US" w:eastAsia="zh-CN" w:bidi="ar-SA"/>
        </w:rPr>
        <w:t>指定地点后，由采购人组织相关部门专家进行验收，同时提供产品合格证明，并且验收合格后，采购</w:t>
      </w:r>
      <w:r>
        <w:rPr>
          <w:rFonts w:hint="eastAsia" w:ascii="宋体" w:hAnsi="宋体" w:cs="宋体"/>
          <w:i w:val="0"/>
          <w:iCs w:val="0"/>
          <w:caps w:val="0"/>
          <w:color w:val="auto"/>
          <w:spacing w:val="0"/>
          <w:kern w:val="2"/>
          <w:sz w:val="24"/>
          <w:szCs w:val="24"/>
          <w:highlight w:val="none"/>
          <w:lang w:val="en-US" w:eastAsia="zh-CN" w:bidi="ar-SA"/>
        </w:rPr>
        <w:t>人</w:t>
      </w:r>
      <w:r>
        <w:rPr>
          <w:rFonts w:hint="eastAsia" w:ascii="宋体" w:hAnsi="宋体" w:eastAsia="宋体" w:cs="宋体"/>
          <w:i w:val="0"/>
          <w:iCs w:val="0"/>
          <w:caps w:val="0"/>
          <w:color w:val="auto"/>
          <w:spacing w:val="0"/>
          <w:kern w:val="2"/>
          <w:sz w:val="24"/>
          <w:szCs w:val="24"/>
          <w:highlight w:val="none"/>
          <w:lang w:val="en-US" w:eastAsia="zh-CN" w:bidi="ar-SA"/>
        </w:rPr>
        <w:t>出具验收报告，验收费用由中标人承担。</w:t>
      </w:r>
    </w:p>
    <w:p w14:paraId="6F2063F7">
      <w:pPr>
        <w:keepNext w:val="0"/>
        <w:keepLines w:val="0"/>
        <w:pageBreakBefore w:val="0"/>
        <w:widowControl w:val="0"/>
        <w:kinsoku/>
        <w:wordWrap/>
        <w:overflowPunct/>
        <w:topLinePunct w:val="0"/>
        <w:bidi w:val="0"/>
        <w:spacing w:line="460" w:lineRule="exact"/>
        <w:ind w:left="0"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highlight w:val="none"/>
        </w:rPr>
        <w:t>价格调整</w:t>
      </w:r>
    </w:p>
    <w:p w14:paraId="2EF49E74">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本项目合</w:t>
      </w:r>
      <w:r>
        <w:rPr>
          <w:rFonts w:hint="eastAsia" w:ascii="宋体" w:hAnsi="宋体" w:eastAsia="宋体" w:cs="宋体"/>
          <w:color w:val="auto"/>
          <w:sz w:val="24"/>
          <w:szCs w:val="24"/>
          <w:highlight w:val="none"/>
        </w:rPr>
        <w:t>同签订后的每月23日进行调价，调整下一月度的供货价格。若调价日为国家法定休息日，则延后至最近一个工作日。</w:t>
      </w:r>
    </w:p>
    <w:p w14:paraId="51D73514">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（2）调价方法：根据调价日当天《我的钢铁网》（http://www.mysteel.com）</w:t>
      </w:r>
    </w:p>
    <w:p w14:paraId="29900D09">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华东地区市场铸造生铁</w:t>
      </w:r>
      <w:r>
        <w:rPr>
          <w:rFonts w:hint="eastAsia" w:ascii="宋体" w:hAnsi="宋体" w:eastAsia="宋体" w:cs="宋体"/>
          <w:color w:val="auto"/>
          <w:sz w:val="24"/>
          <w:szCs w:val="24"/>
          <w:highlight w:val="none"/>
        </w:rPr>
        <w:t>的价格行情，品茗铸造生铁的常州、杭州、宁波、上海、南京五个城市的价格平均价与开标当天《我的钢铁网》华东地区市场铸造生铁的价格行情，品茗铸造生铁的常州、杭州、宁波、上海、南京五个城市的价格的平均价进行比较，涨跌幅度以 5%为限，涨跌幅度超出 5%的部分按实调整，涨跌幅度 5%以内（含 5%）不予调整。</w:t>
      </w:r>
    </w:p>
    <w:p w14:paraId="3AA682DA">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D65C7FD">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①若计价日当天网上仅有以上城市之中四个城市的信息价，则按该四个城市信息价的平均价为准，以此类推。</w:t>
      </w:r>
    </w:p>
    <w:p w14:paraId="40E291AF">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②各规格球墨铸铁管单支管（6 米）重量为：DN100-0.095 吨、DN150-0.144吨、DN200-0.194 吨、DN300-0.323 吨、DN400-0.482 吨、DN500-0.669 吨、DN600-0.882 吨、DN800-1.394 吨、DN1000-2.017 吨、DN1200-2.758 吨。</w:t>
      </w:r>
    </w:p>
    <w:p w14:paraId="663B131E">
      <w:pPr>
        <w:keepNext w:val="0"/>
        <w:keepLines w:val="0"/>
        <w:pageBreakBefore w:val="0"/>
        <w:widowControl w:val="0"/>
        <w:kinsoku/>
        <w:wordWrap/>
        <w:overflowPunct/>
        <w:topLinePunct w:val="0"/>
        <w:bidi w:val="0"/>
        <w:spacing w:line="460" w:lineRule="exact"/>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每米价格转换成每吨价格的公式为：每米价格* 6 米/单支重量=每吨价格。</w:t>
      </w:r>
    </w:p>
    <w:p w14:paraId="7EF5A9C9">
      <w:pPr>
        <w:pageBreakBefore/>
        <w:snapToGrid w:val="0"/>
        <w:spacing w:before="156" w:beforeLines="50" w:after="156" w:afterLines="50" w:line="276" w:lineRule="auto"/>
        <w:ind w:left="-813" w:leftChars="-387"/>
        <w:jc w:val="center"/>
        <w:outlineLvl w:val="0"/>
        <w:rPr>
          <w:rFonts w:hint="eastAsia" w:ascii="宋体"/>
          <w:color w:val="auto"/>
        </w:rPr>
      </w:pPr>
      <w:r>
        <w:rPr>
          <w:rFonts w:hint="eastAsia" w:ascii="黑体" w:eastAsia="黑体"/>
          <w:color w:val="auto"/>
          <w:sz w:val="30"/>
          <w:szCs w:val="30"/>
        </w:rPr>
        <w:t>第三章  投标人须知</w:t>
      </w:r>
      <w:bookmarkEnd w:id="10"/>
      <w:bookmarkEnd w:id="11"/>
    </w:p>
    <w:p w14:paraId="3315BE3F">
      <w:pPr>
        <w:pStyle w:val="4"/>
        <w:keepNext w:val="0"/>
        <w:keepLines w:val="0"/>
        <w:spacing w:line="240" w:lineRule="auto"/>
        <w:jc w:val="center"/>
        <w:rPr>
          <w:rFonts w:hint="eastAsia" w:ascii="宋体" w:hAnsi="宋体"/>
          <w:b w:val="0"/>
          <w:color w:val="auto"/>
          <w:sz w:val="24"/>
        </w:rPr>
      </w:pPr>
      <w:bookmarkStart w:id="12" w:name="_Toc30038"/>
      <w:bookmarkStart w:id="13" w:name="_Toc2357"/>
      <w:r>
        <w:rPr>
          <w:rFonts w:hint="eastAsia" w:ascii="宋体" w:hAnsi="宋体"/>
          <w:b w:val="0"/>
          <w:color w:val="auto"/>
          <w:sz w:val="24"/>
        </w:rPr>
        <w:t>前附表</w:t>
      </w:r>
      <w:bookmarkEnd w:id="12"/>
      <w:bookmarkEnd w:id="13"/>
    </w:p>
    <w:tbl>
      <w:tblPr>
        <w:tblStyle w:val="68"/>
        <w:tblW w:w="9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8506"/>
      </w:tblGrid>
      <w:tr w14:paraId="24F47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59A515E">
            <w:pPr>
              <w:spacing w:line="400" w:lineRule="exact"/>
              <w:jc w:val="center"/>
              <w:rPr>
                <w:rFonts w:ascii="宋体" w:hAnsi="宋体"/>
                <w:color w:val="auto"/>
                <w:sz w:val="24"/>
                <w:szCs w:val="32"/>
              </w:rPr>
            </w:pPr>
            <w:bookmarkStart w:id="14" w:name="_Toc457480882"/>
            <w:r>
              <w:rPr>
                <w:rFonts w:hint="eastAsia" w:ascii="宋体" w:hAnsi="宋体"/>
                <w:color w:val="auto"/>
                <w:sz w:val="24"/>
              </w:rPr>
              <w:t>序号</w:t>
            </w:r>
            <w:bookmarkEnd w:id="14"/>
          </w:p>
        </w:tc>
        <w:tc>
          <w:tcPr>
            <w:tcW w:w="8506" w:type="dxa"/>
            <w:tcBorders>
              <w:top w:val="single" w:color="auto" w:sz="4" w:space="0"/>
              <w:left w:val="single" w:color="auto" w:sz="4" w:space="0"/>
              <w:bottom w:val="single" w:color="auto" w:sz="4" w:space="0"/>
              <w:right w:val="single" w:color="auto" w:sz="4" w:space="0"/>
            </w:tcBorders>
            <w:noWrap w:val="0"/>
            <w:vAlign w:val="center"/>
          </w:tcPr>
          <w:p w14:paraId="56A7488A">
            <w:pPr>
              <w:spacing w:line="400" w:lineRule="exact"/>
              <w:jc w:val="center"/>
              <w:rPr>
                <w:rFonts w:ascii="宋体" w:hAnsi="宋体"/>
                <w:color w:val="auto"/>
                <w:sz w:val="24"/>
                <w:szCs w:val="20"/>
              </w:rPr>
            </w:pPr>
            <w:bookmarkStart w:id="15" w:name="_Toc457480883"/>
            <w:r>
              <w:rPr>
                <w:rFonts w:hint="eastAsia" w:ascii="宋体" w:hAnsi="宋体"/>
                <w:color w:val="auto"/>
                <w:sz w:val="24"/>
              </w:rPr>
              <w:t>内容、要求</w:t>
            </w:r>
            <w:bookmarkEnd w:id="15"/>
          </w:p>
        </w:tc>
      </w:tr>
      <w:tr w14:paraId="2DA56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57E08CD8">
            <w:pPr>
              <w:spacing w:line="400" w:lineRule="exact"/>
              <w:jc w:val="center"/>
              <w:rPr>
                <w:rFonts w:ascii="宋体" w:hAnsi="宋体"/>
                <w:color w:val="auto"/>
                <w:sz w:val="24"/>
                <w:szCs w:val="32"/>
              </w:rPr>
            </w:pPr>
            <w:bookmarkStart w:id="16" w:name="_Toc457480884"/>
            <w:r>
              <w:rPr>
                <w:rFonts w:hint="eastAsia" w:ascii="宋体" w:hAnsi="宋体"/>
                <w:color w:val="auto"/>
                <w:sz w:val="24"/>
              </w:rPr>
              <w:t>1</w:t>
            </w:r>
            <w:bookmarkEnd w:id="16"/>
          </w:p>
        </w:tc>
        <w:tc>
          <w:tcPr>
            <w:tcW w:w="8506" w:type="dxa"/>
            <w:tcBorders>
              <w:top w:val="single" w:color="auto" w:sz="4" w:space="0"/>
              <w:left w:val="single" w:color="auto" w:sz="4" w:space="0"/>
              <w:bottom w:val="single" w:color="auto" w:sz="4" w:space="0"/>
              <w:right w:val="single" w:color="auto" w:sz="4" w:space="0"/>
            </w:tcBorders>
            <w:noWrap w:val="0"/>
            <w:vAlign w:val="center"/>
          </w:tcPr>
          <w:p w14:paraId="21F44FBC">
            <w:pPr>
              <w:spacing w:line="400" w:lineRule="exact"/>
              <w:rPr>
                <w:rFonts w:hint="eastAsia" w:ascii="宋体" w:hAnsi="宋体"/>
                <w:color w:val="auto"/>
                <w:sz w:val="24"/>
              </w:rPr>
            </w:pPr>
            <w:bookmarkStart w:id="17" w:name="_Toc457480885"/>
            <w:r>
              <w:rPr>
                <w:rFonts w:hint="eastAsia" w:ascii="宋体" w:hAnsi="宋体"/>
                <w:color w:val="auto"/>
                <w:sz w:val="24"/>
              </w:rPr>
              <w:t>项目名称：</w:t>
            </w:r>
            <w:bookmarkEnd w:id="17"/>
            <w:r>
              <w:rPr>
                <w:rFonts w:hint="eastAsia" w:ascii="宋体" w:hAnsi="宋体"/>
                <w:color w:val="auto"/>
                <w:sz w:val="24"/>
                <w:lang w:eastAsia="zh-CN"/>
              </w:rPr>
              <w:t>浙江中水新型材料科技有限公司2025年球墨铸铁管和球墨管件采购项目</w:t>
            </w:r>
          </w:p>
        </w:tc>
      </w:tr>
      <w:tr w14:paraId="69106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F8AEA33">
            <w:pPr>
              <w:spacing w:line="400" w:lineRule="exact"/>
              <w:jc w:val="center"/>
              <w:rPr>
                <w:rFonts w:ascii="宋体" w:hAnsi="宋体"/>
                <w:color w:val="auto"/>
                <w:sz w:val="24"/>
                <w:szCs w:val="32"/>
              </w:rPr>
            </w:pPr>
            <w:bookmarkStart w:id="18" w:name="_Toc457480886"/>
            <w:r>
              <w:rPr>
                <w:rFonts w:hint="eastAsia" w:ascii="宋体" w:hAnsi="宋体"/>
                <w:color w:val="auto"/>
                <w:sz w:val="24"/>
                <w:szCs w:val="32"/>
              </w:rPr>
              <w:t>2</w:t>
            </w:r>
            <w:bookmarkEnd w:id="18"/>
          </w:p>
        </w:tc>
        <w:tc>
          <w:tcPr>
            <w:tcW w:w="8506" w:type="dxa"/>
            <w:tcBorders>
              <w:top w:val="single" w:color="auto" w:sz="4" w:space="0"/>
              <w:left w:val="single" w:color="auto" w:sz="4" w:space="0"/>
              <w:bottom w:val="single" w:color="auto" w:sz="4" w:space="0"/>
              <w:right w:val="single" w:color="auto" w:sz="4" w:space="0"/>
            </w:tcBorders>
            <w:noWrap w:val="0"/>
            <w:vAlign w:val="center"/>
          </w:tcPr>
          <w:p w14:paraId="17A06BD6">
            <w:pPr>
              <w:spacing w:line="400" w:lineRule="exact"/>
              <w:jc w:val="left"/>
              <w:rPr>
                <w:rFonts w:ascii="宋体" w:hAnsi="宋体"/>
                <w:color w:val="auto"/>
                <w:sz w:val="24"/>
              </w:rPr>
            </w:pPr>
            <w:bookmarkStart w:id="19" w:name="_Toc457480887"/>
            <w:r>
              <w:rPr>
                <w:rFonts w:hint="eastAsia" w:ascii="宋体" w:hAnsi="宋体"/>
                <w:color w:val="auto"/>
                <w:sz w:val="24"/>
              </w:rPr>
              <w:t>投标报价及费用：1、本项目投标应</w:t>
            </w:r>
            <w:r>
              <w:rPr>
                <w:rFonts w:hint="eastAsia" w:ascii="宋体" w:hAnsi="宋体"/>
                <w:color w:val="auto"/>
                <w:sz w:val="24"/>
                <w:highlight w:val="none"/>
              </w:rPr>
              <w:t>以</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报价；2、不论投标结果如何，投标人均应自行承担所有与投标有关的全部费用；</w:t>
            </w:r>
            <w:bookmarkEnd w:id="19"/>
            <w:r>
              <w:rPr>
                <w:rFonts w:hint="eastAsia" w:ascii="宋体" w:hAnsi="宋体"/>
                <w:b/>
                <w:color w:val="auto"/>
                <w:sz w:val="24"/>
                <w:highlight w:val="none"/>
              </w:rPr>
              <w:t xml:space="preserve"> 3</w:t>
            </w:r>
            <w:r>
              <w:rPr>
                <w:rFonts w:hint="eastAsia" w:ascii="宋体" w:hAnsi="宋体"/>
                <w:b/>
                <w:color w:val="auto"/>
                <w:sz w:val="24"/>
                <w:highlight w:val="none"/>
                <w:shd w:val="clear" w:color="auto" w:fill="auto"/>
              </w:rPr>
              <w:t>、</w:t>
            </w:r>
            <w:r>
              <w:rPr>
                <w:rFonts w:hint="eastAsia" w:ascii="宋体" w:hAnsi="宋体"/>
                <w:b/>
                <w:color w:val="auto"/>
                <w:sz w:val="24"/>
                <w:highlight w:val="none"/>
              </w:rPr>
              <w:t>投标费用：中标服务费按照本招标文件总则第（五）条规定收取。</w:t>
            </w:r>
            <w:r>
              <w:rPr>
                <w:rFonts w:hint="eastAsia" w:ascii="宋体" w:hAnsi="宋体"/>
                <w:b/>
                <w:color w:val="auto"/>
                <w:sz w:val="24"/>
              </w:rPr>
              <w:t xml:space="preserve">                                                                                                </w:t>
            </w:r>
          </w:p>
        </w:tc>
      </w:tr>
      <w:tr w14:paraId="74811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6127BE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C743BAF">
            <w:pPr>
              <w:spacing w:line="400" w:lineRule="exact"/>
              <w:jc w:val="left"/>
              <w:rPr>
                <w:rFonts w:hint="eastAsia" w:ascii="宋体" w:hAnsi="宋体" w:eastAsia="宋体"/>
                <w:color w:val="auto"/>
                <w:sz w:val="24"/>
                <w:lang w:val="en-US" w:eastAsia="zh-CN"/>
              </w:rPr>
            </w:pPr>
            <w:r>
              <w:rPr>
                <w:rFonts w:hint="eastAsia" w:ascii="宋体" w:hAnsi="宋体"/>
                <w:color w:val="auto"/>
                <w:sz w:val="24"/>
              </w:rPr>
              <w:t>根据《政府采购促进中小企业管理办法》及《关于印发中小企业划型标准规定的通知工信部联企业》（〔2011〕300号）有关规定，本采购标的对应的所属行业为：</w:t>
            </w:r>
            <w:r>
              <w:rPr>
                <w:rFonts w:hint="eastAsia" w:ascii="宋体" w:hAnsi="宋体"/>
                <w:color w:val="auto"/>
                <w:sz w:val="24"/>
                <w:lang w:val="en-US" w:eastAsia="zh-CN"/>
              </w:rPr>
              <w:t>工</w:t>
            </w:r>
            <w:r>
              <w:rPr>
                <w:rFonts w:hint="eastAsia" w:ascii="宋体" w:hAnsi="宋体"/>
                <w:color w:val="auto"/>
                <w:sz w:val="24"/>
              </w:rPr>
              <w:t>业。</w:t>
            </w:r>
          </w:p>
        </w:tc>
      </w:tr>
      <w:tr w14:paraId="311C4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BACB49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E34E63C">
            <w:pPr>
              <w:spacing w:line="400" w:lineRule="exact"/>
              <w:jc w:val="left"/>
              <w:rPr>
                <w:rFonts w:hint="eastAsia" w:ascii="宋体" w:hAnsi="宋体"/>
                <w:color w:val="auto"/>
                <w:sz w:val="24"/>
              </w:rPr>
            </w:pPr>
            <w:r>
              <w:rPr>
                <w:rFonts w:hint="eastAsia" w:ascii="宋体" w:hAnsi="宋体"/>
                <w:color w:val="auto"/>
                <w:sz w:val="24"/>
              </w:rPr>
              <w:t>答疑与澄清：投标人如认为招标文件表述不清晰、存在歧视性、排他性或者其他违法内容的，应当在质疑期限届满之日前以书面形式要求招标方作出书面解释、澄清或者向招标方提出书面质疑；在质疑截止时间前，未对招标文件提出质疑时，视投标人对招标文件的默认；招标采购单位对已发出的招标文件进行必要澄清、答复、修改或者补充的，在财政部门指定的政府采购信息发布媒体上发布更正公告，并以书面形式通知所有已获取招标文件的投标人；答疑内容是招标文件的组成部分；澄清或者修改的内容可能影响投标文件编制的，应当在投标截止时间至少15日前，以书面形式通知所有获取招标文件的潜在投标人；不足15日的，顺延提交投标文件的截止时间。</w:t>
            </w:r>
          </w:p>
        </w:tc>
      </w:tr>
      <w:tr w14:paraId="119BA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D7F81C1">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2C91441">
            <w:pPr>
              <w:spacing w:line="400" w:lineRule="exact"/>
              <w:jc w:val="left"/>
              <w:rPr>
                <w:rFonts w:hint="eastAsia" w:ascii="宋体" w:hAnsi="宋体" w:eastAsia="宋体"/>
                <w:color w:val="auto"/>
                <w:sz w:val="24"/>
                <w:highlight w:val="none"/>
                <w:lang w:eastAsia="zh-CN"/>
              </w:rPr>
            </w:pPr>
            <w:bookmarkStart w:id="20" w:name="_Toc457480893"/>
            <w:r>
              <w:rPr>
                <w:rFonts w:hint="eastAsia" w:ascii="宋体" w:hAnsi="宋体"/>
                <w:color w:val="auto"/>
                <w:sz w:val="24"/>
                <w:highlight w:val="none"/>
              </w:rPr>
              <w:t>投标文件组成：资格审查文件、</w:t>
            </w:r>
            <w:r>
              <w:rPr>
                <w:rFonts w:hint="eastAsia" w:ascii="宋体" w:hAnsi="宋体"/>
                <w:color w:val="auto"/>
                <w:sz w:val="24"/>
                <w:highlight w:val="none"/>
                <w:lang w:val="en-US" w:eastAsia="zh-CN"/>
              </w:rPr>
              <w:t>商务</w:t>
            </w:r>
            <w:r>
              <w:rPr>
                <w:rFonts w:hint="eastAsia" w:ascii="宋体" w:hAnsi="宋体" w:cs="Arial"/>
                <w:color w:val="auto"/>
                <w:sz w:val="24"/>
                <w:highlight w:val="none"/>
              </w:rPr>
              <w:t>技术文件和报价文件</w:t>
            </w:r>
            <w:bookmarkEnd w:id="20"/>
            <w:r>
              <w:rPr>
                <w:rFonts w:hint="eastAsia" w:ascii="宋体" w:hAnsi="宋体" w:cs="Arial"/>
                <w:color w:val="auto"/>
                <w:sz w:val="24"/>
                <w:highlight w:val="none"/>
                <w:lang w:val="en-US" w:eastAsia="zh-CN"/>
              </w:rPr>
              <w:t>三部分组成</w:t>
            </w:r>
            <w:r>
              <w:rPr>
                <w:rFonts w:hint="eastAsia" w:ascii="宋体" w:hAnsi="宋体" w:cs="Arial"/>
                <w:color w:val="auto"/>
                <w:sz w:val="24"/>
                <w:highlight w:val="none"/>
                <w:lang w:eastAsia="zh-CN"/>
              </w:rPr>
              <w:t>。</w:t>
            </w:r>
          </w:p>
        </w:tc>
      </w:tr>
      <w:tr w14:paraId="369E2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BDC7DB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lang w:val="en-US" w:eastAsia="zh-CN"/>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71C22B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递交：</w:t>
            </w:r>
          </w:p>
          <w:p w14:paraId="0911823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1、本项目实行“网上投标、电子评标”，投标人应于投标截止时间前在“乐采云”（电子交易平台）上传输、递交电子版投标文件（包括资格审查文件、</w:t>
            </w:r>
            <w:r>
              <w:rPr>
                <w:rFonts w:hint="eastAsia" w:ascii="宋体" w:hAnsi="宋体" w:cs="宋体"/>
                <w:color w:val="auto"/>
                <w:sz w:val="24"/>
                <w:highlight w:val="none"/>
                <w:lang w:val="en-US" w:eastAsia="zh-CN"/>
              </w:rPr>
              <w:t>商务</w:t>
            </w:r>
            <w:r>
              <w:rPr>
                <w:rFonts w:hint="eastAsia" w:ascii="宋体" w:hAnsi="宋体" w:cs="宋体"/>
                <w:color w:val="auto"/>
                <w:sz w:val="24"/>
                <w:highlight w:val="none"/>
              </w:rPr>
              <w:t>技术文件</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报价文件）；</w:t>
            </w:r>
          </w:p>
          <w:p w14:paraId="416CAD76">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为了避免由于电子交易平台无法正常运行等技术、安全故障原因造成投标文件无法解密或解密失败，导致投标无效的情况，投标人可以在投标截止时间前将电子备份投标文件（经乐采云电子交易客户端和CA驱动制作出的后缀名为“bfbs”的加密电子备份投标文件）发送至东阳市</w:t>
            </w:r>
            <w:r>
              <w:rPr>
                <w:rFonts w:hint="eastAsia" w:ascii="宋体" w:hAnsi="宋体" w:cs="宋体"/>
                <w:color w:val="auto"/>
                <w:sz w:val="24"/>
                <w:highlight w:val="none"/>
                <w:lang w:val="en-US" w:eastAsia="zh-CN"/>
              </w:rPr>
              <w:t>鑫盛</w:t>
            </w:r>
            <w:r>
              <w:rPr>
                <w:rFonts w:hint="eastAsia" w:ascii="宋体" w:hAnsi="宋体" w:cs="宋体"/>
                <w:color w:val="auto"/>
                <w:sz w:val="24"/>
                <w:highlight w:val="none"/>
              </w:rPr>
              <w:t>工程</w:t>
            </w:r>
            <w:r>
              <w:rPr>
                <w:rFonts w:hint="eastAsia" w:ascii="宋体" w:hAnsi="宋体" w:cs="宋体"/>
                <w:color w:val="auto"/>
                <w:sz w:val="24"/>
                <w:highlight w:val="none"/>
                <w:lang w:val="en-US" w:eastAsia="zh-CN"/>
              </w:rPr>
              <w:t>咨询</w:t>
            </w:r>
            <w:r>
              <w:rPr>
                <w:rFonts w:hint="eastAsia" w:ascii="宋体" w:hAnsi="宋体" w:cs="宋体"/>
                <w:color w:val="auto"/>
                <w:sz w:val="24"/>
                <w:highlight w:val="none"/>
              </w:rPr>
              <w:t>有限公司邮箱：</w:t>
            </w:r>
            <w:r>
              <w:rPr>
                <w:rFonts w:hint="eastAsia" w:ascii="宋体" w:hAnsi="宋体" w:cs="宋体"/>
                <w:color w:val="auto"/>
                <w:sz w:val="24"/>
                <w:highlight w:val="none"/>
                <w:lang w:val="en-US" w:eastAsia="zh-CN"/>
              </w:rPr>
              <w:t>1816352277</w:t>
            </w:r>
            <w:r>
              <w:rPr>
                <w:rFonts w:hint="eastAsia" w:ascii="宋体" w:hAnsi="宋体" w:cs="宋体"/>
                <w:color w:val="auto"/>
                <w:sz w:val="24"/>
                <w:highlight w:val="none"/>
              </w:rPr>
              <w:t>@qq.com，逾期发送或发错后缀名的备份投标文件将被视为无效；</w:t>
            </w:r>
          </w:p>
          <w:p w14:paraId="4060E5BF">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3、投标人仅提交电子备份投标文件的，投标无效；</w:t>
            </w:r>
          </w:p>
          <w:p w14:paraId="71877DDF">
            <w:pPr>
              <w:spacing w:line="400" w:lineRule="exact"/>
              <w:jc w:val="left"/>
              <w:rPr>
                <w:rFonts w:ascii="宋体" w:hAnsi="宋体"/>
                <w:color w:val="auto"/>
                <w:sz w:val="24"/>
                <w:highlight w:val="none"/>
              </w:rPr>
            </w:pPr>
            <w:r>
              <w:rPr>
                <w:rFonts w:hint="eastAsia" w:ascii="宋体" w:hAnsi="宋体" w:cs="宋体"/>
                <w:color w:val="auto"/>
                <w:sz w:val="24"/>
                <w:highlight w:val="none"/>
              </w:rPr>
              <w:t>4、本项目不强制投标人提交电子备份投标文件；如在开评标时出现电子投标文件无法解密或解密失败等情况，因投标人未提供电子备份投标文件而造成投标无效等一切后果和风险由投标人自行承担；</w:t>
            </w:r>
          </w:p>
        </w:tc>
      </w:tr>
      <w:tr w14:paraId="1926E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3839C5D">
            <w:pPr>
              <w:spacing w:line="400" w:lineRule="exact"/>
              <w:jc w:val="center"/>
              <w:rPr>
                <w:rFonts w:hint="eastAsia" w:ascii="宋体" w:hAnsi="宋体"/>
                <w:color w:val="auto"/>
                <w:sz w:val="24"/>
                <w:szCs w:val="32"/>
                <w:lang w:val="en-US" w:eastAsia="zh-CN"/>
              </w:rPr>
            </w:pPr>
          </w:p>
          <w:p w14:paraId="1EF19257">
            <w:pPr>
              <w:spacing w:line="400" w:lineRule="exact"/>
              <w:jc w:val="center"/>
              <w:rPr>
                <w:rFonts w:hint="eastAsia" w:ascii="宋体" w:hAnsi="宋体"/>
                <w:color w:val="auto"/>
                <w:sz w:val="24"/>
                <w:szCs w:val="32"/>
                <w:lang w:val="en-US" w:eastAsia="zh-CN"/>
              </w:rPr>
            </w:pPr>
          </w:p>
          <w:p w14:paraId="270815E6">
            <w:pPr>
              <w:spacing w:line="400" w:lineRule="exact"/>
              <w:jc w:val="center"/>
              <w:rPr>
                <w:rFonts w:hint="default" w:ascii="宋体" w:hAnsi="宋体"/>
                <w:color w:val="auto"/>
                <w:sz w:val="24"/>
                <w:szCs w:val="32"/>
                <w:lang w:val="en-US" w:eastAsia="zh-CN"/>
              </w:rPr>
            </w:pPr>
            <w:r>
              <w:rPr>
                <w:rFonts w:hint="eastAsia" w:ascii="宋体" w:hAnsi="宋体"/>
                <w:color w:val="auto"/>
                <w:sz w:val="24"/>
                <w:szCs w:val="32"/>
                <w:lang w:val="en-US" w:eastAsia="zh-CN"/>
              </w:rPr>
              <w:t>7</w:t>
            </w:r>
          </w:p>
          <w:p w14:paraId="1150A950">
            <w:pPr>
              <w:spacing w:line="400" w:lineRule="exact"/>
              <w:jc w:val="center"/>
              <w:rPr>
                <w:rFonts w:hint="default" w:ascii="宋体" w:hAnsi="宋体" w:eastAsia="宋体"/>
                <w:color w:val="auto"/>
                <w:sz w:val="24"/>
                <w:szCs w:val="32"/>
                <w:lang w:val="en-US" w:eastAsia="zh-CN"/>
              </w:rPr>
            </w:pP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56066D4">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投标截止时间：</w:t>
            </w:r>
            <w:r>
              <w:rPr>
                <w:rFonts w:hint="eastAsia" w:ascii="宋体" w:hAnsi="宋体" w:cs="宋体"/>
                <w:color w:val="auto"/>
                <w:sz w:val="24"/>
                <w:highlight w:val="none"/>
                <w:lang w:eastAsia="zh-CN"/>
              </w:rPr>
              <w:t>2025年  月  日</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分</w:t>
            </w:r>
          </w:p>
          <w:p w14:paraId="02B29F2E">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1、投标人应当在投标截止时间前在“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采云”（电子交易平台）上自行上传加密的电子投标文件。投标截止时间前未完成传输的，视为撤回电子投标文件。投标截止时间后递交的电子投标文件，将被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39BD0B9B">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2、电子备份投标文件的递交时间：投标人应当在投标截止时间前，逾期未递交的视为自动放弃。</w:t>
            </w:r>
          </w:p>
          <w:p w14:paraId="0DDD896A">
            <w:pPr>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投标人应当在投标截止时间前完成投标准备事宜（应具备上网的技术条件并保持网络及联系方式畅通）及电子投标文件的传输递交，可以补充、修改或者撤回电子投标文件。补充或者修改电子投标文件的，应当先行撤回原文件，补充、修改后重新传输递交。</w:t>
            </w:r>
          </w:p>
        </w:tc>
      </w:tr>
      <w:tr w14:paraId="15D12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DA7121E">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62F5B666">
            <w:pPr>
              <w:spacing w:line="400" w:lineRule="exact"/>
              <w:jc w:val="left"/>
              <w:rPr>
                <w:rFonts w:hint="eastAsia" w:ascii="宋体" w:hAnsi="宋体" w:eastAsia="宋体" w:cs="宋体"/>
                <w:color w:val="auto"/>
                <w:sz w:val="24"/>
                <w:lang w:eastAsia="zh-CN"/>
              </w:rPr>
            </w:pPr>
            <w:bookmarkStart w:id="21" w:name="_Toc457480900"/>
            <w:r>
              <w:rPr>
                <w:rFonts w:hint="eastAsia" w:ascii="宋体" w:hAnsi="宋体" w:cs="宋体"/>
                <w:color w:val="auto"/>
                <w:sz w:val="24"/>
              </w:rPr>
              <w:t>开标时间：</w:t>
            </w:r>
            <w:bookmarkEnd w:id="21"/>
            <w:r>
              <w:rPr>
                <w:rFonts w:hint="eastAsia" w:ascii="宋体" w:hAnsi="宋体" w:cs="宋体"/>
                <w:color w:val="auto"/>
                <w:sz w:val="24"/>
                <w:lang w:eastAsia="zh-CN"/>
              </w:rPr>
              <w:t>2025年  月  日   时 分</w:t>
            </w:r>
          </w:p>
          <w:p w14:paraId="345918F4">
            <w:pPr>
              <w:spacing w:line="400" w:lineRule="exact"/>
              <w:jc w:val="left"/>
              <w:rPr>
                <w:rFonts w:hint="eastAsia" w:ascii="宋体" w:hAnsi="宋体" w:cs="宋体"/>
                <w:color w:val="auto"/>
                <w:sz w:val="24"/>
              </w:rPr>
            </w:pPr>
            <w:r>
              <w:rPr>
                <w:rFonts w:hint="eastAsia" w:ascii="宋体" w:hAnsi="宋体" w:cs="宋体"/>
                <w:color w:val="auto"/>
                <w:sz w:val="24"/>
              </w:rPr>
              <w:t xml:space="preserve"> 本项目不要求投标人到开标现场开标，但投标人应派法定代表人或委托代理人【委托代理人应当是投标人的在职正式职工（以投标人本单位缴纳社保花名册为准）】准时在线出席电子开标会议，随时关注开标进度，如在开标过程中有电子询标，应在规定的时间内对电子询标函进行澄清回复。</w:t>
            </w:r>
          </w:p>
          <w:p w14:paraId="22246630">
            <w:pPr>
              <w:spacing w:line="400" w:lineRule="exact"/>
              <w:jc w:val="left"/>
              <w:rPr>
                <w:rFonts w:hint="eastAsia" w:ascii="宋体" w:hAnsi="宋体" w:cs="宋体"/>
                <w:color w:val="auto"/>
                <w:sz w:val="24"/>
              </w:rPr>
            </w:pPr>
            <w:r>
              <w:rPr>
                <w:rFonts w:hint="eastAsia" w:ascii="宋体" w:hAnsi="宋体" w:cs="宋体"/>
                <w:color w:val="auto"/>
                <w:sz w:val="24"/>
              </w:rPr>
              <w:t>截止开标时间，</w:t>
            </w:r>
            <w:r>
              <w:rPr>
                <w:rFonts w:hint="eastAsia" w:ascii="宋体" w:hAnsi="宋体" w:cs="宋体"/>
                <w:color w:val="auto"/>
                <w:sz w:val="24"/>
                <w:lang w:val="en-US" w:eastAsia="zh-CN"/>
              </w:rPr>
              <w:t>乐</w:t>
            </w:r>
            <w:r>
              <w:rPr>
                <w:rFonts w:hint="eastAsia" w:ascii="宋体" w:hAnsi="宋体" w:cs="宋体"/>
                <w:color w:val="auto"/>
                <w:sz w:val="24"/>
              </w:rPr>
              <w:t>采云（电子交易平台）自动提取所有投标文件，投标人须在开标时间截止后30分钟内对上传</w:t>
            </w:r>
            <w:r>
              <w:rPr>
                <w:rFonts w:hint="eastAsia" w:ascii="宋体" w:hAnsi="宋体" w:cs="宋体"/>
                <w:color w:val="auto"/>
                <w:sz w:val="24"/>
                <w:lang w:val="en-US" w:eastAsia="zh-CN"/>
              </w:rPr>
              <w:t>乐</w:t>
            </w:r>
            <w:r>
              <w:rPr>
                <w:rFonts w:hint="eastAsia" w:ascii="宋体" w:hAnsi="宋体" w:cs="宋体"/>
                <w:color w:val="auto"/>
                <w:sz w:val="24"/>
              </w:rPr>
              <w:t>采云的投标文件进行解密，所有投标人在规定的解密时限内解密完成或解密时限到后，采购代理机构开启投标文件；投标人超过解密时限的，系统默认自动放弃。</w:t>
            </w:r>
          </w:p>
        </w:tc>
      </w:tr>
      <w:tr w14:paraId="4C85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85EA634">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B4C18C8">
            <w:pPr>
              <w:spacing w:line="400" w:lineRule="exact"/>
              <w:jc w:val="left"/>
              <w:rPr>
                <w:rFonts w:ascii="宋体" w:hAnsi="宋体"/>
                <w:color w:val="auto"/>
                <w:sz w:val="24"/>
              </w:rPr>
            </w:pPr>
            <w:bookmarkStart w:id="22" w:name="_Toc457480903"/>
            <w:r>
              <w:rPr>
                <w:rFonts w:hint="eastAsia" w:ascii="宋体" w:hAnsi="宋体"/>
                <w:color w:val="auto"/>
                <w:sz w:val="24"/>
              </w:rPr>
              <w:t>评标办法：综合评分法</w:t>
            </w:r>
            <w:bookmarkEnd w:id="22"/>
          </w:p>
        </w:tc>
      </w:tr>
      <w:tr w14:paraId="3712E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66F6F3">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10</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C1328CD">
            <w:pPr>
              <w:spacing w:line="400" w:lineRule="exact"/>
              <w:jc w:val="left"/>
              <w:rPr>
                <w:rFonts w:ascii="宋体" w:hAnsi="宋体"/>
                <w:color w:val="auto"/>
                <w:sz w:val="24"/>
              </w:rPr>
            </w:pPr>
            <w:r>
              <w:rPr>
                <w:rFonts w:hint="eastAsia" w:ascii="宋体" w:hAnsi="宋体"/>
                <w:color w:val="auto"/>
                <w:sz w:val="24"/>
              </w:rPr>
              <w:t>中标结果公告：自</w:t>
            </w:r>
            <w:r>
              <w:rPr>
                <w:rFonts w:ascii="宋体" w:hAnsi="宋体"/>
                <w:color w:val="auto"/>
                <w:sz w:val="24"/>
              </w:rPr>
              <w:t>中标人</w:t>
            </w:r>
            <w:r>
              <w:rPr>
                <w:rFonts w:hint="eastAsia" w:ascii="宋体" w:hAnsi="宋体"/>
                <w:color w:val="auto"/>
                <w:sz w:val="24"/>
              </w:rPr>
              <w:t>确定之日起2个工作日内，中标结果公告于浙江省政府采购网(</w:t>
            </w:r>
            <w:r>
              <w:rPr>
                <w:rFonts w:ascii="宋体" w:hAnsi="宋体" w:cs="宋体"/>
                <w:color w:val="auto"/>
                <w:kern w:val="0"/>
                <w:sz w:val="24"/>
                <w:lang w:bidi="ar"/>
              </w:rPr>
              <w:fldChar w:fldCharType="begin"/>
            </w:r>
            <w:r>
              <w:rPr>
                <w:rFonts w:ascii="宋体" w:hAnsi="宋体" w:cs="宋体"/>
                <w:color w:val="auto"/>
                <w:kern w:val="0"/>
                <w:sz w:val="24"/>
                <w:lang w:bidi="ar"/>
              </w:rPr>
              <w:instrText xml:space="preserve"> HYPERLINK "http://zfcg.czt.zj.gov.cn/" </w:instrText>
            </w:r>
            <w:r>
              <w:rPr>
                <w:rFonts w:ascii="宋体" w:hAnsi="宋体" w:cs="宋体"/>
                <w:color w:val="auto"/>
                <w:kern w:val="0"/>
                <w:sz w:val="24"/>
                <w:lang w:bidi="ar"/>
              </w:rPr>
              <w:fldChar w:fldCharType="separate"/>
            </w:r>
            <w:r>
              <w:rPr>
                <w:rStyle w:val="78"/>
                <w:rFonts w:ascii="宋体" w:hAnsi="宋体" w:cs="宋体"/>
                <w:color w:val="auto"/>
                <w:sz w:val="24"/>
              </w:rPr>
              <w:t>http://zfcg.czt.zj.gov.cn/</w:t>
            </w:r>
            <w:r>
              <w:rPr>
                <w:rFonts w:ascii="宋体" w:hAnsi="宋体" w:cs="宋体"/>
                <w:color w:val="auto"/>
                <w:kern w:val="0"/>
                <w:sz w:val="24"/>
                <w:lang w:bidi="ar"/>
              </w:rPr>
              <w:fldChar w:fldCharType="end"/>
            </w:r>
            <w:r>
              <w:rPr>
                <w:rFonts w:hint="eastAsia" w:ascii="宋体" w:hAnsi="宋体"/>
                <w:color w:val="auto"/>
                <w:sz w:val="24"/>
              </w:rPr>
              <w:t>)、东阳市公共资源交易网（</w:t>
            </w:r>
            <w:r>
              <w:rPr>
                <w:rFonts w:hint="eastAsia" w:ascii="宋体" w:hAnsi="宋体" w:cs="宋体"/>
                <w:color w:val="auto"/>
                <w:sz w:val="24"/>
              </w:rPr>
              <w:t>http://www.dongyang.gov.cn/ggzyjy/index.html</w:t>
            </w:r>
            <w:r>
              <w:rPr>
                <w:rFonts w:hint="eastAsia" w:ascii="宋体" w:hAnsi="宋体"/>
                <w:color w:val="auto"/>
                <w:sz w:val="24"/>
              </w:rPr>
              <w:t>)，公告3个工作日。</w:t>
            </w:r>
          </w:p>
        </w:tc>
      </w:tr>
      <w:tr w14:paraId="67F79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2D954CD">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15E262D6">
            <w:pPr>
              <w:spacing w:line="400" w:lineRule="exact"/>
              <w:jc w:val="left"/>
              <w:rPr>
                <w:rFonts w:hint="eastAsia" w:ascii="宋体" w:hAnsi="宋体"/>
                <w:color w:val="auto"/>
                <w:sz w:val="24"/>
              </w:rPr>
            </w:pPr>
            <w:bookmarkStart w:id="23" w:name="_Toc457480909"/>
            <w:r>
              <w:rPr>
                <w:rFonts w:hint="eastAsia" w:ascii="宋体" w:hAnsi="宋体"/>
                <w:color w:val="auto"/>
                <w:sz w:val="24"/>
              </w:rPr>
              <w:t>《中标通知书》的领取时间：</w:t>
            </w:r>
            <w:bookmarkEnd w:id="23"/>
            <w:r>
              <w:rPr>
                <w:rFonts w:ascii="宋体" w:hAnsi="宋体"/>
                <w:color w:val="auto"/>
                <w:sz w:val="24"/>
              </w:rPr>
              <w:t>中标人</w:t>
            </w:r>
            <w:r>
              <w:rPr>
                <w:rFonts w:hint="eastAsia" w:ascii="宋体" w:hAnsi="宋体"/>
                <w:color w:val="auto"/>
                <w:sz w:val="24"/>
              </w:rPr>
              <w:t>应自中标结果公告结束日起，在三个工作日内领取《中标通知书》，否则按放弃中标资格处理。</w:t>
            </w:r>
          </w:p>
        </w:tc>
      </w:tr>
      <w:tr w14:paraId="290B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C7315C7">
            <w:pPr>
              <w:spacing w:line="400" w:lineRule="exact"/>
              <w:jc w:val="center"/>
              <w:rPr>
                <w:rFonts w:hint="default" w:ascii="宋体" w:hAnsi="宋体" w:eastAsia="宋体"/>
                <w:color w:val="auto"/>
                <w:sz w:val="24"/>
                <w:szCs w:val="32"/>
                <w:lang w:val="en-US" w:eastAsia="zh-CN"/>
              </w:rPr>
            </w:pPr>
            <w:r>
              <w:rPr>
                <w:rFonts w:hint="eastAsia" w:ascii="宋体" w:hAnsi="宋体"/>
                <w:color w:val="auto"/>
                <w:sz w:val="24"/>
                <w:szCs w:val="32"/>
                <w:lang w:val="en-US" w:eastAsia="zh-CN"/>
              </w:rPr>
              <w:t>12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4066E1D">
            <w:pPr>
              <w:spacing w:line="400" w:lineRule="exact"/>
              <w:jc w:val="left"/>
              <w:rPr>
                <w:rFonts w:hint="eastAsia"/>
                <w:color w:val="auto"/>
                <w:sz w:val="24"/>
                <w:highlight w:val="none"/>
              </w:rPr>
            </w:pPr>
            <w:r>
              <w:rPr>
                <w:rFonts w:hint="eastAsia"/>
                <w:color w:val="auto"/>
                <w:sz w:val="24"/>
                <w:highlight w:val="none"/>
              </w:rPr>
              <w:t>履约保证金：</w:t>
            </w:r>
          </w:p>
          <w:p w14:paraId="3836112F">
            <w:pPr>
              <w:spacing w:line="400" w:lineRule="exact"/>
              <w:jc w:val="left"/>
              <w:rPr>
                <w:rFonts w:hint="eastAsia" w:ascii="宋体" w:hAnsi="宋体"/>
                <w:color w:val="auto"/>
                <w:sz w:val="24"/>
                <w:highlight w:val="none"/>
              </w:rPr>
            </w:pPr>
            <w:r>
              <w:rPr>
                <w:rFonts w:hint="eastAsia" w:ascii="宋体" w:hAnsi="宋体"/>
                <w:color w:val="auto"/>
                <w:sz w:val="24"/>
                <w:highlight w:val="none"/>
                <w:lang w:eastAsia="zh-CN"/>
              </w:rPr>
              <w:t>履约保证金为</w:t>
            </w:r>
            <w:r>
              <w:rPr>
                <w:rFonts w:hint="eastAsia" w:ascii="宋体" w:hAnsi="宋体"/>
                <w:color w:val="auto"/>
                <w:sz w:val="24"/>
                <w:highlight w:val="none"/>
                <w:lang w:val="en-US" w:eastAsia="zh-CN"/>
              </w:rPr>
              <w:t>合同</w:t>
            </w:r>
            <w:r>
              <w:rPr>
                <w:rFonts w:hint="eastAsia" w:ascii="宋体" w:hAnsi="宋体"/>
                <w:color w:val="auto"/>
                <w:sz w:val="24"/>
                <w:highlight w:val="none"/>
                <w:lang w:eastAsia="zh-CN"/>
              </w:rPr>
              <w:t>金额的1%</w:t>
            </w:r>
            <w:r>
              <w:rPr>
                <w:rFonts w:hint="eastAsia" w:ascii="宋体" w:hAnsi="宋体"/>
                <w:color w:val="auto"/>
                <w:sz w:val="24"/>
                <w:highlight w:val="none"/>
              </w:rPr>
              <w:t>，在领取中标通知书前交纳至采购人指定账户或办理保函手续（保函期限应大于履约期限2个月），保函手续也可在东阳市鑫盛工程咨询有限公司办理（办理保函需提供资料详见附件）。</w:t>
            </w:r>
          </w:p>
        </w:tc>
      </w:tr>
      <w:tr w14:paraId="6F9B1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DD0BA4C">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3</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6C400DC">
            <w:pPr>
              <w:spacing w:line="400" w:lineRule="exact"/>
              <w:jc w:val="left"/>
              <w:rPr>
                <w:rFonts w:ascii="宋体" w:hAnsi="宋体"/>
                <w:color w:val="auto"/>
                <w:sz w:val="24"/>
              </w:rPr>
            </w:pPr>
            <w:bookmarkStart w:id="24" w:name="_Toc457480915"/>
            <w:r>
              <w:rPr>
                <w:rFonts w:hint="eastAsia" w:ascii="宋体" w:hAnsi="宋体"/>
                <w:color w:val="auto"/>
                <w:sz w:val="24"/>
              </w:rPr>
              <w:t>签订合同时间：</w:t>
            </w:r>
            <w:r>
              <w:rPr>
                <w:rFonts w:hint="eastAsia"/>
                <w:color w:val="auto"/>
                <w:sz w:val="24"/>
              </w:rPr>
              <w:t>发出《中标通知书》之日起30日内。</w:t>
            </w:r>
            <w:bookmarkEnd w:id="24"/>
          </w:p>
        </w:tc>
      </w:tr>
      <w:tr w14:paraId="40F5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9E33B65">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4</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35E057B">
            <w:pPr>
              <w:spacing w:line="400" w:lineRule="exact"/>
              <w:jc w:val="left"/>
              <w:rPr>
                <w:rFonts w:ascii="宋体" w:hAnsi="宋体"/>
                <w:color w:val="auto"/>
                <w:sz w:val="24"/>
                <w:highlight w:val="none"/>
              </w:rPr>
            </w:pPr>
            <w:r>
              <w:rPr>
                <w:rFonts w:ascii="宋体" w:hAnsi="宋体"/>
                <w:color w:val="auto"/>
                <w:sz w:val="24"/>
                <w:highlight w:val="none"/>
              </w:rPr>
              <w:t>中标人</w:t>
            </w:r>
            <w:r>
              <w:rPr>
                <w:rFonts w:hint="eastAsia" w:ascii="宋体" w:hAnsi="宋体"/>
                <w:color w:val="auto"/>
                <w:sz w:val="24"/>
                <w:highlight w:val="none"/>
              </w:rPr>
              <w:t>与</w:t>
            </w:r>
            <w:r>
              <w:rPr>
                <w:rFonts w:hint="eastAsia" w:ascii="宋体" w:hAnsi="宋体"/>
                <w:color w:val="auto"/>
                <w:sz w:val="24"/>
                <w:highlight w:val="none"/>
                <w:lang w:eastAsia="zh-CN"/>
              </w:rPr>
              <w:t>浙江中水新型材料科技有限公司</w:t>
            </w:r>
            <w:r>
              <w:rPr>
                <w:rFonts w:hint="eastAsia" w:ascii="宋体" w:hAnsi="宋体"/>
                <w:color w:val="auto"/>
                <w:sz w:val="24"/>
                <w:highlight w:val="none"/>
              </w:rPr>
              <w:t>签订采购合同，合同签订后，送东阳市人民政府国有资产监督管理办公室备案。</w:t>
            </w:r>
          </w:p>
        </w:tc>
      </w:tr>
      <w:tr w14:paraId="4F447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0E30E24">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5</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34E94A2">
            <w:pPr>
              <w:pStyle w:val="37"/>
              <w:keepNext w:val="0"/>
              <w:keepLines w:val="0"/>
              <w:pageBreakBefore w:val="0"/>
              <w:kinsoku/>
              <w:wordWrap/>
              <w:overflowPunct/>
              <w:topLinePunct w:val="0"/>
              <w:autoSpaceDE/>
              <w:autoSpaceDN/>
              <w:bidi w:val="0"/>
              <w:adjustRightInd/>
              <w:spacing w:beforeLines="0" w:afterLines="0" w:line="360" w:lineRule="auto"/>
              <w:textAlignment w:val="auto"/>
              <w:rPr>
                <w:rFonts w:hint="eastAsia"/>
                <w:color w:val="auto"/>
                <w:sz w:val="24"/>
                <w:highlight w:val="none"/>
              </w:rPr>
            </w:pPr>
            <w:r>
              <w:rPr>
                <w:rFonts w:hint="eastAsia" w:ascii="宋体" w:hAnsi="宋体"/>
                <w:color w:val="auto"/>
                <w:sz w:val="24"/>
                <w:highlight w:val="none"/>
              </w:rPr>
              <w:t>付款方式：</w:t>
            </w:r>
            <w:r>
              <w:rPr>
                <w:rFonts w:hint="eastAsia" w:ascii="宋体" w:hAnsi="宋体" w:eastAsia="宋体" w:cs="宋体"/>
                <w:i w:val="0"/>
                <w:iCs w:val="0"/>
                <w:caps w:val="0"/>
                <w:color w:val="auto"/>
                <w:spacing w:val="0"/>
                <w:kern w:val="2"/>
                <w:sz w:val="24"/>
                <w:szCs w:val="24"/>
                <w:highlight w:val="none"/>
                <w:lang w:val="en-US" w:eastAsia="zh-CN" w:bidi="ar-SA"/>
              </w:rPr>
              <w:t>每批次供货到达，经采购人验收合格并收到该批次货物</w:t>
            </w:r>
            <w:r>
              <w:rPr>
                <w:rFonts w:hint="eastAsia" w:hAnsi="宋体" w:cs="宋体"/>
                <w:i w:val="0"/>
                <w:iCs w:val="0"/>
                <w:caps w:val="0"/>
                <w:color w:val="auto"/>
                <w:spacing w:val="0"/>
                <w:kern w:val="2"/>
                <w:sz w:val="24"/>
                <w:szCs w:val="24"/>
                <w:highlight w:val="none"/>
                <w:lang w:val="en-US" w:eastAsia="zh-CN" w:bidi="ar-SA"/>
              </w:rPr>
              <w:t>价款的</w:t>
            </w:r>
            <w:r>
              <w:rPr>
                <w:rFonts w:hint="eastAsia" w:ascii="宋体" w:hAnsi="宋体" w:eastAsia="宋体" w:cs="宋体"/>
                <w:i w:val="0"/>
                <w:iCs w:val="0"/>
                <w:caps w:val="0"/>
                <w:color w:val="auto"/>
                <w:spacing w:val="0"/>
                <w:kern w:val="2"/>
                <w:sz w:val="24"/>
                <w:szCs w:val="24"/>
                <w:highlight w:val="none"/>
                <w:lang w:val="en-US" w:eastAsia="zh-CN" w:bidi="ar-SA"/>
              </w:rPr>
              <w:t>发票后，3个月内付清</w:t>
            </w:r>
            <w:r>
              <w:rPr>
                <w:rFonts w:hint="eastAsia" w:hAnsi="宋体" w:cs="宋体"/>
                <w:i w:val="0"/>
                <w:iCs w:val="0"/>
                <w:caps w:val="0"/>
                <w:color w:val="auto"/>
                <w:spacing w:val="0"/>
                <w:kern w:val="2"/>
                <w:sz w:val="24"/>
                <w:szCs w:val="24"/>
                <w:highlight w:val="none"/>
                <w:lang w:val="en-US" w:eastAsia="zh-CN" w:bidi="ar-SA"/>
              </w:rPr>
              <w:t>该</w:t>
            </w:r>
            <w:r>
              <w:rPr>
                <w:rFonts w:hint="eastAsia" w:ascii="宋体" w:hAnsi="宋体" w:eastAsia="宋体" w:cs="宋体"/>
                <w:i w:val="0"/>
                <w:iCs w:val="0"/>
                <w:caps w:val="0"/>
                <w:color w:val="auto"/>
                <w:spacing w:val="0"/>
                <w:kern w:val="2"/>
                <w:sz w:val="24"/>
                <w:szCs w:val="24"/>
                <w:highlight w:val="none"/>
                <w:lang w:val="en-US" w:eastAsia="zh-CN" w:bidi="ar-SA"/>
              </w:rPr>
              <w:t>批次80%的货款，</w:t>
            </w:r>
            <w:r>
              <w:rPr>
                <w:rFonts w:hint="eastAsia" w:hAnsi="宋体" w:cs="宋体"/>
                <w:i w:val="0"/>
                <w:iCs w:val="0"/>
                <w:caps w:val="0"/>
                <w:color w:val="auto"/>
                <w:spacing w:val="0"/>
                <w:kern w:val="2"/>
                <w:sz w:val="24"/>
                <w:szCs w:val="24"/>
                <w:highlight w:val="none"/>
                <w:lang w:val="en-US" w:eastAsia="zh-CN" w:bidi="ar-SA"/>
              </w:rPr>
              <w:t>该批次剩</w:t>
            </w:r>
            <w:r>
              <w:rPr>
                <w:rFonts w:hint="eastAsia" w:ascii="宋体" w:hAnsi="宋体" w:eastAsia="宋体" w:cs="宋体"/>
                <w:i w:val="0"/>
                <w:iCs w:val="0"/>
                <w:caps w:val="0"/>
                <w:color w:val="auto"/>
                <w:spacing w:val="0"/>
                <w:kern w:val="2"/>
                <w:sz w:val="24"/>
                <w:szCs w:val="24"/>
                <w:highlight w:val="none"/>
                <w:lang w:val="en-US" w:eastAsia="zh-CN" w:bidi="ar-SA"/>
              </w:rPr>
              <w:t>余货款在6个月内付清。</w:t>
            </w:r>
          </w:p>
        </w:tc>
      </w:tr>
      <w:tr w14:paraId="7251C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8D8ACEE">
            <w:pPr>
              <w:spacing w:line="400" w:lineRule="exact"/>
              <w:jc w:val="center"/>
              <w:rPr>
                <w:rFonts w:hint="eastAsia" w:ascii="宋体" w:hAnsi="宋体" w:eastAsia="宋体"/>
                <w:color w:val="auto"/>
                <w:sz w:val="24"/>
                <w:szCs w:val="32"/>
                <w:lang w:eastAsia="zh-CN"/>
              </w:rPr>
            </w:pPr>
            <w:r>
              <w:rPr>
                <w:rFonts w:hint="eastAsia" w:ascii="宋体" w:hAnsi="宋体"/>
                <w:color w:val="auto"/>
                <w:sz w:val="24"/>
                <w:szCs w:val="32"/>
              </w:rPr>
              <w:t>1</w:t>
            </w:r>
            <w:r>
              <w:rPr>
                <w:rFonts w:hint="eastAsia" w:ascii="宋体" w:hAnsi="宋体"/>
                <w:color w:val="auto"/>
                <w:sz w:val="24"/>
                <w:szCs w:val="32"/>
                <w:lang w:val="en-US" w:eastAsia="zh-CN"/>
              </w:rPr>
              <w:t>6</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2578D7A6">
            <w:pPr>
              <w:spacing w:line="324" w:lineRule="auto"/>
              <w:jc w:val="left"/>
              <w:rPr>
                <w:rFonts w:hint="eastAsia" w:ascii="宋体" w:hAnsi="宋体" w:cs="宋体"/>
                <w:color w:val="auto"/>
                <w:sz w:val="24"/>
                <w:highlight w:val="none"/>
              </w:rPr>
            </w:pPr>
            <w:r>
              <w:rPr>
                <w:rFonts w:hint="eastAsia" w:ascii="宋体" w:hAnsi="宋体" w:cs="宋体"/>
                <w:color w:val="auto"/>
                <w:sz w:val="24"/>
                <w:highlight w:val="none"/>
              </w:rPr>
              <w:t>交货地点：东阳市内，采购人指定的地点。</w:t>
            </w:r>
          </w:p>
          <w:p w14:paraId="29894CA0">
            <w:pPr>
              <w:spacing w:line="400" w:lineRule="exact"/>
              <w:jc w:val="left"/>
              <w:rPr>
                <w:rFonts w:hint="eastAsia"/>
                <w:color w:val="auto"/>
                <w:sz w:val="24"/>
                <w:highlight w:val="none"/>
              </w:rPr>
            </w:pPr>
            <w:r>
              <w:rPr>
                <w:rFonts w:hint="eastAsia" w:ascii="宋体" w:hAnsi="宋体" w:cs="宋体"/>
                <w:color w:val="auto"/>
                <w:sz w:val="24"/>
                <w:highlight w:val="none"/>
              </w:rPr>
              <w:t>验收：</w:t>
            </w:r>
            <w:r>
              <w:rPr>
                <w:rFonts w:hint="eastAsia" w:ascii="宋体" w:hAnsi="宋体"/>
                <w:color w:val="auto"/>
                <w:sz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一份由中标人保管，一份由东阳市鑫盛工程咨询有限公司（原件）存档。</w:t>
            </w:r>
          </w:p>
        </w:tc>
      </w:tr>
      <w:tr w14:paraId="3FDCE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2F49CA11">
            <w:pPr>
              <w:spacing w:line="400" w:lineRule="exact"/>
              <w:jc w:val="center"/>
              <w:rPr>
                <w:rFonts w:hint="eastAsia" w:ascii="宋体" w:hAnsi="宋体" w:eastAsia="宋体"/>
                <w:color w:val="auto"/>
                <w:sz w:val="24"/>
                <w:lang w:eastAsia="zh-CN"/>
              </w:rPr>
            </w:pPr>
            <w:r>
              <w:rPr>
                <w:rFonts w:hint="eastAsia" w:ascii="宋体" w:hAnsi="宋体"/>
                <w:color w:val="auto"/>
                <w:sz w:val="24"/>
              </w:rPr>
              <w:t>1</w:t>
            </w:r>
            <w:r>
              <w:rPr>
                <w:rFonts w:hint="eastAsia" w:ascii="宋体" w:hAnsi="宋体"/>
                <w:color w:val="auto"/>
                <w:sz w:val="24"/>
                <w:lang w:val="en-US" w:eastAsia="zh-CN"/>
              </w:rPr>
              <w:t>7</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09F87439">
            <w:pPr>
              <w:spacing w:line="400" w:lineRule="exact"/>
              <w:jc w:val="left"/>
              <w:rPr>
                <w:rFonts w:hint="eastAsia" w:ascii="宋体" w:hAnsi="宋体"/>
                <w:color w:val="auto"/>
                <w:sz w:val="24"/>
              </w:rPr>
            </w:pPr>
            <w:r>
              <w:rPr>
                <w:rFonts w:hint="eastAsia" w:ascii="宋体" w:hAnsi="宋体"/>
                <w:color w:val="auto"/>
                <w:sz w:val="24"/>
              </w:rPr>
              <w:t>供应商有下列情形之一的，将以失信单位上报东阳市人民政府国有资产监督管理办公室。</w:t>
            </w:r>
          </w:p>
          <w:p w14:paraId="2A02484F">
            <w:pPr>
              <w:spacing w:line="400" w:lineRule="exact"/>
              <w:jc w:val="left"/>
              <w:rPr>
                <w:rFonts w:hint="eastAsia" w:ascii="宋体" w:hAnsi="宋体"/>
                <w:color w:val="auto"/>
                <w:sz w:val="24"/>
              </w:rPr>
            </w:pPr>
            <w:r>
              <w:rPr>
                <w:rFonts w:hint="eastAsia" w:ascii="宋体" w:hAnsi="宋体"/>
                <w:color w:val="auto"/>
                <w:sz w:val="24"/>
              </w:rPr>
              <w:t xml:space="preserve">1、提供虚假材料谋取中标、成交的； </w:t>
            </w:r>
          </w:p>
          <w:p w14:paraId="5CBA8E8A">
            <w:pPr>
              <w:spacing w:line="400" w:lineRule="exact"/>
              <w:jc w:val="left"/>
              <w:rPr>
                <w:rFonts w:hint="eastAsia" w:ascii="宋体" w:hAnsi="宋体"/>
                <w:color w:val="auto"/>
                <w:sz w:val="24"/>
              </w:rPr>
            </w:pPr>
            <w:r>
              <w:rPr>
                <w:rFonts w:hint="eastAsia" w:ascii="宋体" w:hAnsi="宋体"/>
                <w:color w:val="auto"/>
                <w:sz w:val="24"/>
              </w:rPr>
              <w:t xml:space="preserve">2、采取不正当手段诋毁、排挤其他供应商的； </w:t>
            </w:r>
          </w:p>
          <w:p w14:paraId="10B09C6C">
            <w:pPr>
              <w:spacing w:line="400" w:lineRule="exact"/>
              <w:jc w:val="left"/>
              <w:rPr>
                <w:rFonts w:hint="eastAsia" w:ascii="宋体" w:hAnsi="宋体"/>
                <w:color w:val="auto"/>
                <w:sz w:val="24"/>
              </w:rPr>
            </w:pPr>
            <w:r>
              <w:rPr>
                <w:rFonts w:hint="eastAsia" w:ascii="宋体" w:hAnsi="宋体"/>
                <w:color w:val="auto"/>
                <w:sz w:val="24"/>
              </w:rPr>
              <w:t xml:space="preserve">3、与采购人、其他供应商或者采购代理机构恶意串通的； </w:t>
            </w:r>
          </w:p>
          <w:p w14:paraId="7C1C0ED4">
            <w:pPr>
              <w:spacing w:line="400" w:lineRule="exact"/>
              <w:jc w:val="left"/>
              <w:rPr>
                <w:rFonts w:hint="eastAsia" w:ascii="宋体" w:hAnsi="宋体"/>
                <w:color w:val="auto"/>
                <w:sz w:val="24"/>
              </w:rPr>
            </w:pPr>
            <w:r>
              <w:rPr>
                <w:rFonts w:hint="eastAsia" w:ascii="宋体" w:hAnsi="宋体"/>
                <w:color w:val="auto"/>
                <w:sz w:val="24"/>
              </w:rPr>
              <w:t xml:space="preserve">4、向采购人、采购代理机构行贿或者提供其他不正当利益的； </w:t>
            </w:r>
          </w:p>
          <w:p w14:paraId="66787915">
            <w:pPr>
              <w:spacing w:line="400" w:lineRule="exact"/>
              <w:jc w:val="left"/>
              <w:rPr>
                <w:rFonts w:hint="eastAsia" w:ascii="宋体" w:hAnsi="宋体"/>
                <w:color w:val="auto"/>
                <w:sz w:val="24"/>
              </w:rPr>
            </w:pPr>
            <w:r>
              <w:rPr>
                <w:rFonts w:hint="eastAsia" w:ascii="宋体" w:hAnsi="宋体"/>
                <w:color w:val="auto"/>
                <w:sz w:val="24"/>
              </w:rPr>
              <w:t xml:space="preserve">5、在招标采购过程中与采购人进行协商谈判的； </w:t>
            </w:r>
          </w:p>
          <w:p w14:paraId="082E910E">
            <w:pPr>
              <w:spacing w:line="400" w:lineRule="exact"/>
              <w:jc w:val="left"/>
              <w:rPr>
                <w:rFonts w:hint="eastAsia" w:ascii="宋体" w:hAnsi="宋体"/>
                <w:color w:val="auto"/>
                <w:sz w:val="24"/>
              </w:rPr>
            </w:pPr>
            <w:r>
              <w:rPr>
                <w:rFonts w:hint="eastAsia" w:ascii="宋体" w:hAnsi="宋体"/>
                <w:color w:val="auto"/>
                <w:sz w:val="24"/>
              </w:rPr>
              <w:t>6、向评标委员会、竞争性谈判小组或者询价小组成员行贿或者提供其他不正当利益；</w:t>
            </w:r>
          </w:p>
          <w:p w14:paraId="5AAB4538">
            <w:pPr>
              <w:spacing w:line="400" w:lineRule="exact"/>
              <w:jc w:val="left"/>
              <w:rPr>
                <w:rFonts w:hint="eastAsia" w:ascii="宋体" w:hAnsi="宋体"/>
                <w:color w:val="auto"/>
                <w:sz w:val="24"/>
              </w:rPr>
            </w:pPr>
            <w:r>
              <w:rPr>
                <w:rFonts w:hint="eastAsia" w:ascii="宋体" w:hAnsi="宋体"/>
                <w:color w:val="auto"/>
                <w:sz w:val="24"/>
              </w:rPr>
              <w:t>7、中标或者成交后无正当理由拒不与采购人签订采购合同；</w:t>
            </w:r>
          </w:p>
          <w:p w14:paraId="7C30BEE0">
            <w:pPr>
              <w:spacing w:line="400" w:lineRule="exact"/>
              <w:jc w:val="left"/>
              <w:rPr>
                <w:rFonts w:hint="eastAsia" w:ascii="宋体" w:hAnsi="宋体"/>
                <w:color w:val="auto"/>
                <w:sz w:val="24"/>
              </w:rPr>
            </w:pPr>
            <w:r>
              <w:rPr>
                <w:rFonts w:hint="eastAsia" w:ascii="宋体" w:hAnsi="宋体"/>
                <w:color w:val="auto"/>
                <w:sz w:val="24"/>
              </w:rPr>
              <w:t>8、未按照</w:t>
            </w:r>
            <w:r>
              <w:rPr>
                <w:rFonts w:hint="eastAsia" w:ascii="宋体" w:hAnsi="宋体"/>
                <w:color w:val="auto"/>
                <w:sz w:val="24"/>
                <w:lang w:eastAsia="zh-CN"/>
              </w:rPr>
              <w:t>招标文件</w:t>
            </w:r>
            <w:r>
              <w:rPr>
                <w:rFonts w:hint="eastAsia" w:ascii="宋体" w:hAnsi="宋体"/>
                <w:color w:val="auto"/>
                <w:sz w:val="24"/>
              </w:rPr>
              <w:t>确定的事项签订采购合同；</w:t>
            </w:r>
          </w:p>
          <w:p w14:paraId="7B2F7282">
            <w:pPr>
              <w:spacing w:line="400" w:lineRule="exact"/>
              <w:jc w:val="left"/>
              <w:rPr>
                <w:rFonts w:hint="eastAsia" w:ascii="宋体" w:hAnsi="宋体"/>
                <w:color w:val="auto"/>
                <w:sz w:val="24"/>
              </w:rPr>
            </w:pPr>
            <w:r>
              <w:rPr>
                <w:rFonts w:hint="eastAsia" w:ascii="宋体" w:hAnsi="宋体"/>
                <w:color w:val="auto"/>
                <w:sz w:val="24"/>
              </w:rPr>
              <w:t>9、将采购合同转包；</w:t>
            </w:r>
          </w:p>
          <w:p w14:paraId="63D7260B">
            <w:pPr>
              <w:spacing w:line="400" w:lineRule="exact"/>
              <w:jc w:val="left"/>
              <w:rPr>
                <w:rFonts w:hint="eastAsia" w:ascii="宋体" w:hAnsi="宋体"/>
                <w:color w:val="auto"/>
                <w:sz w:val="24"/>
              </w:rPr>
            </w:pPr>
            <w:r>
              <w:rPr>
                <w:rFonts w:hint="eastAsia" w:ascii="宋体" w:hAnsi="宋体"/>
                <w:color w:val="auto"/>
                <w:sz w:val="24"/>
              </w:rPr>
              <w:t>10、提供假冒伪劣产品；</w:t>
            </w:r>
          </w:p>
          <w:p w14:paraId="75F1ED0F">
            <w:pPr>
              <w:spacing w:line="400" w:lineRule="exact"/>
              <w:jc w:val="left"/>
              <w:rPr>
                <w:rFonts w:hint="eastAsia" w:ascii="宋体" w:hAnsi="宋体"/>
                <w:color w:val="auto"/>
                <w:sz w:val="24"/>
              </w:rPr>
            </w:pPr>
            <w:r>
              <w:rPr>
                <w:rFonts w:hint="eastAsia" w:ascii="宋体" w:hAnsi="宋体"/>
                <w:color w:val="auto"/>
                <w:sz w:val="24"/>
              </w:rPr>
              <w:t>11、擅自变更、中止或者终止采购合同。</w:t>
            </w:r>
          </w:p>
          <w:p w14:paraId="4AFF0143">
            <w:pPr>
              <w:spacing w:line="400" w:lineRule="exact"/>
              <w:jc w:val="left"/>
              <w:rPr>
                <w:rFonts w:ascii="宋体" w:hAnsi="宋体"/>
                <w:color w:val="auto"/>
                <w:sz w:val="24"/>
              </w:rPr>
            </w:pPr>
            <w:r>
              <w:rPr>
                <w:rFonts w:hint="eastAsia" w:ascii="宋体" w:hAnsi="宋体"/>
                <w:color w:val="auto"/>
                <w:sz w:val="24"/>
              </w:rPr>
              <w:t>12、其他严重扰乱招投标程序的。</w:t>
            </w:r>
          </w:p>
        </w:tc>
      </w:tr>
      <w:tr w14:paraId="04CBF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5533349">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8</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5C396739">
            <w:pPr>
              <w:spacing w:line="400" w:lineRule="exact"/>
              <w:jc w:val="left"/>
              <w:rPr>
                <w:rFonts w:hint="eastAsia" w:ascii="宋体" w:hAnsi="宋体"/>
                <w:b/>
                <w:color w:val="auto"/>
                <w:sz w:val="24"/>
              </w:rPr>
            </w:pPr>
            <w:r>
              <w:rPr>
                <w:rFonts w:hint="eastAsia" w:ascii="宋体" w:hAnsi="宋体"/>
                <w:color w:val="auto"/>
                <w:sz w:val="24"/>
              </w:rPr>
              <w:t>投标文件有效期：</w:t>
            </w:r>
            <w:r>
              <w:rPr>
                <w:rFonts w:hint="eastAsia" w:ascii="宋体" w:hAnsi="宋体" w:cs="Arial"/>
                <w:color w:val="auto"/>
                <w:sz w:val="24"/>
                <w:u w:val="single"/>
              </w:rPr>
              <w:t>60</w:t>
            </w:r>
            <w:r>
              <w:rPr>
                <w:rFonts w:hint="eastAsia" w:ascii="宋体" w:hAnsi="宋体" w:cs="Arial"/>
                <w:color w:val="auto"/>
                <w:sz w:val="24"/>
              </w:rPr>
              <w:t>天。</w:t>
            </w:r>
          </w:p>
        </w:tc>
      </w:tr>
      <w:tr w14:paraId="56609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33D9732">
            <w:pPr>
              <w:spacing w:line="400" w:lineRule="exact"/>
              <w:jc w:val="center"/>
              <w:rPr>
                <w:rFonts w:hint="eastAsia" w:ascii="宋体" w:hAnsi="宋体" w:eastAsia="宋体"/>
                <w:color w:val="auto"/>
                <w:sz w:val="24"/>
                <w:szCs w:val="32"/>
                <w:lang w:val="en-US" w:eastAsia="zh-CN"/>
              </w:rPr>
            </w:pPr>
            <w:r>
              <w:rPr>
                <w:rFonts w:hint="eastAsia" w:ascii="宋体" w:hAnsi="宋体"/>
                <w:color w:val="auto"/>
                <w:sz w:val="24"/>
                <w:szCs w:val="32"/>
              </w:rPr>
              <w:t>1</w:t>
            </w:r>
            <w:r>
              <w:rPr>
                <w:rFonts w:hint="eastAsia" w:ascii="宋体" w:hAnsi="宋体"/>
                <w:color w:val="auto"/>
                <w:sz w:val="24"/>
                <w:szCs w:val="32"/>
                <w:lang w:val="en-US" w:eastAsia="zh-CN"/>
              </w:rPr>
              <w:t>9</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4408FFE2">
            <w:pPr>
              <w:spacing w:line="400" w:lineRule="exact"/>
              <w:jc w:val="left"/>
              <w:rPr>
                <w:rFonts w:hint="eastAsia" w:ascii="宋体" w:hAnsi="宋体" w:eastAsia="宋体" w:cs="Times New Roman"/>
                <w:b/>
                <w:color w:val="auto"/>
                <w:sz w:val="24"/>
              </w:rPr>
            </w:pPr>
            <w:bookmarkStart w:id="25" w:name="_Toc457480921"/>
            <w:r>
              <w:rPr>
                <w:rFonts w:hint="eastAsia" w:ascii="宋体" w:hAnsi="宋体" w:eastAsia="宋体" w:cs="Times New Roman"/>
                <w:b/>
                <w:color w:val="auto"/>
                <w:sz w:val="24"/>
              </w:rPr>
              <w:t>招标人对投标人的落选不作出任何解释。</w:t>
            </w:r>
            <w:bookmarkEnd w:id="25"/>
          </w:p>
        </w:tc>
      </w:tr>
      <w:tr w14:paraId="52597A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4D3A9">
            <w:pPr>
              <w:spacing w:line="400" w:lineRule="exact"/>
              <w:jc w:val="center"/>
              <w:rPr>
                <w:rFonts w:hint="default" w:ascii="宋体" w:hAnsi="宋体" w:eastAsia="宋体" w:cs="Times New Roman"/>
                <w:color w:val="auto"/>
                <w:kern w:val="2"/>
                <w:sz w:val="24"/>
                <w:szCs w:val="32"/>
                <w:lang w:val="en-US" w:eastAsia="zh-CN" w:bidi="ar-SA"/>
              </w:rPr>
            </w:pPr>
            <w:r>
              <w:rPr>
                <w:rFonts w:hint="eastAsia" w:ascii="宋体" w:hAnsi="宋体" w:cs="Times New Roman"/>
                <w:color w:val="auto"/>
                <w:kern w:val="2"/>
                <w:sz w:val="24"/>
                <w:szCs w:val="32"/>
                <w:lang w:val="en-US" w:eastAsia="zh-CN" w:bidi="ar-SA"/>
              </w:rPr>
              <w:t>20</w:t>
            </w:r>
          </w:p>
        </w:tc>
        <w:tc>
          <w:tcPr>
            <w:tcW w:w="8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AD1565">
            <w:pPr>
              <w:spacing w:line="400" w:lineRule="exact"/>
              <w:jc w:val="left"/>
              <w:rPr>
                <w:rFonts w:hint="eastAsia" w:ascii="宋体" w:hAnsi="宋体" w:eastAsia="宋体" w:cs="Times New Roman"/>
                <w:b/>
                <w:color w:val="auto"/>
                <w:sz w:val="24"/>
                <w:lang w:val="en-US" w:eastAsia="zh-CN"/>
              </w:rPr>
            </w:pPr>
            <w:r>
              <w:rPr>
                <w:rFonts w:hint="eastAsia" w:ascii="宋体" w:hAnsi="宋体" w:eastAsia="宋体" w:cs="Times New Roman"/>
                <w:b/>
                <w:color w:val="auto"/>
                <w:sz w:val="24"/>
              </w:rPr>
              <w:t>本招标文件未尽事宜根据相关法律法规执行。</w:t>
            </w:r>
          </w:p>
        </w:tc>
      </w:tr>
      <w:tr w14:paraId="37DE6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60225">
            <w:pPr>
              <w:spacing w:line="400" w:lineRule="exact"/>
              <w:jc w:val="center"/>
              <w:rPr>
                <w:rFonts w:hint="default" w:ascii="宋体" w:hAnsi="宋体" w:eastAsia="宋体" w:cs="Times New Roman"/>
                <w:color w:val="auto"/>
                <w:sz w:val="24"/>
                <w:szCs w:val="32"/>
                <w:lang w:val="en-US" w:eastAsia="zh-CN"/>
              </w:rPr>
            </w:pPr>
            <w:r>
              <w:rPr>
                <w:rFonts w:hint="eastAsia" w:ascii="宋体" w:hAnsi="宋体" w:cs="Times New Roman"/>
                <w:color w:val="auto"/>
                <w:sz w:val="24"/>
                <w:szCs w:val="32"/>
                <w:lang w:val="en-US" w:eastAsia="zh-CN"/>
              </w:rPr>
              <w:t>21</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3F32F8CB">
            <w:pPr>
              <w:spacing w:line="400" w:lineRule="exact"/>
              <w:jc w:val="left"/>
              <w:rPr>
                <w:rFonts w:hint="eastAsia" w:ascii="宋体" w:hAnsi="宋体"/>
                <w:b/>
                <w:color w:val="auto"/>
                <w:sz w:val="24"/>
              </w:rPr>
            </w:pPr>
            <w:bookmarkStart w:id="26" w:name="_Toc457480923"/>
            <w:r>
              <w:rPr>
                <w:rFonts w:ascii="宋体" w:hAnsi="宋体"/>
                <w:b/>
                <w:color w:val="auto"/>
                <w:sz w:val="24"/>
              </w:rPr>
              <w:t>采购人</w:t>
            </w:r>
            <w:r>
              <w:rPr>
                <w:rFonts w:hint="eastAsia" w:ascii="宋体" w:hAnsi="宋体"/>
                <w:b/>
                <w:color w:val="auto"/>
                <w:sz w:val="24"/>
              </w:rPr>
              <w:t>和招标代理机构的任何</w:t>
            </w:r>
            <w:r>
              <w:rPr>
                <w:rFonts w:hint="eastAsia" w:ascii="宋体" w:hAnsi="宋体" w:eastAsia="宋体" w:cs="Times New Roman"/>
                <w:b/>
                <w:color w:val="auto"/>
                <w:sz w:val="24"/>
              </w:rPr>
              <w:t>工作人</w:t>
            </w:r>
            <w:r>
              <w:rPr>
                <w:rFonts w:hint="eastAsia" w:ascii="宋体" w:hAnsi="宋体"/>
                <w:b/>
                <w:color w:val="auto"/>
                <w:sz w:val="24"/>
              </w:rPr>
              <w:t>员对投标人所作的任何口头解释、介绍、答复，仅供投标人参考，不作为招标依据，</w:t>
            </w:r>
            <w:bookmarkEnd w:id="26"/>
            <w:r>
              <w:rPr>
                <w:rFonts w:hint="eastAsia" w:ascii="宋体" w:hAnsi="宋体"/>
                <w:b/>
                <w:color w:val="auto"/>
                <w:sz w:val="24"/>
              </w:rPr>
              <w:t>对采购人、招标代理机构和投标人无任何约束力，一切以网上公告及书面形式为准。</w:t>
            </w:r>
          </w:p>
        </w:tc>
      </w:tr>
      <w:tr w14:paraId="2F60A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266DE03">
            <w:pPr>
              <w:spacing w:line="400" w:lineRule="exact"/>
              <w:jc w:val="center"/>
              <w:rPr>
                <w:rFonts w:hint="default" w:ascii="宋体" w:hAnsi="宋体" w:eastAsia="宋体" w:cs="Times New Roman"/>
                <w:color w:val="auto"/>
                <w:sz w:val="24"/>
                <w:szCs w:val="32"/>
                <w:lang w:val="en-US" w:eastAsia="zh-CN"/>
              </w:rPr>
            </w:pPr>
            <w:r>
              <w:rPr>
                <w:rFonts w:hint="eastAsia" w:ascii="宋体" w:hAnsi="宋体" w:eastAsia="宋体" w:cs="Times New Roman"/>
                <w:color w:val="auto"/>
                <w:sz w:val="24"/>
                <w:szCs w:val="32"/>
                <w:lang w:val="en-US" w:eastAsia="zh-CN"/>
              </w:rPr>
              <w:t>2</w:t>
            </w:r>
            <w:r>
              <w:rPr>
                <w:rFonts w:hint="eastAsia" w:ascii="宋体" w:hAnsi="宋体" w:cs="Times New Roman"/>
                <w:color w:val="auto"/>
                <w:sz w:val="24"/>
                <w:szCs w:val="32"/>
                <w:lang w:val="en-US" w:eastAsia="zh-CN"/>
              </w:rPr>
              <w:t>2</w:t>
            </w:r>
          </w:p>
        </w:tc>
        <w:tc>
          <w:tcPr>
            <w:tcW w:w="8506" w:type="dxa"/>
            <w:tcBorders>
              <w:top w:val="single" w:color="auto" w:sz="4" w:space="0"/>
              <w:left w:val="single" w:color="auto" w:sz="4" w:space="0"/>
              <w:bottom w:val="single" w:color="auto" w:sz="4" w:space="0"/>
              <w:right w:val="single" w:color="auto" w:sz="4" w:space="0"/>
            </w:tcBorders>
            <w:noWrap w:val="0"/>
            <w:vAlign w:val="center"/>
          </w:tcPr>
          <w:p w14:paraId="79A25CCA">
            <w:pPr>
              <w:spacing w:line="400" w:lineRule="exact"/>
              <w:jc w:val="left"/>
              <w:rPr>
                <w:rFonts w:hint="eastAsia" w:ascii="宋体" w:hAnsi="宋体"/>
                <w:color w:val="auto"/>
                <w:sz w:val="24"/>
              </w:rPr>
            </w:pPr>
            <w:bookmarkStart w:id="27" w:name="_Toc457480925"/>
            <w:r>
              <w:rPr>
                <w:rFonts w:hint="eastAsia" w:ascii="宋体" w:hAnsi="宋体"/>
                <w:color w:val="auto"/>
                <w:sz w:val="24"/>
              </w:rPr>
              <w:t>解释：本招标文件的解释权属于东阳市鑫盛工程咨询有限公司。</w:t>
            </w:r>
            <w:bookmarkEnd w:id="27"/>
          </w:p>
        </w:tc>
      </w:tr>
    </w:tbl>
    <w:p w14:paraId="357FC202">
      <w:pPr>
        <w:rPr>
          <w:rFonts w:hint="eastAsia" w:hAnsi="宋体"/>
          <w:b/>
          <w:color w:val="auto"/>
          <w:sz w:val="24"/>
          <w:szCs w:val="28"/>
        </w:rPr>
      </w:pPr>
      <w:r>
        <w:rPr>
          <w:rFonts w:hint="eastAsia" w:hAnsi="宋体"/>
          <w:b/>
          <w:color w:val="auto"/>
          <w:sz w:val="24"/>
          <w:szCs w:val="28"/>
        </w:rPr>
        <w:t>注：如本招标文件后面的条款与本表有矛盾的以本表的内容为准。</w:t>
      </w:r>
    </w:p>
    <w:p w14:paraId="43D861C0">
      <w:pPr>
        <w:pStyle w:val="4"/>
        <w:pageBreakBefore/>
        <w:spacing w:line="360" w:lineRule="auto"/>
        <w:jc w:val="center"/>
        <w:rPr>
          <w:rFonts w:hint="eastAsia" w:ascii="宋体" w:hAnsi="宋体"/>
          <w:color w:val="auto"/>
        </w:rPr>
      </w:pPr>
      <w:bookmarkStart w:id="28" w:name="_Toc16745"/>
      <w:bookmarkStart w:id="29" w:name="_Toc454196065"/>
      <w:bookmarkStart w:id="30" w:name="_Toc26018"/>
      <w:r>
        <w:rPr>
          <w:rFonts w:hint="eastAsia" w:ascii="宋体" w:hAnsi="宋体"/>
          <w:color w:val="auto"/>
        </w:rPr>
        <w:t>一、总 则</w:t>
      </w:r>
      <w:bookmarkEnd w:id="28"/>
      <w:bookmarkEnd w:id="29"/>
      <w:bookmarkEnd w:id="30"/>
    </w:p>
    <w:p w14:paraId="49F75C8F">
      <w:pPr>
        <w:spacing w:line="480" w:lineRule="exact"/>
        <w:rPr>
          <w:rFonts w:hint="eastAsia" w:ascii="宋体" w:hAnsi="宋体"/>
          <w:b/>
          <w:color w:val="auto"/>
          <w:sz w:val="24"/>
        </w:rPr>
      </w:pPr>
      <w:r>
        <w:rPr>
          <w:rFonts w:hint="eastAsia" w:ascii="宋体" w:hAnsi="宋体"/>
          <w:b/>
          <w:color w:val="auto"/>
          <w:sz w:val="24"/>
        </w:rPr>
        <w:t>（一）适用范围</w:t>
      </w:r>
    </w:p>
    <w:p w14:paraId="4E19457F">
      <w:pPr>
        <w:spacing w:line="480" w:lineRule="exact"/>
        <w:ind w:firstLine="480"/>
        <w:rPr>
          <w:rFonts w:hint="eastAsia" w:ascii="宋体" w:hAnsi="宋体"/>
          <w:color w:val="auto"/>
          <w:sz w:val="24"/>
        </w:rPr>
      </w:pPr>
      <w:r>
        <w:rPr>
          <w:rFonts w:hint="eastAsia" w:ascii="宋体" w:hAnsi="宋体"/>
          <w:color w:val="auto"/>
          <w:sz w:val="24"/>
        </w:rPr>
        <w:t>本招标文件适用于</w:t>
      </w:r>
      <w:r>
        <w:rPr>
          <w:rFonts w:hint="eastAsia" w:ascii="宋体" w:hAnsi="宋体"/>
          <w:color w:val="auto"/>
          <w:sz w:val="24"/>
          <w:lang w:eastAsia="zh-CN"/>
        </w:rPr>
        <w:t>浙江中水新型材料科技有限公司2025年球墨铸铁管和球墨管件采购项目</w:t>
      </w:r>
      <w:r>
        <w:rPr>
          <w:rFonts w:hint="eastAsia" w:ascii="宋体" w:hAnsi="宋体"/>
          <w:color w:val="auto"/>
          <w:sz w:val="24"/>
        </w:rPr>
        <w:t>的招标、投标、评标、定标、验收、合同履约、付款等行为（法律、法规另有规定的，从其规定）。</w:t>
      </w:r>
    </w:p>
    <w:p w14:paraId="6529CE02">
      <w:pPr>
        <w:spacing w:line="480" w:lineRule="exact"/>
        <w:rPr>
          <w:rFonts w:hint="eastAsia" w:ascii="宋体" w:hAnsi="宋体"/>
          <w:b/>
          <w:color w:val="auto"/>
          <w:sz w:val="24"/>
        </w:rPr>
      </w:pPr>
      <w:r>
        <w:rPr>
          <w:rFonts w:hint="eastAsia" w:ascii="宋体" w:hAnsi="宋体"/>
          <w:b/>
          <w:color w:val="auto"/>
          <w:sz w:val="24"/>
        </w:rPr>
        <w:t>（二）定义</w:t>
      </w:r>
    </w:p>
    <w:p w14:paraId="63199CEE">
      <w:pPr>
        <w:spacing w:line="360" w:lineRule="auto"/>
        <w:ind w:firstLine="480" w:firstLineChars="200"/>
        <w:rPr>
          <w:rFonts w:hint="eastAsia" w:ascii="宋体" w:hAnsi="宋体"/>
          <w:color w:val="auto"/>
          <w:sz w:val="24"/>
          <w:szCs w:val="20"/>
        </w:rPr>
      </w:pPr>
      <w:r>
        <w:rPr>
          <w:rFonts w:hint="eastAsia" w:ascii="宋体" w:hAnsi="宋体"/>
          <w:color w:val="auto"/>
          <w:sz w:val="24"/>
        </w:rPr>
        <w:t>1.招标采购单位系指组织本次招标的东阳市鑫盛工程咨询有限公司（“招标方”）和</w:t>
      </w:r>
      <w:r>
        <w:rPr>
          <w:rFonts w:hint="eastAsia" w:ascii="宋体" w:hAnsi="宋体"/>
          <w:color w:val="auto"/>
          <w:sz w:val="24"/>
          <w:lang w:eastAsia="zh-CN"/>
        </w:rPr>
        <w:t>浙江中水新型材料科技有限公司</w:t>
      </w:r>
      <w:r>
        <w:rPr>
          <w:rFonts w:hint="eastAsia" w:ascii="宋体" w:hAnsi="宋体"/>
          <w:color w:val="auto"/>
          <w:sz w:val="24"/>
        </w:rPr>
        <w:t>（“采购人”）。</w:t>
      </w:r>
    </w:p>
    <w:p w14:paraId="28BEF2E9">
      <w:pPr>
        <w:spacing w:line="440" w:lineRule="exact"/>
        <w:ind w:firstLine="480" w:firstLineChars="200"/>
        <w:rPr>
          <w:rFonts w:hint="eastAsia" w:ascii="宋体" w:hAnsi="宋体"/>
          <w:color w:val="auto"/>
          <w:sz w:val="24"/>
        </w:rPr>
      </w:pPr>
      <w:r>
        <w:rPr>
          <w:rFonts w:hint="eastAsia" w:ascii="宋体" w:hAnsi="宋体"/>
          <w:color w:val="auto"/>
          <w:sz w:val="24"/>
        </w:rPr>
        <w:t>2.“投标人”系指向招标方提交投标文件的单位或个人。</w:t>
      </w:r>
    </w:p>
    <w:p w14:paraId="69BD85EC">
      <w:pPr>
        <w:spacing w:line="440" w:lineRule="exact"/>
        <w:ind w:firstLine="480" w:firstLineChars="200"/>
        <w:rPr>
          <w:rFonts w:hint="eastAsia" w:ascii="宋体" w:hAnsi="宋体"/>
          <w:color w:val="auto"/>
          <w:sz w:val="24"/>
        </w:rPr>
      </w:pPr>
      <w:r>
        <w:rPr>
          <w:rFonts w:hint="eastAsia" w:ascii="宋体" w:hAnsi="宋体"/>
          <w:color w:val="auto"/>
          <w:sz w:val="24"/>
        </w:rPr>
        <w:t>3.“产品”系指供方按招标文件规定，须向采购人提供的一切设备、保险、税金、备品备件、工具、手册及其它有关技术资料和材料。</w:t>
      </w:r>
    </w:p>
    <w:p w14:paraId="139A0492">
      <w:pPr>
        <w:spacing w:line="440" w:lineRule="exact"/>
        <w:ind w:firstLine="480" w:firstLineChars="200"/>
        <w:rPr>
          <w:rFonts w:hint="eastAsia" w:ascii="宋体" w:hAnsi="宋体"/>
          <w:color w:val="auto"/>
          <w:sz w:val="24"/>
        </w:rPr>
      </w:pPr>
      <w:r>
        <w:rPr>
          <w:rFonts w:hint="eastAsia" w:ascii="宋体" w:hAnsi="宋体"/>
          <w:color w:val="auto"/>
          <w:sz w:val="24"/>
        </w:rPr>
        <w:t>4.“服务”系指招标文件规定投标人须承担的安装、调试、技术协助、校准、培训、技术指导以及其他类似的义务。</w:t>
      </w:r>
    </w:p>
    <w:p w14:paraId="1CC0ED41">
      <w:pPr>
        <w:spacing w:line="440" w:lineRule="exact"/>
        <w:ind w:firstLine="480" w:firstLineChars="200"/>
        <w:rPr>
          <w:rFonts w:hint="eastAsia" w:ascii="宋体" w:hAnsi="宋体"/>
          <w:color w:val="auto"/>
          <w:sz w:val="24"/>
        </w:rPr>
      </w:pPr>
      <w:r>
        <w:rPr>
          <w:rFonts w:hint="eastAsia" w:ascii="宋体" w:hAnsi="宋体"/>
          <w:color w:val="auto"/>
          <w:sz w:val="24"/>
        </w:rPr>
        <w:t>5.“项目”系指投标人按招标文件规定向采购人提供的产品和服务。</w:t>
      </w:r>
    </w:p>
    <w:p w14:paraId="7371FAA3">
      <w:pPr>
        <w:spacing w:line="440" w:lineRule="exact"/>
        <w:ind w:firstLine="480" w:firstLineChars="200"/>
        <w:rPr>
          <w:rFonts w:hint="eastAsia" w:ascii="宋体" w:hAnsi="宋体"/>
          <w:color w:val="auto"/>
          <w:sz w:val="24"/>
        </w:rPr>
      </w:pPr>
      <w:r>
        <w:rPr>
          <w:rFonts w:hint="eastAsia" w:ascii="宋体" w:hAnsi="宋体"/>
          <w:color w:val="auto"/>
          <w:sz w:val="24"/>
        </w:rPr>
        <w:t>6.“书面形式”包括信函、传真、电报等。</w:t>
      </w:r>
    </w:p>
    <w:p w14:paraId="68D4BE8B">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7.“▲”系指实质性要求条款，不允许负偏离，否则废标处理。  </w:t>
      </w:r>
    </w:p>
    <w:p w14:paraId="1BF2CDC1">
      <w:pPr>
        <w:spacing w:line="480" w:lineRule="exact"/>
        <w:rPr>
          <w:rFonts w:hint="eastAsia" w:ascii="宋体" w:hAnsi="宋体"/>
          <w:b/>
          <w:color w:val="auto"/>
          <w:sz w:val="24"/>
        </w:rPr>
      </w:pPr>
      <w:r>
        <w:rPr>
          <w:rFonts w:hint="eastAsia" w:ascii="宋体" w:hAnsi="宋体"/>
          <w:b/>
          <w:color w:val="auto"/>
          <w:sz w:val="24"/>
        </w:rPr>
        <w:t xml:space="preserve">（三）招标方式  </w:t>
      </w:r>
    </w:p>
    <w:p w14:paraId="27E8ACC4">
      <w:pPr>
        <w:spacing w:line="480" w:lineRule="exact"/>
        <w:ind w:firstLine="480" w:firstLineChars="200"/>
        <w:rPr>
          <w:rFonts w:hint="eastAsia" w:ascii="宋体" w:hAnsi="宋体"/>
          <w:color w:val="auto"/>
          <w:sz w:val="24"/>
        </w:rPr>
      </w:pPr>
      <w:r>
        <w:rPr>
          <w:rFonts w:hint="eastAsia" w:ascii="宋体" w:hAnsi="宋体"/>
          <w:color w:val="auto"/>
          <w:sz w:val="24"/>
        </w:rPr>
        <w:t>本次招标采用公开招标方式进行。</w:t>
      </w:r>
    </w:p>
    <w:p w14:paraId="5863402A">
      <w:pPr>
        <w:spacing w:line="480" w:lineRule="exact"/>
        <w:rPr>
          <w:rFonts w:hint="eastAsia" w:ascii="宋体" w:hAnsi="宋体"/>
          <w:b/>
          <w:color w:val="auto"/>
          <w:sz w:val="24"/>
        </w:rPr>
      </w:pPr>
      <w:r>
        <w:rPr>
          <w:rFonts w:hint="eastAsia" w:ascii="宋体" w:hAnsi="宋体"/>
          <w:b/>
          <w:color w:val="auto"/>
          <w:sz w:val="24"/>
        </w:rPr>
        <w:t>（四）投标委托</w:t>
      </w:r>
    </w:p>
    <w:p w14:paraId="47F32C51">
      <w:pPr>
        <w:spacing w:line="480" w:lineRule="exact"/>
        <w:ind w:firstLine="480"/>
        <w:rPr>
          <w:rFonts w:hint="eastAsia" w:ascii="宋体" w:hAnsi="宋体"/>
          <w:color w:val="auto"/>
          <w:sz w:val="24"/>
        </w:rPr>
      </w:pPr>
      <w:r>
        <w:rPr>
          <w:rFonts w:hint="eastAsia" w:ascii="宋体" w:hAnsi="宋体"/>
          <w:color w:val="auto"/>
          <w:sz w:val="24"/>
        </w:rPr>
        <w:t>如投标人代表不是法定代表人，须有法定代表人出具的授权委托书，委托代理人应当是投标人的在职正式职</w:t>
      </w:r>
      <w:r>
        <w:rPr>
          <w:rFonts w:hint="eastAsia" w:ascii="宋体" w:hAnsi="宋体"/>
          <w:color w:val="auto"/>
          <w:sz w:val="24"/>
          <w:highlight w:val="none"/>
        </w:rPr>
        <w:t>工（投标人本单位缴纳社保花名册为准）。</w:t>
      </w:r>
    </w:p>
    <w:p w14:paraId="76596C21">
      <w:pPr>
        <w:spacing w:line="480" w:lineRule="exact"/>
        <w:rPr>
          <w:rFonts w:hint="eastAsia" w:ascii="宋体" w:hAnsi="宋体"/>
          <w:color w:val="auto"/>
          <w:sz w:val="24"/>
        </w:rPr>
      </w:pPr>
      <w:r>
        <w:rPr>
          <w:rFonts w:hint="eastAsia" w:ascii="宋体" w:hAnsi="宋体" w:cs="宋体"/>
          <w:color w:val="auto"/>
          <w:sz w:val="24"/>
          <w:lang w:val="zh-TW" w:eastAsia="zh-TW"/>
        </w:rPr>
        <w:t>▲</w:t>
      </w:r>
      <w:r>
        <w:rPr>
          <w:rFonts w:hint="eastAsia" w:ascii="宋体" w:hAnsi="宋体" w:eastAsia="宋体" w:cs="Times New Roman"/>
          <w:b/>
          <w:color w:val="auto"/>
          <w:sz w:val="24"/>
        </w:rPr>
        <w:t>（五）投标费用</w:t>
      </w:r>
    </w:p>
    <w:p w14:paraId="7C17899E">
      <w:pPr>
        <w:spacing w:line="480" w:lineRule="exact"/>
        <w:ind w:firstLine="480"/>
        <w:rPr>
          <w:rFonts w:hint="eastAsia" w:ascii="宋体" w:hAnsi="宋体"/>
          <w:color w:val="auto"/>
          <w:sz w:val="24"/>
        </w:rPr>
      </w:pPr>
      <w:r>
        <w:rPr>
          <w:rFonts w:hint="eastAsia" w:ascii="宋体" w:hAnsi="宋体"/>
          <w:color w:val="auto"/>
          <w:sz w:val="24"/>
        </w:rPr>
        <w:t>1.不论投标结果如何，投标人均应自行承担所有与投标有关的全部费用（招标文件有相反规定除外）。</w:t>
      </w:r>
    </w:p>
    <w:p w14:paraId="3835362E">
      <w:pPr>
        <w:numPr>
          <w:ilvl w:val="0"/>
          <w:numId w:val="0"/>
        </w:numPr>
        <w:spacing w:line="348" w:lineRule="auto"/>
        <w:ind w:firstLine="480" w:firstLineChars="0"/>
        <w:rPr>
          <w:rFonts w:hint="eastAsia" w:ascii="宋体" w:hAnsi="宋体" w:cs="宋体"/>
          <w:b/>
          <w:color w:val="auto"/>
          <w:sz w:val="24"/>
        </w:rPr>
      </w:pPr>
      <w:r>
        <w:rPr>
          <w:rFonts w:hint="eastAsia" w:ascii="宋体" w:hAnsi="宋体"/>
          <w:b/>
          <w:color w:val="auto"/>
          <w:sz w:val="24"/>
        </w:rPr>
        <w:t>2.</w:t>
      </w:r>
      <w:r>
        <w:rPr>
          <w:rFonts w:hint="eastAsia" w:ascii="宋体" w:hAnsi="宋体"/>
          <w:b/>
          <w:color w:val="auto"/>
          <w:sz w:val="24"/>
          <w:lang w:val="en-US" w:eastAsia="zh-CN"/>
        </w:rPr>
        <w:t>中标服务费：</w:t>
      </w:r>
      <w:r>
        <w:rPr>
          <w:rFonts w:hint="eastAsia" w:ascii="宋体" w:hAnsi="宋体" w:cs="宋体"/>
          <w:b/>
          <w:color w:val="auto"/>
          <w:sz w:val="24"/>
          <w:highlight w:val="none"/>
        </w:rPr>
        <w:t>东阳市鑫盛工程咨询有限公司</w:t>
      </w:r>
      <w:r>
        <w:rPr>
          <w:rFonts w:hint="eastAsia" w:ascii="宋体" w:hAnsi="宋体" w:cs="宋体"/>
          <w:b/>
          <w:color w:val="auto"/>
          <w:sz w:val="24"/>
        </w:rPr>
        <w:t>（</w:t>
      </w:r>
      <w:r>
        <w:rPr>
          <w:rFonts w:hint="eastAsia" w:ascii="宋体" w:hAnsi="宋体" w:cs="宋体"/>
          <w:b/>
          <w:color w:val="auto"/>
          <w:sz w:val="24"/>
          <w:highlight w:val="none"/>
          <w:lang w:val="en-US" w:eastAsia="zh-CN"/>
        </w:rPr>
        <w:t>收费标准以合同金额为计费基数，</w:t>
      </w:r>
      <w:r>
        <w:rPr>
          <w:rFonts w:hint="eastAsia" w:ascii="宋体" w:hAnsi="宋体" w:cs="宋体"/>
          <w:b/>
          <w:color w:val="auto"/>
          <w:sz w:val="24"/>
          <w:highlight w:val="none"/>
        </w:rPr>
        <w:t>详见本条下列表格收费标准），</w:t>
      </w:r>
      <w:r>
        <w:rPr>
          <w:rFonts w:hint="eastAsia" w:ascii="宋体" w:hAnsi="宋体" w:cs="宋体"/>
          <w:b/>
          <w:color w:val="auto"/>
          <w:sz w:val="24"/>
        </w:rPr>
        <w:t>向中标人收取中标服务费，在中标结果公示结束之日起3天内（领取中标通知书前）交纳。</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6"/>
        <w:gridCol w:w="2168"/>
        <w:gridCol w:w="1836"/>
      </w:tblGrid>
      <w:tr w14:paraId="5493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19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3CAC3F1A">
            <w:pPr>
              <w:snapToGrid w:val="0"/>
              <w:ind w:firstLine="1928" w:firstLineChars="800"/>
              <w:textAlignment w:val="baseline"/>
              <w:rPr>
                <w:rFonts w:hint="eastAsia" w:ascii="宋体" w:hAnsi="宋体" w:cs="宋体"/>
                <w:b/>
                <w:color w:val="auto"/>
                <w:sz w:val="24"/>
              </w:rPr>
            </w:pPr>
            <w:r>
              <w:rPr>
                <w:rFonts w:hint="eastAsia" w:ascii="宋体" w:hAnsi="宋体" w:cs="宋体"/>
                <w:b/>
                <w:color w:val="auto"/>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uR037VAAAACQEAAA8A&#10;AAAAAAAAAQAgAAAAIgAAAGRycy9kb3ducmV2LnhtbFBLAQIUABQAAAAIAIdO4kD+bTyG4QEAALI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cs="宋体"/>
                <w:b/>
                <w:color w:val="auto"/>
                <w:sz w:val="24"/>
              </w:rPr>
              <w:t>服务类型</w:t>
            </w:r>
          </w:p>
          <w:p w14:paraId="51D3DC26">
            <w:pPr>
              <w:snapToGrid w:val="0"/>
              <w:textAlignment w:val="baseline"/>
              <w:rPr>
                <w:rFonts w:hint="eastAsia" w:ascii="宋体" w:hAnsi="宋体" w:cs="宋体"/>
                <w:b/>
                <w:color w:val="auto"/>
                <w:sz w:val="24"/>
              </w:rPr>
            </w:pPr>
            <w:r>
              <w:rPr>
                <w:rFonts w:hint="eastAsia" w:ascii="宋体" w:hAnsi="宋体" w:cs="宋体"/>
                <w:color w:val="auto"/>
                <w:sz w:val="20"/>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195580</wp:posOffset>
                      </wp:positionV>
                      <wp:extent cx="3216910" cy="382905"/>
                      <wp:effectExtent l="635" t="4445" r="1905" b="127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09750" cy="48577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pt;margin-top:15.4pt;height:30.15pt;width:253.3pt;z-index:251660288;mso-width-relative:page;mso-height-relative:page;" filled="f" stroked="t" coordsize="21600,21600" o:gfxdata="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c7yv1wAAAAkBAAAPAAAAAAAAAAEAIAAAACIAAABkcnMvZG93bnJldi54bWxQSwECFAAUAAAA&#10;CACHTuJAV1nSOO8BAAC9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b/>
                <w:color w:val="auto"/>
                <w:sz w:val="24"/>
              </w:rPr>
              <w:t>费率</w:t>
            </w:r>
          </w:p>
          <w:p w14:paraId="43E99D94">
            <w:pPr>
              <w:snapToGrid w:val="0"/>
              <w:textAlignment w:val="baseline"/>
              <w:rPr>
                <w:rFonts w:hint="eastAsia" w:ascii="宋体" w:hAnsi="宋体" w:cs="宋体"/>
                <w:b/>
                <w:color w:val="auto"/>
                <w:sz w:val="24"/>
              </w:rPr>
            </w:pPr>
          </w:p>
          <w:p w14:paraId="653F5D21">
            <w:pPr>
              <w:snapToGrid w:val="0"/>
              <w:textAlignment w:val="baseline"/>
              <w:rPr>
                <w:rFonts w:hint="eastAsia" w:ascii="宋体" w:hAnsi="宋体" w:cs="宋体"/>
                <w:b/>
                <w:color w:val="auto"/>
                <w:sz w:val="24"/>
              </w:rPr>
            </w:pPr>
            <w:r>
              <w:rPr>
                <w:rFonts w:hint="eastAsia" w:ascii="宋体" w:hAnsi="宋体" w:cs="宋体"/>
                <w:b/>
                <w:color w:val="auto"/>
                <w:sz w:val="24"/>
                <w:lang w:val="en-US" w:eastAsia="zh-CN"/>
              </w:rPr>
              <w:t>合同</w:t>
            </w:r>
            <w:r>
              <w:rPr>
                <w:rFonts w:hint="eastAsia" w:ascii="宋体" w:hAnsi="宋体" w:cs="宋体"/>
                <w:b/>
                <w:color w:val="auto"/>
                <w:sz w:val="24"/>
              </w:rPr>
              <w:t>金额（万元）</w:t>
            </w:r>
          </w:p>
        </w:tc>
        <w:tc>
          <w:tcPr>
            <w:tcW w:w="4004" w:type="dxa"/>
            <w:gridSpan w:val="2"/>
            <w:tcBorders>
              <w:top w:val="single" w:color="auto" w:sz="4" w:space="0"/>
              <w:left w:val="single" w:color="auto" w:sz="4" w:space="0"/>
              <w:bottom w:val="single" w:color="auto" w:sz="4" w:space="0"/>
              <w:right w:val="single" w:color="auto" w:sz="4" w:space="0"/>
            </w:tcBorders>
            <w:noWrap w:val="0"/>
            <w:vAlign w:val="center"/>
          </w:tcPr>
          <w:p w14:paraId="42388761">
            <w:pPr>
              <w:snapToGrid w:val="0"/>
              <w:jc w:val="center"/>
              <w:textAlignment w:val="baseline"/>
              <w:rPr>
                <w:rFonts w:hint="eastAsia" w:ascii="宋体" w:hAnsi="宋体" w:cs="宋体"/>
                <w:b/>
                <w:color w:val="auto"/>
                <w:sz w:val="24"/>
              </w:rPr>
            </w:pPr>
            <w:r>
              <w:rPr>
                <w:rFonts w:hint="eastAsia" w:ascii="宋体" w:hAnsi="宋体" w:cs="宋体"/>
                <w:b/>
                <w:color w:val="auto"/>
                <w:sz w:val="24"/>
                <w:lang w:val="en-US" w:eastAsia="zh-CN"/>
              </w:rPr>
              <w:t>货物</w:t>
            </w:r>
            <w:r>
              <w:rPr>
                <w:rFonts w:hint="eastAsia" w:ascii="宋体" w:hAnsi="宋体" w:cs="宋体"/>
                <w:b/>
                <w:color w:val="auto"/>
                <w:sz w:val="24"/>
              </w:rPr>
              <w:t>收费标准</w:t>
            </w:r>
          </w:p>
        </w:tc>
      </w:tr>
      <w:tr w14:paraId="66AC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1AEA3AC6">
            <w:pPr>
              <w:spacing w:line="360" w:lineRule="auto"/>
              <w:jc w:val="center"/>
              <w:rPr>
                <w:rFonts w:hint="eastAsia" w:ascii="宋体" w:hAnsi="宋体" w:cs="宋体"/>
                <w:color w:val="auto"/>
                <w:sz w:val="24"/>
              </w:rPr>
            </w:pPr>
            <w:r>
              <w:rPr>
                <w:color w:val="auto"/>
                <w:sz w:val="24"/>
                <w:highlight w:val="none"/>
              </w:rPr>
              <w:t>100</w:t>
            </w:r>
            <w:r>
              <w:rPr>
                <w:rFonts w:hint="eastAsia"/>
                <w:color w:val="auto"/>
                <w:sz w:val="24"/>
                <w:highlight w:val="none"/>
                <w:lang w:val="en-US" w:eastAsia="zh-CN"/>
              </w:rPr>
              <w:t>万元</w:t>
            </w:r>
            <w:r>
              <w:rPr>
                <w:rFonts w:hint="eastAsia"/>
                <w:color w:val="auto"/>
                <w:sz w:val="24"/>
                <w:highlight w:val="none"/>
              </w:rPr>
              <w:t>以下</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665A50A0">
            <w:pPr>
              <w:spacing w:line="360" w:lineRule="auto"/>
              <w:jc w:val="center"/>
              <w:rPr>
                <w:color w:val="auto"/>
                <w:sz w:val="28"/>
                <w:szCs w:val="28"/>
              </w:rPr>
            </w:pPr>
            <w:r>
              <w:rPr>
                <w:color w:val="auto"/>
                <w:sz w:val="24"/>
                <w:highlight w:val="none"/>
              </w:rPr>
              <w:t>1.5%</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2727F480">
            <w:pPr>
              <w:spacing w:line="360" w:lineRule="auto"/>
              <w:jc w:val="center"/>
              <w:rPr>
                <w:rFonts w:hint="eastAsia" w:ascii="宋体" w:hAnsi="宋体" w:cs="宋体"/>
                <w:color w:val="auto"/>
                <w:kern w:val="0"/>
                <w:szCs w:val="21"/>
              </w:rPr>
            </w:pPr>
            <w:r>
              <w:rPr>
                <w:rFonts w:hint="eastAsia"/>
                <w:color w:val="auto"/>
                <w:sz w:val="24"/>
                <w:highlight w:val="none"/>
                <w:lang w:val="en-US" w:eastAsia="zh-CN"/>
              </w:rPr>
              <w:t>下浮10%</w:t>
            </w:r>
          </w:p>
        </w:tc>
      </w:tr>
      <w:tr w14:paraId="351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50067F3F">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100-500万</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0940DB60">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1.1%</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44EDFE58">
            <w:pPr>
              <w:spacing w:line="360" w:lineRule="auto"/>
              <w:jc w:val="center"/>
              <w:rPr>
                <w:rFonts w:hint="eastAsia"/>
                <w:color w:val="auto"/>
                <w:sz w:val="24"/>
                <w:highlight w:val="none"/>
                <w:lang w:val="en-US" w:eastAsia="zh-CN"/>
              </w:rPr>
            </w:pPr>
            <w:r>
              <w:rPr>
                <w:rFonts w:hint="eastAsia"/>
                <w:color w:val="auto"/>
                <w:sz w:val="24"/>
                <w:highlight w:val="none"/>
                <w:lang w:val="en-US" w:eastAsia="zh-CN"/>
              </w:rPr>
              <w:t>下浮30%</w:t>
            </w:r>
          </w:p>
        </w:tc>
      </w:tr>
      <w:tr w14:paraId="3594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196" w:type="dxa"/>
            <w:tcBorders>
              <w:top w:val="single" w:color="auto" w:sz="4" w:space="0"/>
              <w:left w:val="single" w:color="auto" w:sz="4" w:space="0"/>
              <w:bottom w:val="single" w:color="auto" w:sz="4" w:space="0"/>
              <w:right w:val="single" w:color="auto" w:sz="4" w:space="0"/>
            </w:tcBorders>
            <w:noWrap w:val="0"/>
            <w:vAlign w:val="top"/>
          </w:tcPr>
          <w:p w14:paraId="46F26A65">
            <w:pPr>
              <w:spacing w:line="360" w:lineRule="auto"/>
              <w:jc w:val="center"/>
              <w:rPr>
                <w:rFonts w:hint="default"/>
                <w:color w:val="auto"/>
                <w:sz w:val="24"/>
                <w:highlight w:val="none"/>
                <w:lang w:val="en-US" w:eastAsia="zh-CN"/>
              </w:rPr>
            </w:pPr>
            <w:r>
              <w:rPr>
                <w:rFonts w:hint="eastAsia"/>
                <w:color w:val="auto"/>
                <w:sz w:val="24"/>
                <w:highlight w:val="none"/>
                <w:lang w:val="en-US" w:eastAsia="zh-CN"/>
              </w:rPr>
              <w:t>500-1000万</w:t>
            </w:r>
          </w:p>
        </w:tc>
        <w:tc>
          <w:tcPr>
            <w:tcW w:w="2168" w:type="dxa"/>
            <w:tcBorders>
              <w:top w:val="single" w:color="auto" w:sz="4" w:space="0"/>
              <w:left w:val="single" w:color="auto" w:sz="4" w:space="0"/>
              <w:bottom w:val="single" w:color="auto" w:sz="4" w:space="0"/>
              <w:right w:val="single" w:color="auto" w:sz="4" w:space="0"/>
            </w:tcBorders>
            <w:noWrap w:val="0"/>
            <w:vAlign w:val="top"/>
          </w:tcPr>
          <w:p w14:paraId="56F7F6FB">
            <w:pPr>
              <w:spacing w:line="360" w:lineRule="auto"/>
              <w:jc w:val="center"/>
              <w:rPr>
                <w:rFonts w:hint="default"/>
                <w:color w:val="auto"/>
                <w:sz w:val="24"/>
                <w:highlight w:val="none"/>
                <w:lang w:val="en-US" w:eastAsia="zh-CN"/>
              </w:rPr>
            </w:pPr>
            <w:r>
              <w:rPr>
                <w:rFonts w:hint="eastAsia"/>
                <w:color w:val="auto"/>
                <w:sz w:val="24"/>
                <w:highlight w:val="none"/>
                <w:lang w:val="en-US" w:eastAsia="zh-CN"/>
              </w:rPr>
              <w:t>0.8%</w:t>
            </w:r>
          </w:p>
        </w:tc>
        <w:tc>
          <w:tcPr>
            <w:tcW w:w="1836" w:type="dxa"/>
            <w:tcBorders>
              <w:top w:val="single" w:color="auto" w:sz="4" w:space="0"/>
              <w:left w:val="single" w:color="auto" w:sz="4" w:space="0"/>
              <w:bottom w:val="single" w:color="auto" w:sz="4" w:space="0"/>
              <w:right w:val="single" w:color="auto" w:sz="4" w:space="0"/>
            </w:tcBorders>
            <w:noWrap w:val="0"/>
            <w:vAlign w:val="top"/>
          </w:tcPr>
          <w:p w14:paraId="3E807A36">
            <w:pPr>
              <w:spacing w:line="360" w:lineRule="auto"/>
              <w:jc w:val="center"/>
              <w:rPr>
                <w:rFonts w:hint="eastAsia"/>
                <w:color w:val="auto"/>
                <w:sz w:val="24"/>
                <w:highlight w:val="none"/>
                <w:lang w:val="en-US" w:eastAsia="zh-CN"/>
              </w:rPr>
            </w:pPr>
            <w:r>
              <w:rPr>
                <w:rFonts w:hint="eastAsia"/>
                <w:color w:val="auto"/>
                <w:sz w:val="24"/>
                <w:highlight w:val="none"/>
                <w:lang w:val="en-US" w:eastAsia="zh-CN"/>
              </w:rPr>
              <w:t>下浮40%</w:t>
            </w:r>
          </w:p>
        </w:tc>
      </w:tr>
    </w:tbl>
    <w:p w14:paraId="139D4668">
      <w:pPr>
        <w:spacing w:line="480" w:lineRule="exact"/>
        <w:ind w:firstLine="482" w:firstLineChars="200"/>
        <w:rPr>
          <w:rFonts w:hint="eastAsia" w:ascii="宋体" w:hAnsi="宋体" w:cs="宋体"/>
          <w:b/>
          <w:color w:val="auto"/>
          <w:sz w:val="24"/>
        </w:rPr>
      </w:pPr>
      <w:r>
        <w:rPr>
          <w:rFonts w:hint="eastAsia" w:ascii="宋体" w:hAnsi="宋体"/>
          <w:b/>
          <w:color w:val="auto"/>
          <w:sz w:val="24"/>
        </w:rPr>
        <w:t>中标服务费由中标</w:t>
      </w:r>
      <w:r>
        <w:rPr>
          <w:rFonts w:ascii="宋体" w:hAnsi="宋体"/>
          <w:b/>
          <w:color w:val="auto"/>
          <w:sz w:val="24"/>
        </w:rPr>
        <w:t>人</w:t>
      </w:r>
      <w:r>
        <w:rPr>
          <w:rFonts w:hint="eastAsia" w:ascii="宋体" w:hAnsi="宋体"/>
          <w:b/>
          <w:color w:val="auto"/>
          <w:sz w:val="24"/>
        </w:rPr>
        <w:t>汇至以下账户：</w:t>
      </w:r>
    </w:p>
    <w:p w14:paraId="30738C42">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帐户名称：东阳市鑫盛工程咨询有限公司</w:t>
      </w:r>
    </w:p>
    <w:p w14:paraId="6C311963">
      <w:pPr>
        <w:spacing w:line="348" w:lineRule="auto"/>
        <w:ind w:firstLine="482" w:firstLineChars="200"/>
        <w:rPr>
          <w:rFonts w:hint="eastAsia" w:ascii="宋体" w:hAnsi="宋体" w:cs="宋体"/>
          <w:b/>
          <w:color w:val="auto"/>
          <w:sz w:val="24"/>
        </w:rPr>
      </w:pPr>
      <w:r>
        <w:rPr>
          <w:rFonts w:hint="eastAsia" w:ascii="宋体" w:hAnsi="宋体" w:cs="宋体"/>
          <w:b/>
          <w:color w:val="auto"/>
          <w:sz w:val="24"/>
        </w:rPr>
        <w:t>开户银行：兴业银行股份有限公司金华东阳支行</w:t>
      </w:r>
    </w:p>
    <w:p w14:paraId="432F99B9">
      <w:pPr>
        <w:spacing w:line="348" w:lineRule="auto"/>
        <w:ind w:firstLine="482" w:firstLineChars="200"/>
        <w:rPr>
          <w:rFonts w:hint="eastAsia" w:ascii="宋体" w:hAnsi="宋体"/>
          <w:b/>
          <w:color w:val="auto"/>
          <w:sz w:val="24"/>
        </w:rPr>
      </w:pPr>
      <w:r>
        <w:rPr>
          <w:rFonts w:hint="eastAsia" w:ascii="宋体" w:hAnsi="宋体" w:cs="宋体"/>
          <w:b/>
          <w:color w:val="auto"/>
          <w:sz w:val="24"/>
        </w:rPr>
        <w:t xml:space="preserve">账号：356090100100082625     </w:t>
      </w:r>
      <w:r>
        <w:rPr>
          <w:rFonts w:hint="eastAsia" w:ascii="宋体" w:hAnsi="宋体"/>
          <w:b/>
          <w:color w:val="auto"/>
          <w:sz w:val="24"/>
        </w:rPr>
        <w:t xml:space="preserve">                                </w:t>
      </w:r>
    </w:p>
    <w:p w14:paraId="43D7652C">
      <w:pPr>
        <w:numPr>
          <w:ilvl w:val="0"/>
          <w:numId w:val="13"/>
        </w:numPr>
        <w:spacing w:line="480" w:lineRule="exact"/>
        <w:rPr>
          <w:rFonts w:hint="eastAsia" w:ascii="宋体" w:hAnsi="宋体"/>
          <w:b/>
          <w:color w:val="auto"/>
          <w:sz w:val="24"/>
        </w:rPr>
      </w:pPr>
      <w:r>
        <w:rPr>
          <w:rFonts w:hint="eastAsia" w:ascii="宋体" w:hAnsi="宋体"/>
          <w:b/>
          <w:color w:val="auto"/>
          <w:sz w:val="24"/>
        </w:rPr>
        <w:t>联合体投标</w:t>
      </w:r>
      <w:r>
        <w:rPr>
          <w:rFonts w:hint="eastAsia" w:ascii="宋体" w:hAnsi="宋体"/>
          <w:b/>
          <w:color w:val="auto"/>
          <w:sz w:val="24"/>
        </w:rPr>
        <w:tab/>
      </w:r>
    </w:p>
    <w:p w14:paraId="0DD328FA">
      <w:pPr>
        <w:spacing w:line="480" w:lineRule="exact"/>
        <w:ind w:firstLine="480"/>
        <w:rPr>
          <w:rFonts w:hint="eastAsia"/>
          <w:color w:val="auto"/>
        </w:rPr>
      </w:pPr>
      <w:r>
        <w:rPr>
          <w:rFonts w:hint="eastAsia" w:ascii="宋体" w:hAnsi="宋体" w:cs="Arial"/>
          <w:color w:val="auto"/>
          <w:sz w:val="24"/>
        </w:rPr>
        <w:t>本项目不接受联合体投标。</w:t>
      </w:r>
    </w:p>
    <w:p w14:paraId="5DD2D661">
      <w:pPr>
        <w:spacing w:line="440" w:lineRule="exact"/>
        <w:rPr>
          <w:rFonts w:hint="eastAsia" w:ascii="宋体" w:hAns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转包与分包</w:t>
      </w:r>
    </w:p>
    <w:p w14:paraId="33F78A0E">
      <w:pPr>
        <w:spacing w:line="440" w:lineRule="exact"/>
        <w:ind w:firstLine="240" w:firstLineChars="100"/>
        <w:rPr>
          <w:rFonts w:hint="eastAsia" w:ascii="宋体" w:hAnsi="宋体" w:cs="宋体"/>
          <w:color w:val="auto"/>
          <w:kern w:val="0"/>
          <w:sz w:val="24"/>
        </w:rPr>
      </w:pPr>
      <w:r>
        <w:rPr>
          <w:rFonts w:hint="eastAsia" w:ascii="宋体" w:hAnsi="宋体" w:cs="宋体"/>
          <w:color w:val="auto"/>
          <w:kern w:val="0"/>
          <w:sz w:val="24"/>
        </w:rPr>
        <w:t>1.本项目不允许转包。</w:t>
      </w:r>
    </w:p>
    <w:p w14:paraId="58BA0171">
      <w:pPr>
        <w:spacing w:line="440" w:lineRule="exact"/>
        <w:ind w:firstLine="240" w:firstLineChars="100"/>
        <w:rPr>
          <w:rFonts w:hint="eastAsia"/>
          <w:color w:val="auto"/>
        </w:rPr>
      </w:pPr>
      <w:r>
        <w:rPr>
          <w:rFonts w:hint="eastAsia" w:ascii="宋体" w:hAnsi="宋体" w:cs="宋体"/>
          <w:color w:val="auto"/>
          <w:kern w:val="0"/>
          <w:sz w:val="24"/>
        </w:rPr>
        <w:t>2.本项目不允许分包。</w:t>
      </w:r>
    </w:p>
    <w:p w14:paraId="1F8C2034">
      <w:pPr>
        <w:spacing w:line="48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（八）特别说明：</w:t>
      </w:r>
    </w:p>
    <w:p w14:paraId="0CA33E11">
      <w:pPr>
        <w:spacing w:line="360" w:lineRule="auto"/>
        <w:rPr>
          <w:rFonts w:hint="eastAsia" w:ascii="宋体" w:hAnsi="宋体"/>
          <w:color w:val="auto"/>
          <w:sz w:val="24"/>
        </w:rPr>
      </w:pPr>
      <w:r>
        <w:rPr>
          <w:rFonts w:hint="eastAsia" w:ascii="宋体" w:hAnsi="宋体"/>
          <w:color w:val="auto"/>
          <w:sz w:val="24"/>
        </w:rPr>
        <w:t>1.多家供应商参加投标，如其中两家或两家以上供应商的法定代表人为同一人或相互之间存在投资关系且达到控股的，同时提供的是同一品牌产品的，应当按一个供应商认定。</w:t>
      </w:r>
    </w:p>
    <w:p w14:paraId="1D38FE95">
      <w:pPr>
        <w:spacing w:line="360" w:lineRule="auto"/>
        <w:ind w:firstLine="480" w:firstLineChars="200"/>
        <w:rPr>
          <w:rFonts w:hint="eastAsia" w:ascii="宋体" w:hAnsi="宋体" w:cs="宋体"/>
          <w:color w:val="auto"/>
          <w:kern w:val="0"/>
          <w:sz w:val="24"/>
        </w:rPr>
      </w:pPr>
      <w:r>
        <w:rPr>
          <w:rFonts w:hint="eastAsia" w:ascii="宋体" w:hAnsi="宋体"/>
          <w:color w:val="auto"/>
          <w:sz w:val="24"/>
        </w:rPr>
        <w:t>评审时，提供相同品牌产品且通过资格审查、符合性审查的不同投标人参加同一合同下投标的，按一家投标人计算，评审后得分最高的同品牌投标人获得</w:t>
      </w:r>
      <w:r>
        <w:rPr>
          <w:rFonts w:ascii="宋体" w:hAnsi="宋体"/>
          <w:color w:val="auto"/>
          <w:sz w:val="24"/>
        </w:rPr>
        <w:t>中标人</w:t>
      </w:r>
      <w:r>
        <w:rPr>
          <w:rFonts w:hint="eastAsia" w:ascii="宋体" w:hAnsi="宋体"/>
          <w:color w:val="auto"/>
          <w:sz w:val="24"/>
        </w:rPr>
        <w:t>推荐资格；评审得分相同的由采购人或者采购人委托评标委员会采取随机抽取方式，来确定一个投标人获得</w:t>
      </w:r>
      <w:r>
        <w:rPr>
          <w:rFonts w:ascii="宋体" w:hAnsi="宋体"/>
          <w:color w:val="auto"/>
          <w:sz w:val="24"/>
        </w:rPr>
        <w:t>中标人</w:t>
      </w:r>
      <w:r>
        <w:rPr>
          <w:rFonts w:hint="eastAsia" w:ascii="宋体" w:hAnsi="宋体"/>
          <w:color w:val="auto"/>
          <w:sz w:val="24"/>
        </w:rPr>
        <w:t>推荐资格，其他同品牌投标人不作为中标候选人。</w:t>
      </w:r>
      <w:r>
        <w:rPr>
          <w:rFonts w:hint="eastAsia" w:ascii="宋体" w:hAnsi="宋体" w:cs="宋体"/>
          <w:color w:val="auto"/>
          <w:kern w:val="0"/>
          <w:sz w:val="24"/>
        </w:rPr>
        <w:t xml:space="preserve"> </w:t>
      </w:r>
    </w:p>
    <w:p w14:paraId="21EF45DB">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 xml:space="preserve"> 多家代理商或经销商参加投标，如其中两家或两家以上供应商存在分级代理或代销关系，且提供的是其所代理品牌产品的，评审时，按上述规定确定其中一家为有效供应商。</w:t>
      </w:r>
    </w:p>
    <w:p w14:paraId="4167444E">
      <w:pPr>
        <w:spacing w:line="360" w:lineRule="auto"/>
        <w:rPr>
          <w:rFonts w:hint="eastAsia" w:ascii="宋体" w:hAnsi="宋体"/>
          <w:color w:val="auto"/>
          <w:sz w:val="24"/>
        </w:rPr>
      </w:pPr>
      <w:r>
        <w:rPr>
          <w:rFonts w:hint="eastAsia" w:ascii="宋体" w:hAnsi="宋体"/>
          <w:color w:val="auto"/>
          <w:sz w:val="24"/>
        </w:rPr>
        <w:t>2.投标人投标所使用的资格、信誉、荣誉、业绩与企业认证必须为本法人所拥有。投标人投标所使用的采购项目实施人员必须为本法人（或必须为本法人或控股公司正式员工）。</w:t>
      </w:r>
    </w:p>
    <w:p w14:paraId="70E90A23">
      <w:pPr>
        <w:spacing w:line="360" w:lineRule="auto"/>
        <w:rPr>
          <w:rFonts w:hint="eastAsia" w:ascii="宋体" w:hAnsi="宋体"/>
          <w:color w:val="auto"/>
          <w:sz w:val="24"/>
        </w:rPr>
      </w:pPr>
      <w:r>
        <w:rPr>
          <w:rFonts w:hint="eastAsia" w:ascii="宋体" w:hAnsi="宋体"/>
          <w:color w:val="auto"/>
          <w:sz w:val="24"/>
        </w:rPr>
        <w:t>3.投标人应仔细阅读招标文件的所有内容，按照招标文件的要求提交投标文件，并对所提供的全部资料的真实性承担法律责任。</w:t>
      </w:r>
    </w:p>
    <w:p w14:paraId="4B47AB72">
      <w:pPr>
        <w:spacing w:line="360" w:lineRule="auto"/>
        <w:rPr>
          <w:rFonts w:hint="eastAsia" w:ascii="宋体" w:hAnsi="宋体"/>
          <w:color w:val="auto"/>
          <w:sz w:val="24"/>
        </w:rPr>
      </w:pPr>
      <w:r>
        <w:rPr>
          <w:rFonts w:hint="eastAsia" w:ascii="宋体" w:hAnsi="宋体"/>
          <w:color w:val="auto"/>
          <w:sz w:val="24"/>
        </w:rPr>
        <w:t>4.投标人在投标活动中提供任何虚假材料,其投标无效，并报监管部门查处；中标后发现的,</w:t>
      </w:r>
      <w:r>
        <w:rPr>
          <w:rFonts w:ascii="宋体" w:hAnsi="宋体"/>
          <w:color w:val="auto"/>
          <w:sz w:val="24"/>
        </w:rPr>
        <w:t>中标人</w:t>
      </w:r>
      <w:r>
        <w:rPr>
          <w:rFonts w:hint="eastAsia" w:ascii="宋体" w:hAnsi="宋体"/>
          <w:color w:val="auto"/>
          <w:sz w:val="24"/>
        </w:rPr>
        <w:t>须依照《中华人民共和国消费者权益保护法》第49条之规定双倍赔偿采购人，且民事赔偿并不免除违法投标人的行政与刑事责任。</w:t>
      </w:r>
    </w:p>
    <w:p w14:paraId="7987645F">
      <w:pPr>
        <w:spacing w:line="360" w:lineRule="auto"/>
        <w:rPr>
          <w:rFonts w:hint="eastAsia" w:ascii="宋体" w:hAnsi="宋体"/>
          <w:color w:val="auto"/>
          <w:sz w:val="24"/>
        </w:rPr>
      </w:pPr>
      <w:r>
        <w:rPr>
          <w:rFonts w:hint="eastAsia" w:ascii="宋体" w:hAnsi="宋体"/>
          <w:color w:val="auto"/>
          <w:sz w:val="24"/>
        </w:rPr>
        <w:t>5.</w:t>
      </w:r>
      <w:r>
        <w:rPr>
          <w:rFonts w:hint="eastAsia"/>
          <w:color w:val="auto"/>
        </w:rPr>
        <w:t xml:space="preserve"> </w:t>
      </w:r>
      <w:r>
        <w:rPr>
          <w:rFonts w:hint="eastAsia" w:ascii="宋体" w:hAnsi="宋体"/>
          <w:color w:val="auto"/>
          <w:sz w:val="24"/>
        </w:rPr>
        <w:t>评标委员会认为预</w:t>
      </w:r>
      <w:r>
        <w:rPr>
          <w:rFonts w:ascii="宋体" w:hAnsi="宋体"/>
          <w:color w:val="auto"/>
          <w:sz w:val="24"/>
        </w:rPr>
        <w:t>中标人</w:t>
      </w:r>
      <w:r>
        <w:rPr>
          <w:rFonts w:hint="eastAsia" w:ascii="宋体" w:hAnsi="宋体"/>
          <w:color w:val="auto"/>
          <w:sz w:val="24"/>
        </w:rPr>
        <w:t>的投标</w:t>
      </w:r>
      <w:r>
        <w:rPr>
          <w:rFonts w:ascii="宋体" w:hAnsi="宋体"/>
          <w:color w:val="auto"/>
          <w:sz w:val="24"/>
        </w:rPr>
        <w:t>报价</w:t>
      </w:r>
      <w:r>
        <w:rPr>
          <w:rFonts w:hint="eastAsia" w:ascii="宋体" w:hAnsi="宋体"/>
          <w:color w:val="auto"/>
          <w:sz w:val="24"/>
        </w:rPr>
        <w:t>明显低于其他通过符合性审查投标人的报价，有可能影响成果质量或者不能诚信履约的，应当要求其在评标现场合理的时间内提供书面说明，必要时提交相关证明材料；预</w:t>
      </w:r>
      <w:r>
        <w:rPr>
          <w:rFonts w:ascii="宋体" w:hAnsi="宋体"/>
          <w:color w:val="auto"/>
          <w:sz w:val="24"/>
        </w:rPr>
        <w:t>中标人</w:t>
      </w:r>
      <w:r>
        <w:rPr>
          <w:rFonts w:hint="eastAsia" w:ascii="宋体" w:hAnsi="宋体"/>
          <w:color w:val="auto"/>
          <w:sz w:val="24"/>
        </w:rPr>
        <w:t>不能证明其报价合理性的，评标委员会应当将其作为无效投标处理。</w:t>
      </w:r>
    </w:p>
    <w:p w14:paraId="21293994">
      <w:pPr>
        <w:spacing w:line="360" w:lineRule="auto"/>
        <w:rPr>
          <w:rFonts w:hint="eastAsia" w:ascii="宋体" w:hAnsi="宋体"/>
          <w:color w:val="auto"/>
          <w:sz w:val="24"/>
        </w:rPr>
      </w:pPr>
      <w:r>
        <w:rPr>
          <w:rFonts w:hint="eastAsia" w:ascii="宋体" w:hAnsi="宋体"/>
          <w:color w:val="auto"/>
          <w:sz w:val="24"/>
        </w:rPr>
        <w:t>6.</w:t>
      </w:r>
      <w:r>
        <w:rPr>
          <w:rFonts w:ascii="宋体" w:hAnsi="宋体"/>
          <w:color w:val="auto"/>
          <w:sz w:val="24"/>
        </w:rPr>
        <w:t xml:space="preserve"> 招标方不保证最低报价者为中标人。</w:t>
      </w:r>
    </w:p>
    <w:p w14:paraId="3141DBB8">
      <w:pPr>
        <w:spacing w:line="360" w:lineRule="auto"/>
        <w:rPr>
          <w:rFonts w:ascii="宋体" w:hAnsi="宋体"/>
          <w:color w:val="auto"/>
          <w:sz w:val="24"/>
        </w:rPr>
      </w:pPr>
      <w:r>
        <w:rPr>
          <w:rFonts w:hint="eastAsia" w:ascii="宋体" w:hAnsi="宋体"/>
          <w:color w:val="auto"/>
          <w:sz w:val="24"/>
        </w:rPr>
        <w:t>7.</w:t>
      </w:r>
      <w:r>
        <w:rPr>
          <w:rFonts w:ascii="宋体" w:hAnsi="宋体"/>
          <w:color w:val="auto"/>
          <w:sz w:val="24"/>
        </w:rPr>
        <w:t xml:space="preserve"> 为维护国家利益及招标方自身利益，招标方在授予合同之前仍有选择或拒绝任何或全部投标的权力。</w:t>
      </w:r>
    </w:p>
    <w:p w14:paraId="46C2C6F0">
      <w:pPr>
        <w:spacing w:line="480" w:lineRule="exact"/>
        <w:rPr>
          <w:rFonts w:hint="eastAsia" w:ascii="宋体" w:hAnsi="宋体"/>
          <w:b/>
          <w:bCs/>
          <w:color w:val="auto"/>
          <w:sz w:val="24"/>
        </w:rPr>
      </w:pPr>
      <w:r>
        <w:rPr>
          <w:rFonts w:hint="eastAsia" w:ascii="宋体" w:hAnsi="宋体"/>
          <w:b/>
          <w:bCs/>
          <w:color w:val="auto"/>
          <w:sz w:val="24"/>
        </w:rPr>
        <w:t>（九）质疑</w:t>
      </w:r>
    </w:p>
    <w:p w14:paraId="1ED90692">
      <w:pPr>
        <w:spacing w:line="480" w:lineRule="exact"/>
        <w:ind w:firstLine="480"/>
        <w:rPr>
          <w:rFonts w:hint="eastAsia"/>
          <w:color w:val="auto"/>
          <w:sz w:val="24"/>
        </w:rPr>
      </w:pPr>
      <w:bookmarkStart w:id="31" w:name="_Toc454196066"/>
      <w:r>
        <w:rPr>
          <w:rFonts w:hint="eastAsia"/>
          <w:color w:val="auto"/>
          <w:sz w:val="24"/>
        </w:rPr>
        <w:t>1.投标人认为招标文件、招标过程或中标结果使自己的合法权益受到损害的，应当在知道或者应知其权益受到损害之日起七个工作日内，以书面形式向采购人、招标方提出质疑。投标人对招标采购单位的质疑答复不满意或者招标采购单位未在规定时间内作出答复的，可以在答复期满后十五个工作日内向同级采购监管部门反映。</w:t>
      </w:r>
    </w:p>
    <w:p w14:paraId="2CCD7B0A">
      <w:pPr>
        <w:spacing w:line="480" w:lineRule="exact"/>
        <w:ind w:firstLine="480"/>
        <w:rPr>
          <w:rFonts w:hint="eastAsia"/>
          <w:b/>
          <w:color w:val="auto"/>
          <w:sz w:val="24"/>
        </w:rPr>
      </w:pPr>
      <w:r>
        <w:rPr>
          <w:rFonts w:hint="eastAsia"/>
          <w:color w:val="auto"/>
          <w:sz w:val="24"/>
        </w:rPr>
        <w:t>2.质疑应当采用书面形式，质疑书均应明确阐述招标文件、招标过程或中标结果中使自己合法权益受到损害的实质性内容，提供相关事实、依据和证据及其来源或线索，便于有关单位调查、答复和处理。</w:t>
      </w:r>
    </w:p>
    <w:p w14:paraId="31FE6D8C">
      <w:pPr>
        <w:pStyle w:val="4"/>
        <w:pageBreakBefore/>
        <w:spacing w:line="360" w:lineRule="auto"/>
        <w:jc w:val="center"/>
        <w:rPr>
          <w:rFonts w:hint="eastAsia" w:ascii="宋体" w:hAnsi="宋体"/>
          <w:color w:val="auto"/>
        </w:rPr>
      </w:pPr>
      <w:bookmarkStart w:id="32" w:name="_Toc15092"/>
      <w:bookmarkStart w:id="33" w:name="_Toc23801"/>
      <w:r>
        <w:rPr>
          <w:rFonts w:hint="eastAsia" w:ascii="宋体" w:hAnsi="宋体"/>
          <w:color w:val="auto"/>
        </w:rPr>
        <w:t>二、招标文件</w:t>
      </w:r>
      <w:bookmarkEnd w:id="31"/>
      <w:bookmarkEnd w:id="32"/>
      <w:bookmarkEnd w:id="33"/>
    </w:p>
    <w:p w14:paraId="32E48882">
      <w:pPr>
        <w:spacing w:line="360" w:lineRule="auto"/>
        <w:rPr>
          <w:rFonts w:hint="eastAsia" w:ascii="宋体" w:hAnsi="宋体"/>
          <w:b/>
          <w:color w:val="auto"/>
          <w:sz w:val="24"/>
        </w:rPr>
      </w:pPr>
      <w:r>
        <w:rPr>
          <w:rFonts w:hint="eastAsia" w:ascii="宋体" w:hAnsi="宋体"/>
          <w:b/>
          <w:color w:val="auto"/>
          <w:sz w:val="24"/>
        </w:rPr>
        <w:t>（一）招标文件的构成。本招标文件由以下部</w:t>
      </w:r>
      <w:r>
        <w:rPr>
          <w:rFonts w:hint="eastAsia" w:ascii="宋体" w:hAnsi="宋体"/>
          <w:b/>
          <w:color w:val="auto"/>
          <w:sz w:val="24"/>
          <w:lang w:val="en-US" w:eastAsia="zh-CN"/>
        </w:rPr>
        <w:t>分</w:t>
      </w:r>
      <w:r>
        <w:rPr>
          <w:rFonts w:hint="eastAsia" w:ascii="宋体" w:hAnsi="宋体"/>
          <w:b/>
          <w:color w:val="auto"/>
          <w:sz w:val="24"/>
        </w:rPr>
        <w:t>组成：</w:t>
      </w:r>
    </w:p>
    <w:p w14:paraId="391EDC04">
      <w:pPr>
        <w:spacing w:line="360" w:lineRule="auto"/>
        <w:ind w:firstLine="480" w:firstLineChars="200"/>
        <w:rPr>
          <w:rFonts w:hint="eastAsia" w:ascii="宋体" w:hAnsi="宋体"/>
          <w:color w:val="auto"/>
          <w:sz w:val="24"/>
        </w:rPr>
      </w:pPr>
      <w:r>
        <w:rPr>
          <w:rFonts w:hint="eastAsia" w:ascii="宋体" w:hAnsi="宋体"/>
          <w:color w:val="auto"/>
          <w:sz w:val="24"/>
        </w:rPr>
        <w:t>1.招标公告</w:t>
      </w:r>
    </w:p>
    <w:p w14:paraId="5E0F477E">
      <w:pPr>
        <w:spacing w:line="360" w:lineRule="auto"/>
        <w:ind w:firstLine="480" w:firstLineChars="200"/>
        <w:rPr>
          <w:rFonts w:hint="eastAsia" w:ascii="宋体" w:hAnsi="宋体"/>
          <w:color w:val="auto"/>
          <w:sz w:val="24"/>
        </w:rPr>
      </w:pPr>
      <w:r>
        <w:rPr>
          <w:rFonts w:hint="eastAsia" w:ascii="宋体" w:hAnsi="宋体"/>
          <w:color w:val="auto"/>
          <w:sz w:val="24"/>
        </w:rPr>
        <w:t>2.招标需求</w:t>
      </w:r>
    </w:p>
    <w:p w14:paraId="388D152B">
      <w:pPr>
        <w:spacing w:line="360" w:lineRule="auto"/>
        <w:ind w:firstLine="480" w:firstLineChars="200"/>
        <w:rPr>
          <w:rFonts w:hint="eastAsia" w:ascii="宋体" w:hAnsi="宋体"/>
          <w:color w:val="auto"/>
          <w:sz w:val="24"/>
        </w:rPr>
      </w:pPr>
      <w:r>
        <w:rPr>
          <w:rFonts w:hint="eastAsia" w:ascii="宋体" w:hAnsi="宋体"/>
          <w:color w:val="auto"/>
          <w:sz w:val="24"/>
        </w:rPr>
        <w:t>3.投标人须知</w:t>
      </w:r>
    </w:p>
    <w:p w14:paraId="3886C237">
      <w:pPr>
        <w:spacing w:line="360" w:lineRule="auto"/>
        <w:ind w:firstLine="480" w:firstLineChars="200"/>
        <w:rPr>
          <w:rFonts w:hint="eastAsia" w:ascii="宋体" w:hAnsi="宋体"/>
          <w:color w:val="auto"/>
          <w:sz w:val="24"/>
        </w:rPr>
      </w:pPr>
      <w:r>
        <w:rPr>
          <w:rFonts w:hint="eastAsia" w:ascii="宋体" w:hAnsi="宋体"/>
          <w:color w:val="auto"/>
          <w:sz w:val="24"/>
        </w:rPr>
        <w:t>4.评标办法及标准</w:t>
      </w:r>
    </w:p>
    <w:p w14:paraId="628752C3">
      <w:pPr>
        <w:spacing w:line="360" w:lineRule="auto"/>
        <w:ind w:firstLine="480" w:firstLineChars="200"/>
        <w:rPr>
          <w:rFonts w:hint="eastAsia" w:ascii="宋体" w:hAnsi="宋体"/>
          <w:color w:val="auto"/>
          <w:sz w:val="24"/>
        </w:rPr>
      </w:pPr>
      <w:r>
        <w:rPr>
          <w:rFonts w:hint="eastAsia" w:ascii="宋体" w:hAnsi="宋体"/>
          <w:color w:val="auto"/>
          <w:sz w:val="24"/>
        </w:rPr>
        <w:t>5.合同主要条款</w:t>
      </w:r>
    </w:p>
    <w:p w14:paraId="380E2D0F">
      <w:pPr>
        <w:spacing w:line="360" w:lineRule="auto"/>
        <w:ind w:firstLine="480" w:firstLineChars="200"/>
        <w:rPr>
          <w:rFonts w:hint="eastAsia" w:ascii="宋体" w:hAnsi="宋体"/>
          <w:color w:val="auto"/>
          <w:sz w:val="24"/>
        </w:rPr>
      </w:pPr>
      <w:r>
        <w:rPr>
          <w:rFonts w:hint="eastAsia" w:ascii="宋体" w:hAnsi="宋体"/>
          <w:color w:val="auto"/>
          <w:sz w:val="24"/>
        </w:rPr>
        <w:t>6.投标文件格式</w:t>
      </w:r>
    </w:p>
    <w:p w14:paraId="7EC64FDB">
      <w:pPr>
        <w:spacing w:line="360" w:lineRule="auto"/>
        <w:ind w:firstLine="480" w:firstLineChars="200"/>
        <w:rPr>
          <w:rFonts w:hint="eastAsia" w:ascii="宋体" w:hAnsi="宋体"/>
          <w:color w:val="auto"/>
          <w:sz w:val="24"/>
        </w:rPr>
      </w:pPr>
      <w:r>
        <w:rPr>
          <w:rFonts w:hint="eastAsia" w:ascii="宋体" w:hAnsi="宋体"/>
          <w:color w:val="auto"/>
          <w:sz w:val="24"/>
        </w:rPr>
        <w:t>7.本项目招标文件的澄清、答复、修改、补充的内容</w:t>
      </w:r>
    </w:p>
    <w:p w14:paraId="1AB7AEC9">
      <w:pPr>
        <w:spacing w:line="360" w:lineRule="auto"/>
        <w:rPr>
          <w:rFonts w:hint="eastAsia" w:ascii="宋体" w:hAnsi="宋体"/>
          <w:b/>
          <w:color w:val="auto"/>
          <w:sz w:val="24"/>
        </w:rPr>
      </w:pPr>
      <w:r>
        <w:rPr>
          <w:rFonts w:hint="eastAsia" w:ascii="宋体" w:hAnsi="宋体"/>
          <w:b/>
          <w:color w:val="auto"/>
          <w:sz w:val="24"/>
        </w:rPr>
        <w:t>（二）投标人的风险</w:t>
      </w:r>
    </w:p>
    <w:p w14:paraId="16AC7CF8">
      <w:pPr>
        <w:spacing w:line="360" w:lineRule="auto"/>
        <w:ind w:firstLine="480" w:firstLineChars="200"/>
        <w:rPr>
          <w:rFonts w:hint="eastAsia" w:ascii="宋体" w:hAnsi="宋体"/>
          <w:color w:val="auto"/>
          <w:sz w:val="24"/>
        </w:rPr>
      </w:pPr>
      <w:r>
        <w:rPr>
          <w:rFonts w:hint="eastAsia" w:ascii="宋体" w:hAnsi="宋体"/>
          <w:color w:val="auto"/>
          <w:sz w:val="24"/>
        </w:rPr>
        <w:t>投标人没有按照招标文件要求提供全部资料，或者投标人没有对招标文件在各方面作出实质性响应是投标人的风险，并可能导致其投标被拒绝。</w:t>
      </w:r>
    </w:p>
    <w:p w14:paraId="740D282F">
      <w:pPr>
        <w:spacing w:line="360" w:lineRule="auto"/>
        <w:rPr>
          <w:rFonts w:hint="eastAsia" w:ascii="宋体" w:hAnsi="宋体"/>
          <w:b/>
          <w:color w:val="auto"/>
          <w:sz w:val="24"/>
        </w:rPr>
      </w:pPr>
      <w:r>
        <w:rPr>
          <w:rFonts w:hint="eastAsia" w:ascii="宋体" w:hAnsi="宋体"/>
          <w:b/>
          <w:color w:val="auto"/>
          <w:sz w:val="24"/>
        </w:rPr>
        <w:t xml:space="preserve">（三）招标文件的澄清与修改 </w:t>
      </w:r>
    </w:p>
    <w:p w14:paraId="45358E8D">
      <w:pPr>
        <w:spacing w:line="360" w:lineRule="auto"/>
        <w:ind w:firstLine="480" w:firstLineChars="200"/>
        <w:rPr>
          <w:rFonts w:hint="eastAsia" w:ascii="宋体" w:hAnsi="宋体"/>
          <w:color w:val="auto"/>
          <w:sz w:val="24"/>
        </w:rPr>
      </w:pPr>
      <w:r>
        <w:rPr>
          <w:rFonts w:hint="eastAsia" w:ascii="宋体" w:hAnsi="宋体"/>
          <w:color w:val="auto"/>
          <w:sz w:val="24"/>
        </w:rPr>
        <w:t>1.</w:t>
      </w:r>
      <w:r>
        <w:rPr>
          <w:rFonts w:hint="eastAsia" w:ascii="宋体" w:hAnsi="宋体"/>
          <w:bCs/>
          <w:color w:val="auto"/>
          <w:sz w:val="24"/>
        </w:rPr>
        <w:t>投标人应认真阅读本招标文件，发现其中有误或有不合理要求的，投标人必须以书面形式要求招标采购单位澄清</w:t>
      </w:r>
      <w:r>
        <w:rPr>
          <w:rFonts w:hint="eastAsia" w:ascii="宋体" w:hAnsi="宋体"/>
          <w:color w:val="auto"/>
          <w:sz w:val="24"/>
        </w:rPr>
        <w:t>。招标方对已发出的招标文件进行必要澄清、答复、修改或补充的，应当在招标文件要求提交投标文件截止时间十五日前，在指定的采购信息发布媒体上发布更正公告，并以书面形式通知所有招标文件收受人。</w:t>
      </w:r>
    </w:p>
    <w:p w14:paraId="6B65EA06">
      <w:pPr>
        <w:spacing w:line="360" w:lineRule="auto"/>
        <w:ind w:firstLine="480" w:firstLineChars="200"/>
        <w:rPr>
          <w:rFonts w:hint="eastAsia" w:ascii="宋体" w:hAnsi="宋体"/>
          <w:color w:val="auto"/>
          <w:sz w:val="24"/>
        </w:rPr>
      </w:pPr>
      <w:r>
        <w:rPr>
          <w:rFonts w:hint="eastAsia" w:ascii="宋体" w:hAnsi="宋体"/>
          <w:color w:val="auto"/>
          <w:sz w:val="24"/>
        </w:rPr>
        <w:t>2.招标方必须以书面形式答复投标人要求澄清的问题，并将不包含问题来源的答复书面通知所有购买招标文件的投标人；除书面答复以外的其他澄清方式及澄清内容均无效。</w:t>
      </w:r>
    </w:p>
    <w:p w14:paraId="0B3203E8">
      <w:pPr>
        <w:spacing w:line="360" w:lineRule="auto"/>
        <w:ind w:firstLine="480" w:firstLineChars="200"/>
        <w:rPr>
          <w:rFonts w:hint="eastAsia" w:ascii="宋体" w:hAnsi="宋体"/>
          <w:color w:val="auto"/>
          <w:sz w:val="24"/>
        </w:rPr>
      </w:pPr>
      <w:r>
        <w:rPr>
          <w:rFonts w:hint="eastAsia" w:ascii="宋体" w:hAnsi="宋体"/>
          <w:color w:val="auto"/>
          <w:sz w:val="24"/>
        </w:rPr>
        <w:t>3.招标文件澄清、答复、修改、补充的内容为招标文件的组成部分。当招标文件与招标文件的答复、澄清、修改、补充通知就同一内容的表述不一致时，以最后发出的书面文件为准。</w:t>
      </w:r>
    </w:p>
    <w:p w14:paraId="5F92FFCE">
      <w:pPr>
        <w:spacing w:line="360" w:lineRule="auto"/>
        <w:ind w:firstLine="480" w:firstLineChars="200"/>
        <w:rPr>
          <w:rFonts w:hint="eastAsia" w:ascii="宋体" w:hAnsi="宋体"/>
          <w:color w:val="auto"/>
          <w:sz w:val="24"/>
        </w:rPr>
      </w:pPr>
      <w:r>
        <w:rPr>
          <w:rFonts w:hint="eastAsia" w:ascii="宋体" w:hAnsi="宋体"/>
          <w:color w:val="auto"/>
          <w:sz w:val="24"/>
        </w:rPr>
        <w:t>4.招标文件的澄清、答复、修改或补充都应该通过本招标机构以法定形式发布，采购人非通过本机构，不得擅自澄清、答复、修改或补充招标文件。</w:t>
      </w:r>
    </w:p>
    <w:p w14:paraId="51226433">
      <w:pPr>
        <w:spacing w:line="360" w:lineRule="auto"/>
        <w:rPr>
          <w:rFonts w:hint="eastAsia" w:ascii="宋体" w:hAnsi="宋体"/>
          <w:b/>
          <w:color w:val="auto"/>
          <w:sz w:val="24"/>
        </w:rPr>
      </w:pPr>
    </w:p>
    <w:p w14:paraId="69C09835">
      <w:pPr>
        <w:pStyle w:val="4"/>
        <w:pageBreakBefore/>
        <w:spacing w:line="360" w:lineRule="auto"/>
        <w:jc w:val="center"/>
        <w:rPr>
          <w:rFonts w:hint="eastAsia" w:ascii="宋体" w:hAnsi="宋体"/>
          <w:color w:val="auto"/>
        </w:rPr>
      </w:pPr>
      <w:bookmarkStart w:id="34" w:name="_Toc7006"/>
      <w:bookmarkStart w:id="35" w:name="_Toc25377"/>
      <w:bookmarkStart w:id="36" w:name="_Toc454196067"/>
      <w:r>
        <w:rPr>
          <w:rFonts w:hint="eastAsia" w:ascii="宋体" w:hAnsi="宋体"/>
          <w:color w:val="auto"/>
        </w:rPr>
        <w:t>三、投标文件的编制</w:t>
      </w:r>
      <w:bookmarkEnd w:id="34"/>
      <w:bookmarkEnd w:id="35"/>
      <w:bookmarkEnd w:id="36"/>
    </w:p>
    <w:p w14:paraId="466B877A">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（一）投标文件的组成</w:t>
      </w:r>
    </w:p>
    <w:p w14:paraId="4DC2204E">
      <w:pPr>
        <w:spacing w:line="460" w:lineRule="exact"/>
        <w:ind w:firstLine="480" w:firstLineChars="200"/>
        <w:rPr>
          <w:rFonts w:hint="eastAsia" w:ascii="宋体" w:hAnsi="宋体"/>
          <w:color w:val="auto"/>
          <w:sz w:val="24"/>
        </w:rPr>
      </w:pPr>
      <w:r>
        <w:rPr>
          <w:rFonts w:hint="eastAsia" w:ascii="宋体" w:hAnsi="宋体"/>
          <w:color w:val="auto"/>
          <w:sz w:val="24"/>
        </w:rPr>
        <w:t>投标文件</w:t>
      </w:r>
      <w:r>
        <w:rPr>
          <w:rFonts w:hint="eastAsia" w:ascii="宋体" w:hAnsi="宋体"/>
          <w:color w:val="auto"/>
          <w:sz w:val="24"/>
          <w:highlight w:val="none"/>
        </w:rPr>
        <w:t>由资格审查文件、商务</w:t>
      </w:r>
      <w:r>
        <w:rPr>
          <w:rFonts w:hint="eastAsia" w:ascii="宋体" w:hAnsi="宋体"/>
          <w:color w:val="auto"/>
          <w:sz w:val="24"/>
          <w:highlight w:val="none"/>
          <w:lang w:val="en-US" w:eastAsia="zh-CN"/>
        </w:rPr>
        <w:t>技术</w:t>
      </w:r>
      <w:r>
        <w:rPr>
          <w:rFonts w:hint="eastAsia" w:ascii="宋体" w:hAnsi="宋体"/>
          <w:color w:val="auto"/>
          <w:sz w:val="24"/>
          <w:highlight w:val="none"/>
        </w:rPr>
        <w:t>文件、报价文件</w:t>
      </w:r>
      <w:r>
        <w:rPr>
          <w:rFonts w:hint="eastAsia" w:ascii="宋体" w:hAnsi="宋体"/>
          <w:color w:val="auto"/>
          <w:sz w:val="24"/>
          <w:highlight w:val="none"/>
          <w:lang w:val="en-US" w:eastAsia="zh-CN"/>
        </w:rPr>
        <w:t>三</w:t>
      </w:r>
      <w:r>
        <w:rPr>
          <w:rFonts w:hint="eastAsia" w:ascii="宋体" w:hAnsi="宋体"/>
          <w:color w:val="auto"/>
          <w:sz w:val="24"/>
          <w:highlight w:val="none"/>
        </w:rPr>
        <w:t>部</w:t>
      </w:r>
      <w:r>
        <w:rPr>
          <w:rFonts w:hint="eastAsia" w:ascii="宋体" w:hAnsi="宋体"/>
          <w:color w:val="auto"/>
          <w:sz w:val="24"/>
          <w:highlight w:val="none"/>
          <w:lang w:val="en-US" w:eastAsia="zh-CN"/>
        </w:rPr>
        <w:t>分</w:t>
      </w:r>
      <w:r>
        <w:rPr>
          <w:rFonts w:hint="eastAsia" w:ascii="宋体" w:hAnsi="宋体"/>
          <w:color w:val="auto"/>
          <w:sz w:val="24"/>
          <w:highlight w:val="none"/>
        </w:rPr>
        <w:t>组成。</w:t>
      </w:r>
    </w:p>
    <w:p w14:paraId="1E031155">
      <w:pPr>
        <w:spacing w:line="360" w:lineRule="auto"/>
        <w:rPr>
          <w:rFonts w:hint="eastAsia" w:ascii="宋体" w:hAnsi="宋体"/>
          <w:b/>
          <w:color w:val="auto"/>
          <w:sz w:val="24"/>
        </w:rPr>
      </w:pPr>
      <w:r>
        <w:rPr>
          <w:rFonts w:hint="eastAsia" w:ascii="宋体" w:hAnsi="宋体"/>
          <w:b/>
          <w:color w:val="auto"/>
          <w:sz w:val="24"/>
        </w:rPr>
        <w:t>1.资格审查文件：</w:t>
      </w:r>
    </w:p>
    <w:p w14:paraId="39A1BADD">
      <w:pPr>
        <w:spacing w:line="450" w:lineRule="exact"/>
        <w:rPr>
          <w:rFonts w:hint="eastAsia" w:ascii="宋体" w:hAnsi="宋体" w:cs="宋体"/>
          <w:color w:val="auto"/>
          <w:sz w:val="24"/>
        </w:rPr>
      </w:pPr>
      <w:r>
        <w:rPr>
          <w:rFonts w:hint="eastAsia" w:ascii="宋体" w:hAnsi="宋体" w:cs="宋体"/>
          <w:color w:val="auto"/>
          <w:sz w:val="24"/>
        </w:rPr>
        <w:t>（1）具有独立承担民事责任的能力：投标人须在</w:t>
      </w:r>
      <w:r>
        <w:rPr>
          <w:rFonts w:ascii="宋体" w:hAnsi="宋体" w:cs="宋体"/>
          <w:color w:val="auto"/>
          <w:sz w:val="24"/>
        </w:rPr>
        <w:t>投标</w:t>
      </w:r>
      <w:r>
        <w:rPr>
          <w:rFonts w:hint="eastAsia" w:ascii="宋体" w:hAnsi="宋体" w:cs="宋体"/>
          <w:color w:val="auto"/>
          <w:sz w:val="24"/>
        </w:rPr>
        <w:t>文件中出具符合以下情况的证明材料复印件（五选一）：</w:t>
      </w:r>
    </w:p>
    <w:p w14:paraId="20745233">
      <w:pPr>
        <w:spacing w:line="450" w:lineRule="exact"/>
        <w:ind w:firstLine="360" w:firstLineChars="150"/>
        <w:rPr>
          <w:rFonts w:hint="eastAsia" w:ascii="宋体" w:hAnsi="宋体" w:cs="宋体"/>
          <w:color w:val="auto"/>
          <w:sz w:val="24"/>
        </w:rPr>
      </w:pPr>
      <w:r>
        <w:rPr>
          <w:rFonts w:hint="eastAsia" w:ascii="宋体" w:hAnsi="宋体" w:cs="宋体"/>
          <w:color w:val="auto"/>
          <w:sz w:val="24"/>
        </w:rPr>
        <w:t>①如投标人是企业（包括合伙企业），提供在工商部门注册的有效“企业法人营业执照”或“营业执照”；</w:t>
      </w:r>
    </w:p>
    <w:p w14:paraId="7A6E2BCB">
      <w:pPr>
        <w:spacing w:line="450" w:lineRule="exact"/>
        <w:ind w:firstLine="360" w:firstLineChars="150"/>
        <w:rPr>
          <w:rFonts w:hint="eastAsia" w:ascii="宋体" w:hAnsi="宋体" w:cs="宋体"/>
          <w:color w:val="auto"/>
          <w:sz w:val="24"/>
        </w:rPr>
      </w:pPr>
      <w:r>
        <w:rPr>
          <w:rFonts w:hint="eastAsia" w:ascii="宋体" w:hAnsi="宋体" w:cs="宋体"/>
          <w:color w:val="auto"/>
          <w:sz w:val="24"/>
        </w:rPr>
        <w:t>②如投标人是事业单位，提供有效的“事业单位法人证书”；</w:t>
      </w:r>
    </w:p>
    <w:p w14:paraId="44FF2B61">
      <w:pPr>
        <w:spacing w:line="450" w:lineRule="exact"/>
        <w:ind w:firstLine="360" w:firstLineChars="150"/>
        <w:rPr>
          <w:rFonts w:hint="eastAsia" w:ascii="宋体" w:hAnsi="宋体" w:cs="宋体"/>
          <w:color w:val="auto"/>
          <w:sz w:val="24"/>
        </w:rPr>
      </w:pPr>
      <w:r>
        <w:rPr>
          <w:rFonts w:hint="eastAsia" w:ascii="宋体" w:hAnsi="宋体" w:cs="宋体"/>
          <w:color w:val="auto"/>
          <w:sz w:val="24"/>
        </w:rPr>
        <w:t>③如投标人是非企业专业服务机构的，提供执业许可证等证明文件；</w:t>
      </w:r>
    </w:p>
    <w:p w14:paraId="42933728">
      <w:pPr>
        <w:spacing w:line="450" w:lineRule="exact"/>
        <w:ind w:firstLine="360" w:firstLineChars="150"/>
        <w:rPr>
          <w:rFonts w:hint="eastAsia" w:ascii="宋体" w:hAnsi="宋体" w:cs="宋体"/>
          <w:color w:val="auto"/>
          <w:sz w:val="24"/>
        </w:rPr>
      </w:pPr>
      <w:r>
        <w:rPr>
          <w:rFonts w:hint="eastAsia" w:ascii="宋体" w:hAnsi="宋体" w:cs="宋体"/>
          <w:color w:val="auto"/>
          <w:sz w:val="24"/>
        </w:rPr>
        <w:t>④如投标人是个体工商户，提供有效的“个体工商户营业执照”；</w:t>
      </w:r>
    </w:p>
    <w:p w14:paraId="4DA15A19">
      <w:pPr>
        <w:spacing w:line="450" w:lineRule="exact"/>
        <w:ind w:firstLine="360" w:firstLineChars="150"/>
        <w:rPr>
          <w:rFonts w:hint="eastAsia" w:ascii="宋体" w:hAnsi="宋体" w:cs="宋体"/>
          <w:color w:val="auto"/>
          <w:sz w:val="24"/>
        </w:rPr>
      </w:pPr>
      <w:r>
        <w:rPr>
          <w:rFonts w:hint="eastAsia" w:ascii="宋体" w:hAnsi="宋体" w:cs="宋体"/>
          <w:color w:val="auto"/>
          <w:sz w:val="24"/>
        </w:rPr>
        <w:t>⑤如投标人是自然人，提供有效的自然人身份证明（居民身份证正反面或公安机关出具的临时居民身份证正反面或港澳台胞证或护照）。</w:t>
      </w:r>
    </w:p>
    <w:p w14:paraId="45AF6CD1">
      <w:pPr>
        <w:spacing w:line="450" w:lineRule="exact"/>
        <w:rPr>
          <w:rFonts w:hint="eastAsia" w:ascii="宋体" w:hAnsi="宋体" w:eastAsia="宋体" w:cs="宋体"/>
          <w:color w:val="auto"/>
          <w:sz w:val="24"/>
        </w:rPr>
      </w:pPr>
      <w:r>
        <w:rPr>
          <w:rFonts w:hint="eastAsia" w:ascii="宋体" w:hAnsi="宋体" w:eastAsia="宋体" w:cs="宋体"/>
          <w:color w:val="auto"/>
          <w:sz w:val="24"/>
        </w:rPr>
        <w:t xml:space="preserve">（2）法定代表人身份证复印件或法定代表人授权委托书(格式见附件)； </w:t>
      </w:r>
    </w:p>
    <w:p w14:paraId="35050A22">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）信用记录网络查询页面截图（信用中国与中国政府采购网）；</w:t>
      </w:r>
    </w:p>
    <w:p w14:paraId="7544AC95">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）符合参加采购活动应当具备的一般条件的承诺函(格式见附件)；</w:t>
      </w:r>
    </w:p>
    <w:p w14:paraId="67A4F41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）代理机构社会评价表；（加盖投标单位公章的原件装订在正本）</w:t>
      </w:r>
    </w:p>
    <w:p w14:paraId="7F34F1B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）投标声明书 (格式见附件) ；</w:t>
      </w:r>
    </w:p>
    <w:p w14:paraId="01B90DAA">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）投标人企业情况介绍；</w:t>
      </w:r>
    </w:p>
    <w:p w14:paraId="27DEAB18">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）投标人认为有必要提供的其它文件。</w:t>
      </w:r>
    </w:p>
    <w:p w14:paraId="3D344E3F">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.商务技术文件</w:t>
      </w:r>
    </w:p>
    <w:p w14:paraId="45DC33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386F7B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（2）技术响应表（格式见附件）；</w:t>
      </w:r>
    </w:p>
    <w:p w14:paraId="452E71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（3）商务响应表（格式见附件）；</w:t>
      </w:r>
    </w:p>
    <w:p w14:paraId="4CCF4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（4）产品配置清单（格式见附件）；</w:t>
      </w:r>
    </w:p>
    <w:p w14:paraId="552876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（5）样品；</w:t>
      </w:r>
    </w:p>
    <w:p w14:paraId="0827E2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（6）生产检测工艺；</w:t>
      </w:r>
    </w:p>
    <w:p w14:paraId="07F02C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（7）供货计划及运输方案；</w:t>
      </w:r>
    </w:p>
    <w:p w14:paraId="497F9B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（8）质量保证措施；</w:t>
      </w:r>
    </w:p>
    <w:p w14:paraId="03882B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（9）应急方案；</w:t>
      </w:r>
    </w:p>
    <w:p w14:paraId="355333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（10）认证证书；</w:t>
      </w:r>
    </w:p>
    <w:p w14:paraId="50B94A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（11）售后服务方案；</w:t>
      </w:r>
    </w:p>
    <w:p w14:paraId="4EA24A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（12）同类项目业绩（格式见附件）；</w:t>
      </w:r>
    </w:p>
    <w:p w14:paraId="65B29B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（13）环保、节能产品；</w:t>
      </w:r>
    </w:p>
    <w:p w14:paraId="2CC1CD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（14）安全生产承诺函（格式见附件）； </w:t>
      </w:r>
    </w:p>
    <w:p w14:paraId="7F24A5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（15）服务费承诺书（格式见附件）；</w:t>
      </w:r>
    </w:p>
    <w:p w14:paraId="1836E6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（16）投标人认为有必要提供的其它文件。</w:t>
      </w:r>
    </w:p>
    <w:p w14:paraId="7732A14C">
      <w:pPr>
        <w:spacing w:line="360" w:lineRule="auto"/>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.报价文件</w:t>
      </w:r>
    </w:p>
    <w:p w14:paraId="5E12C901">
      <w:pPr>
        <w:snapToGrid w:val="0"/>
        <w:spacing w:line="360" w:lineRule="auto"/>
        <w:jc w:val="left"/>
        <w:rPr>
          <w:rFonts w:hint="eastAsia" w:ascii="宋体" w:hAnsi="宋体"/>
          <w:color w:val="auto"/>
          <w:sz w:val="24"/>
        </w:rPr>
      </w:pPr>
      <w:r>
        <w:rPr>
          <w:rFonts w:hint="eastAsia" w:ascii="宋体" w:hAnsi="宋体"/>
          <w:color w:val="auto"/>
          <w:sz w:val="24"/>
        </w:rPr>
        <w:t xml:space="preserve">（1）投标函（格式见附件）； </w:t>
      </w:r>
    </w:p>
    <w:p w14:paraId="08E1FFB4">
      <w:pPr>
        <w:snapToGrid w:val="0"/>
        <w:spacing w:line="360" w:lineRule="auto"/>
        <w:jc w:val="left"/>
        <w:rPr>
          <w:rFonts w:hint="eastAsia" w:ascii="宋体" w:hAnsi="宋体"/>
          <w:color w:val="auto"/>
          <w:sz w:val="24"/>
        </w:rPr>
      </w:pPr>
      <w:r>
        <w:rPr>
          <w:rFonts w:hint="eastAsia" w:ascii="宋体" w:hAnsi="宋体"/>
          <w:color w:val="auto"/>
          <w:sz w:val="24"/>
        </w:rPr>
        <w:t xml:space="preserve">（2）中小企业声明函（格式见附件）； </w:t>
      </w:r>
    </w:p>
    <w:p w14:paraId="20446B9F">
      <w:pPr>
        <w:snapToGrid w:val="0"/>
        <w:spacing w:line="360" w:lineRule="auto"/>
        <w:jc w:val="left"/>
        <w:rPr>
          <w:rFonts w:hint="eastAsia" w:ascii="宋体" w:hAnsi="宋体"/>
          <w:color w:val="auto"/>
          <w:sz w:val="24"/>
        </w:rPr>
      </w:pPr>
      <w:r>
        <w:rPr>
          <w:rFonts w:hint="eastAsia" w:ascii="宋体" w:hAnsi="宋体"/>
          <w:color w:val="auto"/>
          <w:sz w:val="24"/>
        </w:rPr>
        <w:t xml:space="preserve">（3）残疾人福利性单位声明函（格式见附件）； </w:t>
      </w:r>
    </w:p>
    <w:p w14:paraId="6186D97D">
      <w:pPr>
        <w:snapToGrid w:val="0"/>
        <w:spacing w:line="360" w:lineRule="auto"/>
        <w:jc w:val="left"/>
        <w:rPr>
          <w:rFonts w:hint="eastAsia" w:ascii="宋体" w:hAnsi="宋体"/>
          <w:color w:val="auto"/>
          <w:sz w:val="24"/>
        </w:rPr>
      </w:pPr>
      <w:r>
        <w:rPr>
          <w:rFonts w:hint="eastAsia" w:ascii="宋体" w:hAnsi="宋体"/>
          <w:color w:val="auto"/>
          <w:sz w:val="24"/>
        </w:rPr>
        <w:t>（4）监狱企业声明函；</w:t>
      </w:r>
    </w:p>
    <w:p w14:paraId="2821FA44">
      <w:pPr>
        <w:snapToGrid w:val="0"/>
        <w:spacing w:line="360" w:lineRule="auto"/>
        <w:jc w:val="left"/>
        <w:rPr>
          <w:rFonts w:hint="eastAsia" w:ascii="宋体" w:hAnsi="宋体"/>
          <w:color w:val="auto"/>
          <w:sz w:val="24"/>
        </w:rPr>
      </w:pPr>
      <w:r>
        <w:rPr>
          <w:rFonts w:hint="eastAsia" w:ascii="宋体" w:hAnsi="宋体"/>
          <w:color w:val="auto"/>
          <w:sz w:val="24"/>
        </w:rPr>
        <w:t xml:space="preserve">（5）开标一览表（格式见附件）； </w:t>
      </w:r>
    </w:p>
    <w:p w14:paraId="4AC9FC05">
      <w:pPr>
        <w:snapToGrid w:val="0"/>
        <w:spacing w:line="360" w:lineRule="auto"/>
        <w:jc w:val="left"/>
        <w:rPr>
          <w:rFonts w:hint="eastAsia" w:ascii="宋体" w:hAnsi="宋体"/>
          <w:color w:val="auto"/>
          <w:sz w:val="24"/>
        </w:rPr>
      </w:pPr>
      <w:r>
        <w:rPr>
          <w:rFonts w:hint="eastAsia" w:ascii="宋体" w:hAnsi="宋体"/>
          <w:color w:val="auto"/>
          <w:sz w:val="24"/>
        </w:rPr>
        <w:t>（6）投标人针对报价需要说明的其他文件和说明（格式自拟）。</w:t>
      </w:r>
    </w:p>
    <w:p w14:paraId="424D1D0D">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（二）投标文件的语言及计量</w:t>
      </w:r>
    </w:p>
    <w:p w14:paraId="0572E1D2">
      <w:pPr>
        <w:spacing w:line="460" w:lineRule="exact"/>
        <w:ind w:firstLine="480" w:firstLineChars="200"/>
        <w:rPr>
          <w:rFonts w:hint="eastAsia" w:ascii="宋体" w:hAnsi="宋体"/>
          <w:color w:val="auto"/>
          <w:sz w:val="24"/>
        </w:rPr>
      </w:pPr>
      <w:r>
        <w:rPr>
          <w:rFonts w:hint="eastAsia" w:ascii="宋体" w:hAnsi="宋体"/>
          <w:color w:val="auto"/>
          <w:sz w:val="24"/>
        </w:rPr>
        <w:t>1．投标文件以及投标方与招标方就有关投标事宜的所有来往函电，均应以中文汉语书写。除签名、盖章、专用名称等特殊情形外，以中文汉语以外的文字表述的投标文件视同未提供。</w:t>
      </w:r>
    </w:p>
    <w:p w14:paraId="611517CF">
      <w:pPr>
        <w:spacing w:line="460" w:lineRule="exact"/>
        <w:ind w:firstLine="480" w:firstLineChars="200"/>
        <w:rPr>
          <w:rFonts w:hint="eastAsia" w:ascii="宋体" w:hAnsi="宋体"/>
          <w:b/>
          <w:bCs/>
          <w:color w:val="auto"/>
          <w:sz w:val="24"/>
        </w:rPr>
      </w:pPr>
      <w:r>
        <w:rPr>
          <w:rFonts w:hint="eastAsia" w:ascii="宋体" w:hAnsi="宋体"/>
          <w:color w:val="auto"/>
          <w:sz w:val="24"/>
        </w:rPr>
        <w:t>2．投标计量单位，应采用中华人民共和国法定计量单位（货币单位：人民币元），否则视同未响应。</w:t>
      </w:r>
    </w:p>
    <w:p w14:paraId="3A14DBB4">
      <w:pPr>
        <w:spacing w:line="460" w:lineRule="exact"/>
        <w:rPr>
          <w:rFonts w:hint="eastAsia" w:ascii="宋体" w:hAnsi="宋体"/>
          <w:b/>
          <w:bCs/>
          <w:color w:val="auto"/>
          <w:sz w:val="24"/>
        </w:rPr>
      </w:pPr>
      <w:r>
        <w:rPr>
          <w:rFonts w:hint="eastAsia" w:ascii="宋体" w:hAnsi="宋体" w:cs="宋体"/>
          <w:color w:val="auto"/>
          <w:sz w:val="24"/>
          <w:lang w:val="zh-TW" w:eastAsia="zh-TW"/>
        </w:rPr>
        <w:t>▲</w:t>
      </w:r>
      <w:r>
        <w:rPr>
          <w:rFonts w:hint="eastAsia" w:ascii="宋体" w:hAnsi="宋体"/>
          <w:b/>
          <w:bCs/>
          <w:color w:val="auto"/>
          <w:sz w:val="24"/>
        </w:rPr>
        <w:t>（三）投标报价</w:t>
      </w:r>
    </w:p>
    <w:p w14:paraId="71A45996">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报价应按招标文件中相关附表格式填写。</w:t>
      </w:r>
    </w:p>
    <w:p w14:paraId="73B116A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olor w:val="auto"/>
          <w:sz w:val="24"/>
          <w:highlight w:val="none"/>
        </w:rPr>
        <w:t>2.投标</w:t>
      </w:r>
      <w:r>
        <w:rPr>
          <w:rFonts w:hint="eastAsia" w:ascii="宋体" w:hAnsi="宋体"/>
          <w:color w:val="auto"/>
          <w:sz w:val="24"/>
          <w:highlight w:val="none"/>
          <w:lang w:val="en-US" w:eastAsia="zh-CN"/>
        </w:rPr>
        <w:t>让利下浮率</w:t>
      </w:r>
      <w:r>
        <w:rPr>
          <w:rFonts w:hint="eastAsia" w:ascii="宋体" w:hAnsi="宋体" w:cs="宋体"/>
          <w:color w:val="auto"/>
          <w:sz w:val="24"/>
          <w:highlight w:val="none"/>
          <w:lang w:val="en-US" w:eastAsia="zh-CN"/>
        </w:rPr>
        <w:t>报价</w:t>
      </w:r>
      <w:r>
        <w:rPr>
          <w:rFonts w:hint="eastAsia" w:ascii="宋体" w:hAnsi="宋体" w:eastAsia="宋体" w:cs="宋体"/>
          <w:color w:val="auto"/>
          <w:sz w:val="24"/>
          <w:highlight w:val="none"/>
        </w:rPr>
        <w:t>包括</w:t>
      </w:r>
      <w:r>
        <w:rPr>
          <w:rFonts w:hint="eastAsia" w:ascii="宋体" w:hAnsi="宋体" w:eastAsia="宋体" w:cs="宋体"/>
          <w:color w:val="auto"/>
          <w:sz w:val="24"/>
          <w:szCs w:val="24"/>
          <w:highlight w:val="none"/>
        </w:rPr>
        <w:t>全部货物价款（含必备的附件备件）、人工费、服务费、运输费、指定仓库和施工现场卸车费（东阳市全域）和税费等一切费用</w:t>
      </w:r>
      <w:r>
        <w:rPr>
          <w:rFonts w:hint="eastAsia" w:ascii="宋体" w:hAnsi="宋体" w:eastAsia="宋体" w:cs="宋体"/>
          <w:color w:val="auto"/>
          <w:sz w:val="24"/>
          <w:highlight w:val="none"/>
        </w:rPr>
        <w:t>。投标人所投报的投标</w:t>
      </w:r>
      <w:r>
        <w:rPr>
          <w:rFonts w:hint="eastAsia" w:ascii="宋体" w:hAnsi="宋体" w:cs="宋体"/>
          <w:color w:val="auto"/>
          <w:sz w:val="24"/>
          <w:highlight w:val="none"/>
          <w:lang w:val="en-US" w:eastAsia="zh-CN"/>
        </w:rPr>
        <w:t>让利下浮率</w:t>
      </w:r>
      <w:r>
        <w:rPr>
          <w:rFonts w:hint="eastAsia" w:ascii="宋体" w:hAnsi="宋体" w:eastAsia="宋体" w:cs="宋体"/>
          <w:color w:val="auto"/>
          <w:sz w:val="24"/>
          <w:highlight w:val="none"/>
        </w:rPr>
        <w:t>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w:t>
      </w:r>
    </w:p>
    <w:p w14:paraId="1D5876BD">
      <w:pPr>
        <w:pStyle w:val="48"/>
        <w:ind w:firstLine="482" w:firstLineChars="200"/>
        <w:rPr>
          <w:rFonts w:hint="eastAsia" w:ascii="宋体" w:hAnsi="宋体"/>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本项目以让利下浮率报价，投标让利下浮率不得低于20%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低于20%的</w:t>
      </w:r>
      <w:r>
        <w:rPr>
          <w:rFonts w:hint="eastAsia" w:ascii="宋体" w:hAnsi="宋体" w:cs="宋体"/>
          <w:b/>
          <w:color w:val="auto"/>
          <w:sz w:val="24"/>
          <w:highlight w:val="none"/>
          <w:lang w:val="en-US" w:eastAsia="zh-CN"/>
        </w:rPr>
        <w:t>作</w:t>
      </w:r>
      <w:r>
        <w:rPr>
          <w:rFonts w:hint="eastAsia" w:ascii="宋体" w:hAnsi="宋体" w:eastAsia="宋体" w:cs="宋体"/>
          <w:b/>
          <w:color w:val="auto"/>
          <w:sz w:val="24"/>
          <w:highlight w:val="none"/>
          <w:lang w:val="en-US" w:eastAsia="zh-CN"/>
        </w:rPr>
        <w:t>无效标处理。</w:t>
      </w:r>
    </w:p>
    <w:p w14:paraId="45C93F8F">
      <w:pPr>
        <w:spacing w:line="460" w:lineRule="exact"/>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.投标文件只允许有一个报价，有选择的或有条件的报价将不予接受。</w:t>
      </w:r>
    </w:p>
    <w:p w14:paraId="01A62D0E">
      <w:pPr>
        <w:spacing w:line="460" w:lineRule="exact"/>
        <w:rPr>
          <w:rFonts w:hint="eastAsia" w:ascii="宋体" w:hAnsi="宋体"/>
          <w:b/>
          <w:bCs/>
          <w:color w:val="auto"/>
          <w:sz w:val="24"/>
        </w:rPr>
      </w:pPr>
      <w:r>
        <w:rPr>
          <w:rFonts w:hint="eastAsia" w:ascii="宋体" w:hAnsi="宋体"/>
          <w:b/>
          <w:bCs/>
          <w:color w:val="auto"/>
          <w:sz w:val="24"/>
        </w:rPr>
        <w:t>（四）投标文件的有效期</w:t>
      </w:r>
    </w:p>
    <w:p w14:paraId="3E0B1C2F">
      <w:pPr>
        <w:spacing w:line="460" w:lineRule="exact"/>
        <w:ind w:firstLine="480" w:firstLineChars="200"/>
        <w:rPr>
          <w:rFonts w:hint="eastAsia" w:ascii="宋体" w:hAnsi="宋体"/>
          <w:color w:val="auto"/>
          <w:sz w:val="24"/>
        </w:rPr>
      </w:pPr>
      <w:bookmarkStart w:id="37" w:name="_Toc450548873"/>
      <w:bookmarkStart w:id="38" w:name="_Toc405368930"/>
      <w:r>
        <w:rPr>
          <w:rFonts w:hint="eastAsia" w:ascii="宋体" w:hAnsi="宋体" w:cs="宋体"/>
          <w:color w:val="auto"/>
          <w:sz w:val="24"/>
          <w:lang w:val="zh-TW" w:eastAsia="zh-TW"/>
        </w:rPr>
        <w:t>▲</w:t>
      </w:r>
      <w:r>
        <w:rPr>
          <w:rFonts w:hint="eastAsia" w:ascii="宋体" w:hAnsi="宋体"/>
          <w:color w:val="auto"/>
          <w:sz w:val="24"/>
        </w:rPr>
        <w:t>1.自投标截止日起</w:t>
      </w:r>
      <w:r>
        <w:rPr>
          <w:rFonts w:hint="eastAsia" w:ascii="宋体" w:hAnsi="宋体"/>
          <w:color w:val="auto"/>
          <w:sz w:val="24"/>
          <w:u w:val="single"/>
        </w:rPr>
        <w:t>60</w:t>
      </w:r>
      <w:r>
        <w:rPr>
          <w:rFonts w:hint="eastAsia" w:ascii="宋体" w:hAnsi="宋体"/>
          <w:color w:val="auto"/>
          <w:sz w:val="24"/>
        </w:rPr>
        <w:t>天投标文件应保持有效。有效期不足的投标文件将被拒绝。</w:t>
      </w:r>
    </w:p>
    <w:p w14:paraId="76F63CED">
      <w:pPr>
        <w:spacing w:line="460" w:lineRule="exact"/>
        <w:ind w:firstLine="480" w:firstLineChars="200"/>
        <w:rPr>
          <w:rFonts w:hint="eastAsia" w:ascii="宋体" w:hAnsi="宋体"/>
          <w:color w:val="auto"/>
          <w:sz w:val="24"/>
        </w:rPr>
      </w:pPr>
      <w:r>
        <w:rPr>
          <w:rFonts w:hint="eastAsia" w:ascii="宋体" w:hAnsi="宋体"/>
          <w:color w:val="auto"/>
          <w:sz w:val="24"/>
        </w:rPr>
        <w:t>2.在特殊情况下，</w:t>
      </w:r>
      <w:r>
        <w:rPr>
          <w:rFonts w:ascii="宋体" w:hAnsi="宋体"/>
          <w:color w:val="auto"/>
          <w:sz w:val="24"/>
        </w:rPr>
        <w:t>采购人</w:t>
      </w:r>
      <w:r>
        <w:rPr>
          <w:rFonts w:hint="eastAsia" w:ascii="宋体" w:hAnsi="宋体"/>
          <w:color w:val="auto"/>
          <w:sz w:val="24"/>
        </w:rPr>
        <w:t>可与投标人协商延长投标书的有效期，这种要求和答复均以书面形式进行。</w:t>
      </w:r>
    </w:p>
    <w:p w14:paraId="2FB67104">
      <w:pPr>
        <w:spacing w:line="460" w:lineRule="exact"/>
        <w:ind w:firstLine="480" w:firstLineChars="200"/>
        <w:rPr>
          <w:rFonts w:hint="eastAsia" w:ascii="宋体" w:hAnsi="宋体"/>
          <w:color w:val="auto"/>
          <w:sz w:val="24"/>
        </w:rPr>
      </w:pPr>
      <w:r>
        <w:rPr>
          <w:rFonts w:hint="eastAsia" w:ascii="宋体" w:hAnsi="宋体"/>
          <w:color w:val="auto"/>
          <w:sz w:val="24"/>
        </w:rPr>
        <w:t>3.</w:t>
      </w:r>
      <w:r>
        <w:rPr>
          <w:rFonts w:ascii="宋体" w:hAnsi="宋体"/>
          <w:color w:val="auto"/>
          <w:sz w:val="24"/>
        </w:rPr>
        <w:t>中标人</w:t>
      </w:r>
      <w:r>
        <w:rPr>
          <w:rFonts w:hint="eastAsia" w:ascii="宋体" w:hAnsi="宋体"/>
          <w:color w:val="auto"/>
          <w:sz w:val="24"/>
        </w:rPr>
        <w:t>的投标文件自开标之日起至合同履行完毕止均应保持有效。</w:t>
      </w:r>
    </w:p>
    <w:p w14:paraId="5110CEA3">
      <w:pPr>
        <w:spacing w:line="460" w:lineRule="exact"/>
        <w:rPr>
          <w:b/>
          <w:color w:val="auto"/>
          <w:sz w:val="24"/>
        </w:rPr>
      </w:pPr>
      <w:r>
        <w:rPr>
          <w:rFonts w:hint="eastAsia"/>
          <w:b/>
          <w:color w:val="auto"/>
          <w:sz w:val="24"/>
        </w:rPr>
        <w:t>（五）履约保证金</w:t>
      </w:r>
    </w:p>
    <w:p w14:paraId="433F19F8">
      <w:pPr>
        <w:spacing w:line="460" w:lineRule="exact"/>
        <w:rPr>
          <w:rFonts w:hint="eastAsia" w:eastAsia="等线"/>
          <w:color w:val="auto"/>
          <w:sz w:val="24"/>
        </w:rPr>
      </w:pPr>
      <w:r>
        <w:rPr>
          <w:rFonts w:hint="eastAsia" w:ascii="宋体" w:hAnsi="宋体" w:cs="宋体"/>
          <w:color w:val="auto"/>
          <w:sz w:val="24"/>
          <w:lang w:val="zh-TW" w:eastAsia="zh-TW"/>
        </w:rPr>
        <w:t>▲</w:t>
      </w:r>
      <w:r>
        <w:rPr>
          <w:rFonts w:hint="eastAsia"/>
          <w:color w:val="auto"/>
          <w:sz w:val="24"/>
        </w:rPr>
        <w:t>1.履约保证金交纳形式：</w:t>
      </w:r>
      <w:r>
        <w:rPr>
          <w:rFonts w:hint="eastAsia"/>
          <w:color w:val="auto"/>
          <w:sz w:val="24"/>
          <w:u w:val="single"/>
        </w:rPr>
        <w:t>汇票、电汇、转账、保函</w:t>
      </w:r>
    </w:p>
    <w:p w14:paraId="01944422">
      <w:pPr>
        <w:spacing w:line="360" w:lineRule="auto"/>
        <w:rPr>
          <w:rFonts w:hint="eastAsia" w:ascii="宋体" w:hAnsi="宋体"/>
          <w:color w:val="auto"/>
          <w:sz w:val="24"/>
        </w:rPr>
      </w:pPr>
      <w:r>
        <w:rPr>
          <w:rFonts w:hint="eastAsia" w:ascii="宋体" w:hAnsi="宋体" w:cs="宋体"/>
          <w:color w:val="auto"/>
          <w:sz w:val="24"/>
          <w:lang w:val="zh-TW" w:eastAsia="zh-TW"/>
        </w:rPr>
        <w:t>▲</w:t>
      </w:r>
      <w:r>
        <w:rPr>
          <w:rFonts w:hint="eastAsia"/>
          <w:color w:val="auto"/>
          <w:sz w:val="24"/>
        </w:rPr>
        <w:t>2.</w:t>
      </w:r>
      <w:r>
        <w:rPr>
          <w:color w:val="auto"/>
          <w:sz w:val="24"/>
        </w:rPr>
        <w:t>中标人</w:t>
      </w:r>
      <w:r>
        <w:rPr>
          <w:rFonts w:hint="eastAsia"/>
          <w:color w:val="auto"/>
          <w:sz w:val="24"/>
        </w:rPr>
        <w:t>应在中标通知书发出后</w:t>
      </w:r>
      <w:r>
        <w:rPr>
          <w:rFonts w:hint="eastAsia"/>
          <w:color w:val="auto"/>
          <w:sz w:val="24"/>
          <w:u w:val="single"/>
        </w:rPr>
        <w:t>30日</w:t>
      </w:r>
      <w:r>
        <w:rPr>
          <w:rFonts w:hint="eastAsia"/>
          <w:color w:val="auto"/>
          <w:sz w:val="24"/>
        </w:rPr>
        <w:t>内与采购人签订合同，</w:t>
      </w:r>
      <w:bookmarkEnd w:id="37"/>
      <w:bookmarkEnd w:id="38"/>
      <w:r>
        <w:rPr>
          <w:rFonts w:hint="eastAsia" w:ascii="宋体" w:hAnsi="宋体"/>
          <w:color w:val="auto"/>
          <w:sz w:val="24"/>
          <w:lang w:eastAsia="zh-CN"/>
        </w:rPr>
        <w:t>履约保证金为</w:t>
      </w:r>
      <w:r>
        <w:rPr>
          <w:rFonts w:hint="eastAsia" w:ascii="宋体" w:hAnsi="宋体"/>
          <w:color w:val="auto"/>
          <w:sz w:val="24"/>
          <w:lang w:val="en-US" w:eastAsia="zh-CN"/>
        </w:rPr>
        <w:t>合同</w:t>
      </w:r>
      <w:r>
        <w:rPr>
          <w:rFonts w:hint="eastAsia" w:ascii="宋体" w:hAnsi="宋体"/>
          <w:color w:val="auto"/>
          <w:sz w:val="24"/>
          <w:lang w:eastAsia="zh-CN"/>
        </w:rPr>
        <w:t>金额的1%</w:t>
      </w:r>
      <w:r>
        <w:rPr>
          <w:rFonts w:hint="eastAsia" w:ascii="宋体" w:hAnsi="宋体"/>
          <w:color w:val="auto"/>
          <w:sz w:val="24"/>
        </w:rPr>
        <w:t>，在领取中标通知书前交纳至采购人指定账户或办理保函手续（保函期限应大于履约期限2个月），保函手续也可在东阳市鑫盛工程咨询有限公司办理（办理保函需提供资料详见附件）。</w:t>
      </w:r>
    </w:p>
    <w:p w14:paraId="221D7101">
      <w:pPr>
        <w:spacing w:line="460" w:lineRule="exact"/>
        <w:rPr>
          <w:rFonts w:hint="eastAsia" w:ascii="宋体" w:hAnsi="宋体"/>
          <w:b/>
          <w:color w:val="auto"/>
          <w:sz w:val="24"/>
        </w:rPr>
      </w:pPr>
      <w:r>
        <w:rPr>
          <w:rFonts w:hint="eastAsia" w:ascii="宋体" w:hAnsi="宋体" w:cs="宋体"/>
          <w:color w:val="auto"/>
          <w:sz w:val="24"/>
          <w:lang w:val="zh-TW" w:eastAsia="zh-TW"/>
        </w:rPr>
        <w:t>▲</w:t>
      </w:r>
      <w:r>
        <w:rPr>
          <w:rFonts w:hint="eastAsia" w:ascii="宋体" w:hAnsi="宋体"/>
          <w:b/>
          <w:color w:val="auto"/>
          <w:sz w:val="24"/>
        </w:rPr>
        <w:t>（六）投标文件的签署和份数</w:t>
      </w:r>
    </w:p>
    <w:p w14:paraId="7CB5568D">
      <w:pPr>
        <w:spacing w:line="460" w:lineRule="exact"/>
        <w:ind w:firstLine="480" w:firstLineChars="200"/>
        <w:rPr>
          <w:rFonts w:hint="eastAsia" w:ascii="宋体" w:hAnsi="宋体"/>
          <w:color w:val="auto"/>
          <w:sz w:val="24"/>
        </w:rPr>
      </w:pPr>
      <w:r>
        <w:rPr>
          <w:rFonts w:hint="eastAsia" w:ascii="宋体" w:hAnsi="宋体"/>
          <w:color w:val="auto"/>
          <w:sz w:val="24"/>
        </w:rPr>
        <w:t>1.投标人应按本招标文件规定的格式和顺序编制投标文件并标注页码，因投标文件内容不完整、编排混乱、放弃关联点或关联点错误等原因导致投标文件被误读、漏读或者查找不到相关内容等风险由投标人自行承担。</w:t>
      </w:r>
    </w:p>
    <w:p w14:paraId="5D418036">
      <w:pPr>
        <w:spacing w:line="460" w:lineRule="exact"/>
        <w:ind w:firstLine="480" w:firstLineChars="200"/>
        <w:rPr>
          <w:rFonts w:hint="eastAsia" w:ascii="宋体" w:hAnsi="宋体"/>
          <w:color w:val="auto"/>
          <w:sz w:val="24"/>
        </w:rPr>
      </w:pPr>
      <w:r>
        <w:rPr>
          <w:rFonts w:hint="eastAsia" w:ascii="宋体" w:hAnsi="宋体"/>
          <w:color w:val="auto"/>
          <w:sz w:val="24"/>
        </w:rPr>
        <w:t>2. 投标文件需盖章签字的地方必须由投标人法定代表人或法定代表人的授权委托人签署并加盖单位公章，投标人应写全称。</w:t>
      </w:r>
    </w:p>
    <w:p w14:paraId="2F62698E">
      <w:pPr>
        <w:spacing w:line="460" w:lineRule="exact"/>
        <w:ind w:firstLine="480" w:firstLineChars="200"/>
        <w:rPr>
          <w:rFonts w:hint="eastAsia" w:ascii="宋体" w:hAnsi="宋体"/>
          <w:color w:val="auto"/>
          <w:sz w:val="24"/>
        </w:rPr>
      </w:pPr>
      <w:r>
        <w:rPr>
          <w:rFonts w:hint="eastAsia" w:ascii="宋体" w:hAnsi="宋体"/>
          <w:color w:val="auto"/>
          <w:sz w:val="24"/>
        </w:rPr>
        <w:t>3.投标文件不得涂改，若有修改错漏处，须加盖单位公章和由法定代表人或授权委托人签字或盖章。投标文件因字迹潦草或表达不清所引起的后果由投标人负责。</w:t>
      </w:r>
    </w:p>
    <w:p w14:paraId="0E0472FE">
      <w:pPr>
        <w:spacing w:line="460" w:lineRule="exact"/>
        <w:rPr>
          <w:rFonts w:hint="eastAsia" w:ascii="宋体" w:hAnsi="宋体"/>
          <w:b/>
          <w:color w:val="auto"/>
          <w:sz w:val="24"/>
        </w:rPr>
      </w:pPr>
      <w:r>
        <w:rPr>
          <w:rFonts w:hint="eastAsia" w:ascii="宋体" w:hAnsi="宋体"/>
          <w:b/>
          <w:color w:val="auto"/>
          <w:sz w:val="24"/>
        </w:rPr>
        <w:t>（七）投标文件的上传、递交、修改和撤回</w:t>
      </w:r>
    </w:p>
    <w:p w14:paraId="5B18F2EC">
      <w:pPr>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1.</w:t>
      </w:r>
      <w:r>
        <w:rPr>
          <w:rFonts w:ascii="宋体" w:hAnsi="宋体"/>
          <w:b/>
          <w:color w:val="auto"/>
          <w:sz w:val="24"/>
          <w:highlight w:val="none"/>
        </w:rPr>
        <w:t xml:space="preserve"> </w:t>
      </w:r>
      <w:r>
        <w:rPr>
          <w:rFonts w:hint="eastAsia" w:ascii="宋体" w:hAnsi="宋体"/>
          <w:b/>
          <w:color w:val="auto"/>
          <w:sz w:val="24"/>
          <w:highlight w:val="none"/>
        </w:rPr>
        <w:t>样品：请各投标人将样品快递邮件应于</w:t>
      </w:r>
      <w:r>
        <w:rPr>
          <w:rFonts w:hint="eastAsia" w:ascii="宋体" w:hAnsi="宋体"/>
          <w:b/>
          <w:color w:val="auto"/>
          <w:sz w:val="24"/>
          <w:highlight w:val="none"/>
          <w:u w:val="single"/>
          <w:lang w:val="en-US" w:eastAsia="zh-CN"/>
        </w:rPr>
        <w:t xml:space="preserve">2025年  月  日  </w:t>
      </w:r>
      <w:r>
        <w:rPr>
          <w:rFonts w:hint="eastAsia" w:ascii="宋体" w:hAnsi="宋体"/>
          <w:b/>
          <w:color w:val="auto"/>
          <w:sz w:val="24"/>
          <w:highlight w:val="none"/>
        </w:rPr>
        <w:t>时</w:t>
      </w:r>
      <w:r>
        <w:rPr>
          <w:rFonts w:hint="eastAsia" w:ascii="宋体" w:hAnsi="宋体"/>
          <w:b/>
          <w:color w:val="auto"/>
          <w:sz w:val="24"/>
          <w:highlight w:val="none"/>
          <w:u w:val="single"/>
          <w:lang w:val="en-US" w:eastAsia="zh-CN"/>
        </w:rPr>
        <w:t xml:space="preserve">  </w:t>
      </w:r>
      <w:r>
        <w:rPr>
          <w:rFonts w:hint="eastAsia" w:ascii="宋体" w:hAnsi="宋体"/>
          <w:b/>
          <w:color w:val="auto"/>
          <w:sz w:val="24"/>
          <w:highlight w:val="none"/>
        </w:rPr>
        <w:t>分前送达东阳市鑫盛工程咨询有限公司</w:t>
      </w:r>
      <w:r>
        <w:rPr>
          <w:rFonts w:hint="eastAsia" w:ascii="宋体" w:hAnsi="宋体"/>
          <w:b/>
          <w:color w:val="auto"/>
          <w:sz w:val="24"/>
          <w:highlight w:val="none"/>
          <w:lang w:val="en-US" w:eastAsia="zh-CN"/>
        </w:rPr>
        <w:t>指定地点</w:t>
      </w:r>
      <w:r>
        <w:rPr>
          <w:rFonts w:hint="eastAsia" w:ascii="宋体" w:hAnsi="宋体"/>
          <w:b/>
          <w:color w:val="auto"/>
          <w:sz w:val="24"/>
          <w:highlight w:val="none"/>
        </w:rPr>
        <w:t>，东阳市鑫盛工程咨询有限公司将快递收到的样品原封（包括快递包装）不动的送往样品室，</w:t>
      </w:r>
      <w:r>
        <w:rPr>
          <w:rFonts w:ascii="宋体" w:hAnsi="宋体"/>
          <w:b/>
          <w:color w:val="auto"/>
          <w:sz w:val="24"/>
          <w:highlight w:val="none"/>
        </w:rPr>
        <w:t>招标</w:t>
      </w:r>
      <w:r>
        <w:rPr>
          <w:rFonts w:hint="eastAsia" w:ascii="宋体" w:hAnsi="宋体"/>
          <w:b/>
          <w:color w:val="auto"/>
          <w:sz w:val="24"/>
          <w:highlight w:val="none"/>
          <w:lang w:val="en-US" w:eastAsia="zh-CN"/>
        </w:rPr>
        <w:t>代理机构</w:t>
      </w:r>
      <w:r>
        <w:rPr>
          <w:rFonts w:hint="eastAsia" w:ascii="宋体" w:hAnsi="宋体"/>
          <w:b/>
          <w:color w:val="auto"/>
          <w:sz w:val="24"/>
          <w:highlight w:val="none"/>
        </w:rPr>
        <w:t>对投标单位的样品分别进行编号，由评标委员会对所有样品进行评审。</w:t>
      </w:r>
    </w:p>
    <w:p w14:paraId="489B741E">
      <w:pPr>
        <w:spacing w:line="360" w:lineRule="auto"/>
        <w:ind w:firstLine="495"/>
        <w:rPr>
          <w:rFonts w:hint="eastAsia" w:ascii="宋体" w:hAnsi="宋体"/>
          <w:b/>
          <w:color w:val="auto"/>
          <w:sz w:val="24"/>
        </w:rPr>
      </w:pPr>
      <w:r>
        <w:rPr>
          <w:rFonts w:ascii="宋体" w:hAnsi="宋体"/>
          <w:b/>
          <w:color w:val="auto"/>
          <w:sz w:val="24"/>
          <w:highlight w:val="none"/>
        </w:rPr>
        <w:t>采购人</w:t>
      </w:r>
      <w:r>
        <w:rPr>
          <w:rFonts w:hint="eastAsia" w:ascii="宋体" w:hAnsi="宋体"/>
          <w:b/>
          <w:color w:val="auto"/>
          <w:sz w:val="24"/>
          <w:highlight w:val="none"/>
        </w:rPr>
        <w:t>对</w:t>
      </w:r>
      <w:r>
        <w:rPr>
          <w:rFonts w:ascii="宋体" w:hAnsi="宋体"/>
          <w:b/>
          <w:color w:val="auto"/>
          <w:sz w:val="24"/>
          <w:highlight w:val="none"/>
        </w:rPr>
        <w:t>中标人</w:t>
      </w:r>
      <w:r>
        <w:rPr>
          <w:rFonts w:hint="eastAsia" w:ascii="宋体" w:hAnsi="宋体"/>
          <w:b/>
          <w:color w:val="auto"/>
          <w:sz w:val="24"/>
          <w:highlight w:val="none"/>
        </w:rPr>
        <w:t>的样品进行封存，与以后</w:t>
      </w:r>
      <w:r>
        <w:rPr>
          <w:rFonts w:ascii="宋体" w:hAnsi="宋体"/>
          <w:b/>
          <w:color w:val="auto"/>
          <w:sz w:val="24"/>
          <w:highlight w:val="none"/>
        </w:rPr>
        <w:t>中标人</w:t>
      </w:r>
      <w:r>
        <w:rPr>
          <w:rFonts w:hint="eastAsia" w:ascii="宋体" w:hAnsi="宋体"/>
          <w:b/>
          <w:color w:val="auto"/>
          <w:sz w:val="24"/>
          <w:highlight w:val="none"/>
        </w:rPr>
        <w:t>所供产品进行对比。如出现所供产品与样品不符，</w:t>
      </w:r>
      <w:r>
        <w:rPr>
          <w:rFonts w:ascii="宋体" w:hAnsi="宋体"/>
          <w:b/>
          <w:color w:val="auto"/>
          <w:sz w:val="24"/>
          <w:highlight w:val="none"/>
        </w:rPr>
        <w:t>采购人</w:t>
      </w:r>
      <w:r>
        <w:rPr>
          <w:rFonts w:hint="eastAsia" w:ascii="宋体" w:hAnsi="宋体"/>
          <w:b/>
          <w:color w:val="auto"/>
          <w:sz w:val="24"/>
          <w:highlight w:val="none"/>
        </w:rPr>
        <w:t>有权中止合同，并追究相应赔偿。</w:t>
      </w:r>
      <w:r>
        <w:rPr>
          <w:rFonts w:ascii="宋体" w:hAnsi="宋体"/>
          <w:b/>
          <w:color w:val="auto"/>
          <w:sz w:val="24"/>
        </w:rPr>
        <w:t xml:space="preserve"> </w:t>
      </w:r>
      <w:r>
        <w:rPr>
          <w:rFonts w:hint="eastAsia" w:ascii="宋体" w:hAnsi="宋体"/>
          <w:b/>
          <w:color w:val="auto"/>
          <w:sz w:val="24"/>
        </w:rPr>
        <w:t xml:space="preserve"> </w:t>
      </w:r>
    </w:p>
    <w:p w14:paraId="1B13DF38">
      <w:pPr>
        <w:spacing w:line="360" w:lineRule="auto"/>
        <w:ind w:firstLine="495"/>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 投标人应当在投标截止时间前在“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w:t>
      </w:r>
    </w:p>
    <w:p w14:paraId="7BB46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.未按规定上传的投标文件将被拒绝，由此造成投标文件解密失败或被误投的风险由投标人承担。</w:t>
      </w:r>
    </w:p>
    <w:p w14:paraId="14B3E7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 投标人未在“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采云”（电子交易平台）上自行上传加密的电子投标文件，仅提交电子备份投标文件的，投标无效。</w:t>
      </w:r>
    </w:p>
    <w:p w14:paraId="6E4BBA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上传的投标响应文件，将被</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采云平台拒收。</w:t>
      </w:r>
    </w:p>
    <w:p w14:paraId="779DB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投标截止时间之前，可以对已提交的电子备份投标文件进行修改或撤回，并书面通知招标采购单位；修改后重新递交的电子备份投标文件应当按本招标文件的要求签署、盖章。投标截止时间后，投标人不得撤回、修改电子备份投标文件。</w:t>
      </w:r>
    </w:p>
    <w:p w14:paraId="3199E6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截止开标时间，</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采云（电子交易平台）自动提取所有投标文件，投标人须在开标时间截止后30分钟内对上传</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采云的投标文件进行解密，所有投标人在规定的解密时限内解密完成或解密时限到后，采购代理机构开启投标文件；投标人超过解密时限的，系统默认自动放弃。</w:t>
      </w:r>
    </w:p>
    <w:p w14:paraId="136573D6">
      <w:pPr>
        <w:spacing w:line="480" w:lineRule="exact"/>
        <w:ind w:firstLine="495"/>
        <w:rPr>
          <w:rFonts w:hint="eastAsia" w:ascii="宋体" w:hAnsi="宋体"/>
          <w:b/>
          <w:color w:val="auto"/>
          <w:sz w:val="24"/>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 电子投标文件无法解密或解密失败时，投标人提供了电子备份投标文件的，以电子备份投标文件作为评审依据，否则视为投标文件撤回。投标文件已按时解密的，电子备份投标文件自动失效。</w:t>
      </w:r>
    </w:p>
    <w:p w14:paraId="10242210">
      <w:pPr>
        <w:spacing w:line="460" w:lineRule="exact"/>
        <w:ind w:firstLine="482" w:firstLineChars="200"/>
        <w:rPr>
          <w:rFonts w:hint="eastAsia" w:ascii="宋体" w:hAnsi="宋体"/>
          <w:b/>
          <w:sz w:val="24"/>
          <w:highlight w:val="none"/>
        </w:rPr>
      </w:pPr>
      <w:bookmarkStart w:id="39" w:name="_Toc15266"/>
      <w:bookmarkStart w:id="40" w:name="_Toc457300218"/>
      <w:bookmarkStart w:id="41" w:name="_Toc31324"/>
      <w:r>
        <w:rPr>
          <w:rFonts w:hint="eastAsia" w:ascii="宋体" w:hAnsi="宋体"/>
          <w:b/>
          <w:sz w:val="24"/>
          <w:highlight w:val="none"/>
        </w:rPr>
        <w:t>（八）投标无效的情形</w:t>
      </w:r>
    </w:p>
    <w:p w14:paraId="3AF8DFAB">
      <w:pPr>
        <w:spacing w:line="460" w:lineRule="exact"/>
        <w:ind w:firstLine="482" w:firstLineChars="200"/>
        <w:rPr>
          <w:rFonts w:hint="eastAsia" w:ascii="宋体" w:hAnsi="宋体"/>
          <w:b/>
          <w:sz w:val="24"/>
          <w:highlight w:val="none"/>
        </w:rPr>
      </w:pPr>
      <w:r>
        <w:rPr>
          <w:rFonts w:hint="eastAsia" w:ascii="宋体" w:hAnsi="宋体"/>
          <w:b/>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带▲的条款不得更正），应当允许其在评标结束之前进行修改或者补正，修改或者补正投标文件必须以书面形式进行。投标人修改、补正投标文件后，不影响评标委员会对其投标文件所作的评价和评分结果。</w:t>
      </w:r>
    </w:p>
    <w:p w14:paraId="171E59E9">
      <w:pPr>
        <w:spacing w:line="460" w:lineRule="exact"/>
        <w:ind w:firstLine="482" w:firstLineChars="200"/>
        <w:rPr>
          <w:rFonts w:hint="eastAsia" w:ascii="宋体" w:hAnsi="宋体"/>
          <w:b/>
          <w:sz w:val="24"/>
          <w:highlight w:val="none"/>
        </w:rPr>
      </w:pPr>
      <w:r>
        <w:rPr>
          <w:rFonts w:hint="eastAsia" w:ascii="宋体" w:hAnsi="宋体"/>
          <w:b/>
          <w:sz w:val="24"/>
          <w:highlight w:val="none"/>
        </w:rPr>
        <w:t>▲1.在符合性审查和商务评审时，如发现下列情形之一的，投标文件将被视为无效：</w:t>
      </w:r>
    </w:p>
    <w:p w14:paraId="3502CF2E">
      <w:pPr>
        <w:spacing w:line="460" w:lineRule="exact"/>
        <w:ind w:firstLine="482" w:firstLineChars="200"/>
        <w:rPr>
          <w:rFonts w:hint="eastAsia" w:ascii="宋体" w:hAnsi="宋体"/>
          <w:b/>
          <w:sz w:val="24"/>
          <w:highlight w:val="none"/>
        </w:rPr>
      </w:pPr>
      <w:r>
        <w:rPr>
          <w:rFonts w:hint="eastAsia" w:ascii="宋体" w:hAnsi="宋体"/>
          <w:b/>
          <w:sz w:val="24"/>
          <w:highlight w:val="none"/>
        </w:rPr>
        <w:t>（1）未在线上获取采购文件和线下进行投标确认的；</w:t>
      </w:r>
    </w:p>
    <w:p w14:paraId="217A1002">
      <w:pPr>
        <w:spacing w:line="460" w:lineRule="exact"/>
        <w:ind w:firstLine="482" w:firstLineChars="200"/>
        <w:rPr>
          <w:rFonts w:hint="eastAsia" w:ascii="宋体" w:hAnsi="宋体"/>
          <w:b/>
          <w:sz w:val="24"/>
          <w:highlight w:val="none"/>
        </w:rPr>
      </w:pPr>
      <w:r>
        <w:rPr>
          <w:rFonts w:hint="eastAsia" w:ascii="宋体" w:hAnsi="宋体"/>
          <w:b/>
          <w:sz w:val="24"/>
          <w:highlight w:val="none"/>
        </w:rPr>
        <w:t>（2）投标人仅提交电子备份投标文件的；</w:t>
      </w:r>
    </w:p>
    <w:p w14:paraId="6B9C72C0">
      <w:pPr>
        <w:spacing w:line="460" w:lineRule="exact"/>
        <w:ind w:firstLine="482" w:firstLineChars="200"/>
        <w:rPr>
          <w:rFonts w:hint="eastAsia" w:ascii="宋体" w:hAnsi="宋体"/>
          <w:b/>
          <w:sz w:val="24"/>
          <w:highlight w:val="none"/>
        </w:rPr>
      </w:pPr>
      <w:r>
        <w:rPr>
          <w:rFonts w:hint="eastAsia" w:ascii="宋体" w:hAnsi="宋体"/>
          <w:b/>
          <w:sz w:val="24"/>
          <w:highlight w:val="none"/>
        </w:rPr>
        <w:t>（3）在开评标时出现电子投标文件无法解密或解密失败等情况，投标人未提供电子备份投标文件，无法对投标人继续进行评审的；</w:t>
      </w:r>
    </w:p>
    <w:p w14:paraId="2D68B7BB">
      <w:pPr>
        <w:spacing w:line="460" w:lineRule="exact"/>
        <w:ind w:firstLine="482" w:firstLineChars="200"/>
        <w:rPr>
          <w:rFonts w:hint="eastAsia" w:ascii="宋体" w:hAnsi="宋体"/>
          <w:b/>
          <w:sz w:val="24"/>
          <w:highlight w:val="none"/>
        </w:rPr>
      </w:pPr>
      <w:r>
        <w:rPr>
          <w:rFonts w:hint="eastAsia" w:ascii="宋体" w:hAnsi="宋体"/>
          <w:b/>
          <w:sz w:val="24"/>
          <w:highlight w:val="none"/>
        </w:rPr>
        <w:t>（4）投标人未在规定的时间内对电子询标函进行澄清回复、拒绝澄清回复或澄清回复的内容改变了投标文件的实质性内容的；</w:t>
      </w:r>
    </w:p>
    <w:p w14:paraId="74209C08">
      <w:pPr>
        <w:spacing w:line="460" w:lineRule="exact"/>
        <w:ind w:firstLine="482" w:firstLineChars="200"/>
        <w:rPr>
          <w:rFonts w:hint="eastAsia" w:ascii="宋体" w:hAnsi="宋体"/>
          <w:b/>
          <w:sz w:val="24"/>
          <w:highlight w:val="none"/>
        </w:rPr>
      </w:pPr>
      <w:r>
        <w:rPr>
          <w:rFonts w:hint="eastAsia" w:ascii="宋体" w:hAnsi="宋体"/>
          <w:b/>
          <w:sz w:val="24"/>
          <w:highlight w:val="none"/>
        </w:rPr>
        <w:t>（5）资信及商务标内有商务报价出现的；</w:t>
      </w:r>
    </w:p>
    <w:p w14:paraId="6D4F309E">
      <w:pPr>
        <w:spacing w:line="460" w:lineRule="exact"/>
        <w:ind w:firstLine="482" w:firstLineChars="200"/>
        <w:rPr>
          <w:rFonts w:hint="eastAsia" w:ascii="宋体" w:hAnsi="宋体"/>
          <w:b/>
          <w:sz w:val="24"/>
          <w:highlight w:val="none"/>
        </w:rPr>
      </w:pPr>
      <w:r>
        <w:rPr>
          <w:rFonts w:hint="eastAsia" w:ascii="宋体" w:hAnsi="宋体"/>
          <w:b/>
          <w:sz w:val="24"/>
          <w:highlight w:val="none"/>
        </w:rPr>
        <w:t>（6）资格证明文件不全的，或者不符合招标文件标明的资格要求的；</w:t>
      </w:r>
    </w:p>
    <w:p w14:paraId="79E50302">
      <w:pPr>
        <w:spacing w:line="460" w:lineRule="exact"/>
        <w:ind w:firstLine="482" w:firstLineChars="200"/>
        <w:rPr>
          <w:rFonts w:hint="eastAsia" w:ascii="宋体" w:hAnsi="宋体"/>
          <w:b/>
          <w:sz w:val="24"/>
          <w:highlight w:val="none"/>
        </w:rPr>
      </w:pPr>
      <w:r>
        <w:rPr>
          <w:rFonts w:hint="eastAsia" w:ascii="宋体" w:hAnsi="宋体"/>
          <w:b/>
          <w:sz w:val="24"/>
          <w:highlight w:val="none"/>
        </w:rPr>
        <w:t>（7）本招标文件明确规定投标文件需要投标人签字、盖章的地方，投标人没有按招标文件的规定进行签字、盖章的,或未提供法定代表人授权委托书、投标声明书或者填写项目不齐全的，或则授权委托书无效的；</w:t>
      </w:r>
    </w:p>
    <w:p w14:paraId="30E29A1A">
      <w:pPr>
        <w:spacing w:line="460" w:lineRule="exact"/>
        <w:ind w:firstLine="482" w:firstLineChars="200"/>
        <w:rPr>
          <w:rFonts w:hint="eastAsia" w:ascii="宋体" w:hAnsi="宋体"/>
          <w:b/>
          <w:sz w:val="24"/>
          <w:highlight w:val="none"/>
        </w:rPr>
      </w:pPr>
      <w:r>
        <w:rPr>
          <w:rFonts w:hint="eastAsia" w:ascii="宋体" w:hAnsi="宋体"/>
          <w:b/>
          <w:sz w:val="24"/>
          <w:highlight w:val="none"/>
        </w:rPr>
        <w:t>（8）投标文件的实质性内容未使用中文表述、意思表述不明确、前后矛盾或者使用计量单位不符合招标文件要求的（经评标委员会认定并允许其当场更正的笔误除外）；</w:t>
      </w:r>
    </w:p>
    <w:p w14:paraId="72A4AEC4">
      <w:pPr>
        <w:spacing w:line="460" w:lineRule="exact"/>
        <w:ind w:firstLine="482" w:firstLineChars="200"/>
        <w:rPr>
          <w:rFonts w:hint="eastAsia" w:ascii="宋体" w:hAnsi="宋体"/>
          <w:b/>
          <w:sz w:val="24"/>
          <w:highlight w:val="none"/>
        </w:rPr>
      </w:pPr>
      <w:r>
        <w:rPr>
          <w:rFonts w:hint="eastAsia" w:ascii="宋体" w:hAnsi="宋体"/>
          <w:b/>
          <w:sz w:val="24"/>
          <w:highlight w:val="none"/>
        </w:rPr>
        <w:t>（9）投标有效期等商务条款不能满足招标文件要求的；</w:t>
      </w:r>
    </w:p>
    <w:p w14:paraId="621D5039">
      <w:pPr>
        <w:spacing w:line="460" w:lineRule="exact"/>
        <w:ind w:firstLine="482" w:firstLineChars="200"/>
        <w:rPr>
          <w:rFonts w:hint="eastAsia" w:ascii="宋体" w:hAnsi="宋体"/>
          <w:b/>
          <w:sz w:val="24"/>
          <w:highlight w:val="none"/>
        </w:rPr>
      </w:pPr>
      <w:r>
        <w:rPr>
          <w:rFonts w:hint="eastAsia" w:ascii="宋体" w:hAnsi="宋体"/>
          <w:b/>
          <w:sz w:val="24"/>
          <w:highlight w:val="none"/>
        </w:rPr>
        <w:t>（10）未实质性响应招标文件中标有“▲”条款要求的；</w:t>
      </w:r>
    </w:p>
    <w:p w14:paraId="635CCEC5">
      <w:pPr>
        <w:spacing w:line="460" w:lineRule="exact"/>
        <w:ind w:firstLine="482" w:firstLineChars="200"/>
        <w:rPr>
          <w:rFonts w:hint="eastAsia" w:ascii="宋体" w:hAnsi="宋体"/>
          <w:b/>
          <w:sz w:val="24"/>
          <w:highlight w:val="none"/>
        </w:rPr>
      </w:pPr>
      <w:r>
        <w:rPr>
          <w:rFonts w:hint="eastAsia" w:ascii="宋体" w:hAnsi="宋体"/>
          <w:b/>
          <w:sz w:val="24"/>
          <w:highlight w:val="none"/>
        </w:rPr>
        <w:t>（11）未提交本招标文件技术文件中第（4）、（5）、（13）条资料的；</w:t>
      </w:r>
    </w:p>
    <w:p w14:paraId="09DE9B4C">
      <w:pPr>
        <w:spacing w:line="460" w:lineRule="exact"/>
        <w:ind w:firstLine="482" w:firstLineChars="200"/>
        <w:rPr>
          <w:rFonts w:hint="eastAsia" w:ascii="宋体" w:hAnsi="宋体"/>
          <w:b/>
          <w:sz w:val="24"/>
          <w:highlight w:val="none"/>
        </w:rPr>
      </w:pPr>
      <w:r>
        <w:rPr>
          <w:rFonts w:hint="eastAsia" w:ascii="宋体" w:hAnsi="宋体"/>
          <w:b/>
          <w:sz w:val="24"/>
          <w:highlight w:val="none"/>
        </w:rPr>
        <w:t>（12）有下列情形之一的，视为投标人串通投标，其投标无效:</w:t>
      </w:r>
    </w:p>
    <w:p w14:paraId="218684CE">
      <w:pPr>
        <w:spacing w:line="460" w:lineRule="exact"/>
        <w:ind w:firstLine="482" w:firstLineChars="200"/>
        <w:rPr>
          <w:rFonts w:hint="eastAsia" w:ascii="宋体" w:hAnsi="宋体"/>
          <w:b/>
          <w:sz w:val="24"/>
          <w:highlight w:val="none"/>
        </w:rPr>
      </w:pPr>
      <w:r>
        <w:rPr>
          <w:rFonts w:hint="eastAsia" w:ascii="宋体" w:hAnsi="宋体"/>
          <w:b/>
          <w:sz w:val="24"/>
          <w:highlight w:val="none"/>
        </w:rPr>
        <w:t>A.不同投标人的投标文件由同一单位或者个人编制；</w:t>
      </w:r>
    </w:p>
    <w:p w14:paraId="1C990AC3">
      <w:pPr>
        <w:spacing w:line="460" w:lineRule="exact"/>
        <w:ind w:firstLine="482" w:firstLineChars="200"/>
        <w:rPr>
          <w:rFonts w:hint="eastAsia" w:ascii="宋体" w:hAnsi="宋体"/>
          <w:b/>
          <w:sz w:val="24"/>
          <w:highlight w:val="none"/>
        </w:rPr>
      </w:pPr>
      <w:r>
        <w:rPr>
          <w:rFonts w:hint="eastAsia" w:ascii="宋体" w:hAnsi="宋体"/>
          <w:b/>
          <w:sz w:val="24"/>
          <w:highlight w:val="none"/>
        </w:rPr>
        <w:t>B.不同投标人委托同一单位或者个人办理投标事宜；</w:t>
      </w:r>
    </w:p>
    <w:p w14:paraId="5B9D7B57">
      <w:pPr>
        <w:spacing w:line="460" w:lineRule="exact"/>
        <w:ind w:firstLine="482" w:firstLineChars="200"/>
        <w:rPr>
          <w:rFonts w:hint="eastAsia" w:ascii="宋体" w:hAnsi="宋体"/>
          <w:b/>
          <w:sz w:val="24"/>
          <w:highlight w:val="none"/>
        </w:rPr>
      </w:pPr>
      <w:r>
        <w:rPr>
          <w:rFonts w:hint="eastAsia" w:ascii="宋体" w:hAnsi="宋体"/>
          <w:b/>
          <w:sz w:val="24"/>
          <w:highlight w:val="none"/>
        </w:rPr>
        <w:t>C.不同投标人的投标文件载明的项目管理成员或者联系人员为同一人；</w:t>
      </w:r>
    </w:p>
    <w:p w14:paraId="66363E93">
      <w:pPr>
        <w:spacing w:line="460" w:lineRule="exact"/>
        <w:ind w:firstLine="482" w:firstLineChars="200"/>
        <w:rPr>
          <w:rFonts w:hint="eastAsia" w:ascii="宋体" w:hAnsi="宋体"/>
          <w:b/>
          <w:sz w:val="24"/>
          <w:highlight w:val="none"/>
        </w:rPr>
      </w:pPr>
      <w:r>
        <w:rPr>
          <w:rFonts w:hint="eastAsia" w:ascii="宋体" w:hAnsi="宋体"/>
          <w:b/>
          <w:sz w:val="24"/>
          <w:highlight w:val="none"/>
        </w:rPr>
        <w:t>D.不同投标人的投标文件异常一致或者投标报价呈规律性差异；</w:t>
      </w:r>
    </w:p>
    <w:p w14:paraId="5F4AA9CB">
      <w:pPr>
        <w:spacing w:line="460" w:lineRule="exact"/>
        <w:ind w:firstLine="482" w:firstLineChars="200"/>
        <w:rPr>
          <w:rFonts w:hint="eastAsia" w:ascii="宋体" w:hAnsi="宋体"/>
          <w:b/>
          <w:sz w:val="24"/>
          <w:highlight w:val="none"/>
        </w:rPr>
      </w:pPr>
      <w:r>
        <w:rPr>
          <w:rFonts w:hint="eastAsia" w:ascii="宋体" w:hAnsi="宋体"/>
          <w:b/>
          <w:sz w:val="24"/>
          <w:highlight w:val="none"/>
        </w:rPr>
        <w:t>E.不同投标人的投标文件相互混装；</w:t>
      </w:r>
    </w:p>
    <w:p w14:paraId="5E2C0B16">
      <w:pPr>
        <w:spacing w:line="460" w:lineRule="exact"/>
        <w:ind w:firstLine="482" w:firstLineChars="200"/>
        <w:rPr>
          <w:rFonts w:hint="eastAsia" w:ascii="宋体" w:hAnsi="宋体"/>
          <w:b/>
          <w:sz w:val="24"/>
          <w:highlight w:val="none"/>
        </w:rPr>
      </w:pPr>
      <w:r>
        <w:rPr>
          <w:rFonts w:hint="eastAsia" w:ascii="宋体" w:hAnsi="宋体"/>
          <w:b/>
          <w:sz w:val="24"/>
          <w:highlight w:val="none"/>
        </w:rPr>
        <w:t>（13）投标文件有招标方不能接受的附加条件的；</w:t>
      </w:r>
    </w:p>
    <w:p w14:paraId="37C0B6E2">
      <w:pPr>
        <w:spacing w:line="460" w:lineRule="exact"/>
        <w:ind w:firstLine="482" w:firstLineChars="200"/>
        <w:rPr>
          <w:rFonts w:hint="eastAsia" w:ascii="宋体" w:hAnsi="宋体"/>
          <w:b/>
          <w:sz w:val="24"/>
          <w:highlight w:val="none"/>
        </w:rPr>
      </w:pPr>
      <w:r>
        <w:rPr>
          <w:rFonts w:hint="eastAsia" w:ascii="宋体" w:hAnsi="宋体"/>
          <w:b/>
          <w:sz w:val="24"/>
          <w:highlight w:val="none"/>
        </w:rPr>
        <w:t>（14）法律、法规规定的其它投标无效情况。</w:t>
      </w:r>
    </w:p>
    <w:p w14:paraId="0289E659">
      <w:pPr>
        <w:spacing w:line="460" w:lineRule="exact"/>
        <w:ind w:firstLine="482" w:firstLineChars="200"/>
        <w:rPr>
          <w:rFonts w:hint="eastAsia" w:ascii="宋体" w:hAnsi="宋体"/>
          <w:b/>
          <w:sz w:val="24"/>
          <w:highlight w:val="none"/>
        </w:rPr>
      </w:pPr>
      <w:r>
        <w:rPr>
          <w:rFonts w:hint="eastAsia" w:ascii="宋体" w:hAnsi="宋体"/>
          <w:b/>
          <w:sz w:val="24"/>
          <w:highlight w:val="none"/>
        </w:rPr>
        <w:t>▲2.在技术评审时，如发现下列情形之一的，投标文件将被视为无效：</w:t>
      </w:r>
    </w:p>
    <w:p w14:paraId="11B875B5">
      <w:pPr>
        <w:spacing w:line="460" w:lineRule="exact"/>
        <w:ind w:firstLine="482" w:firstLineChars="200"/>
        <w:rPr>
          <w:rFonts w:hint="eastAsia" w:ascii="宋体" w:hAnsi="宋体"/>
          <w:b/>
          <w:sz w:val="24"/>
          <w:highlight w:val="none"/>
        </w:rPr>
      </w:pPr>
      <w:r>
        <w:rPr>
          <w:rFonts w:hint="eastAsia" w:ascii="宋体" w:hAnsi="宋体"/>
          <w:b/>
          <w:sz w:val="24"/>
          <w:highlight w:val="none"/>
        </w:rPr>
        <w:t>（1）投标人未在规定的时间内对电子询标函进行澄清回复、拒绝澄清回复或者澄清回复的内容改变了投标文件的实质性内容的；</w:t>
      </w:r>
    </w:p>
    <w:p w14:paraId="5D8511DF">
      <w:pPr>
        <w:spacing w:line="460" w:lineRule="exact"/>
        <w:ind w:firstLine="482" w:firstLineChars="200"/>
        <w:rPr>
          <w:rFonts w:hint="eastAsia" w:ascii="宋体" w:hAnsi="宋体"/>
          <w:b/>
          <w:sz w:val="24"/>
          <w:highlight w:val="none"/>
        </w:rPr>
      </w:pPr>
      <w:r>
        <w:rPr>
          <w:rFonts w:hint="eastAsia" w:ascii="宋体" w:hAnsi="宋体"/>
          <w:b/>
          <w:sz w:val="24"/>
          <w:highlight w:val="none"/>
        </w:rPr>
        <w:t>（2）技术标内有商务报价出现的；</w:t>
      </w:r>
    </w:p>
    <w:p w14:paraId="28D340DD">
      <w:pPr>
        <w:spacing w:line="460" w:lineRule="exact"/>
        <w:ind w:firstLine="482" w:firstLineChars="200"/>
        <w:rPr>
          <w:rFonts w:hint="eastAsia" w:ascii="宋体" w:hAnsi="宋体"/>
          <w:b/>
          <w:sz w:val="24"/>
          <w:highlight w:val="none"/>
        </w:rPr>
      </w:pPr>
      <w:r>
        <w:rPr>
          <w:rFonts w:hint="eastAsia" w:ascii="宋体" w:hAnsi="宋体"/>
          <w:b/>
          <w:sz w:val="24"/>
          <w:highlight w:val="none"/>
        </w:rPr>
        <w:t>（3）未提供技术服务方案的；</w:t>
      </w:r>
    </w:p>
    <w:p w14:paraId="0A2062DF">
      <w:pPr>
        <w:spacing w:line="460" w:lineRule="exact"/>
        <w:ind w:firstLine="482" w:firstLineChars="200"/>
        <w:rPr>
          <w:rFonts w:hint="eastAsia" w:ascii="宋体" w:hAnsi="宋体"/>
          <w:b/>
          <w:sz w:val="24"/>
          <w:highlight w:val="none"/>
        </w:rPr>
      </w:pPr>
      <w:r>
        <w:rPr>
          <w:rFonts w:hint="eastAsia" w:ascii="宋体" w:hAnsi="宋体"/>
          <w:b/>
          <w:sz w:val="24"/>
          <w:highlight w:val="none"/>
        </w:rPr>
        <w:t>（4）与其他参加本次投标供应商的投标文件（技术文件）的文字表述内容相同连续20行以上的。</w:t>
      </w:r>
    </w:p>
    <w:p w14:paraId="488D6C95">
      <w:pPr>
        <w:spacing w:line="460" w:lineRule="exact"/>
        <w:ind w:firstLine="482" w:firstLineChars="200"/>
        <w:rPr>
          <w:rFonts w:hint="eastAsia" w:ascii="宋体" w:hAnsi="宋体"/>
          <w:b/>
          <w:sz w:val="24"/>
          <w:highlight w:val="none"/>
        </w:rPr>
      </w:pPr>
      <w:r>
        <w:rPr>
          <w:rFonts w:hint="eastAsia" w:ascii="宋体" w:hAnsi="宋体"/>
          <w:b/>
          <w:sz w:val="24"/>
          <w:highlight w:val="none"/>
        </w:rPr>
        <w:t>▲3.在报价评审时，如发现下列情形之一的，投标文件将被视为无效：</w:t>
      </w:r>
    </w:p>
    <w:p w14:paraId="07EA3A24">
      <w:pPr>
        <w:spacing w:line="460" w:lineRule="exact"/>
        <w:ind w:firstLine="482" w:firstLineChars="200"/>
        <w:rPr>
          <w:rFonts w:hint="eastAsia" w:ascii="宋体" w:hAnsi="宋体"/>
          <w:b/>
          <w:sz w:val="24"/>
          <w:highlight w:val="none"/>
        </w:rPr>
      </w:pPr>
      <w:r>
        <w:rPr>
          <w:rFonts w:hint="eastAsia" w:ascii="宋体" w:hAnsi="宋体"/>
          <w:b/>
          <w:sz w:val="24"/>
          <w:highlight w:val="none"/>
        </w:rPr>
        <w:t>（1）投标人未在规定的时间内对电子询标函进行澄清回复、拒绝澄清回复或者澄清回复的内容改变了投标文件的实质性内容的；</w:t>
      </w:r>
    </w:p>
    <w:p w14:paraId="2C5771B1">
      <w:pPr>
        <w:spacing w:line="460" w:lineRule="exact"/>
        <w:ind w:firstLine="482" w:firstLineChars="200"/>
        <w:rPr>
          <w:rFonts w:hint="eastAsia" w:ascii="宋体" w:hAnsi="宋体"/>
          <w:b/>
          <w:sz w:val="24"/>
          <w:highlight w:val="none"/>
        </w:rPr>
      </w:pPr>
      <w:r>
        <w:rPr>
          <w:rFonts w:hint="eastAsia" w:ascii="宋体" w:hAnsi="宋体"/>
          <w:b/>
          <w:sz w:val="24"/>
          <w:highlight w:val="none"/>
        </w:rPr>
        <w:t>（2）未按照招标文件标明的格式报价的；</w:t>
      </w:r>
    </w:p>
    <w:p w14:paraId="65879E92">
      <w:pPr>
        <w:spacing w:line="460" w:lineRule="exact"/>
        <w:ind w:firstLine="482" w:firstLineChars="200"/>
        <w:rPr>
          <w:rFonts w:hint="eastAsia" w:ascii="宋体" w:hAnsi="宋体"/>
          <w:b/>
          <w:sz w:val="24"/>
          <w:highlight w:val="none"/>
        </w:rPr>
      </w:pPr>
      <w:r>
        <w:rPr>
          <w:rFonts w:hint="eastAsia" w:ascii="宋体" w:hAnsi="宋体"/>
          <w:b/>
          <w:sz w:val="24"/>
          <w:highlight w:val="none"/>
        </w:rPr>
        <w:t>（3）报价超出限价的；</w:t>
      </w:r>
    </w:p>
    <w:p w14:paraId="4CE37BCB">
      <w:pPr>
        <w:spacing w:line="460" w:lineRule="exact"/>
        <w:ind w:firstLine="482" w:firstLineChars="200"/>
        <w:rPr>
          <w:rFonts w:hint="eastAsia" w:ascii="宋体" w:hAnsi="宋体"/>
          <w:b/>
          <w:sz w:val="24"/>
          <w:highlight w:val="none"/>
        </w:rPr>
      </w:pPr>
      <w:r>
        <w:rPr>
          <w:rFonts w:hint="eastAsia" w:ascii="宋体" w:hAnsi="宋体"/>
          <w:b/>
          <w:sz w:val="24"/>
          <w:highlight w:val="none"/>
        </w:rPr>
        <w:t>（4）投标报价具有选择性的；</w:t>
      </w:r>
    </w:p>
    <w:p w14:paraId="0AE51775">
      <w:pPr>
        <w:spacing w:line="460" w:lineRule="exact"/>
        <w:ind w:firstLine="482" w:firstLineChars="200"/>
        <w:rPr>
          <w:rFonts w:hint="eastAsia" w:ascii="宋体" w:hAnsi="宋体"/>
          <w:b/>
          <w:sz w:val="24"/>
          <w:highlight w:val="none"/>
        </w:rPr>
      </w:pPr>
      <w:r>
        <w:rPr>
          <w:rFonts w:hint="eastAsia" w:ascii="宋体" w:hAnsi="宋体"/>
          <w:b/>
          <w:sz w:val="24"/>
          <w:highlight w:val="none"/>
        </w:rPr>
        <w:t>（5）报价评审过程中，评标委员会发现投标人的报价明显低于其他通过符合性审查投标人的报价，使得其投标报价可能低于其成本的，将要求该投标人当场作出书面说明并提供相关证明材料，投标人不能合理说明或不能提供证明材料，评标委员会可以认定投标人以低于成本价竞标，其投标应作废标处理。</w:t>
      </w:r>
    </w:p>
    <w:p w14:paraId="5115BE9A">
      <w:pPr>
        <w:spacing w:line="460" w:lineRule="exact"/>
        <w:ind w:firstLine="482" w:firstLineChars="200"/>
        <w:rPr>
          <w:rFonts w:hint="eastAsia" w:ascii="宋体" w:hAnsi="宋体"/>
          <w:b/>
          <w:sz w:val="24"/>
          <w:highlight w:val="none"/>
        </w:rPr>
      </w:pPr>
      <w:r>
        <w:rPr>
          <w:rFonts w:hint="eastAsia" w:ascii="宋体" w:hAnsi="宋体"/>
          <w:b/>
          <w:sz w:val="24"/>
          <w:highlight w:val="none"/>
        </w:rPr>
        <w:t>4.资格审查资料复印件未按要求提供、包装或提供不完整可在评标过程中补充后，不作无效标处理。被拒绝的投标文件为无效。</w:t>
      </w:r>
    </w:p>
    <w:p w14:paraId="6D6A508A">
      <w:pPr>
        <w:spacing w:line="460" w:lineRule="exact"/>
        <w:ind w:firstLine="482" w:firstLineChars="200"/>
        <w:rPr>
          <w:rFonts w:hint="eastAsia" w:ascii="宋体" w:hAnsi="宋体"/>
          <w:b/>
          <w:sz w:val="24"/>
          <w:highlight w:val="none"/>
        </w:rPr>
      </w:pPr>
      <w:r>
        <w:rPr>
          <w:rFonts w:hint="eastAsia" w:ascii="宋体" w:hAnsi="宋体"/>
          <w:b/>
          <w:sz w:val="24"/>
          <w:highlight w:val="none"/>
        </w:rPr>
        <w:t>5．对仅出现以上1、2、3情形之一中小项情况的，经审定凡没有实质性影响和损害的，可不作无效标处理。</w:t>
      </w:r>
    </w:p>
    <w:p w14:paraId="00650A59">
      <w:pPr>
        <w:pStyle w:val="4"/>
        <w:pageBreakBefore/>
        <w:spacing w:line="240" w:lineRule="auto"/>
        <w:jc w:val="center"/>
        <w:rPr>
          <w:rFonts w:hint="eastAsia" w:ascii="宋体" w:hAnsi="宋体"/>
          <w:color w:val="auto"/>
        </w:rPr>
      </w:pPr>
      <w:r>
        <w:rPr>
          <w:rFonts w:hint="eastAsia" w:ascii="宋体" w:hAnsi="宋体"/>
          <w:color w:val="auto"/>
        </w:rPr>
        <w:t>四、开标</w:t>
      </w:r>
      <w:bookmarkEnd w:id="39"/>
      <w:bookmarkEnd w:id="40"/>
      <w:bookmarkEnd w:id="41"/>
    </w:p>
    <w:p w14:paraId="22F4BCEF">
      <w:pPr>
        <w:spacing w:line="400" w:lineRule="exact"/>
        <w:rPr>
          <w:rFonts w:hint="eastAsia" w:ascii="宋体" w:hAnsi="宋体"/>
          <w:b/>
          <w:color w:val="auto"/>
          <w:sz w:val="24"/>
        </w:rPr>
      </w:pPr>
      <w:r>
        <w:rPr>
          <w:rFonts w:hint="eastAsia" w:ascii="宋体" w:hAnsi="宋体"/>
          <w:b/>
          <w:color w:val="auto"/>
          <w:sz w:val="24"/>
        </w:rPr>
        <w:t>（一）开标准备</w:t>
      </w:r>
    </w:p>
    <w:p w14:paraId="021BD29A">
      <w:pPr>
        <w:spacing w:line="360" w:lineRule="auto"/>
        <w:ind w:firstLine="720" w:firstLineChars="300"/>
        <w:rPr>
          <w:rFonts w:ascii="宋体" w:hAnsi="宋体" w:cs="宋体"/>
          <w:bCs/>
          <w:color w:val="auto"/>
          <w:sz w:val="24"/>
          <w:highlight w:val="none"/>
        </w:rPr>
      </w:pPr>
      <w:r>
        <w:rPr>
          <w:rFonts w:hint="eastAsia" w:ascii="宋体" w:hAnsi="宋体" w:cs="宋体"/>
          <w:bCs/>
          <w:color w:val="auto"/>
          <w:sz w:val="24"/>
          <w:highlight w:val="none"/>
        </w:rPr>
        <w:t>采购代理机构将在规定的时间和地点进行电子开标，投标人的法定代表人或其委托代理人【委托代理人应当是投标人的在职正式职工（以投标人本单位缴纳社保花名册为准）】应做好投标准备，准时在线参加电子开标会议，随时关注开标进度。</w:t>
      </w:r>
    </w:p>
    <w:p w14:paraId="37CB0F92">
      <w:pPr>
        <w:spacing w:line="400" w:lineRule="exact"/>
        <w:rPr>
          <w:rFonts w:hint="eastAsia" w:ascii="宋体" w:hAnsi="宋体"/>
          <w:b/>
          <w:color w:val="auto"/>
          <w:sz w:val="24"/>
        </w:rPr>
      </w:pPr>
      <w:r>
        <w:rPr>
          <w:rFonts w:hint="eastAsia" w:ascii="宋体" w:hAnsi="宋体"/>
          <w:b/>
          <w:color w:val="auto"/>
          <w:sz w:val="24"/>
        </w:rPr>
        <w:t>（二） 开标程序</w:t>
      </w:r>
    </w:p>
    <w:p w14:paraId="6A91B633">
      <w:pPr>
        <w:spacing w:line="360" w:lineRule="auto"/>
        <w:rPr>
          <w:rFonts w:ascii="宋体" w:hAnsi="宋体" w:cs="宋体"/>
          <w:bCs/>
          <w:color w:val="auto"/>
          <w:sz w:val="24"/>
          <w:highlight w:val="none"/>
        </w:rPr>
      </w:pPr>
      <w:r>
        <w:rPr>
          <w:rFonts w:hint="eastAsia" w:ascii="宋体" w:hAnsi="宋体" w:cs="宋体"/>
          <w:bCs/>
          <w:color w:val="auto"/>
          <w:sz w:val="24"/>
          <w:highlight w:val="none"/>
        </w:rPr>
        <w:t>1.开标会由招标代理机构主持，主持人宣布开标会议开始；</w:t>
      </w:r>
    </w:p>
    <w:p w14:paraId="3D5F1433">
      <w:pPr>
        <w:spacing w:line="360" w:lineRule="auto"/>
        <w:rPr>
          <w:rFonts w:ascii="宋体" w:hAnsi="宋体" w:cs="宋体"/>
          <w:bCs/>
          <w:color w:val="auto"/>
          <w:sz w:val="24"/>
          <w:highlight w:val="none"/>
        </w:rPr>
      </w:pPr>
      <w:r>
        <w:rPr>
          <w:rFonts w:hint="eastAsia" w:ascii="宋体" w:hAnsi="宋体" w:cs="宋体"/>
          <w:bCs/>
          <w:color w:val="auto"/>
          <w:sz w:val="24"/>
          <w:highlight w:val="none"/>
        </w:rPr>
        <w:t>2.主持人宣布评标室会议纪律及评标期间的有关事项；告知应当回避的情形,提请有关人员回避；</w:t>
      </w:r>
    </w:p>
    <w:p w14:paraId="4003711A">
      <w:pPr>
        <w:spacing w:line="360" w:lineRule="auto"/>
        <w:rPr>
          <w:rFonts w:ascii="宋体" w:hAnsi="宋体" w:cs="宋体"/>
          <w:color w:val="auto"/>
          <w:sz w:val="24"/>
          <w:highlight w:val="none"/>
        </w:rPr>
      </w:pPr>
      <w:r>
        <w:rPr>
          <w:rFonts w:hint="eastAsia" w:ascii="宋体" w:hAnsi="宋体" w:cs="宋体"/>
          <w:color w:val="auto"/>
          <w:sz w:val="24"/>
          <w:highlight w:val="none"/>
        </w:rPr>
        <w:t>3.开标及评审程序</w:t>
      </w:r>
    </w:p>
    <w:p w14:paraId="4313FE58">
      <w:pPr>
        <w:spacing w:line="360" w:lineRule="auto"/>
        <w:rPr>
          <w:rFonts w:ascii="宋体" w:hAnsi="宋体" w:cs="宋体"/>
          <w:color w:val="auto"/>
          <w:sz w:val="24"/>
          <w:highlight w:val="none"/>
        </w:rPr>
      </w:pPr>
      <w:r>
        <w:rPr>
          <w:rFonts w:hint="eastAsia" w:ascii="宋体" w:hAnsi="宋体" w:cs="宋体"/>
          <w:color w:val="auto"/>
          <w:sz w:val="24"/>
          <w:highlight w:val="none"/>
        </w:rPr>
        <w:t>3.1在开标时间截止后30分钟内由各投标人自行对投标文件进行解密；</w:t>
      </w:r>
    </w:p>
    <w:p w14:paraId="65EA2592">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3.2由采购人进行资格审查，通过资格审查的投标人进入商务技术响应文件进行评审；</w:t>
      </w:r>
    </w:p>
    <w:p w14:paraId="2B8AE9C1">
      <w:pPr>
        <w:spacing w:line="360" w:lineRule="auto"/>
        <w:rPr>
          <w:rFonts w:ascii="宋体" w:hAnsi="宋体" w:cs="宋体"/>
          <w:color w:val="auto"/>
          <w:sz w:val="24"/>
          <w:highlight w:val="none"/>
        </w:rPr>
      </w:pPr>
      <w:r>
        <w:rPr>
          <w:rFonts w:hint="eastAsia" w:ascii="宋体" w:hAnsi="宋体" w:cs="宋体"/>
          <w:color w:val="auto"/>
          <w:sz w:val="24"/>
          <w:highlight w:val="none"/>
        </w:rPr>
        <w:t>3.3系统对各投标人的商务技术进行汇总并公布商务技术得分；</w:t>
      </w:r>
    </w:p>
    <w:p w14:paraId="6301EAF8">
      <w:pPr>
        <w:spacing w:line="360" w:lineRule="auto"/>
        <w:rPr>
          <w:rFonts w:ascii="宋体" w:hAnsi="宋体" w:cs="宋体"/>
          <w:color w:val="auto"/>
          <w:sz w:val="24"/>
          <w:highlight w:val="none"/>
        </w:rPr>
      </w:pPr>
      <w:r>
        <w:rPr>
          <w:rFonts w:hint="eastAsia" w:ascii="宋体" w:hAnsi="宋体" w:cs="宋体"/>
          <w:color w:val="auto"/>
          <w:sz w:val="24"/>
          <w:highlight w:val="none"/>
        </w:rPr>
        <w:t>3.4在系统上公开报价开标情况；</w:t>
      </w:r>
    </w:p>
    <w:p w14:paraId="2CD413D9">
      <w:pPr>
        <w:spacing w:line="360" w:lineRule="auto"/>
        <w:rPr>
          <w:rFonts w:ascii="宋体" w:hAnsi="宋体" w:cs="宋体"/>
          <w:color w:val="auto"/>
          <w:sz w:val="24"/>
          <w:highlight w:val="none"/>
        </w:rPr>
      </w:pPr>
      <w:r>
        <w:rPr>
          <w:rFonts w:hint="eastAsia" w:ascii="宋体" w:hAnsi="宋体" w:cs="宋体"/>
          <w:color w:val="auto"/>
          <w:sz w:val="24"/>
          <w:highlight w:val="none"/>
        </w:rPr>
        <w:t>3.5评标委员会对报价情况进行评审；</w:t>
      </w:r>
    </w:p>
    <w:p w14:paraId="30399C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3.6在系统上公布评审结果。</w:t>
      </w:r>
    </w:p>
    <w:p w14:paraId="284D5796">
      <w:pPr>
        <w:spacing w:line="360" w:lineRule="auto"/>
        <w:rPr>
          <w:rFonts w:ascii="宋体" w:hAnsi="宋体" w:cs="宋体"/>
          <w:b/>
          <w:color w:val="auto"/>
          <w:sz w:val="24"/>
          <w:highlight w:val="none"/>
        </w:rPr>
      </w:pPr>
      <w:r>
        <w:rPr>
          <w:rFonts w:hint="eastAsia" w:ascii="宋体" w:hAnsi="宋体" w:cs="宋体"/>
          <w:b/>
          <w:color w:val="auto"/>
          <w:sz w:val="24"/>
          <w:highlight w:val="none"/>
        </w:rPr>
        <w:t>特别说明</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乐</w:t>
      </w:r>
      <w:r>
        <w:rPr>
          <w:rFonts w:hint="eastAsia" w:ascii="宋体" w:hAnsi="宋体" w:cs="宋体"/>
          <w:b/>
          <w:color w:val="auto"/>
          <w:sz w:val="24"/>
          <w:highlight w:val="none"/>
        </w:rPr>
        <w:t>采云公司如对电子化开标及评审程序有调整的，按调整后的程序操作。</w:t>
      </w:r>
    </w:p>
    <w:p w14:paraId="73DA27A4">
      <w:pPr>
        <w:spacing w:line="360" w:lineRule="auto"/>
        <w:rPr>
          <w:rFonts w:ascii="宋体" w:hAnsi="宋体" w:cs="宋体"/>
          <w:color w:val="auto"/>
          <w:sz w:val="24"/>
          <w:highlight w:val="none"/>
        </w:rPr>
      </w:pPr>
      <w:r>
        <w:rPr>
          <w:rFonts w:hint="eastAsia" w:ascii="宋体" w:hAnsi="宋体" w:cs="宋体"/>
          <w:color w:val="auto"/>
          <w:sz w:val="24"/>
          <w:highlight w:val="none"/>
        </w:rPr>
        <w:t>4、本项目采用</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采云电子招投标开标及评审程序，开评标时出现电子投标文件无法解密或解密失败等情况时，采购代理机构可上传投标人的电子备份投标文件继续评审。</w:t>
      </w:r>
    </w:p>
    <w:p w14:paraId="3838CF23">
      <w:pPr>
        <w:spacing w:line="360" w:lineRule="auto"/>
        <w:rPr>
          <w:rFonts w:ascii="宋体" w:hAnsi="宋体" w:cs="宋体"/>
          <w:color w:val="auto"/>
          <w:sz w:val="24"/>
          <w:highlight w:val="none"/>
        </w:rPr>
      </w:pPr>
    </w:p>
    <w:p w14:paraId="7D7CA76B">
      <w:pPr>
        <w:spacing w:line="440" w:lineRule="exact"/>
        <w:ind w:firstLine="480" w:firstLineChars="200"/>
        <w:rPr>
          <w:rFonts w:hint="eastAsia" w:ascii="宋体" w:hAnsi="宋体"/>
          <w:color w:val="auto"/>
          <w:sz w:val="24"/>
        </w:rPr>
      </w:pPr>
    </w:p>
    <w:p w14:paraId="26112FE4">
      <w:pPr>
        <w:pStyle w:val="4"/>
        <w:pageBreakBefore/>
        <w:spacing w:line="360" w:lineRule="auto"/>
        <w:jc w:val="center"/>
        <w:rPr>
          <w:rFonts w:hint="eastAsia" w:ascii="宋体" w:hAnsi="宋体"/>
          <w:color w:val="auto"/>
        </w:rPr>
      </w:pPr>
      <w:bookmarkStart w:id="42" w:name="_Toc457300219"/>
      <w:bookmarkStart w:id="43" w:name="_Toc23658"/>
      <w:bookmarkStart w:id="44" w:name="_Toc11475"/>
      <w:r>
        <w:rPr>
          <w:rFonts w:hint="eastAsia" w:ascii="宋体" w:hAnsi="宋体"/>
          <w:color w:val="auto"/>
        </w:rPr>
        <w:t>五、评标</w:t>
      </w:r>
      <w:bookmarkEnd w:id="42"/>
      <w:bookmarkEnd w:id="43"/>
      <w:bookmarkEnd w:id="44"/>
    </w:p>
    <w:p w14:paraId="0879E580">
      <w:pPr>
        <w:spacing w:line="360" w:lineRule="auto"/>
        <w:rPr>
          <w:rFonts w:hint="eastAsia" w:ascii="宋体" w:hAnsi="宋体"/>
          <w:b/>
          <w:color w:val="auto"/>
          <w:sz w:val="24"/>
        </w:rPr>
      </w:pPr>
      <w:r>
        <w:rPr>
          <w:rFonts w:hint="eastAsia" w:ascii="宋体" w:hAnsi="宋体"/>
          <w:b/>
          <w:color w:val="auto"/>
          <w:sz w:val="24"/>
        </w:rPr>
        <w:t>（一）组建评标委员会</w:t>
      </w:r>
    </w:p>
    <w:p w14:paraId="1C742FB4">
      <w:pPr>
        <w:spacing w:line="360" w:lineRule="auto"/>
        <w:ind w:firstLine="480" w:firstLineChars="200"/>
        <w:rPr>
          <w:rFonts w:hint="eastAsia" w:eastAsia="宋体"/>
          <w:color w:val="auto"/>
          <w:sz w:val="24"/>
          <w:lang w:eastAsia="zh-CN"/>
        </w:rPr>
      </w:pPr>
      <w:r>
        <w:rPr>
          <w:rFonts w:hint="eastAsia"/>
          <w:color w:val="auto"/>
          <w:sz w:val="24"/>
        </w:rPr>
        <w:t>本项目评标委员会由评审专家</w:t>
      </w:r>
      <w:r>
        <w:rPr>
          <w:rFonts w:hint="eastAsia"/>
          <w:color w:val="auto"/>
          <w:sz w:val="24"/>
          <w:u w:val="single"/>
        </w:rPr>
        <w:t>4</w:t>
      </w:r>
      <w:r>
        <w:rPr>
          <w:rFonts w:hint="eastAsia"/>
          <w:color w:val="auto"/>
          <w:sz w:val="24"/>
        </w:rPr>
        <w:t>人和采购人代表</w:t>
      </w:r>
      <w:r>
        <w:rPr>
          <w:rFonts w:hint="eastAsia"/>
          <w:color w:val="auto"/>
          <w:sz w:val="24"/>
          <w:u w:val="single"/>
        </w:rPr>
        <w:t>1</w:t>
      </w:r>
      <w:r>
        <w:rPr>
          <w:rFonts w:hint="eastAsia"/>
          <w:color w:val="auto"/>
          <w:sz w:val="24"/>
        </w:rPr>
        <w:t>人,共</w:t>
      </w:r>
      <w:r>
        <w:rPr>
          <w:rFonts w:hint="eastAsia"/>
          <w:color w:val="auto"/>
          <w:sz w:val="24"/>
          <w:u w:val="single"/>
        </w:rPr>
        <w:t>5</w:t>
      </w:r>
      <w:r>
        <w:rPr>
          <w:rFonts w:hint="eastAsia"/>
          <w:color w:val="auto"/>
          <w:sz w:val="24"/>
        </w:rPr>
        <w:t>人组成</w:t>
      </w:r>
      <w:r>
        <w:rPr>
          <w:rFonts w:hint="eastAsia"/>
          <w:color w:val="auto"/>
          <w:sz w:val="24"/>
          <w:lang w:eastAsia="zh-CN"/>
        </w:rPr>
        <w:t>。</w:t>
      </w:r>
    </w:p>
    <w:p w14:paraId="21EE84D5">
      <w:pPr>
        <w:spacing w:line="360" w:lineRule="auto"/>
        <w:rPr>
          <w:rFonts w:hint="eastAsia" w:ascii="宋体" w:hAnsi="宋体"/>
          <w:b/>
          <w:color w:val="auto"/>
          <w:sz w:val="24"/>
        </w:rPr>
      </w:pPr>
      <w:r>
        <w:rPr>
          <w:rFonts w:hint="eastAsia" w:ascii="宋体" w:hAnsi="宋体"/>
          <w:b/>
          <w:color w:val="auto"/>
          <w:sz w:val="24"/>
        </w:rPr>
        <w:t>（二）评标的方式</w:t>
      </w:r>
    </w:p>
    <w:p w14:paraId="72FBBB65">
      <w:pPr>
        <w:spacing w:line="360" w:lineRule="auto"/>
        <w:ind w:firstLine="480" w:firstLineChars="200"/>
        <w:rPr>
          <w:rFonts w:hint="eastAsia" w:ascii="宋体" w:hAnsi="宋体"/>
          <w:color w:val="auto"/>
          <w:sz w:val="24"/>
        </w:rPr>
      </w:pPr>
      <w:r>
        <w:rPr>
          <w:rFonts w:hint="eastAsia" w:ascii="宋体" w:hAnsi="宋体"/>
          <w:color w:val="auto"/>
          <w:sz w:val="24"/>
        </w:rPr>
        <w:t>本项目采用不公开方式评标，评标的依据为招标文件和投标文件。</w:t>
      </w:r>
    </w:p>
    <w:p w14:paraId="7EA098A9">
      <w:pPr>
        <w:spacing w:line="360" w:lineRule="auto"/>
        <w:rPr>
          <w:rFonts w:hint="eastAsia" w:ascii="宋体" w:hAnsi="宋体"/>
          <w:b/>
          <w:color w:val="auto"/>
          <w:sz w:val="24"/>
        </w:rPr>
      </w:pPr>
      <w:r>
        <w:rPr>
          <w:rFonts w:hint="eastAsia" w:ascii="宋体" w:hAnsi="宋体"/>
          <w:b/>
          <w:color w:val="auto"/>
          <w:sz w:val="24"/>
        </w:rPr>
        <w:t>（三）评标程序</w:t>
      </w:r>
    </w:p>
    <w:p w14:paraId="15BA8240">
      <w:pPr>
        <w:spacing w:line="360" w:lineRule="auto"/>
        <w:ind w:firstLine="482" w:firstLineChars="200"/>
        <w:rPr>
          <w:rFonts w:hint="eastAsia" w:ascii="宋体" w:hAnsi="宋体"/>
          <w:b/>
          <w:bCs/>
          <w:color w:val="auto"/>
          <w:sz w:val="24"/>
        </w:rPr>
      </w:pPr>
      <w:r>
        <w:rPr>
          <w:rFonts w:hint="eastAsia" w:ascii="宋体" w:hAnsi="宋体"/>
          <w:b/>
          <w:bCs/>
          <w:color w:val="auto"/>
          <w:sz w:val="24"/>
        </w:rPr>
        <w:t>1.形式审查</w:t>
      </w:r>
    </w:p>
    <w:p w14:paraId="20497446">
      <w:pPr>
        <w:spacing w:line="360" w:lineRule="auto"/>
        <w:rPr>
          <w:rFonts w:hint="eastAsia" w:ascii="宋体" w:hAnsi="宋体"/>
          <w:b/>
          <w:color w:val="auto"/>
          <w:sz w:val="24"/>
        </w:rPr>
      </w:pPr>
      <w:r>
        <w:rPr>
          <w:rFonts w:hint="eastAsia" w:ascii="宋体" w:hAnsi="宋体"/>
          <w:color w:val="auto"/>
          <w:sz w:val="24"/>
        </w:rPr>
        <w:t>招标方工作人员协助评标委员会对投标人的</w:t>
      </w:r>
      <w:r>
        <w:rPr>
          <w:rFonts w:hint="eastAsia" w:ascii="宋体" w:hAnsi="宋体" w:cs="宋体"/>
          <w:color w:val="auto"/>
          <w:sz w:val="24"/>
          <w:highlight w:val="none"/>
        </w:rPr>
        <w:t>商务技术文件、</w:t>
      </w:r>
      <w:r>
        <w:rPr>
          <w:rFonts w:hint="eastAsia" w:ascii="宋体" w:hAnsi="宋体" w:cs="宋体"/>
          <w:color w:val="auto"/>
          <w:sz w:val="24"/>
          <w:highlight w:val="none"/>
          <w:lang w:val="en-US" w:eastAsia="zh-CN"/>
        </w:rPr>
        <w:t>报价</w:t>
      </w:r>
      <w:r>
        <w:rPr>
          <w:rFonts w:hint="eastAsia" w:ascii="宋体" w:hAnsi="宋体"/>
          <w:color w:val="auto"/>
          <w:sz w:val="24"/>
        </w:rPr>
        <w:t>文件的完整性、合法性等进行审查。</w:t>
      </w:r>
    </w:p>
    <w:p w14:paraId="1D340B45">
      <w:pPr>
        <w:spacing w:line="360" w:lineRule="auto"/>
        <w:ind w:firstLine="482" w:firstLineChars="200"/>
        <w:rPr>
          <w:rFonts w:hint="eastAsia" w:ascii="宋体" w:hAnsi="宋体"/>
          <w:b/>
          <w:bCs/>
          <w:color w:val="auto"/>
          <w:sz w:val="24"/>
        </w:rPr>
      </w:pPr>
      <w:r>
        <w:rPr>
          <w:rFonts w:hint="eastAsia" w:ascii="宋体" w:hAnsi="宋体"/>
          <w:b/>
          <w:bCs/>
          <w:color w:val="auto"/>
          <w:sz w:val="24"/>
        </w:rPr>
        <w:t>2.实质审查与比较</w:t>
      </w:r>
    </w:p>
    <w:p w14:paraId="24469D11">
      <w:pPr>
        <w:spacing w:line="360" w:lineRule="auto"/>
        <w:rPr>
          <w:rFonts w:hint="eastAsia" w:ascii="宋体" w:hAnsi="宋体"/>
          <w:color w:val="auto"/>
          <w:sz w:val="24"/>
        </w:rPr>
      </w:pPr>
      <w:r>
        <w:rPr>
          <w:rFonts w:hint="eastAsia" w:ascii="宋体" w:hAnsi="宋体"/>
          <w:color w:val="auto"/>
          <w:sz w:val="24"/>
        </w:rPr>
        <w:t>（1）评标委员会审查投标文件的实质性内容是否符合招标文件的实质性要求。</w:t>
      </w:r>
    </w:p>
    <w:p w14:paraId="28B94169">
      <w:pPr>
        <w:spacing w:line="360" w:lineRule="auto"/>
        <w:rPr>
          <w:rFonts w:hint="eastAsia" w:ascii="宋体" w:hAnsi="宋体"/>
          <w:color w:val="auto"/>
          <w:sz w:val="24"/>
        </w:rPr>
      </w:pPr>
      <w:r>
        <w:rPr>
          <w:rFonts w:hint="eastAsia" w:ascii="宋体" w:hAnsi="宋体"/>
          <w:color w:val="auto"/>
          <w:sz w:val="24"/>
        </w:rPr>
        <w:t>（2）评标委员会将对投标人的投标文件进行审查、核对,如有疑问,将对投标人进行询标,投标人要向评标委员会澄清有关问题,并最终以书面形式进行答复。</w:t>
      </w:r>
    </w:p>
    <w:p w14:paraId="031F15D5">
      <w:pPr>
        <w:spacing w:line="360" w:lineRule="auto"/>
        <w:rPr>
          <w:rFonts w:hint="eastAsia" w:ascii="宋体" w:hAnsi="宋体"/>
          <w:color w:val="auto"/>
          <w:sz w:val="24"/>
        </w:rPr>
      </w:pPr>
      <w:r>
        <w:rPr>
          <w:rFonts w:hint="eastAsia" w:ascii="宋体" w:hAnsi="宋体"/>
          <w:color w:val="auto"/>
          <w:sz w:val="24"/>
        </w:rPr>
        <w:t>投标人拒绝澄清或者澄清的内容改变了投标文件的实质性内容的，评标委员会有权对该投标文件作出不利于投标人的评判。</w:t>
      </w:r>
    </w:p>
    <w:p w14:paraId="48BFD61A">
      <w:pPr>
        <w:spacing w:line="360" w:lineRule="auto"/>
        <w:rPr>
          <w:rFonts w:hint="eastAsia" w:ascii="宋体" w:hAnsi="宋体"/>
          <w:color w:val="auto"/>
          <w:sz w:val="24"/>
        </w:rPr>
      </w:pPr>
      <w:r>
        <w:rPr>
          <w:rFonts w:hint="eastAsia" w:ascii="宋体" w:hAnsi="宋体"/>
          <w:color w:val="auto"/>
          <w:sz w:val="24"/>
        </w:rPr>
        <w:t>（3）各投标人的技术得分为所有评委的有效评分的算术平均数，由指定专人进行计算复核。</w:t>
      </w:r>
    </w:p>
    <w:p w14:paraId="095F484C">
      <w:pPr>
        <w:spacing w:line="360" w:lineRule="auto"/>
        <w:rPr>
          <w:rFonts w:hint="eastAsia" w:ascii="宋体" w:hAnsi="宋体"/>
          <w:color w:val="auto"/>
          <w:sz w:val="24"/>
        </w:rPr>
      </w:pPr>
      <w:r>
        <w:rPr>
          <w:rFonts w:hint="eastAsia" w:ascii="宋体" w:hAnsi="宋体"/>
          <w:color w:val="auto"/>
          <w:sz w:val="24"/>
        </w:rPr>
        <w:t>（4）招标方工作人员协助评标委员会审核商务报价有无计算错误，并根据本项目的评分标准计算各投标人的商务报价得分。</w:t>
      </w:r>
    </w:p>
    <w:p w14:paraId="12CDFD22">
      <w:pPr>
        <w:spacing w:line="360" w:lineRule="auto"/>
        <w:rPr>
          <w:rFonts w:ascii="宋体" w:hAnsi="宋体" w:cs="宋体"/>
          <w:color w:val="auto"/>
          <w:sz w:val="24"/>
          <w:highlight w:val="none"/>
        </w:rPr>
      </w:pPr>
      <w:r>
        <w:rPr>
          <w:rFonts w:hint="eastAsia" w:ascii="宋体" w:hAnsi="宋体"/>
          <w:color w:val="auto"/>
          <w:sz w:val="24"/>
        </w:rPr>
        <w:t xml:space="preserve">（5）评标委员会完成评标后, </w:t>
      </w:r>
      <w:r>
        <w:rPr>
          <w:rFonts w:hint="eastAsia" w:ascii="宋体" w:hAnsi="宋体" w:cs="宋体"/>
          <w:color w:val="auto"/>
          <w:sz w:val="24"/>
          <w:highlight w:val="none"/>
        </w:rPr>
        <w:t>招标方工作人员对系统中的得分汇总进行复核,计算出本项目最终得分，评标委员会按评标原则推荐中标候选人并起草评标报告。</w:t>
      </w:r>
    </w:p>
    <w:p w14:paraId="6CF94CD6">
      <w:pPr>
        <w:spacing w:line="360" w:lineRule="auto"/>
        <w:rPr>
          <w:rFonts w:hint="eastAsia" w:ascii="宋体" w:hAnsi="宋体"/>
          <w:b/>
          <w:color w:val="auto"/>
          <w:sz w:val="24"/>
        </w:rPr>
      </w:pPr>
      <w:r>
        <w:rPr>
          <w:rFonts w:hint="eastAsia" w:ascii="宋体" w:hAnsi="宋体"/>
          <w:b/>
          <w:color w:val="auto"/>
          <w:sz w:val="24"/>
        </w:rPr>
        <w:t>（四）澄清问题的形式</w:t>
      </w:r>
    </w:p>
    <w:p w14:paraId="1D2B54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应在询标规定时间内进行澄清或说明（需盖CA电子签章或实体公章），并不得超出投标文件的范围或者改变投标文件的实质性内容。</w:t>
      </w:r>
    </w:p>
    <w:p w14:paraId="0B8352C6">
      <w:pPr>
        <w:spacing w:line="360" w:lineRule="auto"/>
        <w:rPr>
          <w:rFonts w:hint="eastAsia" w:ascii="宋体" w:hAnsi="宋体"/>
          <w:b/>
          <w:color w:val="auto"/>
          <w:sz w:val="24"/>
        </w:rPr>
      </w:pPr>
      <w:r>
        <w:rPr>
          <w:rFonts w:hint="eastAsia" w:ascii="宋体" w:hAnsi="宋体"/>
          <w:b/>
          <w:color w:val="auto"/>
          <w:sz w:val="24"/>
        </w:rPr>
        <w:t>（五）错误修正</w:t>
      </w:r>
    </w:p>
    <w:p w14:paraId="439AD984">
      <w:pPr>
        <w:spacing w:line="360" w:lineRule="auto"/>
        <w:ind w:firstLine="480" w:firstLineChars="200"/>
        <w:rPr>
          <w:rFonts w:hint="eastAsia" w:ascii="宋体" w:hAnsi="宋体"/>
          <w:color w:val="auto"/>
          <w:sz w:val="24"/>
        </w:rPr>
      </w:pPr>
      <w:r>
        <w:rPr>
          <w:rFonts w:hint="eastAsia" w:ascii="宋体" w:hAnsi="宋体"/>
          <w:color w:val="auto"/>
          <w:sz w:val="24"/>
        </w:rPr>
        <w:t>投标文件如果出现计算或表达上的错误，修正错误的原则如下：</w:t>
      </w:r>
    </w:p>
    <w:p w14:paraId="235AD38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1.投标文件中开标一览表（报价表）内容与与投标文件中相应内容不一致的，以开标一览表（报价表）为准；</w:t>
      </w:r>
    </w:p>
    <w:p w14:paraId="6FC21733">
      <w:pPr>
        <w:pStyle w:val="37"/>
        <w:spacing w:before="0" w:beforeLines="0" w:after="0" w:afterLines="0" w:line="360" w:lineRule="auto"/>
        <w:ind w:firstLine="480" w:firstLineChars="200"/>
        <w:rPr>
          <w:rFonts w:hint="eastAsia" w:hAnsi="宋体"/>
          <w:color w:val="auto"/>
        </w:rPr>
      </w:pPr>
      <w:r>
        <w:rPr>
          <w:rFonts w:hint="eastAsia" w:hAnsi="宋体"/>
          <w:color w:val="auto"/>
        </w:rPr>
        <w:t>2.大写金额和小写金额不一致的，以大写金额为准；</w:t>
      </w:r>
    </w:p>
    <w:p w14:paraId="5B3AC90B">
      <w:pPr>
        <w:pStyle w:val="37"/>
        <w:spacing w:before="0" w:beforeLines="0" w:after="0" w:afterLines="0" w:line="360" w:lineRule="auto"/>
        <w:ind w:firstLine="480" w:firstLineChars="200"/>
        <w:rPr>
          <w:rFonts w:hint="eastAsia" w:hAnsi="宋体"/>
          <w:color w:val="auto"/>
        </w:rPr>
      </w:pPr>
      <w:r>
        <w:rPr>
          <w:rFonts w:hint="eastAsia" w:hAnsi="宋体"/>
          <w:color w:val="auto"/>
        </w:rPr>
        <w:t>3.单价金额小数点或者百分比有明显错位的，以开标一览表的总价为准，并修改单价；</w:t>
      </w:r>
    </w:p>
    <w:p w14:paraId="4E66637D">
      <w:pPr>
        <w:pStyle w:val="37"/>
        <w:spacing w:before="0" w:beforeLines="0" w:after="0" w:afterLines="0" w:line="360" w:lineRule="auto"/>
        <w:ind w:firstLine="480" w:firstLineChars="200"/>
        <w:rPr>
          <w:rFonts w:hint="eastAsia" w:hAnsi="宋体"/>
          <w:color w:val="auto"/>
        </w:rPr>
      </w:pPr>
      <w:r>
        <w:rPr>
          <w:rFonts w:hint="eastAsia" w:hAnsi="宋体"/>
          <w:color w:val="auto"/>
        </w:rPr>
        <w:t>4.总价金额与按单价汇总金额不一致的，以单价金额计算结果为准；</w:t>
      </w:r>
    </w:p>
    <w:p w14:paraId="53EFF468">
      <w:pPr>
        <w:pStyle w:val="37"/>
        <w:spacing w:before="0" w:beforeLines="0" w:after="0" w:afterLines="0" w:line="360" w:lineRule="auto"/>
        <w:ind w:firstLine="480" w:firstLineChars="200"/>
        <w:rPr>
          <w:rFonts w:hint="eastAsia" w:hAnsi="宋体"/>
          <w:color w:val="auto"/>
        </w:rPr>
      </w:pPr>
      <w:r>
        <w:rPr>
          <w:rFonts w:hint="eastAsia" w:hAnsi="宋体"/>
          <w:color w:val="auto"/>
        </w:rPr>
        <w:t>5.对不同文字文本投标文件的解释发生异议的，以中文文本为准。</w:t>
      </w:r>
    </w:p>
    <w:p w14:paraId="4DF347AD">
      <w:pPr>
        <w:spacing w:line="360" w:lineRule="auto"/>
        <w:ind w:firstLine="480" w:firstLineChars="200"/>
        <w:rPr>
          <w:rFonts w:hint="eastAsia" w:ascii="宋体" w:hAnsi="宋体"/>
          <w:color w:val="auto"/>
          <w:sz w:val="24"/>
        </w:rPr>
      </w:pPr>
      <w:r>
        <w:rPr>
          <w:rFonts w:hint="eastAsia" w:ascii="宋体" w:hAnsi="宋体"/>
          <w:color w:val="auto"/>
          <w:sz w:val="24"/>
        </w:rPr>
        <w:t>同时出现两种以上不一致的，按照前款规定的顺序修正。</w:t>
      </w:r>
      <w:r>
        <w:rPr>
          <w:rFonts w:hint="eastAsia"/>
          <w:color w:val="auto"/>
          <w:sz w:val="24"/>
        </w:rPr>
        <w:t>修正后的报价按照《东阳市国有企业采购管理办法（2020年修订）》 三、采购方式和程序 （二）公开招标 第4点第（2）条规定：对</w:t>
      </w:r>
      <w:r>
        <w:rPr>
          <w:rFonts w:hint="eastAsia" w:ascii="宋体" w:hAnsi="宋体"/>
          <w:color w:val="auto"/>
          <w:sz w:val="24"/>
        </w:rPr>
        <w:t xml:space="preserve">投标文件中有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  </w:t>
      </w:r>
    </w:p>
    <w:p w14:paraId="76308164">
      <w:pPr>
        <w:spacing w:line="360" w:lineRule="auto"/>
        <w:ind w:firstLine="361" w:firstLineChars="150"/>
        <w:rPr>
          <w:rFonts w:hint="eastAsia" w:ascii="宋体" w:hAnsi="宋体"/>
          <w:b/>
          <w:bCs/>
          <w:color w:val="auto"/>
          <w:sz w:val="24"/>
        </w:rPr>
      </w:pPr>
      <w:r>
        <w:rPr>
          <w:rFonts w:hint="eastAsia" w:ascii="宋体" w:hAnsi="宋体"/>
          <w:b/>
          <w:color w:val="auto"/>
          <w:sz w:val="24"/>
        </w:rPr>
        <w:t>（六）评标原则和评标办法</w:t>
      </w:r>
    </w:p>
    <w:p w14:paraId="09EE2B0B">
      <w:pPr>
        <w:spacing w:line="360" w:lineRule="auto"/>
        <w:ind w:firstLine="480" w:firstLineChars="200"/>
        <w:rPr>
          <w:rFonts w:hint="eastAsia" w:ascii="宋体" w:hAnsi="宋体"/>
          <w:color w:val="auto"/>
          <w:sz w:val="24"/>
        </w:rPr>
      </w:pPr>
      <w:r>
        <w:rPr>
          <w:rFonts w:hint="eastAsia" w:ascii="宋体" w:hAnsi="宋体"/>
          <w:color w:val="auto"/>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884245D">
      <w:pPr>
        <w:spacing w:line="360" w:lineRule="auto"/>
        <w:ind w:firstLine="480" w:firstLineChars="200"/>
        <w:rPr>
          <w:rFonts w:hint="eastAsia" w:ascii="宋体" w:hAnsi="宋体"/>
          <w:color w:val="auto"/>
          <w:sz w:val="24"/>
        </w:rPr>
      </w:pPr>
      <w:r>
        <w:rPr>
          <w:rFonts w:hint="eastAsia" w:ascii="宋体" w:hAnsi="宋体"/>
          <w:color w:val="auto"/>
          <w:sz w:val="24"/>
        </w:rPr>
        <w:t>2.评标办法。本项目评标办法是：综合评分法 ，具体评标内容及评分标准等详见《第四章：评标办法及评分标准》。</w:t>
      </w:r>
    </w:p>
    <w:p w14:paraId="689FDFE0">
      <w:pPr>
        <w:spacing w:line="360" w:lineRule="auto"/>
        <w:ind w:firstLine="241" w:firstLineChars="100"/>
        <w:rPr>
          <w:rFonts w:hint="eastAsia" w:ascii="宋体" w:hAnsi="宋体"/>
          <w:b/>
          <w:color w:val="auto"/>
          <w:sz w:val="24"/>
        </w:rPr>
      </w:pPr>
      <w:r>
        <w:rPr>
          <w:rFonts w:hint="eastAsia" w:ascii="宋体" w:hAnsi="宋体"/>
          <w:b/>
          <w:color w:val="auto"/>
          <w:sz w:val="24"/>
        </w:rPr>
        <w:t>（七）评标过程的监控</w:t>
      </w:r>
    </w:p>
    <w:p w14:paraId="62A8B383">
      <w:pPr>
        <w:spacing w:line="360" w:lineRule="auto"/>
        <w:ind w:firstLine="480" w:firstLineChars="200"/>
        <w:rPr>
          <w:rFonts w:hint="eastAsia" w:ascii="宋体" w:hAnsi="宋体"/>
          <w:color w:val="auto"/>
          <w:sz w:val="24"/>
        </w:rPr>
      </w:pPr>
      <w:r>
        <w:rPr>
          <w:rFonts w:hint="eastAsia" w:ascii="宋体" w:hAnsi="宋体"/>
          <w:color w:val="auto"/>
          <w:sz w:val="24"/>
        </w:rPr>
        <w:t>本项目评标过程实行全程录音、录像监控，投标人在评标过程中所进行的试图影响评标结果的不公正活动，可能导致其投标被拒绝。</w:t>
      </w:r>
    </w:p>
    <w:p w14:paraId="033C580F">
      <w:pPr>
        <w:spacing w:line="360" w:lineRule="auto"/>
        <w:rPr>
          <w:rFonts w:ascii="宋体" w:hAnsi="宋体" w:cs="宋体"/>
          <w:b/>
          <w:color w:val="auto"/>
          <w:sz w:val="24"/>
          <w:highlight w:val="none"/>
        </w:rPr>
      </w:pPr>
      <w:r>
        <w:rPr>
          <w:rFonts w:hint="eastAsia" w:ascii="宋体" w:hAnsi="宋体" w:cs="宋体"/>
          <w:b/>
          <w:color w:val="auto"/>
          <w:sz w:val="24"/>
          <w:highlight w:val="none"/>
        </w:rPr>
        <w:t>（八）其他</w:t>
      </w:r>
    </w:p>
    <w:p w14:paraId="07F15D4E">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采购过程中出现以下情形，导致电子交易平台无法正常运行，或者无法保证电子交易的公平、公正和安全时，采购组织机构可中止电子交易活动：</w:t>
      </w:r>
    </w:p>
    <w:p w14:paraId="5FF9DBEC">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1、电子交易平台发生故障而无法登录访问的；</w:t>
      </w:r>
    </w:p>
    <w:p w14:paraId="09F0BF70">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2、电子交易平台应用或数据库出现错误，不能进行正常操作的；</w:t>
      </w:r>
    </w:p>
    <w:p w14:paraId="119E7252">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3、电子交易平台发现严重安全漏洞，有潜在泄密危险的；</w:t>
      </w:r>
    </w:p>
    <w:p w14:paraId="2285E03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4、病毒发作导致不能进行正常操作的；</w:t>
      </w:r>
    </w:p>
    <w:p w14:paraId="3F3877FA">
      <w:pPr>
        <w:spacing w:line="360" w:lineRule="auto"/>
        <w:ind w:firstLine="352" w:firstLineChars="147"/>
        <w:rPr>
          <w:rFonts w:ascii="宋体" w:hAnsi="宋体" w:cs="宋体"/>
          <w:color w:val="auto"/>
          <w:sz w:val="24"/>
          <w:highlight w:val="none"/>
        </w:rPr>
      </w:pPr>
      <w:r>
        <w:rPr>
          <w:rFonts w:hint="eastAsia" w:ascii="宋体" w:hAnsi="宋体" w:cs="宋体"/>
          <w:color w:val="auto"/>
          <w:sz w:val="24"/>
          <w:highlight w:val="none"/>
        </w:rPr>
        <w:t>5、其他无法保证电子交易的公平、公正和安全的情况。</w:t>
      </w:r>
    </w:p>
    <w:p w14:paraId="2C603805">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02593E75">
      <w:pPr>
        <w:spacing w:line="360" w:lineRule="auto"/>
        <w:ind w:firstLine="480" w:firstLineChars="200"/>
        <w:rPr>
          <w:rFonts w:hint="eastAsia" w:ascii="宋体" w:hAnsi="宋体"/>
          <w:color w:val="auto"/>
          <w:sz w:val="24"/>
        </w:rPr>
      </w:pPr>
    </w:p>
    <w:p w14:paraId="59A1A842">
      <w:pPr>
        <w:pStyle w:val="4"/>
        <w:pageBreakBefore/>
        <w:spacing w:line="360" w:lineRule="auto"/>
        <w:jc w:val="center"/>
        <w:rPr>
          <w:rFonts w:hint="eastAsia" w:ascii="宋体" w:hAnsi="宋体"/>
          <w:color w:val="auto"/>
        </w:rPr>
      </w:pPr>
      <w:bookmarkStart w:id="45" w:name="_Toc457300220"/>
      <w:bookmarkStart w:id="46" w:name="_Toc30378"/>
      <w:bookmarkStart w:id="47" w:name="_Toc31113"/>
      <w:r>
        <w:rPr>
          <w:rFonts w:hint="eastAsia" w:ascii="宋体" w:hAnsi="宋体"/>
          <w:color w:val="auto"/>
        </w:rPr>
        <w:t>六、定标</w:t>
      </w:r>
      <w:bookmarkEnd w:id="45"/>
      <w:bookmarkEnd w:id="46"/>
      <w:bookmarkEnd w:id="47"/>
    </w:p>
    <w:p w14:paraId="4E08BAE3">
      <w:pPr>
        <w:spacing w:line="360" w:lineRule="auto"/>
        <w:rPr>
          <w:rFonts w:hint="eastAsia" w:ascii="宋体" w:hAnsi="宋体"/>
          <w:color w:val="auto"/>
          <w:sz w:val="24"/>
        </w:rPr>
      </w:pPr>
      <w:r>
        <w:rPr>
          <w:rFonts w:hint="eastAsia" w:ascii="宋体" w:hAnsi="宋体"/>
          <w:color w:val="auto"/>
          <w:sz w:val="24"/>
        </w:rPr>
        <w:t>（一）确定</w:t>
      </w:r>
      <w:r>
        <w:rPr>
          <w:rFonts w:ascii="宋体" w:hAnsi="宋体"/>
          <w:color w:val="auto"/>
          <w:sz w:val="24"/>
        </w:rPr>
        <w:t>中标人</w:t>
      </w:r>
      <w:r>
        <w:rPr>
          <w:rFonts w:hint="eastAsia" w:ascii="宋体" w:hAnsi="宋体"/>
          <w:color w:val="auto"/>
          <w:sz w:val="24"/>
        </w:rPr>
        <w:t>，</w:t>
      </w:r>
      <w:r>
        <w:rPr>
          <w:rFonts w:hint="eastAsia" w:ascii="宋体" w:hAnsi="宋体"/>
          <w:b/>
          <w:bCs/>
          <w:color w:val="auto"/>
          <w:sz w:val="24"/>
        </w:rPr>
        <w:t>本项目由采购人授权评标委员会确定</w:t>
      </w:r>
      <w:r>
        <w:rPr>
          <w:rFonts w:ascii="宋体" w:hAnsi="宋体"/>
          <w:b/>
          <w:bCs/>
          <w:color w:val="auto"/>
          <w:sz w:val="24"/>
        </w:rPr>
        <w:t>中标人</w:t>
      </w:r>
      <w:r>
        <w:rPr>
          <w:rFonts w:hint="eastAsia" w:ascii="宋体" w:hAnsi="宋体"/>
          <w:b/>
          <w:bCs/>
          <w:color w:val="auto"/>
          <w:sz w:val="24"/>
        </w:rPr>
        <w:t>。</w:t>
      </w:r>
    </w:p>
    <w:p w14:paraId="045980CC">
      <w:pPr>
        <w:spacing w:line="360" w:lineRule="auto"/>
        <w:ind w:firstLine="480" w:firstLineChars="200"/>
        <w:rPr>
          <w:rFonts w:hint="eastAsia"/>
          <w:color w:val="auto"/>
          <w:sz w:val="24"/>
        </w:rPr>
      </w:pPr>
      <w:r>
        <w:rPr>
          <w:rFonts w:hint="eastAsia"/>
          <w:color w:val="auto"/>
          <w:sz w:val="24"/>
        </w:rPr>
        <w:t>1.招标方在评标结束后2个工作日内将评标报告交采购人确认。</w:t>
      </w:r>
    </w:p>
    <w:p w14:paraId="3E52BA95">
      <w:pPr>
        <w:spacing w:line="360" w:lineRule="auto"/>
        <w:ind w:firstLine="480" w:firstLineChars="200"/>
        <w:rPr>
          <w:rFonts w:hint="eastAsia"/>
          <w:color w:val="auto"/>
          <w:sz w:val="24"/>
        </w:rPr>
      </w:pPr>
      <w:r>
        <w:rPr>
          <w:rFonts w:hint="eastAsia"/>
          <w:color w:val="auto"/>
          <w:sz w:val="24"/>
        </w:rPr>
        <w:t>2.投标人对评标结果无异议的，采购人应在收到评标报告后5个工作日内对评标结果进行确认。如有投标人对评标结果提出质疑的，采购人可在质疑处理完毕后确定</w:t>
      </w:r>
      <w:r>
        <w:rPr>
          <w:color w:val="auto"/>
          <w:sz w:val="24"/>
        </w:rPr>
        <w:t>中标人</w:t>
      </w:r>
      <w:r>
        <w:rPr>
          <w:rFonts w:hint="eastAsia"/>
          <w:color w:val="auto"/>
          <w:sz w:val="24"/>
        </w:rPr>
        <w:t>。</w:t>
      </w:r>
    </w:p>
    <w:p w14:paraId="0D7F58CC">
      <w:pPr>
        <w:spacing w:line="360" w:lineRule="auto"/>
        <w:ind w:firstLine="480" w:firstLineChars="200"/>
        <w:rPr>
          <w:rFonts w:hint="eastAsia"/>
          <w:color w:val="auto"/>
          <w:sz w:val="24"/>
        </w:rPr>
      </w:pPr>
      <w:r>
        <w:rPr>
          <w:rFonts w:hint="eastAsia"/>
          <w:color w:val="auto"/>
          <w:sz w:val="24"/>
        </w:rPr>
        <w:t>3.采购人依法确定</w:t>
      </w:r>
      <w:r>
        <w:rPr>
          <w:color w:val="auto"/>
          <w:sz w:val="24"/>
        </w:rPr>
        <w:t>中标人</w:t>
      </w:r>
      <w:r>
        <w:rPr>
          <w:rFonts w:hint="eastAsia"/>
          <w:color w:val="auto"/>
          <w:sz w:val="24"/>
        </w:rPr>
        <w:t>后2个工作日内，招标</w:t>
      </w:r>
      <w:r>
        <w:rPr>
          <w:color w:val="auto"/>
          <w:sz w:val="24"/>
        </w:rPr>
        <w:t>人</w:t>
      </w:r>
      <w:r>
        <w:rPr>
          <w:rFonts w:hint="eastAsia"/>
          <w:color w:val="auto"/>
          <w:sz w:val="24"/>
        </w:rPr>
        <w:t>在相关网站上发布中标结果公告，中标公示三个工作日后无异议的，发出《中标通知书》。</w:t>
      </w:r>
    </w:p>
    <w:p w14:paraId="5274D776">
      <w:pPr>
        <w:spacing w:line="360" w:lineRule="auto"/>
        <w:ind w:firstLine="480" w:firstLineChars="200"/>
        <w:rPr>
          <w:rFonts w:hint="eastAsia" w:ascii="宋体" w:hAnsi="宋体"/>
          <w:strike w:val="0"/>
          <w:dstrike w:val="0"/>
          <w:color w:val="auto"/>
          <w:sz w:val="24"/>
        </w:rPr>
      </w:pPr>
      <w:r>
        <w:rPr>
          <w:rFonts w:hint="eastAsia" w:ascii="宋体" w:hAnsi="宋体"/>
          <w:color w:val="auto"/>
          <w:sz w:val="24"/>
        </w:rPr>
        <w:t>4.确定</w:t>
      </w:r>
      <w:r>
        <w:rPr>
          <w:rFonts w:ascii="宋体" w:hAnsi="宋体"/>
          <w:color w:val="auto"/>
          <w:sz w:val="24"/>
        </w:rPr>
        <w:t>中标人</w:t>
      </w:r>
      <w:r>
        <w:rPr>
          <w:rFonts w:hint="eastAsia" w:ascii="宋体" w:hAnsi="宋体"/>
          <w:color w:val="auto"/>
          <w:sz w:val="24"/>
        </w:rPr>
        <w:t>后</w:t>
      </w:r>
      <w:r>
        <w:rPr>
          <w:rFonts w:hint="eastAsia" w:ascii="宋体" w:hAnsi="宋体"/>
          <w:strike w:val="0"/>
          <w:dstrike w:val="0"/>
          <w:color w:val="auto"/>
          <w:sz w:val="24"/>
        </w:rPr>
        <w:t>，</w:t>
      </w:r>
      <w:r>
        <w:rPr>
          <w:rFonts w:ascii="宋体" w:hAnsi="宋体"/>
          <w:strike w:val="0"/>
          <w:dstrike w:val="0"/>
          <w:color w:val="auto"/>
          <w:sz w:val="24"/>
        </w:rPr>
        <w:t>中标人</w:t>
      </w:r>
      <w:r>
        <w:rPr>
          <w:rFonts w:hint="eastAsia" w:ascii="宋体" w:hAnsi="宋体"/>
          <w:strike w:val="0"/>
          <w:dstrike w:val="0"/>
          <w:color w:val="auto"/>
          <w:sz w:val="24"/>
        </w:rPr>
        <w:t>应在三个工作日内，向招标人领取《中标通知书》，否则，按放弃中标资格处理，并由第二预</w:t>
      </w:r>
      <w:r>
        <w:rPr>
          <w:rFonts w:ascii="宋体" w:hAnsi="宋体"/>
          <w:strike w:val="0"/>
          <w:dstrike w:val="0"/>
          <w:color w:val="auto"/>
          <w:sz w:val="24"/>
        </w:rPr>
        <w:t>中标人</w:t>
      </w:r>
      <w:r>
        <w:rPr>
          <w:rFonts w:hint="eastAsia" w:ascii="宋体" w:hAnsi="宋体"/>
          <w:strike w:val="0"/>
          <w:dstrike w:val="0"/>
          <w:color w:val="auto"/>
          <w:sz w:val="24"/>
        </w:rPr>
        <w:t>接替中标，以此类推。</w:t>
      </w:r>
    </w:p>
    <w:p w14:paraId="153E9D1F">
      <w:pPr>
        <w:spacing w:line="360" w:lineRule="auto"/>
        <w:ind w:firstLine="480" w:firstLineChars="200"/>
        <w:rPr>
          <w:rFonts w:hint="eastAsia" w:ascii="宋体" w:hAnsi="宋体"/>
          <w:strike w:val="0"/>
          <w:dstrike w:val="0"/>
          <w:color w:val="auto"/>
          <w:sz w:val="24"/>
        </w:rPr>
      </w:pPr>
    </w:p>
    <w:p w14:paraId="321EB631">
      <w:pPr>
        <w:spacing w:line="360" w:lineRule="auto"/>
        <w:ind w:firstLine="480" w:firstLineChars="200"/>
        <w:rPr>
          <w:rFonts w:hint="eastAsia" w:ascii="宋体" w:hAnsi="宋体"/>
          <w:strike w:val="0"/>
          <w:dstrike w:val="0"/>
          <w:color w:val="auto"/>
          <w:sz w:val="24"/>
        </w:rPr>
      </w:pPr>
    </w:p>
    <w:p w14:paraId="3FB0C11F">
      <w:pPr>
        <w:pStyle w:val="4"/>
        <w:pageBreakBefore/>
        <w:spacing w:line="360" w:lineRule="auto"/>
        <w:jc w:val="center"/>
        <w:rPr>
          <w:rFonts w:hint="eastAsia" w:ascii="宋体" w:hAnsi="宋体"/>
          <w:strike w:val="0"/>
          <w:dstrike w:val="0"/>
          <w:color w:val="auto"/>
        </w:rPr>
      </w:pPr>
      <w:bookmarkStart w:id="48" w:name="_Toc457300221"/>
      <w:bookmarkStart w:id="49" w:name="_Toc22624"/>
      <w:bookmarkStart w:id="50" w:name="_Toc22330"/>
      <w:r>
        <w:rPr>
          <w:rFonts w:hint="eastAsia" w:ascii="宋体" w:hAnsi="宋体"/>
          <w:strike w:val="0"/>
          <w:dstrike w:val="0"/>
          <w:color w:val="auto"/>
        </w:rPr>
        <w:t>七、合同授予</w:t>
      </w:r>
      <w:bookmarkEnd w:id="48"/>
      <w:bookmarkEnd w:id="49"/>
      <w:bookmarkEnd w:id="50"/>
    </w:p>
    <w:p w14:paraId="13DD1DDC">
      <w:pPr>
        <w:spacing w:line="360" w:lineRule="auto"/>
        <w:rPr>
          <w:rFonts w:hint="eastAsia"/>
          <w:b/>
          <w:strike w:val="0"/>
          <w:dstrike w:val="0"/>
          <w:color w:val="auto"/>
          <w:sz w:val="24"/>
        </w:rPr>
      </w:pPr>
      <w:r>
        <w:rPr>
          <w:rFonts w:hint="eastAsia"/>
          <w:b/>
          <w:strike w:val="0"/>
          <w:dstrike w:val="0"/>
          <w:color w:val="auto"/>
          <w:sz w:val="24"/>
        </w:rPr>
        <w:t>（一）签订合同</w:t>
      </w:r>
    </w:p>
    <w:p w14:paraId="20B71E66">
      <w:pPr>
        <w:spacing w:line="360" w:lineRule="auto"/>
        <w:ind w:firstLine="480" w:firstLineChars="200"/>
        <w:rPr>
          <w:rFonts w:hint="eastAsia"/>
          <w:strike w:val="0"/>
          <w:dstrike w:val="0"/>
          <w:color w:val="auto"/>
          <w:sz w:val="24"/>
        </w:rPr>
      </w:pPr>
      <w:r>
        <w:rPr>
          <w:rFonts w:hint="eastAsia"/>
          <w:strike w:val="0"/>
          <w:dstrike w:val="0"/>
          <w:color w:val="auto"/>
          <w:sz w:val="24"/>
        </w:rPr>
        <w:t>1.采购人与</w:t>
      </w:r>
      <w:r>
        <w:rPr>
          <w:strike w:val="0"/>
          <w:dstrike w:val="0"/>
          <w:color w:val="auto"/>
          <w:sz w:val="24"/>
        </w:rPr>
        <w:t>中标人</w:t>
      </w:r>
      <w:r>
        <w:rPr>
          <w:rFonts w:hint="eastAsia"/>
          <w:strike w:val="0"/>
          <w:dstrike w:val="0"/>
          <w:color w:val="auto"/>
          <w:sz w:val="24"/>
        </w:rPr>
        <w:t>应当在《中标通知书》发出之日起</w:t>
      </w:r>
      <w:r>
        <w:rPr>
          <w:strike w:val="0"/>
          <w:dstrike w:val="0"/>
          <w:color w:val="auto"/>
          <w:sz w:val="24"/>
        </w:rPr>
        <w:t>30</w:t>
      </w:r>
      <w:r>
        <w:rPr>
          <w:rFonts w:hint="eastAsia"/>
          <w:strike w:val="0"/>
          <w:dstrike w:val="0"/>
          <w:color w:val="auto"/>
          <w:sz w:val="24"/>
        </w:rPr>
        <w:t>日内签订采购合同。同时，招标方对合同内容进行审查，如发现与采购结果和投标承诺内容不一致的，应予以纠正。</w:t>
      </w:r>
    </w:p>
    <w:p w14:paraId="7BB7E766">
      <w:pPr>
        <w:spacing w:line="360" w:lineRule="auto"/>
        <w:ind w:firstLine="480" w:firstLineChars="200"/>
        <w:rPr>
          <w:rFonts w:hint="eastAsia"/>
          <w:strike w:val="0"/>
          <w:dstrike w:val="0"/>
          <w:color w:val="auto"/>
          <w:sz w:val="24"/>
        </w:rPr>
      </w:pPr>
      <w:r>
        <w:rPr>
          <w:rFonts w:hint="eastAsia"/>
          <w:strike w:val="0"/>
          <w:dstrike w:val="0"/>
          <w:color w:val="auto"/>
          <w:sz w:val="24"/>
        </w:rPr>
        <w:t>2.</w:t>
      </w:r>
      <w:r>
        <w:rPr>
          <w:strike w:val="0"/>
          <w:dstrike w:val="0"/>
          <w:color w:val="auto"/>
          <w:sz w:val="24"/>
        </w:rPr>
        <w:t>中标人</w:t>
      </w:r>
      <w:r>
        <w:rPr>
          <w:rFonts w:hint="eastAsia"/>
          <w:strike w:val="0"/>
          <w:dstrike w:val="0"/>
          <w:color w:val="auto"/>
          <w:sz w:val="24"/>
        </w:rPr>
        <w:t>拖延、拒签合同的,在30日内未完成合同签订的，将被扣罚履约保证金并取消其中标资格，由第二预</w:t>
      </w:r>
      <w:r>
        <w:rPr>
          <w:strike w:val="0"/>
          <w:dstrike w:val="0"/>
          <w:color w:val="auto"/>
          <w:sz w:val="24"/>
        </w:rPr>
        <w:t>中标人</w:t>
      </w:r>
      <w:r>
        <w:rPr>
          <w:rFonts w:hint="eastAsia"/>
          <w:strike w:val="0"/>
          <w:dstrike w:val="0"/>
          <w:color w:val="auto"/>
          <w:sz w:val="24"/>
        </w:rPr>
        <w:t>接替，以此类推。但第二预</w:t>
      </w:r>
      <w:r>
        <w:rPr>
          <w:strike w:val="0"/>
          <w:dstrike w:val="0"/>
          <w:color w:val="auto"/>
          <w:sz w:val="24"/>
        </w:rPr>
        <w:t>中标人</w:t>
      </w:r>
      <w:r>
        <w:rPr>
          <w:rFonts w:hint="eastAsia"/>
          <w:strike w:val="0"/>
          <w:dstrike w:val="0"/>
          <w:color w:val="auto"/>
          <w:sz w:val="24"/>
        </w:rPr>
        <w:t>的投标报价与第一预</w:t>
      </w:r>
      <w:r>
        <w:rPr>
          <w:strike w:val="0"/>
          <w:dstrike w:val="0"/>
          <w:color w:val="auto"/>
          <w:sz w:val="24"/>
        </w:rPr>
        <w:t>中标人</w:t>
      </w:r>
      <w:r>
        <w:rPr>
          <w:rFonts w:hint="eastAsia"/>
          <w:strike w:val="0"/>
          <w:dstrike w:val="0"/>
          <w:color w:val="auto"/>
          <w:sz w:val="24"/>
        </w:rPr>
        <w:t>的投标报价差额大于第一预</w:t>
      </w:r>
      <w:r>
        <w:rPr>
          <w:strike w:val="0"/>
          <w:dstrike w:val="0"/>
          <w:color w:val="auto"/>
          <w:sz w:val="24"/>
        </w:rPr>
        <w:t>中标人</w:t>
      </w:r>
      <w:r>
        <w:rPr>
          <w:rFonts w:hint="eastAsia"/>
          <w:strike w:val="0"/>
          <w:dstrike w:val="0"/>
          <w:color w:val="auto"/>
          <w:sz w:val="24"/>
        </w:rPr>
        <w:t>所交纳的履约保证金时，将重新组织招标。</w:t>
      </w:r>
    </w:p>
    <w:p w14:paraId="18367E74">
      <w:pPr>
        <w:spacing w:line="360" w:lineRule="auto"/>
        <w:rPr>
          <w:rFonts w:hint="eastAsia"/>
          <w:b/>
          <w:strike w:val="0"/>
          <w:dstrike w:val="0"/>
          <w:color w:val="auto"/>
          <w:sz w:val="24"/>
        </w:rPr>
      </w:pPr>
      <w:r>
        <w:rPr>
          <w:rFonts w:hint="eastAsia"/>
          <w:b/>
          <w:strike w:val="0"/>
          <w:dstrike w:val="0"/>
          <w:color w:val="auto"/>
          <w:sz w:val="24"/>
        </w:rPr>
        <w:t>（二）履约保证金</w:t>
      </w:r>
    </w:p>
    <w:p w14:paraId="0B1B505C">
      <w:pPr>
        <w:spacing w:line="360" w:lineRule="auto"/>
        <w:ind w:firstLine="480" w:firstLineChars="200"/>
        <w:jc w:val="left"/>
        <w:rPr>
          <w:rFonts w:hint="eastAsia"/>
          <w:strike w:val="0"/>
          <w:dstrike w:val="0"/>
          <w:color w:val="auto"/>
          <w:sz w:val="24"/>
        </w:rPr>
      </w:pPr>
      <w:r>
        <w:rPr>
          <w:rFonts w:hint="eastAsia"/>
          <w:strike w:val="0"/>
          <w:dstrike w:val="0"/>
          <w:color w:val="auto"/>
          <w:sz w:val="24"/>
        </w:rPr>
        <w:t>1.</w:t>
      </w:r>
      <w:r>
        <w:rPr>
          <w:rFonts w:hint="eastAsia" w:ascii="宋体" w:hAnsi="宋体"/>
          <w:strike w:val="0"/>
          <w:dstrike w:val="0"/>
          <w:color w:val="auto"/>
        </w:rPr>
        <w:t xml:space="preserve"> </w:t>
      </w:r>
      <w:r>
        <w:rPr>
          <w:rFonts w:hint="eastAsia" w:ascii="宋体" w:hAnsi="宋体"/>
          <w:strike w:val="0"/>
          <w:dstrike w:val="0"/>
          <w:color w:val="auto"/>
          <w:sz w:val="24"/>
          <w:lang w:eastAsia="zh-CN"/>
        </w:rPr>
        <w:t>履约保证金为</w:t>
      </w:r>
      <w:r>
        <w:rPr>
          <w:rFonts w:hint="eastAsia" w:ascii="宋体" w:hAnsi="宋体"/>
          <w:strike w:val="0"/>
          <w:dstrike w:val="0"/>
          <w:color w:val="auto"/>
          <w:sz w:val="24"/>
          <w:lang w:val="en-US" w:eastAsia="zh-CN"/>
        </w:rPr>
        <w:t>合同</w:t>
      </w:r>
      <w:r>
        <w:rPr>
          <w:rFonts w:hint="eastAsia" w:ascii="宋体" w:hAnsi="宋体"/>
          <w:strike w:val="0"/>
          <w:dstrike w:val="0"/>
          <w:color w:val="auto"/>
          <w:sz w:val="24"/>
          <w:lang w:eastAsia="zh-CN"/>
        </w:rPr>
        <w:t>金额的1%</w:t>
      </w:r>
      <w:r>
        <w:rPr>
          <w:rFonts w:hint="eastAsia" w:ascii="宋体" w:hAnsi="宋体"/>
          <w:strike w:val="0"/>
          <w:dstrike w:val="0"/>
          <w:color w:val="auto"/>
          <w:sz w:val="24"/>
        </w:rPr>
        <w:t>，在</w:t>
      </w:r>
      <w:r>
        <w:rPr>
          <w:rFonts w:hint="eastAsia" w:ascii="宋体" w:hAnsi="宋体" w:cs="宋体"/>
          <w:strike w:val="0"/>
          <w:dstrike w:val="0"/>
          <w:color w:val="auto"/>
          <w:sz w:val="24"/>
        </w:rPr>
        <w:t>领取中标通知书前交纳至采购人指定账户或办理保函手续（保函期限应大于履约期限2个月）</w:t>
      </w:r>
      <w:r>
        <w:rPr>
          <w:rFonts w:hint="eastAsia" w:ascii="宋体" w:hAnsi="宋体"/>
          <w:strike w:val="0"/>
          <w:dstrike w:val="0"/>
          <w:color w:val="auto"/>
          <w:sz w:val="24"/>
        </w:rPr>
        <w:t xml:space="preserve">，保函手续也可在东阳市鑫盛工程咨询有限公司办理（办理保函需提供资料详见附件）。     </w:t>
      </w:r>
      <w:r>
        <w:rPr>
          <w:rFonts w:hint="eastAsia"/>
          <w:strike w:val="0"/>
          <w:dstrike w:val="0"/>
          <w:color w:val="auto"/>
          <w:sz w:val="24"/>
        </w:rPr>
        <w:t xml:space="preserve">          </w:t>
      </w:r>
    </w:p>
    <w:p w14:paraId="4FB6015A">
      <w:pPr>
        <w:spacing w:line="360" w:lineRule="auto"/>
        <w:ind w:firstLine="480" w:firstLineChars="200"/>
        <w:jc w:val="left"/>
        <w:rPr>
          <w:rFonts w:hint="eastAsia"/>
          <w:color w:val="auto"/>
          <w:sz w:val="24"/>
        </w:rPr>
      </w:pPr>
      <w:r>
        <w:rPr>
          <w:rFonts w:hint="eastAsia"/>
          <w:color w:val="auto"/>
          <w:sz w:val="24"/>
        </w:rPr>
        <w:t>2.签订合同后，如</w:t>
      </w:r>
      <w:r>
        <w:rPr>
          <w:color w:val="auto"/>
          <w:sz w:val="24"/>
        </w:rPr>
        <w:t>中标人</w:t>
      </w:r>
      <w:r>
        <w:rPr>
          <w:rFonts w:hint="eastAsia"/>
          <w:color w:val="auto"/>
          <w:sz w:val="24"/>
        </w:rPr>
        <w:t>不按双方合同约定履约，则没收其全部履约保证金，履约保证金不足以赔偿损失的，按实际损失赔偿。</w:t>
      </w:r>
    </w:p>
    <w:p w14:paraId="6A89EF19">
      <w:pPr>
        <w:spacing w:line="360" w:lineRule="auto"/>
        <w:rPr>
          <w:rFonts w:hint="eastAsia" w:hAnsi="宋体"/>
          <w:color w:val="auto"/>
        </w:rPr>
      </w:pPr>
    </w:p>
    <w:p w14:paraId="7D1E4EDA">
      <w:pPr>
        <w:rPr>
          <w:rFonts w:hint="eastAsia" w:hAnsi="宋体"/>
          <w:color w:val="auto"/>
        </w:rPr>
      </w:pPr>
    </w:p>
    <w:p w14:paraId="30BE9BB5">
      <w:pPr>
        <w:rPr>
          <w:rFonts w:hint="eastAsia" w:hAnsi="宋体"/>
          <w:color w:val="auto"/>
        </w:rPr>
      </w:pPr>
    </w:p>
    <w:p w14:paraId="7281C672">
      <w:pPr>
        <w:rPr>
          <w:rFonts w:hint="eastAsia" w:hAnsi="宋体"/>
          <w:color w:val="auto"/>
        </w:rPr>
      </w:pPr>
    </w:p>
    <w:p w14:paraId="018CB8FE">
      <w:pPr>
        <w:spacing w:line="360" w:lineRule="auto"/>
        <w:ind w:firstLine="480" w:firstLineChars="200"/>
        <w:rPr>
          <w:rFonts w:hint="eastAsia" w:ascii="宋体" w:hAnsi="宋体"/>
          <w:color w:val="auto"/>
          <w:sz w:val="24"/>
        </w:rPr>
      </w:pPr>
    </w:p>
    <w:p w14:paraId="10FCA781">
      <w:pPr>
        <w:pageBreakBefore/>
        <w:snapToGrid w:val="0"/>
        <w:spacing w:line="360" w:lineRule="auto"/>
        <w:jc w:val="center"/>
        <w:outlineLvl w:val="0"/>
        <w:rPr>
          <w:rFonts w:hint="eastAsia" w:ascii="黑体" w:hAnsi="宋体" w:eastAsia="黑体"/>
          <w:color w:val="auto"/>
          <w:spacing w:val="10"/>
          <w:sz w:val="30"/>
        </w:rPr>
      </w:pPr>
      <w:bookmarkStart w:id="51" w:name="_Toc17580"/>
      <w:bookmarkStart w:id="52" w:name="_Toc3260"/>
      <w:r>
        <w:rPr>
          <w:rFonts w:hint="eastAsia" w:ascii="黑体" w:hAnsi="宋体" w:eastAsia="黑体"/>
          <w:color w:val="auto"/>
          <w:spacing w:val="10"/>
          <w:sz w:val="30"/>
        </w:rPr>
        <w:t>第四章  评标办法及评分标准</w:t>
      </w:r>
      <w:bookmarkEnd w:id="51"/>
      <w:bookmarkEnd w:id="52"/>
    </w:p>
    <w:p w14:paraId="61F4F674">
      <w:pPr>
        <w:spacing w:line="520" w:lineRule="exact"/>
        <w:ind w:firstLine="480" w:firstLineChars="200"/>
        <w:rPr>
          <w:rFonts w:hint="eastAsia" w:ascii="宋体" w:hAnsi="宋体"/>
          <w:color w:val="auto"/>
          <w:sz w:val="24"/>
        </w:rPr>
      </w:pPr>
      <w:r>
        <w:rPr>
          <w:rFonts w:hint="eastAsia" w:ascii="宋体" w:hAnsi="宋体"/>
          <w:color w:val="auto"/>
          <w:sz w:val="24"/>
        </w:rPr>
        <w:t>为公正、公平、科学地选择</w:t>
      </w:r>
      <w:r>
        <w:rPr>
          <w:rFonts w:ascii="宋体" w:hAnsi="宋体"/>
          <w:color w:val="auto"/>
          <w:sz w:val="24"/>
        </w:rPr>
        <w:t>中标人</w:t>
      </w:r>
      <w:r>
        <w:rPr>
          <w:rFonts w:hint="eastAsia" w:ascii="宋体" w:hAnsi="宋体"/>
          <w:color w:val="auto"/>
          <w:sz w:val="24"/>
        </w:rPr>
        <w:t>，参照</w:t>
      </w:r>
      <w:r>
        <w:rPr>
          <w:rFonts w:hint="eastAsia"/>
          <w:color w:val="auto"/>
          <w:sz w:val="24"/>
        </w:rPr>
        <w:t>《东阳市国有企业采购管理办法（2020年修订）》规定，</w:t>
      </w:r>
      <w:r>
        <w:rPr>
          <w:rFonts w:hint="eastAsia" w:ascii="宋体" w:hAnsi="宋体"/>
          <w:color w:val="auto"/>
          <w:sz w:val="24"/>
        </w:rPr>
        <w:t>并结合本项目的实际，制定本办法。</w:t>
      </w:r>
    </w:p>
    <w:p w14:paraId="12E81D30">
      <w:pPr>
        <w:spacing w:line="520" w:lineRule="exact"/>
        <w:ind w:firstLine="480" w:firstLineChars="200"/>
        <w:rPr>
          <w:rFonts w:hint="eastAsia" w:ascii="宋体" w:hAnsi="宋体"/>
          <w:color w:val="auto"/>
          <w:sz w:val="24"/>
        </w:rPr>
      </w:pPr>
      <w:r>
        <w:rPr>
          <w:rFonts w:hint="eastAsia" w:ascii="宋体" w:hAnsi="宋体"/>
          <w:color w:val="auto"/>
          <w:sz w:val="24"/>
        </w:rPr>
        <w:t>本办法适用于</w:t>
      </w:r>
      <w:r>
        <w:rPr>
          <w:rFonts w:hint="eastAsia" w:ascii="宋体" w:hAnsi="宋体" w:cs="Arial"/>
          <w:color w:val="auto"/>
          <w:sz w:val="24"/>
          <w:lang w:eastAsia="zh-CN"/>
        </w:rPr>
        <w:t>浙江中水新型材料科技有限公司2025年球墨铸铁管和球墨管件采购项目</w:t>
      </w:r>
      <w:r>
        <w:rPr>
          <w:rFonts w:hint="eastAsia" w:ascii="宋体" w:hAnsi="宋体"/>
          <w:color w:val="auto"/>
          <w:sz w:val="24"/>
        </w:rPr>
        <w:t>的评标。</w:t>
      </w:r>
    </w:p>
    <w:p w14:paraId="175B8B2D">
      <w:pPr>
        <w:spacing w:line="520" w:lineRule="exact"/>
        <w:rPr>
          <w:rFonts w:hint="eastAsia" w:ascii="宋体" w:hAnsi="宋体"/>
          <w:b/>
          <w:color w:val="auto"/>
          <w:sz w:val="28"/>
          <w:szCs w:val="28"/>
        </w:rPr>
      </w:pPr>
      <w:r>
        <w:rPr>
          <w:rFonts w:hint="eastAsia" w:ascii="宋体" w:hAnsi="宋体"/>
          <w:b/>
          <w:color w:val="auto"/>
          <w:sz w:val="28"/>
          <w:szCs w:val="28"/>
        </w:rPr>
        <w:t>一、总则</w:t>
      </w:r>
    </w:p>
    <w:p w14:paraId="5789B7C7">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本次评标采用综合评分法，总分为100分，其中价格分</w:t>
      </w:r>
      <w:r>
        <w:rPr>
          <w:rFonts w:hint="eastAsia" w:ascii="宋体" w:hAnsi="宋体" w:cs="宋体"/>
          <w:color w:val="auto"/>
          <w:sz w:val="24"/>
          <w:highlight w:val="none"/>
          <w:lang w:val="en-US" w:eastAsia="zh-CN"/>
        </w:rPr>
        <w:t>55</w:t>
      </w:r>
      <w:r>
        <w:rPr>
          <w:rFonts w:hint="eastAsia" w:ascii="宋体" w:hAnsi="宋体" w:cs="宋体"/>
          <w:color w:val="auto"/>
          <w:sz w:val="24"/>
          <w:highlight w:val="none"/>
        </w:rPr>
        <w:t>分，技术、商务资信及其他分</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有效投标人为3家时推荐2名中标候选人，有效投标人大于3家时，推荐3名中标候选人（排名第一的中标候选人为中标人，排名第二的中标候选人为</w:t>
      </w:r>
      <w:r>
        <w:rPr>
          <w:rFonts w:hint="eastAsia" w:ascii="宋体" w:hAnsi="宋体" w:cs="宋体"/>
          <w:color w:val="auto"/>
          <w:sz w:val="24"/>
          <w:highlight w:val="none"/>
          <w:lang w:val="en-US" w:eastAsia="zh-CN"/>
        </w:rPr>
        <w:t>候补</w:t>
      </w:r>
      <w:r>
        <w:rPr>
          <w:rFonts w:hint="eastAsia" w:ascii="宋体" w:hAnsi="宋体" w:cs="宋体"/>
          <w:color w:val="auto"/>
          <w:sz w:val="24"/>
          <w:highlight w:val="none"/>
        </w:rPr>
        <w:t>中标人</w:t>
      </w:r>
      <w:r>
        <w:rPr>
          <w:rFonts w:hint="eastAsia" w:ascii="宋体" w:hAnsi="宋体" w:cs="宋体"/>
          <w:color w:val="auto"/>
          <w:sz w:val="24"/>
          <w:highlight w:val="none"/>
          <w:lang w:eastAsia="zh-CN"/>
        </w:rPr>
        <w:t>，</w:t>
      </w:r>
      <w:r>
        <w:rPr>
          <w:rFonts w:hint="eastAsia" w:ascii="宋体" w:hAnsi="宋体" w:cs="宋体"/>
          <w:color w:val="auto"/>
          <w:sz w:val="24"/>
          <w:highlight w:val="none"/>
        </w:rPr>
        <w:t>其他投标人中标候选资格依此类推）。</w:t>
      </w:r>
      <w:r>
        <w:rPr>
          <w:rFonts w:hint="eastAsia" w:ascii="宋体" w:hAnsi="宋体" w:cs="宋体"/>
          <w:bCs/>
          <w:color w:val="auto"/>
          <w:sz w:val="24"/>
          <w:highlight w:val="none"/>
        </w:rPr>
        <w:t>评分过程中采用四舍五入法，并保留小数2位。</w:t>
      </w:r>
    </w:p>
    <w:p w14:paraId="70092B92">
      <w:pPr>
        <w:spacing w:line="520" w:lineRule="exact"/>
        <w:ind w:firstLine="480" w:firstLineChars="200"/>
        <w:rPr>
          <w:rFonts w:hint="eastAsia" w:ascii="宋体" w:hAnsi="宋体"/>
          <w:color w:val="auto"/>
          <w:sz w:val="24"/>
        </w:rPr>
      </w:pPr>
      <w:r>
        <w:rPr>
          <w:rFonts w:hint="eastAsia" w:ascii="宋体" w:hAnsi="宋体"/>
          <w:color w:val="auto"/>
          <w:sz w:val="24"/>
        </w:rPr>
        <w:t>投标人评标综合得分= (技术分+商务分+资信及其他分) + 价格分</w:t>
      </w:r>
    </w:p>
    <w:p w14:paraId="45C580B0">
      <w:pPr>
        <w:spacing w:line="520" w:lineRule="exact"/>
        <w:rPr>
          <w:rFonts w:hint="eastAsia" w:ascii="宋体" w:hAnsi="宋体"/>
          <w:color w:val="auto"/>
          <w:sz w:val="24"/>
        </w:rPr>
      </w:pPr>
      <w:r>
        <w:rPr>
          <w:rFonts w:hint="eastAsia" w:ascii="宋体" w:hAnsi="宋体"/>
          <w:b/>
          <w:color w:val="auto"/>
          <w:sz w:val="28"/>
          <w:szCs w:val="28"/>
        </w:rPr>
        <w:t>二、评标内容及标准</w:t>
      </w:r>
    </w:p>
    <w:p w14:paraId="05B4F7E0">
      <w:pPr>
        <w:spacing w:line="520" w:lineRule="exact"/>
        <w:rPr>
          <w:rFonts w:hint="eastAsia" w:ascii="宋体" w:hAnsi="宋体"/>
          <w:b/>
          <w:bCs/>
          <w:color w:val="auto"/>
          <w:sz w:val="24"/>
        </w:rPr>
      </w:pPr>
      <w:r>
        <w:rPr>
          <w:rFonts w:hint="eastAsia" w:ascii="宋体" w:hAnsi="宋体"/>
          <w:b/>
          <w:bCs/>
          <w:color w:val="auto"/>
          <w:sz w:val="24"/>
        </w:rPr>
        <w:t>（一）技术、商务、资信及其他分（</w:t>
      </w:r>
      <w:r>
        <w:rPr>
          <w:rFonts w:hint="eastAsia" w:ascii="宋体" w:hAnsi="宋体"/>
          <w:b/>
          <w:bCs/>
          <w:color w:val="auto"/>
          <w:sz w:val="24"/>
          <w:lang w:val="en-US" w:eastAsia="zh-CN"/>
        </w:rPr>
        <w:t>45</w:t>
      </w:r>
      <w:r>
        <w:rPr>
          <w:rFonts w:hint="eastAsia" w:ascii="宋体" w:hAnsi="宋体"/>
          <w:b/>
          <w:bCs/>
          <w:color w:val="auto"/>
          <w:sz w:val="24"/>
        </w:rPr>
        <w:t>分）</w:t>
      </w:r>
    </w:p>
    <w:p w14:paraId="4D7FB6CD">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技术、商务资信及其他分响应标书要求的投标单位全部进入商务报价评审。</w:t>
      </w:r>
    </w:p>
    <w:p w14:paraId="03DDB073">
      <w:pPr>
        <w:spacing w:line="520" w:lineRule="exact"/>
        <w:rPr>
          <w:rFonts w:hint="eastAsia" w:ascii="宋体" w:hAnsi="宋体"/>
          <w:b/>
          <w:bCs/>
          <w:color w:val="auto"/>
          <w:sz w:val="24"/>
        </w:rPr>
      </w:pPr>
      <w:r>
        <w:rPr>
          <w:rFonts w:hint="eastAsia" w:ascii="宋体" w:hAnsi="宋体"/>
          <w:b/>
          <w:color w:val="auto"/>
          <w:sz w:val="24"/>
        </w:rPr>
        <w:t>（二）</w:t>
      </w:r>
      <w:r>
        <w:rPr>
          <w:rFonts w:hint="eastAsia" w:ascii="宋体" w:hAnsi="宋体"/>
          <w:b/>
          <w:bCs/>
          <w:color w:val="auto"/>
          <w:sz w:val="24"/>
        </w:rPr>
        <w:t>价格分（</w:t>
      </w:r>
      <w:r>
        <w:rPr>
          <w:rFonts w:hint="eastAsia" w:ascii="宋体" w:hAnsi="宋体"/>
          <w:b/>
          <w:bCs/>
          <w:color w:val="auto"/>
          <w:sz w:val="24"/>
          <w:lang w:val="en-US" w:eastAsia="zh-CN"/>
        </w:rPr>
        <w:t>55</w:t>
      </w:r>
      <w:r>
        <w:rPr>
          <w:rFonts w:hint="eastAsia" w:ascii="宋体" w:hAnsi="宋体"/>
          <w:b/>
          <w:bCs/>
          <w:color w:val="auto"/>
          <w:sz w:val="24"/>
        </w:rPr>
        <w:t xml:space="preserve">分） </w:t>
      </w:r>
    </w:p>
    <w:p w14:paraId="5B40CA26">
      <w:pPr>
        <w:spacing w:line="360" w:lineRule="auto"/>
        <w:ind w:firstLine="464" w:firstLineChars="200"/>
        <w:rPr>
          <w:rFonts w:hint="eastAsia" w:ascii="宋体" w:hAnsi="宋体"/>
          <w:bCs/>
          <w:color w:val="auto"/>
          <w:spacing w:val="-4"/>
          <w:sz w:val="24"/>
          <w:szCs w:val="20"/>
          <w:highlight w:val="none"/>
        </w:rPr>
      </w:pPr>
      <w:r>
        <w:rPr>
          <w:rFonts w:hint="eastAsia" w:ascii="宋体" w:hAnsi="宋体"/>
          <w:bCs/>
          <w:color w:val="auto"/>
          <w:spacing w:val="-4"/>
          <w:sz w:val="24"/>
          <w:szCs w:val="20"/>
          <w:highlight w:val="none"/>
        </w:rPr>
        <w:t>（1）价格分采用低价优先法计算，取所有技术、资信商务得分入围投标人中，投标让利下浮率最高的投标报价为评标基准价（小型、微型企业待遇报价或监狱企业待遇报价或残疾人福利企业待遇报价高于最高让利下浮率时，小型、微型企业待遇报价或监狱企业待遇报价或残疾人福利企业待遇报价为评标基准价），其他投标人的价格分按照下列公式计算：</w:t>
      </w:r>
    </w:p>
    <w:p w14:paraId="053E868A">
      <w:pPr>
        <w:spacing w:before="156" w:beforeLines="50" w:after="156" w:afterLines="50" w:line="480" w:lineRule="exact"/>
        <w:ind w:firstLine="464" w:firstLineChars="200"/>
        <w:rPr>
          <w:rFonts w:hint="eastAsia" w:ascii="宋体" w:hAnsi="宋体" w:eastAsia="宋体" w:cs="宋体"/>
          <w:bCs/>
          <w:color w:val="auto"/>
          <w:sz w:val="24"/>
        </w:rPr>
      </w:pPr>
      <w:r>
        <w:rPr>
          <w:rFonts w:hint="eastAsia" w:ascii="宋体" w:hAnsi="宋体"/>
          <w:bCs/>
          <w:color w:val="auto"/>
          <w:spacing w:val="-4"/>
          <w:sz w:val="24"/>
          <w:szCs w:val="20"/>
          <w:highlight w:val="none"/>
        </w:rPr>
        <w:t>价格</w:t>
      </w:r>
      <w:r>
        <w:rPr>
          <w:rFonts w:hint="eastAsia" w:ascii="宋体" w:hAnsi="宋体"/>
          <w:bCs/>
          <w:color w:val="auto"/>
          <w:spacing w:val="-4"/>
          <w:sz w:val="24"/>
          <w:szCs w:val="20"/>
          <w:highlight w:val="none"/>
          <w:u w:val="none"/>
        </w:rPr>
        <w:t>分=（1-</w:t>
      </w:r>
      <w:r>
        <w:rPr>
          <w:rFonts w:hint="eastAsia" w:ascii="宋体" w:hAnsi="宋体" w:cs="宋体"/>
          <w:color w:val="auto"/>
          <w:sz w:val="24"/>
          <w:u w:val="none"/>
          <w:lang w:eastAsia="zh-CN"/>
        </w:rPr>
        <w:t>球墨铸铁管</w:t>
      </w:r>
      <w:r>
        <w:rPr>
          <w:rFonts w:hint="eastAsia" w:ascii="宋体" w:hAnsi="宋体"/>
          <w:bCs/>
          <w:color w:val="auto"/>
          <w:spacing w:val="-4"/>
          <w:sz w:val="24"/>
          <w:szCs w:val="20"/>
          <w:highlight w:val="none"/>
          <w:u w:val="none"/>
        </w:rPr>
        <w:t>评标基准让利下浮率）/</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w:t>
      </w:r>
      <w:r>
        <w:rPr>
          <w:rFonts w:hint="eastAsia" w:ascii="宋体" w:hAnsi="宋体"/>
          <w:bCs/>
          <w:color w:val="auto"/>
          <w:spacing w:val="-4"/>
          <w:sz w:val="24"/>
          <w:szCs w:val="20"/>
          <w:highlight w:val="none"/>
          <w:u w:val="none"/>
        </w:rPr>
        <w:t>投标让利下浮率（或小型、微型企业待遇报价或监狱企业待遇报价或残疾人福利企业待遇报价）</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w:t>
      </w:r>
      <w:r>
        <w:rPr>
          <w:rFonts w:hint="eastAsia" w:ascii="宋体" w:hAnsi="宋体"/>
          <w:bCs/>
          <w:color w:val="auto"/>
          <w:spacing w:val="-4"/>
          <w:sz w:val="24"/>
          <w:szCs w:val="20"/>
          <w:highlight w:val="none"/>
          <w:u w:val="none"/>
          <w:lang w:val="en-US" w:eastAsia="zh-CN"/>
        </w:rPr>
        <w:t>50</w:t>
      </w:r>
      <w:r>
        <w:rPr>
          <w:rFonts w:hint="eastAsia" w:ascii="宋体" w:hAnsi="宋体"/>
          <w:bCs/>
          <w:color w:val="auto"/>
          <w:spacing w:val="-4"/>
          <w:sz w:val="24"/>
          <w:szCs w:val="20"/>
          <w:highlight w:val="none"/>
          <w:u w:val="none"/>
        </w:rPr>
        <w:t>分</w:t>
      </w:r>
      <w:r>
        <w:rPr>
          <w:rFonts w:hint="eastAsia" w:ascii="宋体" w:hAnsi="宋体"/>
          <w:bCs/>
          <w:color w:val="auto"/>
          <w:spacing w:val="-4"/>
          <w:sz w:val="24"/>
          <w:szCs w:val="20"/>
          <w:highlight w:val="none"/>
          <w:u w:val="none"/>
          <w:lang w:val="en-US" w:eastAsia="zh-CN"/>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球墨铸铁管管件</w:t>
      </w:r>
      <w:r>
        <w:rPr>
          <w:rFonts w:hint="eastAsia" w:ascii="宋体" w:hAnsi="宋体"/>
          <w:bCs/>
          <w:color w:val="auto"/>
          <w:spacing w:val="-4"/>
          <w:sz w:val="24"/>
          <w:szCs w:val="20"/>
          <w:highlight w:val="none"/>
          <w:u w:val="none"/>
        </w:rPr>
        <w:t>评标基准让利下浮率）/</w:t>
      </w:r>
      <w:r>
        <w:rPr>
          <w:rFonts w:hint="eastAsia" w:ascii="宋体" w:hAnsi="宋体" w:cs="宋体"/>
          <w:bCs/>
          <w:color w:val="auto"/>
          <w:spacing w:val="-4"/>
          <w:sz w:val="24"/>
          <w:szCs w:val="20"/>
          <w:highlight w:val="none"/>
          <w:u w:val="none"/>
        </w:rPr>
        <w:t>[</w:t>
      </w:r>
      <w:r>
        <w:rPr>
          <w:rFonts w:hint="eastAsia" w:ascii="宋体" w:hAnsi="宋体"/>
          <w:bCs/>
          <w:color w:val="auto"/>
          <w:spacing w:val="-4"/>
          <w:sz w:val="24"/>
          <w:szCs w:val="20"/>
          <w:highlight w:val="none"/>
          <w:u w:val="none"/>
        </w:rPr>
        <w:t>（1-</w:t>
      </w:r>
      <w:r>
        <w:rPr>
          <w:rFonts w:hint="eastAsia" w:ascii="宋体" w:hAnsi="宋体" w:cs="宋体"/>
          <w:color w:val="auto"/>
          <w:sz w:val="24"/>
          <w:u w:val="none"/>
          <w:lang w:eastAsia="zh-CN"/>
        </w:rPr>
        <w:t>球墨铸铁管管件</w:t>
      </w:r>
      <w:r>
        <w:rPr>
          <w:rFonts w:hint="eastAsia" w:ascii="宋体" w:hAnsi="宋体"/>
          <w:bCs/>
          <w:color w:val="auto"/>
          <w:spacing w:val="-4"/>
          <w:sz w:val="24"/>
          <w:szCs w:val="20"/>
          <w:highlight w:val="none"/>
          <w:u w:val="none"/>
        </w:rPr>
        <w:t>投标让利下浮率（或小型、微型企业待遇报价或监</w:t>
      </w:r>
      <w:r>
        <w:rPr>
          <w:rFonts w:hint="eastAsia" w:ascii="宋体" w:hAnsi="宋体" w:eastAsia="宋体" w:cs="宋体"/>
          <w:bCs/>
          <w:color w:val="auto"/>
          <w:sz w:val="24"/>
        </w:rPr>
        <w:t>狱企业待遇报价或残疾人福利企业待遇报价）]×</w:t>
      </w: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分</w:t>
      </w:r>
    </w:p>
    <w:p w14:paraId="2E24F6CF">
      <w:pPr>
        <w:tabs>
          <w:tab w:val="left" w:pos="982"/>
        </w:tabs>
        <w:snapToGrid w:val="0"/>
        <w:spacing w:line="360" w:lineRule="auto"/>
        <w:ind w:left="-2" w:leftChars="-1" w:firstLine="510" w:firstLineChars="220"/>
        <w:rPr>
          <w:rFonts w:hint="eastAsia" w:ascii="宋体" w:hAnsi="宋体"/>
          <w:bCs/>
          <w:color w:val="auto"/>
          <w:sz w:val="24"/>
          <w:highlight w:val="none"/>
        </w:rPr>
      </w:pPr>
      <w:r>
        <w:rPr>
          <w:rFonts w:hint="eastAsia" w:ascii="宋体" w:hAnsi="宋体"/>
          <w:bCs/>
          <w:color w:val="auto"/>
          <w:spacing w:val="-4"/>
          <w:sz w:val="24"/>
          <w:highlight w:val="none"/>
        </w:rPr>
        <w:t>（2）参照《关于印发&lt;政府采购促进中小企业发展管理办法&gt;的通知》(财库〔2020〕46号)文件、《财政部、司法部关于政府采购支持监狱企业发展有关问题的通知》（财库〔2014〕68号）文件及《财政部、民政部、中国残疾人联合会关于促进残疾人就业政府采购政策的通知》（财库〔2017〕141号）的规定，本项目对小型和微型企业、监狱企业、残疾人福利性单位生产的产品价格给予</w:t>
      </w:r>
      <w:r>
        <w:rPr>
          <w:rFonts w:hint="eastAsia" w:ascii="宋体" w:hAnsi="宋体"/>
          <w:bCs/>
          <w:color w:val="auto"/>
          <w:spacing w:val="-4"/>
          <w:sz w:val="24"/>
          <w:highlight w:val="none"/>
          <w:lang w:val="en-US" w:eastAsia="zh-CN"/>
        </w:rPr>
        <w:t>10</w:t>
      </w:r>
      <w:r>
        <w:rPr>
          <w:rFonts w:hint="eastAsia" w:ascii="宋体" w:hAnsi="宋体"/>
          <w:bCs/>
          <w:color w:val="auto"/>
          <w:spacing w:val="-4"/>
          <w:sz w:val="24"/>
          <w:highlight w:val="none"/>
        </w:rPr>
        <w:t>%扣除，用扣除后的价格参与评审，</w:t>
      </w:r>
      <w:r>
        <w:rPr>
          <w:rFonts w:hint="eastAsia" w:ascii="宋体" w:hAnsi="宋体"/>
          <w:b/>
          <w:color w:val="auto"/>
          <w:spacing w:val="-4"/>
          <w:sz w:val="24"/>
          <w:highlight w:val="none"/>
        </w:rPr>
        <w:t>但不重复享受价格扣除</w:t>
      </w:r>
      <w:r>
        <w:rPr>
          <w:rFonts w:hint="eastAsia" w:ascii="宋体" w:hAnsi="宋体"/>
          <w:bCs/>
          <w:color w:val="auto"/>
          <w:spacing w:val="-4"/>
          <w:sz w:val="24"/>
          <w:highlight w:val="none"/>
        </w:rPr>
        <w:t>。小型和微型企业是指投标文件中提供了中小企业声明函且符合《关于印发&lt;政府采购促进中小企业发展管理办法&gt;的通知》(财库〔2020〕46号)规定的要求。残疾人福利性单位是指投标文件中提供了残疾人福利性单位声明函且符合《财政部、民政部、中国残疾人联合会关于促进残疾人就业政府采购政策的通知》（财库〔2017〕141号）规定的企业。监狱企业是指投标文件中提供了由省级以上监狱管理局、戒毒管理局（含新疆生产建设兵团）出具的属于监狱企业的证明文件的企业。</w:t>
      </w:r>
    </w:p>
    <w:p w14:paraId="4E5F8742">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小型、微型企业（或监狱企业或残疾人福利企业）待遇报价的计算方法：</w:t>
      </w:r>
    </w:p>
    <w:p w14:paraId="1781A2BA">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小型、微型企业（或监狱企业或残疾人福利企业）待遇报价=</w:t>
      </w:r>
      <w:r>
        <w:rPr>
          <w:rFonts w:hint="eastAsia" w:ascii="宋体" w:hAnsi="宋体"/>
          <w:color w:val="auto"/>
          <w:spacing w:val="-4"/>
          <w:sz w:val="24"/>
          <w:szCs w:val="20"/>
          <w:highlight w:val="none"/>
        </w:rPr>
        <w:t>小型、微型企业（或监狱企业或残疾人福利企业）</w:t>
      </w:r>
      <w:r>
        <w:rPr>
          <w:rFonts w:hint="eastAsia" w:ascii="宋体" w:hAnsi="宋体"/>
          <w:color w:val="auto"/>
          <w:sz w:val="24"/>
          <w:highlight w:val="none"/>
        </w:rPr>
        <w:t>投标人投标</w:t>
      </w:r>
      <w:r>
        <w:rPr>
          <w:rFonts w:hint="eastAsia" w:ascii="宋体" w:hAnsi="宋体"/>
          <w:color w:val="auto"/>
          <w:sz w:val="24"/>
          <w:highlight w:val="none"/>
          <w:lang w:val="en-US" w:eastAsia="zh-CN"/>
        </w:rPr>
        <w:t>让利下浮率</w:t>
      </w:r>
      <w:r>
        <w:rPr>
          <w:rFonts w:hint="eastAsia" w:ascii="宋体" w:hAnsi="宋体"/>
          <w:color w:val="auto"/>
          <w:sz w:val="24"/>
          <w:highlight w:val="none"/>
        </w:rPr>
        <w:t>报价*（1+</w:t>
      </w:r>
      <w:r>
        <w:rPr>
          <w:rFonts w:hint="eastAsia" w:ascii="宋体" w:hAnsi="宋体"/>
          <w:color w:val="auto"/>
          <w:sz w:val="24"/>
          <w:highlight w:val="none"/>
          <w:lang w:val="en-US" w:eastAsia="zh-CN"/>
        </w:rPr>
        <w:t>10</w:t>
      </w:r>
      <w:r>
        <w:rPr>
          <w:rFonts w:hint="eastAsia" w:ascii="宋体" w:hAnsi="宋体"/>
          <w:color w:val="auto"/>
          <w:sz w:val="24"/>
          <w:highlight w:val="none"/>
        </w:rPr>
        <w:t>%）</w:t>
      </w:r>
    </w:p>
    <w:p w14:paraId="62057155">
      <w:pPr>
        <w:spacing w:line="520" w:lineRule="exact"/>
        <w:rPr>
          <w:rFonts w:hint="eastAsia" w:ascii="宋体" w:hAnsi="宋体"/>
          <w:b/>
          <w:bCs/>
          <w:color w:val="auto"/>
          <w:sz w:val="24"/>
        </w:rPr>
      </w:pPr>
      <w:r>
        <w:rPr>
          <w:rFonts w:hint="eastAsia" w:ascii="宋体" w:hAnsi="宋体"/>
          <w:b/>
          <w:bCs/>
          <w:color w:val="auto"/>
          <w:sz w:val="24"/>
        </w:rPr>
        <w:t>（三）技术、商务、资信及其他分的计算</w:t>
      </w:r>
    </w:p>
    <w:p w14:paraId="465959F9">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技术、商务、资信及其他分按照评标委员会成员的独立评分结果的算术平均分计算，计算公式为：</w:t>
      </w:r>
    </w:p>
    <w:p w14:paraId="13C1949A">
      <w:pPr>
        <w:spacing w:line="520" w:lineRule="exact"/>
        <w:ind w:firstLine="480" w:firstLineChars="200"/>
        <w:rPr>
          <w:rFonts w:hint="eastAsia" w:ascii="宋体" w:hAnsi="宋体"/>
          <w:color w:val="auto"/>
          <w:sz w:val="24"/>
        </w:rPr>
      </w:pPr>
      <w:r>
        <w:rPr>
          <w:rFonts w:hint="eastAsia" w:ascii="宋体" w:hAnsi="宋体"/>
          <w:color w:val="auto"/>
          <w:sz w:val="24"/>
        </w:rPr>
        <w:t>技术商务资信及其他分=评标委员会所有成员有效评分合计数/5</w:t>
      </w:r>
    </w:p>
    <w:p w14:paraId="60139887">
      <w:pPr>
        <w:numPr>
          <w:ilvl w:val="0"/>
          <w:numId w:val="0"/>
        </w:numPr>
        <w:spacing w:before="156" w:beforeLines="50" w:after="156" w:afterLines="50" w:line="520" w:lineRule="exact"/>
        <w:rPr>
          <w:rFonts w:hint="eastAsia" w:ascii="宋体" w:hAnsi="宋体"/>
          <w:b/>
          <w:color w:val="auto"/>
          <w:sz w:val="24"/>
        </w:rPr>
      </w:pPr>
      <w:bookmarkStart w:id="53" w:name="_Toc491242402"/>
      <w:bookmarkStart w:id="54" w:name="_Toc504549893"/>
      <w:r>
        <w:rPr>
          <w:rFonts w:hint="eastAsia" w:ascii="宋体" w:hAnsi="宋体" w:eastAsia="宋体" w:cs="Times New Roman"/>
          <w:b/>
          <w:color w:val="auto"/>
          <w:kern w:val="2"/>
          <w:sz w:val="24"/>
          <w:szCs w:val="24"/>
          <w:lang w:val="en-US" w:eastAsia="zh-CN" w:bidi="ar-SA"/>
        </w:rPr>
        <w:t>（四）</w:t>
      </w:r>
      <w:r>
        <w:rPr>
          <w:rFonts w:hint="eastAsia" w:ascii="宋体" w:hAnsi="宋体"/>
          <w:b/>
          <w:color w:val="auto"/>
          <w:sz w:val="24"/>
        </w:rPr>
        <w:t>技术、商务、资信及其他分评分标准</w:t>
      </w:r>
      <w:r>
        <w:rPr>
          <w:rFonts w:hint="eastAsia" w:ascii="宋体" w:hAnsi="宋体"/>
          <w:b/>
          <w:color w:val="auto"/>
          <w:sz w:val="24"/>
          <w:lang w:val="en-US" w:eastAsia="zh-CN"/>
        </w:rPr>
        <w:t>45</w:t>
      </w:r>
      <w:r>
        <w:rPr>
          <w:rFonts w:hint="eastAsia" w:ascii="宋体" w:hAnsi="宋体"/>
          <w:b/>
          <w:color w:val="auto"/>
          <w:sz w:val="24"/>
        </w:rPr>
        <w:t>分</w:t>
      </w:r>
    </w:p>
    <w:tbl>
      <w:tblPr>
        <w:tblStyle w:val="68"/>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455"/>
        <w:gridCol w:w="1463"/>
        <w:gridCol w:w="6545"/>
        <w:gridCol w:w="779"/>
      </w:tblGrid>
      <w:tr w14:paraId="6111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94F762C">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序号</w:t>
            </w:r>
          </w:p>
        </w:tc>
        <w:tc>
          <w:tcPr>
            <w:tcW w:w="958" w:type="pct"/>
            <w:gridSpan w:val="2"/>
            <w:tcBorders>
              <w:top w:val="single" w:color="auto" w:sz="4" w:space="0"/>
              <w:left w:val="single" w:color="auto" w:sz="4" w:space="0"/>
              <w:bottom w:val="single" w:color="auto" w:sz="4" w:space="0"/>
              <w:right w:val="single" w:color="auto" w:sz="4" w:space="0"/>
            </w:tcBorders>
            <w:noWrap w:val="0"/>
            <w:vAlign w:val="center"/>
          </w:tcPr>
          <w:p w14:paraId="033839A9">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评分内容</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3BE6C2E9">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评分标准及细则</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B98512B">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得分</w:t>
            </w:r>
          </w:p>
        </w:tc>
      </w:tr>
      <w:tr w14:paraId="2AD6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F6B51D2">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一</w:t>
            </w:r>
          </w:p>
        </w:tc>
        <w:tc>
          <w:tcPr>
            <w:tcW w:w="4226" w:type="pct"/>
            <w:gridSpan w:val="3"/>
            <w:tcBorders>
              <w:top w:val="single" w:color="auto" w:sz="4" w:space="0"/>
              <w:left w:val="single" w:color="auto" w:sz="4" w:space="0"/>
              <w:bottom w:val="single" w:color="auto" w:sz="4" w:space="0"/>
              <w:right w:val="single" w:color="auto" w:sz="4" w:space="0"/>
            </w:tcBorders>
            <w:noWrap w:val="0"/>
            <w:vAlign w:val="center"/>
          </w:tcPr>
          <w:p w14:paraId="765074FF">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技术分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54C10416">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32</w:t>
            </w:r>
            <w:r>
              <w:rPr>
                <w:rFonts w:hint="eastAsia" w:ascii="宋体" w:hAnsi="宋体" w:cs="宋体"/>
                <w:b/>
                <w:bCs/>
                <w:color w:val="auto"/>
                <w:sz w:val="24"/>
                <w:highlight w:val="none"/>
                <w:lang w:val="zh-CN"/>
              </w:rPr>
              <w:t>分</w:t>
            </w:r>
          </w:p>
        </w:tc>
      </w:tr>
      <w:tr w14:paraId="1C6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384" w:type="pct"/>
            <w:tcBorders>
              <w:top w:val="single" w:color="auto" w:sz="4" w:space="0"/>
              <w:left w:val="single" w:color="auto" w:sz="4" w:space="0"/>
              <w:right w:val="single" w:color="auto" w:sz="4" w:space="0"/>
            </w:tcBorders>
            <w:noWrap w:val="0"/>
            <w:vAlign w:val="center"/>
          </w:tcPr>
          <w:p w14:paraId="631B55A0">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227" w:type="pct"/>
            <w:vMerge w:val="restart"/>
            <w:tcBorders>
              <w:top w:val="single" w:color="auto" w:sz="4" w:space="0"/>
              <w:left w:val="single" w:color="auto" w:sz="4" w:space="0"/>
              <w:right w:val="single" w:color="auto" w:sz="4" w:space="0"/>
            </w:tcBorders>
            <w:noWrap w:val="0"/>
            <w:vAlign w:val="center"/>
          </w:tcPr>
          <w:p w14:paraId="34009F27">
            <w:pPr>
              <w:spacing w:line="380" w:lineRule="exact"/>
              <w:jc w:val="center"/>
              <w:rPr>
                <w:rFonts w:hint="eastAsia" w:ascii="宋体" w:hAnsi="宋体" w:cs="宋体"/>
                <w:bCs/>
                <w:color w:val="auto"/>
                <w:sz w:val="24"/>
                <w:highlight w:val="none"/>
                <w:lang w:val="zh-CN"/>
              </w:rPr>
            </w:pPr>
          </w:p>
          <w:p w14:paraId="2157A4AD">
            <w:pPr>
              <w:spacing w:line="380" w:lineRule="exact"/>
              <w:jc w:val="center"/>
              <w:rPr>
                <w:rFonts w:hint="eastAsia" w:ascii="宋体" w:hAnsi="宋体" w:cs="宋体"/>
                <w:bCs/>
                <w:color w:val="auto"/>
                <w:sz w:val="24"/>
                <w:highlight w:val="none"/>
                <w:lang w:val="zh-CN"/>
              </w:rPr>
            </w:pPr>
          </w:p>
          <w:p w14:paraId="64E9DFCE">
            <w:pPr>
              <w:spacing w:line="380" w:lineRule="exact"/>
              <w:jc w:val="center"/>
              <w:rPr>
                <w:rFonts w:hint="eastAsia" w:ascii="宋体" w:hAnsi="宋体" w:cs="宋体"/>
                <w:bCs/>
                <w:color w:val="auto"/>
                <w:sz w:val="24"/>
                <w:highlight w:val="none"/>
                <w:lang w:val="zh-CN"/>
              </w:rPr>
            </w:pPr>
          </w:p>
          <w:p w14:paraId="2E8EB16A">
            <w:pPr>
              <w:spacing w:line="380" w:lineRule="exact"/>
              <w:jc w:val="center"/>
              <w:rPr>
                <w:rFonts w:hint="eastAsia" w:ascii="宋体" w:hAnsi="宋体" w:cs="宋体"/>
                <w:bCs/>
                <w:color w:val="auto"/>
                <w:sz w:val="24"/>
                <w:highlight w:val="none"/>
                <w:lang w:val="zh-CN"/>
              </w:rPr>
            </w:pPr>
          </w:p>
          <w:p w14:paraId="0872B334">
            <w:pPr>
              <w:spacing w:line="380" w:lineRule="exact"/>
              <w:jc w:val="center"/>
              <w:rPr>
                <w:rFonts w:hint="eastAsia" w:ascii="宋体" w:hAnsi="宋体" w:cs="宋体"/>
                <w:bCs/>
                <w:color w:val="auto"/>
                <w:sz w:val="24"/>
                <w:highlight w:val="none"/>
                <w:lang w:val="zh-CN"/>
              </w:rPr>
            </w:pPr>
          </w:p>
          <w:p w14:paraId="5D8730F1">
            <w:pPr>
              <w:spacing w:line="380" w:lineRule="exact"/>
              <w:jc w:val="center"/>
              <w:rPr>
                <w:rFonts w:hint="eastAsia" w:ascii="宋体" w:hAnsi="宋体" w:cs="宋体"/>
                <w:bCs/>
                <w:color w:val="auto"/>
                <w:sz w:val="24"/>
                <w:highlight w:val="none"/>
                <w:lang w:val="zh-CN"/>
              </w:rPr>
            </w:pPr>
          </w:p>
          <w:p w14:paraId="65D248AC">
            <w:pPr>
              <w:spacing w:line="380" w:lineRule="exact"/>
              <w:jc w:val="center"/>
              <w:rPr>
                <w:rFonts w:hint="eastAsia" w:ascii="宋体" w:hAnsi="宋体" w:cs="宋体"/>
                <w:bCs/>
                <w:color w:val="auto"/>
                <w:sz w:val="24"/>
                <w:highlight w:val="none"/>
                <w:lang w:val="zh-CN"/>
              </w:rPr>
            </w:pPr>
          </w:p>
          <w:p w14:paraId="6B1D607D">
            <w:pPr>
              <w:spacing w:line="380" w:lineRule="exact"/>
              <w:jc w:val="center"/>
              <w:rPr>
                <w:rFonts w:hint="eastAsia" w:ascii="宋体" w:hAnsi="宋体" w:cs="宋体"/>
                <w:bCs/>
                <w:color w:val="auto"/>
                <w:sz w:val="24"/>
                <w:highlight w:val="none"/>
                <w:lang w:val="zh-CN"/>
              </w:rPr>
            </w:pPr>
          </w:p>
          <w:p w14:paraId="58C7A5DD">
            <w:pPr>
              <w:spacing w:line="380" w:lineRule="exact"/>
              <w:jc w:val="center"/>
              <w:rPr>
                <w:rFonts w:hint="eastAsia" w:ascii="宋体" w:hAnsi="宋体" w:cs="宋体"/>
                <w:bCs/>
                <w:color w:val="auto"/>
                <w:sz w:val="24"/>
                <w:highlight w:val="none"/>
                <w:lang w:val="zh-CN"/>
              </w:rPr>
            </w:pPr>
          </w:p>
          <w:p w14:paraId="4C0DDC50">
            <w:pPr>
              <w:spacing w:line="380" w:lineRule="exact"/>
              <w:jc w:val="both"/>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技术服务水平</w:t>
            </w:r>
          </w:p>
        </w:tc>
        <w:tc>
          <w:tcPr>
            <w:tcW w:w="730" w:type="pct"/>
            <w:tcBorders>
              <w:top w:val="single" w:color="auto" w:sz="4" w:space="0"/>
              <w:left w:val="single" w:color="auto" w:sz="4" w:space="0"/>
              <w:right w:val="single" w:color="auto" w:sz="4" w:space="0"/>
            </w:tcBorders>
            <w:noWrap w:val="0"/>
            <w:vAlign w:val="center"/>
          </w:tcPr>
          <w:p w14:paraId="560B61EE">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样品</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4B6DDD1D">
            <w:pPr>
              <w:keepNext w:val="0"/>
              <w:keepLines w:val="0"/>
              <w:pageBreakBefore w:val="0"/>
              <w:kinsoku/>
              <w:wordWrap/>
              <w:overflowPunct/>
              <w:topLinePunct w:val="0"/>
              <w:autoSpaceDE/>
              <w:autoSpaceDN/>
              <w:bidi w:val="0"/>
              <w:spacing w:line="312" w:lineRule="auto"/>
              <w:rPr>
                <w:rFonts w:hint="default" w:asciiTheme="minorEastAsia" w:hAnsiTheme="minorEastAsia" w:eastAsiaTheme="minorEastAsia" w:cstheme="minorEastAsia"/>
                <w:color w:val="auto"/>
                <w:sz w:val="24"/>
                <w:highlight w:val="none"/>
                <w:lang w:val="en-US" w:eastAsia="zh-CN"/>
              </w:rPr>
            </w:pPr>
            <w:r>
              <w:rPr>
                <w:rFonts w:hint="eastAsia" w:ascii="宋体" w:hAnsi="宋体" w:cs="宋体"/>
                <w:strike w:val="0"/>
                <w:dstrike w:val="0"/>
                <w:color w:val="auto"/>
                <w:sz w:val="24"/>
                <w:highlight w:val="none"/>
              </w:rPr>
              <w:t>根据投标人提供样品的重量</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rPr>
              <w:t>、管壁厚度及均匀度</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rPr>
              <w:t>、内外防腐工艺和承插口工艺</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0-4分</w:t>
            </w:r>
            <w:r>
              <w:rPr>
                <w:rFonts w:hint="eastAsia" w:ascii="宋体" w:hAnsi="宋体" w:cs="宋体"/>
                <w:strike w:val="0"/>
                <w:dstrike w:val="0"/>
                <w:color w:val="auto"/>
                <w:sz w:val="24"/>
                <w:highlight w:val="none"/>
                <w:lang w:eastAsia="zh-CN"/>
              </w:rPr>
              <w:t>）</w:t>
            </w:r>
            <w:r>
              <w:rPr>
                <w:rFonts w:hint="eastAsia" w:ascii="宋体" w:hAnsi="宋体" w:cs="宋体"/>
                <w:strike w:val="0"/>
                <w:dstrike w:val="0"/>
                <w:color w:val="auto"/>
                <w:sz w:val="24"/>
                <w:highlight w:val="none"/>
                <w:lang w:val="en-US" w:eastAsia="zh-CN"/>
              </w:rPr>
              <w:t>进行</w:t>
            </w:r>
            <w:r>
              <w:rPr>
                <w:rFonts w:hint="eastAsia" w:ascii="宋体" w:hAnsi="宋体" w:cs="宋体"/>
                <w:strike w:val="0"/>
                <w:dstrike w:val="0"/>
                <w:color w:val="auto"/>
                <w:sz w:val="24"/>
                <w:highlight w:val="none"/>
              </w:rPr>
              <w:t>打分。</w:t>
            </w:r>
          </w:p>
        </w:tc>
        <w:tc>
          <w:tcPr>
            <w:tcW w:w="389" w:type="pct"/>
            <w:tcBorders>
              <w:top w:val="single" w:color="auto" w:sz="4" w:space="0"/>
              <w:left w:val="single" w:color="auto" w:sz="4" w:space="0"/>
              <w:right w:val="single" w:color="auto" w:sz="4" w:space="0"/>
            </w:tcBorders>
            <w:noWrap w:val="0"/>
            <w:vAlign w:val="center"/>
          </w:tcPr>
          <w:p w14:paraId="78D281D1">
            <w:pPr>
              <w:snapToGrid w:val="0"/>
              <w:spacing w:line="380" w:lineRule="exact"/>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r>
      <w:tr w14:paraId="283F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top w:val="single" w:color="auto" w:sz="4" w:space="0"/>
              <w:left w:val="single" w:color="auto" w:sz="4" w:space="0"/>
              <w:right w:val="single" w:color="auto" w:sz="4" w:space="0"/>
            </w:tcBorders>
            <w:noWrap w:val="0"/>
            <w:vAlign w:val="center"/>
          </w:tcPr>
          <w:p w14:paraId="0818F4ED">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p>
        </w:tc>
        <w:tc>
          <w:tcPr>
            <w:tcW w:w="227" w:type="pct"/>
            <w:vMerge w:val="continue"/>
            <w:tcBorders>
              <w:left w:val="single" w:color="auto" w:sz="4" w:space="0"/>
              <w:right w:val="single" w:color="auto" w:sz="4" w:space="0"/>
            </w:tcBorders>
            <w:noWrap w:val="0"/>
            <w:vAlign w:val="center"/>
          </w:tcPr>
          <w:p w14:paraId="5ADAC933">
            <w:pPr>
              <w:spacing w:line="380" w:lineRule="exact"/>
              <w:jc w:val="center"/>
              <w:rPr>
                <w:rFonts w:hint="eastAsia" w:ascii="宋体" w:hAnsi="宋体" w:cs="宋体"/>
                <w:bCs/>
                <w:color w:val="auto"/>
                <w:sz w:val="24"/>
                <w:highlight w:val="none"/>
                <w:lang w:val="zh-CN"/>
              </w:rPr>
            </w:pPr>
          </w:p>
        </w:tc>
        <w:tc>
          <w:tcPr>
            <w:tcW w:w="730" w:type="pct"/>
            <w:vMerge w:val="restart"/>
            <w:tcBorders>
              <w:left w:val="single" w:color="auto" w:sz="4" w:space="0"/>
              <w:right w:val="single" w:color="auto" w:sz="4" w:space="0"/>
            </w:tcBorders>
            <w:noWrap w:val="0"/>
            <w:vAlign w:val="center"/>
          </w:tcPr>
          <w:p w14:paraId="104DDA7E">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color w:val="auto"/>
                <w:sz w:val="24"/>
                <w:highlight w:val="none"/>
              </w:rPr>
            </w:pPr>
            <w:r>
              <w:rPr>
                <w:rFonts w:ascii="宋体" w:hAnsi="宋体" w:cs="宋体"/>
                <w:color w:val="auto"/>
                <w:sz w:val="24"/>
                <w:highlight w:val="none"/>
              </w:rPr>
              <w:t>生产检测</w:t>
            </w:r>
          </w:p>
          <w:p w14:paraId="37D6089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r>
              <w:rPr>
                <w:rFonts w:ascii="宋体" w:hAnsi="宋体" w:cs="宋体"/>
                <w:color w:val="auto"/>
                <w:sz w:val="24"/>
                <w:highlight w:val="none"/>
              </w:rPr>
              <w:t>工艺</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0E6AC045">
            <w:pPr>
              <w:pStyle w:val="27"/>
              <w:keepNext w:val="0"/>
              <w:keepLines w:val="0"/>
              <w:pageBreakBefore w:val="0"/>
              <w:kinsoku/>
              <w:wordWrap/>
              <w:overflowPunct/>
              <w:topLinePunct w:val="0"/>
              <w:autoSpaceDE/>
              <w:autoSpaceDN/>
              <w:bidi w:val="0"/>
              <w:adjustRightInd/>
              <w:spacing w:after="0" w:line="400" w:lineRule="exact"/>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olor w:val="auto"/>
                <w:sz w:val="24"/>
                <w:highlight w:val="none"/>
                <w:lang w:val="en-US" w:eastAsia="zh-CN"/>
              </w:rPr>
              <w:t>提供检测生产工艺流程介绍和生产设备购置发票复印件，根据工艺及设备</w:t>
            </w:r>
            <w:r>
              <w:rPr>
                <w:rFonts w:ascii="宋体" w:hAnsi="宋体"/>
                <w:color w:val="auto"/>
                <w:sz w:val="24"/>
                <w:highlight w:val="none"/>
                <w:lang w:val="en-US" w:eastAsia="zh-CN"/>
              </w:rPr>
              <w:t>的数量、</w:t>
            </w:r>
            <w:r>
              <w:rPr>
                <w:rFonts w:hint="eastAsia" w:ascii="宋体" w:hAnsi="宋体"/>
                <w:color w:val="auto"/>
                <w:sz w:val="24"/>
                <w:highlight w:val="none"/>
                <w:lang w:val="en-US" w:eastAsia="zh-CN"/>
              </w:rPr>
              <w:t>先进程度打分</w:t>
            </w:r>
            <w:r>
              <w:rPr>
                <w:rFonts w:ascii="宋体" w:hAnsi="宋体"/>
                <w:color w:val="auto"/>
                <w:sz w:val="24"/>
                <w:highlight w:val="none"/>
                <w:lang w:val="en-US" w:eastAsia="zh-CN"/>
              </w:rPr>
              <w:t>。</w:t>
            </w:r>
          </w:p>
        </w:tc>
        <w:tc>
          <w:tcPr>
            <w:tcW w:w="389" w:type="pct"/>
            <w:tcBorders>
              <w:top w:val="single" w:color="auto" w:sz="4" w:space="0"/>
              <w:left w:val="single" w:color="auto" w:sz="4" w:space="0"/>
              <w:right w:val="single" w:color="auto" w:sz="4" w:space="0"/>
            </w:tcBorders>
            <w:noWrap w:val="0"/>
            <w:vAlign w:val="center"/>
          </w:tcPr>
          <w:p w14:paraId="2923A65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6</w:t>
            </w:r>
          </w:p>
        </w:tc>
      </w:tr>
      <w:tr w14:paraId="4F70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4BE998F0">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227" w:type="pct"/>
            <w:vMerge w:val="continue"/>
            <w:tcBorders>
              <w:left w:val="single" w:color="auto" w:sz="4" w:space="0"/>
              <w:right w:val="single" w:color="auto" w:sz="4" w:space="0"/>
            </w:tcBorders>
            <w:noWrap w:val="0"/>
            <w:vAlign w:val="center"/>
          </w:tcPr>
          <w:p w14:paraId="4C363E75">
            <w:pPr>
              <w:spacing w:line="380" w:lineRule="exact"/>
              <w:jc w:val="center"/>
              <w:rPr>
                <w:rFonts w:hint="eastAsia" w:ascii="宋体" w:hAnsi="宋体" w:cs="宋体"/>
                <w:bCs/>
                <w:color w:val="auto"/>
                <w:sz w:val="24"/>
                <w:highlight w:val="none"/>
                <w:lang w:val="zh-CN"/>
              </w:rPr>
            </w:pPr>
          </w:p>
        </w:tc>
        <w:tc>
          <w:tcPr>
            <w:tcW w:w="730" w:type="pct"/>
            <w:vMerge w:val="continue"/>
            <w:tcBorders>
              <w:left w:val="single" w:color="auto" w:sz="4" w:space="0"/>
              <w:right w:val="single" w:color="auto" w:sz="4" w:space="0"/>
            </w:tcBorders>
            <w:noWrap w:val="0"/>
            <w:vAlign w:val="center"/>
          </w:tcPr>
          <w:p w14:paraId="18C6B5A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08CC486">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ascii="宋体" w:hAnsi="宋体"/>
                <w:color w:val="auto"/>
                <w:sz w:val="24"/>
                <w:highlight w:val="none"/>
              </w:rPr>
              <w:t>提供详细质量检测程序资料和检测设备的购置发票复印件，根据其检测设备</w:t>
            </w:r>
            <w:r>
              <w:rPr>
                <w:rFonts w:ascii="宋体" w:hAnsi="宋体"/>
                <w:color w:val="auto"/>
                <w:sz w:val="24"/>
                <w:highlight w:val="none"/>
              </w:rPr>
              <w:t>数量、</w:t>
            </w:r>
            <w:r>
              <w:rPr>
                <w:rFonts w:hint="eastAsia" w:ascii="宋体" w:hAnsi="宋体"/>
                <w:color w:val="auto"/>
                <w:sz w:val="24"/>
                <w:highlight w:val="none"/>
              </w:rPr>
              <w:t>先进程度及检测程序的合理性打分，最高</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ascii="宋体" w:hAnsi="宋体"/>
                <w:color w:val="auto"/>
                <w:sz w:val="24"/>
                <w:highlight w:val="none"/>
              </w:rPr>
              <w:t>。</w:t>
            </w:r>
          </w:p>
        </w:tc>
        <w:tc>
          <w:tcPr>
            <w:tcW w:w="389" w:type="pct"/>
            <w:tcBorders>
              <w:top w:val="single" w:color="auto" w:sz="4" w:space="0"/>
              <w:left w:val="single" w:color="auto" w:sz="4" w:space="0"/>
              <w:right w:val="single" w:color="auto" w:sz="4" w:space="0"/>
            </w:tcBorders>
            <w:noWrap w:val="0"/>
            <w:vAlign w:val="center"/>
          </w:tcPr>
          <w:p w14:paraId="74E3DA14">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2</w:t>
            </w:r>
          </w:p>
        </w:tc>
      </w:tr>
      <w:tr w14:paraId="2E2F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69B34B66">
            <w:pPr>
              <w:spacing w:line="48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227" w:type="pct"/>
            <w:vMerge w:val="continue"/>
            <w:tcBorders>
              <w:left w:val="single" w:color="auto" w:sz="4" w:space="0"/>
              <w:right w:val="single" w:color="auto" w:sz="4" w:space="0"/>
            </w:tcBorders>
            <w:noWrap w:val="0"/>
            <w:vAlign w:val="center"/>
          </w:tcPr>
          <w:p w14:paraId="4886DA42">
            <w:pPr>
              <w:spacing w:line="380" w:lineRule="exact"/>
              <w:jc w:val="center"/>
              <w:rPr>
                <w:rFonts w:hint="eastAsia" w:ascii="宋体" w:hAnsi="宋体" w:cs="宋体"/>
                <w:bCs/>
                <w:color w:val="auto"/>
                <w:sz w:val="24"/>
                <w:highlight w:val="none"/>
                <w:lang w:val="zh-CN"/>
              </w:rPr>
            </w:pPr>
          </w:p>
        </w:tc>
        <w:tc>
          <w:tcPr>
            <w:tcW w:w="730" w:type="pct"/>
            <w:vMerge w:val="continue"/>
            <w:tcBorders>
              <w:left w:val="single" w:color="auto" w:sz="4" w:space="0"/>
              <w:right w:val="single" w:color="auto" w:sz="4" w:space="0"/>
            </w:tcBorders>
            <w:noWrap w:val="0"/>
            <w:vAlign w:val="center"/>
          </w:tcPr>
          <w:p w14:paraId="16A16444">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2"/>
                <w:sz w:val="24"/>
                <w:szCs w:val="24"/>
                <w:highlight w:val="none"/>
                <w:lang w:val="en-US" w:eastAsia="zh-CN" w:bidi="ar-SA"/>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320C6657">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lang w:val="en-US" w:eastAsia="zh-CN"/>
              </w:rPr>
              <w:t>投标产品制造商</w:t>
            </w:r>
            <w:r>
              <w:rPr>
                <w:rFonts w:hint="eastAsia"/>
                <w:color w:val="auto"/>
                <w:sz w:val="24"/>
                <w:highlight w:val="none"/>
              </w:rPr>
              <w:t>具有中国合格评定国家认可委员会颁发的实验室认可证书的，得3分。没有的不得分（该证书必须为</w:t>
            </w:r>
            <w:r>
              <w:rPr>
                <w:rFonts w:hint="eastAsia"/>
                <w:color w:val="auto"/>
                <w:sz w:val="24"/>
                <w:highlight w:val="none"/>
                <w:lang w:val="en-US" w:eastAsia="zh-CN"/>
              </w:rPr>
              <w:t>投标产品制造商</w:t>
            </w:r>
            <w:r>
              <w:rPr>
                <w:rFonts w:hint="eastAsia"/>
                <w:color w:val="auto"/>
                <w:sz w:val="24"/>
                <w:highlight w:val="none"/>
              </w:rPr>
              <w:t>所拥有，上级总公司、平级公司或下属公司拥有该证书均不得分）</w:t>
            </w:r>
          </w:p>
        </w:tc>
        <w:tc>
          <w:tcPr>
            <w:tcW w:w="389" w:type="pct"/>
            <w:tcBorders>
              <w:top w:val="single" w:color="auto" w:sz="4" w:space="0"/>
              <w:left w:val="single" w:color="auto" w:sz="4" w:space="0"/>
              <w:right w:val="single" w:color="auto" w:sz="4" w:space="0"/>
            </w:tcBorders>
            <w:noWrap w:val="0"/>
            <w:vAlign w:val="center"/>
          </w:tcPr>
          <w:p w14:paraId="5DE70A2D">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lang w:val="en-US" w:eastAsia="zh-CN" w:bidi="ar"/>
              </w:rPr>
              <w:t>3</w:t>
            </w:r>
          </w:p>
        </w:tc>
      </w:tr>
      <w:tr w14:paraId="0E02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84" w:type="pct"/>
            <w:tcBorders>
              <w:top w:val="single" w:color="auto" w:sz="4" w:space="0"/>
              <w:left w:val="single" w:color="auto" w:sz="4" w:space="0"/>
              <w:right w:val="single" w:color="auto" w:sz="4" w:space="0"/>
            </w:tcBorders>
            <w:noWrap w:val="0"/>
            <w:vAlign w:val="center"/>
          </w:tcPr>
          <w:p w14:paraId="125DFB7A">
            <w:pPr>
              <w:spacing w:line="48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c>
          <w:tcPr>
            <w:tcW w:w="227" w:type="pct"/>
            <w:vMerge w:val="continue"/>
            <w:tcBorders>
              <w:left w:val="single" w:color="auto" w:sz="4" w:space="0"/>
              <w:right w:val="single" w:color="auto" w:sz="4" w:space="0"/>
            </w:tcBorders>
            <w:noWrap w:val="0"/>
            <w:vAlign w:val="center"/>
          </w:tcPr>
          <w:p w14:paraId="2C157E02">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noWrap w:val="0"/>
            <w:vAlign w:val="center"/>
          </w:tcPr>
          <w:p w14:paraId="4F08672A">
            <w:pPr>
              <w:pStyle w:val="294"/>
              <w:jc w:val="center"/>
              <w:rPr>
                <w:rFonts w:hint="eastAsia"/>
                <w:color w:val="auto"/>
                <w:highlight w:val="none"/>
              </w:rPr>
            </w:pPr>
            <w:r>
              <w:rPr>
                <w:rFonts w:hint="eastAsia" w:ascii="宋体" w:hAnsi="宋体" w:eastAsia="宋体" w:cs="宋体"/>
                <w:color w:val="auto"/>
                <w:kern w:val="2"/>
                <w:sz w:val="24"/>
                <w:szCs w:val="24"/>
                <w:highlight w:val="none"/>
                <w:lang w:val="en-US" w:eastAsia="zh-CN" w:bidi="ar-SA"/>
              </w:rPr>
              <w:t>供货计划及运输方案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8D4439A">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根据投标人对供货计划的安排（0-1）、供货方案（0-1）、</w:t>
            </w:r>
            <w:r>
              <w:rPr>
                <w:rFonts w:hint="eastAsia" w:ascii="宋体" w:hAnsi="宋体" w:cs="宋体"/>
                <w:color w:val="auto"/>
                <w:sz w:val="24"/>
                <w:highlight w:val="none"/>
              </w:rPr>
              <w:t>吊卸</w:t>
            </w:r>
            <w:r>
              <w:rPr>
                <w:rFonts w:ascii="宋体" w:hAnsi="宋体" w:cs="宋体"/>
                <w:color w:val="auto"/>
                <w:sz w:val="24"/>
                <w:highlight w:val="none"/>
              </w:rPr>
              <w:t>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，进行打分。</w:t>
            </w:r>
          </w:p>
        </w:tc>
        <w:tc>
          <w:tcPr>
            <w:tcW w:w="389" w:type="pct"/>
            <w:tcBorders>
              <w:top w:val="single" w:color="auto" w:sz="4" w:space="0"/>
              <w:left w:val="single" w:color="auto" w:sz="4" w:space="0"/>
              <w:right w:val="single" w:color="auto" w:sz="4" w:space="0"/>
            </w:tcBorders>
            <w:noWrap w:val="0"/>
            <w:vAlign w:val="center"/>
          </w:tcPr>
          <w:p w14:paraId="05D49A3F">
            <w:pP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14:paraId="02B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5A0D80E">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227" w:type="pct"/>
            <w:vMerge w:val="continue"/>
            <w:tcBorders>
              <w:left w:val="single" w:color="auto" w:sz="4" w:space="0"/>
              <w:right w:val="single" w:color="auto" w:sz="4" w:space="0"/>
            </w:tcBorders>
            <w:noWrap w:val="0"/>
            <w:vAlign w:val="center"/>
          </w:tcPr>
          <w:p w14:paraId="395DD3EE">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bottom w:val="single" w:color="auto" w:sz="4" w:space="0"/>
              <w:right w:val="single" w:color="auto" w:sz="4" w:space="0"/>
            </w:tcBorders>
            <w:noWrap w:val="0"/>
            <w:vAlign w:val="center"/>
          </w:tcPr>
          <w:p w14:paraId="179E1664">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szCs w:val="24"/>
                <w:highlight w:val="none"/>
              </w:rPr>
              <w:t>质量保证措施</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7CDB5464">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根据投标人对投标产品供货质量（0-2）、技术保障措施及承诺内容（0-2），进行打分。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8976BFE">
            <w:pPr>
              <w:spacing w:line="360" w:lineRule="exact"/>
              <w:jc w:val="center"/>
              <w:rPr>
                <w:rFonts w:hint="eastAsia" w:ascii="宋体" w:hAnsi="宋体" w:eastAsia="宋体" w:cs="宋体"/>
                <w:b/>
                <w:bCs/>
                <w:i w:val="0"/>
                <w:iCs w:val="0"/>
                <w:color w:val="auto"/>
                <w:sz w:val="24"/>
                <w:szCs w:val="24"/>
                <w:highlight w:val="none"/>
                <w:lang w:val="en-US" w:eastAsia="zh-CN"/>
              </w:rPr>
            </w:pPr>
            <w:r>
              <w:rPr>
                <w:rFonts w:hint="eastAsia" w:ascii="宋体" w:hAnsi="宋体" w:cs="宋体"/>
                <w:color w:val="auto"/>
                <w:sz w:val="24"/>
                <w:highlight w:val="none"/>
                <w:lang w:val="en-US" w:eastAsia="zh-CN"/>
              </w:rPr>
              <w:t>4</w:t>
            </w:r>
          </w:p>
        </w:tc>
      </w:tr>
      <w:tr w14:paraId="4339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1FBB0DD">
            <w:pPr>
              <w:spacing w:line="380" w:lineRule="exact"/>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w:t>
            </w:r>
          </w:p>
        </w:tc>
        <w:tc>
          <w:tcPr>
            <w:tcW w:w="227" w:type="pct"/>
            <w:vMerge w:val="continue"/>
            <w:tcBorders>
              <w:left w:val="single" w:color="auto" w:sz="4" w:space="0"/>
              <w:right w:val="single" w:color="auto" w:sz="4" w:space="0"/>
            </w:tcBorders>
            <w:noWrap w:val="0"/>
            <w:vAlign w:val="center"/>
          </w:tcPr>
          <w:p w14:paraId="4FE3009F">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bottom w:val="single" w:color="auto" w:sz="4" w:space="0"/>
              <w:right w:val="single" w:color="auto" w:sz="4" w:space="0"/>
            </w:tcBorders>
            <w:noWrap w:val="0"/>
            <w:vAlign w:val="center"/>
          </w:tcPr>
          <w:p w14:paraId="12F37A9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应急</w:t>
            </w:r>
            <w:r>
              <w:rPr>
                <w:rFonts w:hint="eastAsia" w:ascii="宋体" w:hAnsi="宋体" w:eastAsia="宋体" w:cs="宋体"/>
                <w:color w:val="auto"/>
                <w:sz w:val="24"/>
                <w:highlight w:val="none"/>
                <w:lang w:val="en-US" w:eastAsia="zh-CN"/>
              </w:rPr>
              <w:t>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1B19E5CC">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根据投标人针对本项目突发的问题（0-1）及其它情况（包含应急供货措施或承诺等）提供的应急服务方案（0-1），进行打分。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778CC7F">
            <w:pPr>
              <w:spacing w:line="360" w:lineRule="exact"/>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p>
        </w:tc>
      </w:tr>
      <w:tr w14:paraId="4F46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left w:val="single" w:color="auto" w:sz="4" w:space="0"/>
              <w:bottom w:val="single" w:color="auto" w:sz="4" w:space="0"/>
              <w:right w:val="single" w:color="auto" w:sz="4" w:space="0"/>
            </w:tcBorders>
            <w:noWrap w:val="0"/>
            <w:vAlign w:val="center"/>
          </w:tcPr>
          <w:p w14:paraId="01D58A60">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二</w:t>
            </w:r>
          </w:p>
        </w:tc>
        <w:tc>
          <w:tcPr>
            <w:tcW w:w="4226" w:type="pct"/>
            <w:gridSpan w:val="3"/>
            <w:tcBorders>
              <w:left w:val="single" w:color="auto" w:sz="4" w:space="0"/>
              <w:bottom w:val="single" w:color="auto" w:sz="4" w:space="0"/>
              <w:right w:val="single" w:color="auto" w:sz="4" w:space="0"/>
            </w:tcBorders>
            <w:noWrap w:val="0"/>
            <w:vAlign w:val="center"/>
          </w:tcPr>
          <w:p w14:paraId="1E7D5C4A">
            <w:pPr>
              <w:keepNext w:val="0"/>
              <w:keepLines w:val="0"/>
              <w:pageBreakBefore w:val="0"/>
              <w:kinsoku/>
              <w:wordWrap/>
              <w:overflowPunct/>
              <w:topLinePunct w:val="0"/>
              <w:autoSpaceDE/>
              <w:autoSpaceDN/>
              <w:bidi w:val="0"/>
              <w:spacing w:line="312"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b/>
                <w:bCs/>
                <w:color w:val="auto"/>
                <w:sz w:val="24"/>
                <w:highlight w:val="none"/>
                <w:lang w:val="zh-CN"/>
              </w:rPr>
              <w:t>商务资信及其他分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63BE3FD3">
            <w:pPr>
              <w:spacing w:line="380" w:lineRule="exact"/>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lang w:val="zh-CN"/>
              </w:rPr>
              <w:t>分</w:t>
            </w:r>
          </w:p>
        </w:tc>
      </w:tr>
      <w:tr w14:paraId="05B9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BAA9342">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227" w:type="pct"/>
            <w:vMerge w:val="restart"/>
            <w:tcBorders>
              <w:left w:val="single" w:color="auto" w:sz="4" w:space="0"/>
              <w:right w:val="single" w:color="auto" w:sz="4" w:space="0"/>
            </w:tcBorders>
            <w:noWrap w:val="0"/>
            <w:vAlign w:val="center"/>
          </w:tcPr>
          <w:p w14:paraId="587FFE95">
            <w:pPr>
              <w:spacing w:line="440" w:lineRule="exact"/>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履</w:t>
            </w:r>
          </w:p>
          <w:p w14:paraId="5E3E8FE4">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highlight w:val="none"/>
              </w:rPr>
              <w:t>约能力及售后服务能</w:t>
            </w:r>
            <w:r>
              <w:rPr>
                <w:rFonts w:hint="eastAsia" w:ascii="宋体" w:hAnsi="宋体" w:cs="宋体"/>
                <w:bCs/>
                <w:color w:val="auto"/>
                <w:sz w:val="24"/>
                <w:highlight w:val="none"/>
                <w:lang w:val="en-US" w:eastAsia="zh-CN"/>
              </w:rPr>
              <w:t>力</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0526A9B">
            <w:pPr>
              <w:widowControl/>
              <w:jc w:val="center"/>
              <w:rPr>
                <w:rFonts w:hint="eastAsia" w:ascii="宋体" w:hAnsi="宋体" w:cs="宋体"/>
                <w:color w:val="auto"/>
                <w:sz w:val="24"/>
                <w:highlight w:val="none"/>
              </w:rPr>
            </w:pPr>
            <w:r>
              <w:rPr>
                <w:rFonts w:hint="eastAsia" w:ascii="宋体" w:hAnsi="宋体" w:eastAsia="宋体" w:cs="宋体"/>
                <w:color w:val="auto"/>
                <w:kern w:val="0"/>
                <w:sz w:val="24"/>
                <w:szCs w:val="24"/>
                <w:highlight w:val="none"/>
                <w:lang w:val="en-US" w:eastAsia="zh-CN" w:bidi="ar"/>
              </w:rPr>
              <w:t>认证证书</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0AFB5706">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投标人或投标产品制造商具有质量管理体系、环境管理体系、职业健康管理体系的每个得1分，最高得3分。（须</w:t>
            </w:r>
            <w:r>
              <w:rPr>
                <w:rFonts w:hint="eastAsia" w:asciiTheme="minorEastAsia" w:hAnsiTheme="minorEastAsia" w:eastAsiaTheme="minorEastAsia" w:cstheme="minorEastAsia"/>
                <w:color w:val="auto"/>
                <w:sz w:val="24"/>
                <w:highlight w:val="none"/>
              </w:rPr>
              <w:t>提供相关证书</w:t>
            </w:r>
            <w:r>
              <w:rPr>
                <w:rFonts w:hint="eastAsia" w:asciiTheme="minorEastAsia" w:hAnsiTheme="minorEastAsia" w:eastAsiaTheme="minorEastAsia" w:cstheme="minorEastAsia"/>
                <w:color w:val="auto"/>
                <w:sz w:val="24"/>
                <w:highlight w:val="none"/>
                <w:lang w:val="en-US" w:eastAsia="zh-CN"/>
              </w:rPr>
              <w:t>复印件及</w:t>
            </w:r>
            <w:r>
              <w:rPr>
                <w:rFonts w:hint="eastAsia" w:asciiTheme="minorEastAsia" w:hAnsiTheme="minorEastAsia" w:eastAsiaTheme="minorEastAsia" w:cstheme="minorEastAsia"/>
                <w:color w:val="auto"/>
                <w:sz w:val="24"/>
                <w:highlight w:val="none"/>
                <w:lang w:eastAsia="zh-CN"/>
              </w:rPr>
              <w:t>www.cnca.gov.cn认监委官方网站</w:t>
            </w:r>
            <w:r>
              <w:rPr>
                <w:rFonts w:hint="eastAsia" w:asciiTheme="minorEastAsia" w:hAnsiTheme="minorEastAsia" w:eastAsiaTheme="minorEastAsia" w:cstheme="minorEastAsia"/>
                <w:color w:val="auto"/>
                <w:sz w:val="24"/>
                <w:highlight w:val="none"/>
                <w:lang w:val="en-US" w:eastAsia="zh-CN"/>
              </w:rPr>
              <w:t>截图，未提供不得分</w:t>
            </w:r>
            <w:r>
              <w:rPr>
                <w:rFonts w:hint="eastAsia" w:asciiTheme="minorEastAsia" w:hAnsiTheme="minorEastAsia" w:eastAsiaTheme="minorEastAsia" w:cstheme="minorEastAsia"/>
                <w:color w:val="auto"/>
                <w:sz w:val="24"/>
                <w:highlight w:val="none"/>
                <w:lang w:eastAsia="zh-CN"/>
              </w:rPr>
              <w:t>）</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07ACB1C6">
            <w:pPr>
              <w:widowControl/>
              <w:jc w:val="center"/>
              <w:rPr>
                <w:rFonts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3</w:t>
            </w:r>
          </w:p>
        </w:tc>
      </w:tr>
      <w:tr w14:paraId="73AD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84" w:type="pct"/>
            <w:tcBorders>
              <w:top w:val="single" w:color="auto" w:sz="4" w:space="0"/>
              <w:left w:val="single" w:color="auto" w:sz="4" w:space="0"/>
              <w:right w:val="single" w:color="auto" w:sz="4" w:space="0"/>
            </w:tcBorders>
            <w:noWrap w:val="0"/>
            <w:vAlign w:val="center"/>
          </w:tcPr>
          <w:p w14:paraId="50625AC8">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9</w:t>
            </w:r>
          </w:p>
        </w:tc>
        <w:tc>
          <w:tcPr>
            <w:tcW w:w="227" w:type="pct"/>
            <w:vMerge w:val="continue"/>
            <w:tcBorders>
              <w:left w:val="single" w:color="auto" w:sz="4" w:space="0"/>
              <w:right w:val="single" w:color="auto" w:sz="4" w:space="0"/>
            </w:tcBorders>
            <w:noWrap w:val="0"/>
            <w:vAlign w:val="center"/>
          </w:tcPr>
          <w:p w14:paraId="74CCEE16">
            <w:pPr>
              <w:spacing w:line="380" w:lineRule="exact"/>
              <w:jc w:val="center"/>
              <w:rPr>
                <w:rFonts w:hint="eastAsia" w:ascii="宋体" w:hAnsi="宋体" w:cs="宋体"/>
                <w:bCs/>
                <w:color w:val="auto"/>
                <w:sz w:val="24"/>
                <w:highlight w:val="none"/>
                <w:lang w:val="zh-CN"/>
              </w:rPr>
            </w:pPr>
          </w:p>
        </w:tc>
        <w:tc>
          <w:tcPr>
            <w:tcW w:w="730" w:type="pct"/>
            <w:vMerge w:val="restart"/>
            <w:tcBorders>
              <w:top w:val="single" w:color="auto" w:sz="4" w:space="0"/>
              <w:left w:val="single" w:color="auto" w:sz="4" w:space="0"/>
              <w:right w:val="single" w:color="auto" w:sz="4" w:space="0"/>
            </w:tcBorders>
            <w:noWrap w:val="0"/>
            <w:vAlign w:val="center"/>
          </w:tcPr>
          <w:p w14:paraId="05094712">
            <w:pPr>
              <w:jc w:val="center"/>
              <w:rPr>
                <w:rFonts w:hint="eastAsia" w:ascii="宋体" w:hAnsi="宋体" w:cs="宋体"/>
                <w:bCs/>
                <w:color w:val="auto"/>
                <w:sz w:val="24"/>
                <w:highlight w:val="none"/>
              </w:rPr>
            </w:pPr>
            <w:r>
              <w:rPr>
                <w:rFonts w:hint="eastAsia" w:ascii="宋体" w:hAnsi="宋体" w:eastAsia="宋体" w:cs="宋体"/>
                <w:color w:val="auto"/>
                <w:sz w:val="24"/>
                <w:szCs w:val="24"/>
                <w:highlight w:val="none"/>
              </w:rPr>
              <w:t>售后服务方案</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6778683A">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en-US" w:eastAsia="zh-CN"/>
              </w:rPr>
              <w:t>根据投标人提供的售后服务方案（0-1）、售后人员和机构等情况（0-1），进行打分。</w:t>
            </w:r>
          </w:p>
        </w:tc>
        <w:tc>
          <w:tcPr>
            <w:tcW w:w="389" w:type="pct"/>
            <w:tcBorders>
              <w:top w:val="single" w:color="auto" w:sz="4" w:space="0"/>
              <w:left w:val="single" w:color="auto" w:sz="4" w:space="0"/>
              <w:right w:val="single" w:color="auto" w:sz="4" w:space="0"/>
            </w:tcBorders>
            <w:noWrap w:val="0"/>
            <w:vAlign w:val="center"/>
          </w:tcPr>
          <w:p w14:paraId="35CF0EEC">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2</w:t>
            </w:r>
          </w:p>
        </w:tc>
      </w:tr>
      <w:tr w14:paraId="1C51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84" w:type="pct"/>
            <w:tcBorders>
              <w:left w:val="single" w:color="auto" w:sz="4" w:space="0"/>
              <w:right w:val="single" w:color="auto" w:sz="4" w:space="0"/>
            </w:tcBorders>
            <w:noWrap w:val="0"/>
            <w:vAlign w:val="center"/>
          </w:tcPr>
          <w:p w14:paraId="586FE84D">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0</w:t>
            </w:r>
          </w:p>
        </w:tc>
        <w:tc>
          <w:tcPr>
            <w:tcW w:w="227" w:type="pct"/>
            <w:vMerge w:val="continue"/>
            <w:tcBorders>
              <w:left w:val="single" w:color="auto" w:sz="4" w:space="0"/>
              <w:right w:val="single" w:color="auto" w:sz="4" w:space="0"/>
            </w:tcBorders>
            <w:noWrap w:val="0"/>
            <w:vAlign w:val="center"/>
          </w:tcPr>
          <w:p w14:paraId="63D03DD0">
            <w:pPr>
              <w:widowControl/>
              <w:jc w:val="left"/>
              <w:rPr>
                <w:color w:val="auto"/>
              </w:rPr>
            </w:pPr>
          </w:p>
        </w:tc>
        <w:tc>
          <w:tcPr>
            <w:tcW w:w="730" w:type="pct"/>
            <w:vMerge w:val="continue"/>
            <w:tcBorders>
              <w:left w:val="single" w:color="auto" w:sz="4" w:space="0"/>
              <w:right w:val="single" w:color="auto" w:sz="4" w:space="0"/>
            </w:tcBorders>
            <w:noWrap w:val="0"/>
            <w:vAlign w:val="center"/>
          </w:tcPr>
          <w:p w14:paraId="1584D3B6">
            <w:pPr>
              <w:widowControl/>
              <w:jc w:val="left"/>
              <w:rPr>
                <w:color w:val="auto"/>
              </w:rPr>
            </w:pPr>
          </w:p>
        </w:tc>
        <w:tc>
          <w:tcPr>
            <w:tcW w:w="3268" w:type="pct"/>
            <w:tcBorders>
              <w:top w:val="single" w:color="auto" w:sz="4" w:space="0"/>
              <w:left w:val="single" w:color="auto" w:sz="4" w:space="0"/>
              <w:bottom w:val="single" w:color="auto" w:sz="4" w:space="0"/>
              <w:right w:val="single" w:color="auto" w:sz="4" w:space="0"/>
            </w:tcBorders>
            <w:noWrap w:val="0"/>
            <w:vAlign w:val="center"/>
          </w:tcPr>
          <w:p w14:paraId="564A223F">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根据投标人服务响应时间、便捷性（0-1），服务承诺的可行性、完整性（0-1），进行打分。</w:t>
            </w:r>
          </w:p>
        </w:tc>
        <w:tc>
          <w:tcPr>
            <w:tcW w:w="389" w:type="pct"/>
            <w:tcBorders>
              <w:left w:val="single" w:color="auto" w:sz="4" w:space="0"/>
              <w:right w:val="single" w:color="auto" w:sz="4" w:space="0"/>
            </w:tcBorders>
            <w:noWrap w:val="0"/>
            <w:vAlign w:val="center"/>
          </w:tcPr>
          <w:p w14:paraId="13F13D9F">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14:paraId="3699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3CA156D">
            <w:pPr>
              <w:spacing w:line="380" w:lineRule="exact"/>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p>
        </w:tc>
        <w:tc>
          <w:tcPr>
            <w:tcW w:w="227" w:type="pct"/>
            <w:vMerge w:val="continue"/>
            <w:tcBorders>
              <w:left w:val="single" w:color="auto" w:sz="4" w:space="0"/>
              <w:right w:val="single" w:color="auto" w:sz="4" w:space="0"/>
            </w:tcBorders>
            <w:noWrap w:val="0"/>
            <w:vAlign w:val="center"/>
          </w:tcPr>
          <w:p w14:paraId="53CF9131">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noWrap w:val="0"/>
            <w:vAlign w:val="center"/>
          </w:tcPr>
          <w:p w14:paraId="043D8C36">
            <w:pPr>
              <w:widowControl/>
              <w:jc w:val="center"/>
              <w:rPr>
                <w:rFonts w:hint="eastAsia" w:ascii="宋体" w:hAnsi="宋体" w:cs="宋体"/>
                <w:color w:val="auto"/>
                <w:sz w:val="24"/>
                <w:highlight w:val="none"/>
              </w:rPr>
            </w:pPr>
            <w:r>
              <w:rPr>
                <w:rFonts w:hint="eastAsia" w:ascii="宋体" w:hAnsi="宋体" w:cs="宋体"/>
                <w:color w:val="auto"/>
                <w:sz w:val="24"/>
                <w:highlight w:val="none"/>
              </w:rPr>
              <w:t>同类</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业绩</w:t>
            </w:r>
          </w:p>
        </w:tc>
        <w:tc>
          <w:tcPr>
            <w:tcW w:w="3268" w:type="pct"/>
            <w:tcBorders>
              <w:top w:val="single" w:color="auto" w:sz="4" w:space="0"/>
              <w:left w:val="single" w:color="auto" w:sz="4" w:space="0"/>
              <w:bottom w:val="single" w:color="auto" w:sz="4" w:space="0"/>
              <w:right w:val="single" w:color="auto" w:sz="4" w:space="0"/>
            </w:tcBorders>
            <w:noWrap w:val="0"/>
            <w:vAlign w:val="center"/>
          </w:tcPr>
          <w:p w14:paraId="5C1730EE">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投标人自20</w:t>
            </w: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月以来（以签订时间为准），提供同类项目业绩的，每个得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w:t>
            </w:r>
            <w:r>
              <w:rPr>
                <w:rFonts w:hint="eastAsia" w:asciiTheme="minorEastAsia" w:hAnsiTheme="minorEastAsia" w:eastAsiaTheme="minorEastAsia" w:cstheme="minorEastAsia"/>
                <w:color w:val="auto"/>
                <w:sz w:val="24"/>
                <w:highlight w:val="none"/>
                <w:lang w:val="en-US" w:eastAsia="zh-CN"/>
              </w:rPr>
              <w:t>高</w:t>
            </w:r>
            <w:r>
              <w:rPr>
                <w:rFonts w:hint="eastAsia" w:asciiTheme="minorEastAsia" w:hAnsiTheme="minorEastAsia" w:eastAsiaTheme="minorEastAsia" w:cstheme="minorEastAsia"/>
                <w:color w:val="auto"/>
                <w:sz w:val="24"/>
                <w:highlight w:val="none"/>
              </w:rPr>
              <w:t>得</w:t>
            </w: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highlight w:val="none"/>
                <w:lang w:val="en-US" w:eastAsia="zh-CN"/>
              </w:rPr>
              <w:t>。</w:t>
            </w:r>
          </w:p>
          <w:p w14:paraId="61F26F55">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注：须</w:t>
            </w:r>
            <w:r>
              <w:rPr>
                <w:rFonts w:hint="eastAsia" w:asciiTheme="minorEastAsia" w:hAnsiTheme="minorEastAsia" w:eastAsiaTheme="minorEastAsia" w:cstheme="minorEastAsia"/>
                <w:color w:val="auto"/>
                <w:sz w:val="24"/>
                <w:highlight w:val="none"/>
              </w:rPr>
              <w:t>提供中标通知书或合同复印件为准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未提供的不得分）</w:t>
            </w:r>
          </w:p>
        </w:tc>
        <w:tc>
          <w:tcPr>
            <w:tcW w:w="389" w:type="pct"/>
            <w:tcBorders>
              <w:top w:val="single" w:color="auto" w:sz="4" w:space="0"/>
              <w:left w:val="single" w:color="auto" w:sz="4" w:space="0"/>
              <w:bottom w:val="single" w:color="auto" w:sz="4" w:space="0"/>
              <w:right w:val="single" w:color="auto" w:sz="4" w:space="0"/>
            </w:tcBorders>
            <w:noWrap w:val="0"/>
            <w:vAlign w:val="center"/>
          </w:tcPr>
          <w:p w14:paraId="4ADB9EBA">
            <w:pPr>
              <w:jc w:val="center"/>
              <w:rPr>
                <w:rFonts w:hint="eastAsia" w:ascii="宋体" w:hAnsi="宋体" w:cs="宋体"/>
                <w:b w:val="0"/>
                <w:bCs w:val="0"/>
                <w:color w:val="auto"/>
                <w:sz w:val="24"/>
                <w:highlight w:val="none"/>
              </w:rPr>
            </w:pPr>
            <w:r>
              <w:rPr>
                <w:rFonts w:hint="eastAsia" w:ascii="宋体" w:hAnsi="宋体" w:cs="宋体"/>
                <w:b w:val="0"/>
                <w:bCs w:val="0"/>
                <w:i w:val="0"/>
                <w:iCs w:val="0"/>
                <w:color w:val="auto"/>
                <w:kern w:val="0"/>
                <w:sz w:val="24"/>
                <w:szCs w:val="24"/>
                <w:highlight w:val="none"/>
                <w:lang w:val="en-US" w:eastAsia="zh-CN" w:bidi="ar"/>
              </w:rPr>
              <w:t>4</w:t>
            </w:r>
          </w:p>
        </w:tc>
      </w:tr>
      <w:tr w14:paraId="6270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02E0D523">
            <w:pPr>
              <w:spacing w:line="480" w:lineRule="exact"/>
              <w:jc w:val="center"/>
              <w:rPr>
                <w:rFonts w:hint="default" w:ascii="宋体" w:hAnsi="宋体" w:eastAsia="宋体" w:cs="宋体"/>
                <w:b w:val="0"/>
                <w:bCs w:val="0"/>
                <w:color w:val="auto"/>
                <w:sz w:val="24"/>
                <w:szCs w:val="24"/>
                <w:highlight w:val="none"/>
                <w:lang w:val="en-US" w:eastAsia="zh-CN"/>
              </w:rPr>
            </w:pPr>
            <w:bookmarkStart w:id="55" w:name="_Toc23971"/>
            <w:bookmarkStart w:id="56" w:name="_Toc14257"/>
            <w:r>
              <w:rPr>
                <w:rFonts w:hint="eastAsia" w:ascii="宋体" w:hAnsi="宋体" w:cs="宋体"/>
                <w:b w:val="0"/>
                <w:bCs w:val="0"/>
                <w:color w:val="auto"/>
                <w:sz w:val="24"/>
                <w:szCs w:val="24"/>
                <w:highlight w:val="none"/>
                <w:lang w:val="en-US" w:eastAsia="zh-CN"/>
              </w:rPr>
              <w:t>12</w:t>
            </w:r>
          </w:p>
        </w:tc>
        <w:tc>
          <w:tcPr>
            <w:tcW w:w="227" w:type="pct"/>
            <w:vMerge w:val="continue"/>
            <w:tcBorders>
              <w:left w:val="single" w:color="auto" w:sz="4" w:space="0"/>
              <w:right w:val="single" w:color="auto" w:sz="4" w:space="0"/>
            </w:tcBorders>
            <w:noWrap w:val="0"/>
            <w:vAlign w:val="center"/>
          </w:tcPr>
          <w:p w14:paraId="780F9D31">
            <w:pPr>
              <w:spacing w:line="380" w:lineRule="exact"/>
              <w:jc w:val="center"/>
              <w:rPr>
                <w:rFonts w:hint="eastAsia" w:ascii="宋体" w:hAnsi="宋体" w:cs="宋体"/>
                <w:bCs/>
                <w:color w:val="auto"/>
                <w:sz w:val="24"/>
                <w:highlight w:val="none"/>
                <w:lang w:val="zh-CN"/>
              </w:rPr>
            </w:pPr>
          </w:p>
        </w:tc>
        <w:tc>
          <w:tcPr>
            <w:tcW w:w="730" w:type="pct"/>
            <w:tcBorders>
              <w:left w:val="single" w:color="auto" w:sz="4" w:space="0"/>
              <w:right w:val="single" w:color="auto" w:sz="4" w:space="0"/>
            </w:tcBorders>
            <w:shd w:val="clear" w:color="auto" w:fill="auto"/>
            <w:noWrap w:val="0"/>
            <w:vAlign w:val="center"/>
          </w:tcPr>
          <w:p w14:paraId="04E6B77B">
            <w:pPr>
              <w:keepNext w:val="0"/>
              <w:keepLines w:val="0"/>
              <w:pageBreakBefore w:val="0"/>
              <w:kinsoku/>
              <w:wordWrap/>
              <w:overflowPunct/>
              <w:topLinePunct w:val="0"/>
              <w:autoSpaceDE/>
              <w:autoSpaceDN/>
              <w:bidi w:val="0"/>
              <w:spacing w:line="312" w:lineRule="auto"/>
              <w:jc w:val="center"/>
              <w:rPr>
                <w:rFonts w:ascii="宋体" w:cs="宋体"/>
                <w:color w:val="auto"/>
                <w:sz w:val="24"/>
                <w:highlight w:val="none"/>
              </w:rPr>
            </w:pPr>
            <w:r>
              <w:rPr>
                <w:rFonts w:hint="eastAsia" w:ascii="宋体" w:cs="宋体"/>
                <w:color w:val="auto"/>
                <w:sz w:val="24"/>
                <w:highlight w:val="none"/>
              </w:rPr>
              <w:t>环保、节能</w:t>
            </w:r>
          </w:p>
          <w:p w14:paraId="75F75353">
            <w:pPr>
              <w:keepNext w:val="0"/>
              <w:keepLines w:val="0"/>
              <w:pageBreakBefore w:val="0"/>
              <w:kinsoku/>
              <w:wordWrap/>
              <w:overflowPunct/>
              <w:topLinePunct w:val="0"/>
              <w:autoSpaceDE/>
              <w:autoSpaceDN/>
              <w:bidi w:val="0"/>
              <w:spacing w:line="312" w:lineRule="auto"/>
              <w:jc w:val="center"/>
              <w:rPr>
                <w:rFonts w:hint="eastAsia" w:ascii="宋体" w:hAnsi="Times New Roman" w:eastAsia="宋体" w:cs="宋体"/>
                <w:color w:val="auto"/>
                <w:kern w:val="2"/>
                <w:sz w:val="24"/>
                <w:szCs w:val="24"/>
                <w:highlight w:val="none"/>
                <w:lang w:val="en-US" w:eastAsia="zh-CN" w:bidi="ar-SA"/>
              </w:rPr>
            </w:pPr>
            <w:r>
              <w:rPr>
                <w:rFonts w:hint="eastAsia" w:ascii="宋体" w:cs="宋体"/>
                <w:color w:val="auto"/>
                <w:sz w:val="24"/>
                <w:highlight w:val="none"/>
              </w:rPr>
              <w:t>产品</w:t>
            </w:r>
          </w:p>
        </w:tc>
        <w:tc>
          <w:tcPr>
            <w:tcW w:w="326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E9D297">
            <w:pPr>
              <w:keepNext w:val="0"/>
              <w:keepLines w:val="0"/>
              <w:pageBreakBefore w:val="0"/>
              <w:kinsoku/>
              <w:wordWrap/>
              <w:overflowPunct/>
              <w:topLinePunct w:val="0"/>
              <w:autoSpaceDE/>
              <w:autoSpaceDN/>
              <w:bidi w:val="0"/>
              <w:spacing w:line="312"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1）投标产品列入财政部、发展改革委发布的节能产品品目清单的，提供国家市场监督管理总局公布的《参与实施政府采购节能产品认证机构名录》内的认证</w:t>
            </w:r>
            <w:r>
              <w:rPr>
                <w:rFonts w:hint="eastAsia" w:asciiTheme="minorEastAsia" w:hAnsiTheme="minorEastAsia" w:eastAsiaTheme="minorEastAsia" w:cstheme="minorEastAsia"/>
                <w:color w:val="auto"/>
                <w:sz w:val="24"/>
                <w:highlight w:val="none"/>
                <w:lang w:val="en-US" w:eastAsia="zh-CN"/>
              </w:rPr>
              <w:t>证书，每一个产品得1分，最高得1分</w:t>
            </w:r>
            <w:r>
              <w:rPr>
                <w:rFonts w:hint="eastAsia" w:asciiTheme="minorEastAsia" w:hAnsiTheme="minorEastAsia" w:eastAsiaTheme="minorEastAsia" w:cstheme="minorEastAsia"/>
                <w:color w:val="auto"/>
                <w:sz w:val="24"/>
                <w:highlight w:val="none"/>
              </w:rPr>
              <w:t>。</w:t>
            </w:r>
          </w:p>
          <w:p w14:paraId="050978A5">
            <w:pPr>
              <w:keepNext w:val="0"/>
              <w:keepLines w:val="0"/>
              <w:pageBreakBefore w:val="0"/>
              <w:kinsoku/>
              <w:wordWrap/>
              <w:overflowPunct/>
              <w:topLinePunct w:val="0"/>
              <w:autoSpaceDE/>
              <w:autoSpaceDN/>
              <w:bidi w:val="0"/>
              <w:snapToGrid w:val="0"/>
              <w:spacing w:line="312" w:lineRule="auto"/>
              <w:ind w:left="16" w:leftChars="0" w:hanging="16"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Theme="minorEastAsia" w:hAnsiTheme="minorEastAsia" w:eastAsiaTheme="minorEastAsia" w:cstheme="minorEastAsia"/>
                <w:color w:val="auto"/>
                <w:sz w:val="24"/>
                <w:highlight w:val="none"/>
                <w:lang w:val="en-US" w:eastAsia="zh-CN"/>
              </w:rPr>
              <w:t>每一个产品得1分，最高得1分</w:t>
            </w:r>
            <w:r>
              <w:rPr>
                <w:rFonts w:hint="eastAsia" w:asciiTheme="minorEastAsia" w:hAnsiTheme="minorEastAsia" w:eastAsiaTheme="minorEastAsia" w:cstheme="minorEastAsia"/>
                <w:color w:val="auto"/>
                <w:sz w:val="24"/>
                <w:highlight w:val="none"/>
              </w:rPr>
              <w:t>。</w:t>
            </w:r>
          </w:p>
        </w:tc>
        <w:tc>
          <w:tcPr>
            <w:tcW w:w="38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ABEF4E">
            <w:pPr>
              <w:pStyle w:val="60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312" w:lineRule="auto"/>
              <w:jc w:val="center"/>
              <w:rPr>
                <w:rFonts w:hint="eastAsia" w:ascii="宋体" w:hAnsi="Arial Unicode MS" w:eastAsia="宋体" w:cs="宋体"/>
                <w:color w:val="auto"/>
                <w:sz w:val="24"/>
                <w:szCs w:val="24"/>
                <w:highlight w:val="none"/>
                <w:u w:val="none" w:color="000000"/>
                <w:lang w:val="en-US" w:eastAsia="zh-CN" w:bidi="ar-SA"/>
              </w:rPr>
            </w:pPr>
            <w:r>
              <w:rPr>
                <w:rStyle w:val="181"/>
                <w:rFonts w:hint="eastAsia" w:ascii="宋体" w:hAnsi="宋体" w:eastAsia="宋体" w:cs="宋体"/>
                <w:color w:val="auto"/>
                <w:highlight w:val="none"/>
                <w:lang w:val="en-US" w:eastAsia="zh-CN"/>
              </w:rPr>
              <w:t>2</w:t>
            </w:r>
          </w:p>
        </w:tc>
      </w:tr>
    </w:tbl>
    <w:p w14:paraId="03804563">
      <w:pPr>
        <w:pageBreakBefore/>
        <w:snapToGrid w:val="0"/>
        <w:spacing w:line="360" w:lineRule="auto"/>
        <w:jc w:val="center"/>
        <w:outlineLvl w:val="0"/>
        <w:rPr>
          <w:rFonts w:hint="eastAsia" w:ascii="黑体" w:hAnsi="宋体" w:eastAsia="黑体"/>
          <w:b/>
          <w:color w:val="auto"/>
          <w:sz w:val="30"/>
        </w:rPr>
      </w:pPr>
      <w:r>
        <w:rPr>
          <w:rFonts w:hint="eastAsia" w:ascii="黑体" w:hAnsi="宋体" w:eastAsia="黑体"/>
          <w:color w:val="auto"/>
          <w:spacing w:val="10"/>
          <w:sz w:val="30"/>
        </w:rPr>
        <w:t>第五章  采购合同主要条款</w:t>
      </w:r>
      <w:bookmarkEnd w:id="53"/>
      <w:bookmarkEnd w:id="54"/>
      <w:bookmarkEnd w:id="55"/>
      <w:bookmarkEnd w:id="56"/>
    </w:p>
    <w:p w14:paraId="1D4A4BC6">
      <w:pPr>
        <w:tabs>
          <w:tab w:val="left" w:pos="1701"/>
          <w:tab w:val="center" w:pos="4936"/>
        </w:tabs>
        <w:snapToGrid w:val="0"/>
        <w:spacing w:line="440" w:lineRule="atLeast"/>
        <w:jc w:val="center"/>
        <w:rPr>
          <w:rFonts w:hint="eastAsia" w:ascii="宋体" w:hAnsi="宋体"/>
          <w:b/>
          <w:color w:val="000000"/>
          <w:sz w:val="36"/>
        </w:rPr>
      </w:pPr>
      <w:r>
        <w:rPr>
          <w:rFonts w:hint="eastAsia" w:ascii="宋体" w:hAnsi="宋体"/>
          <w:b/>
          <w:color w:val="000000"/>
          <w:sz w:val="36"/>
          <w:lang w:val="en-US" w:eastAsia="zh-CN"/>
        </w:rPr>
        <w:t>浙江中水新型材料科技有限公司XXXX采购</w:t>
      </w:r>
      <w:r>
        <w:rPr>
          <w:rFonts w:hint="eastAsia" w:ascii="宋体" w:hAnsi="宋体"/>
          <w:b/>
          <w:color w:val="000000"/>
          <w:sz w:val="36"/>
        </w:rPr>
        <w:t>合同</w:t>
      </w:r>
    </w:p>
    <w:p w14:paraId="5061D52C">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项目名称：</w:t>
      </w:r>
      <w:r>
        <w:rPr>
          <w:rFonts w:hint="eastAsia" w:ascii="宋体" w:hAnsi="宋体" w:eastAsia="宋体"/>
          <w:color w:val="auto"/>
          <w:sz w:val="24"/>
          <w:lang w:eastAsia="zh-CN"/>
        </w:rPr>
        <w:t>浙江中水新型材料科技有限公司</w:t>
      </w:r>
      <w:r>
        <w:rPr>
          <w:rFonts w:hint="eastAsia" w:hAnsi="宋体"/>
          <w:color w:val="auto"/>
          <w:sz w:val="24"/>
          <w:lang w:val="en-US" w:eastAsia="zh-CN"/>
        </w:rPr>
        <w:t>XXXX</w:t>
      </w:r>
      <w:r>
        <w:rPr>
          <w:rFonts w:hint="eastAsia" w:ascii="宋体" w:hAnsi="宋体" w:eastAsia="宋体"/>
          <w:color w:val="auto"/>
          <w:sz w:val="24"/>
          <w:lang w:eastAsia="zh-CN"/>
        </w:rPr>
        <w:t>采购项目</w:t>
      </w:r>
    </w:p>
    <w:p w14:paraId="0E8BD625">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 xml:space="preserve">项目编号：             </w:t>
      </w:r>
    </w:p>
    <w:p w14:paraId="5C3A98F2">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甲方（买方）：</w:t>
      </w:r>
      <w:r>
        <w:rPr>
          <w:rFonts w:hint="eastAsia" w:ascii="宋体" w:hAnsi="宋体" w:eastAsia="宋体"/>
          <w:color w:val="auto"/>
          <w:sz w:val="24"/>
          <w:lang w:eastAsia="zh-CN"/>
        </w:rPr>
        <w:t>浙江中水新型材料科技有限公司</w:t>
      </w:r>
    </w:p>
    <w:p w14:paraId="4195BB18">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乙方（卖方）：</w:t>
      </w:r>
      <w:r>
        <w:rPr>
          <w:rFonts w:hint="eastAsia" w:hAnsi="宋体"/>
          <w:color w:val="auto"/>
          <w:lang w:val="en-US" w:eastAsia="zh-CN"/>
        </w:rPr>
        <w:t xml:space="preserve"> </w:t>
      </w:r>
    </w:p>
    <w:p w14:paraId="7EAE0751">
      <w:pPr>
        <w:pStyle w:val="611"/>
        <w:keepNext w:val="0"/>
        <w:keepLines w:val="0"/>
        <w:pageBreakBefore w:val="0"/>
        <w:widowControl w:val="0"/>
        <w:kinsoku/>
        <w:wordWrap/>
        <w:overflowPunct/>
        <w:topLinePunct w:val="0"/>
        <w:autoSpaceDE/>
        <w:autoSpaceDN/>
        <w:bidi w:val="0"/>
        <w:snapToGrid w:val="0"/>
        <w:spacing w:before="120" w:after="120" w:line="360" w:lineRule="auto"/>
        <w:rPr>
          <w:rFonts w:hint="eastAsia" w:hAnsi="宋体"/>
          <w:color w:val="auto"/>
        </w:rPr>
      </w:pPr>
      <w:r>
        <w:rPr>
          <w:rFonts w:hint="eastAsia" w:hAnsi="宋体"/>
          <w:color w:val="auto"/>
        </w:rPr>
        <w:t>鉴证方（招标方）：</w:t>
      </w:r>
      <w:r>
        <w:rPr>
          <w:rFonts w:hint="eastAsia" w:hAnsi="宋体"/>
          <w:color w:val="auto"/>
          <w:lang w:val="en-US" w:eastAsia="zh-CN"/>
        </w:rPr>
        <w:t xml:space="preserve"> </w:t>
      </w:r>
    </w:p>
    <w:p w14:paraId="7F8FEF60">
      <w:pPr>
        <w:keepNext w:val="0"/>
        <w:keepLines w:val="0"/>
        <w:pageBreakBefore w:val="0"/>
        <w:numPr>
          <w:ilvl w:val="0"/>
          <w:numId w:val="14"/>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乙双方根据</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XX</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XX</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lang w:eastAsia="zh-CN"/>
        </w:rPr>
        <w:t>有限公司</w:t>
      </w:r>
      <w:r>
        <w:rPr>
          <w:rFonts w:hint="eastAsia" w:ascii="宋体" w:hAnsi="宋体" w:eastAsia="宋体" w:cs="宋体"/>
          <w:color w:val="auto"/>
          <w:sz w:val="24"/>
          <w:szCs w:val="24"/>
          <w:u w:val="single"/>
          <w:lang w:eastAsia="zh-CN"/>
        </w:rPr>
        <w:t>浙江中水新型材料科技有限公司</w:t>
      </w:r>
      <w:r>
        <w:rPr>
          <w:rFonts w:hint="eastAsia" w:ascii="宋体" w:hAnsi="宋体" w:eastAsia="宋体" w:cs="宋体"/>
          <w:color w:val="auto"/>
          <w:sz w:val="24"/>
          <w:szCs w:val="24"/>
          <w:u w:val="single"/>
          <w:lang w:val="en-US" w:eastAsia="zh-CN"/>
        </w:rPr>
        <w:t>XXXX</w:t>
      </w:r>
      <w:r>
        <w:rPr>
          <w:rFonts w:hint="eastAsia" w:ascii="宋体" w:hAnsi="宋体" w:eastAsia="宋体" w:cs="宋体"/>
          <w:color w:val="auto"/>
          <w:sz w:val="24"/>
          <w:szCs w:val="24"/>
          <w:u w:val="single"/>
          <w:lang w:eastAsia="zh-CN"/>
        </w:rPr>
        <w:t>采购项目</w:t>
      </w:r>
      <w:r>
        <w:rPr>
          <w:rFonts w:hint="eastAsia" w:ascii="宋体" w:hAnsi="宋体" w:eastAsia="宋体" w:cs="宋体"/>
          <w:color w:val="auto"/>
          <w:sz w:val="24"/>
          <w:szCs w:val="24"/>
        </w:rPr>
        <w:t>公开招标的结果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签署本合同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w:t>
      </w:r>
      <w:r>
        <w:rPr>
          <w:rFonts w:hint="eastAsia" w:ascii="宋体" w:hAnsi="宋体" w:eastAsia="宋体" w:cs="宋体"/>
          <w:color w:val="auto"/>
          <w:sz w:val="24"/>
          <w:szCs w:val="24"/>
          <w:u w:val="single"/>
          <w:lang w:val="en-US" w:eastAsia="zh-CN"/>
        </w:rPr>
        <w:t>XXXXXXXXXX</w:t>
      </w:r>
      <w:r>
        <w:rPr>
          <w:rFonts w:hint="eastAsia" w:ascii="宋体" w:hAnsi="宋体" w:eastAsia="宋体" w:cs="宋体"/>
          <w:color w:val="auto"/>
          <w:sz w:val="24"/>
          <w:szCs w:val="24"/>
        </w:rPr>
        <w:t>为本项目的供货单位。为明确双方的权利和义务，经双方进一步协商同意签订本合同并共同遵守执行。</w:t>
      </w:r>
    </w:p>
    <w:p w14:paraId="3C20963C">
      <w:pPr>
        <w:pStyle w:val="37"/>
        <w:keepNext w:val="0"/>
        <w:keepLines w:val="0"/>
        <w:pageBreakBefore w:val="0"/>
        <w:numPr>
          <w:ilvl w:val="0"/>
          <w:numId w:val="0"/>
        </w:numPr>
        <w:kinsoku/>
        <w:wordWrap/>
        <w:overflowPunct/>
        <w:topLinePunct w:val="0"/>
        <w:autoSpaceDE/>
        <w:autoSpaceDN/>
        <w:bidi w:val="0"/>
        <w:adjustRightInd/>
        <w:spacing w:beforeLines="0" w:afterLines="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kern w:val="2"/>
          <w:sz w:val="24"/>
          <w:szCs w:val="24"/>
          <w:lang w:val="en-US" w:eastAsia="zh-CN" w:bidi="ar-SA"/>
        </w:rPr>
        <w:t>一、</w:t>
      </w:r>
      <w:r>
        <w:rPr>
          <w:rFonts w:hint="eastAsia" w:ascii="宋体" w:hAnsi="宋体" w:eastAsia="宋体" w:cs="宋体"/>
          <w:b/>
          <w:bCs/>
          <w:color w:val="auto"/>
          <w:sz w:val="24"/>
          <w:szCs w:val="24"/>
        </w:rPr>
        <w:t>合同文件：招标文件、投标文件、技术澄清及询标答复的所有内容是构成合同不可分割的部分，与本合同具有同等法律效力，当文件之间、文件与本合同之间有相互矛盾之处，以有利于甲方之解释为准。</w:t>
      </w:r>
    </w:p>
    <w:p w14:paraId="1FC3972D">
      <w:pPr>
        <w:snapToGrid w:val="0"/>
        <w:spacing w:before="120" w:after="120" w:line="360" w:lineRule="auto"/>
        <w:ind w:firstLine="482" w:firstLineChars="200"/>
        <w:rPr>
          <w:rFonts w:hint="eastAsia" w:ascii="宋体" w:hAnsi="宋体" w:cs="宋体"/>
          <w:b/>
          <w:color w:val="auto"/>
          <w:sz w:val="24"/>
          <w:lang w:val="en-US" w:eastAsia="zh-CN"/>
        </w:rPr>
      </w:pPr>
      <w:r>
        <w:rPr>
          <w:rFonts w:hint="eastAsia"/>
          <w:b/>
          <w:bCs/>
          <w:color w:val="auto"/>
          <w:sz w:val="24"/>
          <w:szCs w:val="24"/>
        </w:rPr>
        <w:t>二、</w:t>
      </w:r>
      <w:r>
        <w:rPr>
          <w:rFonts w:hint="eastAsia" w:ascii="宋体" w:hAnsi="宋体" w:cs="宋体"/>
          <w:b/>
          <w:color w:val="auto"/>
          <w:sz w:val="24"/>
        </w:rPr>
        <w:t>货物内容</w:t>
      </w:r>
      <w:r>
        <w:rPr>
          <w:rFonts w:hint="eastAsia" w:ascii="宋体" w:hAnsi="宋体" w:cs="宋体"/>
          <w:b/>
          <w:color w:val="auto"/>
          <w:sz w:val="24"/>
          <w:lang w:val="en-US" w:eastAsia="zh-CN"/>
        </w:rPr>
        <w:t xml:space="preserve">   </w:t>
      </w:r>
    </w:p>
    <w:p w14:paraId="656DB1CB">
      <w:pPr>
        <w:numPr>
          <w:ilvl w:val="0"/>
          <w:numId w:val="15"/>
        </w:numPr>
        <w:snapToGrid w:val="0"/>
        <w:spacing w:before="120" w:after="120" w:line="360" w:lineRule="auto"/>
        <w:ind w:firstLine="472" w:firstLineChars="196"/>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合同</w:t>
      </w:r>
      <w:r>
        <w:rPr>
          <w:rFonts w:hint="eastAsia" w:ascii="宋体" w:hAnsi="宋体" w:eastAsia="宋体" w:cs="宋体"/>
          <w:b/>
          <w:color w:val="auto"/>
          <w:sz w:val="24"/>
          <w:highlight w:val="none"/>
          <w:lang w:val="en-US" w:eastAsia="zh-CN"/>
        </w:rPr>
        <w:t xml:space="preserve">金额  </w:t>
      </w:r>
    </w:p>
    <w:p w14:paraId="12830A48">
      <w:pPr>
        <w:spacing w:line="360" w:lineRule="auto"/>
        <w:ind w:firstLine="482" w:firstLineChars="200"/>
        <w:jc w:val="left"/>
        <w:rPr>
          <w:rFonts w:hint="eastAsia" w:ascii="宋体" w:hAnsi="宋体" w:eastAsia="宋体" w:cs="宋体"/>
          <w:b/>
          <w:color w:val="auto"/>
          <w:spacing w:val="-10"/>
          <w:sz w:val="24"/>
          <w:szCs w:val="24"/>
        </w:rPr>
      </w:pPr>
      <w:r>
        <w:rPr>
          <w:rFonts w:hint="eastAsia" w:ascii="宋体" w:hAnsi="宋体" w:eastAsia="宋体" w:cs="宋体"/>
          <w:b/>
          <w:color w:val="auto"/>
          <w:sz w:val="24"/>
          <w:szCs w:val="24"/>
        </w:rPr>
        <w:t>四、技术资料</w:t>
      </w:r>
    </w:p>
    <w:p w14:paraId="5B4CC31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1.乙方应按招标文件规定的时间向甲方提供有关技术资料。</w:t>
      </w:r>
    </w:p>
    <w:p w14:paraId="4EEB8597">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105F3694">
      <w:pPr>
        <w:snapToGrid w:val="0"/>
        <w:spacing w:line="360" w:lineRule="auto"/>
        <w:ind w:left="504" w:leftChars="240" w:firstLine="70" w:firstLineChars="29"/>
        <w:rPr>
          <w:rFonts w:hint="eastAsia" w:ascii="宋体" w:hAnsi="宋体" w:eastAsia="宋体" w:cs="宋体"/>
          <w:b/>
          <w:color w:val="auto"/>
          <w:sz w:val="24"/>
        </w:rPr>
      </w:pPr>
      <w:r>
        <w:rPr>
          <w:rFonts w:hint="eastAsia" w:ascii="宋体" w:hAnsi="宋体" w:eastAsia="宋体" w:cs="宋体"/>
          <w:b/>
          <w:color w:val="auto"/>
          <w:sz w:val="24"/>
        </w:rPr>
        <w:t>五、知识产权</w:t>
      </w:r>
    </w:p>
    <w:p w14:paraId="0B5111F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1.乙方应保证提供服务过程中不会侵犯任何第三方的知识产权。</w:t>
      </w:r>
    </w:p>
    <w:p w14:paraId="7F6EBB4E">
      <w:pPr>
        <w:spacing w:line="360" w:lineRule="auto"/>
        <w:ind w:firstLine="480" w:firstLineChars="200"/>
        <w:jc w:val="left"/>
        <w:rPr>
          <w:rFonts w:hint="eastAsia" w:ascii="宋体" w:hAnsi="宋体" w:eastAsia="宋体" w:cs="宋体"/>
          <w:bCs/>
          <w:color w:val="auto"/>
          <w:sz w:val="24"/>
        </w:rPr>
      </w:pPr>
      <w:r>
        <w:rPr>
          <w:rFonts w:hint="eastAsia" w:ascii="宋体" w:hAnsi="宋体" w:eastAsia="宋体" w:cs="Times New Roman"/>
          <w:bCs/>
          <w:color w:val="auto"/>
          <w:kern w:val="2"/>
          <w:sz w:val="24"/>
          <w:szCs w:val="24"/>
          <w:lang w:val="en-US" w:eastAsia="zh-CN" w:bidi="ar-SA"/>
        </w:rPr>
        <w:t>2.本项目所有成果的版权属采购人所有，中标供应商不得以任何形式向第三方提供。否则，采购人将按国家法律和有关规定及项目合同追究中标供应商的一切责任。</w:t>
      </w:r>
    </w:p>
    <w:p w14:paraId="06C564E2">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六、转包或分包</w:t>
      </w:r>
    </w:p>
    <w:p w14:paraId="4D860270">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1.本项目不允许转包。</w:t>
      </w:r>
    </w:p>
    <w:p w14:paraId="58CBDDD6">
      <w:pPr>
        <w:snapToGrid w:val="0"/>
        <w:spacing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本项目不允许分包。</w:t>
      </w:r>
    </w:p>
    <w:p w14:paraId="58E40937">
      <w:pPr>
        <w:snapToGrid w:val="0"/>
        <w:spacing w:before="120" w:after="120" w:line="360" w:lineRule="auto"/>
        <w:ind w:firstLine="472" w:firstLineChars="196"/>
        <w:rPr>
          <w:rFonts w:hint="eastAsia" w:ascii="宋体" w:hAnsi="宋体" w:eastAsia="宋体" w:cs="宋体"/>
          <w:color w:val="auto"/>
          <w:sz w:val="24"/>
        </w:rPr>
      </w:pPr>
      <w:r>
        <w:rPr>
          <w:rFonts w:hint="eastAsia" w:ascii="宋体" w:hAnsi="宋体" w:eastAsia="宋体" w:cs="宋体"/>
          <w:b/>
          <w:color w:val="auto"/>
          <w:sz w:val="24"/>
        </w:rPr>
        <w:t>七、质保期</w:t>
      </w:r>
    </w:p>
    <w:p w14:paraId="3D0597DF">
      <w:pPr>
        <w:snapToGrid w:val="0"/>
        <w:spacing w:before="120" w:after="1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质保期</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X</w:t>
      </w:r>
      <w:r>
        <w:rPr>
          <w:rFonts w:hint="eastAsia" w:ascii="宋体" w:hAnsi="宋体" w:eastAsia="宋体" w:cs="宋体"/>
          <w:color w:val="auto"/>
          <w:sz w:val="24"/>
          <w:u w:val="single"/>
        </w:rPr>
        <w:t xml:space="preserve"> </w:t>
      </w:r>
      <w:r>
        <w:rPr>
          <w:rFonts w:hint="eastAsia" w:ascii="宋体" w:hAnsi="宋体" w:eastAsia="宋体" w:cs="宋体"/>
          <w:color w:val="auto"/>
          <w:sz w:val="24"/>
        </w:rPr>
        <w:t>年。（自交货验收合格之日起计）</w:t>
      </w:r>
    </w:p>
    <w:p w14:paraId="17F0038F">
      <w:pPr>
        <w:snapToGrid w:val="0"/>
        <w:spacing w:before="120" w:after="120"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sz w:val="24"/>
          <w:highlight w:val="none"/>
          <w:lang w:val="en-US" w:eastAsia="zh-CN"/>
        </w:rPr>
        <w:t>服务期限</w:t>
      </w:r>
      <w:r>
        <w:rPr>
          <w:rFonts w:hint="eastAsia" w:ascii="宋体" w:hAnsi="宋体" w:eastAsia="宋体" w:cs="宋体"/>
          <w:b/>
          <w:color w:val="auto"/>
          <w:sz w:val="24"/>
          <w:highlight w:val="none"/>
        </w:rPr>
        <w:t>、交货方式及交货地点</w:t>
      </w:r>
    </w:p>
    <w:p w14:paraId="21B2B779">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 服务期限：自合同签订之日起XXXX；供货期满或最终结算价达到项目预算金额（已先到者为准），则供货即行终止。</w:t>
      </w:r>
    </w:p>
    <w:p w14:paraId="406CF3C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 交货方式：收到甲方通知后X天内将货物送至甲方指定地点，并提前通知甲方验货。</w:t>
      </w:r>
    </w:p>
    <w:p w14:paraId="58F2AE3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 交货地点：甲方指定仓库或施工现场。</w:t>
      </w:r>
    </w:p>
    <w:p w14:paraId="0D5E7F08">
      <w:pPr>
        <w:snapToGrid w:val="0"/>
        <w:spacing w:before="120"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、付款方式</w:t>
      </w:r>
    </w:p>
    <w:p w14:paraId="3B97959E">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每批货到甲方指定地点，验收合格后3个月内支付该批次全部货款。（货款支付前，乙方须提供相应的正式税务发票，否则甲方可无条件延迟付款）。</w:t>
      </w:r>
    </w:p>
    <w:p w14:paraId="362CF0E0">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十、履约保证金</w:t>
      </w:r>
    </w:p>
    <w:p w14:paraId="22249A76">
      <w:pPr>
        <w:spacing w:line="360" w:lineRule="auto"/>
        <w:ind w:firstLine="480" w:firstLineChars="200"/>
        <w:jc w:val="left"/>
        <w:rPr>
          <w:rFonts w:hint="eastAsia" w:ascii="宋体" w:hAnsi="宋体" w:eastAsia="宋体" w:cs="宋体"/>
          <w:b/>
          <w:color w:val="auto"/>
          <w:sz w:val="24"/>
          <w:highlight w:val="none"/>
          <w:lang w:val="en-US" w:eastAsia="zh-CN"/>
        </w:rPr>
      </w:pPr>
      <w:r>
        <w:rPr>
          <w:rFonts w:hint="eastAsia" w:ascii="宋体" w:hAnsi="宋体" w:eastAsia="宋体" w:cs="Times New Roman"/>
          <w:bCs/>
          <w:color w:val="auto"/>
          <w:kern w:val="2"/>
          <w:sz w:val="24"/>
          <w:szCs w:val="24"/>
          <w:lang w:val="en-US" w:eastAsia="zh-CN" w:bidi="ar-SA"/>
        </w:rPr>
        <w:t>乙方交纳人民币 XXXX 元作为本合同的履约保证金；乙方按要求交纳至采购人指定账户，支付方式为保函或汇款，履约保证金在合同履行完毕且乙方供货全部验收合格之日起30日内（无息）退还。如乙方存在违约，则履约保证金没收。</w:t>
      </w:r>
    </w:p>
    <w:p w14:paraId="58B23D67">
      <w:pPr>
        <w:snapToGrid w:val="0"/>
        <w:spacing w:before="156" w:beforeLines="50" w:after="156" w:afterLines="50"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lang w:val="en-US" w:eastAsia="zh-CN"/>
        </w:rPr>
        <w:t>十一</w:t>
      </w:r>
      <w:r>
        <w:rPr>
          <w:rFonts w:hint="eastAsia" w:ascii="宋体" w:hAnsi="宋体" w:eastAsia="宋体" w:cs="宋体"/>
          <w:b/>
          <w:color w:val="auto"/>
          <w:sz w:val="24"/>
        </w:rPr>
        <w:t>、税费</w:t>
      </w:r>
    </w:p>
    <w:p w14:paraId="155A8D4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本合同执行中相关的一切税费均由乙方负担。</w:t>
      </w:r>
    </w:p>
    <w:p w14:paraId="7986848F">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十二、质量保证及售后服务</w:t>
      </w:r>
    </w:p>
    <w:p w14:paraId="389C7C6F">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1.乙方应按招标文件规定的货物性能、技术要求、质量标准向甲方提供未经使用的全新产品。</w:t>
      </w:r>
    </w:p>
    <w:p w14:paraId="6CBAC5B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2.乙方提供的货物在质保期内因货物本身的质量问题发生故障，乙方应负责免费更换。对达不到技术要求者，根据实际情况，经双方协商，可按以下办法处理：</w:t>
      </w:r>
    </w:p>
    <w:p w14:paraId="70349E8D">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⑴更换：由乙方承担所发生的全部费用。</w:t>
      </w:r>
    </w:p>
    <w:p w14:paraId="0CA3012D">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⑵退货处理：乙方应退还甲方支付的合同款，同时应承担该货物的直接费用（运输、保险、检验、货款利息及银行手续费等）。</w:t>
      </w:r>
    </w:p>
    <w:p w14:paraId="732749E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3.如在使用过程中发生质量问题，乙方在接到甲方通知后在 X 小时内到达甲方现场。</w:t>
      </w:r>
    </w:p>
    <w:p w14:paraId="29C21FF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4.在质保期内，乙方应对货物出现的质量及安全问题负责处理解决并承担一切费用。</w:t>
      </w:r>
    </w:p>
    <w:p w14:paraId="4844CC7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5.上述的货物免费保修期为X 年，因人为因素出现的故障不在免费保修范围内。超过</w:t>
      </w:r>
    </w:p>
    <w:p w14:paraId="5699D0D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保修期的机器设备，终生维修，维修时只收部件成本费。</w:t>
      </w:r>
    </w:p>
    <w:p w14:paraId="406B5349">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十三、调试和验收</w:t>
      </w:r>
    </w:p>
    <w:p w14:paraId="047EEEE3">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1.甲方对乙方提交的货物依据招标文件上的技术规格要求和国家有关质量标准进行现场初步验收，外观、说明书符合招标文件技术要求的，给予签收，初步验收不合格的不予签收。</w:t>
      </w:r>
    </w:p>
    <w:p w14:paraId="6A5B3C4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2.乙方交货前应对产品作出全面检查和对验收文件进行整理，并列出清单，作为甲方收</w:t>
      </w:r>
    </w:p>
    <w:p w14:paraId="21C41F19">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货验收和使用的技术条件依据，检验的结果应随货物交甲方。</w:t>
      </w:r>
    </w:p>
    <w:p w14:paraId="2F4E5FF7">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3.甲方对乙方提供的货物在使用前进行调试时，乙方需负责安装并培训甲方的使用操作人员，并协助甲方一起调试，直到符合技术要求，甲方才做最终验收。</w:t>
      </w:r>
    </w:p>
    <w:p w14:paraId="2EBDA5B4">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4.对技术复杂的货物，甲方应请国家认可的专业检测机构参与初步验收及最终验收，并由其出具质量检测报告。</w:t>
      </w:r>
    </w:p>
    <w:p w14:paraId="6BA22FC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5.验收时乙方必须在现场，验收完毕后作出验收结果报告；验收费用由乙方负责。</w:t>
      </w:r>
    </w:p>
    <w:p w14:paraId="6C7B59EC">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十四、货物包装、发运及运输</w:t>
      </w:r>
    </w:p>
    <w:p w14:paraId="54F88CC5">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1.乙方应在货物发运前对其进行满足运输距离、防潮、防震、防锈和防破损装卸等要求包</w:t>
      </w:r>
    </w:p>
    <w:p w14:paraId="32DF9E6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装，以保证货物安全运达甲方指定地点。</w:t>
      </w:r>
    </w:p>
    <w:p w14:paraId="6575243E">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2.使用说明书、质量检验证明书、随配附件和工具以及清单一并附于货物内。</w:t>
      </w:r>
    </w:p>
    <w:p w14:paraId="60FA489A">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3.乙方在货物发运手续办理完毕后24小时内或货到甲方48小时前通知甲方，以准备接货。</w:t>
      </w:r>
    </w:p>
    <w:p w14:paraId="51A14AA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4.货物在交付甲方前发生的风险均由乙方负责。</w:t>
      </w:r>
    </w:p>
    <w:p w14:paraId="040F979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5.货物在规定的交付期限内由乙方送达甲方指定的地点视为交付，乙方同时需通知甲方货物已送达。</w:t>
      </w:r>
    </w:p>
    <w:p w14:paraId="753F7600">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十五、违约责任</w:t>
      </w:r>
    </w:p>
    <w:p w14:paraId="429FC4C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1.甲方无正当理由拒收货物的，甲方向乙方偿付拒收货款总值的百分之五违约金。</w:t>
      </w:r>
    </w:p>
    <w:p w14:paraId="77999232">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2.甲方无故逾期验收和办理货款支付手续的,甲方应按逾期付款总额每日万分之二向乙方支付违约金。</w:t>
      </w:r>
    </w:p>
    <w:p w14:paraId="4F58E43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除履约保证金没收外，乙方应向甲方支付合同总值5%的违约金，如造成甲方损失超过违约金的，超出部分由乙方继续承担赔偿责任。 </w:t>
      </w:r>
    </w:p>
    <w:p w14:paraId="3CB25BE8">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DBBD959">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十六、不可抗力事件处理</w:t>
      </w:r>
    </w:p>
    <w:p w14:paraId="62A7E32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1.在合同有效期内，任何一方因不可抗力事件导致不能履行合同，则合同履行期可延长，</w:t>
      </w:r>
    </w:p>
    <w:p w14:paraId="0127A626">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其延长期与不可抗力影响期相同。</w:t>
      </w:r>
    </w:p>
    <w:p w14:paraId="75D61E95">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2.不可抗力事件发生后，应立即通知对方，并寄送有关权威机构出具的证明。</w:t>
      </w:r>
    </w:p>
    <w:p w14:paraId="38A7497B">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3.不可抗力事件延续120天以上，双方应通过友好协商，确定是否继续履行合同。</w:t>
      </w:r>
    </w:p>
    <w:p w14:paraId="7CBDC77E">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十七、诉讼</w:t>
      </w:r>
    </w:p>
    <w:p w14:paraId="674E4B8F">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双方在执行合同中所发生的一切争议，应通过协商解决。如协商不成，可向甲方所在地法院起诉。</w:t>
      </w:r>
    </w:p>
    <w:p w14:paraId="2A82E713">
      <w:pPr>
        <w:spacing w:line="360" w:lineRule="auto"/>
        <w:ind w:firstLine="482" w:firstLineChars="200"/>
        <w:jc w:val="left"/>
        <w:rPr>
          <w:rFonts w:hint="eastAsia" w:ascii="宋体" w:hAnsi="宋体" w:eastAsia="宋体" w:cs="Times New Roman"/>
          <w:b/>
          <w:bCs w:val="0"/>
          <w:color w:val="auto"/>
          <w:kern w:val="2"/>
          <w:sz w:val="24"/>
          <w:szCs w:val="24"/>
          <w:lang w:val="en-US" w:eastAsia="zh-CN" w:bidi="ar-SA"/>
        </w:rPr>
      </w:pPr>
      <w:r>
        <w:rPr>
          <w:rFonts w:hint="eastAsia" w:ascii="宋体" w:hAnsi="宋体" w:eastAsia="宋体" w:cs="Times New Roman"/>
          <w:b/>
          <w:bCs w:val="0"/>
          <w:color w:val="auto"/>
          <w:kern w:val="2"/>
          <w:sz w:val="24"/>
          <w:szCs w:val="24"/>
          <w:lang w:val="en-US" w:eastAsia="zh-CN" w:bidi="ar-SA"/>
        </w:rPr>
        <w:t>十八、合同生效及其它</w:t>
      </w:r>
    </w:p>
    <w:p w14:paraId="5D00B1D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1.合同经双方法定代表人或授权代表签字并加盖单位公章后生效。</w:t>
      </w:r>
    </w:p>
    <w:p w14:paraId="1959F830">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2.合同执行中涉及采购资金和采购内容修改或补充的，并签书面补充协议报企业采购监督管理部门备案，方可作为主合同不可分割的一部分。</w:t>
      </w:r>
    </w:p>
    <w:p w14:paraId="65883341">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3.本合同未尽事宜，遵照《中华人民共和国民法典》有关条文执行。</w:t>
      </w:r>
    </w:p>
    <w:p w14:paraId="157E9A1C">
      <w:pPr>
        <w:spacing w:line="360" w:lineRule="auto"/>
        <w:ind w:firstLine="480" w:firstLineChars="200"/>
        <w:jc w:val="left"/>
        <w:rPr>
          <w:rFonts w:hint="eastAsia" w:ascii="宋体" w:hAnsi="宋体" w:eastAsia="宋体" w:cs="Times New Roman"/>
          <w:bCs/>
          <w:color w:val="auto"/>
          <w:kern w:val="2"/>
          <w:sz w:val="24"/>
          <w:szCs w:val="24"/>
          <w:lang w:val="en-US" w:eastAsia="zh-CN" w:bidi="ar-SA"/>
        </w:rPr>
      </w:pPr>
      <w:r>
        <w:rPr>
          <w:rFonts w:hint="eastAsia" w:ascii="宋体" w:hAnsi="宋体" w:eastAsia="宋体" w:cs="Times New Roman"/>
          <w:bCs/>
          <w:color w:val="auto"/>
          <w:kern w:val="2"/>
          <w:sz w:val="24"/>
          <w:szCs w:val="24"/>
          <w:lang w:val="en-US" w:eastAsia="zh-CN" w:bidi="ar-SA"/>
        </w:rPr>
        <w:t>4.本合同正本一式六份，具有同等法律效力，甲乙双方各执二份；采购代理机构存档一份，国资办备案一份。</w:t>
      </w:r>
    </w:p>
    <w:p w14:paraId="4BC61588">
      <w:pPr>
        <w:autoSpaceDE w:val="0"/>
        <w:autoSpaceDN w:val="0"/>
        <w:snapToGrid w:val="0"/>
        <w:spacing w:line="360" w:lineRule="auto"/>
        <w:jc w:val="left"/>
        <w:rPr>
          <w:rFonts w:hint="eastAsia" w:ascii="宋体" w:hAnsi="宋体" w:eastAsia="宋体" w:cs="宋体"/>
          <w:color w:val="auto"/>
          <w:sz w:val="24"/>
        </w:rPr>
      </w:pPr>
    </w:p>
    <w:p w14:paraId="3807EF9A">
      <w:pPr>
        <w:autoSpaceDE w:val="0"/>
        <w:autoSpaceDN w:val="0"/>
        <w:snapToGrid w:val="0"/>
        <w:spacing w:line="360" w:lineRule="auto"/>
        <w:ind w:left="239" w:firstLine="240" w:firstLineChars="100"/>
        <w:jc w:val="left"/>
        <w:rPr>
          <w:rFonts w:hint="eastAsia" w:ascii="宋体" w:hAnsi="宋体" w:eastAsia="宋体" w:cs="宋体"/>
          <w:color w:val="auto"/>
          <w:sz w:val="24"/>
        </w:rPr>
      </w:pPr>
    </w:p>
    <w:p w14:paraId="3D1B9902">
      <w:pPr>
        <w:pStyle w:val="2"/>
        <w:rPr>
          <w:rFonts w:hint="eastAsia" w:ascii="宋体" w:hAnsi="宋体" w:eastAsia="宋体" w:cs="宋体"/>
          <w:color w:val="auto"/>
          <w:sz w:val="24"/>
        </w:rPr>
      </w:pPr>
    </w:p>
    <w:p w14:paraId="5E48366A">
      <w:pPr>
        <w:pStyle w:val="2"/>
        <w:rPr>
          <w:rFonts w:hint="eastAsia" w:ascii="宋体" w:hAnsi="宋体" w:eastAsia="宋体" w:cs="宋体"/>
          <w:color w:val="auto"/>
          <w:sz w:val="24"/>
        </w:rPr>
      </w:pPr>
    </w:p>
    <w:p w14:paraId="041F457F">
      <w:pPr>
        <w:autoSpaceDE w:val="0"/>
        <w:autoSpaceDN w:val="0"/>
        <w:snapToGrid w:val="0"/>
        <w:spacing w:line="360" w:lineRule="auto"/>
        <w:ind w:left="239" w:firstLine="240" w:firstLineChars="100"/>
        <w:jc w:val="left"/>
        <w:rPr>
          <w:rFonts w:hint="eastAsia" w:ascii="宋体" w:hAnsi="宋体" w:eastAsia="宋体" w:cs="宋体"/>
          <w:color w:val="auto"/>
          <w:sz w:val="24"/>
        </w:rPr>
      </w:pPr>
      <w:r>
        <w:rPr>
          <w:rFonts w:hint="eastAsia" w:ascii="宋体" w:hAnsi="宋体" w:eastAsia="宋体" w:cs="宋体"/>
          <w:color w:val="auto"/>
          <w:sz w:val="24"/>
        </w:rPr>
        <w:t xml:space="preserve">甲方（盖章）：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乙方（盖章）： </w:t>
      </w:r>
    </w:p>
    <w:p w14:paraId="32DC0360">
      <w:pPr>
        <w:autoSpaceDE w:val="0"/>
        <w:autoSpaceDN w:val="0"/>
        <w:snapToGrid w:val="0"/>
        <w:spacing w:line="360" w:lineRule="auto"/>
        <w:ind w:left="239" w:firstLine="240" w:firstLineChars="100"/>
        <w:jc w:val="left"/>
        <w:rPr>
          <w:rFonts w:hint="eastAsia" w:ascii="宋体" w:hAnsi="宋体" w:eastAsia="宋体" w:cs="宋体"/>
          <w:color w:val="auto"/>
          <w:sz w:val="24"/>
        </w:rPr>
      </w:pPr>
      <w:r>
        <w:rPr>
          <w:rFonts w:hint="eastAsia" w:ascii="宋体" w:hAnsi="宋体" w:eastAsia="宋体" w:cs="宋体"/>
          <w:color w:val="auto"/>
          <w:sz w:val="24"/>
          <w:lang w:eastAsia="zh-CN"/>
        </w:rPr>
        <w:t>法定</w:t>
      </w:r>
      <w:r>
        <w:rPr>
          <w:rFonts w:hint="eastAsia" w:ascii="宋体" w:hAnsi="宋体" w:eastAsia="宋体" w:cs="宋体"/>
          <w:color w:val="auto"/>
          <w:sz w:val="24"/>
        </w:rPr>
        <w:t>代表</w:t>
      </w:r>
      <w:r>
        <w:rPr>
          <w:rFonts w:hint="eastAsia" w:ascii="宋体" w:hAnsi="宋体" w:eastAsia="宋体" w:cs="宋体"/>
          <w:color w:val="auto"/>
          <w:sz w:val="24"/>
          <w:lang w:eastAsia="zh-CN"/>
        </w:rPr>
        <w:t>人或授权代表</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法定</w:t>
      </w:r>
      <w:r>
        <w:rPr>
          <w:rFonts w:hint="eastAsia" w:ascii="宋体" w:hAnsi="宋体" w:eastAsia="宋体" w:cs="宋体"/>
          <w:color w:val="auto"/>
          <w:sz w:val="24"/>
        </w:rPr>
        <w:t>代表</w:t>
      </w:r>
      <w:r>
        <w:rPr>
          <w:rFonts w:hint="eastAsia" w:ascii="宋体" w:hAnsi="宋体" w:eastAsia="宋体" w:cs="宋体"/>
          <w:color w:val="auto"/>
          <w:sz w:val="24"/>
          <w:lang w:eastAsia="zh-CN"/>
        </w:rPr>
        <w:t>人或授权代表</w:t>
      </w:r>
      <w:r>
        <w:rPr>
          <w:rFonts w:hint="eastAsia" w:ascii="宋体" w:hAnsi="宋体" w:eastAsia="宋体" w:cs="宋体"/>
          <w:color w:val="auto"/>
          <w:sz w:val="24"/>
        </w:rPr>
        <w:t xml:space="preserve">    </w:t>
      </w:r>
    </w:p>
    <w:p w14:paraId="1C82E488">
      <w:pPr>
        <w:autoSpaceDE w:val="0"/>
        <w:autoSpaceDN w:val="0"/>
        <w:snapToGrid w:val="0"/>
        <w:spacing w:line="360" w:lineRule="auto"/>
        <w:ind w:left="239"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（签字）</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（签字）</w:t>
      </w:r>
    </w:p>
    <w:p w14:paraId="5E841353">
      <w:pPr>
        <w:autoSpaceDE w:val="0"/>
        <w:autoSpaceDN w:val="0"/>
        <w:snapToGrid w:val="0"/>
        <w:spacing w:line="360" w:lineRule="auto"/>
        <w:ind w:left="239" w:firstLine="240" w:firstLineChars="1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联系电话</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 xml:space="preserve">  </w:t>
      </w:r>
    </w:p>
    <w:p w14:paraId="32F5C7FC">
      <w:pPr>
        <w:autoSpaceDE w:val="0"/>
        <w:autoSpaceDN w:val="0"/>
        <w:snapToGrid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地址：                                      地址：    </w:t>
      </w:r>
    </w:p>
    <w:p w14:paraId="73D72F6C">
      <w:pPr>
        <w:autoSpaceDE w:val="0"/>
        <w:autoSpaceDN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开户名称：</w:t>
      </w:r>
      <w:r>
        <w:rPr>
          <w:rFonts w:hint="eastAsia" w:ascii="宋体" w:hAnsi="宋体" w:cs="宋体"/>
          <w:color w:val="auto"/>
          <w:sz w:val="24"/>
          <w:lang w:val="en-US" w:eastAsia="zh-CN"/>
        </w:rPr>
        <w:t xml:space="preserve">                                  </w:t>
      </w:r>
      <w:r>
        <w:rPr>
          <w:rFonts w:hint="eastAsia" w:ascii="宋体" w:hAnsi="宋体" w:eastAsia="宋体" w:cs="宋体"/>
          <w:color w:val="auto"/>
          <w:sz w:val="24"/>
        </w:rPr>
        <w:t>开户名称：</w:t>
      </w:r>
    </w:p>
    <w:p w14:paraId="1EF4D019">
      <w:pPr>
        <w:autoSpaceDE w:val="0"/>
        <w:autoSpaceDN w:val="0"/>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开 户 行：</w:t>
      </w:r>
      <w:r>
        <w:rPr>
          <w:rFonts w:hint="eastAsia" w:ascii="宋体" w:hAnsi="宋体" w:cs="宋体"/>
          <w:color w:val="auto"/>
          <w:sz w:val="24"/>
          <w:lang w:val="en-US" w:eastAsia="zh-CN"/>
        </w:rPr>
        <w:t xml:space="preserve">                                  </w:t>
      </w:r>
      <w:r>
        <w:rPr>
          <w:rFonts w:hint="eastAsia" w:ascii="宋体" w:hAnsi="宋体" w:eastAsia="宋体" w:cs="宋体"/>
          <w:color w:val="auto"/>
          <w:sz w:val="24"/>
        </w:rPr>
        <w:t>开 户 行：</w:t>
      </w:r>
    </w:p>
    <w:p w14:paraId="5563FDB2">
      <w:pPr>
        <w:tabs>
          <w:tab w:val="left" w:pos="2175"/>
        </w:tabs>
        <w:snapToGrid w:val="0"/>
        <w:spacing w:before="120" w:after="120"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银行帐号：</w:t>
      </w:r>
      <w:r>
        <w:rPr>
          <w:rFonts w:hint="eastAsia" w:ascii="宋体" w:hAnsi="宋体" w:cs="宋体"/>
          <w:color w:val="auto"/>
          <w:sz w:val="24"/>
          <w:lang w:val="en-US" w:eastAsia="zh-CN"/>
        </w:rPr>
        <w:t xml:space="preserve">                                  </w:t>
      </w:r>
      <w:r>
        <w:rPr>
          <w:rFonts w:hint="eastAsia" w:ascii="宋体" w:hAnsi="宋体" w:eastAsia="宋体" w:cs="宋体"/>
          <w:color w:val="auto"/>
          <w:sz w:val="24"/>
        </w:rPr>
        <w:t>银行帐号：</w:t>
      </w:r>
    </w:p>
    <w:p w14:paraId="0CAE9A15">
      <w:pPr>
        <w:tabs>
          <w:tab w:val="left" w:pos="2175"/>
        </w:tabs>
        <w:snapToGrid w:val="0"/>
        <w:spacing w:before="156" w:after="156" w:line="360" w:lineRule="auto"/>
        <w:ind w:firstLine="240"/>
        <w:rPr>
          <w:rFonts w:hint="eastAsia" w:ascii="宋体" w:hAnsi="宋体" w:eastAsia="宋体" w:cs="宋体"/>
          <w:color w:val="auto"/>
          <w:sz w:val="24"/>
        </w:rPr>
      </w:pPr>
    </w:p>
    <w:p w14:paraId="1443BEC0">
      <w:pPr>
        <w:tabs>
          <w:tab w:val="left" w:pos="2175"/>
        </w:tabs>
        <w:snapToGrid w:val="0"/>
        <w:spacing w:before="156" w:after="156" w:line="360" w:lineRule="auto"/>
        <w:ind w:firstLine="528" w:firstLineChars="220"/>
        <w:rPr>
          <w:rFonts w:hint="eastAsia" w:ascii="宋体" w:hAnsi="宋体" w:eastAsia="宋体" w:cs="宋体"/>
          <w:color w:val="auto"/>
          <w:sz w:val="24"/>
        </w:rPr>
      </w:pPr>
      <w:r>
        <w:rPr>
          <w:rFonts w:hint="eastAsia" w:ascii="宋体" w:hAnsi="宋体" w:eastAsia="宋体" w:cs="宋体"/>
          <w:color w:val="auto"/>
          <w:sz w:val="24"/>
        </w:rPr>
        <w:t>签</w:t>
      </w:r>
      <w:r>
        <w:rPr>
          <w:rFonts w:hint="eastAsia" w:ascii="宋体" w:hAnsi="宋体" w:eastAsia="宋体" w:cs="宋体"/>
          <w:color w:val="auto"/>
          <w:sz w:val="24"/>
          <w:lang w:eastAsia="zh-CN"/>
        </w:rPr>
        <w:t>约地点</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签</w:t>
      </w:r>
      <w:r>
        <w:rPr>
          <w:rFonts w:hint="eastAsia" w:ascii="宋体" w:hAnsi="宋体" w:eastAsia="宋体" w:cs="宋体"/>
          <w:color w:val="auto"/>
          <w:sz w:val="24"/>
          <w:lang w:eastAsia="zh-CN"/>
        </w:rPr>
        <w:t>约</w:t>
      </w:r>
      <w:r>
        <w:rPr>
          <w:rFonts w:hint="eastAsia" w:ascii="宋体" w:hAnsi="宋体" w:eastAsia="宋体" w:cs="宋体"/>
          <w:color w:val="auto"/>
          <w:sz w:val="24"/>
        </w:rPr>
        <w:t xml:space="preserve">日期：    年    月    日  </w:t>
      </w:r>
    </w:p>
    <w:p w14:paraId="2AE22309">
      <w:pPr>
        <w:tabs>
          <w:tab w:val="left" w:pos="2175"/>
        </w:tabs>
        <w:snapToGrid w:val="0"/>
        <w:spacing w:before="156" w:after="156" w:line="360" w:lineRule="auto"/>
        <w:ind w:firstLine="240"/>
        <w:rPr>
          <w:rFonts w:hint="eastAsia" w:ascii="宋体" w:hAnsi="宋体" w:eastAsia="宋体" w:cs="宋体"/>
          <w:color w:val="auto"/>
          <w:sz w:val="24"/>
        </w:rPr>
      </w:pPr>
    </w:p>
    <w:p w14:paraId="02665F26">
      <w:pPr>
        <w:tabs>
          <w:tab w:val="left" w:pos="2175"/>
        </w:tabs>
        <w:snapToGrid w:val="0"/>
        <w:spacing w:before="156" w:after="156" w:line="360" w:lineRule="auto"/>
        <w:ind w:firstLine="240"/>
        <w:rPr>
          <w:rFonts w:hint="eastAsia" w:ascii="宋体" w:hAnsi="宋体" w:eastAsia="宋体" w:cs="宋体"/>
          <w:color w:val="auto"/>
          <w:sz w:val="24"/>
        </w:rPr>
      </w:pPr>
    </w:p>
    <w:p w14:paraId="1C587432">
      <w:pPr>
        <w:tabs>
          <w:tab w:val="left" w:pos="2175"/>
        </w:tabs>
        <w:snapToGrid w:val="0"/>
        <w:spacing w:before="156" w:after="156" w:line="360" w:lineRule="auto"/>
        <w:ind w:firstLine="528" w:firstLineChars="220"/>
        <w:rPr>
          <w:rFonts w:hint="eastAsia" w:ascii="宋体" w:hAnsi="宋体" w:eastAsia="宋体" w:cs="宋体"/>
          <w:color w:val="auto"/>
          <w:sz w:val="24"/>
        </w:rPr>
      </w:pPr>
      <w:r>
        <w:rPr>
          <w:rFonts w:hint="eastAsia" w:ascii="宋体" w:hAnsi="宋体" w:eastAsia="宋体" w:cs="宋体"/>
          <w:color w:val="auto"/>
          <w:sz w:val="24"/>
        </w:rPr>
        <w:t>鉴证方:</w:t>
      </w:r>
    </w:p>
    <w:p w14:paraId="083CBDD4">
      <w:pPr>
        <w:tabs>
          <w:tab w:val="left" w:pos="2175"/>
        </w:tabs>
        <w:snapToGrid w:val="0"/>
        <w:spacing w:before="156" w:after="156" w:line="360" w:lineRule="auto"/>
        <w:ind w:firstLine="528" w:firstLineChars="220"/>
        <w:rPr>
          <w:rFonts w:hint="eastAsia" w:ascii="宋体" w:hAnsi="宋体" w:eastAsia="宋体" w:cs="宋体"/>
          <w:b/>
          <w:bCs/>
          <w:color w:val="auto"/>
          <w:sz w:val="30"/>
        </w:rPr>
      </w:pPr>
      <w:r>
        <w:rPr>
          <w:rFonts w:hint="eastAsia" w:ascii="宋体" w:hAnsi="宋体" w:eastAsia="宋体" w:cs="宋体"/>
          <w:color w:val="auto"/>
          <w:sz w:val="24"/>
        </w:rPr>
        <w:t>法定代表人或主要负责人:</w:t>
      </w:r>
    </w:p>
    <w:p w14:paraId="16F66462">
      <w:pPr>
        <w:snapToGrid w:val="0"/>
        <w:spacing w:before="156" w:beforeLines="50" w:after="156" w:afterLines="50" w:line="360" w:lineRule="auto"/>
        <w:jc w:val="center"/>
        <w:rPr>
          <w:rFonts w:hint="eastAsia" w:ascii="宋体" w:hAnsi="宋体"/>
          <w:b/>
          <w:color w:val="auto"/>
          <w:sz w:val="24"/>
        </w:rPr>
      </w:pPr>
    </w:p>
    <w:p w14:paraId="276C6840">
      <w:pPr>
        <w:snapToGrid w:val="0"/>
        <w:spacing w:before="156" w:beforeLines="50" w:after="156" w:afterLines="50" w:line="360" w:lineRule="auto"/>
        <w:jc w:val="center"/>
        <w:rPr>
          <w:rFonts w:hint="eastAsia" w:ascii="宋体" w:hAnsi="宋体"/>
          <w:b/>
          <w:color w:val="auto"/>
          <w:sz w:val="24"/>
        </w:rPr>
      </w:pPr>
    </w:p>
    <w:p w14:paraId="348DD1F9">
      <w:pPr>
        <w:pStyle w:val="3"/>
        <w:keepNext w:val="0"/>
        <w:pageBreakBefore/>
        <w:ind w:left="0" w:firstLine="0"/>
        <w:jc w:val="center"/>
        <w:rPr>
          <w:rFonts w:hint="eastAsia" w:ascii="黑体" w:eastAsia="黑体"/>
          <w:color w:val="auto"/>
          <w:sz w:val="30"/>
          <w:szCs w:val="30"/>
        </w:rPr>
      </w:pPr>
      <w:bookmarkStart w:id="57" w:name="_Toc2723"/>
      <w:bookmarkStart w:id="58" w:name="_Toc28501"/>
      <w:r>
        <w:rPr>
          <w:rFonts w:hint="eastAsia" w:ascii="黑体" w:eastAsia="黑体"/>
          <w:color w:val="auto"/>
          <w:sz w:val="30"/>
          <w:szCs w:val="30"/>
        </w:rPr>
        <w:t>第六章　投标文件组成内容及格式</w:t>
      </w:r>
      <w:bookmarkEnd w:id="57"/>
      <w:bookmarkEnd w:id="58"/>
    </w:p>
    <w:p w14:paraId="78B77B60">
      <w:pPr>
        <w:spacing w:before="120" w:after="120"/>
        <w:ind w:leftChars="-1" w:hanging="2"/>
        <w:jc w:val="center"/>
        <w:rPr>
          <w:rFonts w:hint="eastAsia" w:ascii="宋体" w:hAnsi="宋体"/>
          <w:color w:val="auto"/>
          <w:sz w:val="24"/>
          <w:u w:val="single"/>
        </w:rPr>
      </w:pPr>
    </w:p>
    <w:p w14:paraId="3766C488">
      <w:pPr>
        <w:spacing w:before="120" w:after="120"/>
        <w:ind w:leftChars="-1" w:hanging="2"/>
        <w:jc w:val="center"/>
        <w:rPr>
          <w:rFonts w:hint="eastAsia" w:ascii="宋体" w:hAnsi="宋体"/>
          <w:color w:val="auto"/>
          <w:sz w:val="24"/>
          <w:u w:val="single"/>
        </w:rPr>
      </w:pPr>
    </w:p>
    <w:p w14:paraId="121CBF3A">
      <w:pPr>
        <w:pStyle w:val="4"/>
        <w:keepNext w:val="0"/>
        <w:keepLines w:val="0"/>
        <w:spacing w:line="415" w:lineRule="auto"/>
        <w:rPr>
          <w:rFonts w:hint="eastAsia" w:ascii="宋体" w:hAnsi="宋体"/>
          <w:b w:val="0"/>
          <w:color w:val="auto"/>
          <w:sz w:val="28"/>
          <w:szCs w:val="28"/>
        </w:rPr>
      </w:pPr>
      <w:bookmarkStart w:id="59" w:name="_Toc8004"/>
      <w:bookmarkStart w:id="60" w:name="_Toc11639"/>
      <w:r>
        <w:rPr>
          <w:rFonts w:hint="eastAsia" w:ascii="宋体" w:hAnsi="宋体"/>
          <w:b w:val="0"/>
          <w:color w:val="auto"/>
          <w:sz w:val="28"/>
          <w:szCs w:val="28"/>
        </w:rPr>
        <w:t>一、投标文件封面格式</w:t>
      </w:r>
      <w:bookmarkEnd w:id="59"/>
      <w:bookmarkEnd w:id="60"/>
    </w:p>
    <w:p w14:paraId="367AF1EE">
      <w:pPr>
        <w:rPr>
          <w:rFonts w:hint="eastAsia" w:ascii="宋体" w:hAnsi="宋体"/>
          <w:b/>
          <w:color w:val="auto"/>
          <w:sz w:val="28"/>
          <w:szCs w:val="28"/>
        </w:rPr>
      </w:pPr>
    </w:p>
    <w:p w14:paraId="2D7AE0C2">
      <w:pPr>
        <w:snapToGrid w:val="0"/>
        <w:spacing w:before="156" w:beforeLines="50" w:after="50"/>
        <w:rPr>
          <w:rFonts w:hint="eastAsia" w:ascii="宋体" w:hAnsi="宋体"/>
          <w:b/>
          <w:color w:val="auto"/>
          <w:sz w:val="24"/>
          <w:szCs w:val="20"/>
        </w:rPr>
      </w:pPr>
      <w:r>
        <w:rPr>
          <w:rFonts w:hint="eastAsia" w:ascii="宋体" w:hAnsi="宋体"/>
          <w:b/>
          <w:color w:val="auto"/>
          <w:sz w:val="24"/>
        </w:rPr>
        <w:t>1.所有投标文件的外包装封面格式：</w:t>
      </w:r>
    </w:p>
    <w:p w14:paraId="0F29FA00">
      <w:pPr>
        <w:snapToGrid w:val="0"/>
        <w:spacing w:before="156" w:beforeLines="50" w:after="50"/>
        <w:jc w:val="center"/>
        <w:rPr>
          <w:rFonts w:hint="eastAsia" w:ascii="宋体" w:hAnsi="宋体"/>
          <w:bCs/>
          <w:color w:val="auto"/>
          <w:sz w:val="24"/>
          <w:szCs w:val="20"/>
        </w:rPr>
      </w:pPr>
    </w:p>
    <w:p w14:paraId="15D07F72">
      <w:pPr>
        <w:snapToGrid w:val="0"/>
        <w:spacing w:before="156" w:beforeLines="50" w:after="50"/>
        <w:rPr>
          <w:rFonts w:hint="eastAsia" w:ascii="宋体" w:hAnsi="宋体"/>
          <w:bCs/>
          <w:color w:val="auto"/>
          <w:sz w:val="24"/>
          <w:szCs w:val="20"/>
        </w:rPr>
      </w:pPr>
    </w:p>
    <w:p w14:paraId="557B477F">
      <w:pPr>
        <w:snapToGrid w:val="0"/>
        <w:spacing w:before="156" w:beforeLines="50" w:after="50"/>
        <w:jc w:val="center"/>
        <w:rPr>
          <w:rFonts w:hint="eastAsia" w:ascii="宋体" w:hAnsi="宋体"/>
          <w:bCs/>
          <w:color w:val="auto"/>
          <w:sz w:val="24"/>
          <w:szCs w:val="20"/>
        </w:rPr>
      </w:pPr>
      <w:r>
        <w:rPr>
          <w:rFonts w:hint="eastAsia" w:ascii="宋体" w:hAnsi="宋体"/>
          <w:bCs/>
          <w:color w:val="auto"/>
          <w:sz w:val="24"/>
        </w:rPr>
        <w:t>投 标 文 件</w:t>
      </w:r>
    </w:p>
    <w:p w14:paraId="48C5EC6D">
      <w:pPr>
        <w:snapToGrid w:val="0"/>
        <w:spacing w:before="156" w:beforeLines="50" w:after="50"/>
        <w:rPr>
          <w:rFonts w:hint="eastAsia" w:ascii="宋体" w:hAnsi="宋体"/>
          <w:bCs/>
          <w:color w:val="auto"/>
          <w:sz w:val="24"/>
          <w:szCs w:val="20"/>
        </w:rPr>
      </w:pPr>
    </w:p>
    <w:p w14:paraId="262F5A0D">
      <w:pPr>
        <w:snapToGrid w:val="0"/>
        <w:spacing w:before="156" w:beforeLines="50" w:after="50" w:line="360" w:lineRule="auto"/>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浙江中水新型材料科技有限公司2025年球墨铸铁管和球墨管件采购项目</w:t>
      </w:r>
    </w:p>
    <w:p w14:paraId="2CF501F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项目编号：</w:t>
      </w:r>
    </w:p>
    <w:p w14:paraId="4AF8952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标 项：</w:t>
      </w:r>
    </w:p>
    <w:p w14:paraId="7B4D95BA">
      <w:pPr>
        <w:spacing w:line="360" w:lineRule="auto"/>
        <w:rPr>
          <w:rFonts w:hint="eastAsia" w:ascii="宋体" w:hAnsi="宋体"/>
          <w:bCs/>
          <w:color w:val="auto"/>
          <w:sz w:val="24"/>
        </w:rPr>
      </w:pPr>
      <w:r>
        <w:rPr>
          <w:rFonts w:hint="eastAsia" w:ascii="宋体" w:hAnsi="宋体"/>
          <w:bCs/>
          <w:color w:val="auto"/>
          <w:sz w:val="24"/>
        </w:rPr>
        <w:t>投标文件名称：资格审查文件、商务技术文件、报价文件</w:t>
      </w:r>
    </w:p>
    <w:p w14:paraId="030ABBE2">
      <w:pPr>
        <w:spacing w:line="360" w:lineRule="auto"/>
        <w:ind w:firstLine="1440" w:firstLineChars="600"/>
        <w:rPr>
          <w:rFonts w:hint="eastAsia" w:ascii="宋体" w:hAnsi="宋体"/>
          <w:bCs/>
          <w:color w:val="auto"/>
          <w:sz w:val="24"/>
        </w:rPr>
      </w:pPr>
      <w:r>
        <w:rPr>
          <w:rFonts w:hint="eastAsia" w:ascii="宋体" w:hAnsi="宋体"/>
          <w:bCs/>
          <w:color w:val="auto"/>
          <w:sz w:val="24"/>
        </w:rPr>
        <w:t>（相应选择一个投标文件封面外包装名称）</w:t>
      </w:r>
    </w:p>
    <w:p w14:paraId="63D722E2">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投标人名称：</w:t>
      </w:r>
    </w:p>
    <w:p w14:paraId="6F84C88F">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投标人地址：</w:t>
      </w:r>
    </w:p>
    <w:p w14:paraId="2D4F5661">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在</w:t>
      </w:r>
      <w:r>
        <w:rPr>
          <w:rFonts w:hint="eastAsia" w:ascii="宋体" w:hAnsi="宋体" w:cs="宋体"/>
          <w:color w:val="auto"/>
          <w:sz w:val="24"/>
          <w:lang w:eastAsia="zh-CN"/>
        </w:rPr>
        <w:t>2025年  月  日   时 分</w:t>
      </w:r>
      <w:r>
        <w:rPr>
          <w:rFonts w:hint="eastAsia" w:ascii="宋体" w:hAnsi="宋体"/>
          <w:bCs/>
          <w:color w:val="auto"/>
          <w:sz w:val="24"/>
        </w:rPr>
        <w:t>之前不得启封</w:t>
      </w:r>
    </w:p>
    <w:p w14:paraId="57EFDA16">
      <w:pPr>
        <w:snapToGrid w:val="0"/>
        <w:spacing w:before="156" w:beforeLines="50" w:after="50"/>
        <w:ind w:firstLine="4080" w:firstLineChars="1700"/>
        <w:rPr>
          <w:rFonts w:hint="eastAsia" w:ascii="宋体" w:hAnsi="宋体"/>
          <w:bCs/>
          <w:color w:val="auto"/>
          <w:sz w:val="24"/>
          <w:szCs w:val="20"/>
        </w:rPr>
      </w:pPr>
    </w:p>
    <w:p w14:paraId="4FDCF4B7">
      <w:pPr>
        <w:snapToGrid w:val="0"/>
        <w:spacing w:before="156" w:beforeLines="50" w:after="50"/>
        <w:ind w:firstLine="4080" w:firstLineChars="1700"/>
        <w:rPr>
          <w:rFonts w:hint="eastAsia" w:ascii="宋体" w:hAnsi="宋体"/>
          <w:bCs/>
          <w:color w:val="auto"/>
          <w:sz w:val="24"/>
          <w:szCs w:val="20"/>
        </w:rPr>
      </w:pPr>
    </w:p>
    <w:p w14:paraId="712EFD44">
      <w:pPr>
        <w:snapToGrid w:val="0"/>
        <w:spacing w:before="156" w:beforeLines="50" w:after="50"/>
        <w:ind w:firstLine="4080" w:firstLineChars="1700"/>
        <w:rPr>
          <w:rFonts w:hint="eastAsia" w:ascii="宋体" w:hAnsi="宋体"/>
          <w:bCs/>
          <w:color w:val="auto"/>
          <w:sz w:val="24"/>
          <w:szCs w:val="20"/>
        </w:rPr>
      </w:pPr>
    </w:p>
    <w:p w14:paraId="7C6B2E0D">
      <w:pPr>
        <w:snapToGrid w:val="0"/>
        <w:spacing w:before="156" w:beforeLines="50" w:after="50"/>
        <w:ind w:firstLine="645"/>
        <w:jc w:val="center"/>
        <w:rPr>
          <w:rFonts w:hint="eastAsia" w:ascii="宋体" w:hAnsi="宋体"/>
          <w:bCs/>
          <w:color w:val="auto"/>
          <w:sz w:val="24"/>
          <w:szCs w:val="20"/>
        </w:rPr>
      </w:pPr>
      <w:r>
        <w:rPr>
          <w:rFonts w:hint="eastAsia" w:ascii="宋体" w:hAnsi="宋体"/>
          <w:bCs/>
          <w:color w:val="auto"/>
          <w:sz w:val="24"/>
        </w:rPr>
        <w:t xml:space="preserve">                        年  月  日</w:t>
      </w:r>
    </w:p>
    <w:p w14:paraId="5F095DE2">
      <w:pPr>
        <w:snapToGrid w:val="0"/>
        <w:spacing w:before="156" w:beforeLines="50" w:after="50"/>
        <w:rPr>
          <w:rFonts w:hint="eastAsia" w:ascii="宋体" w:hAnsi="宋体"/>
          <w:b/>
          <w:color w:val="auto"/>
          <w:sz w:val="24"/>
        </w:rPr>
      </w:pPr>
    </w:p>
    <w:p w14:paraId="4A454D2D">
      <w:pPr>
        <w:pageBreakBefore/>
        <w:snapToGrid w:val="0"/>
        <w:spacing w:before="156" w:beforeLines="50" w:after="50"/>
        <w:rPr>
          <w:rFonts w:hint="eastAsia" w:ascii="宋体" w:hAnsi="宋体"/>
          <w:b/>
          <w:color w:val="auto"/>
          <w:sz w:val="24"/>
          <w:szCs w:val="20"/>
        </w:rPr>
      </w:pPr>
      <w:r>
        <w:rPr>
          <w:rFonts w:hint="eastAsia" w:ascii="宋体" w:hAnsi="宋体"/>
          <w:b/>
          <w:color w:val="auto"/>
          <w:sz w:val="24"/>
        </w:rPr>
        <w:t xml:space="preserve">2.所有投标文件封面格式： </w:t>
      </w:r>
    </w:p>
    <w:p w14:paraId="2A0A3C93">
      <w:pPr>
        <w:snapToGrid w:val="0"/>
        <w:spacing w:before="156" w:beforeLines="50" w:after="50"/>
        <w:rPr>
          <w:rFonts w:hint="eastAsia" w:ascii="宋体" w:hAnsi="宋体"/>
          <w:b/>
          <w:bCs/>
          <w:color w:val="auto"/>
          <w:sz w:val="32"/>
          <w:szCs w:val="20"/>
        </w:rPr>
      </w:pPr>
      <w:r>
        <w:rPr>
          <w:rFonts w:hint="eastAsia" w:ascii="宋体" w:hAnsi="宋体"/>
          <w:color w:val="auto"/>
          <w:sz w:val="24"/>
        </w:rPr>
        <w:t xml:space="preserve">                                                    </w:t>
      </w:r>
      <w:r>
        <w:rPr>
          <w:rFonts w:hint="eastAsia" w:ascii="宋体" w:hAnsi="宋体"/>
          <w:b/>
          <w:bCs/>
          <w:color w:val="auto"/>
        </w:rPr>
        <w:t>正本/或副本</w:t>
      </w:r>
    </w:p>
    <w:p w14:paraId="08ADEDF0">
      <w:pPr>
        <w:snapToGrid w:val="0"/>
        <w:spacing w:before="156" w:beforeLines="50" w:after="50"/>
        <w:rPr>
          <w:rFonts w:ascii="宋体" w:hAnsi="宋体"/>
          <w:bCs/>
          <w:color w:val="auto"/>
          <w:sz w:val="24"/>
          <w:szCs w:val="20"/>
        </w:rPr>
      </w:pPr>
    </w:p>
    <w:p w14:paraId="4FC0E65D">
      <w:pPr>
        <w:snapToGrid w:val="0"/>
        <w:spacing w:before="156" w:beforeLines="50" w:after="50"/>
        <w:rPr>
          <w:rFonts w:hint="eastAsia" w:ascii="宋体" w:hAnsi="宋体"/>
          <w:bCs/>
          <w:color w:val="auto"/>
          <w:sz w:val="24"/>
          <w:szCs w:val="20"/>
        </w:rPr>
      </w:pPr>
    </w:p>
    <w:p w14:paraId="0D1B706C">
      <w:pPr>
        <w:spacing w:line="360" w:lineRule="auto"/>
        <w:rPr>
          <w:rFonts w:hint="eastAsia" w:ascii="宋体" w:hAnsi="宋体"/>
          <w:bCs/>
          <w:color w:val="auto"/>
          <w:sz w:val="24"/>
        </w:rPr>
      </w:pPr>
      <w:r>
        <w:rPr>
          <w:rFonts w:hint="eastAsia" w:ascii="宋体" w:hAnsi="宋体"/>
          <w:bCs/>
          <w:color w:val="auto"/>
          <w:sz w:val="24"/>
        </w:rPr>
        <w:t>资格审查文件、</w:t>
      </w:r>
      <w:r>
        <w:rPr>
          <w:rFonts w:hint="eastAsia" w:ascii="宋体" w:hAnsi="宋体"/>
          <w:bCs/>
          <w:color w:val="auto"/>
          <w:sz w:val="24"/>
          <w:lang w:val="en-US" w:eastAsia="zh-CN"/>
        </w:rPr>
        <w:t>商务</w:t>
      </w:r>
      <w:r>
        <w:rPr>
          <w:rFonts w:hint="eastAsia" w:ascii="宋体" w:hAnsi="宋体"/>
          <w:bCs/>
          <w:color w:val="auto"/>
          <w:sz w:val="24"/>
        </w:rPr>
        <w:t>技术文件、报价文件</w:t>
      </w:r>
    </w:p>
    <w:p w14:paraId="07E0E364">
      <w:pPr>
        <w:spacing w:line="360" w:lineRule="auto"/>
        <w:rPr>
          <w:rFonts w:hint="eastAsia" w:ascii="宋体" w:hAnsi="宋体"/>
          <w:bCs/>
          <w:color w:val="auto"/>
          <w:sz w:val="24"/>
        </w:rPr>
      </w:pPr>
      <w:r>
        <w:rPr>
          <w:rFonts w:hint="eastAsia" w:ascii="宋体" w:hAnsi="宋体"/>
          <w:bCs/>
          <w:color w:val="auto"/>
          <w:sz w:val="24"/>
        </w:rPr>
        <w:t>（相应选择一个投标文件封面外包装名称）</w:t>
      </w:r>
    </w:p>
    <w:p w14:paraId="1C5C35FA">
      <w:pPr>
        <w:snapToGrid w:val="0"/>
        <w:spacing w:before="156" w:beforeLines="50" w:after="50" w:line="360" w:lineRule="auto"/>
        <w:rPr>
          <w:rFonts w:hint="eastAsia" w:ascii="宋体" w:hAnsi="宋体"/>
          <w:bCs/>
          <w:color w:val="auto"/>
          <w:sz w:val="24"/>
          <w:szCs w:val="20"/>
        </w:rPr>
      </w:pPr>
    </w:p>
    <w:p w14:paraId="5598D30C">
      <w:pPr>
        <w:snapToGrid w:val="0"/>
        <w:spacing w:before="156" w:beforeLines="50" w:after="50" w:line="360" w:lineRule="auto"/>
        <w:rPr>
          <w:rFonts w:hint="eastAsia" w:ascii="宋体" w:hAnsi="宋体"/>
          <w:bCs/>
          <w:color w:val="auto"/>
          <w:sz w:val="24"/>
          <w:lang w:eastAsia="zh-CN"/>
        </w:rPr>
      </w:pPr>
      <w:r>
        <w:rPr>
          <w:rFonts w:hint="eastAsia" w:ascii="宋体" w:hAnsi="宋体"/>
          <w:bCs/>
          <w:color w:val="auto"/>
          <w:sz w:val="24"/>
        </w:rPr>
        <w:t>项目名称：</w:t>
      </w:r>
      <w:r>
        <w:rPr>
          <w:rFonts w:hint="eastAsia" w:ascii="宋体" w:hAnsi="宋体"/>
          <w:bCs/>
          <w:color w:val="auto"/>
          <w:sz w:val="24"/>
          <w:lang w:eastAsia="zh-CN"/>
        </w:rPr>
        <w:t>浙江中水新型材料科技有限公司2025年球墨铸铁管和球墨管件采购项目</w:t>
      </w:r>
    </w:p>
    <w:p w14:paraId="3635D85E">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 xml:space="preserve">项目编号： </w:t>
      </w:r>
    </w:p>
    <w:p w14:paraId="504D91CB">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标 项：</w:t>
      </w:r>
    </w:p>
    <w:p w14:paraId="6FE9A8B8">
      <w:pPr>
        <w:snapToGrid w:val="0"/>
        <w:spacing w:before="156" w:beforeLines="50" w:after="50" w:line="360" w:lineRule="auto"/>
        <w:rPr>
          <w:rFonts w:hint="eastAsia" w:ascii="宋体" w:hAnsi="宋体"/>
          <w:bCs/>
          <w:color w:val="auto"/>
          <w:sz w:val="24"/>
        </w:rPr>
      </w:pPr>
      <w:r>
        <w:rPr>
          <w:rFonts w:hint="eastAsia" w:ascii="宋体" w:hAnsi="宋体"/>
          <w:bCs/>
          <w:color w:val="auto"/>
          <w:sz w:val="24"/>
        </w:rPr>
        <w:t>投标人名称：</w:t>
      </w:r>
    </w:p>
    <w:p w14:paraId="5A74419B">
      <w:pPr>
        <w:snapToGrid w:val="0"/>
        <w:spacing w:before="156" w:beforeLines="50" w:after="50" w:line="360" w:lineRule="auto"/>
        <w:rPr>
          <w:rFonts w:ascii="宋体" w:hAnsi="宋体"/>
          <w:bCs/>
          <w:color w:val="auto"/>
          <w:sz w:val="24"/>
        </w:rPr>
      </w:pPr>
      <w:r>
        <w:rPr>
          <w:rFonts w:hint="eastAsia" w:ascii="宋体" w:hAnsi="宋体"/>
          <w:bCs/>
          <w:color w:val="auto"/>
          <w:sz w:val="24"/>
        </w:rPr>
        <w:t>投标人地址：</w:t>
      </w:r>
    </w:p>
    <w:p w14:paraId="025C73E5">
      <w:pPr>
        <w:snapToGrid w:val="0"/>
        <w:spacing w:before="156" w:beforeLines="50" w:after="50"/>
        <w:ind w:firstLine="4080" w:firstLineChars="1700"/>
        <w:rPr>
          <w:rFonts w:hint="eastAsia" w:ascii="宋体" w:hAnsi="宋体"/>
          <w:color w:val="auto"/>
          <w:sz w:val="24"/>
          <w:szCs w:val="20"/>
        </w:rPr>
      </w:pPr>
    </w:p>
    <w:p w14:paraId="40FE54C3">
      <w:pPr>
        <w:snapToGrid w:val="0"/>
        <w:spacing w:before="156" w:beforeLines="50" w:after="50"/>
        <w:ind w:firstLine="4080" w:firstLineChars="1700"/>
        <w:rPr>
          <w:rFonts w:hint="eastAsia" w:ascii="宋体" w:hAnsi="宋体"/>
          <w:color w:val="auto"/>
          <w:sz w:val="24"/>
          <w:szCs w:val="20"/>
        </w:rPr>
      </w:pPr>
    </w:p>
    <w:p w14:paraId="553D0402">
      <w:pPr>
        <w:snapToGrid w:val="0"/>
        <w:spacing w:before="156" w:beforeLines="50" w:after="50"/>
        <w:ind w:firstLine="645"/>
        <w:jc w:val="center"/>
        <w:rPr>
          <w:rFonts w:hint="eastAsia" w:ascii="宋体" w:hAnsi="宋体"/>
          <w:color w:val="auto"/>
          <w:sz w:val="24"/>
          <w:szCs w:val="20"/>
        </w:rPr>
      </w:pPr>
      <w:r>
        <w:rPr>
          <w:rFonts w:hint="eastAsia" w:ascii="宋体" w:hAnsi="宋体"/>
          <w:color w:val="auto"/>
          <w:sz w:val="24"/>
        </w:rPr>
        <w:t xml:space="preserve">                        年    月   日</w:t>
      </w:r>
    </w:p>
    <w:p w14:paraId="7EC58742">
      <w:pPr>
        <w:snapToGrid w:val="0"/>
        <w:spacing w:line="360" w:lineRule="auto"/>
        <w:jc w:val="left"/>
        <w:rPr>
          <w:rFonts w:hint="eastAsia" w:ascii="宋体" w:hAnsi="宋体"/>
          <w:color w:val="auto"/>
        </w:rPr>
      </w:pPr>
    </w:p>
    <w:p w14:paraId="7856618C">
      <w:pPr>
        <w:pStyle w:val="27"/>
        <w:rPr>
          <w:rFonts w:hint="eastAsia" w:ascii="宋体" w:hAnsi="宋体"/>
          <w:color w:val="auto"/>
        </w:rPr>
      </w:pPr>
    </w:p>
    <w:p w14:paraId="2745086F">
      <w:pPr>
        <w:pStyle w:val="27"/>
        <w:rPr>
          <w:rFonts w:hint="eastAsia"/>
          <w:color w:val="auto"/>
        </w:rPr>
      </w:pPr>
    </w:p>
    <w:p w14:paraId="0DA762C4">
      <w:pPr>
        <w:rPr>
          <w:rFonts w:hint="eastAsia"/>
          <w:color w:val="auto"/>
        </w:rPr>
      </w:pPr>
    </w:p>
    <w:p w14:paraId="6A2875D3">
      <w:pPr>
        <w:pStyle w:val="28"/>
        <w:ind w:firstLine="480"/>
        <w:rPr>
          <w:rFonts w:hint="eastAsia"/>
          <w:color w:val="auto"/>
        </w:rPr>
      </w:pPr>
    </w:p>
    <w:p w14:paraId="0279BB4C">
      <w:pPr>
        <w:pStyle w:val="28"/>
        <w:ind w:firstLine="480"/>
        <w:rPr>
          <w:rFonts w:hint="eastAsia"/>
          <w:color w:val="auto"/>
        </w:rPr>
      </w:pPr>
    </w:p>
    <w:p w14:paraId="58E2818C">
      <w:pPr>
        <w:pStyle w:val="28"/>
        <w:ind w:firstLine="480"/>
        <w:rPr>
          <w:rFonts w:hint="eastAsia"/>
          <w:color w:val="auto"/>
        </w:rPr>
      </w:pPr>
    </w:p>
    <w:p w14:paraId="1D27F9F8">
      <w:pPr>
        <w:pStyle w:val="28"/>
        <w:ind w:firstLine="480"/>
        <w:rPr>
          <w:rFonts w:hint="eastAsia"/>
          <w:color w:val="auto"/>
        </w:rPr>
      </w:pPr>
    </w:p>
    <w:p w14:paraId="2B9B7D48">
      <w:pPr>
        <w:pStyle w:val="28"/>
        <w:ind w:firstLine="480"/>
        <w:rPr>
          <w:rFonts w:hint="eastAsia"/>
          <w:color w:val="auto"/>
        </w:rPr>
      </w:pPr>
    </w:p>
    <w:p w14:paraId="1EAB413F">
      <w:pPr>
        <w:pStyle w:val="28"/>
        <w:ind w:firstLine="480"/>
        <w:rPr>
          <w:rFonts w:hint="eastAsia"/>
          <w:color w:val="auto"/>
        </w:rPr>
      </w:pPr>
    </w:p>
    <w:p w14:paraId="7B9CF6FB">
      <w:pPr>
        <w:spacing w:line="360" w:lineRule="auto"/>
        <w:rPr>
          <w:rFonts w:hint="eastAsia" w:ascii="宋体" w:hAnsi="宋体"/>
          <w:b/>
          <w:color w:val="auto"/>
          <w:sz w:val="24"/>
        </w:rPr>
      </w:pPr>
      <w:bookmarkStart w:id="61" w:name="_Toc491242404"/>
      <w:bookmarkStart w:id="62" w:name="_Toc504549895"/>
      <w:bookmarkStart w:id="63" w:name="_Toc29833"/>
      <w:r>
        <w:rPr>
          <w:rFonts w:hint="eastAsia" w:ascii="宋体" w:hAnsi="宋体"/>
          <w:b/>
          <w:color w:val="auto"/>
          <w:sz w:val="24"/>
        </w:rPr>
        <w:t>3.资格审查文件：</w:t>
      </w:r>
    </w:p>
    <w:p w14:paraId="78728880">
      <w:pPr>
        <w:spacing w:line="450" w:lineRule="exact"/>
        <w:rPr>
          <w:rFonts w:hint="eastAsia" w:ascii="宋体" w:hAnsi="宋体" w:cs="宋体"/>
          <w:color w:val="auto"/>
          <w:sz w:val="24"/>
        </w:rPr>
      </w:pPr>
      <w:r>
        <w:rPr>
          <w:rFonts w:hint="eastAsia" w:ascii="宋体" w:hAnsi="宋体" w:cs="宋体"/>
          <w:color w:val="auto"/>
          <w:sz w:val="24"/>
        </w:rPr>
        <w:t>（1）具有独立承担民事责任的能力：投标人须在</w:t>
      </w:r>
      <w:r>
        <w:rPr>
          <w:rFonts w:ascii="宋体" w:hAnsi="宋体" w:cs="宋体"/>
          <w:color w:val="auto"/>
          <w:sz w:val="24"/>
        </w:rPr>
        <w:t>投标</w:t>
      </w:r>
      <w:r>
        <w:rPr>
          <w:rFonts w:hint="eastAsia" w:ascii="宋体" w:hAnsi="宋体" w:cs="宋体"/>
          <w:color w:val="auto"/>
          <w:sz w:val="24"/>
        </w:rPr>
        <w:t>文件中出具符合以下情况的证明材料复印件（五选一）：</w:t>
      </w:r>
    </w:p>
    <w:p w14:paraId="344AB0A5">
      <w:pPr>
        <w:spacing w:line="450" w:lineRule="exact"/>
        <w:ind w:firstLine="360" w:firstLineChars="150"/>
        <w:rPr>
          <w:rFonts w:hint="eastAsia" w:ascii="宋体" w:hAnsi="宋体" w:cs="宋体"/>
          <w:color w:val="auto"/>
          <w:sz w:val="24"/>
        </w:rPr>
      </w:pPr>
      <w:r>
        <w:rPr>
          <w:rFonts w:hint="eastAsia" w:ascii="宋体" w:hAnsi="宋体" w:cs="宋体"/>
          <w:color w:val="auto"/>
          <w:sz w:val="24"/>
        </w:rPr>
        <w:t>①如投标人是企业（包括合伙企业），提供在工商部门注册的有效“企业法人营业执照”或“营业执照”；</w:t>
      </w:r>
    </w:p>
    <w:p w14:paraId="56C0E376">
      <w:pPr>
        <w:spacing w:line="450" w:lineRule="exact"/>
        <w:ind w:firstLine="360" w:firstLineChars="150"/>
        <w:rPr>
          <w:rFonts w:hint="eastAsia" w:ascii="宋体" w:hAnsi="宋体" w:cs="宋体"/>
          <w:color w:val="auto"/>
          <w:sz w:val="24"/>
        </w:rPr>
      </w:pPr>
      <w:r>
        <w:rPr>
          <w:rFonts w:hint="eastAsia" w:ascii="宋体" w:hAnsi="宋体" w:cs="宋体"/>
          <w:color w:val="auto"/>
          <w:sz w:val="24"/>
        </w:rPr>
        <w:t>②如投标人是事业单位，提供有效的“事业单位法人证书”；</w:t>
      </w:r>
    </w:p>
    <w:p w14:paraId="5AC52CD6">
      <w:pPr>
        <w:spacing w:line="450" w:lineRule="exact"/>
        <w:ind w:firstLine="360" w:firstLineChars="150"/>
        <w:rPr>
          <w:rFonts w:hint="eastAsia" w:ascii="宋体" w:hAnsi="宋体" w:cs="宋体"/>
          <w:color w:val="auto"/>
          <w:sz w:val="24"/>
        </w:rPr>
      </w:pPr>
      <w:r>
        <w:rPr>
          <w:rFonts w:hint="eastAsia" w:ascii="宋体" w:hAnsi="宋体" w:cs="宋体"/>
          <w:color w:val="auto"/>
          <w:sz w:val="24"/>
        </w:rPr>
        <w:t>③如投标人是非企业专业服务机构的，提供执业许可证等证明文件；</w:t>
      </w:r>
    </w:p>
    <w:p w14:paraId="199E39F9">
      <w:pPr>
        <w:spacing w:line="450" w:lineRule="exact"/>
        <w:ind w:firstLine="360" w:firstLineChars="150"/>
        <w:rPr>
          <w:rFonts w:hint="eastAsia" w:ascii="宋体" w:hAnsi="宋体" w:cs="宋体"/>
          <w:color w:val="auto"/>
          <w:sz w:val="24"/>
        </w:rPr>
      </w:pPr>
      <w:r>
        <w:rPr>
          <w:rFonts w:hint="eastAsia" w:ascii="宋体" w:hAnsi="宋体" w:cs="宋体"/>
          <w:color w:val="auto"/>
          <w:sz w:val="24"/>
        </w:rPr>
        <w:t>④如投标人是个体工商户，提供有效的“个体工商户营业执照”；</w:t>
      </w:r>
    </w:p>
    <w:p w14:paraId="3BE8B04A">
      <w:pPr>
        <w:spacing w:line="450" w:lineRule="exact"/>
        <w:ind w:firstLine="360" w:firstLineChars="150"/>
        <w:rPr>
          <w:rFonts w:hint="eastAsia" w:ascii="宋体" w:hAnsi="宋体" w:cs="宋体"/>
          <w:color w:val="auto"/>
          <w:sz w:val="24"/>
        </w:rPr>
      </w:pPr>
      <w:r>
        <w:rPr>
          <w:rFonts w:hint="eastAsia" w:ascii="宋体" w:hAnsi="宋体" w:cs="宋体"/>
          <w:color w:val="auto"/>
          <w:sz w:val="24"/>
        </w:rPr>
        <w:t>⑤如投标人是自然人，提供有效的自然人身份证明（居民身份证正反面或公安机关出具的临时居民身份证正反面或港澳台胞证或护照）。</w:t>
      </w:r>
    </w:p>
    <w:p w14:paraId="22F9EC33">
      <w:pPr>
        <w:spacing w:line="450" w:lineRule="exact"/>
        <w:rPr>
          <w:rFonts w:hint="eastAsia" w:ascii="宋体" w:hAnsi="宋体" w:eastAsia="宋体" w:cs="宋体"/>
          <w:color w:val="auto"/>
          <w:sz w:val="24"/>
        </w:rPr>
      </w:pPr>
      <w:r>
        <w:rPr>
          <w:rFonts w:hint="eastAsia" w:ascii="宋体" w:hAnsi="宋体" w:eastAsia="宋体" w:cs="宋体"/>
          <w:color w:val="auto"/>
          <w:sz w:val="24"/>
        </w:rPr>
        <w:t xml:space="preserve">（2）法定代表人身份证复印件或法定代表人授权委托书(格式见附件)； </w:t>
      </w:r>
    </w:p>
    <w:p w14:paraId="51339187">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）信用记录网络查询页面截图（信用中国与中国政府采购网）；</w:t>
      </w:r>
    </w:p>
    <w:p w14:paraId="2A303B2A">
      <w:pPr>
        <w:spacing w:line="450" w:lineRule="exac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）符合参加采购活动应当具备的一般条件的承诺函(格式见附件)；</w:t>
      </w:r>
    </w:p>
    <w:p w14:paraId="1B22C91F">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5</w:t>
      </w:r>
      <w:r>
        <w:rPr>
          <w:rFonts w:hint="eastAsia" w:ascii="宋体" w:hAnsi="宋体"/>
          <w:color w:val="auto"/>
          <w:spacing w:val="-6"/>
          <w:sz w:val="24"/>
          <w:highlight w:val="none"/>
        </w:rPr>
        <w:t>）代理机构社会评价表；（加盖投标单位公章的原件装订在正本）</w:t>
      </w:r>
    </w:p>
    <w:p w14:paraId="01D97240">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6</w:t>
      </w:r>
      <w:r>
        <w:rPr>
          <w:rFonts w:hint="eastAsia" w:ascii="宋体" w:hAnsi="宋体"/>
          <w:color w:val="auto"/>
          <w:spacing w:val="-6"/>
          <w:sz w:val="24"/>
          <w:highlight w:val="none"/>
        </w:rPr>
        <w:t>）投标声明书 (格式见附件) ；</w:t>
      </w:r>
    </w:p>
    <w:p w14:paraId="6AAE9383">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7</w:t>
      </w:r>
      <w:r>
        <w:rPr>
          <w:rFonts w:hint="eastAsia" w:ascii="宋体" w:hAnsi="宋体"/>
          <w:color w:val="auto"/>
          <w:spacing w:val="-6"/>
          <w:sz w:val="24"/>
          <w:highlight w:val="none"/>
        </w:rPr>
        <w:t>）投标人企业情况介绍；</w:t>
      </w:r>
    </w:p>
    <w:p w14:paraId="0058BC29">
      <w:pPr>
        <w:spacing w:line="460" w:lineRule="exact"/>
        <w:rPr>
          <w:rFonts w:hint="eastAsia" w:ascii="宋体" w:hAnsi="宋体"/>
          <w:color w:val="auto"/>
          <w:spacing w:val="-6"/>
          <w:sz w:val="24"/>
          <w:highlight w:val="none"/>
        </w:rPr>
      </w:pPr>
      <w:r>
        <w:rPr>
          <w:rFonts w:hint="eastAsia" w:ascii="宋体" w:hAnsi="宋体"/>
          <w:color w:val="auto"/>
          <w:spacing w:val="-6"/>
          <w:sz w:val="24"/>
          <w:highlight w:val="none"/>
        </w:rPr>
        <w:t>（</w:t>
      </w:r>
      <w:r>
        <w:rPr>
          <w:rFonts w:hint="eastAsia" w:ascii="宋体" w:hAnsi="宋体"/>
          <w:color w:val="auto"/>
          <w:spacing w:val="-6"/>
          <w:sz w:val="24"/>
          <w:highlight w:val="none"/>
          <w:lang w:val="en-US" w:eastAsia="zh-CN"/>
        </w:rPr>
        <w:t>8</w:t>
      </w:r>
      <w:r>
        <w:rPr>
          <w:rFonts w:hint="eastAsia" w:ascii="宋体" w:hAnsi="宋体"/>
          <w:color w:val="auto"/>
          <w:spacing w:val="-6"/>
          <w:sz w:val="24"/>
          <w:highlight w:val="none"/>
        </w:rPr>
        <w:t>）投标人认为有必要提供的其它文件。</w:t>
      </w:r>
    </w:p>
    <w:p w14:paraId="089F344E">
      <w:pPr>
        <w:spacing w:line="360" w:lineRule="auto"/>
        <w:rPr>
          <w:rFonts w:hint="eastAsia" w:ascii="宋体" w:hAnsi="宋体"/>
          <w:b/>
          <w:bCs/>
          <w:color w:val="auto"/>
          <w:spacing w:val="-6"/>
          <w:sz w:val="24"/>
          <w:highlight w:val="none"/>
        </w:rPr>
      </w:pPr>
      <w:r>
        <w:rPr>
          <w:rFonts w:hint="eastAsia" w:ascii="宋体" w:hAnsi="宋体"/>
          <w:b/>
          <w:bCs/>
          <w:color w:val="auto"/>
          <w:spacing w:val="-6"/>
          <w:sz w:val="24"/>
          <w:highlight w:val="none"/>
          <w:lang w:val="en-US" w:eastAsia="zh-CN"/>
        </w:rPr>
        <w:t>4</w:t>
      </w:r>
      <w:r>
        <w:rPr>
          <w:rFonts w:hint="eastAsia" w:ascii="宋体" w:hAnsi="宋体"/>
          <w:b/>
          <w:bCs/>
          <w:color w:val="auto"/>
          <w:spacing w:val="-6"/>
          <w:sz w:val="24"/>
          <w:highlight w:val="none"/>
        </w:rPr>
        <w:t>.</w:t>
      </w:r>
      <w:r>
        <w:rPr>
          <w:rFonts w:hint="eastAsia" w:ascii="宋体" w:hAnsi="宋体"/>
          <w:b/>
          <w:bCs/>
          <w:color w:val="auto"/>
          <w:spacing w:val="-6"/>
          <w:sz w:val="24"/>
          <w:highlight w:val="none"/>
          <w:lang w:val="en-US" w:eastAsia="zh-CN"/>
        </w:rPr>
        <w:t>商务</w:t>
      </w:r>
      <w:r>
        <w:rPr>
          <w:rFonts w:hint="eastAsia" w:ascii="宋体" w:hAnsi="宋体"/>
          <w:b/>
          <w:bCs/>
          <w:color w:val="auto"/>
          <w:spacing w:val="-6"/>
          <w:sz w:val="24"/>
          <w:highlight w:val="none"/>
        </w:rPr>
        <w:t>技术文件</w:t>
      </w:r>
    </w:p>
    <w:p w14:paraId="64FB66BC">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（1）投标人资信商务、技术自评得分表（格式见附件）；</w:t>
      </w:r>
    </w:p>
    <w:p w14:paraId="1090E318">
      <w:pPr>
        <w:spacing w:line="450" w:lineRule="exact"/>
        <w:rPr>
          <w:rFonts w:hint="eastAsia" w:ascii="宋体" w:hAnsi="宋体" w:eastAsia="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）技术响应表（格式见附件）；</w:t>
      </w:r>
    </w:p>
    <w:p w14:paraId="7ECBE83D">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）商务响应表（格式见附件）；</w:t>
      </w:r>
    </w:p>
    <w:p w14:paraId="7653C61F">
      <w:pPr>
        <w:spacing w:line="45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（4）产品配置清单（格式见附件）；</w:t>
      </w:r>
    </w:p>
    <w:p w14:paraId="7117895E">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）样品</w:t>
      </w:r>
      <w:r>
        <w:rPr>
          <w:rFonts w:hint="eastAsia" w:ascii="宋体" w:hAnsi="宋体" w:eastAsia="宋体" w:cs="宋体"/>
          <w:color w:val="auto"/>
          <w:sz w:val="24"/>
          <w:highlight w:val="none"/>
          <w:lang w:val="en-US" w:eastAsia="zh-CN"/>
        </w:rPr>
        <w:t>；</w:t>
      </w:r>
    </w:p>
    <w:p w14:paraId="300CED7D">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cs="宋体"/>
          <w:color w:val="auto"/>
          <w:sz w:val="24"/>
          <w:highlight w:val="none"/>
          <w:lang w:val="en-US" w:eastAsia="zh-CN"/>
        </w:rPr>
        <w:t>）生产检测工艺</w:t>
      </w:r>
      <w:r>
        <w:rPr>
          <w:rFonts w:hint="eastAsia" w:ascii="宋体" w:hAnsi="宋体" w:eastAsia="宋体" w:cs="宋体"/>
          <w:color w:val="auto"/>
          <w:sz w:val="24"/>
          <w:highlight w:val="none"/>
          <w:lang w:val="en-US" w:eastAsia="zh-CN"/>
        </w:rPr>
        <w:t>；</w:t>
      </w:r>
    </w:p>
    <w:p w14:paraId="3C4D0D18">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cs="宋体"/>
          <w:color w:val="auto"/>
          <w:sz w:val="24"/>
          <w:highlight w:val="none"/>
          <w:lang w:val="en-US" w:eastAsia="zh-CN"/>
        </w:rPr>
        <w:t>）供货计划及运输方案</w:t>
      </w:r>
      <w:r>
        <w:rPr>
          <w:rFonts w:hint="eastAsia" w:ascii="宋体" w:hAnsi="宋体" w:eastAsia="宋体" w:cs="宋体"/>
          <w:color w:val="auto"/>
          <w:sz w:val="24"/>
          <w:highlight w:val="none"/>
          <w:lang w:val="en-US" w:eastAsia="zh-CN"/>
        </w:rPr>
        <w:t>；</w:t>
      </w:r>
    </w:p>
    <w:p w14:paraId="3BAFA7E2">
      <w:pPr>
        <w:spacing w:line="450" w:lineRule="exac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cs="宋体"/>
          <w:color w:val="auto"/>
          <w:sz w:val="24"/>
          <w:highlight w:val="none"/>
          <w:lang w:val="en-US" w:eastAsia="zh-CN"/>
        </w:rPr>
        <w:t>）质量保证措施</w:t>
      </w:r>
      <w:r>
        <w:rPr>
          <w:rFonts w:hint="eastAsia" w:ascii="宋体" w:hAnsi="宋体" w:eastAsia="宋体" w:cs="宋体"/>
          <w:color w:val="auto"/>
          <w:sz w:val="24"/>
          <w:highlight w:val="none"/>
          <w:lang w:val="en-US" w:eastAsia="zh-CN"/>
        </w:rPr>
        <w:t>；</w:t>
      </w:r>
    </w:p>
    <w:p w14:paraId="5387E602">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cs="宋体"/>
          <w:color w:val="auto"/>
          <w:sz w:val="24"/>
          <w:highlight w:val="none"/>
          <w:lang w:val="en-US" w:eastAsia="zh-CN"/>
        </w:rPr>
        <w:t>）应急方案</w:t>
      </w:r>
      <w:r>
        <w:rPr>
          <w:rFonts w:hint="eastAsia" w:ascii="宋体" w:hAnsi="宋体" w:eastAsia="宋体" w:cs="宋体"/>
          <w:color w:val="auto"/>
          <w:sz w:val="24"/>
          <w:highlight w:val="none"/>
          <w:lang w:val="en-US" w:eastAsia="zh-CN"/>
        </w:rPr>
        <w:t>；</w:t>
      </w:r>
    </w:p>
    <w:p w14:paraId="23B2E514">
      <w:pPr>
        <w:spacing w:line="45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认证证书</w:t>
      </w:r>
      <w:r>
        <w:rPr>
          <w:rFonts w:hint="eastAsia" w:ascii="宋体" w:hAnsi="宋体" w:eastAsia="宋体" w:cs="宋体"/>
          <w:color w:val="auto"/>
          <w:sz w:val="24"/>
          <w:highlight w:val="none"/>
          <w:lang w:eastAsia="zh-CN"/>
        </w:rPr>
        <w:t>；</w:t>
      </w:r>
    </w:p>
    <w:p w14:paraId="12C71371">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eastAsia="zh-CN"/>
        </w:rPr>
        <w:t>；</w:t>
      </w:r>
    </w:p>
    <w:p w14:paraId="5512C7E5">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）同类项目业绩（格式见附件）；</w:t>
      </w:r>
    </w:p>
    <w:p w14:paraId="7759CFF9">
      <w:pPr>
        <w:spacing w:line="45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环保、节能产品</w:t>
      </w:r>
      <w:r>
        <w:rPr>
          <w:rFonts w:hint="eastAsia" w:ascii="宋体" w:hAnsi="宋体" w:eastAsia="宋体" w:cs="宋体"/>
          <w:color w:val="auto"/>
          <w:sz w:val="24"/>
          <w:highlight w:val="none"/>
          <w:lang w:eastAsia="zh-CN"/>
        </w:rPr>
        <w:t>；</w:t>
      </w:r>
    </w:p>
    <w:p w14:paraId="2CDDCCCB">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安全生产承诺函（格式</w:t>
      </w:r>
      <w:r>
        <w:rPr>
          <w:rFonts w:hint="eastAsia" w:ascii="宋体" w:hAnsi="宋体"/>
          <w:color w:val="auto"/>
          <w:sz w:val="24"/>
          <w:highlight w:val="none"/>
        </w:rPr>
        <w:t xml:space="preserve">见附件）； </w:t>
      </w:r>
    </w:p>
    <w:p w14:paraId="04224C80">
      <w:pPr>
        <w:spacing w:line="45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）服务费承诺书（格式见附件）；</w:t>
      </w:r>
    </w:p>
    <w:p w14:paraId="6D1187D0">
      <w:pPr>
        <w:spacing w:line="45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（16）投标人认为有必要提供的其它文件。</w:t>
      </w:r>
    </w:p>
    <w:p w14:paraId="492B140B">
      <w:pPr>
        <w:spacing w:line="360" w:lineRule="auto"/>
        <w:rPr>
          <w:rFonts w:hint="eastAsia" w:ascii="宋体" w:hAnsi="宋体"/>
          <w:b/>
          <w:color w:val="auto"/>
          <w:sz w:val="24"/>
        </w:rPr>
      </w:pPr>
      <w:r>
        <w:rPr>
          <w:rFonts w:hint="eastAsia" w:ascii="宋体" w:hAnsi="宋体"/>
          <w:b/>
          <w:color w:val="auto"/>
          <w:sz w:val="24"/>
          <w:lang w:val="en-US" w:eastAsia="zh-CN"/>
        </w:rPr>
        <w:t>5</w:t>
      </w:r>
      <w:r>
        <w:rPr>
          <w:rFonts w:hint="eastAsia" w:ascii="宋体" w:hAnsi="宋体"/>
          <w:b/>
          <w:color w:val="auto"/>
          <w:sz w:val="24"/>
        </w:rPr>
        <w:t>.报价文件</w:t>
      </w:r>
    </w:p>
    <w:p w14:paraId="7B827EDA">
      <w:pPr>
        <w:snapToGrid w:val="0"/>
        <w:spacing w:line="360" w:lineRule="auto"/>
        <w:jc w:val="left"/>
        <w:rPr>
          <w:rFonts w:hint="eastAsia" w:ascii="宋体" w:hAnsi="宋体"/>
          <w:color w:val="auto"/>
          <w:sz w:val="24"/>
        </w:rPr>
      </w:pPr>
      <w:r>
        <w:rPr>
          <w:rFonts w:hint="eastAsia" w:ascii="宋体" w:hAnsi="宋体"/>
          <w:color w:val="auto"/>
          <w:sz w:val="24"/>
        </w:rPr>
        <w:t xml:space="preserve">（1）投标函（格式见附件）； </w:t>
      </w:r>
    </w:p>
    <w:p w14:paraId="5E33EEC9">
      <w:pPr>
        <w:snapToGrid w:val="0"/>
        <w:spacing w:line="360" w:lineRule="auto"/>
        <w:jc w:val="left"/>
        <w:rPr>
          <w:rFonts w:hint="eastAsia" w:ascii="宋体" w:hAnsi="宋体"/>
          <w:color w:val="auto"/>
          <w:sz w:val="24"/>
        </w:rPr>
      </w:pPr>
      <w:r>
        <w:rPr>
          <w:rFonts w:hint="eastAsia" w:ascii="宋体" w:hAnsi="宋体"/>
          <w:color w:val="auto"/>
          <w:sz w:val="24"/>
        </w:rPr>
        <w:t xml:space="preserve">（2）中小企业声明函（格式见附件）； </w:t>
      </w:r>
    </w:p>
    <w:p w14:paraId="4C59B564">
      <w:pPr>
        <w:snapToGrid w:val="0"/>
        <w:spacing w:line="360" w:lineRule="auto"/>
        <w:jc w:val="left"/>
        <w:rPr>
          <w:rFonts w:hint="eastAsia" w:ascii="宋体" w:hAnsi="宋体"/>
          <w:color w:val="auto"/>
          <w:sz w:val="24"/>
        </w:rPr>
      </w:pPr>
      <w:r>
        <w:rPr>
          <w:rFonts w:hint="eastAsia" w:ascii="宋体" w:hAnsi="宋体"/>
          <w:color w:val="auto"/>
          <w:sz w:val="24"/>
        </w:rPr>
        <w:t xml:space="preserve">（3）残疾人福利性单位声明函（格式见附件）； </w:t>
      </w:r>
    </w:p>
    <w:p w14:paraId="025A425E">
      <w:pPr>
        <w:snapToGrid w:val="0"/>
        <w:spacing w:line="360" w:lineRule="auto"/>
        <w:jc w:val="left"/>
        <w:rPr>
          <w:rFonts w:hint="eastAsia" w:ascii="宋体" w:hAnsi="宋体"/>
          <w:color w:val="auto"/>
          <w:sz w:val="24"/>
        </w:rPr>
      </w:pPr>
      <w:r>
        <w:rPr>
          <w:rFonts w:hint="eastAsia" w:ascii="宋体" w:hAnsi="宋体"/>
          <w:color w:val="auto"/>
          <w:sz w:val="24"/>
        </w:rPr>
        <w:t>（4）监狱企业声明函；</w:t>
      </w:r>
    </w:p>
    <w:p w14:paraId="71A08053">
      <w:pPr>
        <w:snapToGrid w:val="0"/>
        <w:spacing w:line="360" w:lineRule="auto"/>
        <w:jc w:val="left"/>
        <w:rPr>
          <w:rFonts w:hint="eastAsia" w:ascii="宋体" w:hAnsi="宋体"/>
          <w:color w:val="auto"/>
          <w:sz w:val="24"/>
        </w:rPr>
      </w:pPr>
      <w:r>
        <w:rPr>
          <w:rFonts w:hint="eastAsia" w:ascii="宋体" w:hAnsi="宋体"/>
          <w:color w:val="auto"/>
          <w:sz w:val="24"/>
        </w:rPr>
        <w:t xml:space="preserve">（5）开标一览表（格式见附件）； </w:t>
      </w:r>
    </w:p>
    <w:p w14:paraId="19D7472F">
      <w:pPr>
        <w:snapToGrid w:val="0"/>
        <w:spacing w:line="360" w:lineRule="auto"/>
        <w:jc w:val="left"/>
        <w:rPr>
          <w:rFonts w:hint="eastAsia" w:ascii="宋体" w:hAnsi="宋体"/>
          <w:color w:val="auto"/>
          <w:sz w:val="24"/>
        </w:rPr>
      </w:pPr>
      <w:r>
        <w:rPr>
          <w:rFonts w:hint="eastAsia" w:ascii="宋体" w:hAnsi="宋体"/>
          <w:color w:val="auto"/>
          <w:sz w:val="24"/>
        </w:rPr>
        <w:t>（6）投标人针对报价需要说明的其他文件和说明（格式自拟）。</w:t>
      </w:r>
    </w:p>
    <w:p w14:paraId="746D9121">
      <w:pPr>
        <w:pageBreakBefore/>
        <w:spacing w:line="415" w:lineRule="auto"/>
        <w:outlineLvl w:val="1"/>
        <w:rPr>
          <w:rFonts w:hint="eastAsia" w:ascii="宋体" w:hAnsi="宋体"/>
          <w:color w:val="auto"/>
          <w:sz w:val="24"/>
        </w:rPr>
      </w:pPr>
      <w:bookmarkStart w:id="64" w:name="_Toc21011"/>
      <w:r>
        <w:rPr>
          <w:rFonts w:hint="eastAsia" w:ascii="宋体" w:hAnsi="宋体"/>
          <w:color w:val="auto"/>
          <w:sz w:val="24"/>
        </w:rPr>
        <w:t>附件一：</w:t>
      </w:r>
      <w:bookmarkEnd w:id="61"/>
      <w:bookmarkEnd w:id="62"/>
      <w:r>
        <w:rPr>
          <w:rFonts w:hint="eastAsia" w:ascii="宋体" w:hAnsi="宋体"/>
          <w:color w:val="auto"/>
          <w:sz w:val="24"/>
        </w:rPr>
        <w:t>投标声明书</w:t>
      </w:r>
      <w:bookmarkEnd w:id="63"/>
      <w:bookmarkEnd w:id="64"/>
    </w:p>
    <w:p w14:paraId="4383283A">
      <w:pPr>
        <w:snapToGrid w:val="0"/>
        <w:spacing w:before="156" w:beforeLines="50" w:after="50"/>
        <w:jc w:val="center"/>
        <w:rPr>
          <w:rFonts w:hint="eastAsia" w:ascii="宋体" w:hAnsi="宋体"/>
          <w:color w:val="auto"/>
          <w:sz w:val="24"/>
          <w:szCs w:val="20"/>
        </w:rPr>
      </w:pPr>
      <w:r>
        <w:rPr>
          <w:rFonts w:hint="eastAsia" w:ascii="宋体" w:hAnsi="宋体"/>
          <w:color w:val="auto"/>
          <w:sz w:val="30"/>
        </w:rPr>
        <w:t>投标声明书</w:t>
      </w:r>
    </w:p>
    <w:p w14:paraId="6F5D4B12">
      <w:pPr>
        <w:snapToGrid w:val="0"/>
        <w:spacing w:before="156" w:beforeLines="50" w:after="50"/>
        <w:rPr>
          <w:rFonts w:hint="eastAsia" w:ascii="宋体" w:hAns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59535908">
      <w:pPr>
        <w:snapToGrid w:val="0"/>
        <w:spacing w:before="156" w:beforeLines="50" w:after="50"/>
        <w:ind w:firstLine="720" w:firstLineChars="300"/>
        <w:rPr>
          <w:rFonts w:hint="eastAsia" w:ascii="宋体" w:hAnsi="宋体"/>
          <w:color w:val="auto"/>
          <w:sz w:val="24"/>
          <w:szCs w:val="20"/>
        </w:rPr>
      </w:pP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（投标人名称）系中华人民共和国合法企业，经营地址</w:t>
      </w:r>
      <w:r>
        <w:rPr>
          <w:rFonts w:hint="eastAsia" w:ascii="宋体" w:hAnsi="宋体"/>
          <w:color w:val="auto"/>
          <w:sz w:val="24"/>
          <w:u w:val="single"/>
        </w:rPr>
        <w:t xml:space="preserve">                               </w:t>
      </w:r>
      <w:r>
        <w:rPr>
          <w:rFonts w:hint="eastAsia" w:ascii="宋体" w:hAnsi="宋体"/>
          <w:color w:val="auto"/>
          <w:sz w:val="24"/>
        </w:rPr>
        <w:t>。</w:t>
      </w:r>
    </w:p>
    <w:p w14:paraId="2A622874">
      <w:pPr>
        <w:snapToGrid w:val="0"/>
        <w:spacing w:before="156" w:beforeLines="50" w:after="50"/>
        <w:ind w:firstLine="645"/>
        <w:rPr>
          <w:rFonts w:hint="eastAsia" w:ascii="宋体" w:hAnsi="宋体"/>
          <w:color w:val="auto"/>
          <w:sz w:val="24"/>
          <w:szCs w:val="20"/>
        </w:rPr>
      </w:pPr>
      <w:r>
        <w:rPr>
          <w:rFonts w:hint="eastAsia" w:ascii="宋体" w:hAnsi="宋体"/>
          <w:color w:val="auto"/>
          <w:sz w:val="24"/>
        </w:rPr>
        <w:t>我</w:t>
      </w:r>
      <w:r>
        <w:rPr>
          <w:rFonts w:ascii="宋体" w:hAnsi="宋体"/>
          <w:color w:val="auto"/>
          <w:sz w:val="24"/>
          <w:u w:val="single"/>
        </w:rPr>
        <w:t xml:space="preserve">         </w:t>
      </w:r>
      <w:r>
        <w:rPr>
          <w:rFonts w:hint="eastAsia" w:ascii="宋体" w:hAnsi="宋体"/>
          <w:color w:val="auto"/>
          <w:sz w:val="24"/>
        </w:rPr>
        <w:t>（姓名）系</w:t>
      </w:r>
      <w:r>
        <w:rPr>
          <w:rFonts w:ascii="宋体" w:hAnsi="宋体"/>
          <w:color w:val="auto"/>
          <w:sz w:val="24"/>
          <w:u w:val="single"/>
        </w:rPr>
        <w:t xml:space="preserve">              </w:t>
      </w:r>
      <w:r>
        <w:rPr>
          <w:rFonts w:hint="eastAsia" w:ascii="宋体" w:hAnsi="宋体"/>
          <w:color w:val="auto"/>
          <w:sz w:val="24"/>
        </w:rPr>
        <w:t>（投标人名称）的法定代表人，我方愿意参加贵方组织的</w:t>
      </w:r>
      <w:r>
        <w:rPr>
          <w:rFonts w:ascii="宋体" w:hAnsi="宋体"/>
          <w:color w:val="auto"/>
          <w:sz w:val="24"/>
          <w:u w:val="single"/>
        </w:rPr>
        <w:t xml:space="preserve">                       </w:t>
      </w:r>
      <w:r>
        <w:rPr>
          <w:rFonts w:hint="eastAsia" w:ascii="宋体" w:hAnsi="宋体"/>
          <w:color w:val="auto"/>
          <w:sz w:val="24"/>
        </w:rPr>
        <w:t>项目的投标，为便于贵方公正、择优地确定</w:t>
      </w:r>
      <w:r>
        <w:rPr>
          <w:rFonts w:ascii="宋体" w:hAnsi="宋体"/>
          <w:color w:val="auto"/>
          <w:sz w:val="24"/>
        </w:rPr>
        <w:t>中标人</w:t>
      </w:r>
      <w:r>
        <w:rPr>
          <w:rFonts w:hint="eastAsia" w:ascii="宋体" w:hAnsi="宋体"/>
          <w:color w:val="auto"/>
          <w:sz w:val="24"/>
        </w:rPr>
        <w:t>及其投标产品和服务，我方就本次投标有关事项郑重声明如下：</w:t>
      </w:r>
    </w:p>
    <w:p w14:paraId="7E4EA662">
      <w:pPr>
        <w:snapToGrid w:val="0"/>
        <w:ind w:firstLine="480" w:firstLineChars="200"/>
        <w:rPr>
          <w:rFonts w:hint="eastAsia" w:ascii="宋体" w:hAnsi="宋体"/>
          <w:color w:val="auto"/>
          <w:sz w:val="24"/>
          <w:szCs w:val="20"/>
        </w:rPr>
      </w:pPr>
      <w:r>
        <w:rPr>
          <w:rFonts w:hint="eastAsia" w:ascii="宋体" w:hAnsi="宋体"/>
          <w:color w:val="auto"/>
          <w:sz w:val="24"/>
        </w:rPr>
        <w:t>1.我方向贵方提交的所有投标文件、资料都是准确的和真实的。</w:t>
      </w:r>
    </w:p>
    <w:p w14:paraId="71304E3D">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rPr>
        <w:t>2.我方不是采购人的附属机构；在获知本项目采购信息后，与采购人聘请的为此项目提供咨询服务的公司及其附属机构没有任何联系。</w:t>
      </w:r>
    </w:p>
    <w:p w14:paraId="3E07D9EF">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rPr>
        <w:t>3.我方诚意提请贵方关注：近期有关</w:t>
      </w:r>
      <w:r>
        <w:rPr>
          <w:rFonts w:hint="eastAsia" w:ascii="宋体" w:hAnsi="宋体"/>
          <w:color w:val="auto"/>
          <w:sz w:val="24"/>
          <w:u w:val="single"/>
        </w:rPr>
        <w:t xml:space="preserve">             （采购内容）</w:t>
      </w:r>
      <w:r>
        <w:rPr>
          <w:rFonts w:hint="eastAsia" w:ascii="宋体" w:hAnsi="宋体"/>
          <w:color w:val="auto"/>
          <w:sz w:val="24"/>
        </w:rPr>
        <w:t>项目方面的重大决策和事项有：</w:t>
      </w:r>
    </w:p>
    <w:p w14:paraId="4873B729">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213A8710">
      <w:pPr>
        <w:snapToGrid w:val="0"/>
        <w:spacing w:before="156" w:beforeLines="50"/>
        <w:ind w:firstLine="480" w:firstLineChars="200"/>
        <w:rPr>
          <w:rFonts w:hint="eastAsia" w:ascii="宋体" w:hAnsi="宋体"/>
          <w:color w:val="auto"/>
          <w:sz w:val="24"/>
          <w:szCs w:val="20"/>
        </w:rPr>
      </w:pPr>
      <w:r>
        <w:rPr>
          <w:rFonts w:hint="eastAsia" w:ascii="宋体" w:hAnsi="宋体"/>
          <w:color w:val="auto"/>
          <w:sz w:val="24"/>
          <w:u w:val="single"/>
        </w:rPr>
        <w:t>　　　　　　　　　　　　　　　　　　　　　　　　　　　</w:t>
      </w:r>
    </w:p>
    <w:p w14:paraId="2691211E">
      <w:pPr>
        <w:pStyle w:val="17"/>
        <w:snapToGrid w:val="0"/>
        <w:spacing w:line="240" w:lineRule="auto"/>
        <w:ind w:firstLine="464" w:firstLineChars="200"/>
        <w:rPr>
          <w:rFonts w:hint="eastAsia" w:hAnsi="宋体"/>
          <w:color w:val="auto"/>
          <w:sz w:val="24"/>
        </w:rPr>
      </w:pPr>
      <w:r>
        <w:rPr>
          <w:rFonts w:hint="eastAsia" w:hAnsi="宋体"/>
          <w:color w:val="auto"/>
          <w:sz w:val="24"/>
        </w:rPr>
        <w:t>4.我方及由本人担任法定代表人的其他机构最近三年内被通报或者被处罚的违法行为有：</w:t>
      </w:r>
    </w:p>
    <w:p w14:paraId="59FA04C6">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4FEFF7F3">
      <w:pPr>
        <w:snapToGrid w:val="0"/>
        <w:spacing w:before="156" w:beforeLines="50"/>
        <w:ind w:firstLine="480" w:firstLineChars="200"/>
        <w:rPr>
          <w:rFonts w:hint="eastAsia" w:ascii="宋体" w:hAnsi="宋体"/>
          <w:color w:val="auto"/>
          <w:sz w:val="24"/>
          <w:szCs w:val="20"/>
          <w:u w:val="single"/>
        </w:rPr>
      </w:pPr>
      <w:r>
        <w:rPr>
          <w:rFonts w:hint="eastAsia" w:ascii="宋体" w:hAnsi="宋体"/>
          <w:color w:val="auto"/>
          <w:sz w:val="24"/>
          <w:u w:val="single"/>
        </w:rPr>
        <w:t>　　　　　　　　　　　　　　　　　　　　　　　　　　　</w:t>
      </w:r>
    </w:p>
    <w:p w14:paraId="272806DF">
      <w:pPr>
        <w:snapToGrid w:val="0"/>
        <w:ind w:firstLine="480" w:firstLineChars="200"/>
        <w:rPr>
          <w:rFonts w:hint="eastAsia" w:ascii="宋体" w:hAnsi="宋体"/>
          <w:color w:val="auto"/>
          <w:sz w:val="24"/>
          <w:szCs w:val="20"/>
        </w:rPr>
      </w:pPr>
      <w:r>
        <w:rPr>
          <w:rFonts w:hint="eastAsia" w:ascii="宋体" w:hAnsi="宋体"/>
          <w:color w:val="auto"/>
          <w:sz w:val="24"/>
        </w:rPr>
        <w:t>5.以上事项如有虚假或隐瞒，我方愿意承担一切后果，并不再寻求任何旨在减轻或免除法律责任的辩解。</w:t>
      </w:r>
    </w:p>
    <w:p w14:paraId="31BD99E7">
      <w:pPr>
        <w:pStyle w:val="31"/>
        <w:tabs>
          <w:tab w:val="left" w:pos="939"/>
        </w:tabs>
        <w:snapToGrid w:val="0"/>
        <w:ind w:left="773" w:leftChars="150" w:hanging="458" w:hangingChars="191"/>
        <w:rPr>
          <w:rFonts w:hint="eastAsia" w:ascii="宋体" w:hAnsi="宋体"/>
          <w:color w:val="auto"/>
          <w:sz w:val="24"/>
        </w:rPr>
      </w:pPr>
    </w:p>
    <w:p w14:paraId="1C5F5770">
      <w:pPr>
        <w:pStyle w:val="482"/>
        <w:snapToGrid w:val="0"/>
        <w:spacing w:before="156" w:beforeLines="50"/>
        <w:ind w:firstLine="200"/>
        <w:rPr>
          <w:rFonts w:hint="eastAsia" w:ascii="宋体" w:hAnsi="宋体"/>
          <w:color w:val="auto"/>
        </w:rPr>
      </w:pPr>
    </w:p>
    <w:p w14:paraId="47662C67">
      <w:pPr>
        <w:snapToGrid w:val="0"/>
        <w:spacing w:before="156" w:beforeLines="50"/>
        <w:ind w:firstLine="319" w:firstLineChars="133"/>
        <w:rPr>
          <w:rFonts w:hint="eastAsia" w:ascii="宋体" w:hAnsi="宋体"/>
          <w:color w:val="auto"/>
          <w:sz w:val="24"/>
          <w:szCs w:val="20"/>
          <w:u w:val="single"/>
        </w:rPr>
      </w:pPr>
      <w:r>
        <w:rPr>
          <w:rFonts w:hint="eastAsia" w:ascii="宋体" w:hAnsi="宋体"/>
          <w:color w:val="auto"/>
          <w:sz w:val="24"/>
        </w:rPr>
        <w:t>法定代表人或委托代理人签字：</w:t>
      </w:r>
      <w:r>
        <w:rPr>
          <w:rFonts w:hint="eastAsia" w:ascii="宋体" w:hAnsi="宋体"/>
          <w:color w:val="auto"/>
          <w:sz w:val="24"/>
          <w:u w:val="single"/>
        </w:rPr>
        <w:t xml:space="preserve">             </w:t>
      </w:r>
    </w:p>
    <w:p w14:paraId="046A073F">
      <w:pPr>
        <w:snapToGrid w:val="0"/>
        <w:spacing w:before="156" w:beforeLines="50" w:after="50"/>
        <w:ind w:firstLine="360" w:firstLineChars="150"/>
        <w:rPr>
          <w:rFonts w:hint="eastAsia" w:ascii="宋体" w:hAnsi="宋体"/>
          <w:color w:val="auto"/>
          <w:sz w:val="24"/>
        </w:rPr>
      </w:pPr>
      <w:r>
        <w:rPr>
          <w:rFonts w:hint="eastAsia" w:ascii="宋体" w:hAnsi="宋体"/>
          <w:color w:val="auto"/>
          <w:sz w:val="24"/>
        </w:rPr>
        <w:t>投标人公章：</w:t>
      </w:r>
      <w:r>
        <w:rPr>
          <w:rFonts w:hint="eastAsia" w:ascii="宋体" w:hAnsi="宋体"/>
          <w:color w:val="auto"/>
          <w:sz w:val="24"/>
          <w:u w:val="single"/>
        </w:rPr>
        <w:t xml:space="preserve">               </w:t>
      </w:r>
      <w:r>
        <w:rPr>
          <w:rFonts w:hint="eastAsia" w:ascii="宋体" w:hAnsi="宋体"/>
          <w:color w:val="auto"/>
          <w:sz w:val="24"/>
        </w:rPr>
        <w:t xml:space="preserve">                      </w:t>
      </w:r>
    </w:p>
    <w:p w14:paraId="11B857A8">
      <w:pPr>
        <w:snapToGrid w:val="0"/>
        <w:spacing w:before="156" w:beforeLines="50" w:after="50"/>
        <w:ind w:firstLine="6240" w:firstLineChars="2600"/>
        <w:rPr>
          <w:rFonts w:hint="eastAsia" w:ascii="宋体" w:hAnsi="宋体"/>
          <w:color w:val="auto"/>
          <w:sz w:val="24"/>
        </w:rPr>
      </w:pPr>
    </w:p>
    <w:p w14:paraId="248789A7">
      <w:pPr>
        <w:snapToGrid w:val="0"/>
        <w:spacing w:before="156" w:beforeLines="50" w:after="50"/>
        <w:ind w:firstLine="6240" w:firstLineChars="2600"/>
        <w:rPr>
          <w:rFonts w:hint="eastAsia" w:ascii="宋体" w:hAnsi="宋体"/>
          <w:color w:val="auto"/>
          <w:sz w:val="24"/>
          <w:szCs w:val="20"/>
        </w:rPr>
      </w:pPr>
      <w:r>
        <w:rPr>
          <w:rFonts w:hint="eastAsia" w:ascii="宋体" w:hAnsi="宋体"/>
          <w:color w:val="auto"/>
          <w:sz w:val="24"/>
        </w:rPr>
        <w:t>年    月    日</w:t>
      </w:r>
    </w:p>
    <w:p w14:paraId="32550E57">
      <w:pPr>
        <w:snapToGrid w:val="0"/>
        <w:spacing w:before="50" w:after="156" w:afterLines="50"/>
        <w:jc w:val="left"/>
        <w:rPr>
          <w:rFonts w:hint="eastAsia" w:ascii="宋体" w:hAnsi="宋体"/>
          <w:b/>
          <w:color w:val="auto"/>
          <w:sz w:val="24"/>
        </w:rPr>
      </w:pPr>
    </w:p>
    <w:p w14:paraId="6D1DB6B5">
      <w:pPr>
        <w:snapToGrid w:val="0"/>
        <w:spacing w:before="50" w:after="156" w:afterLines="50"/>
        <w:jc w:val="left"/>
        <w:rPr>
          <w:rFonts w:hint="eastAsia" w:ascii="宋体" w:hAnsi="宋体"/>
          <w:b/>
          <w:color w:val="auto"/>
          <w:sz w:val="24"/>
        </w:rPr>
      </w:pPr>
    </w:p>
    <w:p w14:paraId="2570B18E">
      <w:pPr>
        <w:snapToGrid w:val="0"/>
        <w:spacing w:before="50" w:after="156" w:afterLines="50"/>
        <w:jc w:val="left"/>
        <w:rPr>
          <w:rFonts w:hint="eastAsia" w:ascii="宋体" w:hAnsi="宋体"/>
          <w:b/>
          <w:color w:val="auto"/>
          <w:sz w:val="24"/>
        </w:rPr>
      </w:pPr>
    </w:p>
    <w:p w14:paraId="0D3620FD">
      <w:pPr>
        <w:snapToGrid w:val="0"/>
        <w:spacing w:before="50" w:after="156" w:afterLines="50"/>
        <w:jc w:val="left"/>
        <w:rPr>
          <w:rFonts w:hint="eastAsia" w:ascii="宋体" w:hAnsi="宋体"/>
          <w:b/>
          <w:color w:val="auto"/>
          <w:sz w:val="24"/>
        </w:rPr>
      </w:pPr>
    </w:p>
    <w:p w14:paraId="2B1F7849">
      <w:pPr>
        <w:keepNext/>
        <w:keepLines/>
        <w:spacing w:before="260" w:after="260" w:line="416" w:lineRule="auto"/>
        <w:outlineLvl w:val="1"/>
        <w:rPr>
          <w:rFonts w:hint="eastAsia" w:ascii="宋体" w:hAnsi="宋体"/>
          <w:bCs/>
          <w:color w:val="auto"/>
          <w:sz w:val="24"/>
          <w:szCs w:val="32"/>
        </w:rPr>
      </w:pPr>
      <w:bookmarkStart w:id="65" w:name="_Toc504549896"/>
      <w:bookmarkStart w:id="66" w:name="_Toc491242405"/>
      <w:bookmarkStart w:id="67" w:name="_Toc25301"/>
      <w:bookmarkStart w:id="68" w:name="_Toc31101"/>
      <w:r>
        <w:rPr>
          <w:rFonts w:hint="eastAsia" w:ascii="宋体" w:hAnsi="宋体"/>
          <w:bCs/>
          <w:color w:val="auto"/>
          <w:sz w:val="24"/>
          <w:szCs w:val="32"/>
        </w:rPr>
        <w:t>附件二：</w:t>
      </w:r>
      <w:bookmarkEnd w:id="65"/>
      <w:bookmarkEnd w:id="66"/>
      <w:r>
        <w:rPr>
          <w:rFonts w:hint="eastAsia" w:ascii="宋体" w:hAnsi="宋体"/>
          <w:bCs/>
          <w:color w:val="auto"/>
          <w:sz w:val="24"/>
          <w:szCs w:val="32"/>
        </w:rPr>
        <w:t>法定代表人授权委托书</w:t>
      </w:r>
      <w:bookmarkEnd w:id="67"/>
      <w:bookmarkEnd w:id="68"/>
    </w:p>
    <w:p w14:paraId="0E980E98">
      <w:pPr>
        <w:snapToGrid w:val="0"/>
        <w:spacing w:before="156" w:beforeLines="50" w:after="50"/>
        <w:jc w:val="center"/>
        <w:rPr>
          <w:rFonts w:hint="eastAsia" w:ascii="宋体" w:hAnsi="宋体"/>
          <w:b/>
          <w:color w:val="auto"/>
          <w:sz w:val="24"/>
          <w:szCs w:val="20"/>
        </w:rPr>
      </w:pPr>
      <w:r>
        <w:rPr>
          <w:rFonts w:hint="eastAsia" w:ascii="宋体" w:hAnsi="宋体"/>
          <w:b/>
          <w:color w:val="auto"/>
          <w:sz w:val="24"/>
        </w:rPr>
        <w:t>法定代表人授权委托书</w:t>
      </w:r>
    </w:p>
    <w:p w14:paraId="0A3AECCC">
      <w:pPr>
        <w:snapToGrid w:val="0"/>
        <w:spacing w:before="156" w:beforeLines="50" w:after="50" w:line="300" w:lineRule="exact"/>
        <w:rPr>
          <w:rFonts w:hint="eastAsia" w:ascii="宋体" w:hAnsi="宋体"/>
          <w:b/>
          <w:bCs/>
          <w:color w:val="auto"/>
          <w:sz w:val="24"/>
          <w:szCs w:val="20"/>
        </w:rPr>
      </w:pPr>
      <w:r>
        <w:rPr>
          <w:rFonts w:hint="eastAsia" w:ascii="宋体" w:hAnsi="宋体"/>
          <w:bCs/>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5B5B93F7">
      <w:pPr>
        <w:snapToGrid w:val="0"/>
        <w:spacing w:before="156" w:beforeLines="50" w:after="50"/>
        <w:ind w:firstLine="720" w:firstLineChars="300"/>
        <w:rPr>
          <w:rFonts w:hint="eastAsia"/>
          <w:color w:val="auto"/>
          <w:sz w:val="24"/>
        </w:rPr>
      </w:pPr>
      <w:r>
        <w:rPr>
          <w:rFonts w:hint="eastAsia"/>
          <w:color w:val="auto"/>
          <w:sz w:val="24"/>
        </w:rPr>
        <w:t>我</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（投标人名称）的法定代表人，现授权委托本单位在职职工</w:t>
      </w:r>
      <w:r>
        <w:rPr>
          <w:rFonts w:hint="eastAsia"/>
          <w:color w:val="auto"/>
          <w:sz w:val="24"/>
          <w:u w:val="single"/>
        </w:rPr>
        <w:t xml:space="preserve">                </w:t>
      </w:r>
      <w:r>
        <w:rPr>
          <w:rFonts w:hint="eastAsia"/>
          <w:color w:val="auto"/>
          <w:sz w:val="24"/>
        </w:rPr>
        <w:t>（姓名）</w:t>
      </w:r>
      <w:r>
        <w:rPr>
          <w:rFonts w:hint="eastAsia"/>
          <w:color w:val="auto"/>
          <w:sz w:val="24"/>
          <w:u w:val="single"/>
        </w:rPr>
        <w:t xml:space="preserve">            </w:t>
      </w:r>
      <w:r>
        <w:rPr>
          <w:rFonts w:hint="eastAsia"/>
          <w:color w:val="auto"/>
          <w:sz w:val="24"/>
        </w:rPr>
        <w:t>以我方的名义参加</w:t>
      </w:r>
      <w:r>
        <w:rPr>
          <w:rFonts w:hint="eastAsia"/>
          <w:color w:val="auto"/>
          <w:sz w:val="24"/>
          <w:u w:val="single"/>
          <w:lang w:eastAsia="zh-CN"/>
        </w:rPr>
        <w:t>浙江中水新型材料科技有限公司2025年球墨铸铁管和球墨管件采购项目</w:t>
      </w:r>
      <w:r>
        <w:rPr>
          <w:rFonts w:hint="eastAsia"/>
          <w:color w:val="auto"/>
          <w:sz w:val="24"/>
        </w:rPr>
        <w:t>的投标活动，并代表我方全权办理针对上述项目的投标、开标、评标、签约等具体事务和签署相关文件。</w:t>
      </w:r>
    </w:p>
    <w:p w14:paraId="7657F387">
      <w:pPr>
        <w:numPr>
          <w:ilvl w:val="0"/>
          <w:numId w:val="0"/>
        </w:numPr>
        <w:snapToGrid w:val="0"/>
        <w:spacing w:before="156" w:beforeLines="50" w:after="50"/>
        <w:ind w:left="480" w:leftChars="0"/>
        <w:rPr>
          <w:rFonts w:hint="eastAsia"/>
          <w:color w:val="auto"/>
          <w:sz w:val="24"/>
        </w:rPr>
      </w:pPr>
      <w:r>
        <w:rPr>
          <w:rFonts w:hint="eastAsia"/>
          <w:color w:val="auto"/>
          <w:sz w:val="24"/>
        </w:rPr>
        <w:t>我方对委托代理人的签名事项负全部责任。</w:t>
      </w:r>
    </w:p>
    <w:p w14:paraId="75D1CBEF">
      <w:pPr>
        <w:snapToGrid w:val="0"/>
        <w:spacing w:before="156" w:beforeLines="50" w:after="50"/>
        <w:ind w:firstLine="480" w:firstLineChars="200"/>
        <w:rPr>
          <w:rFonts w:hint="eastAsia"/>
          <w:color w:val="auto"/>
          <w:sz w:val="24"/>
          <w:szCs w:val="20"/>
        </w:rPr>
      </w:pPr>
      <w:r>
        <w:rPr>
          <w:rFonts w:hint="eastAsia"/>
          <w:color w:val="auto"/>
          <w:sz w:val="24"/>
          <w:u w:val="single"/>
        </w:rPr>
        <w:t>在撤销授权的书面通知以前，本授权书一直有效。</w:t>
      </w:r>
      <w:r>
        <w:rPr>
          <w:rFonts w:hint="eastAsia"/>
          <w:color w:val="auto"/>
          <w:sz w:val="24"/>
        </w:rPr>
        <w:t>委托代理人在授权书有效期内签署的所有文件不因授权的撤销而失效。</w:t>
      </w:r>
    </w:p>
    <w:p w14:paraId="748B3CE8">
      <w:pPr>
        <w:snapToGrid w:val="0"/>
        <w:spacing w:before="156" w:beforeLines="50" w:after="50"/>
        <w:ind w:firstLine="480"/>
        <w:rPr>
          <w:rFonts w:hint="eastAsia"/>
          <w:color w:val="auto"/>
          <w:sz w:val="24"/>
          <w:szCs w:val="20"/>
        </w:rPr>
      </w:pPr>
      <w:r>
        <w:rPr>
          <w:rFonts w:hint="eastAsia"/>
          <w:color w:val="auto"/>
          <w:sz w:val="24"/>
        </w:rPr>
        <w:t>委托代理人无转委托权，特此委托。</w:t>
      </w:r>
    </w:p>
    <w:p w14:paraId="44935149">
      <w:pPr>
        <w:snapToGrid w:val="0"/>
        <w:spacing w:before="156" w:beforeLines="50" w:after="50"/>
        <w:rPr>
          <w:rFonts w:hint="eastAsia"/>
          <w:color w:val="auto"/>
          <w:sz w:val="24"/>
          <w:szCs w:val="20"/>
          <w:u w:val="single"/>
        </w:rPr>
      </w:pPr>
      <w:r>
        <w:rPr>
          <w:rFonts w:hint="eastAsia"/>
          <w:color w:val="auto"/>
          <w:sz w:val="24"/>
        </w:rPr>
        <w:t>委托代理人签名：</w:t>
      </w:r>
      <w:r>
        <w:rPr>
          <w:rFonts w:hint="eastAsia"/>
          <w:color w:val="auto"/>
          <w:sz w:val="24"/>
          <w:u w:val="single"/>
        </w:rPr>
        <w:t xml:space="preserve">          </w:t>
      </w:r>
      <w:r>
        <w:rPr>
          <w:rFonts w:hint="eastAsia"/>
          <w:color w:val="auto"/>
          <w:sz w:val="24"/>
        </w:rPr>
        <w:t xml:space="preserve">                 法定代表人签名：</w:t>
      </w:r>
      <w:r>
        <w:rPr>
          <w:rFonts w:hint="eastAsia"/>
          <w:color w:val="auto"/>
          <w:sz w:val="24"/>
          <w:u w:val="single"/>
        </w:rPr>
        <w:t xml:space="preserve">          </w:t>
      </w:r>
    </w:p>
    <w:p w14:paraId="548955D8">
      <w:pPr>
        <w:snapToGrid w:val="0"/>
        <w:spacing w:before="156" w:beforeLines="50" w:after="50"/>
        <w:ind w:firstLine="960" w:firstLineChars="400"/>
        <w:rPr>
          <w:rFonts w:hint="eastAsia"/>
          <w:color w:val="auto"/>
          <w:sz w:val="24"/>
          <w:szCs w:val="20"/>
        </w:rPr>
      </w:pPr>
      <w:r>
        <w:rPr>
          <w:rFonts w:hint="eastAsia"/>
          <w:color w:val="auto"/>
          <w:sz w:val="24"/>
        </w:rPr>
        <w:t>职务：</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p>
    <w:p w14:paraId="79CBDE6B">
      <w:pPr>
        <w:snapToGrid w:val="0"/>
        <w:spacing w:before="156" w:beforeLines="50" w:after="50" w:line="300" w:lineRule="exact"/>
        <w:rPr>
          <w:rFonts w:hint="eastAsia" w:ascii="宋体" w:hAnsi="宋体"/>
          <w:color w:val="auto"/>
          <w:sz w:val="24"/>
        </w:rPr>
      </w:pPr>
      <w:r>
        <w:rPr>
          <w:rFonts w:hint="eastAsia" w:ascii="宋体" w:hAnsi="宋体"/>
          <w:color w:val="auto"/>
          <w:sz w:val="24"/>
        </w:rPr>
        <w:t>委托代理人身份证复印件（正反双面）：</w:t>
      </w:r>
    </w:p>
    <w:tbl>
      <w:tblPr>
        <w:tblStyle w:val="68"/>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40"/>
      </w:tblGrid>
      <w:tr w14:paraId="4973981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775" w:hRule="atLeast"/>
        </w:trPr>
        <w:tc>
          <w:tcPr>
            <w:tcW w:w="5240" w:type="dxa"/>
            <w:noWrap w:val="0"/>
            <w:vAlign w:val="top"/>
          </w:tcPr>
          <w:p w14:paraId="39C86794">
            <w:pPr>
              <w:snapToGrid w:val="0"/>
              <w:spacing w:before="156" w:beforeLines="50" w:after="50"/>
              <w:rPr>
                <w:rFonts w:hint="eastAsia" w:ascii="宋体" w:hAnsi="宋体"/>
                <w:color w:val="auto"/>
                <w:sz w:val="24"/>
              </w:rPr>
            </w:pPr>
          </w:p>
          <w:p w14:paraId="0936F3DE">
            <w:pPr>
              <w:snapToGrid w:val="0"/>
              <w:spacing w:before="156" w:beforeLines="50" w:after="50"/>
              <w:rPr>
                <w:rFonts w:hint="eastAsia" w:ascii="宋体" w:hAnsi="宋体"/>
                <w:color w:val="auto"/>
                <w:sz w:val="24"/>
              </w:rPr>
            </w:pPr>
          </w:p>
          <w:p w14:paraId="6C63CA36">
            <w:pPr>
              <w:snapToGrid w:val="0"/>
              <w:spacing w:before="156" w:beforeLines="50" w:after="50"/>
              <w:rPr>
                <w:rFonts w:hint="eastAsia" w:ascii="宋体" w:hAnsi="宋体"/>
                <w:color w:val="auto"/>
                <w:sz w:val="24"/>
              </w:rPr>
            </w:pPr>
          </w:p>
          <w:p w14:paraId="3E4CAAA3">
            <w:pPr>
              <w:snapToGrid w:val="0"/>
              <w:spacing w:before="156" w:beforeLines="50" w:after="50"/>
              <w:jc w:val="center"/>
              <w:rPr>
                <w:rFonts w:hint="eastAsia" w:ascii="宋体" w:hAnsi="宋体"/>
                <w:color w:val="auto"/>
                <w:sz w:val="48"/>
                <w:szCs w:val="48"/>
              </w:rPr>
            </w:pPr>
            <w:r>
              <w:rPr>
                <w:rFonts w:hint="eastAsia" w:ascii="宋体" w:hAnsi="宋体"/>
                <w:color w:val="auto"/>
                <w:sz w:val="48"/>
                <w:szCs w:val="48"/>
              </w:rPr>
              <w:t>粘</w:t>
            </w:r>
          </w:p>
          <w:p w14:paraId="1ADED6A8">
            <w:pPr>
              <w:snapToGrid w:val="0"/>
              <w:spacing w:before="156" w:beforeLines="50" w:after="50"/>
              <w:jc w:val="center"/>
              <w:rPr>
                <w:rFonts w:hint="eastAsia" w:ascii="宋体" w:hAnsi="宋体"/>
                <w:color w:val="auto"/>
                <w:sz w:val="48"/>
                <w:szCs w:val="48"/>
              </w:rPr>
            </w:pPr>
          </w:p>
          <w:p w14:paraId="289F5667">
            <w:pPr>
              <w:snapToGrid w:val="0"/>
              <w:spacing w:before="156" w:beforeLines="50" w:after="50"/>
              <w:jc w:val="center"/>
              <w:rPr>
                <w:rFonts w:hint="eastAsia" w:ascii="宋体" w:hAnsi="宋体"/>
                <w:color w:val="auto"/>
                <w:sz w:val="48"/>
                <w:szCs w:val="48"/>
              </w:rPr>
            </w:pPr>
            <w:r>
              <w:rPr>
                <w:rFonts w:hint="eastAsia" w:ascii="宋体" w:hAnsi="宋体"/>
                <w:color w:val="auto"/>
                <w:sz w:val="48"/>
                <w:szCs w:val="48"/>
              </w:rPr>
              <w:t>贴</w:t>
            </w:r>
          </w:p>
          <w:p w14:paraId="08293810">
            <w:pPr>
              <w:snapToGrid w:val="0"/>
              <w:spacing w:before="156" w:beforeLines="50" w:after="50"/>
              <w:jc w:val="center"/>
              <w:rPr>
                <w:rFonts w:hint="eastAsia" w:ascii="宋体" w:hAnsi="宋体"/>
                <w:color w:val="auto"/>
                <w:sz w:val="48"/>
                <w:szCs w:val="48"/>
              </w:rPr>
            </w:pPr>
          </w:p>
          <w:p w14:paraId="4B9A8FED">
            <w:pPr>
              <w:snapToGrid w:val="0"/>
              <w:spacing w:before="156" w:beforeLines="50" w:after="50"/>
              <w:jc w:val="center"/>
              <w:rPr>
                <w:rFonts w:hint="eastAsia" w:ascii="宋体" w:hAnsi="宋体"/>
                <w:color w:val="auto"/>
                <w:sz w:val="36"/>
                <w:szCs w:val="36"/>
              </w:rPr>
            </w:pPr>
            <w:r>
              <w:rPr>
                <w:rFonts w:hint="eastAsia" w:ascii="宋体" w:hAnsi="宋体"/>
                <w:color w:val="auto"/>
                <w:sz w:val="48"/>
                <w:szCs w:val="48"/>
              </w:rPr>
              <w:t>处</w:t>
            </w:r>
          </w:p>
        </w:tc>
      </w:tr>
    </w:tbl>
    <w:p w14:paraId="1C7DAF51">
      <w:pPr>
        <w:snapToGrid w:val="0"/>
        <w:spacing w:before="156" w:beforeLines="50" w:after="50"/>
        <w:rPr>
          <w:rFonts w:hint="eastAsia" w:ascii="宋体" w:hAnsi="宋体"/>
          <w:color w:val="auto"/>
          <w:sz w:val="24"/>
        </w:rPr>
      </w:pPr>
    </w:p>
    <w:p w14:paraId="24A5D5C8">
      <w:pPr>
        <w:snapToGrid w:val="0"/>
        <w:spacing w:before="156" w:beforeLines="50" w:after="50"/>
        <w:rPr>
          <w:rFonts w:hint="eastAsia" w:ascii="宋体" w:hAnsi="宋体"/>
          <w:color w:val="auto"/>
          <w:sz w:val="24"/>
        </w:rPr>
      </w:pPr>
    </w:p>
    <w:p w14:paraId="2561A22C">
      <w:pPr>
        <w:snapToGrid w:val="0"/>
        <w:spacing w:before="156" w:beforeLines="50" w:after="50"/>
        <w:rPr>
          <w:rFonts w:hint="eastAsia" w:ascii="宋体" w:hAnsi="宋体"/>
          <w:color w:val="auto"/>
          <w:sz w:val="24"/>
        </w:rPr>
      </w:pPr>
      <w:r>
        <w:rPr>
          <w:rFonts w:ascii="宋体" w:hAnsi="宋体"/>
          <w:color w:val="auto"/>
          <w:sz w:val="24"/>
        </w:rPr>
        <w:t xml:space="preserve"> </w:t>
      </w:r>
    </w:p>
    <w:p w14:paraId="31B02EA3">
      <w:pPr>
        <w:snapToGrid w:val="0"/>
        <w:spacing w:before="156" w:beforeLines="50" w:after="50"/>
        <w:rPr>
          <w:rFonts w:hint="eastAsia" w:ascii="宋体" w:hAnsi="宋体"/>
          <w:color w:val="auto"/>
          <w:sz w:val="24"/>
          <w:szCs w:val="20"/>
        </w:rPr>
      </w:pPr>
    </w:p>
    <w:p w14:paraId="564B0B5A">
      <w:pPr>
        <w:snapToGrid w:val="0"/>
        <w:spacing w:before="156" w:beforeLines="50" w:after="50"/>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p>
    <w:p w14:paraId="2ED5114E">
      <w:pPr>
        <w:snapToGrid w:val="0"/>
        <w:spacing w:before="156" w:beforeLines="50" w:after="50"/>
        <w:rPr>
          <w:rFonts w:hint="eastAsia" w:ascii="宋体" w:hAnsi="宋体"/>
          <w:color w:val="auto"/>
          <w:sz w:val="24"/>
        </w:rPr>
      </w:pPr>
    </w:p>
    <w:p w14:paraId="2173BD56">
      <w:pPr>
        <w:snapToGrid w:val="0"/>
        <w:spacing w:before="156" w:beforeLines="50" w:after="50"/>
        <w:rPr>
          <w:rFonts w:hint="eastAsia" w:ascii="宋体" w:hAnsi="宋体"/>
          <w:color w:val="auto"/>
          <w:sz w:val="24"/>
        </w:rPr>
      </w:pPr>
    </w:p>
    <w:p w14:paraId="4711F33E">
      <w:pPr>
        <w:snapToGrid w:val="0"/>
        <w:spacing w:before="156" w:beforeLines="50" w:after="50"/>
        <w:rPr>
          <w:rFonts w:hint="eastAsia" w:ascii="宋体" w:hAnsi="宋体"/>
          <w:color w:val="auto"/>
          <w:sz w:val="24"/>
        </w:rPr>
      </w:pPr>
    </w:p>
    <w:p w14:paraId="5DCE5CED">
      <w:pPr>
        <w:snapToGrid w:val="0"/>
        <w:spacing w:before="156" w:beforeLines="50" w:after="50"/>
        <w:rPr>
          <w:rFonts w:hint="eastAsia" w:ascii="宋体" w:hAnsi="宋体"/>
          <w:color w:val="auto"/>
          <w:sz w:val="24"/>
        </w:rPr>
      </w:pPr>
    </w:p>
    <w:p w14:paraId="1525ED93">
      <w:pPr>
        <w:snapToGrid w:val="0"/>
        <w:spacing w:before="156" w:beforeLines="50" w:after="50"/>
        <w:ind w:firstLine="600" w:firstLineChars="250"/>
        <w:rPr>
          <w:rFonts w:ascii="宋体" w:hAnsi="宋体"/>
          <w:color w:val="auto"/>
          <w:sz w:val="24"/>
          <w:szCs w:val="20"/>
        </w:rPr>
      </w:pPr>
      <w:r>
        <w:rPr>
          <w:rFonts w:hint="eastAsia" w:ascii="宋体" w:hAnsi="宋体"/>
          <w:color w:val="auto"/>
          <w:sz w:val="24"/>
        </w:rPr>
        <w:t>投标人公章：</w:t>
      </w:r>
    </w:p>
    <w:p w14:paraId="4EEBA251">
      <w:pPr>
        <w:snapToGrid w:val="0"/>
        <w:spacing w:before="156" w:beforeLines="50" w:after="50"/>
        <w:jc w:val="center"/>
        <w:rPr>
          <w:rFonts w:ascii="宋体" w:hAnsi="宋体"/>
          <w:color w:val="auto"/>
          <w:sz w:val="24"/>
          <w:szCs w:val="20"/>
        </w:rPr>
      </w:pP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年</w:t>
      </w:r>
      <w:r>
        <w:rPr>
          <w:rFonts w:ascii="宋体" w:hAnsi="宋体"/>
          <w:color w:val="auto"/>
          <w:sz w:val="24"/>
        </w:rPr>
        <w:t xml:space="preserve">    </w:t>
      </w:r>
      <w:r>
        <w:rPr>
          <w:rFonts w:hint="eastAsia" w:ascii="宋体" w:hAnsi="宋体"/>
          <w:color w:val="auto"/>
          <w:sz w:val="24"/>
        </w:rPr>
        <w:t>月</w:t>
      </w:r>
      <w:r>
        <w:rPr>
          <w:rFonts w:ascii="宋体" w:hAnsi="宋体"/>
          <w:color w:val="auto"/>
          <w:sz w:val="24"/>
        </w:rPr>
        <w:t xml:space="preserve">    </w:t>
      </w:r>
      <w:r>
        <w:rPr>
          <w:rFonts w:hint="eastAsia" w:ascii="宋体" w:hAnsi="宋体"/>
          <w:color w:val="auto"/>
          <w:sz w:val="24"/>
        </w:rPr>
        <w:t>日</w:t>
      </w:r>
    </w:p>
    <w:p w14:paraId="614B8039">
      <w:pPr>
        <w:snapToGrid w:val="0"/>
        <w:spacing w:before="50" w:after="156" w:afterLines="50"/>
        <w:jc w:val="left"/>
        <w:rPr>
          <w:rFonts w:hint="eastAsia" w:ascii="宋体" w:hAnsi="宋体"/>
          <w:color w:val="auto"/>
        </w:rPr>
      </w:pPr>
      <w:r>
        <w:rPr>
          <w:b/>
          <w:color w:val="auto"/>
          <w:sz w:val="25"/>
          <w:szCs w:val="25"/>
        </w:rPr>
        <w:t>*</w:t>
      </w:r>
      <w:r>
        <w:rPr>
          <w:rFonts w:hint="eastAsia" w:ascii="宋体" w:hAnsi="宋体"/>
          <w:color w:val="auto"/>
        </w:rPr>
        <w:t>注；此表格格式不得修改。</w:t>
      </w:r>
    </w:p>
    <w:p w14:paraId="624C61A4">
      <w:pPr>
        <w:keepNext/>
        <w:keepLines/>
        <w:pageBreakBefore/>
        <w:widowControl w:val="0"/>
        <w:kinsoku/>
        <w:wordWrap/>
        <w:overflowPunct/>
        <w:topLinePunct w:val="0"/>
        <w:autoSpaceDE/>
        <w:autoSpaceDN/>
        <w:bidi w:val="0"/>
        <w:adjustRightInd/>
        <w:snapToGrid/>
        <w:spacing w:before="260" w:after="260" w:line="416" w:lineRule="auto"/>
        <w:textAlignment w:val="auto"/>
        <w:outlineLvl w:val="1"/>
        <w:rPr>
          <w:rFonts w:hint="eastAsia" w:ascii="宋体" w:hAnsi="宋体" w:cs="宋体"/>
          <w:bCs/>
          <w:color w:val="auto"/>
          <w:sz w:val="24"/>
          <w:szCs w:val="32"/>
        </w:rPr>
      </w:pPr>
      <w:bookmarkStart w:id="69" w:name="_Toc24340"/>
      <w:bookmarkStart w:id="70" w:name="_Toc30843"/>
      <w:bookmarkStart w:id="71" w:name="_Toc4377"/>
      <w:bookmarkStart w:id="72" w:name="_Toc27823"/>
      <w:bookmarkStart w:id="73" w:name="_Toc23315"/>
      <w:bookmarkStart w:id="74" w:name="_Toc5846"/>
      <w:r>
        <w:rPr>
          <w:rFonts w:hint="eastAsia" w:ascii="宋体" w:hAnsi="宋体" w:cs="宋体"/>
          <w:bCs/>
          <w:color w:val="auto"/>
          <w:sz w:val="24"/>
          <w:szCs w:val="32"/>
        </w:rPr>
        <w:t>附件三：</w:t>
      </w:r>
      <w:bookmarkEnd w:id="69"/>
      <w:bookmarkEnd w:id="70"/>
      <w:r>
        <w:rPr>
          <w:rFonts w:hint="eastAsia" w:ascii="宋体" w:hAnsi="宋体" w:cs="宋体"/>
          <w:bCs/>
          <w:color w:val="auto"/>
          <w:sz w:val="24"/>
          <w:szCs w:val="32"/>
        </w:rPr>
        <w:t>符合参加采购活动应当具备的一般条件的承诺函</w:t>
      </w:r>
      <w:bookmarkEnd w:id="71"/>
      <w:bookmarkEnd w:id="72"/>
      <w:bookmarkEnd w:id="73"/>
      <w:bookmarkEnd w:id="74"/>
    </w:p>
    <w:p w14:paraId="4CC301B7">
      <w:pPr>
        <w:pStyle w:val="62"/>
        <w:spacing w:beforeAutospacing="0" w:afterAutospacing="0" w:line="360" w:lineRule="auto"/>
        <w:jc w:val="center"/>
        <w:rPr>
          <w:rFonts w:hint="eastAsia"/>
          <w:color w:val="auto"/>
        </w:rPr>
      </w:pPr>
      <w:r>
        <w:rPr>
          <w:rFonts w:hint="eastAsia"/>
          <w:b/>
          <w:bCs/>
          <w:color w:val="auto"/>
          <w:sz w:val="27"/>
          <w:szCs w:val="27"/>
        </w:rPr>
        <w:t>符合参加采购活动应当具备的一般条件的承诺函</w:t>
      </w:r>
    </w:p>
    <w:p w14:paraId="61C2746A">
      <w:pPr>
        <w:snapToGrid w:val="0"/>
        <w:spacing w:before="156" w:beforeLines="50" w:after="50" w:line="276" w:lineRule="auto"/>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（招标采购单位名称）：</w:t>
      </w:r>
    </w:p>
    <w:p w14:paraId="4AD64CFB">
      <w:pPr>
        <w:pStyle w:val="62"/>
        <w:spacing w:before="0" w:beforeAutospacing="0" w:after="0" w:afterAutospacing="0" w:line="360" w:lineRule="auto"/>
        <w:ind w:left="480"/>
        <w:jc w:val="both"/>
        <w:rPr>
          <w:rFonts w:hint="eastAsia"/>
          <w:color w:val="auto"/>
          <w:kern w:val="2"/>
        </w:rPr>
      </w:pPr>
      <w:r>
        <w:rPr>
          <w:rFonts w:hint="eastAsia"/>
          <w:color w:val="auto"/>
          <w:kern w:val="2"/>
        </w:rPr>
        <w:t>我方参与</w:t>
      </w:r>
      <w:r>
        <w:rPr>
          <w:rFonts w:hint="eastAsia"/>
          <w:color w:val="auto"/>
          <w:u w:val="single"/>
        </w:rPr>
        <w:t xml:space="preserve">              </w:t>
      </w:r>
      <w:r>
        <w:rPr>
          <w:rFonts w:hint="eastAsia"/>
          <w:color w:val="auto"/>
          <w:kern w:val="2"/>
        </w:rPr>
        <w:t>项目【项目编号：</w:t>
      </w:r>
      <w:r>
        <w:rPr>
          <w:rFonts w:hint="eastAsia"/>
          <w:color w:val="auto"/>
          <w:u w:val="single"/>
        </w:rPr>
        <w:t xml:space="preserve">             </w:t>
      </w:r>
      <w:r>
        <w:rPr>
          <w:rFonts w:hint="eastAsia"/>
          <w:color w:val="auto"/>
          <w:kern w:val="2"/>
        </w:rPr>
        <w:t>】采购活动，郑重承诺：</w:t>
      </w:r>
    </w:p>
    <w:p w14:paraId="5DF493E7">
      <w:pPr>
        <w:pStyle w:val="62"/>
        <w:numPr>
          <w:ilvl w:val="0"/>
          <w:numId w:val="16"/>
        </w:numPr>
        <w:spacing w:before="0" w:beforeAutospacing="0" w:after="0" w:afterAutospacing="0" w:line="360" w:lineRule="auto"/>
        <w:ind w:left="480"/>
        <w:jc w:val="both"/>
        <w:rPr>
          <w:rFonts w:hint="eastAsia"/>
          <w:color w:val="auto"/>
          <w:kern w:val="2"/>
        </w:rPr>
      </w:pPr>
      <w:r>
        <w:rPr>
          <w:rFonts w:hint="eastAsia"/>
          <w:color w:val="auto"/>
          <w:kern w:val="2"/>
        </w:rPr>
        <w:t>具备东阳市国有企业采购管理办法（2020年修订）二、采购当事人 第（三）条规定的条件；</w:t>
      </w:r>
    </w:p>
    <w:p w14:paraId="156BC3EB">
      <w:pPr>
        <w:pStyle w:val="62"/>
        <w:spacing w:before="0" w:beforeAutospacing="0" w:after="0" w:afterAutospacing="0" w:line="360" w:lineRule="auto"/>
        <w:ind w:firstLine="480" w:firstLineChars="200"/>
        <w:jc w:val="both"/>
        <w:rPr>
          <w:rFonts w:hint="eastAsia"/>
          <w:color w:val="auto"/>
          <w:kern w:val="2"/>
        </w:rPr>
      </w:pPr>
      <w:r>
        <w:rPr>
          <w:rFonts w:hint="eastAsia"/>
          <w:color w:val="auto"/>
          <w:kern w:val="2"/>
        </w:rPr>
        <w:t>1、具有独立承担民事责任的能力；</w:t>
      </w:r>
    </w:p>
    <w:p w14:paraId="4C1307E3">
      <w:pPr>
        <w:pStyle w:val="62"/>
        <w:spacing w:before="0" w:beforeAutospacing="0" w:after="0" w:afterAutospacing="0" w:line="360" w:lineRule="auto"/>
        <w:ind w:left="480"/>
        <w:jc w:val="both"/>
        <w:rPr>
          <w:rFonts w:hint="eastAsia"/>
          <w:color w:val="auto"/>
          <w:kern w:val="2"/>
        </w:rPr>
      </w:pPr>
      <w:r>
        <w:rPr>
          <w:rFonts w:hint="eastAsia"/>
          <w:color w:val="auto"/>
          <w:kern w:val="2"/>
        </w:rPr>
        <w:t xml:space="preserve">2、具有良好的商业信誉和健全的财务会计制度； </w:t>
      </w:r>
    </w:p>
    <w:p w14:paraId="04763B33">
      <w:pPr>
        <w:pStyle w:val="62"/>
        <w:spacing w:before="0" w:beforeAutospacing="0" w:after="0" w:afterAutospacing="0" w:line="360" w:lineRule="auto"/>
        <w:ind w:left="480"/>
        <w:jc w:val="both"/>
        <w:rPr>
          <w:rFonts w:hint="eastAsia"/>
          <w:color w:val="auto"/>
          <w:kern w:val="2"/>
        </w:rPr>
      </w:pPr>
      <w:r>
        <w:rPr>
          <w:rFonts w:hint="eastAsia"/>
          <w:color w:val="auto"/>
          <w:kern w:val="2"/>
        </w:rPr>
        <w:t>3、具有履行合同所必需的设备和专业技术、售后保障等能力；</w:t>
      </w:r>
    </w:p>
    <w:p w14:paraId="1B6A6A9C">
      <w:pPr>
        <w:pStyle w:val="62"/>
        <w:spacing w:before="0" w:beforeAutospacing="0" w:after="0" w:afterAutospacing="0" w:line="360" w:lineRule="auto"/>
        <w:ind w:left="480"/>
        <w:jc w:val="both"/>
        <w:rPr>
          <w:rFonts w:hint="eastAsia"/>
          <w:color w:val="auto"/>
          <w:kern w:val="2"/>
        </w:rPr>
      </w:pPr>
      <w:r>
        <w:rPr>
          <w:rFonts w:hint="eastAsia"/>
          <w:color w:val="auto"/>
          <w:kern w:val="2"/>
        </w:rPr>
        <w:t>4、有依法缴纳税收和社会保障资金的良好记录；</w:t>
      </w:r>
    </w:p>
    <w:p w14:paraId="581BC094">
      <w:pPr>
        <w:pStyle w:val="62"/>
        <w:spacing w:before="0" w:beforeAutospacing="0" w:after="0" w:afterAutospacing="0" w:line="360" w:lineRule="auto"/>
        <w:ind w:left="480"/>
        <w:jc w:val="both"/>
        <w:rPr>
          <w:rFonts w:hint="eastAsia"/>
          <w:color w:val="auto"/>
          <w:kern w:val="2"/>
        </w:rPr>
      </w:pPr>
      <w:r>
        <w:rPr>
          <w:rFonts w:hint="eastAsia"/>
          <w:color w:val="auto"/>
          <w:kern w:val="2"/>
        </w:rPr>
        <w:t>5、参加采购、招投标等活动前三年内，在经营活动中没有重大违法记录和行贿记录；</w:t>
      </w:r>
    </w:p>
    <w:p w14:paraId="3BA235C2">
      <w:pPr>
        <w:pStyle w:val="62"/>
        <w:spacing w:before="0" w:beforeAutospacing="0" w:after="0" w:afterAutospacing="0" w:line="360" w:lineRule="auto"/>
        <w:ind w:left="480"/>
        <w:jc w:val="both"/>
        <w:rPr>
          <w:rFonts w:hint="eastAsia"/>
          <w:color w:val="auto"/>
          <w:kern w:val="2"/>
        </w:rPr>
      </w:pPr>
      <w:r>
        <w:rPr>
          <w:rFonts w:hint="eastAsia"/>
          <w:color w:val="auto"/>
          <w:kern w:val="2"/>
        </w:rPr>
        <w:t>6、法律、法规规定的其他条件。</w:t>
      </w:r>
    </w:p>
    <w:p w14:paraId="5DB14CE1">
      <w:pPr>
        <w:pStyle w:val="62"/>
        <w:spacing w:before="0" w:beforeAutospacing="0" w:after="0" w:afterAutospacing="0" w:line="360" w:lineRule="auto"/>
        <w:ind w:left="480"/>
        <w:jc w:val="both"/>
        <w:rPr>
          <w:rFonts w:hint="eastAsia"/>
          <w:color w:val="auto"/>
          <w:kern w:val="2"/>
        </w:rPr>
      </w:pPr>
      <w:r>
        <w:rPr>
          <w:rFonts w:hint="eastAsia"/>
          <w:color w:val="auto"/>
          <w:kern w:val="2"/>
        </w:rPr>
        <w:t>（二）未被信用中国（www.creditchina.gov.cn)、中国政府采购网（www.ccgp.gov.cn）列入失信被执行人、重大税收违法案件当事人名单、政府采购严重违法失信行为记录名单。</w:t>
      </w:r>
    </w:p>
    <w:p w14:paraId="736610A5">
      <w:pPr>
        <w:pStyle w:val="62"/>
        <w:spacing w:before="0" w:beforeAutospacing="0" w:after="0" w:afterAutospacing="0" w:line="360" w:lineRule="auto"/>
        <w:ind w:left="480"/>
        <w:jc w:val="both"/>
        <w:rPr>
          <w:rFonts w:hint="eastAsia"/>
          <w:color w:val="auto"/>
          <w:kern w:val="2"/>
        </w:rPr>
      </w:pPr>
      <w:r>
        <w:rPr>
          <w:rFonts w:hint="eastAsia"/>
          <w:color w:val="auto"/>
          <w:kern w:val="2"/>
        </w:rPr>
        <w:t>（三）不存在以下情况：</w:t>
      </w:r>
    </w:p>
    <w:p w14:paraId="23A8F6F3">
      <w:pPr>
        <w:pStyle w:val="62"/>
        <w:spacing w:before="0" w:beforeAutospacing="0" w:after="0" w:afterAutospacing="0" w:line="360" w:lineRule="auto"/>
        <w:ind w:left="480"/>
        <w:jc w:val="both"/>
        <w:rPr>
          <w:rFonts w:hint="eastAsia"/>
          <w:color w:val="auto"/>
          <w:kern w:val="2"/>
        </w:rPr>
      </w:pPr>
      <w:r>
        <w:rPr>
          <w:rFonts w:hint="eastAsia"/>
          <w:color w:val="auto"/>
          <w:kern w:val="2"/>
        </w:rPr>
        <w:t>1、单位负责人为同一人或者存在直接控股、管理关系的不同供应商参加同一合同项下的政府采购活动的；</w:t>
      </w:r>
    </w:p>
    <w:p w14:paraId="194421B0">
      <w:pPr>
        <w:pStyle w:val="62"/>
        <w:spacing w:before="0" w:beforeAutospacing="0" w:after="0" w:afterAutospacing="0" w:line="360" w:lineRule="auto"/>
        <w:ind w:left="480"/>
        <w:jc w:val="both"/>
        <w:rPr>
          <w:rFonts w:hint="eastAsia"/>
          <w:color w:val="auto"/>
          <w:kern w:val="2"/>
        </w:rPr>
      </w:pPr>
      <w:r>
        <w:rPr>
          <w:rFonts w:hint="eastAsia"/>
          <w:color w:val="auto"/>
          <w:kern w:val="2"/>
        </w:rPr>
        <w:t>2、为采购项目提供整体设计、规范编制或者项目管理、监理、检测等服务后再参加该采购项目的其他采购活动的。</w:t>
      </w:r>
    </w:p>
    <w:p w14:paraId="18C51B25">
      <w:pPr>
        <w:pStyle w:val="62"/>
        <w:spacing w:before="0" w:beforeAutospacing="0" w:after="0" w:afterAutospacing="0" w:line="360" w:lineRule="auto"/>
        <w:ind w:left="480"/>
        <w:jc w:val="both"/>
        <w:rPr>
          <w:rFonts w:hint="eastAsia"/>
          <w:color w:val="auto"/>
          <w:kern w:val="2"/>
        </w:rPr>
      </w:pPr>
    </w:p>
    <w:p w14:paraId="37A9F018">
      <w:pPr>
        <w:pStyle w:val="62"/>
        <w:spacing w:before="0" w:beforeAutospacing="0" w:after="0" w:afterAutospacing="0" w:line="360" w:lineRule="auto"/>
        <w:ind w:left="480"/>
        <w:jc w:val="both"/>
        <w:rPr>
          <w:rFonts w:hint="eastAsia"/>
          <w:color w:val="auto"/>
          <w:kern w:val="2"/>
        </w:rPr>
      </w:pPr>
    </w:p>
    <w:p w14:paraId="00F7A302">
      <w:pPr>
        <w:pStyle w:val="62"/>
        <w:spacing w:before="0" w:beforeAutospacing="0" w:after="0" w:afterAutospacing="0" w:line="360" w:lineRule="auto"/>
        <w:ind w:left="480"/>
        <w:jc w:val="both"/>
        <w:rPr>
          <w:rFonts w:hint="eastAsia"/>
          <w:color w:val="auto"/>
          <w:kern w:val="2"/>
        </w:rPr>
      </w:pPr>
    </w:p>
    <w:p w14:paraId="21350386">
      <w:pPr>
        <w:snapToGrid w:val="0"/>
        <w:spacing w:before="50" w:after="50"/>
        <w:rPr>
          <w:rFonts w:ascii="宋体" w:hAnsi="宋体" w:cs="宋体"/>
          <w:color w:val="auto"/>
          <w:spacing w:val="20"/>
          <w:sz w:val="24"/>
          <w:u w:val="single"/>
        </w:rPr>
      </w:pPr>
      <w:r>
        <w:rPr>
          <w:rFonts w:hint="eastAsia" w:ascii="宋体" w:hAnsi="宋体" w:cs="宋体"/>
          <w:color w:val="auto"/>
          <w:sz w:val="24"/>
        </w:rPr>
        <w:t>法定代表人或委托代理人签字</w:t>
      </w:r>
      <w:r>
        <w:rPr>
          <w:rFonts w:hint="eastAsia" w:ascii="宋体" w:hAnsi="宋体" w:cs="宋体"/>
          <w:color w:val="auto"/>
          <w:spacing w:val="20"/>
          <w:sz w:val="24"/>
        </w:rPr>
        <w:t>：</w:t>
      </w:r>
      <w:r>
        <w:rPr>
          <w:rFonts w:hint="eastAsia" w:ascii="宋体" w:hAnsi="宋体" w:cs="宋体"/>
          <w:color w:val="auto"/>
          <w:spacing w:val="20"/>
          <w:sz w:val="24"/>
          <w:u w:val="single"/>
        </w:rPr>
        <w:t xml:space="preserve">        </w:t>
      </w:r>
    </w:p>
    <w:p w14:paraId="4D1F64C2">
      <w:pPr>
        <w:snapToGrid w:val="0"/>
        <w:spacing w:before="156" w:beforeLines="50"/>
        <w:rPr>
          <w:rFonts w:ascii="宋体" w:hAnsi="宋体" w:cs="宋体"/>
          <w:color w:val="auto"/>
          <w:sz w:val="24"/>
        </w:rPr>
      </w:pPr>
      <w:r>
        <w:rPr>
          <w:rFonts w:hint="eastAsia" w:ascii="宋体" w:hAnsi="宋体" w:cs="宋体"/>
          <w:color w:val="auto"/>
          <w:spacing w:val="20"/>
          <w:sz w:val="24"/>
        </w:rPr>
        <w:t>投标人盖章：</w:t>
      </w:r>
      <w:r>
        <w:rPr>
          <w:rFonts w:hint="eastAsia" w:ascii="宋体" w:hAnsi="宋体" w:cs="宋体"/>
          <w:color w:val="auto"/>
          <w:spacing w:val="20"/>
          <w:sz w:val="24"/>
          <w:u w:val="single"/>
        </w:rPr>
        <w:t xml:space="preserve">            </w:t>
      </w:r>
      <w:r>
        <w:rPr>
          <w:rFonts w:hint="eastAsia" w:ascii="宋体" w:hAnsi="宋体" w:cs="宋体"/>
          <w:color w:val="auto"/>
          <w:spacing w:val="20"/>
          <w:sz w:val="24"/>
        </w:rPr>
        <w:t xml:space="preserve">              日 期：</w:t>
      </w:r>
      <w:r>
        <w:rPr>
          <w:rFonts w:hint="eastAsia" w:ascii="宋体" w:hAnsi="宋体" w:cs="宋体"/>
          <w:color w:val="auto"/>
          <w:spacing w:val="20"/>
          <w:sz w:val="24"/>
          <w:u w:val="single"/>
        </w:rPr>
        <w:t xml:space="preserve">            </w:t>
      </w:r>
    </w:p>
    <w:p w14:paraId="4244857E">
      <w:pPr>
        <w:rPr>
          <w:rFonts w:ascii="宋体" w:hAnsi="宋体" w:cs="宋体"/>
          <w:color w:val="auto"/>
          <w:sz w:val="24"/>
        </w:rPr>
      </w:pPr>
    </w:p>
    <w:p w14:paraId="5777A5FE">
      <w:pPr>
        <w:pStyle w:val="28"/>
        <w:ind w:firstLine="0" w:firstLineChars="0"/>
        <w:rPr>
          <w:rFonts w:hint="eastAsia"/>
          <w:color w:val="auto"/>
        </w:rPr>
      </w:pPr>
    </w:p>
    <w:p w14:paraId="0AB9FD23">
      <w:pPr>
        <w:keepNext/>
        <w:keepLines/>
        <w:pageBreakBefore/>
        <w:widowControl w:val="0"/>
        <w:kinsoku/>
        <w:wordWrap/>
        <w:overflowPunct/>
        <w:topLinePunct w:val="0"/>
        <w:autoSpaceDE/>
        <w:autoSpaceDN/>
        <w:bidi w:val="0"/>
        <w:adjustRightInd/>
        <w:snapToGrid/>
        <w:spacing w:before="260" w:after="260" w:line="416" w:lineRule="auto"/>
        <w:textAlignment w:val="auto"/>
        <w:outlineLvl w:val="1"/>
        <w:rPr>
          <w:rFonts w:hint="eastAsia" w:ascii="宋体" w:hAnsi="宋体"/>
          <w:bCs/>
          <w:color w:val="auto"/>
          <w:sz w:val="24"/>
          <w:szCs w:val="32"/>
        </w:rPr>
      </w:pPr>
      <w:bookmarkStart w:id="75" w:name="_Toc491242407"/>
      <w:bookmarkStart w:id="76" w:name="_Toc504549897"/>
      <w:bookmarkStart w:id="77" w:name="_Toc7161"/>
      <w:bookmarkStart w:id="78" w:name="_Toc25045"/>
      <w:r>
        <w:rPr>
          <w:rFonts w:hint="eastAsia" w:ascii="宋体" w:hAnsi="宋体"/>
          <w:bCs/>
          <w:color w:val="auto"/>
          <w:sz w:val="24"/>
          <w:szCs w:val="32"/>
        </w:rPr>
        <w:t>附件四：</w:t>
      </w:r>
      <w:bookmarkEnd w:id="75"/>
      <w:bookmarkEnd w:id="76"/>
      <w:r>
        <w:rPr>
          <w:rFonts w:hint="eastAsia" w:ascii="宋体" w:hAnsi="宋体"/>
          <w:bCs/>
          <w:color w:val="auto"/>
          <w:sz w:val="24"/>
          <w:szCs w:val="32"/>
        </w:rPr>
        <w:t xml:space="preserve"> 投标人资信商务、技术自评得分表</w:t>
      </w:r>
      <w:bookmarkEnd w:id="77"/>
      <w:bookmarkEnd w:id="78"/>
    </w:p>
    <w:p w14:paraId="520234CF">
      <w:pPr>
        <w:jc w:val="center"/>
        <w:rPr>
          <w:rFonts w:hint="eastAsia"/>
          <w:b/>
          <w:color w:val="auto"/>
          <w:sz w:val="36"/>
          <w:szCs w:val="36"/>
        </w:rPr>
      </w:pPr>
      <w:r>
        <w:rPr>
          <w:rFonts w:hint="eastAsia"/>
          <w:b/>
          <w:color w:val="auto"/>
          <w:sz w:val="36"/>
          <w:szCs w:val="36"/>
        </w:rPr>
        <w:t>投标人技术、资信商务自评得分表</w:t>
      </w:r>
    </w:p>
    <w:tbl>
      <w:tblPr>
        <w:tblStyle w:val="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14:paraId="4C63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6F33D1D">
            <w:pPr>
              <w:jc w:val="center"/>
              <w:rPr>
                <w:rFonts w:hint="eastAsia"/>
                <w:color w:val="auto"/>
                <w:sz w:val="28"/>
                <w:szCs w:val="28"/>
              </w:rPr>
            </w:pPr>
            <w:r>
              <w:rPr>
                <w:rFonts w:hint="eastAsia"/>
                <w:color w:val="auto"/>
                <w:sz w:val="28"/>
                <w:szCs w:val="28"/>
              </w:rPr>
              <w:t>序号</w:t>
            </w:r>
          </w:p>
        </w:tc>
        <w:tc>
          <w:tcPr>
            <w:tcW w:w="3300" w:type="dxa"/>
            <w:noWrap w:val="0"/>
            <w:vAlign w:val="center"/>
          </w:tcPr>
          <w:p w14:paraId="0183E020">
            <w:pPr>
              <w:jc w:val="center"/>
              <w:rPr>
                <w:rFonts w:hint="eastAsia"/>
                <w:color w:val="auto"/>
                <w:sz w:val="28"/>
                <w:szCs w:val="28"/>
              </w:rPr>
            </w:pPr>
            <w:r>
              <w:rPr>
                <w:rFonts w:hint="eastAsia"/>
                <w:color w:val="auto"/>
                <w:sz w:val="28"/>
                <w:szCs w:val="28"/>
              </w:rPr>
              <w:t>评分标准</w:t>
            </w:r>
          </w:p>
        </w:tc>
        <w:tc>
          <w:tcPr>
            <w:tcW w:w="2976" w:type="dxa"/>
            <w:noWrap w:val="0"/>
            <w:vAlign w:val="center"/>
          </w:tcPr>
          <w:p w14:paraId="1076776E">
            <w:pPr>
              <w:jc w:val="center"/>
              <w:rPr>
                <w:rFonts w:hint="eastAsia"/>
                <w:color w:val="auto"/>
                <w:sz w:val="28"/>
                <w:szCs w:val="28"/>
              </w:rPr>
            </w:pPr>
            <w:r>
              <w:rPr>
                <w:rFonts w:hint="eastAsia"/>
                <w:color w:val="auto"/>
                <w:sz w:val="28"/>
                <w:szCs w:val="28"/>
              </w:rPr>
              <w:t>得分内容</w:t>
            </w:r>
          </w:p>
        </w:tc>
        <w:tc>
          <w:tcPr>
            <w:tcW w:w="851" w:type="dxa"/>
            <w:noWrap w:val="0"/>
            <w:vAlign w:val="center"/>
          </w:tcPr>
          <w:p w14:paraId="028E6949">
            <w:pPr>
              <w:jc w:val="center"/>
              <w:rPr>
                <w:rFonts w:hint="eastAsia"/>
                <w:color w:val="auto"/>
                <w:sz w:val="28"/>
                <w:szCs w:val="28"/>
              </w:rPr>
            </w:pPr>
            <w:r>
              <w:rPr>
                <w:rFonts w:hint="eastAsia"/>
                <w:color w:val="auto"/>
                <w:sz w:val="28"/>
                <w:szCs w:val="28"/>
              </w:rPr>
              <w:t>自评</w:t>
            </w:r>
          </w:p>
          <w:p w14:paraId="25F04DB5">
            <w:pPr>
              <w:jc w:val="center"/>
              <w:rPr>
                <w:rFonts w:hint="eastAsia"/>
                <w:color w:val="auto"/>
                <w:sz w:val="28"/>
                <w:szCs w:val="28"/>
              </w:rPr>
            </w:pPr>
            <w:r>
              <w:rPr>
                <w:rFonts w:hint="eastAsia"/>
                <w:color w:val="auto"/>
                <w:sz w:val="28"/>
                <w:szCs w:val="28"/>
              </w:rPr>
              <w:t>得分</w:t>
            </w:r>
          </w:p>
        </w:tc>
        <w:tc>
          <w:tcPr>
            <w:tcW w:w="1134" w:type="dxa"/>
            <w:noWrap w:val="0"/>
            <w:vAlign w:val="center"/>
          </w:tcPr>
          <w:p w14:paraId="253C9AD4">
            <w:pPr>
              <w:jc w:val="center"/>
              <w:rPr>
                <w:rFonts w:hint="eastAsia"/>
                <w:color w:val="auto"/>
                <w:sz w:val="28"/>
                <w:szCs w:val="28"/>
              </w:rPr>
            </w:pPr>
            <w:r>
              <w:rPr>
                <w:rFonts w:hint="eastAsia"/>
                <w:color w:val="auto"/>
                <w:sz w:val="28"/>
                <w:szCs w:val="28"/>
              </w:rPr>
              <w:t>页码</w:t>
            </w:r>
          </w:p>
        </w:tc>
      </w:tr>
      <w:tr w14:paraId="1E5A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FC1029F">
            <w:pPr>
              <w:jc w:val="center"/>
              <w:rPr>
                <w:rFonts w:hint="eastAsia"/>
                <w:color w:val="auto"/>
                <w:sz w:val="28"/>
                <w:szCs w:val="28"/>
              </w:rPr>
            </w:pPr>
            <w:r>
              <w:rPr>
                <w:rFonts w:hint="eastAsia"/>
                <w:color w:val="auto"/>
                <w:sz w:val="28"/>
                <w:szCs w:val="28"/>
              </w:rPr>
              <w:t>1</w:t>
            </w:r>
          </w:p>
        </w:tc>
        <w:tc>
          <w:tcPr>
            <w:tcW w:w="3300" w:type="dxa"/>
            <w:noWrap w:val="0"/>
            <w:vAlign w:val="center"/>
          </w:tcPr>
          <w:p w14:paraId="7D41FC08">
            <w:pPr>
              <w:jc w:val="center"/>
              <w:rPr>
                <w:rFonts w:hint="eastAsia"/>
                <w:color w:val="auto"/>
              </w:rPr>
            </w:pPr>
          </w:p>
        </w:tc>
        <w:tc>
          <w:tcPr>
            <w:tcW w:w="2976" w:type="dxa"/>
            <w:noWrap w:val="0"/>
            <w:vAlign w:val="center"/>
          </w:tcPr>
          <w:p w14:paraId="5421AE7F">
            <w:pPr>
              <w:jc w:val="center"/>
              <w:rPr>
                <w:rFonts w:hint="eastAsia"/>
                <w:color w:val="auto"/>
              </w:rPr>
            </w:pPr>
          </w:p>
        </w:tc>
        <w:tc>
          <w:tcPr>
            <w:tcW w:w="851" w:type="dxa"/>
            <w:noWrap w:val="0"/>
            <w:vAlign w:val="center"/>
          </w:tcPr>
          <w:p w14:paraId="176B2E8B">
            <w:pPr>
              <w:jc w:val="center"/>
              <w:rPr>
                <w:rFonts w:hint="eastAsia"/>
                <w:color w:val="auto"/>
              </w:rPr>
            </w:pPr>
          </w:p>
        </w:tc>
        <w:tc>
          <w:tcPr>
            <w:tcW w:w="1134" w:type="dxa"/>
            <w:noWrap w:val="0"/>
            <w:vAlign w:val="center"/>
          </w:tcPr>
          <w:p w14:paraId="1808B87E">
            <w:pPr>
              <w:jc w:val="center"/>
              <w:rPr>
                <w:rFonts w:hint="eastAsia"/>
                <w:color w:val="auto"/>
              </w:rPr>
            </w:pPr>
          </w:p>
        </w:tc>
      </w:tr>
      <w:tr w14:paraId="7BF8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362B9F0">
            <w:pPr>
              <w:jc w:val="center"/>
              <w:rPr>
                <w:rFonts w:hint="eastAsia"/>
                <w:color w:val="auto"/>
                <w:sz w:val="28"/>
                <w:szCs w:val="28"/>
              </w:rPr>
            </w:pPr>
            <w:r>
              <w:rPr>
                <w:rFonts w:hint="eastAsia"/>
                <w:color w:val="auto"/>
                <w:sz w:val="28"/>
                <w:szCs w:val="28"/>
              </w:rPr>
              <w:t>2</w:t>
            </w:r>
          </w:p>
        </w:tc>
        <w:tc>
          <w:tcPr>
            <w:tcW w:w="3300" w:type="dxa"/>
            <w:noWrap w:val="0"/>
            <w:vAlign w:val="center"/>
          </w:tcPr>
          <w:p w14:paraId="27EC9B4F">
            <w:pPr>
              <w:jc w:val="center"/>
              <w:rPr>
                <w:rFonts w:hint="eastAsia"/>
                <w:color w:val="auto"/>
              </w:rPr>
            </w:pPr>
          </w:p>
        </w:tc>
        <w:tc>
          <w:tcPr>
            <w:tcW w:w="2976" w:type="dxa"/>
            <w:noWrap w:val="0"/>
            <w:vAlign w:val="center"/>
          </w:tcPr>
          <w:p w14:paraId="2479E787">
            <w:pPr>
              <w:jc w:val="center"/>
              <w:rPr>
                <w:rFonts w:hint="eastAsia"/>
                <w:color w:val="auto"/>
              </w:rPr>
            </w:pPr>
          </w:p>
        </w:tc>
        <w:tc>
          <w:tcPr>
            <w:tcW w:w="851" w:type="dxa"/>
            <w:noWrap w:val="0"/>
            <w:vAlign w:val="center"/>
          </w:tcPr>
          <w:p w14:paraId="2719AE0B">
            <w:pPr>
              <w:jc w:val="center"/>
              <w:rPr>
                <w:rFonts w:hint="eastAsia"/>
                <w:color w:val="auto"/>
              </w:rPr>
            </w:pPr>
          </w:p>
        </w:tc>
        <w:tc>
          <w:tcPr>
            <w:tcW w:w="1134" w:type="dxa"/>
            <w:noWrap w:val="0"/>
            <w:vAlign w:val="center"/>
          </w:tcPr>
          <w:p w14:paraId="3ADA1368">
            <w:pPr>
              <w:jc w:val="center"/>
              <w:rPr>
                <w:rFonts w:hint="eastAsia"/>
                <w:color w:val="auto"/>
              </w:rPr>
            </w:pPr>
          </w:p>
        </w:tc>
      </w:tr>
      <w:tr w14:paraId="1A99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254716BA">
            <w:pPr>
              <w:jc w:val="center"/>
              <w:rPr>
                <w:rFonts w:hint="eastAsia"/>
                <w:color w:val="auto"/>
                <w:sz w:val="28"/>
                <w:szCs w:val="28"/>
              </w:rPr>
            </w:pPr>
            <w:r>
              <w:rPr>
                <w:rFonts w:hint="eastAsia"/>
                <w:color w:val="auto"/>
                <w:sz w:val="28"/>
                <w:szCs w:val="28"/>
              </w:rPr>
              <w:t>3</w:t>
            </w:r>
          </w:p>
        </w:tc>
        <w:tc>
          <w:tcPr>
            <w:tcW w:w="3300" w:type="dxa"/>
            <w:noWrap w:val="0"/>
            <w:vAlign w:val="center"/>
          </w:tcPr>
          <w:p w14:paraId="0177478A">
            <w:pPr>
              <w:jc w:val="center"/>
              <w:rPr>
                <w:rFonts w:hint="eastAsia"/>
                <w:color w:val="auto"/>
              </w:rPr>
            </w:pPr>
          </w:p>
        </w:tc>
        <w:tc>
          <w:tcPr>
            <w:tcW w:w="2976" w:type="dxa"/>
            <w:noWrap w:val="0"/>
            <w:vAlign w:val="center"/>
          </w:tcPr>
          <w:p w14:paraId="3CA69ED2">
            <w:pPr>
              <w:jc w:val="center"/>
              <w:rPr>
                <w:rFonts w:hint="eastAsia"/>
                <w:color w:val="auto"/>
              </w:rPr>
            </w:pPr>
          </w:p>
        </w:tc>
        <w:tc>
          <w:tcPr>
            <w:tcW w:w="851" w:type="dxa"/>
            <w:noWrap w:val="0"/>
            <w:vAlign w:val="center"/>
          </w:tcPr>
          <w:p w14:paraId="3546085E">
            <w:pPr>
              <w:jc w:val="center"/>
              <w:rPr>
                <w:rFonts w:hint="eastAsia"/>
                <w:color w:val="auto"/>
              </w:rPr>
            </w:pPr>
          </w:p>
        </w:tc>
        <w:tc>
          <w:tcPr>
            <w:tcW w:w="1134" w:type="dxa"/>
            <w:noWrap w:val="0"/>
            <w:vAlign w:val="center"/>
          </w:tcPr>
          <w:p w14:paraId="033C2CB3">
            <w:pPr>
              <w:jc w:val="center"/>
              <w:rPr>
                <w:rFonts w:hint="eastAsia"/>
                <w:color w:val="auto"/>
              </w:rPr>
            </w:pPr>
          </w:p>
        </w:tc>
      </w:tr>
      <w:tr w14:paraId="12061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75241789">
            <w:pPr>
              <w:jc w:val="center"/>
              <w:rPr>
                <w:rFonts w:hint="eastAsia"/>
                <w:color w:val="auto"/>
                <w:sz w:val="28"/>
                <w:szCs w:val="28"/>
              </w:rPr>
            </w:pPr>
            <w:r>
              <w:rPr>
                <w:rFonts w:hint="eastAsia"/>
                <w:color w:val="auto"/>
                <w:sz w:val="28"/>
                <w:szCs w:val="28"/>
              </w:rPr>
              <w:t>4</w:t>
            </w:r>
          </w:p>
        </w:tc>
        <w:tc>
          <w:tcPr>
            <w:tcW w:w="3300" w:type="dxa"/>
            <w:noWrap w:val="0"/>
            <w:vAlign w:val="center"/>
          </w:tcPr>
          <w:p w14:paraId="51C40883">
            <w:pPr>
              <w:jc w:val="center"/>
              <w:rPr>
                <w:rFonts w:hint="eastAsia"/>
                <w:color w:val="auto"/>
              </w:rPr>
            </w:pPr>
          </w:p>
        </w:tc>
        <w:tc>
          <w:tcPr>
            <w:tcW w:w="2976" w:type="dxa"/>
            <w:noWrap w:val="0"/>
            <w:vAlign w:val="center"/>
          </w:tcPr>
          <w:p w14:paraId="5CA6E884">
            <w:pPr>
              <w:jc w:val="center"/>
              <w:rPr>
                <w:rFonts w:hint="eastAsia"/>
                <w:color w:val="auto"/>
              </w:rPr>
            </w:pPr>
          </w:p>
        </w:tc>
        <w:tc>
          <w:tcPr>
            <w:tcW w:w="851" w:type="dxa"/>
            <w:noWrap w:val="0"/>
            <w:vAlign w:val="center"/>
          </w:tcPr>
          <w:p w14:paraId="6228A976">
            <w:pPr>
              <w:jc w:val="center"/>
              <w:rPr>
                <w:rFonts w:hint="eastAsia"/>
                <w:color w:val="auto"/>
              </w:rPr>
            </w:pPr>
          </w:p>
        </w:tc>
        <w:tc>
          <w:tcPr>
            <w:tcW w:w="1134" w:type="dxa"/>
            <w:noWrap w:val="0"/>
            <w:vAlign w:val="center"/>
          </w:tcPr>
          <w:p w14:paraId="3DBEFC5F">
            <w:pPr>
              <w:jc w:val="center"/>
              <w:rPr>
                <w:rFonts w:hint="eastAsia"/>
                <w:color w:val="auto"/>
              </w:rPr>
            </w:pPr>
          </w:p>
        </w:tc>
      </w:tr>
      <w:tr w14:paraId="375A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740E61E">
            <w:pPr>
              <w:jc w:val="center"/>
              <w:rPr>
                <w:rFonts w:hint="eastAsia"/>
                <w:color w:val="auto"/>
                <w:sz w:val="28"/>
                <w:szCs w:val="28"/>
              </w:rPr>
            </w:pPr>
            <w:r>
              <w:rPr>
                <w:rFonts w:hint="eastAsia"/>
                <w:color w:val="auto"/>
                <w:sz w:val="28"/>
                <w:szCs w:val="28"/>
              </w:rPr>
              <w:t>5</w:t>
            </w:r>
          </w:p>
        </w:tc>
        <w:tc>
          <w:tcPr>
            <w:tcW w:w="3300" w:type="dxa"/>
            <w:noWrap w:val="0"/>
            <w:vAlign w:val="center"/>
          </w:tcPr>
          <w:p w14:paraId="441F3F52">
            <w:pPr>
              <w:jc w:val="center"/>
              <w:rPr>
                <w:rFonts w:hint="eastAsia"/>
                <w:color w:val="auto"/>
              </w:rPr>
            </w:pPr>
          </w:p>
        </w:tc>
        <w:tc>
          <w:tcPr>
            <w:tcW w:w="2976" w:type="dxa"/>
            <w:noWrap w:val="0"/>
            <w:vAlign w:val="center"/>
          </w:tcPr>
          <w:p w14:paraId="1770F9CE">
            <w:pPr>
              <w:jc w:val="center"/>
              <w:rPr>
                <w:rFonts w:hint="eastAsia"/>
                <w:color w:val="auto"/>
              </w:rPr>
            </w:pPr>
          </w:p>
        </w:tc>
        <w:tc>
          <w:tcPr>
            <w:tcW w:w="851" w:type="dxa"/>
            <w:noWrap w:val="0"/>
            <w:vAlign w:val="center"/>
          </w:tcPr>
          <w:p w14:paraId="495168B1">
            <w:pPr>
              <w:jc w:val="center"/>
              <w:rPr>
                <w:rFonts w:hint="eastAsia"/>
                <w:color w:val="auto"/>
              </w:rPr>
            </w:pPr>
          </w:p>
        </w:tc>
        <w:tc>
          <w:tcPr>
            <w:tcW w:w="1134" w:type="dxa"/>
            <w:noWrap w:val="0"/>
            <w:vAlign w:val="center"/>
          </w:tcPr>
          <w:p w14:paraId="40D7CEDC">
            <w:pPr>
              <w:jc w:val="center"/>
              <w:rPr>
                <w:rFonts w:hint="eastAsia"/>
                <w:color w:val="auto"/>
              </w:rPr>
            </w:pPr>
          </w:p>
        </w:tc>
      </w:tr>
      <w:tr w14:paraId="1F58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CB452A5">
            <w:pPr>
              <w:jc w:val="center"/>
              <w:rPr>
                <w:rFonts w:hint="eastAsia"/>
                <w:color w:val="auto"/>
                <w:sz w:val="28"/>
                <w:szCs w:val="28"/>
              </w:rPr>
            </w:pPr>
            <w:r>
              <w:rPr>
                <w:rFonts w:hint="eastAsia"/>
                <w:color w:val="auto"/>
                <w:sz w:val="28"/>
                <w:szCs w:val="28"/>
              </w:rPr>
              <w:t>6</w:t>
            </w:r>
          </w:p>
        </w:tc>
        <w:tc>
          <w:tcPr>
            <w:tcW w:w="3300" w:type="dxa"/>
            <w:noWrap w:val="0"/>
            <w:vAlign w:val="center"/>
          </w:tcPr>
          <w:p w14:paraId="1521A040">
            <w:pPr>
              <w:jc w:val="center"/>
              <w:rPr>
                <w:rFonts w:hint="eastAsia"/>
                <w:color w:val="auto"/>
              </w:rPr>
            </w:pPr>
          </w:p>
        </w:tc>
        <w:tc>
          <w:tcPr>
            <w:tcW w:w="2976" w:type="dxa"/>
            <w:noWrap w:val="0"/>
            <w:vAlign w:val="center"/>
          </w:tcPr>
          <w:p w14:paraId="1AE38E32">
            <w:pPr>
              <w:jc w:val="center"/>
              <w:rPr>
                <w:rFonts w:hint="eastAsia"/>
                <w:color w:val="auto"/>
              </w:rPr>
            </w:pPr>
          </w:p>
        </w:tc>
        <w:tc>
          <w:tcPr>
            <w:tcW w:w="851" w:type="dxa"/>
            <w:noWrap w:val="0"/>
            <w:vAlign w:val="center"/>
          </w:tcPr>
          <w:p w14:paraId="54BA471E">
            <w:pPr>
              <w:jc w:val="center"/>
              <w:rPr>
                <w:rFonts w:hint="eastAsia"/>
                <w:color w:val="auto"/>
              </w:rPr>
            </w:pPr>
          </w:p>
        </w:tc>
        <w:tc>
          <w:tcPr>
            <w:tcW w:w="1134" w:type="dxa"/>
            <w:noWrap w:val="0"/>
            <w:vAlign w:val="center"/>
          </w:tcPr>
          <w:p w14:paraId="2EECCADB">
            <w:pPr>
              <w:jc w:val="center"/>
              <w:rPr>
                <w:rFonts w:hint="eastAsia"/>
                <w:color w:val="auto"/>
              </w:rPr>
            </w:pPr>
          </w:p>
        </w:tc>
      </w:tr>
      <w:tr w14:paraId="0075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52ECD89">
            <w:pPr>
              <w:jc w:val="center"/>
              <w:rPr>
                <w:rFonts w:hint="eastAsia"/>
                <w:color w:val="auto"/>
                <w:sz w:val="28"/>
                <w:szCs w:val="28"/>
              </w:rPr>
            </w:pPr>
            <w:r>
              <w:rPr>
                <w:rFonts w:hint="eastAsia"/>
                <w:color w:val="auto"/>
                <w:sz w:val="28"/>
                <w:szCs w:val="28"/>
              </w:rPr>
              <w:t>7</w:t>
            </w:r>
          </w:p>
        </w:tc>
        <w:tc>
          <w:tcPr>
            <w:tcW w:w="3300" w:type="dxa"/>
            <w:noWrap w:val="0"/>
            <w:vAlign w:val="center"/>
          </w:tcPr>
          <w:p w14:paraId="374D8005">
            <w:pPr>
              <w:jc w:val="center"/>
              <w:rPr>
                <w:rFonts w:hint="eastAsia"/>
                <w:color w:val="auto"/>
              </w:rPr>
            </w:pPr>
          </w:p>
        </w:tc>
        <w:tc>
          <w:tcPr>
            <w:tcW w:w="2976" w:type="dxa"/>
            <w:noWrap w:val="0"/>
            <w:vAlign w:val="center"/>
          </w:tcPr>
          <w:p w14:paraId="4503A62B">
            <w:pPr>
              <w:jc w:val="center"/>
              <w:rPr>
                <w:rFonts w:hint="eastAsia"/>
                <w:color w:val="auto"/>
              </w:rPr>
            </w:pPr>
          </w:p>
        </w:tc>
        <w:tc>
          <w:tcPr>
            <w:tcW w:w="851" w:type="dxa"/>
            <w:noWrap w:val="0"/>
            <w:vAlign w:val="center"/>
          </w:tcPr>
          <w:p w14:paraId="53BA9A71">
            <w:pPr>
              <w:jc w:val="center"/>
              <w:rPr>
                <w:rFonts w:hint="eastAsia"/>
                <w:color w:val="auto"/>
              </w:rPr>
            </w:pPr>
          </w:p>
        </w:tc>
        <w:tc>
          <w:tcPr>
            <w:tcW w:w="1134" w:type="dxa"/>
            <w:noWrap w:val="0"/>
            <w:vAlign w:val="center"/>
          </w:tcPr>
          <w:p w14:paraId="39BF998B">
            <w:pPr>
              <w:jc w:val="center"/>
              <w:rPr>
                <w:rFonts w:hint="eastAsia"/>
                <w:color w:val="auto"/>
              </w:rPr>
            </w:pPr>
          </w:p>
        </w:tc>
      </w:tr>
      <w:tr w14:paraId="24B5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EC810DC">
            <w:pPr>
              <w:jc w:val="center"/>
              <w:rPr>
                <w:rFonts w:hint="eastAsia"/>
                <w:color w:val="auto"/>
                <w:sz w:val="28"/>
                <w:szCs w:val="28"/>
              </w:rPr>
            </w:pPr>
            <w:r>
              <w:rPr>
                <w:rFonts w:hint="eastAsia"/>
                <w:color w:val="auto"/>
                <w:sz w:val="28"/>
                <w:szCs w:val="28"/>
              </w:rPr>
              <w:t>8</w:t>
            </w:r>
          </w:p>
        </w:tc>
        <w:tc>
          <w:tcPr>
            <w:tcW w:w="3300" w:type="dxa"/>
            <w:noWrap w:val="0"/>
            <w:vAlign w:val="center"/>
          </w:tcPr>
          <w:p w14:paraId="0A24BF41">
            <w:pPr>
              <w:jc w:val="center"/>
              <w:rPr>
                <w:rFonts w:hint="eastAsia"/>
                <w:color w:val="auto"/>
              </w:rPr>
            </w:pPr>
          </w:p>
        </w:tc>
        <w:tc>
          <w:tcPr>
            <w:tcW w:w="2976" w:type="dxa"/>
            <w:noWrap w:val="0"/>
            <w:vAlign w:val="center"/>
          </w:tcPr>
          <w:p w14:paraId="63E1F94D">
            <w:pPr>
              <w:jc w:val="center"/>
              <w:rPr>
                <w:rFonts w:hint="eastAsia"/>
                <w:color w:val="auto"/>
              </w:rPr>
            </w:pPr>
          </w:p>
        </w:tc>
        <w:tc>
          <w:tcPr>
            <w:tcW w:w="851" w:type="dxa"/>
            <w:noWrap w:val="0"/>
            <w:vAlign w:val="center"/>
          </w:tcPr>
          <w:p w14:paraId="1BC4D17A">
            <w:pPr>
              <w:jc w:val="center"/>
              <w:rPr>
                <w:rFonts w:hint="eastAsia"/>
                <w:color w:val="auto"/>
              </w:rPr>
            </w:pPr>
          </w:p>
        </w:tc>
        <w:tc>
          <w:tcPr>
            <w:tcW w:w="1134" w:type="dxa"/>
            <w:noWrap w:val="0"/>
            <w:vAlign w:val="center"/>
          </w:tcPr>
          <w:p w14:paraId="63A854E4">
            <w:pPr>
              <w:jc w:val="center"/>
              <w:rPr>
                <w:rFonts w:hint="eastAsia"/>
                <w:color w:val="auto"/>
              </w:rPr>
            </w:pPr>
          </w:p>
        </w:tc>
      </w:tr>
      <w:tr w14:paraId="21B4A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9217DA5">
            <w:pPr>
              <w:jc w:val="center"/>
              <w:rPr>
                <w:rFonts w:hint="eastAsia"/>
                <w:color w:val="auto"/>
                <w:sz w:val="28"/>
                <w:szCs w:val="28"/>
              </w:rPr>
            </w:pPr>
            <w:r>
              <w:rPr>
                <w:rFonts w:hint="eastAsia"/>
                <w:color w:val="auto"/>
                <w:sz w:val="28"/>
                <w:szCs w:val="28"/>
              </w:rPr>
              <w:t>9</w:t>
            </w:r>
          </w:p>
        </w:tc>
        <w:tc>
          <w:tcPr>
            <w:tcW w:w="3300" w:type="dxa"/>
            <w:noWrap w:val="0"/>
            <w:vAlign w:val="center"/>
          </w:tcPr>
          <w:p w14:paraId="57B44544">
            <w:pPr>
              <w:jc w:val="center"/>
              <w:rPr>
                <w:rFonts w:hint="eastAsia"/>
                <w:color w:val="auto"/>
              </w:rPr>
            </w:pPr>
          </w:p>
        </w:tc>
        <w:tc>
          <w:tcPr>
            <w:tcW w:w="2976" w:type="dxa"/>
            <w:noWrap w:val="0"/>
            <w:vAlign w:val="center"/>
          </w:tcPr>
          <w:p w14:paraId="2C94E631">
            <w:pPr>
              <w:jc w:val="center"/>
              <w:rPr>
                <w:rFonts w:hint="eastAsia"/>
                <w:color w:val="auto"/>
              </w:rPr>
            </w:pPr>
          </w:p>
        </w:tc>
        <w:tc>
          <w:tcPr>
            <w:tcW w:w="851" w:type="dxa"/>
            <w:noWrap w:val="0"/>
            <w:vAlign w:val="center"/>
          </w:tcPr>
          <w:p w14:paraId="068644D9">
            <w:pPr>
              <w:jc w:val="center"/>
              <w:rPr>
                <w:rFonts w:hint="eastAsia"/>
                <w:color w:val="auto"/>
              </w:rPr>
            </w:pPr>
          </w:p>
        </w:tc>
        <w:tc>
          <w:tcPr>
            <w:tcW w:w="1134" w:type="dxa"/>
            <w:noWrap w:val="0"/>
            <w:vAlign w:val="center"/>
          </w:tcPr>
          <w:p w14:paraId="5AA0CE67">
            <w:pPr>
              <w:jc w:val="center"/>
              <w:rPr>
                <w:rFonts w:hint="eastAsia"/>
                <w:color w:val="auto"/>
              </w:rPr>
            </w:pPr>
          </w:p>
        </w:tc>
      </w:tr>
      <w:tr w14:paraId="4BC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5008513E">
            <w:pPr>
              <w:jc w:val="center"/>
              <w:rPr>
                <w:rFonts w:hint="eastAsia"/>
                <w:color w:val="auto"/>
                <w:sz w:val="28"/>
                <w:szCs w:val="28"/>
              </w:rPr>
            </w:pPr>
            <w:r>
              <w:rPr>
                <w:rFonts w:hint="eastAsia"/>
                <w:color w:val="auto"/>
                <w:sz w:val="28"/>
                <w:szCs w:val="28"/>
              </w:rPr>
              <w:t>10</w:t>
            </w:r>
          </w:p>
        </w:tc>
        <w:tc>
          <w:tcPr>
            <w:tcW w:w="3300" w:type="dxa"/>
            <w:noWrap w:val="0"/>
            <w:vAlign w:val="center"/>
          </w:tcPr>
          <w:p w14:paraId="309D5E8E">
            <w:pPr>
              <w:jc w:val="center"/>
              <w:rPr>
                <w:rFonts w:hint="eastAsia"/>
                <w:color w:val="auto"/>
              </w:rPr>
            </w:pPr>
          </w:p>
        </w:tc>
        <w:tc>
          <w:tcPr>
            <w:tcW w:w="2976" w:type="dxa"/>
            <w:noWrap w:val="0"/>
            <w:vAlign w:val="center"/>
          </w:tcPr>
          <w:p w14:paraId="0F706B89">
            <w:pPr>
              <w:jc w:val="center"/>
              <w:rPr>
                <w:rFonts w:hint="eastAsia"/>
                <w:color w:val="auto"/>
              </w:rPr>
            </w:pPr>
          </w:p>
        </w:tc>
        <w:tc>
          <w:tcPr>
            <w:tcW w:w="851" w:type="dxa"/>
            <w:noWrap w:val="0"/>
            <w:vAlign w:val="center"/>
          </w:tcPr>
          <w:p w14:paraId="5CCEE09A">
            <w:pPr>
              <w:jc w:val="center"/>
              <w:rPr>
                <w:rFonts w:hint="eastAsia"/>
                <w:color w:val="auto"/>
              </w:rPr>
            </w:pPr>
          </w:p>
        </w:tc>
        <w:tc>
          <w:tcPr>
            <w:tcW w:w="1134" w:type="dxa"/>
            <w:noWrap w:val="0"/>
            <w:vAlign w:val="center"/>
          </w:tcPr>
          <w:p w14:paraId="4BFB2EF3">
            <w:pPr>
              <w:jc w:val="center"/>
              <w:rPr>
                <w:rFonts w:hint="eastAsia"/>
                <w:color w:val="auto"/>
              </w:rPr>
            </w:pPr>
          </w:p>
        </w:tc>
      </w:tr>
      <w:tr w14:paraId="7729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0F3A88F0">
            <w:pPr>
              <w:jc w:val="center"/>
              <w:rPr>
                <w:rFonts w:hint="eastAsia"/>
                <w:color w:val="auto"/>
                <w:sz w:val="28"/>
                <w:szCs w:val="28"/>
              </w:rPr>
            </w:pPr>
            <w:r>
              <w:rPr>
                <w:rFonts w:hint="eastAsia"/>
                <w:color w:val="auto"/>
                <w:sz w:val="28"/>
                <w:szCs w:val="28"/>
              </w:rPr>
              <w:t>11</w:t>
            </w:r>
          </w:p>
        </w:tc>
        <w:tc>
          <w:tcPr>
            <w:tcW w:w="3300" w:type="dxa"/>
            <w:noWrap w:val="0"/>
            <w:vAlign w:val="center"/>
          </w:tcPr>
          <w:p w14:paraId="73B12BEF">
            <w:pPr>
              <w:jc w:val="center"/>
              <w:rPr>
                <w:rFonts w:hint="eastAsia"/>
                <w:color w:val="auto"/>
              </w:rPr>
            </w:pPr>
          </w:p>
        </w:tc>
        <w:tc>
          <w:tcPr>
            <w:tcW w:w="2976" w:type="dxa"/>
            <w:noWrap w:val="0"/>
            <w:vAlign w:val="center"/>
          </w:tcPr>
          <w:p w14:paraId="39A9C8B3">
            <w:pPr>
              <w:jc w:val="center"/>
              <w:rPr>
                <w:rFonts w:hint="eastAsia"/>
                <w:color w:val="auto"/>
              </w:rPr>
            </w:pPr>
          </w:p>
        </w:tc>
        <w:tc>
          <w:tcPr>
            <w:tcW w:w="851" w:type="dxa"/>
            <w:noWrap w:val="0"/>
            <w:vAlign w:val="center"/>
          </w:tcPr>
          <w:p w14:paraId="10710F24">
            <w:pPr>
              <w:jc w:val="center"/>
              <w:rPr>
                <w:rFonts w:hint="eastAsia"/>
                <w:color w:val="auto"/>
              </w:rPr>
            </w:pPr>
          </w:p>
        </w:tc>
        <w:tc>
          <w:tcPr>
            <w:tcW w:w="1134" w:type="dxa"/>
            <w:noWrap w:val="0"/>
            <w:vAlign w:val="center"/>
          </w:tcPr>
          <w:p w14:paraId="0C757D42">
            <w:pPr>
              <w:jc w:val="center"/>
              <w:rPr>
                <w:rFonts w:hint="eastAsia"/>
                <w:color w:val="auto"/>
              </w:rPr>
            </w:pPr>
          </w:p>
        </w:tc>
      </w:tr>
      <w:tr w14:paraId="67C1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3CE8AF06">
            <w:pPr>
              <w:jc w:val="center"/>
              <w:rPr>
                <w:rFonts w:hint="eastAsia"/>
                <w:color w:val="auto"/>
                <w:sz w:val="28"/>
                <w:szCs w:val="28"/>
              </w:rPr>
            </w:pPr>
            <w:r>
              <w:rPr>
                <w:rFonts w:hint="eastAsia"/>
                <w:color w:val="auto"/>
                <w:sz w:val="28"/>
                <w:szCs w:val="28"/>
              </w:rPr>
              <w:t>12</w:t>
            </w:r>
          </w:p>
        </w:tc>
        <w:tc>
          <w:tcPr>
            <w:tcW w:w="3300" w:type="dxa"/>
            <w:noWrap w:val="0"/>
            <w:vAlign w:val="center"/>
          </w:tcPr>
          <w:p w14:paraId="73B8DD7F">
            <w:pPr>
              <w:jc w:val="center"/>
              <w:rPr>
                <w:rFonts w:hint="eastAsia"/>
                <w:color w:val="auto"/>
              </w:rPr>
            </w:pPr>
          </w:p>
        </w:tc>
        <w:tc>
          <w:tcPr>
            <w:tcW w:w="2976" w:type="dxa"/>
            <w:noWrap w:val="0"/>
            <w:vAlign w:val="center"/>
          </w:tcPr>
          <w:p w14:paraId="3903EE57">
            <w:pPr>
              <w:jc w:val="center"/>
              <w:rPr>
                <w:rFonts w:hint="eastAsia"/>
                <w:color w:val="auto"/>
              </w:rPr>
            </w:pPr>
          </w:p>
        </w:tc>
        <w:tc>
          <w:tcPr>
            <w:tcW w:w="851" w:type="dxa"/>
            <w:noWrap w:val="0"/>
            <w:vAlign w:val="center"/>
          </w:tcPr>
          <w:p w14:paraId="186EC95D">
            <w:pPr>
              <w:jc w:val="center"/>
              <w:rPr>
                <w:rFonts w:hint="eastAsia"/>
                <w:color w:val="auto"/>
              </w:rPr>
            </w:pPr>
          </w:p>
        </w:tc>
        <w:tc>
          <w:tcPr>
            <w:tcW w:w="1134" w:type="dxa"/>
            <w:noWrap w:val="0"/>
            <w:vAlign w:val="center"/>
          </w:tcPr>
          <w:p w14:paraId="7E4F0AD3">
            <w:pPr>
              <w:jc w:val="center"/>
              <w:rPr>
                <w:rFonts w:hint="eastAsia"/>
                <w:color w:val="auto"/>
              </w:rPr>
            </w:pPr>
          </w:p>
        </w:tc>
      </w:tr>
      <w:tr w14:paraId="274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69A7F6D4">
            <w:pPr>
              <w:jc w:val="center"/>
              <w:rPr>
                <w:rFonts w:hint="eastAsia"/>
                <w:color w:val="auto"/>
                <w:sz w:val="28"/>
                <w:szCs w:val="28"/>
              </w:rPr>
            </w:pPr>
            <w:r>
              <w:rPr>
                <w:rFonts w:hint="eastAsia"/>
                <w:color w:val="auto"/>
                <w:sz w:val="28"/>
                <w:szCs w:val="28"/>
              </w:rPr>
              <w:t>13</w:t>
            </w:r>
          </w:p>
        </w:tc>
        <w:tc>
          <w:tcPr>
            <w:tcW w:w="3300" w:type="dxa"/>
            <w:noWrap w:val="0"/>
            <w:vAlign w:val="center"/>
          </w:tcPr>
          <w:p w14:paraId="2FBF6B4A">
            <w:pPr>
              <w:jc w:val="center"/>
              <w:rPr>
                <w:rFonts w:hint="eastAsia"/>
                <w:color w:val="auto"/>
              </w:rPr>
            </w:pPr>
          </w:p>
        </w:tc>
        <w:tc>
          <w:tcPr>
            <w:tcW w:w="2976" w:type="dxa"/>
            <w:noWrap w:val="0"/>
            <w:vAlign w:val="center"/>
          </w:tcPr>
          <w:p w14:paraId="355D3471">
            <w:pPr>
              <w:jc w:val="center"/>
              <w:rPr>
                <w:rFonts w:hint="eastAsia"/>
                <w:color w:val="auto"/>
              </w:rPr>
            </w:pPr>
          </w:p>
        </w:tc>
        <w:tc>
          <w:tcPr>
            <w:tcW w:w="851" w:type="dxa"/>
            <w:noWrap w:val="0"/>
            <w:vAlign w:val="center"/>
          </w:tcPr>
          <w:p w14:paraId="5C2C0EBF">
            <w:pPr>
              <w:jc w:val="center"/>
              <w:rPr>
                <w:rFonts w:hint="eastAsia"/>
                <w:color w:val="auto"/>
              </w:rPr>
            </w:pPr>
          </w:p>
        </w:tc>
        <w:tc>
          <w:tcPr>
            <w:tcW w:w="1134" w:type="dxa"/>
            <w:noWrap w:val="0"/>
            <w:vAlign w:val="center"/>
          </w:tcPr>
          <w:p w14:paraId="557510D4">
            <w:pPr>
              <w:jc w:val="center"/>
              <w:rPr>
                <w:rFonts w:hint="eastAsia"/>
                <w:color w:val="auto"/>
              </w:rPr>
            </w:pPr>
          </w:p>
        </w:tc>
      </w:tr>
      <w:tr w14:paraId="32BB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14:paraId="406F355E">
            <w:pPr>
              <w:jc w:val="center"/>
              <w:rPr>
                <w:rFonts w:hint="eastAsia"/>
                <w:color w:val="auto"/>
                <w:sz w:val="28"/>
                <w:szCs w:val="28"/>
              </w:rPr>
            </w:pPr>
            <w:r>
              <w:rPr>
                <w:rFonts w:hint="eastAsia"/>
                <w:color w:val="auto"/>
                <w:sz w:val="28"/>
                <w:szCs w:val="28"/>
              </w:rPr>
              <w:t>……</w:t>
            </w:r>
          </w:p>
        </w:tc>
        <w:tc>
          <w:tcPr>
            <w:tcW w:w="3300" w:type="dxa"/>
            <w:noWrap w:val="0"/>
            <w:vAlign w:val="center"/>
          </w:tcPr>
          <w:p w14:paraId="025BF0BB">
            <w:pPr>
              <w:jc w:val="center"/>
              <w:rPr>
                <w:rFonts w:hint="eastAsia"/>
                <w:color w:val="auto"/>
              </w:rPr>
            </w:pPr>
          </w:p>
        </w:tc>
        <w:tc>
          <w:tcPr>
            <w:tcW w:w="2976" w:type="dxa"/>
            <w:noWrap w:val="0"/>
            <w:vAlign w:val="center"/>
          </w:tcPr>
          <w:p w14:paraId="406C6581">
            <w:pPr>
              <w:jc w:val="center"/>
              <w:rPr>
                <w:rFonts w:hint="eastAsia"/>
                <w:color w:val="auto"/>
              </w:rPr>
            </w:pPr>
          </w:p>
        </w:tc>
        <w:tc>
          <w:tcPr>
            <w:tcW w:w="851" w:type="dxa"/>
            <w:noWrap w:val="0"/>
            <w:vAlign w:val="center"/>
          </w:tcPr>
          <w:p w14:paraId="649DF299">
            <w:pPr>
              <w:jc w:val="center"/>
              <w:rPr>
                <w:rFonts w:hint="eastAsia"/>
                <w:color w:val="auto"/>
              </w:rPr>
            </w:pPr>
          </w:p>
        </w:tc>
        <w:tc>
          <w:tcPr>
            <w:tcW w:w="1134" w:type="dxa"/>
            <w:noWrap w:val="0"/>
            <w:vAlign w:val="center"/>
          </w:tcPr>
          <w:p w14:paraId="3CDEA845">
            <w:pPr>
              <w:jc w:val="center"/>
              <w:rPr>
                <w:rFonts w:hint="eastAsia"/>
                <w:color w:val="auto"/>
              </w:rPr>
            </w:pPr>
          </w:p>
        </w:tc>
      </w:tr>
    </w:tbl>
    <w:p w14:paraId="50CF8811">
      <w:pPr>
        <w:rPr>
          <w:rFonts w:hint="eastAsia"/>
          <w:color w:val="auto"/>
        </w:rPr>
      </w:pPr>
    </w:p>
    <w:p w14:paraId="51CDE405">
      <w:pPr>
        <w:rPr>
          <w:rFonts w:hint="eastAsia"/>
          <w:color w:val="auto"/>
        </w:rPr>
      </w:pPr>
    </w:p>
    <w:p w14:paraId="612DC955">
      <w:pPr>
        <w:rPr>
          <w:rFonts w:hint="eastAsia"/>
          <w:color w:val="auto"/>
          <w:sz w:val="28"/>
          <w:szCs w:val="28"/>
        </w:rPr>
      </w:pPr>
      <w:r>
        <w:rPr>
          <w:rFonts w:hint="eastAsia"/>
          <w:color w:val="auto"/>
          <w:sz w:val="28"/>
          <w:szCs w:val="28"/>
        </w:rPr>
        <w:t>投标人名称（盖章）：                          年   月   日</w:t>
      </w:r>
    </w:p>
    <w:p w14:paraId="6D858C9B">
      <w:pPr>
        <w:pageBreakBefore/>
        <w:spacing w:before="260" w:after="260" w:line="415" w:lineRule="auto"/>
        <w:outlineLvl w:val="1"/>
        <w:rPr>
          <w:rFonts w:hint="eastAsia" w:ascii="宋体" w:hAnsi="宋体"/>
          <w:bCs/>
          <w:color w:val="auto"/>
          <w:sz w:val="24"/>
          <w:szCs w:val="32"/>
        </w:rPr>
      </w:pPr>
      <w:bookmarkStart w:id="79" w:name="_Toc24774"/>
      <w:bookmarkStart w:id="80" w:name="_Toc25577"/>
      <w:r>
        <w:rPr>
          <w:rFonts w:hint="eastAsia" w:ascii="宋体" w:hAnsi="宋体"/>
          <w:bCs/>
          <w:color w:val="auto"/>
          <w:sz w:val="24"/>
          <w:szCs w:val="32"/>
        </w:rPr>
        <w:t>附件五：商务响应表</w:t>
      </w:r>
      <w:bookmarkEnd w:id="79"/>
      <w:bookmarkEnd w:id="80"/>
    </w:p>
    <w:p w14:paraId="6AC0AB8C">
      <w:pPr>
        <w:snapToGrid w:val="0"/>
        <w:spacing w:before="50" w:after="156" w:afterLines="50"/>
        <w:jc w:val="center"/>
        <w:rPr>
          <w:rFonts w:hint="eastAsia" w:ascii="宋体" w:hAnsi="宋体"/>
          <w:b/>
          <w:color w:val="auto"/>
          <w:sz w:val="32"/>
        </w:rPr>
      </w:pPr>
      <w:r>
        <w:rPr>
          <w:rFonts w:hint="eastAsia" w:ascii="宋体" w:hAnsi="宋体"/>
          <w:b/>
          <w:color w:val="auto"/>
          <w:sz w:val="32"/>
        </w:rPr>
        <w:t>商务响应表</w:t>
      </w:r>
    </w:p>
    <w:p w14:paraId="354A15BD">
      <w:pPr>
        <w:snapToGrid w:val="0"/>
        <w:spacing w:before="50" w:after="156" w:afterLines="50"/>
        <w:jc w:val="left"/>
        <w:rPr>
          <w:rFonts w:hint="eastAsia" w:ascii="宋体" w:hAnsi="宋体"/>
          <w:color w:val="auto"/>
          <w:sz w:val="28"/>
          <w:u w:val="single"/>
        </w:rPr>
      </w:pPr>
    </w:p>
    <w:tbl>
      <w:tblPr>
        <w:tblStyle w:val="6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14:paraId="33BF2A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537866">
            <w:pPr>
              <w:jc w:val="center"/>
              <w:rPr>
                <w:rFonts w:ascii="宋体" w:hAnsi="宋体"/>
                <w:color w:val="auto"/>
                <w:sz w:val="24"/>
                <w:szCs w:val="20"/>
              </w:rPr>
            </w:pPr>
            <w:r>
              <w:rPr>
                <w:rFonts w:hint="eastAsia" w:ascii="宋体" w:hAnsi="宋体"/>
                <w:color w:val="auto"/>
                <w:sz w:val="24"/>
              </w:rPr>
              <w:t>项目</w:t>
            </w:r>
          </w:p>
        </w:tc>
        <w:tc>
          <w:tcPr>
            <w:tcW w:w="2510" w:type="dxa"/>
            <w:tcBorders>
              <w:top w:val="single" w:color="auto" w:sz="4" w:space="0"/>
              <w:left w:val="single" w:color="auto" w:sz="4" w:space="0"/>
              <w:bottom w:val="single" w:color="auto" w:sz="4" w:space="0"/>
              <w:right w:val="single" w:color="auto" w:sz="4" w:space="0"/>
            </w:tcBorders>
            <w:noWrap w:val="0"/>
            <w:vAlign w:val="center"/>
          </w:tcPr>
          <w:p w14:paraId="082C2396">
            <w:pPr>
              <w:jc w:val="center"/>
              <w:rPr>
                <w:rFonts w:ascii="宋体" w:hAnsi="宋体"/>
                <w:color w:val="auto"/>
                <w:sz w:val="24"/>
                <w:szCs w:val="20"/>
              </w:rPr>
            </w:pPr>
            <w:r>
              <w:rPr>
                <w:rFonts w:hint="eastAsia" w:ascii="宋体" w:hAnsi="宋体"/>
                <w:color w:val="auto"/>
                <w:sz w:val="24"/>
              </w:rPr>
              <w:t>招标文件要求</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FBBE0F4">
            <w:pPr>
              <w:jc w:val="center"/>
              <w:rPr>
                <w:rFonts w:ascii="宋体" w:hAnsi="宋体"/>
                <w:color w:val="auto"/>
                <w:sz w:val="24"/>
                <w:szCs w:val="20"/>
              </w:rPr>
            </w:pPr>
            <w:r>
              <w:rPr>
                <w:rFonts w:hint="eastAsia" w:ascii="宋体" w:hAnsi="宋体"/>
                <w:color w:val="auto"/>
                <w:sz w:val="24"/>
              </w:rPr>
              <w:t>响应及偏离情况</w:t>
            </w: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58B5408">
            <w:pPr>
              <w:jc w:val="center"/>
              <w:rPr>
                <w:rFonts w:ascii="宋体" w:hAnsi="宋体"/>
                <w:color w:val="auto"/>
                <w:sz w:val="24"/>
                <w:szCs w:val="20"/>
              </w:rPr>
            </w:pPr>
            <w:r>
              <w:rPr>
                <w:rFonts w:hint="eastAsia" w:ascii="宋体" w:hAnsi="宋体"/>
                <w:color w:val="auto"/>
                <w:sz w:val="24"/>
              </w:rPr>
              <w:t>投标人的承诺或说明</w:t>
            </w:r>
          </w:p>
        </w:tc>
      </w:tr>
      <w:tr w14:paraId="76D5F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6AE78AD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099555C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44F8FF08">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0BBCC47">
            <w:pPr>
              <w:rPr>
                <w:rFonts w:ascii="宋体" w:hAnsi="宋体"/>
                <w:color w:val="auto"/>
                <w:sz w:val="24"/>
              </w:rPr>
            </w:pPr>
          </w:p>
        </w:tc>
      </w:tr>
      <w:tr w14:paraId="73B75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495F59F">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35E6F4CE">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4368A5E">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05C2E6D">
            <w:pPr>
              <w:rPr>
                <w:rFonts w:ascii="宋体" w:hAnsi="宋体"/>
                <w:color w:val="auto"/>
                <w:sz w:val="24"/>
              </w:rPr>
            </w:pPr>
          </w:p>
        </w:tc>
      </w:tr>
      <w:tr w14:paraId="4B00B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2B5592E4">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2364C3AA">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BB1F424">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CE80F53">
            <w:pPr>
              <w:rPr>
                <w:rFonts w:ascii="宋体" w:hAnsi="宋体"/>
                <w:color w:val="auto"/>
                <w:sz w:val="24"/>
              </w:rPr>
            </w:pPr>
          </w:p>
        </w:tc>
      </w:tr>
      <w:tr w14:paraId="56CF6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7E9914C7">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9EE434D">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5FCABB0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19A135F7">
            <w:pPr>
              <w:rPr>
                <w:rFonts w:ascii="宋体" w:hAnsi="宋体"/>
                <w:color w:val="auto"/>
                <w:sz w:val="24"/>
              </w:rPr>
            </w:pPr>
          </w:p>
        </w:tc>
      </w:tr>
      <w:tr w14:paraId="32DBB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5A84679B">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B2A6CD5">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32344ABA">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F2DC1A">
            <w:pPr>
              <w:rPr>
                <w:rFonts w:ascii="宋体" w:hAnsi="宋体"/>
                <w:color w:val="auto"/>
                <w:sz w:val="24"/>
              </w:rPr>
            </w:pPr>
          </w:p>
        </w:tc>
      </w:tr>
      <w:tr w14:paraId="62BF2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12FD32E">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9BB2F3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0B4DF513">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0FBE57D9">
            <w:pPr>
              <w:rPr>
                <w:rFonts w:ascii="宋体" w:hAnsi="宋体"/>
                <w:color w:val="auto"/>
                <w:sz w:val="24"/>
              </w:rPr>
            </w:pPr>
          </w:p>
        </w:tc>
      </w:tr>
      <w:tr w14:paraId="6C10F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B5C18D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167C112F">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2F5D17D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4E30845A">
            <w:pPr>
              <w:rPr>
                <w:rFonts w:ascii="宋体" w:hAnsi="宋体"/>
                <w:color w:val="auto"/>
                <w:sz w:val="24"/>
              </w:rPr>
            </w:pPr>
          </w:p>
        </w:tc>
      </w:tr>
      <w:tr w14:paraId="5CB4F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4FF45DB0">
            <w:pPr>
              <w:rPr>
                <w:rFonts w:hAnsi="宋体"/>
                <w:color w:val="auto"/>
              </w:rPr>
            </w:pPr>
          </w:p>
        </w:tc>
        <w:tc>
          <w:tcPr>
            <w:tcW w:w="2510" w:type="dxa"/>
            <w:tcBorders>
              <w:top w:val="single" w:color="auto" w:sz="4" w:space="0"/>
              <w:left w:val="single" w:color="auto" w:sz="4" w:space="0"/>
              <w:bottom w:val="single" w:color="auto" w:sz="4" w:space="0"/>
              <w:right w:val="single" w:color="auto" w:sz="4" w:space="0"/>
            </w:tcBorders>
            <w:noWrap w:val="0"/>
            <w:vAlign w:val="top"/>
          </w:tcPr>
          <w:p w14:paraId="505CAB24">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7C105F91">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BE94A40">
            <w:pPr>
              <w:rPr>
                <w:rFonts w:ascii="宋体" w:hAnsi="宋体"/>
                <w:color w:val="auto"/>
                <w:sz w:val="24"/>
              </w:rPr>
            </w:pPr>
          </w:p>
        </w:tc>
      </w:tr>
      <w:tr w14:paraId="02BE4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14:paraId="0DCF5B66">
            <w:pPr>
              <w:rPr>
                <w:rFonts w:hAnsi="宋体"/>
                <w:color w:val="auto"/>
              </w:rPr>
            </w:pPr>
            <w:r>
              <w:rPr>
                <w:rFonts w:hint="eastAsia" w:hAnsi="宋体"/>
                <w:color w:val="auto"/>
              </w:rPr>
              <w:t>……</w:t>
            </w:r>
          </w:p>
        </w:tc>
        <w:tc>
          <w:tcPr>
            <w:tcW w:w="2510" w:type="dxa"/>
            <w:tcBorders>
              <w:top w:val="single" w:color="auto" w:sz="4" w:space="0"/>
              <w:left w:val="single" w:color="auto" w:sz="4" w:space="0"/>
              <w:bottom w:val="single" w:color="auto" w:sz="4" w:space="0"/>
              <w:right w:val="single" w:color="auto" w:sz="4" w:space="0"/>
            </w:tcBorders>
            <w:noWrap w:val="0"/>
            <w:vAlign w:val="top"/>
          </w:tcPr>
          <w:p w14:paraId="232A03F1">
            <w:pPr>
              <w:rPr>
                <w:rFonts w:ascii="宋体" w:hAnsi="宋体"/>
                <w:color w:val="auto"/>
                <w:sz w:val="24"/>
              </w:rPr>
            </w:pPr>
          </w:p>
        </w:tc>
        <w:tc>
          <w:tcPr>
            <w:tcW w:w="1377" w:type="dxa"/>
            <w:tcBorders>
              <w:top w:val="single" w:color="auto" w:sz="4" w:space="0"/>
              <w:left w:val="single" w:color="auto" w:sz="4" w:space="0"/>
              <w:bottom w:val="single" w:color="auto" w:sz="4" w:space="0"/>
              <w:right w:val="single" w:color="auto" w:sz="4" w:space="0"/>
            </w:tcBorders>
            <w:noWrap w:val="0"/>
            <w:vAlign w:val="top"/>
          </w:tcPr>
          <w:p w14:paraId="15B3D614">
            <w:pPr>
              <w:rPr>
                <w:rFonts w:ascii="宋体" w:hAnsi="宋体"/>
                <w:color w:val="auto"/>
                <w:sz w:val="24"/>
              </w:rPr>
            </w:pPr>
          </w:p>
        </w:tc>
        <w:tc>
          <w:tcPr>
            <w:tcW w:w="3302" w:type="dxa"/>
            <w:tcBorders>
              <w:top w:val="single" w:color="auto" w:sz="4" w:space="0"/>
              <w:left w:val="single" w:color="auto" w:sz="4" w:space="0"/>
              <w:bottom w:val="single" w:color="auto" w:sz="4" w:space="0"/>
              <w:right w:val="single" w:color="auto" w:sz="4" w:space="0"/>
            </w:tcBorders>
            <w:noWrap w:val="0"/>
            <w:vAlign w:val="top"/>
          </w:tcPr>
          <w:p w14:paraId="375D7A3C">
            <w:pPr>
              <w:rPr>
                <w:rFonts w:ascii="宋体" w:hAnsi="宋体"/>
                <w:color w:val="auto"/>
                <w:sz w:val="24"/>
              </w:rPr>
            </w:pPr>
          </w:p>
        </w:tc>
      </w:tr>
    </w:tbl>
    <w:p w14:paraId="2C32DE42">
      <w:pPr>
        <w:rPr>
          <w:rFonts w:hint="eastAsia" w:ascii="宋体" w:hAnsi="宋体"/>
          <w:color w:val="auto"/>
          <w:sz w:val="24"/>
          <w:szCs w:val="20"/>
        </w:rPr>
      </w:pPr>
    </w:p>
    <w:p w14:paraId="40D1DF09">
      <w:pPr>
        <w:spacing w:line="360" w:lineRule="auto"/>
        <w:rPr>
          <w:rFonts w:hint="eastAsia" w:ascii="宋体" w:hAnsi="宋体"/>
          <w:color w:val="auto"/>
          <w:spacing w:val="20"/>
          <w:sz w:val="24"/>
          <w:szCs w:val="20"/>
          <w:u w:val="single"/>
        </w:rPr>
      </w:pPr>
      <w:r>
        <w:rPr>
          <w:rFonts w:hint="eastAsia" w:ascii="宋体" w:hAnsi="宋体"/>
          <w:color w:val="auto"/>
          <w:sz w:val="24"/>
        </w:rPr>
        <w:t>法定代表人或委托代理人签字</w:t>
      </w:r>
      <w:r>
        <w:rPr>
          <w:rFonts w:hint="eastAsia" w:ascii="宋体" w:hAnsi="宋体"/>
          <w:color w:val="auto"/>
          <w:spacing w:val="20"/>
          <w:sz w:val="24"/>
        </w:rPr>
        <w:t>：</w:t>
      </w:r>
      <w:r>
        <w:rPr>
          <w:rFonts w:hint="eastAsia" w:ascii="宋体" w:hAnsi="宋体"/>
          <w:color w:val="auto"/>
          <w:spacing w:val="20"/>
          <w:sz w:val="24"/>
          <w:u w:val="single"/>
        </w:rPr>
        <w:t xml:space="preserve">        </w:t>
      </w:r>
    </w:p>
    <w:p w14:paraId="10E99198">
      <w:pPr>
        <w:spacing w:line="360" w:lineRule="auto"/>
        <w:rPr>
          <w:rFonts w:hint="eastAsia" w:ascii="宋体" w:hAnsi="宋体"/>
          <w:color w:val="auto"/>
          <w:sz w:val="24"/>
        </w:rPr>
      </w:pPr>
      <w:r>
        <w:rPr>
          <w:rFonts w:hint="eastAsia" w:ascii="宋体" w:hAnsi="宋体"/>
          <w:color w:val="auto"/>
          <w:spacing w:val="20"/>
          <w:sz w:val="24"/>
        </w:rPr>
        <w:t>投标人盖章：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016A6652">
      <w:pPr>
        <w:spacing w:line="360" w:lineRule="auto"/>
        <w:rPr>
          <w:rFonts w:hint="eastAsia" w:ascii="宋体" w:hAnsi="宋体"/>
          <w:bCs/>
          <w:color w:val="auto"/>
          <w:sz w:val="24"/>
          <w:szCs w:val="32"/>
        </w:rPr>
      </w:pPr>
    </w:p>
    <w:p w14:paraId="55ACAF77">
      <w:pPr>
        <w:spacing w:line="360" w:lineRule="auto"/>
        <w:rPr>
          <w:rFonts w:hint="eastAsia" w:ascii="宋体" w:hAnsi="宋体"/>
          <w:bCs/>
          <w:color w:val="auto"/>
          <w:sz w:val="24"/>
          <w:szCs w:val="32"/>
        </w:rPr>
      </w:pPr>
    </w:p>
    <w:p w14:paraId="5CFD5080">
      <w:pPr>
        <w:rPr>
          <w:rFonts w:hint="eastAsia" w:ascii="宋体" w:hAnsi="宋体"/>
          <w:bCs/>
          <w:color w:val="auto"/>
          <w:sz w:val="24"/>
          <w:szCs w:val="32"/>
        </w:rPr>
      </w:pPr>
    </w:p>
    <w:p w14:paraId="05E16A7D">
      <w:pPr>
        <w:rPr>
          <w:rFonts w:hint="eastAsia" w:ascii="宋体" w:hAnsi="宋体"/>
          <w:bCs/>
          <w:color w:val="auto"/>
          <w:sz w:val="24"/>
          <w:szCs w:val="32"/>
        </w:rPr>
      </w:pPr>
    </w:p>
    <w:p w14:paraId="3EE084B9">
      <w:pPr>
        <w:rPr>
          <w:rFonts w:hint="eastAsia" w:ascii="宋体" w:hAnsi="宋体"/>
          <w:bCs/>
          <w:color w:val="auto"/>
          <w:sz w:val="24"/>
          <w:szCs w:val="32"/>
        </w:rPr>
      </w:pPr>
    </w:p>
    <w:p w14:paraId="0B49E1AB">
      <w:pPr>
        <w:rPr>
          <w:rFonts w:hint="eastAsia" w:ascii="宋体" w:hAnsi="宋体"/>
          <w:bCs/>
          <w:color w:val="auto"/>
          <w:sz w:val="24"/>
          <w:szCs w:val="32"/>
        </w:rPr>
      </w:pPr>
    </w:p>
    <w:p w14:paraId="370A0108">
      <w:pPr>
        <w:pageBreakBefore/>
        <w:spacing w:before="260" w:after="260" w:line="415" w:lineRule="auto"/>
        <w:outlineLvl w:val="1"/>
        <w:rPr>
          <w:rFonts w:hint="eastAsia" w:ascii="宋体" w:hAnsi="宋体"/>
          <w:color w:val="auto"/>
          <w:sz w:val="24"/>
          <w:szCs w:val="32"/>
        </w:rPr>
      </w:pPr>
      <w:bookmarkStart w:id="81" w:name="_Toc517363257"/>
      <w:bookmarkStart w:id="82" w:name="_Toc17751"/>
      <w:bookmarkStart w:id="83" w:name="_Toc31077"/>
      <w:r>
        <w:rPr>
          <w:rFonts w:hint="eastAsia" w:ascii="宋体" w:hAnsi="宋体"/>
          <w:color w:val="auto"/>
          <w:sz w:val="24"/>
          <w:szCs w:val="32"/>
        </w:rPr>
        <w:t>附件六：</w:t>
      </w:r>
      <w:bookmarkEnd w:id="81"/>
      <w:r>
        <w:rPr>
          <w:rFonts w:hint="eastAsia" w:ascii="宋体" w:hAnsi="宋体"/>
          <w:color w:val="auto"/>
          <w:sz w:val="24"/>
          <w:szCs w:val="32"/>
        </w:rPr>
        <w:t>技术响应表</w:t>
      </w:r>
      <w:bookmarkEnd w:id="82"/>
      <w:bookmarkEnd w:id="83"/>
    </w:p>
    <w:p w14:paraId="61E1CC5E">
      <w:pPr>
        <w:snapToGrid w:val="0"/>
        <w:spacing w:before="50" w:after="156" w:afterLines="50"/>
        <w:jc w:val="center"/>
        <w:rPr>
          <w:rFonts w:hint="eastAsia" w:ascii="宋体" w:hAnsi="宋体"/>
          <w:b/>
          <w:color w:val="auto"/>
          <w:sz w:val="32"/>
        </w:rPr>
      </w:pPr>
      <w:r>
        <w:rPr>
          <w:rFonts w:hint="eastAsia" w:ascii="宋体" w:hAnsi="宋体"/>
          <w:b/>
          <w:color w:val="auto"/>
          <w:sz w:val="32"/>
        </w:rPr>
        <w:t>技术响应表</w:t>
      </w:r>
    </w:p>
    <w:p w14:paraId="3E6E4EBE">
      <w:pPr>
        <w:snapToGrid w:val="0"/>
        <w:spacing w:before="50" w:after="156" w:afterLines="50"/>
        <w:jc w:val="left"/>
        <w:rPr>
          <w:rFonts w:hint="eastAsia" w:ascii="宋体" w:hAnsi="宋体"/>
          <w:color w:val="auto"/>
          <w:sz w:val="36"/>
          <w:szCs w:val="20"/>
          <w:u w:val="single"/>
        </w:rPr>
      </w:pP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3EE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14:paraId="01591ADA">
            <w:pPr>
              <w:jc w:val="center"/>
              <w:rPr>
                <w:rFonts w:ascii="宋体" w:hAnsi="宋体"/>
                <w:color w:val="auto"/>
                <w:sz w:val="24"/>
              </w:rPr>
            </w:pPr>
            <w:r>
              <w:rPr>
                <w:rFonts w:hint="eastAsia" w:ascii="宋体" w:hAnsi="宋体"/>
                <w:color w:val="auto"/>
                <w:sz w:val="24"/>
              </w:rPr>
              <w:t>序号</w:t>
            </w:r>
          </w:p>
        </w:tc>
        <w:tc>
          <w:tcPr>
            <w:tcW w:w="1861" w:type="dxa"/>
            <w:tcBorders>
              <w:top w:val="single" w:color="auto" w:sz="4" w:space="0"/>
              <w:left w:val="single" w:color="auto" w:sz="4" w:space="0"/>
              <w:bottom w:val="single" w:color="auto" w:sz="4" w:space="0"/>
              <w:right w:val="single" w:color="auto" w:sz="4" w:space="0"/>
            </w:tcBorders>
            <w:noWrap w:val="0"/>
            <w:vAlign w:val="center"/>
          </w:tcPr>
          <w:p w14:paraId="26DCBB29">
            <w:pPr>
              <w:jc w:val="center"/>
              <w:rPr>
                <w:rFonts w:ascii="宋体" w:hAnsi="宋体"/>
                <w:color w:val="auto"/>
                <w:sz w:val="24"/>
              </w:rPr>
            </w:pPr>
            <w:r>
              <w:rPr>
                <w:rFonts w:hint="eastAsia" w:ascii="宋体" w:hAnsi="宋体"/>
                <w:color w:val="auto"/>
                <w:sz w:val="24"/>
              </w:rPr>
              <w:t>内  容</w:t>
            </w:r>
          </w:p>
        </w:tc>
        <w:tc>
          <w:tcPr>
            <w:tcW w:w="1962" w:type="dxa"/>
            <w:tcBorders>
              <w:top w:val="single" w:color="auto" w:sz="4" w:space="0"/>
              <w:left w:val="single" w:color="auto" w:sz="4" w:space="0"/>
              <w:bottom w:val="single" w:color="auto" w:sz="4" w:space="0"/>
              <w:right w:val="single" w:color="auto" w:sz="4" w:space="0"/>
            </w:tcBorders>
            <w:noWrap w:val="0"/>
            <w:vAlign w:val="center"/>
          </w:tcPr>
          <w:p w14:paraId="6F66D7EE">
            <w:pPr>
              <w:jc w:val="center"/>
              <w:rPr>
                <w:rFonts w:ascii="宋体" w:hAnsi="宋体"/>
                <w:color w:val="auto"/>
                <w:sz w:val="24"/>
              </w:rPr>
            </w:pPr>
            <w:r>
              <w:rPr>
                <w:rFonts w:hint="eastAsia" w:ascii="宋体" w:hAnsi="宋体"/>
                <w:color w:val="auto"/>
                <w:sz w:val="24"/>
              </w:rPr>
              <w:t>招标文件</w:t>
            </w:r>
          </w:p>
          <w:p w14:paraId="7FD9CE98">
            <w:pPr>
              <w:jc w:val="center"/>
              <w:rPr>
                <w:rFonts w:ascii="宋体" w:hAnsi="宋体"/>
                <w:color w:val="auto"/>
                <w:sz w:val="24"/>
              </w:rPr>
            </w:pPr>
            <w:r>
              <w:rPr>
                <w:rFonts w:hint="eastAsia" w:ascii="宋体" w:hAnsi="宋体"/>
                <w:color w:val="auto"/>
                <w:sz w:val="24"/>
              </w:rPr>
              <w:t>规范要求</w:t>
            </w:r>
          </w:p>
        </w:tc>
        <w:tc>
          <w:tcPr>
            <w:tcW w:w="1625" w:type="dxa"/>
            <w:tcBorders>
              <w:top w:val="single" w:color="auto" w:sz="4" w:space="0"/>
              <w:left w:val="single" w:color="auto" w:sz="4" w:space="0"/>
              <w:bottom w:val="single" w:color="auto" w:sz="4" w:space="0"/>
              <w:right w:val="single" w:color="auto" w:sz="4" w:space="0"/>
            </w:tcBorders>
            <w:noWrap w:val="0"/>
            <w:vAlign w:val="center"/>
          </w:tcPr>
          <w:p w14:paraId="6FF4C179">
            <w:pPr>
              <w:jc w:val="center"/>
              <w:rPr>
                <w:rFonts w:ascii="宋体" w:hAnsi="宋体"/>
                <w:color w:val="auto"/>
                <w:sz w:val="24"/>
              </w:rPr>
            </w:pPr>
            <w:r>
              <w:rPr>
                <w:rFonts w:hint="eastAsia" w:ascii="宋体" w:hAnsi="宋体"/>
                <w:color w:val="auto"/>
                <w:sz w:val="24"/>
              </w:rPr>
              <w:t>投标文件</w:t>
            </w:r>
          </w:p>
          <w:p w14:paraId="257B87A0">
            <w:pPr>
              <w:jc w:val="center"/>
              <w:rPr>
                <w:rFonts w:ascii="宋体" w:hAnsi="宋体"/>
                <w:color w:val="auto"/>
                <w:sz w:val="24"/>
              </w:rPr>
            </w:pPr>
            <w:r>
              <w:rPr>
                <w:rFonts w:hint="eastAsia" w:ascii="宋体" w:hAnsi="宋体"/>
                <w:color w:val="auto"/>
                <w:sz w:val="24"/>
              </w:rPr>
              <w:t>对应规范</w:t>
            </w:r>
          </w:p>
        </w:tc>
        <w:tc>
          <w:tcPr>
            <w:tcW w:w="2334" w:type="dxa"/>
            <w:tcBorders>
              <w:top w:val="single" w:color="auto" w:sz="4" w:space="0"/>
              <w:left w:val="single" w:color="auto" w:sz="4" w:space="0"/>
              <w:bottom w:val="single" w:color="auto" w:sz="4" w:space="0"/>
              <w:right w:val="single" w:color="auto" w:sz="4" w:space="0"/>
            </w:tcBorders>
            <w:noWrap w:val="0"/>
            <w:vAlign w:val="center"/>
          </w:tcPr>
          <w:p w14:paraId="20B15038">
            <w:pPr>
              <w:jc w:val="center"/>
              <w:rPr>
                <w:rFonts w:ascii="宋体" w:hAnsi="宋体"/>
                <w:color w:val="auto"/>
                <w:sz w:val="24"/>
              </w:rPr>
            </w:pPr>
            <w:r>
              <w:rPr>
                <w:rFonts w:hint="eastAsia" w:ascii="宋体" w:hAnsi="宋体"/>
                <w:color w:val="auto"/>
                <w:sz w:val="24"/>
              </w:rPr>
              <w:t>偏离情况</w:t>
            </w:r>
          </w:p>
          <w:p w14:paraId="6B73C261">
            <w:pPr>
              <w:jc w:val="center"/>
              <w:rPr>
                <w:rFonts w:ascii="宋体" w:hAnsi="宋体"/>
                <w:color w:val="auto"/>
                <w:sz w:val="24"/>
              </w:rPr>
            </w:pPr>
            <w:r>
              <w:rPr>
                <w:rFonts w:hint="eastAsia" w:ascii="宋体" w:hAnsi="宋体"/>
                <w:color w:val="auto"/>
                <w:sz w:val="24"/>
              </w:rPr>
              <w:t>（注明正偏离、负偏离或无偏离）</w:t>
            </w:r>
          </w:p>
        </w:tc>
      </w:tr>
      <w:tr w14:paraId="0021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84DE795">
            <w:pPr>
              <w:jc w:val="center"/>
              <w:rPr>
                <w:rFonts w:hint="eastAsia" w:ascii="宋体" w:hAnsi="宋体"/>
                <w:color w:val="auto"/>
                <w:sz w:val="24"/>
              </w:rPr>
            </w:pPr>
          </w:p>
          <w:p w14:paraId="23229195">
            <w:pPr>
              <w:jc w:val="cente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6430A8B8">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E0DCCA">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63EDBC4">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8FEC50">
            <w:pPr>
              <w:rPr>
                <w:rFonts w:ascii="宋体" w:hAnsi="宋体"/>
                <w:color w:val="auto"/>
                <w:sz w:val="24"/>
              </w:rPr>
            </w:pPr>
          </w:p>
        </w:tc>
      </w:tr>
      <w:tr w14:paraId="38BE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0B38825">
            <w:pPr>
              <w:rPr>
                <w:rFonts w:hint="eastAsia" w:ascii="宋体" w:hAnsi="宋体"/>
                <w:color w:val="auto"/>
                <w:sz w:val="24"/>
              </w:rPr>
            </w:pPr>
          </w:p>
          <w:p w14:paraId="6D67B785">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1330E7A9">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0191417E">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29B2DA2">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2A02C44C">
            <w:pPr>
              <w:rPr>
                <w:rFonts w:ascii="宋体" w:hAnsi="宋体"/>
                <w:color w:val="auto"/>
                <w:sz w:val="24"/>
              </w:rPr>
            </w:pPr>
          </w:p>
        </w:tc>
      </w:tr>
      <w:tr w14:paraId="6CE7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4D16972E">
            <w:pPr>
              <w:rPr>
                <w:rFonts w:hint="eastAsia" w:ascii="宋体" w:hAnsi="宋体"/>
                <w:color w:val="auto"/>
                <w:sz w:val="24"/>
              </w:rPr>
            </w:pPr>
          </w:p>
          <w:p w14:paraId="30DC005B">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36446B">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203532E8">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18FBD67">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3DF6518F">
            <w:pPr>
              <w:rPr>
                <w:rFonts w:ascii="宋体" w:hAnsi="宋体"/>
                <w:color w:val="auto"/>
                <w:sz w:val="24"/>
              </w:rPr>
            </w:pPr>
          </w:p>
        </w:tc>
      </w:tr>
      <w:tr w14:paraId="3A69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BBA4ADA">
            <w:pPr>
              <w:rPr>
                <w:rFonts w:hint="eastAsia" w:ascii="宋体" w:hAnsi="宋体"/>
                <w:color w:val="auto"/>
                <w:sz w:val="24"/>
              </w:rPr>
            </w:pPr>
          </w:p>
          <w:p w14:paraId="0A44817B">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400B0896">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D1D005B">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6C7D6509">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F9C756E">
            <w:pPr>
              <w:rPr>
                <w:rFonts w:ascii="宋体" w:hAnsi="宋体"/>
                <w:color w:val="auto"/>
                <w:sz w:val="24"/>
              </w:rPr>
            </w:pPr>
          </w:p>
        </w:tc>
      </w:tr>
      <w:tr w14:paraId="76A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5D22CECE">
            <w:pPr>
              <w:rPr>
                <w:rFonts w:hint="eastAsia" w:ascii="宋体" w:hAnsi="宋体"/>
                <w:color w:val="auto"/>
                <w:sz w:val="24"/>
              </w:rPr>
            </w:pPr>
          </w:p>
          <w:p w14:paraId="478FC04D">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2D337DFE">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14FD5FEF">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256F5C8D">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0851E4FF">
            <w:pPr>
              <w:rPr>
                <w:rFonts w:ascii="宋体" w:hAnsi="宋体"/>
                <w:color w:val="auto"/>
                <w:sz w:val="24"/>
              </w:rPr>
            </w:pPr>
          </w:p>
        </w:tc>
      </w:tr>
      <w:tr w14:paraId="156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933C7CA">
            <w:pPr>
              <w:rPr>
                <w:rFonts w:hint="eastAsia" w:ascii="宋体" w:hAnsi="宋体"/>
                <w:color w:val="auto"/>
                <w:sz w:val="24"/>
              </w:rPr>
            </w:pPr>
          </w:p>
          <w:p w14:paraId="0E3C2E2D">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2857F24">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79ABE00B">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7A9C605C">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7C4393C">
            <w:pPr>
              <w:rPr>
                <w:rFonts w:ascii="宋体" w:hAnsi="宋体"/>
                <w:color w:val="auto"/>
                <w:sz w:val="24"/>
              </w:rPr>
            </w:pPr>
          </w:p>
        </w:tc>
      </w:tr>
      <w:tr w14:paraId="6C2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721C9FB4">
            <w:pPr>
              <w:rPr>
                <w:rFonts w:hint="eastAsia" w:ascii="宋体" w:hAnsi="宋体"/>
                <w:color w:val="auto"/>
                <w:sz w:val="24"/>
              </w:rPr>
            </w:pPr>
          </w:p>
          <w:p w14:paraId="62BDFF0C">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056BCE46">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3A485C95">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5882C00D">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795DC173">
            <w:pPr>
              <w:rPr>
                <w:rFonts w:ascii="宋体" w:hAnsi="宋体"/>
                <w:color w:val="auto"/>
                <w:sz w:val="24"/>
              </w:rPr>
            </w:pPr>
          </w:p>
        </w:tc>
      </w:tr>
      <w:tr w14:paraId="5DA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6C784401">
            <w:pPr>
              <w:rPr>
                <w:rFonts w:hint="eastAsia" w:ascii="宋体" w:hAnsi="宋体"/>
                <w:color w:val="auto"/>
                <w:sz w:val="24"/>
              </w:rPr>
            </w:pPr>
          </w:p>
          <w:p w14:paraId="6293B321">
            <w:pPr>
              <w:rPr>
                <w:rFonts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EB1E0B4">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C449AA6">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15C7EC11">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D49F9F1">
            <w:pPr>
              <w:rPr>
                <w:rFonts w:ascii="宋体" w:hAnsi="宋体"/>
                <w:color w:val="auto"/>
                <w:sz w:val="24"/>
              </w:rPr>
            </w:pPr>
          </w:p>
        </w:tc>
      </w:tr>
      <w:tr w14:paraId="2C8C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top"/>
          </w:tcPr>
          <w:p w14:paraId="3149AB5E">
            <w:pPr>
              <w:rPr>
                <w:rFonts w:hint="eastAsia" w:ascii="宋体" w:hAnsi="宋体"/>
                <w:color w:val="auto"/>
                <w:sz w:val="24"/>
              </w:rPr>
            </w:pPr>
          </w:p>
          <w:p w14:paraId="67AFBD37">
            <w:pPr>
              <w:rPr>
                <w:rFonts w:hint="eastAsia" w:ascii="宋体" w:hAnsi="宋体"/>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top"/>
          </w:tcPr>
          <w:p w14:paraId="7DCAD988">
            <w:pPr>
              <w:rPr>
                <w:rFonts w:ascii="宋体" w:hAnsi="宋体"/>
                <w:color w:val="auto"/>
                <w:sz w:val="24"/>
              </w:rPr>
            </w:pPr>
          </w:p>
        </w:tc>
        <w:tc>
          <w:tcPr>
            <w:tcW w:w="1962" w:type="dxa"/>
            <w:tcBorders>
              <w:top w:val="single" w:color="auto" w:sz="4" w:space="0"/>
              <w:left w:val="single" w:color="auto" w:sz="4" w:space="0"/>
              <w:bottom w:val="single" w:color="auto" w:sz="4" w:space="0"/>
              <w:right w:val="single" w:color="auto" w:sz="4" w:space="0"/>
            </w:tcBorders>
            <w:noWrap w:val="0"/>
            <w:vAlign w:val="top"/>
          </w:tcPr>
          <w:p w14:paraId="6F4FD4CD">
            <w:pPr>
              <w:rPr>
                <w:rFonts w:ascii="宋体" w:hAnsi="宋体"/>
                <w:color w:val="auto"/>
                <w:sz w:val="24"/>
              </w:rPr>
            </w:pPr>
          </w:p>
        </w:tc>
        <w:tc>
          <w:tcPr>
            <w:tcW w:w="1625" w:type="dxa"/>
            <w:tcBorders>
              <w:top w:val="single" w:color="auto" w:sz="4" w:space="0"/>
              <w:left w:val="single" w:color="auto" w:sz="4" w:space="0"/>
              <w:bottom w:val="single" w:color="auto" w:sz="4" w:space="0"/>
              <w:right w:val="single" w:color="auto" w:sz="4" w:space="0"/>
            </w:tcBorders>
            <w:noWrap w:val="0"/>
            <w:vAlign w:val="top"/>
          </w:tcPr>
          <w:p w14:paraId="37603DD1">
            <w:pPr>
              <w:rPr>
                <w:rFonts w:ascii="宋体" w:hAnsi="宋体"/>
                <w:color w:val="auto"/>
                <w:sz w:val="24"/>
              </w:rPr>
            </w:pPr>
          </w:p>
        </w:tc>
        <w:tc>
          <w:tcPr>
            <w:tcW w:w="2334" w:type="dxa"/>
            <w:tcBorders>
              <w:top w:val="single" w:color="auto" w:sz="4" w:space="0"/>
              <w:left w:val="single" w:color="auto" w:sz="4" w:space="0"/>
              <w:bottom w:val="single" w:color="auto" w:sz="4" w:space="0"/>
              <w:right w:val="single" w:color="auto" w:sz="4" w:space="0"/>
            </w:tcBorders>
            <w:noWrap w:val="0"/>
            <w:vAlign w:val="top"/>
          </w:tcPr>
          <w:p w14:paraId="1434B0FE">
            <w:pPr>
              <w:rPr>
                <w:rFonts w:ascii="宋体" w:hAnsi="宋体"/>
                <w:color w:val="auto"/>
                <w:sz w:val="24"/>
              </w:rPr>
            </w:pPr>
          </w:p>
        </w:tc>
      </w:tr>
    </w:tbl>
    <w:p w14:paraId="0235F985">
      <w:pPr>
        <w:snapToGrid w:val="0"/>
        <w:spacing w:before="50" w:after="50"/>
        <w:rPr>
          <w:rFonts w:hint="eastAsia" w:ascii="宋体" w:hAnsi="宋体"/>
          <w:b/>
          <w:bCs/>
          <w:color w:val="auto"/>
          <w:sz w:val="24"/>
          <w:szCs w:val="20"/>
        </w:rPr>
      </w:pPr>
    </w:p>
    <w:p w14:paraId="5284FD1C">
      <w:pPr>
        <w:snapToGrid w:val="0"/>
        <w:spacing w:before="50" w:after="50" w:line="360" w:lineRule="auto"/>
        <w:rPr>
          <w:rFonts w:hint="eastAsia" w:ascii="宋体" w:hAnsi="宋体"/>
          <w:b/>
          <w:bCs/>
          <w:color w:val="auto"/>
          <w:spacing w:val="20"/>
          <w:sz w:val="24"/>
          <w:szCs w:val="20"/>
        </w:rPr>
      </w:pPr>
      <w:r>
        <w:rPr>
          <w:rFonts w:hint="eastAsia" w:ascii="宋体" w:hAnsi="宋体"/>
          <w:b/>
          <w:bCs/>
          <w:color w:val="auto"/>
          <w:sz w:val="24"/>
          <w:szCs w:val="20"/>
        </w:rPr>
        <w:t>注：投标人应根据投标货物的性能指标、对照招标文件要求在“偏离情况”栏注明“正偏离”、“负偏离”或“无偏离”。</w:t>
      </w:r>
    </w:p>
    <w:p w14:paraId="490046DD">
      <w:pPr>
        <w:snapToGrid w:val="0"/>
        <w:spacing w:before="50" w:after="50" w:line="360" w:lineRule="auto"/>
        <w:rPr>
          <w:rFonts w:hint="eastAsia" w:ascii="宋体" w:hAnsi="宋体"/>
          <w:color w:val="auto"/>
          <w:spacing w:val="20"/>
          <w:sz w:val="24"/>
        </w:rPr>
      </w:pPr>
    </w:p>
    <w:p w14:paraId="324CE933">
      <w:pPr>
        <w:snapToGrid w:val="0"/>
        <w:spacing w:before="50" w:after="50" w:line="360" w:lineRule="auto"/>
        <w:rPr>
          <w:rFonts w:hint="eastAsia" w:ascii="宋体" w:hAnsi="宋体"/>
          <w:color w:val="auto"/>
          <w:spacing w:val="20"/>
          <w:sz w:val="24"/>
          <w:szCs w:val="20"/>
          <w:u w:val="single"/>
        </w:rPr>
      </w:pPr>
      <w:r>
        <w:rPr>
          <w:rFonts w:hint="eastAsia" w:ascii="宋体" w:hAnsi="宋体"/>
          <w:color w:val="auto"/>
          <w:sz w:val="24"/>
        </w:rPr>
        <w:t>法定代表人或委托代理人签字</w:t>
      </w:r>
      <w:r>
        <w:rPr>
          <w:rFonts w:hint="eastAsia" w:ascii="宋体" w:hAnsi="宋体"/>
          <w:color w:val="auto"/>
          <w:spacing w:val="20"/>
          <w:sz w:val="24"/>
        </w:rPr>
        <w:t>：</w:t>
      </w:r>
      <w:r>
        <w:rPr>
          <w:rFonts w:hint="eastAsia" w:ascii="宋体" w:hAnsi="宋体"/>
          <w:color w:val="auto"/>
          <w:spacing w:val="20"/>
          <w:sz w:val="24"/>
          <w:u w:val="single"/>
        </w:rPr>
        <w:t xml:space="preserve">        </w:t>
      </w:r>
    </w:p>
    <w:p w14:paraId="014A2362">
      <w:pPr>
        <w:snapToGrid w:val="0"/>
        <w:spacing w:before="50" w:after="50" w:line="360" w:lineRule="auto"/>
        <w:rPr>
          <w:rFonts w:hint="eastAsia" w:ascii="宋体" w:hAnsi="宋体"/>
          <w:color w:val="auto"/>
          <w:sz w:val="24"/>
          <w:szCs w:val="20"/>
        </w:rPr>
      </w:pPr>
      <w:r>
        <w:rPr>
          <w:rFonts w:hint="eastAsia" w:ascii="宋体" w:hAnsi="宋体"/>
          <w:color w:val="auto"/>
          <w:spacing w:val="20"/>
          <w:sz w:val="24"/>
        </w:rPr>
        <w:t>投标人盖章：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7E7DAF11">
      <w:pPr>
        <w:snapToGrid w:val="0"/>
        <w:spacing w:before="50" w:after="156" w:afterLines="50" w:line="360" w:lineRule="auto"/>
        <w:jc w:val="left"/>
        <w:rPr>
          <w:rFonts w:hint="eastAsia" w:ascii="宋体" w:hAnsi="宋体"/>
          <w:color w:val="auto"/>
          <w:sz w:val="24"/>
          <w:szCs w:val="20"/>
        </w:rPr>
      </w:pPr>
    </w:p>
    <w:p w14:paraId="4DAF2A03">
      <w:pPr>
        <w:spacing w:before="260" w:after="260" w:line="360" w:lineRule="auto"/>
        <w:rPr>
          <w:rFonts w:hint="eastAsia" w:ascii="宋体" w:hAnsi="宋体"/>
          <w:bCs/>
          <w:color w:val="auto"/>
          <w:sz w:val="24"/>
          <w:szCs w:val="32"/>
        </w:rPr>
      </w:pPr>
    </w:p>
    <w:p w14:paraId="27CD5067">
      <w:pPr>
        <w:pStyle w:val="112"/>
        <w:rPr>
          <w:rFonts w:hint="eastAsia" w:ascii="宋体" w:hAnsi="宋体"/>
          <w:bCs/>
          <w:color w:val="auto"/>
          <w:sz w:val="24"/>
          <w:szCs w:val="32"/>
          <w:lang w:eastAsia="zh-CN"/>
        </w:rPr>
      </w:pPr>
    </w:p>
    <w:p w14:paraId="7C1BCC60">
      <w:pPr>
        <w:pageBreakBefore/>
        <w:spacing w:before="260" w:after="260" w:line="415" w:lineRule="auto"/>
        <w:outlineLvl w:val="1"/>
        <w:rPr>
          <w:rFonts w:hint="eastAsia" w:ascii="宋体" w:hAnsi="宋体" w:cs="宋体"/>
          <w:color w:val="auto"/>
          <w:sz w:val="24"/>
          <w:szCs w:val="32"/>
        </w:rPr>
      </w:pPr>
      <w:bookmarkStart w:id="84" w:name="_Toc7101"/>
      <w:bookmarkStart w:id="85" w:name="_Toc12262"/>
      <w:bookmarkStart w:id="86" w:name="_Toc25852"/>
      <w:bookmarkStart w:id="87" w:name="_Toc25711"/>
      <w:bookmarkStart w:id="88" w:name="_Toc7600"/>
      <w:bookmarkStart w:id="89" w:name="_Toc13362"/>
      <w:bookmarkStart w:id="90" w:name="_Toc12834"/>
      <w:r>
        <w:rPr>
          <w:rFonts w:hint="eastAsia" w:ascii="宋体" w:hAnsi="宋体" w:cs="宋体"/>
          <w:color w:val="auto"/>
          <w:sz w:val="24"/>
          <w:szCs w:val="32"/>
        </w:rPr>
        <w:t>附件七：产品配置清单</w:t>
      </w:r>
    </w:p>
    <w:p w14:paraId="30371B67">
      <w:pPr>
        <w:snapToGrid w:val="0"/>
        <w:spacing w:before="156" w:beforeLines="50" w:after="50" w:line="360" w:lineRule="auto"/>
        <w:jc w:val="center"/>
        <w:rPr>
          <w:rFonts w:ascii="宋体" w:hAnsi="宋体"/>
          <w:b/>
          <w:color w:val="auto"/>
          <w:sz w:val="24"/>
        </w:rPr>
      </w:pPr>
      <w:r>
        <w:rPr>
          <w:rFonts w:hint="eastAsia" w:ascii="宋体" w:hAnsi="宋体"/>
          <w:b/>
          <w:color w:val="auto"/>
          <w:sz w:val="28"/>
          <w:szCs w:val="28"/>
        </w:rPr>
        <w:t>产品配置清单</w:t>
      </w:r>
      <w:r>
        <w:rPr>
          <w:rFonts w:ascii="宋体" w:hAnsi="宋体"/>
          <w:b/>
          <w:color w:val="auto"/>
          <w:sz w:val="28"/>
          <w:szCs w:val="28"/>
        </w:rPr>
        <w:t xml:space="preserve"> </w:t>
      </w:r>
    </w:p>
    <w:p w14:paraId="73D57F10">
      <w:pPr>
        <w:pStyle w:val="37"/>
        <w:spacing w:line="360" w:lineRule="auto"/>
        <w:ind w:right="904"/>
        <w:rPr>
          <w:color w:val="auto"/>
        </w:rPr>
      </w:pPr>
      <w:r>
        <w:rPr>
          <w:rFonts w:hint="eastAsia"/>
          <w:color w:val="auto"/>
        </w:rPr>
        <w:t xml:space="preserve">项目名称：                                             </w:t>
      </w:r>
      <w:r>
        <w:rPr>
          <w:color w:val="auto"/>
        </w:rPr>
        <w:t>招标编号：</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624"/>
        <w:gridCol w:w="921"/>
        <w:gridCol w:w="676"/>
        <w:gridCol w:w="1245"/>
        <w:gridCol w:w="3307"/>
        <w:gridCol w:w="1132"/>
        <w:gridCol w:w="1132"/>
      </w:tblGrid>
      <w:tr w14:paraId="0035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95" w:hRule="exact"/>
          <w:jc w:val="center"/>
        </w:trPr>
        <w:tc>
          <w:tcPr>
            <w:tcW w:w="624" w:type="dxa"/>
            <w:tcBorders>
              <w:bottom w:val="nil"/>
            </w:tcBorders>
            <w:noWrap w:val="0"/>
            <w:vAlign w:val="center"/>
          </w:tcPr>
          <w:p w14:paraId="6A9066EE">
            <w:pPr>
              <w:jc w:val="center"/>
              <w:rPr>
                <w:rFonts w:ascii="宋体" w:hAnsi="宋体"/>
                <w:color w:val="auto"/>
                <w:sz w:val="24"/>
              </w:rPr>
            </w:pPr>
            <w:r>
              <w:rPr>
                <w:rFonts w:hint="eastAsia" w:ascii="宋体" w:hAnsi="宋体"/>
                <w:color w:val="auto"/>
                <w:sz w:val="24"/>
              </w:rPr>
              <w:t>序号</w:t>
            </w:r>
          </w:p>
        </w:tc>
        <w:tc>
          <w:tcPr>
            <w:tcW w:w="921" w:type="dxa"/>
            <w:tcBorders>
              <w:bottom w:val="nil"/>
            </w:tcBorders>
            <w:noWrap w:val="0"/>
            <w:vAlign w:val="center"/>
          </w:tcPr>
          <w:p w14:paraId="23E13863">
            <w:pPr>
              <w:jc w:val="center"/>
              <w:rPr>
                <w:rFonts w:hint="eastAsia" w:ascii="宋体" w:hAnsi="宋体"/>
                <w:color w:val="auto"/>
                <w:sz w:val="24"/>
              </w:rPr>
            </w:pPr>
            <w:r>
              <w:rPr>
                <w:rFonts w:hint="eastAsia" w:ascii="宋体" w:hAnsi="宋体"/>
                <w:color w:val="auto"/>
                <w:sz w:val="24"/>
              </w:rPr>
              <w:t>货物</w:t>
            </w:r>
          </w:p>
          <w:p w14:paraId="7D32EFEB">
            <w:pPr>
              <w:jc w:val="center"/>
              <w:rPr>
                <w:rFonts w:ascii="宋体" w:hAnsi="宋体"/>
                <w:color w:val="auto"/>
                <w:sz w:val="24"/>
              </w:rPr>
            </w:pPr>
            <w:r>
              <w:rPr>
                <w:rFonts w:hint="eastAsia" w:ascii="宋体" w:hAnsi="宋体"/>
                <w:color w:val="auto"/>
                <w:sz w:val="24"/>
              </w:rPr>
              <w:t>名称</w:t>
            </w:r>
          </w:p>
        </w:tc>
        <w:tc>
          <w:tcPr>
            <w:tcW w:w="676" w:type="dxa"/>
            <w:tcBorders>
              <w:bottom w:val="nil"/>
            </w:tcBorders>
            <w:noWrap w:val="0"/>
            <w:vAlign w:val="center"/>
          </w:tcPr>
          <w:p w14:paraId="6F465AE3">
            <w:pPr>
              <w:jc w:val="center"/>
              <w:rPr>
                <w:rFonts w:hint="eastAsia" w:ascii="宋体" w:hAnsi="宋体"/>
                <w:color w:val="auto"/>
                <w:sz w:val="24"/>
              </w:rPr>
            </w:pPr>
            <w:r>
              <w:rPr>
                <w:rFonts w:hint="eastAsia" w:ascii="宋体" w:hAnsi="宋体"/>
                <w:color w:val="auto"/>
                <w:sz w:val="24"/>
              </w:rPr>
              <w:t>品牌</w:t>
            </w:r>
          </w:p>
        </w:tc>
        <w:tc>
          <w:tcPr>
            <w:tcW w:w="1245" w:type="dxa"/>
            <w:noWrap w:val="0"/>
            <w:vAlign w:val="center"/>
          </w:tcPr>
          <w:p w14:paraId="0394BB8E">
            <w:pPr>
              <w:jc w:val="center"/>
              <w:rPr>
                <w:rFonts w:ascii="宋体" w:hAnsi="宋体"/>
                <w:color w:val="auto"/>
                <w:sz w:val="24"/>
              </w:rPr>
            </w:pPr>
            <w:r>
              <w:rPr>
                <w:rFonts w:hint="eastAsia" w:ascii="宋体" w:hAnsi="宋体"/>
                <w:color w:val="auto"/>
                <w:sz w:val="24"/>
              </w:rPr>
              <w:t>规格型号</w:t>
            </w:r>
          </w:p>
        </w:tc>
        <w:tc>
          <w:tcPr>
            <w:tcW w:w="3307" w:type="dxa"/>
            <w:noWrap w:val="0"/>
            <w:vAlign w:val="center"/>
          </w:tcPr>
          <w:p w14:paraId="3C0F24AB">
            <w:pPr>
              <w:ind w:right="54"/>
              <w:jc w:val="center"/>
              <w:rPr>
                <w:rFonts w:ascii="宋体" w:hAnsi="宋体"/>
                <w:color w:val="auto"/>
                <w:sz w:val="24"/>
              </w:rPr>
            </w:pPr>
            <w:r>
              <w:rPr>
                <w:rFonts w:hint="eastAsia" w:ascii="宋体" w:hAnsi="宋体"/>
                <w:color w:val="auto"/>
                <w:sz w:val="24"/>
              </w:rPr>
              <w:t>技术指标、功能及配置描述</w:t>
            </w:r>
          </w:p>
        </w:tc>
        <w:tc>
          <w:tcPr>
            <w:tcW w:w="1132" w:type="dxa"/>
            <w:noWrap w:val="0"/>
            <w:vAlign w:val="center"/>
          </w:tcPr>
          <w:p w14:paraId="1CCB57B0">
            <w:pPr>
              <w:ind w:right="54"/>
              <w:jc w:val="center"/>
              <w:rPr>
                <w:rFonts w:ascii="宋体" w:hAnsi="宋体"/>
                <w:color w:val="auto"/>
                <w:sz w:val="24"/>
              </w:rPr>
            </w:pPr>
            <w:r>
              <w:rPr>
                <w:rFonts w:hint="eastAsia" w:ascii="宋体" w:hAnsi="宋体"/>
                <w:color w:val="auto"/>
                <w:sz w:val="24"/>
              </w:rPr>
              <w:t>产地</w:t>
            </w:r>
          </w:p>
        </w:tc>
        <w:tc>
          <w:tcPr>
            <w:tcW w:w="1132" w:type="dxa"/>
            <w:noWrap w:val="0"/>
            <w:vAlign w:val="center"/>
          </w:tcPr>
          <w:p w14:paraId="0B6AB645">
            <w:pPr>
              <w:ind w:right="54"/>
              <w:jc w:val="center"/>
              <w:rPr>
                <w:rFonts w:ascii="宋体" w:hAnsi="宋体"/>
                <w:color w:val="auto"/>
                <w:sz w:val="24"/>
              </w:rPr>
            </w:pPr>
            <w:r>
              <w:rPr>
                <w:rFonts w:hint="eastAsia" w:ascii="宋体" w:hAnsi="宋体"/>
                <w:color w:val="auto"/>
                <w:sz w:val="24"/>
              </w:rPr>
              <w:t>备注</w:t>
            </w:r>
          </w:p>
        </w:tc>
      </w:tr>
      <w:tr w14:paraId="71924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291B572">
            <w:pPr>
              <w:spacing w:line="360" w:lineRule="auto"/>
              <w:jc w:val="center"/>
              <w:rPr>
                <w:rFonts w:ascii="宋体" w:hAnsi="宋体"/>
                <w:color w:val="auto"/>
                <w:sz w:val="24"/>
              </w:rPr>
            </w:pPr>
          </w:p>
        </w:tc>
        <w:tc>
          <w:tcPr>
            <w:tcW w:w="921" w:type="dxa"/>
            <w:noWrap w:val="0"/>
            <w:vAlign w:val="center"/>
          </w:tcPr>
          <w:p w14:paraId="049BB274">
            <w:pPr>
              <w:spacing w:line="360" w:lineRule="auto"/>
              <w:jc w:val="center"/>
              <w:rPr>
                <w:rFonts w:ascii="宋体" w:hAnsi="宋体"/>
                <w:color w:val="auto"/>
                <w:sz w:val="24"/>
              </w:rPr>
            </w:pPr>
          </w:p>
        </w:tc>
        <w:tc>
          <w:tcPr>
            <w:tcW w:w="676" w:type="dxa"/>
            <w:noWrap w:val="0"/>
            <w:vAlign w:val="center"/>
          </w:tcPr>
          <w:p w14:paraId="295342AB">
            <w:pPr>
              <w:spacing w:line="360" w:lineRule="auto"/>
              <w:jc w:val="center"/>
              <w:rPr>
                <w:rFonts w:ascii="宋体" w:hAnsi="宋体"/>
                <w:color w:val="auto"/>
                <w:sz w:val="24"/>
              </w:rPr>
            </w:pPr>
          </w:p>
        </w:tc>
        <w:tc>
          <w:tcPr>
            <w:tcW w:w="1245" w:type="dxa"/>
            <w:noWrap w:val="0"/>
            <w:vAlign w:val="center"/>
          </w:tcPr>
          <w:p w14:paraId="5DEF31CE">
            <w:pPr>
              <w:spacing w:line="360" w:lineRule="auto"/>
              <w:jc w:val="center"/>
              <w:rPr>
                <w:rFonts w:ascii="宋体" w:hAnsi="宋体"/>
                <w:color w:val="auto"/>
                <w:sz w:val="24"/>
              </w:rPr>
            </w:pPr>
          </w:p>
        </w:tc>
        <w:tc>
          <w:tcPr>
            <w:tcW w:w="3307" w:type="dxa"/>
            <w:noWrap w:val="0"/>
            <w:vAlign w:val="center"/>
          </w:tcPr>
          <w:p w14:paraId="2694CA52">
            <w:pPr>
              <w:spacing w:line="360" w:lineRule="auto"/>
              <w:ind w:right="54"/>
              <w:jc w:val="center"/>
              <w:rPr>
                <w:rFonts w:ascii="宋体" w:hAnsi="宋体"/>
                <w:color w:val="auto"/>
                <w:sz w:val="24"/>
              </w:rPr>
            </w:pPr>
          </w:p>
        </w:tc>
        <w:tc>
          <w:tcPr>
            <w:tcW w:w="1132" w:type="dxa"/>
            <w:noWrap w:val="0"/>
            <w:vAlign w:val="center"/>
          </w:tcPr>
          <w:p w14:paraId="4895E2DA">
            <w:pPr>
              <w:spacing w:line="360" w:lineRule="auto"/>
              <w:ind w:right="54"/>
              <w:jc w:val="center"/>
              <w:rPr>
                <w:rFonts w:ascii="宋体" w:hAnsi="宋体"/>
                <w:color w:val="auto"/>
                <w:sz w:val="24"/>
              </w:rPr>
            </w:pPr>
          </w:p>
        </w:tc>
        <w:tc>
          <w:tcPr>
            <w:tcW w:w="1132" w:type="dxa"/>
            <w:noWrap w:val="0"/>
            <w:vAlign w:val="center"/>
          </w:tcPr>
          <w:p w14:paraId="56044C5E">
            <w:pPr>
              <w:spacing w:line="360" w:lineRule="auto"/>
              <w:ind w:right="54"/>
              <w:jc w:val="center"/>
              <w:rPr>
                <w:rFonts w:ascii="宋体" w:hAnsi="宋体"/>
                <w:color w:val="auto"/>
                <w:sz w:val="24"/>
              </w:rPr>
            </w:pPr>
          </w:p>
        </w:tc>
      </w:tr>
      <w:tr w14:paraId="7BDD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4E2B3A">
            <w:pPr>
              <w:spacing w:line="360" w:lineRule="auto"/>
              <w:jc w:val="center"/>
              <w:rPr>
                <w:rFonts w:ascii="宋体" w:hAnsi="宋体"/>
                <w:color w:val="auto"/>
                <w:sz w:val="24"/>
              </w:rPr>
            </w:pPr>
          </w:p>
        </w:tc>
        <w:tc>
          <w:tcPr>
            <w:tcW w:w="921" w:type="dxa"/>
            <w:noWrap w:val="0"/>
            <w:vAlign w:val="center"/>
          </w:tcPr>
          <w:p w14:paraId="63F3A9B9">
            <w:pPr>
              <w:spacing w:line="360" w:lineRule="auto"/>
              <w:jc w:val="center"/>
              <w:rPr>
                <w:rFonts w:ascii="宋体" w:hAnsi="宋体"/>
                <w:color w:val="auto"/>
                <w:sz w:val="24"/>
              </w:rPr>
            </w:pPr>
          </w:p>
        </w:tc>
        <w:tc>
          <w:tcPr>
            <w:tcW w:w="676" w:type="dxa"/>
            <w:noWrap w:val="0"/>
            <w:vAlign w:val="center"/>
          </w:tcPr>
          <w:p w14:paraId="4E658485">
            <w:pPr>
              <w:spacing w:line="360" w:lineRule="auto"/>
              <w:jc w:val="center"/>
              <w:rPr>
                <w:rFonts w:ascii="宋体" w:hAnsi="宋体"/>
                <w:color w:val="auto"/>
                <w:sz w:val="24"/>
              </w:rPr>
            </w:pPr>
          </w:p>
        </w:tc>
        <w:tc>
          <w:tcPr>
            <w:tcW w:w="1245" w:type="dxa"/>
            <w:noWrap w:val="0"/>
            <w:vAlign w:val="center"/>
          </w:tcPr>
          <w:p w14:paraId="7E6383EC">
            <w:pPr>
              <w:spacing w:line="360" w:lineRule="auto"/>
              <w:jc w:val="center"/>
              <w:rPr>
                <w:rFonts w:ascii="宋体" w:hAnsi="宋体"/>
                <w:color w:val="auto"/>
                <w:sz w:val="24"/>
              </w:rPr>
            </w:pPr>
          </w:p>
        </w:tc>
        <w:tc>
          <w:tcPr>
            <w:tcW w:w="3307" w:type="dxa"/>
            <w:noWrap w:val="0"/>
            <w:vAlign w:val="center"/>
          </w:tcPr>
          <w:p w14:paraId="1B237687">
            <w:pPr>
              <w:spacing w:line="360" w:lineRule="auto"/>
              <w:ind w:right="54"/>
              <w:jc w:val="center"/>
              <w:rPr>
                <w:rFonts w:ascii="宋体" w:hAnsi="宋体"/>
                <w:color w:val="auto"/>
                <w:sz w:val="24"/>
              </w:rPr>
            </w:pPr>
          </w:p>
        </w:tc>
        <w:tc>
          <w:tcPr>
            <w:tcW w:w="1132" w:type="dxa"/>
            <w:noWrap w:val="0"/>
            <w:vAlign w:val="center"/>
          </w:tcPr>
          <w:p w14:paraId="342487EE">
            <w:pPr>
              <w:spacing w:line="360" w:lineRule="auto"/>
              <w:ind w:right="54"/>
              <w:jc w:val="center"/>
              <w:rPr>
                <w:rFonts w:ascii="宋体" w:hAnsi="宋体"/>
                <w:color w:val="auto"/>
                <w:sz w:val="24"/>
              </w:rPr>
            </w:pPr>
          </w:p>
        </w:tc>
        <w:tc>
          <w:tcPr>
            <w:tcW w:w="1132" w:type="dxa"/>
            <w:noWrap w:val="0"/>
            <w:vAlign w:val="center"/>
          </w:tcPr>
          <w:p w14:paraId="201756D5">
            <w:pPr>
              <w:spacing w:line="360" w:lineRule="auto"/>
              <w:ind w:right="54"/>
              <w:jc w:val="center"/>
              <w:rPr>
                <w:rFonts w:ascii="宋体" w:hAnsi="宋体"/>
                <w:color w:val="auto"/>
                <w:sz w:val="24"/>
              </w:rPr>
            </w:pPr>
          </w:p>
        </w:tc>
      </w:tr>
      <w:tr w14:paraId="1A0C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250F026B">
            <w:pPr>
              <w:spacing w:line="360" w:lineRule="auto"/>
              <w:jc w:val="center"/>
              <w:rPr>
                <w:rFonts w:ascii="宋体" w:hAnsi="宋体"/>
                <w:color w:val="auto"/>
                <w:sz w:val="24"/>
              </w:rPr>
            </w:pPr>
          </w:p>
        </w:tc>
        <w:tc>
          <w:tcPr>
            <w:tcW w:w="921" w:type="dxa"/>
            <w:noWrap w:val="0"/>
            <w:vAlign w:val="center"/>
          </w:tcPr>
          <w:p w14:paraId="044CD530">
            <w:pPr>
              <w:spacing w:line="360" w:lineRule="auto"/>
              <w:jc w:val="center"/>
              <w:rPr>
                <w:rFonts w:ascii="宋体" w:hAnsi="宋体"/>
                <w:color w:val="auto"/>
                <w:sz w:val="24"/>
              </w:rPr>
            </w:pPr>
          </w:p>
        </w:tc>
        <w:tc>
          <w:tcPr>
            <w:tcW w:w="676" w:type="dxa"/>
            <w:noWrap w:val="0"/>
            <w:vAlign w:val="center"/>
          </w:tcPr>
          <w:p w14:paraId="5A7941B3">
            <w:pPr>
              <w:spacing w:line="360" w:lineRule="auto"/>
              <w:jc w:val="center"/>
              <w:rPr>
                <w:rFonts w:ascii="宋体" w:hAnsi="宋体"/>
                <w:color w:val="auto"/>
                <w:sz w:val="24"/>
              </w:rPr>
            </w:pPr>
          </w:p>
        </w:tc>
        <w:tc>
          <w:tcPr>
            <w:tcW w:w="1245" w:type="dxa"/>
            <w:noWrap w:val="0"/>
            <w:vAlign w:val="center"/>
          </w:tcPr>
          <w:p w14:paraId="0859F736">
            <w:pPr>
              <w:spacing w:line="360" w:lineRule="auto"/>
              <w:jc w:val="center"/>
              <w:rPr>
                <w:rFonts w:ascii="宋体" w:hAnsi="宋体"/>
                <w:color w:val="auto"/>
                <w:sz w:val="24"/>
              </w:rPr>
            </w:pPr>
          </w:p>
        </w:tc>
        <w:tc>
          <w:tcPr>
            <w:tcW w:w="3307" w:type="dxa"/>
            <w:noWrap w:val="0"/>
            <w:vAlign w:val="center"/>
          </w:tcPr>
          <w:p w14:paraId="40F44E1B">
            <w:pPr>
              <w:spacing w:line="360" w:lineRule="auto"/>
              <w:ind w:right="54"/>
              <w:jc w:val="center"/>
              <w:rPr>
                <w:rFonts w:ascii="宋体" w:hAnsi="宋体"/>
                <w:color w:val="auto"/>
                <w:sz w:val="24"/>
              </w:rPr>
            </w:pPr>
          </w:p>
        </w:tc>
        <w:tc>
          <w:tcPr>
            <w:tcW w:w="1132" w:type="dxa"/>
            <w:noWrap w:val="0"/>
            <w:vAlign w:val="center"/>
          </w:tcPr>
          <w:p w14:paraId="7AF6600F">
            <w:pPr>
              <w:spacing w:line="360" w:lineRule="auto"/>
              <w:ind w:right="54"/>
              <w:jc w:val="center"/>
              <w:rPr>
                <w:rFonts w:ascii="宋体" w:hAnsi="宋体"/>
                <w:color w:val="auto"/>
                <w:sz w:val="24"/>
              </w:rPr>
            </w:pPr>
          </w:p>
        </w:tc>
        <w:tc>
          <w:tcPr>
            <w:tcW w:w="1132" w:type="dxa"/>
            <w:noWrap w:val="0"/>
            <w:vAlign w:val="center"/>
          </w:tcPr>
          <w:p w14:paraId="635BB88F">
            <w:pPr>
              <w:spacing w:line="360" w:lineRule="auto"/>
              <w:ind w:right="54"/>
              <w:jc w:val="center"/>
              <w:rPr>
                <w:rFonts w:ascii="宋体" w:hAnsi="宋体"/>
                <w:color w:val="auto"/>
                <w:sz w:val="24"/>
              </w:rPr>
            </w:pPr>
          </w:p>
        </w:tc>
      </w:tr>
      <w:tr w14:paraId="5A48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621CE46">
            <w:pPr>
              <w:spacing w:line="360" w:lineRule="auto"/>
              <w:jc w:val="center"/>
              <w:rPr>
                <w:rFonts w:ascii="宋体" w:hAnsi="宋体"/>
                <w:color w:val="auto"/>
                <w:sz w:val="24"/>
              </w:rPr>
            </w:pPr>
          </w:p>
        </w:tc>
        <w:tc>
          <w:tcPr>
            <w:tcW w:w="921" w:type="dxa"/>
            <w:noWrap w:val="0"/>
            <w:vAlign w:val="center"/>
          </w:tcPr>
          <w:p w14:paraId="4019FFB0">
            <w:pPr>
              <w:spacing w:line="360" w:lineRule="auto"/>
              <w:jc w:val="center"/>
              <w:rPr>
                <w:rFonts w:ascii="宋体" w:hAnsi="宋体"/>
                <w:color w:val="auto"/>
                <w:sz w:val="24"/>
              </w:rPr>
            </w:pPr>
          </w:p>
        </w:tc>
        <w:tc>
          <w:tcPr>
            <w:tcW w:w="676" w:type="dxa"/>
            <w:noWrap w:val="0"/>
            <w:vAlign w:val="center"/>
          </w:tcPr>
          <w:p w14:paraId="11026FE4">
            <w:pPr>
              <w:spacing w:line="360" w:lineRule="auto"/>
              <w:jc w:val="center"/>
              <w:rPr>
                <w:rFonts w:ascii="宋体" w:hAnsi="宋体"/>
                <w:color w:val="auto"/>
                <w:sz w:val="24"/>
              </w:rPr>
            </w:pPr>
          </w:p>
        </w:tc>
        <w:tc>
          <w:tcPr>
            <w:tcW w:w="1245" w:type="dxa"/>
            <w:noWrap w:val="0"/>
            <w:vAlign w:val="center"/>
          </w:tcPr>
          <w:p w14:paraId="5850C2DC">
            <w:pPr>
              <w:spacing w:line="360" w:lineRule="auto"/>
              <w:jc w:val="center"/>
              <w:rPr>
                <w:rFonts w:ascii="宋体" w:hAnsi="宋体"/>
                <w:color w:val="auto"/>
                <w:sz w:val="24"/>
              </w:rPr>
            </w:pPr>
          </w:p>
        </w:tc>
        <w:tc>
          <w:tcPr>
            <w:tcW w:w="3307" w:type="dxa"/>
            <w:noWrap w:val="0"/>
            <w:vAlign w:val="center"/>
          </w:tcPr>
          <w:p w14:paraId="129C88A1">
            <w:pPr>
              <w:spacing w:line="360" w:lineRule="auto"/>
              <w:ind w:right="54"/>
              <w:jc w:val="center"/>
              <w:rPr>
                <w:rFonts w:ascii="宋体" w:hAnsi="宋体"/>
                <w:color w:val="auto"/>
                <w:sz w:val="24"/>
              </w:rPr>
            </w:pPr>
          </w:p>
        </w:tc>
        <w:tc>
          <w:tcPr>
            <w:tcW w:w="1132" w:type="dxa"/>
            <w:noWrap w:val="0"/>
            <w:vAlign w:val="center"/>
          </w:tcPr>
          <w:p w14:paraId="696E1C87">
            <w:pPr>
              <w:spacing w:line="360" w:lineRule="auto"/>
              <w:ind w:right="54"/>
              <w:jc w:val="center"/>
              <w:rPr>
                <w:rFonts w:ascii="宋体" w:hAnsi="宋体"/>
                <w:color w:val="auto"/>
                <w:sz w:val="24"/>
              </w:rPr>
            </w:pPr>
          </w:p>
        </w:tc>
        <w:tc>
          <w:tcPr>
            <w:tcW w:w="1132" w:type="dxa"/>
            <w:noWrap w:val="0"/>
            <w:vAlign w:val="center"/>
          </w:tcPr>
          <w:p w14:paraId="0C4D00CF">
            <w:pPr>
              <w:spacing w:line="360" w:lineRule="auto"/>
              <w:ind w:right="54"/>
              <w:jc w:val="center"/>
              <w:rPr>
                <w:rFonts w:ascii="宋体" w:hAnsi="宋体"/>
                <w:color w:val="auto"/>
                <w:sz w:val="24"/>
              </w:rPr>
            </w:pPr>
          </w:p>
        </w:tc>
      </w:tr>
      <w:tr w14:paraId="59E1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3C088CD5">
            <w:pPr>
              <w:spacing w:line="360" w:lineRule="auto"/>
              <w:jc w:val="center"/>
              <w:rPr>
                <w:rFonts w:ascii="宋体" w:hAnsi="宋体"/>
                <w:color w:val="auto"/>
                <w:sz w:val="24"/>
              </w:rPr>
            </w:pPr>
          </w:p>
        </w:tc>
        <w:tc>
          <w:tcPr>
            <w:tcW w:w="921" w:type="dxa"/>
            <w:noWrap w:val="0"/>
            <w:vAlign w:val="center"/>
          </w:tcPr>
          <w:p w14:paraId="618656B8">
            <w:pPr>
              <w:spacing w:line="360" w:lineRule="auto"/>
              <w:jc w:val="center"/>
              <w:rPr>
                <w:rFonts w:ascii="宋体" w:hAnsi="宋体"/>
                <w:color w:val="auto"/>
                <w:sz w:val="24"/>
              </w:rPr>
            </w:pPr>
          </w:p>
        </w:tc>
        <w:tc>
          <w:tcPr>
            <w:tcW w:w="676" w:type="dxa"/>
            <w:noWrap w:val="0"/>
            <w:vAlign w:val="center"/>
          </w:tcPr>
          <w:p w14:paraId="069E8D62">
            <w:pPr>
              <w:spacing w:line="360" w:lineRule="auto"/>
              <w:jc w:val="center"/>
              <w:rPr>
                <w:rFonts w:ascii="宋体" w:hAnsi="宋体"/>
                <w:color w:val="auto"/>
                <w:sz w:val="24"/>
              </w:rPr>
            </w:pPr>
          </w:p>
        </w:tc>
        <w:tc>
          <w:tcPr>
            <w:tcW w:w="1245" w:type="dxa"/>
            <w:noWrap w:val="0"/>
            <w:vAlign w:val="center"/>
          </w:tcPr>
          <w:p w14:paraId="326938D2">
            <w:pPr>
              <w:spacing w:line="360" w:lineRule="auto"/>
              <w:jc w:val="center"/>
              <w:rPr>
                <w:rFonts w:ascii="宋体" w:hAnsi="宋体"/>
                <w:color w:val="auto"/>
                <w:sz w:val="24"/>
              </w:rPr>
            </w:pPr>
          </w:p>
        </w:tc>
        <w:tc>
          <w:tcPr>
            <w:tcW w:w="3307" w:type="dxa"/>
            <w:noWrap w:val="0"/>
            <w:vAlign w:val="center"/>
          </w:tcPr>
          <w:p w14:paraId="391174BE">
            <w:pPr>
              <w:spacing w:line="360" w:lineRule="auto"/>
              <w:ind w:right="54"/>
              <w:jc w:val="center"/>
              <w:rPr>
                <w:rFonts w:ascii="宋体" w:hAnsi="宋体"/>
                <w:color w:val="auto"/>
                <w:sz w:val="24"/>
              </w:rPr>
            </w:pPr>
          </w:p>
        </w:tc>
        <w:tc>
          <w:tcPr>
            <w:tcW w:w="1132" w:type="dxa"/>
            <w:noWrap w:val="0"/>
            <w:vAlign w:val="center"/>
          </w:tcPr>
          <w:p w14:paraId="19A3B686">
            <w:pPr>
              <w:spacing w:line="360" w:lineRule="auto"/>
              <w:ind w:right="54"/>
              <w:jc w:val="center"/>
              <w:rPr>
                <w:rFonts w:ascii="宋体" w:hAnsi="宋体"/>
                <w:color w:val="auto"/>
                <w:sz w:val="24"/>
              </w:rPr>
            </w:pPr>
          </w:p>
        </w:tc>
        <w:tc>
          <w:tcPr>
            <w:tcW w:w="1132" w:type="dxa"/>
            <w:noWrap w:val="0"/>
            <w:vAlign w:val="center"/>
          </w:tcPr>
          <w:p w14:paraId="09BC4AE8">
            <w:pPr>
              <w:spacing w:line="360" w:lineRule="auto"/>
              <w:ind w:right="54"/>
              <w:jc w:val="center"/>
              <w:rPr>
                <w:rFonts w:ascii="宋体" w:hAnsi="宋体"/>
                <w:color w:val="auto"/>
                <w:sz w:val="24"/>
              </w:rPr>
            </w:pPr>
          </w:p>
        </w:tc>
      </w:tr>
      <w:tr w14:paraId="7EAB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6076DB8B">
            <w:pPr>
              <w:spacing w:line="360" w:lineRule="auto"/>
              <w:jc w:val="center"/>
              <w:rPr>
                <w:rFonts w:ascii="宋体" w:hAnsi="宋体"/>
                <w:color w:val="auto"/>
                <w:sz w:val="24"/>
              </w:rPr>
            </w:pPr>
          </w:p>
        </w:tc>
        <w:tc>
          <w:tcPr>
            <w:tcW w:w="921" w:type="dxa"/>
            <w:noWrap w:val="0"/>
            <w:vAlign w:val="center"/>
          </w:tcPr>
          <w:p w14:paraId="57EB6DD4">
            <w:pPr>
              <w:spacing w:line="360" w:lineRule="auto"/>
              <w:jc w:val="center"/>
              <w:rPr>
                <w:rFonts w:ascii="宋体" w:hAnsi="宋体"/>
                <w:color w:val="auto"/>
                <w:sz w:val="24"/>
              </w:rPr>
            </w:pPr>
          </w:p>
        </w:tc>
        <w:tc>
          <w:tcPr>
            <w:tcW w:w="676" w:type="dxa"/>
            <w:noWrap w:val="0"/>
            <w:vAlign w:val="center"/>
          </w:tcPr>
          <w:p w14:paraId="04119A9D">
            <w:pPr>
              <w:spacing w:line="360" w:lineRule="auto"/>
              <w:jc w:val="center"/>
              <w:rPr>
                <w:rFonts w:ascii="宋体" w:hAnsi="宋体"/>
                <w:color w:val="auto"/>
                <w:sz w:val="24"/>
              </w:rPr>
            </w:pPr>
          </w:p>
        </w:tc>
        <w:tc>
          <w:tcPr>
            <w:tcW w:w="1245" w:type="dxa"/>
            <w:noWrap w:val="0"/>
            <w:vAlign w:val="center"/>
          </w:tcPr>
          <w:p w14:paraId="63BBDFC9">
            <w:pPr>
              <w:spacing w:line="360" w:lineRule="auto"/>
              <w:jc w:val="center"/>
              <w:rPr>
                <w:rFonts w:ascii="宋体" w:hAnsi="宋体"/>
                <w:color w:val="auto"/>
                <w:sz w:val="24"/>
              </w:rPr>
            </w:pPr>
          </w:p>
        </w:tc>
        <w:tc>
          <w:tcPr>
            <w:tcW w:w="3307" w:type="dxa"/>
            <w:noWrap w:val="0"/>
            <w:vAlign w:val="center"/>
          </w:tcPr>
          <w:p w14:paraId="76400D65">
            <w:pPr>
              <w:spacing w:line="360" w:lineRule="auto"/>
              <w:ind w:right="54"/>
              <w:jc w:val="center"/>
              <w:rPr>
                <w:rFonts w:ascii="宋体" w:hAnsi="宋体"/>
                <w:color w:val="auto"/>
                <w:sz w:val="24"/>
              </w:rPr>
            </w:pPr>
          </w:p>
        </w:tc>
        <w:tc>
          <w:tcPr>
            <w:tcW w:w="1132" w:type="dxa"/>
            <w:noWrap w:val="0"/>
            <w:vAlign w:val="center"/>
          </w:tcPr>
          <w:p w14:paraId="6BBC8D91">
            <w:pPr>
              <w:spacing w:line="360" w:lineRule="auto"/>
              <w:ind w:right="54"/>
              <w:jc w:val="center"/>
              <w:rPr>
                <w:rFonts w:ascii="宋体" w:hAnsi="宋体"/>
                <w:color w:val="auto"/>
                <w:sz w:val="24"/>
              </w:rPr>
            </w:pPr>
          </w:p>
        </w:tc>
        <w:tc>
          <w:tcPr>
            <w:tcW w:w="1132" w:type="dxa"/>
            <w:noWrap w:val="0"/>
            <w:vAlign w:val="center"/>
          </w:tcPr>
          <w:p w14:paraId="66FE00EF">
            <w:pPr>
              <w:spacing w:line="360" w:lineRule="auto"/>
              <w:ind w:right="54"/>
              <w:jc w:val="center"/>
              <w:rPr>
                <w:rFonts w:ascii="宋体" w:hAnsi="宋体"/>
                <w:color w:val="auto"/>
                <w:sz w:val="24"/>
              </w:rPr>
            </w:pPr>
          </w:p>
        </w:tc>
      </w:tr>
      <w:tr w14:paraId="0CA6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5EA30232">
            <w:pPr>
              <w:spacing w:line="360" w:lineRule="auto"/>
              <w:jc w:val="center"/>
              <w:rPr>
                <w:rFonts w:ascii="宋体" w:hAnsi="宋体"/>
                <w:color w:val="auto"/>
                <w:sz w:val="24"/>
              </w:rPr>
            </w:pPr>
          </w:p>
        </w:tc>
        <w:tc>
          <w:tcPr>
            <w:tcW w:w="921" w:type="dxa"/>
            <w:noWrap w:val="0"/>
            <w:vAlign w:val="center"/>
          </w:tcPr>
          <w:p w14:paraId="283129EA">
            <w:pPr>
              <w:spacing w:line="360" w:lineRule="auto"/>
              <w:jc w:val="center"/>
              <w:rPr>
                <w:rFonts w:ascii="宋体" w:hAnsi="宋体"/>
                <w:color w:val="auto"/>
                <w:sz w:val="24"/>
              </w:rPr>
            </w:pPr>
          </w:p>
        </w:tc>
        <w:tc>
          <w:tcPr>
            <w:tcW w:w="676" w:type="dxa"/>
            <w:noWrap w:val="0"/>
            <w:vAlign w:val="center"/>
          </w:tcPr>
          <w:p w14:paraId="7E98F2B5">
            <w:pPr>
              <w:spacing w:line="360" w:lineRule="auto"/>
              <w:jc w:val="center"/>
              <w:rPr>
                <w:rFonts w:ascii="宋体" w:hAnsi="宋体"/>
                <w:color w:val="auto"/>
                <w:sz w:val="24"/>
              </w:rPr>
            </w:pPr>
          </w:p>
        </w:tc>
        <w:tc>
          <w:tcPr>
            <w:tcW w:w="1245" w:type="dxa"/>
            <w:noWrap w:val="0"/>
            <w:vAlign w:val="center"/>
          </w:tcPr>
          <w:p w14:paraId="5B8008EE">
            <w:pPr>
              <w:spacing w:line="360" w:lineRule="auto"/>
              <w:jc w:val="center"/>
              <w:rPr>
                <w:rFonts w:ascii="宋体" w:hAnsi="宋体"/>
                <w:color w:val="auto"/>
                <w:sz w:val="24"/>
              </w:rPr>
            </w:pPr>
          </w:p>
        </w:tc>
        <w:tc>
          <w:tcPr>
            <w:tcW w:w="3307" w:type="dxa"/>
            <w:noWrap w:val="0"/>
            <w:vAlign w:val="center"/>
          </w:tcPr>
          <w:p w14:paraId="1DCA779E">
            <w:pPr>
              <w:spacing w:line="360" w:lineRule="auto"/>
              <w:ind w:right="54"/>
              <w:jc w:val="center"/>
              <w:rPr>
                <w:rFonts w:ascii="宋体" w:hAnsi="宋体"/>
                <w:color w:val="auto"/>
                <w:sz w:val="24"/>
              </w:rPr>
            </w:pPr>
          </w:p>
        </w:tc>
        <w:tc>
          <w:tcPr>
            <w:tcW w:w="1132" w:type="dxa"/>
            <w:noWrap w:val="0"/>
            <w:vAlign w:val="center"/>
          </w:tcPr>
          <w:p w14:paraId="610D6127">
            <w:pPr>
              <w:spacing w:line="360" w:lineRule="auto"/>
              <w:ind w:right="54"/>
              <w:jc w:val="center"/>
              <w:rPr>
                <w:rFonts w:ascii="宋体" w:hAnsi="宋体"/>
                <w:color w:val="auto"/>
                <w:sz w:val="24"/>
              </w:rPr>
            </w:pPr>
          </w:p>
        </w:tc>
        <w:tc>
          <w:tcPr>
            <w:tcW w:w="1132" w:type="dxa"/>
            <w:noWrap w:val="0"/>
            <w:vAlign w:val="center"/>
          </w:tcPr>
          <w:p w14:paraId="7192C0EE">
            <w:pPr>
              <w:spacing w:line="360" w:lineRule="auto"/>
              <w:ind w:right="54"/>
              <w:jc w:val="center"/>
              <w:rPr>
                <w:rFonts w:ascii="宋体" w:hAnsi="宋体"/>
                <w:color w:val="auto"/>
                <w:sz w:val="24"/>
              </w:rPr>
            </w:pPr>
          </w:p>
        </w:tc>
      </w:tr>
      <w:tr w14:paraId="5037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796063BB">
            <w:pPr>
              <w:spacing w:line="360" w:lineRule="auto"/>
              <w:jc w:val="center"/>
              <w:rPr>
                <w:rFonts w:ascii="宋体" w:hAnsi="宋体"/>
                <w:color w:val="auto"/>
                <w:sz w:val="24"/>
              </w:rPr>
            </w:pPr>
          </w:p>
        </w:tc>
        <w:tc>
          <w:tcPr>
            <w:tcW w:w="921" w:type="dxa"/>
            <w:noWrap w:val="0"/>
            <w:vAlign w:val="center"/>
          </w:tcPr>
          <w:p w14:paraId="702EE7E8">
            <w:pPr>
              <w:spacing w:line="360" w:lineRule="auto"/>
              <w:jc w:val="center"/>
              <w:rPr>
                <w:rFonts w:ascii="宋体" w:hAnsi="宋体"/>
                <w:color w:val="auto"/>
                <w:sz w:val="24"/>
              </w:rPr>
            </w:pPr>
          </w:p>
        </w:tc>
        <w:tc>
          <w:tcPr>
            <w:tcW w:w="676" w:type="dxa"/>
            <w:noWrap w:val="0"/>
            <w:vAlign w:val="center"/>
          </w:tcPr>
          <w:p w14:paraId="136B0CEE">
            <w:pPr>
              <w:spacing w:line="360" w:lineRule="auto"/>
              <w:jc w:val="center"/>
              <w:rPr>
                <w:rFonts w:ascii="宋体" w:hAnsi="宋体"/>
                <w:color w:val="auto"/>
                <w:sz w:val="24"/>
              </w:rPr>
            </w:pPr>
          </w:p>
        </w:tc>
        <w:tc>
          <w:tcPr>
            <w:tcW w:w="1245" w:type="dxa"/>
            <w:noWrap w:val="0"/>
            <w:vAlign w:val="center"/>
          </w:tcPr>
          <w:p w14:paraId="192D3376">
            <w:pPr>
              <w:spacing w:line="360" w:lineRule="auto"/>
              <w:jc w:val="center"/>
              <w:rPr>
                <w:rFonts w:ascii="宋体" w:hAnsi="宋体"/>
                <w:color w:val="auto"/>
                <w:sz w:val="24"/>
              </w:rPr>
            </w:pPr>
          </w:p>
        </w:tc>
        <w:tc>
          <w:tcPr>
            <w:tcW w:w="3307" w:type="dxa"/>
            <w:noWrap w:val="0"/>
            <w:vAlign w:val="center"/>
          </w:tcPr>
          <w:p w14:paraId="2910C282">
            <w:pPr>
              <w:spacing w:line="360" w:lineRule="auto"/>
              <w:ind w:right="54"/>
              <w:jc w:val="center"/>
              <w:rPr>
                <w:rFonts w:ascii="宋体" w:hAnsi="宋体"/>
                <w:color w:val="auto"/>
                <w:sz w:val="24"/>
              </w:rPr>
            </w:pPr>
          </w:p>
        </w:tc>
        <w:tc>
          <w:tcPr>
            <w:tcW w:w="1132" w:type="dxa"/>
            <w:noWrap w:val="0"/>
            <w:vAlign w:val="center"/>
          </w:tcPr>
          <w:p w14:paraId="00E14372">
            <w:pPr>
              <w:spacing w:line="360" w:lineRule="auto"/>
              <w:ind w:right="54"/>
              <w:jc w:val="center"/>
              <w:rPr>
                <w:rFonts w:ascii="宋体" w:hAnsi="宋体"/>
                <w:color w:val="auto"/>
                <w:sz w:val="24"/>
              </w:rPr>
            </w:pPr>
          </w:p>
        </w:tc>
        <w:tc>
          <w:tcPr>
            <w:tcW w:w="1132" w:type="dxa"/>
            <w:noWrap w:val="0"/>
            <w:vAlign w:val="center"/>
          </w:tcPr>
          <w:p w14:paraId="0D450A6A">
            <w:pPr>
              <w:spacing w:line="360" w:lineRule="auto"/>
              <w:ind w:right="54"/>
              <w:jc w:val="center"/>
              <w:rPr>
                <w:rFonts w:ascii="宋体" w:hAnsi="宋体"/>
                <w:color w:val="auto"/>
                <w:sz w:val="24"/>
              </w:rPr>
            </w:pPr>
          </w:p>
        </w:tc>
      </w:tr>
      <w:tr w14:paraId="1F7F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49" w:hRule="exact"/>
          <w:jc w:val="center"/>
        </w:trPr>
        <w:tc>
          <w:tcPr>
            <w:tcW w:w="624" w:type="dxa"/>
            <w:noWrap w:val="0"/>
            <w:vAlign w:val="center"/>
          </w:tcPr>
          <w:p w14:paraId="05FC1A2B">
            <w:pPr>
              <w:spacing w:line="360" w:lineRule="auto"/>
              <w:jc w:val="center"/>
              <w:rPr>
                <w:rFonts w:ascii="宋体" w:hAnsi="宋体"/>
                <w:color w:val="auto"/>
                <w:sz w:val="24"/>
              </w:rPr>
            </w:pPr>
          </w:p>
        </w:tc>
        <w:tc>
          <w:tcPr>
            <w:tcW w:w="921" w:type="dxa"/>
            <w:noWrap w:val="0"/>
            <w:vAlign w:val="center"/>
          </w:tcPr>
          <w:p w14:paraId="0B33B355">
            <w:pPr>
              <w:spacing w:line="360" w:lineRule="auto"/>
              <w:jc w:val="center"/>
              <w:rPr>
                <w:rFonts w:ascii="宋体" w:hAnsi="宋体"/>
                <w:color w:val="auto"/>
                <w:sz w:val="24"/>
              </w:rPr>
            </w:pPr>
          </w:p>
        </w:tc>
        <w:tc>
          <w:tcPr>
            <w:tcW w:w="676" w:type="dxa"/>
            <w:noWrap w:val="0"/>
            <w:vAlign w:val="center"/>
          </w:tcPr>
          <w:p w14:paraId="307903C9">
            <w:pPr>
              <w:spacing w:line="360" w:lineRule="auto"/>
              <w:jc w:val="center"/>
              <w:rPr>
                <w:rFonts w:ascii="宋体" w:hAnsi="宋体"/>
                <w:color w:val="auto"/>
                <w:sz w:val="24"/>
              </w:rPr>
            </w:pPr>
          </w:p>
        </w:tc>
        <w:tc>
          <w:tcPr>
            <w:tcW w:w="1245" w:type="dxa"/>
            <w:noWrap w:val="0"/>
            <w:vAlign w:val="center"/>
          </w:tcPr>
          <w:p w14:paraId="3322A53A">
            <w:pPr>
              <w:spacing w:line="360" w:lineRule="auto"/>
              <w:jc w:val="center"/>
              <w:rPr>
                <w:rFonts w:ascii="宋体" w:hAnsi="宋体"/>
                <w:color w:val="auto"/>
                <w:sz w:val="24"/>
              </w:rPr>
            </w:pPr>
          </w:p>
        </w:tc>
        <w:tc>
          <w:tcPr>
            <w:tcW w:w="3307" w:type="dxa"/>
            <w:noWrap w:val="0"/>
            <w:vAlign w:val="center"/>
          </w:tcPr>
          <w:p w14:paraId="1428ECDE">
            <w:pPr>
              <w:spacing w:line="360" w:lineRule="auto"/>
              <w:ind w:right="54"/>
              <w:jc w:val="center"/>
              <w:rPr>
                <w:rFonts w:ascii="宋体" w:hAnsi="宋体"/>
                <w:color w:val="auto"/>
                <w:sz w:val="24"/>
              </w:rPr>
            </w:pPr>
          </w:p>
        </w:tc>
        <w:tc>
          <w:tcPr>
            <w:tcW w:w="1132" w:type="dxa"/>
            <w:noWrap w:val="0"/>
            <w:vAlign w:val="center"/>
          </w:tcPr>
          <w:p w14:paraId="4B6F8B25">
            <w:pPr>
              <w:spacing w:line="360" w:lineRule="auto"/>
              <w:ind w:right="54"/>
              <w:jc w:val="center"/>
              <w:rPr>
                <w:rFonts w:ascii="宋体" w:hAnsi="宋体"/>
                <w:color w:val="auto"/>
                <w:sz w:val="24"/>
              </w:rPr>
            </w:pPr>
          </w:p>
        </w:tc>
        <w:tc>
          <w:tcPr>
            <w:tcW w:w="1132" w:type="dxa"/>
            <w:noWrap w:val="0"/>
            <w:vAlign w:val="center"/>
          </w:tcPr>
          <w:p w14:paraId="214D7D23">
            <w:pPr>
              <w:spacing w:line="360" w:lineRule="auto"/>
              <w:ind w:right="54"/>
              <w:jc w:val="center"/>
              <w:rPr>
                <w:rFonts w:ascii="宋体" w:hAnsi="宋体"/>
                <w:color w:val="auto"/>
                <w:sz w:val="24"/>
              </w:rPr>
            </w:pPr>
          </w:p>
        </w:tc>
      </w:tr>
    </w:tbl>
    <w:p w14:paraId="2F09E153">
      <w:pPr>
        <w:pStyle w:val="37"/>
        <w:tabs>
          <w:tab w:val="left" w:pos="4312"/>
        </w:tabs>
        <w:spacing w:line="360" w:lineRule="auto"/>
        <w:rPr>
          <w:color w:val="auto"/>
        </w:rPr>
      </w:pPr>
      <w:r>
        <w:rPr>
          <w:color w:val="auto"/>
        </w:rPr>
        <w:t xml:space="preserve"> </w:t>
      </w:r>
    </w:p>
    <w:p w14:paraId="17E2D8EB">
      <w:pPr>
        <w:pStyle w:val="37"/>
        <w:tabs>
          <w:tab w:val="left" w:pos="4312"/>
        </w:tabs>
        <w:spacing w:line="360" w:lineRule="auto"/>
        <w:rPr>
          <w:color w:val="auto"/>
        </w:rPr>
      </w:pPr>
      <w:r>
        <w:rPr>
          <w:rFonts w:hint="eastAsia"/>
          <w:color w:val="auto"/>
        </w:rPr>
        <w:t>投标单位（公章）：</w:t>
      </w:r>
    </w:p>
    <w:p w14:paraId="1E6AF729">
      <w:pPr>
        <w:pStyle w:val="37"/>
        <w:tabs>
          <w:tab w:val="left" w:pos="4312"/>
        </w:tabs>
        <w:spacing w:line="360" w:lineRule="auto"/>
        <w:rPr>
          <w:color w:val="auto"/>
        </w:rPr>
      </w:pPr>
      <w:r>
        <w:rPr>
          <w:rFonts w:hint="eastAsia"/>
          <w:color w:val="auto"/>
        </w:rPr>
        <w:t>授权</w:t>
      </w:r>
      <w:r>
        <w:rPr>
          <w:color w:val="auto"/>
        </w:rPr>
        <w:t>代表签字：</w:t>
      </w:r>
    </w:p>
    <w:p w14:paraId="2E5ADCB0">
      <w:pPr>
        <w:pStyle w:val="37"/>
        <w:tabs>
          <w:tab w:val="left" w:pos="4312"/>
        </w:tabs>
        <w:spacing w:line="360" w:lineRule="auto"/>
        <w:ind w:firstLine="360" w:firstLineChars="150"/>
        <w:rPr>
          <w:color w:val="auto"/>
        </w:rPr>
      </w:pPr>
      <w:r>
        <w:rPr>
          <w:rFonts w:hint="eastAsia"/>
          <w:color w:val="auto"/>
        </w:rPr>
        <w:t xml:space="preserve">      日期：</w:t>
      </w:r>
    </w:p>
    <w:p w14:paraId="7AAE897B">
      <w:pPr>
        <w:spacing w:line="360" w:lineRule="auto"/>
        <w:rPr>
          <w:color w:val="auto"/>
          <w:sz w:val="24"/>
        </w:rPr>
      </w:pPr>
    </w:p>
    <w:p w14:paraId="51B73446">
      <w:pPr>
        <w:spacing w:line="360" w:lineRule="auto"/>
        <w:rPr>
          <w:color w:val="auto"/>
          <w:sz w:val="24"/>
        </w:rPr>
      </w:pPr>
    </w:p>
    <w:p w14:paraId="229F51A1">
      <w:pPr>
        <w:spacing w:line="360" w:lineRule="auto"/>
        <w:rPr>
          <w:color w:val="auto"/>
          <w:sz w:val="24"/>
        </w:rPr>
      </w:pPr>
      <w:r>
        <w:rPr>
          <w:rFonts w:hint="eastAsia"/>
          <w:color w:val="auto"/>
          <w:sz w:val="24"/>
        </w:rPr>
        <w:t>注：此表在不改变投标内容的情况下可自行制作</w:t>
      </w:r>
    </w:p>
    <w:p w14:paraId="7E42FDD6">
      <w:pPr>
        <w:rPr>
          <w:color w:val="auto"/>
          <w:sz w:val="24"/>
        </w:rPr>
      </w:pPr>
    </w:p>
    <w:p w14:paraId="06B080F6">
      <w:pPr>
        <w:pStyle w:val="4"/>
        <w:keepNext w:val="0"/>
        <w:keepLines w:val="0"/>
        <w:pageBreakBefore/>
        <w:spacing w:line="415" w:lineRule="auto"/>
        <w:rPr>
          <w:rFonts w:hint="eastAsia" w:ascii="宋体" w:hAnsi="宋体"/>
          <w:b w:val="0"/>
          <w:bCs w:val="0"/>
          <w:color w:val="auto"/>
          <w:sz w:val="24"/>
        </w:rPr>
      </w:pPr>
      <w:r>
        <w:rPr>
          <w:rFonts w:hint="eastAsia" w:ascii="宋体" w:hAnsi="宋体" w:cs="宋体"/>
          <w:b w:val="0"/>
          <w:bCs w:val="0"/>
          <w:color w:val="auto"/>
          <w:sz w:val="24"/>
          <w:szCs w:val="32"/>
        </w:rPr>
        <w:t>附件</w:t>
      </w:r>
      <w:r>
        <w:rPr>
          <w:rFonts w:hint="eastAsia" w:ascii="宋体" w:hAnsi="宋体" w:cs="宋体"/>
          <w:b w:val="0"/>
          <w:bCs w:val="0"/>
          <w:color w:val="auto"/>
          <w:sz w:val="24"/>
          <w:szCs w:val="32"/>
          <w:lang w:val="en-US" w:eastAsia="zh-CN"/>
        </w:rPr>
        <w:t>八</w:t>
      </w:r>
      <w:r>
        <w:rPr>
          <w:rFonts w:hint="eastAsia" w:ascii="宋体" w:hAnsi="宋体" w:cs="宋体"/>
          <w:b w:val="0"/>
          <w:bCs w:val="0"/>
          <w:color w:val="auto"/>
          <w:sz w:val="24"/>
          <w:szCs w:val="32"/>
        </w:rPr>
        <w:t>：</w:t>
      </w:r>
      <w:bookmarkEnd w:id="84"/>
      <w:bookmarkEnd w:id="85"/>
      <w:bookmarkEnd w:id="86"/>
      <w:bookmarkStart w:id="91" w:name="_Toc14078"/>
      <w:r>
        <w:rPr>
          <w:rFonts w:hint="eastAsia" w:ascii="宋体" w:hAnsi="宋体"/>
          <w:b w:val="0"/>
          <w:bCs w:val="0"/>
          <w:color w:val="auto"/>
          <w:sz w:val="24"/>
        </w:rPr>
        <w:t>安全生产承诺函</w:t>
      </w:r>
      <w:bookmarkEnd w:id="91"/>
    </w:p>
    <w:p w14:paraId="0D9B2CB6">
      <w:pPr>
        <w:jc w:val="center"/>
        <w:rPr>
          <w:rFonts w:hint="eastAsia" w:ascii="宋体" w:hAnsi="宋体" w:cs="宋体"/>
          <w:color w:val="auto"/>
          <w:sz w:val="24"/>
        </w:rPr>
      </w:pPr>
      <w:r>
        <w:rPr>
          <w:rFonts w:hint="eastAsia" w:ascii="宋体" w:hAnsi="宋体" w:cs="宋体"/>
          <w:color w:val="auto"/>
          <w:sz w:val="32"/>
          <w:szCs w:val="32"/>
        </w:rPr>
        <w:t>安全生产承诺函</w:t>
      </w:r>
    </w:p>
    <w:p w14:paraId="27F321C6">
      <w:pPr>
        <w:rPr>
          <w:rFonts w:hint="eastAsia" w:ascii="宋体" w:hAnsi="宋体" w:cs="宋体"/>
          <w:color w:val="auto"/>
          <w:sz w:val="24"/>
        </w:rPr>
      </w:pPr>
      <w:r>
        <w:rPr>
          <w:rFonts w:hint="eastAsia" w:ascii="宋体" w:hAnsi="宋体" w:cs="宋体"/>
          <w:color w:val="auto"/>
          <w:sz w:val="24"/>
        </w:rPr>
        <w:t> </w:t>
      </w:r>
    </w:p>
    <w:p w14:paraId="0F23D93B">
      <w:pPr>
        <w:spacing w:line="360" w:lineRule="auto"/>
        <w:rPr>
          <w:rFonts w:hint="eastAsia" w:ascii="宋体" w:hAnsi="宋体" w:cs="宋体"/>
          <w:color w:val="auto"/>
          <w:sz w:val="24"/>
          <w:u w:val="single"/>
          <w:lang w:eastAsia="zh-CN"/>
        </w:rPr>
      </w:pPr>
      <w:r>
        <w:rPr>
          <w:rFonts w:hint="eastAsia" w:ascii="宋体" w:hAnsi="宋体" w:cs="宋体"/>
          <w:color w:val="auto"/>
          <w:sz w:val="24"/>
        </w:rPr>
        <w:t>致：</w:t>
      </w:r>
      <w:r>
        <w:rPr>
          <w:rFonts w:hint="eastAsia" w:ascii="宋体" w:hAnsi="宋体" w:cs="宋体"/>
          <w:color w:val="auto"/>
          <w:sz w:val="24"/>
          <w:u w:val="single"/>
          <w:lang w:eastAsia="zh-CN"/>
        </w:rPr>
        <w:t>浙江中水新型材料科技有限公司</w:t>
      </w:r>
    </w:p>
    <w:p w14:paraId="5F578913">
      <w:pPr>
        <w:spacing w:line="360" w:lineRule="auto"/>
        <w:rPr>
          <w:rFonts w:hint="eastAsia" w:ascii="宋体" w:hAnsi="宋体" w:cs="宋体"/>
          <w:color w:val="auto"/>
          <w:sz w:val="24"/>
        </w:rPr>
      </w:pPr>
      <w:r>
        <w:rPr>
          <w:rFonts w:hint="eastAsia" w:ascii="宋体" w:hAnsi="宋体" w:cs="宋体"/>
          <w:color w:val="auto"/>
          <w:sz w:val="24"/>
        </w:rPr>
        <w:t> </w:t>
      </w:r>
    </w:p>
    <w:p w14:paraId="6B87E02B">
      <w:pPr>
        <w:spacing w:line="360" w:lineRule="auto"/>
        <w:ind w:firstLine="480" w:firstLineChars="200"/>
        <w:rPr>
          <w:rFonts w:hint="eastAsia" w:ascii="宋体" w:hAnsi="宋体" w:cs="宋体"/>
          <w:color w:val="auto"/>
          <w:sz w:val="24"/>
        </w:rPr>
      </w:pPr>
      <w:r>
        <w:rPr>
          <w:rFonts w:hint="eastAsia" w:ascii="宋体" w:hAnsi="宋体"/>
          <w:color w:val="auto"/>
          <w:sz w:val="24"/>
        </w:rPr>
        <w:t>根据贵方</w:t>
      </w:r>
      <w:r>
        <w:rPr>
          <w:rFonts w:hint="eastAsia" w:ascii="宋体" w:hAnsi="宋体"/>
          <w:color w:val="auto"/>
          <w:sz w:val="24"/>
          <w:u w:val="single"/>
          <w:lang w:eastAsia="zh-CN"/>
        </w:rPr>
        <w:t>浙江中水新型材料科技有限公司2025年球墨铸铁管和球墨管件采购项目</w:t>
      </w:r>
      <w:r>
        <w:rPr>
          <w:rFonts w:hint="eastAsia" w:ascii="宋体" w:hAnsi="宋体"/>
          <w:color w:val="auto"/>
          <w:sz w:val="24"/>
        </w:rPr>
        <w:t>的招标公告（项目编号：</w:t>
      </w:r>
      <w:r>
        <w:rPr>
          <w:rFonts w:hint="eastAsia" w:ascii="宋体" w:hAnsi="宋体" w:cs="Times New Roman"/>
          <w:color w:val="auto"/>
          <w:sz w:val="24"/>
          <w:u w:val="single"/>
          <w:lang w:eastAsia="zh-CN"/>
        </w:rPr>
        <w:t>XSGYCG</w:t>
      </w:r>
      <w:r>
        <w:rPr>
          <w:rFonts w:hint="eastAsia" w:ascii="宋体" w:hAnsi="宋体" w:cs="Times New Roman"/>
          <w:color w:val="auto"/>
          <w:sz w:val="24"/>
          <w:u w:val="single"/>
          <w:lang w:val="en-US" w:eastAsia="zh-CN"/>
        </w:rPr>
        <w:t>2024-</w:t>
      </w:r>
      <w:r>
        <w:rPr>
          <w:rFonts w:hint="eastAsia" w:ascii="宋体" w:hAnsi="宋体" w:cs="Times New Roman"/>
          <w:color w:val="auto"/>
          <w:sz w:val="24"/>
          <w:u w:val="single"/>
          <w:lang w:eastAsia="zh-CN"/>
        </w:rPr>
        <w:t>301</w:t>
      </w:r>
      <w:r>
        <w:rPr>
          <w:rFonts w:hint="eastAsia" w:ascii="宋体" w:hAnsi="宋体"/>
          <w:color w:val="auto"/>
          <w:sz w:val="24"/>
        </w:rPr>
        <w:t>），签字代表</w:t>
      </w:r>
      <w:r>
        <w:rPr>
          <w:rFonts w:hint="eastAsia" w:ascii="宋体" w:hAnsi="宋体"/>
          <w:color w:val="auto"/>
          <w:sz w:val="24"/>
          <w:u w:val="single"/>
        </w:rPr>
        <w:t xml:space="preserve">             </w:t>
      </w:r>
      <w:r>
        <w:rPr>
          <w:rFonts w:hint="eastAsia" w:ascii="宋体" w:hAnsi="宋体"/>
          <w:color w:val="auto"/>
          <w:sz w:val="24"/>
        </w:rPr>
        <w:t>（全名）经正式授权并代表投标人</w:t>
      </w:r>
      <w:r>
        <w:rPr>
          <w:rFonts w:hint="eastAsia" w:ascii="宋体" w:hAnsi="宋体"/>
          <w:color w:val="auto"/>
          <w:sz w:val="24"/>
          <w:u w:val="single"/>
        </w:rPr>
        <w:t xml:space="preserve">                         </w:t>
      </w:r>
      <w:r>
        <w:rPr>
          <w:rFonts w:hint="eastAsia" w:ascii="宋体" w:hAnsi="宋体"/>
          <w:color w:val="auto"/>
          <w:sz w:val="24"/>
        </w:rPr>
        <w:t>（投标人名称）作出如下承诺：</w:t>
      </w:r>
    </w:p>
    <w:p w14:paraId="5FC2F1F7">
      <w:pPr>
        <w:spacing w:line="360" w:lineRule="auto"/>
        <w:rPr>
          <w:rFonts w:hint="eastAsia" w:ascii="宋体" w:hAnsi="宋体" w:cs="宋体"/>
          <w:color w:val="auto"/>
          <w:sz w:val="24"/>
        </w:rPr>
      </w:pPr>
      <w:r>
        <w:rPr>
          <w:rFonts w:hint="eastAsia" w:ascii="宋体" w:hAnsi="宋体" w:cs="宋体"/>
          <w:color w:val="auto"/>
          <w:sz w:val="24"/>
        </w:rPr>
        <w:t> </w:t>
      </w:r>
    </w:p>
    <w:p w14:paraId="42B87DA3">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本项目将货物运输及吊卸至采购人仓库或指定的施工现场，在装车、运输和吊卸过程中发生的一切经济、安全及其他责任事故均由我公司承担，采购人不承担任何责任及损失。</w:t>
      </w:r>
    </w:p>
    <w:p w14:paraId="16AA2E49">
      <w:pPr>
        <w:spacing w:line="360" w:lineRule="auto"/>
        <w:rPr>
          <w:rFonts w:hint="eastAsia" w:ascii="宋体" w:hAnsi="宋体" w:cs="宋体"/>
          <w:color w:val="auto"/>
          <w:sz w:val="24"/>
        </w:rPr>
      </w:pPr>
      <w:r>
        <w:rPr>
          <w:rFonts w:hint="eastAsia" w:ascii="宋体" w:hAnsi="宋体" w:cs="宋体"/>
          <w:color w:val="auto"/>
          <w:sz w:val="24"/>
        </w:rPr>
        <w:t> </w:t>
      </w:r>
    </w:p>
    <w:p w14:paraId="406D391E">
      <w:pPr>
        <w:rPr>
          <w:rFonts w:hint="eastAsia" w:ascii="宋体" w:hAnsi="宋体" w:cs="宋体"/>
          <w:color w:val="auto"/>
          <w:sz w:val="24"/>
        </w:rPr>
      </w:pPr>
      <w:r>
        <w:rPr>
          <w:rFonts w:hint="eastAsia" w:ascii="宋体" w:hAnsi="宋体" w:cs="宋体"/>
          <w:color w:val="auto"/>
          <w:sz w:val="24"/>
        </w:rPr>
        <w:t> </w:t>
      </w:r>
    </w:p>
    <w:p w14:paraId="6CEE7430">
      <w:pPr>
        <w:rPr>
          <w:rFonts w:hint="eastAsia" w:ascii="宋体" w:hAnsi="宋体" w:cs="宋体"/>
          <w:color w:val="auto"/>
          <w:sz w:val="24"/>
        </w:rPr>
      </w:pPr>
      <w:r>
        <w:rPr>
          <w:rFonts w:hint="eastAsia" w:ascii="宋体" w:hAnsi="宋体" w:cs="宋体"/>
          <w:color w:val="auto"/>
          <w:sz w:val="24"/>
        </w:rPr>
        <w:t> </w:t>
      </w:r>
    </w:p>
    <w:p w14:paraId="2C07F869">
      <w:pPr>
        <w:rPr>
          <w:rFonts w:hint="eastAsia" w:ascii="宋体" w:hAnsi="宋体" w:cs="宋体"/>
          <w:color w:val="auto"/>
          <w:sz w:val="24"/>
        </w:rPr>
      </w:pPr>
      <w:r>
        <w:rPr>
          <w:rFonts w:hint="eastAsia" w:ascii="宋体" w:hAnsi="宋体" w:cs="宋体"/>
          <w:color w:val="auto"/>
          <w:sz w:val="24"/>
        </w:rPr>
        <w:t> </w:t>
      </w:r>
    </w:p>
    <w:p w14:paraId="4EC6429D">
      <w:pPr>
        <w:spacing w:line="360" w:lineRule="auto"/>
        <w:rPr>
          <w:rFonts w:hint="eastAsia" w:ascii="宋体" w:hAnsi="宋体" w:cs="宋体"/>
          <w:color w:val="auto"/>
          <w:sz w:val="24"/>
        </w:rPr>
      </w:pPr>
      <w:r>
        <w:rPr>
          <w:rFonts w:hint="eastAsia" w:ascii="宋体" w:hAnsi="宋体" w:cs="宋体"/>
          <w:color w:val="auto"/>
          <w:sz w:val="24"/>
        </w:rPr>
        <w:t> </w:t>
      </w:r>
    </w:p>
    <w:p w14:paraId="413EEB75">
      <w:pPr>
        <w:spacing w:line="360" w:lineRule="auto"/>
        <w:rPr>
          <w:rFonts w:hint="eastAsia" w:ascii="宋体" w:hAnsi="宋体" w:cs="宋体"/>
          <w:color w:val="auto"/>
          <w:sz w:val="24"/>
        </w:rPr>
      </w:pPr>
      <w:r>
        <w:rPr>
          <w:rFonts w:hint="eastAsia" w:ascii="宋体" w:hAnsi="宋体" w:cs="宋体"/>
          <w:color w:val="auto"/>
          <w:sz w:val="24"/>
        </w:rPr>
        <w:t> </w:t>
      </w:r>
    </w:p>
    <w:p w14:paraId="1C00A3D9">
      <w:pPr>
        <w:spacing w:line="360" w:lineRule="auto"/>
        <w:rPr>
          <w:rFonts w:hint="eastAsia" w:ascii="宋体" w:hAnsi="宋体" w:cs="宋体"/>
          <w:color w:val="auto"/>
          <w:sz w:val="24"/>
        </w:rPr>
      </w:pPr>
      <w:r>
        <w:rPr>
          <w:rFonts w:hint="eastAsia" w:ascii="宋体" w:hAnsi="宋体" w:cs="宋体"/>
          <w:color w:val="auto"/>
          <w:sz w:val="24"/>
        </w:rPr>
        <w:t xml:space="preserve">投标人名称(公章):                   </w:t>
      </w:r>
    </w:p>
    <w:p w14:paraId="163F4DDF">
      <w:pPr>
        <w:spacing w:line="360" w:lineRule="auto"/>
        <w:rPr>
          <w:rFonts w:hint="eastAsia" w:ascii="宋体" w:hAnsi="宋体" w:cs="宋体"/>
          <w:color w:val="auto"/>
          <w:sz w:val="24"/>
        </w:rPr>
      </w:pPr>
      <w:r>
        <w:rPr>
          <w:rFonts w:hint="eastAsia" w:ascii="宋体" w:hAnsi="宋体" w:cs="宋体"/>
          <w:color w:val="auto"/>
          <w:sz w:val="24"/>
        </w:rPr>
        <w:t>委托代理人签字:             </w:t>
      </w:r>
    </w:p>
    <w:p w14:paraId="280C244A">
      <w:pPr>
        <w:spacing w:line="416"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年___月___日</w:t>
      </w:r>
    </w:p>
    <w:p w14:paraId="7215D28B">
      <w:pPr>
        <w:spacing w:line="360" w:lineRule="auto"/>
        <w:rPr>
          <w:color w:val="auto"/>
          <w:sz w:val="24"/>
        </w:rPr>
      </w:pPr>
    </w:p>
    <w:p w14:paraId="4BB989B3">
      <w:pPr>
        <w:pageBreakBefore/>
        <w:spacing w:before="260" w:after="260" w:line="415" w:lineRule="auto"/>
        <w:outlineLvl w:val="1"/>
        <w:rPr>
          <w:rFonts w:hint="eastAsia" w:ascii="宋体" w:hAnsi="宋体" w:cs="宋体"/>
          <w:color w:val="auto"/>
          <w:sz w:val="24"/>
          <w:szCs w:val="32"/>
        </w:rPr>
      </w:pPr>
      <w:r>
        <w:rPr>
          <w:rFonts w:hint="eastAsia" w:ascii="宋体" w:hAnsi="宋体" w:cs="宋体"/>
          <w:color w:val="auto"/>
          <w:sz w:val="24"/>
          <w:szCs w:val="32"/>
        </w:rPr>
        <w:t>附件</w:t>
      </w:r>
      <w:r>
        <w:rPr>
          <w:rFonts w:hint="eastAsia" w:ascii="宋体" w:hAnsi="宋体" w:cs="宋体"/>
          <w:color w:val="auto"/>
          <w:sz w:val="24"/>
          <w:szCs w:val="32"/>
          <w:lang w:val="en-US" w:eastAsia="zh-CN"/>
        </w:rPr>
        <w:t>九</w:t>
      </w:r>
      <w:r>
        <w:rPr>
          <w:rFonts w:hint="eastAsia" w:ascii="宋体" w:hAnsi="宋体" w:cs="宋体"/>
          <w:color w:val="auto"/>
          <w:sz w:val="24"/>
          <w:szCs w:val="32"/>
        </w:rPr>
        <w:t>：同类项目业绩一览表</w:t>
      </w:r>
      <w:bookmarkEnd w:id="87"/>
      <w:bookmarkEnd w:id="88"/>
      <w:bookmarkEnd w:id="89"/>
      <w:bookmarkEnd w:id="90"/>
    </w:p>
    <w:p w14:paraId="3E240245">
      <w:pPr>
        <w:jc w:val="center"/>
        <w:rPr>
          <w:rFonts w:hint="eastAsia" w:ascii="宋体" w:hAnsi="宋体" w:cs="宋体"/>
          <w:b/>
          <w:color w:val="auto"/>
          <w:sz w:val="36"/>
          <w:szCs w:val="36"/>
        </w:rPr>
      </w:pPr>
      <w:r>
        <w:rPr>
          <w:rFonts w:hint="eastAsia" w:ascii="宋体" w:hAnsi="宋体" w:cs="宋体"/>
          <w:b/>
          <w:color w:val="auto"/>
          <w:sz w:val="36"/>
          <w:szCs w:val="36"/>
        </w:rPr>
        <w:t>同类项目业绩证明</w:t>
      </w:r>
    </w:p>
    <w:p w14:paraId="086D1537">
      <w:pPr>
        <w:rPr>
          <w:rFonts w:hint="eastAsia" w:ascii="宋体" w:hAnsi="宋体" w:cs="宋体"/>
          <w:color w:val="auto"/>
          <w:sz w:val="24"/>
        </w:rPr>
      </w:pPr>
    </w:p>
    <w:p w14:paraId="28210E93">
      <w:pPr>
        <w:rPr>
          <w:rFonts w:hint="eastAsia" w:ascii="宋体" w:hAnsi="宋体" w:cs="宋体"/>
          <w:color w:val="auto"/>
          <w:sz w:val="24"/>
        </w:rPr>
      </w:pPr>
    </w:p>
    <w:tbl>
      <w:tblPr>
        <w:tblStyle w:val="68"/>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14:paraId="659761F3">
        <w:tblPrEx>
          <w:tblCellMar>
            <w:top w:w="0" w:type="dxa"/>
            <w:left w:w="108" w:type="dxa"/>
            <w:bottom w:w="0" w:type="dxa"/>
            <w:right w:w="108" w:type="dxa"/>
          </w:tblCellMar>
        </w:tblPrEx>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noWrap w:val="0"/>
            <w:vAlign w:val="center"/>
          </w:tcPr>
          <w:p w14:paraId="07C7E215">
            <w:pPr>
              <w:jc w:val="center"/>
              <w:rPr>
                <w:rFonts w:hint="eastAsia" w:ascii="宋体" w:hAnsi="宋体" w:cs="宋体"/>
                <w:color w:val="auto"/>
                <w:sz w:val="24"/>
              </w:rPr>
            </w:pPr>
            <w:r>
              <w:rPr>
                <w:rFonts w:hint="eastAsia" w:ascii="宋体" w:hAnsi="宋体" w:cs="宋体"/>
                <w:color w:val="auto"/>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noWrap w:val="0"/>
            <w:vAlign w:val="center"/>
          </w:tcPr>
          <w:p w14:paraId="7C91B40B">
            <w:pPr>
              <w:jc w:val="center"/>
              <w:rPr>
                <w:rFonts w:hint="eastAsia" w:ascii="宋体" w:hAnsi="宋体" w:cs="宋体"/>
                <w:color w:val="auto"/>
                <w:sz w:val="24"/>
              </w:rPr>
            </w:pPr>
            <w:r>
              <w:rPr>
                <w:rFonts w:hint="eastAsia" w:ascii="宋体" w:hAnsi="宋体" w:cs="宋体"/>
                <w:color w:val="auto"/>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noWrap w:val="0"/>
            <w:vAlign w:val="center"/>
          </w:tcPr>
          <w:p w14:paraId="0B1B1FA9">
            <w:pPr>
              <w:jc w:val="center"/>
              <w:rPr>
                <w:rFonts w:hint="eastAsia" w:ascii="宋体" w:hAnsi="宋体" w:cs="宋体"/>
                <w:color w:val="auto"/>
                <w:sz w:val="24"/>
              </w:rPr>
            </w:pPr>
            <w:r>
              <w:rPr>
                <w:rFonts w:hint="eastAsia" w:ascii="宋体" w:hAnsi="宋体" w:cs="宋体"/>
                <w:color w:val="auto"/>
                <w:sz w:val="24"/>
              </w:rPr>
              <w:t>合同</w:t>
            </w:r>
          </w:p>
          <w:p w14:paraId="57C7F24E">
            <w:pPr>
              <w:jc w:val="center"/>
              <w:rPr>
                <w:rFonts w:hint="eastAsia" w:ascii="宋体" w:hAnsi="宋体" w:cs="宋体"/>
                <w:color w:val="auto"/>
                <w:sz w:val="24"/>
              </w:rPr>
            </w:pPr>
            <w:r>
              <w:rPr>
                <w:rFonts w:hint="eastAsia" w:ascii="宋体" w:hAnsi="宋体" w:cs="宋体"/>
                <w:color w:val="auto"/>
                <w:sz w:val="24"/>
              </w:rPr>
              <w:t>金额</w:t>
            </w:r>
          </w:p>
          <w:p w14:paraId="78724962">
            <w:pPr>
              <w:jc w:val="center"/>
              <w:rPr>
                <w:rFonts w:hint="eastAsia" w:ascii="宋体" w:hAnsi="宋体" w:cs="宋体"/>
                <w:color w:val="auto"/>
                <w:sz w:val="24"/>
              </w:rPr>
            </w:pPr>
            <w:r>
              <w:rPr>
                <w:rFonts w:hint="eastAsia" w:ascii="宋体" w:hAnsi="宋体" w:cs="宋体"/>
                <w:color w:val="auto"/>
                <w:sz w:val="24"/>
              </w:rPr>
              <w:t>（万元）</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14:paraId="65EC8015">
            <w:pPr>
              <w:jc w:val="center"/>
              <w:rPr>
                <w:rFonts w:hint="eastAsia" w:ascii="宋体" w:hAnsi="宋体" w:cs="宋体"/>
                <w:color w:val="auto"/>
                <w:sz w:val="24"/>
              </w:rPr>
            </w:pPr>
            <w:r>
              <w:rPr>
                <w:rFonts w:hint="eastAsia" w:ascii="宋体" w:hAnsi="宋体" w:cs="宋体"/>
                <w:color w:val="auto"/>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14:paraId="4EB2B2EC">
            <w:pPr>
              <w:jc w:val="center"/>
              <w:rPr>
                <w:rFonts w:hint="eastAsia" w:ascii="宋体" w:hAnsi="宋体" w:cs="宋体"/>
                <w:color w:val="auto"/>
                <w:sz w:val="24"/>
              </w:rPr>
            </w:pPr>
            <w:r>
              <w:rPr>
                <w:rFonts w:hint="eastAsia" w:ascii="宋体" w:hAnsi="宋体" w:cs="宋体"/>
                <w:color w:val="auto"/>
                <w:sz w:val="24"/>
              </w:rPr>
              <w:t>采购单位联系人</w:t>
            </w:r>
          </w:p>
          <w:p w14:paraId="3A400C72">
            <w:pPr>
              <w:jc w:val="center"/>
              <w:rPr>
                <w:rFonts w:hint="eastAsia" w:ascii="宋体" w:hAnsi="宋体" w:cs="宋体"/>
                <w:color w:val="auto"/>
                <w:sz w:val="24"/>
              </w:rPr>
            </w:pPr>
            <w:r>
              <w:rPr>
                <w:rFonts w:hint="eastAsia" w:ascii="宋体" w:hAnsi="宋体" w:cs="宋体"/>
                <w:color w:val="auto"/>
                <w:sz w:val="24"/>
              </w:rPr>
              <w:t>及联系电话</w:t>
            </w:r>
          </w:p>
        </w:tc>
      </w:tr>
      <w:tr w14:paraId="0268D81E">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noWrap w:val="0"/>
            <w:vAlign w:val="center"/>
          </w:tcPr>
          <w:p w14:paraId="4E289FD4">
            <w:pPr>
              <w:rPr>
                <w:rFonts w:hint="eastAsia" w:ascii="宋体" w:hAnsi="宋体" w:cs="宋体"/>
                <w:color w:val="auto"/>
                <w:sz w:val="24"/>
              </w:rPr>
            </w:pPr>
          </w:p>
        </w:tc>
        <w:tc>
          <w:tcPr>
            <w:tcW w:w="2104" w:type="dxa"/>
            <w:vMerge w:val="continue"/>
            <w:tcBorders>
              <w:top w:val="single" w:color="auto" w:sz="4" w:space="0"/>
              <w:left w:val="single" w:color="auto" w:sz="4" w:space="0"/>
              <w:bottom w:val="single" w:color="auto" w:sz="4" w:space="0"/>
              <w:right w:val="single" w:color="auto" w:sz="4" w:space="0"/>
            </w:tcBorders>
            <w:noWrap w:val="0"/>
            <w:vAlign w:val="center"/>
          </w:tcPr>
          <w:p w14:paraId="7387E008">
            <w:pPr>
              <w:rPr>
                <w:rFonts w:hint="eastAsia" w:ascii="宋体" w:hAnsi="宋体" w:cs="宋体"/>
                <w:color w:val="auto"/>
                <w:sz w:val="24"/>
              </w:rPr>
            </w:pPr>
          </w:p>
        </w:tc>
        <w:tc>
          <w:tcPr>
            <w:tcW w:w="1059" w:type="dxa"/>
            <w:vMerge w:val="continue"/>
            <w:tcBorders>
              <w:top w:val="single" w:color="auto" w:sz="4" w:space="0"/>
              <w:left w:val="single" w:color="auto" w:sz="4" w:space="0"/>
              <w:bottom w:val="single" w:color="auto" w:sz="4" w:space="0"/>
              <w:right w:val="single" w:color="auto" w:sz="4" w:space="0"/>
            </w:tcBorders>
            <w:noWrap w:val="0"/>
            <w:vAlign w:val="center"/>
          </w:tcPr>
          <w:p w14:paraId="12D3C6C3">
            <w:pPr>
              <w:rPr>
                <w:rFonts w:hint="eastAsia" w:ascii="宋体" w:hAnsi="宋体" w:cs="宋体"/>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77472CF">
            <w:pPr>
              <w:rPr>
                <w:rFonts w:hint="eastAsia" w:ascii="宋体" w:hAnsi="宋体" w:cs="宋体"/>
                <w:color w:val="auto"/>
                <w:sz w:val="24"/>
              </w:rPr>
            </w:pPr>
            <w:r>
              <w:rPr>
                <w:rFonts w:hint="eastAsia" w:ascii="宋体" w:hAnsi="宋体" w:cs="宋体"/>
                <w:color w:val="auto"/>
                <w:sz w:val="24"/>
              </w:rPr>
              <w:t>合同</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3F02128">
            <w:pPr>
              <w:rPr>
                <w:rFonts w:hint="eastAsia" w:ascii="宋体" w:hAnsi="宋体" w:cs="宋体"/>
                <w:color w:val="auto"/>
                <w:sz w:val="24"/>
              </w:rPr>
            </w:pPr>
            <w:r>
              <w:rPr>
                <w:rFonts w:hint="eastAsia" w:ascii="宋体" w:hAnsi="宋体" w:cs="宋体"/>
                <w:color w:val="auto"/>
                <w:sz w:val="24"/>
              </w:rPr>
              <w:t>中标通知书</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7DA69CB7">
            <w:pPr>
              <w:rPr>
                <w:rFonts w:hint="eastAsia" w:ascii="宋体" w:hAnsi="宋体" w:cs="宋体"/>
                <w:color w:val="auto"/>
                <w:sz w:val="24"/>
              </w:rPr>
            </w:pPr>
            <w:r>
              <w:rPr>
                <w:rFonts w:hint="eastAsia" w:ascii="宋体" w:hAnsi="宋体" w:cs="宋体"/>
                <w:color w:val="auto"/>
                <w:sz w:val="24"/>
              </w:rPr>
              <w:t>用户</w:t>
            </w:r>
          </w:p>
          <w:p w14:paraId="1C186FB6">
            <w:pPr>
              <w:rPr>
                <w:rFonts w:hint="eastAsia" w:ascii="宋体" w:hAnsi="宋体" w:cs="宋体"/>
                <w:color w:val="auto"/>
                <w:sz w:val="24"/>
              </w:rPr>
            </w:pPr>
            <w:r>
              <w:rPr>
                <w:rFonts w:hint="eastAsia" w:ascii="宋体" w:hAnsi="宋体" w:cs="宋体"/>
                <w:color w:val="auto"/>
                <w:sz w:val="24"/>
              </w:rPr>
              <w:t>评价</w:t>
            </w: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14:paraId="1E537719">
            <w:pPr>
              <w:rPr>
                <w:rFonts w:hint="eastAsia" w:ascii="宋体" w:hAnsi="宋体" w:cs="宋体"/>
                <w:color w:val="auto"/>
                <w:sz w:val="24"/>
              </w:rPr>
            </w:pPr>
          </w:p>
        </w:tc>
      </w:tr>
      <w:tr w14:paraId="5F4E6E97">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00B2C6A">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6E10BF68">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6A48129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1F3EDA40">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67A5DBE">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75C9A5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50E51611">
            <w:pPr>
              <w:rPr>
                <w:rFonts w:hint="eastAsia" w:ascii="宋体" w:hAnsi="宋体" w:cs="宋体"/>
                <w:color w:val="auto"/>
                <w:sz w:val="28"/>
                <w:szCs w:val="28"/>
              </w:rPr>
            </w:pPr>
          </w:p>
        </w:tc>
      </w:tr>
      <w:tr w14:paraId="5B9D1132">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108ED227">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490DB842">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1F59946">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0BE07CA">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EC67E07">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E18E075">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0A33194">
            <w:pPr>
              <w:rPr>
                <w:rFonts w:hint="eastAsia" w:ascii="宋体" w:hAnsi="宋体" w:cs="宋体"/>
                <w:color w:val="auto"/>
                <w:sz w:val="28"/>
                <w:szCs w:val="28"/>
              </w:rPr>
            </w:pPr>
          </w:p>
        </w:tc>
      </w:tr>
      <w:tr w14:paraId="44D7BC4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A8AF9D9">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2480298F">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26FFB82">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0E3CF71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A670C0B">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C46460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E646032">
            <w:pPr>
              <w:rPr>
                <w:rFonts w:hint="eastAsia" w:ascii="宋体" w:hAnsi="宋体" w:cs="宋体"/>
                <w:color w:val="auto"/>
                <w:sz w:val="28"/>
                <w:szCs w:val="28"/>
              </w:rPr>
            </w:pPr>
          </w:p>
        </w:tc>
      </w:tr>
      <w:tr w14:paraId="2A941B41">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C4FF6ED">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215FEA0">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A161ABA">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BB49733">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AFE9788">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47A454F7">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1322C40">
            <w:pPr>
              <w:rPr>
                <w:rFonts w:hint="eastAsia" w:ascii="宋体" w:hAnsi="宋体" w:cs="宋体"/>
                <w:color w:val="auto"/>
                <w:sz w:val="28"/>
                <w:szCs w:val="28"/>
              </w:rPr>
            </w:pPr>
          </w:p>
        </w:tc>
      </w:tr>
      <w:tr w14:paraId="5A2F14F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29E65E6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D385B6C">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217CD66B">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C93951D">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BF71F70">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4DE1009">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61FFC9D">
            <w:pPr>
              <w:rPr>
                <w:rFonts w:hint="eastAsia" w:ascii="宋体" w:hAnsi="宋体" w:cs="宋体"/>
                <w:color w:val="auto"/>
                <w:sz w:val="28"/>
                <w:szCs w:val="28"/>
              </w:rPr>
            </w:pPr>
          </w:p>
        </w:tc>
      </w:tr>
      <w:tr w14:paraId="45ACB42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356B2A8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19D79431">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FF85504">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63766C3B">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27DEAEE9">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6BB3C9DF">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3624239B">
            <w:pPr>
              <w:rPr>
                <w:rFonts w:hint="eastAsia" w:ascii="宋体" w:hAnsi="宋体" w:cs="宋体"/>
                <w:color w:val="auto"/>
                <w:sz w:val="28"/>
                <w:szCs w:val="28"/>
              </w:rPr>
            </w:pPr>
          </w:p>
        </w:tc>
      </w:tr>
      <w:tr w14:paraId="68BD12BD">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421290B5">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72123727">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4BEE2AB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E17726F">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7FC259B9">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030BFBB6">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7B2DD32F">
            <w:pPr>
              <w:rPr>
                <w:rFonts w:hint="eastAsia" w:ascii="宋体" w:hAnsi="宋体" w:cs="宋体"/>
                <w:color w:val="auto"/>
                <w:sz w:val="28"/>
                <w:szCs w:val="28"/>
              </w:rPr>
            </w:pPr>
          </w:p>
        </w:tc>
      </w:tr>
      <w:tr w14:paraId="704AB7D3">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74423DF2">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9EA3FF9">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3AD2FBE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33A90216">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C0A1354">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190FEE6B">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1C5A4CFD">
            <w:pPr>
              <w:rPr>
                <w:rFonts w:hint="eastAsia" w:ascii="宋体" w:hAnsi="宋体" w:cs="宋体"/>
                <w:color w:val="auto"/>
                <w:sz w:val="28"/>
                <w:szCs w:val="28"/>
              </w:rPr>
            </w:pPr>
          </w:p>
        </w:tc>
      </w:tr>
      <w:tr w14:paraId="02BE28C5">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noWrap w:val="0"/>
            <w:vAlign w:val="center"/>
          </w:tcPr>
          <w:p w14:paraId="02053DAE">
            <w:pPr>
              <w:rPr>
                <w:rFonts w:hint="eastAsia" w:ascii="宋体" w:hAnsi="宋体" w:cs="宋体"/>
                <w:color w:val="auto"/>
                <w:sz w:val="28"/>
                <w:szCs w:val="28"/>
              </w:rPr>
            </w:pPr>
          </w:p>
        </w:tc>
        <w:tc>
          <w:tcPr>
            <w:tcW w:w="2104" w:type="dxa"/>
            <w:tcBorders>
              <w:top w:val="single" w:color="auto" w:sz="4" w:space="0"/>
              <w:left w:val="single" w:color="auto" w:sz="4" w:space="0"/>
              <w:bottom w:val="single" w:color="auto" w:sz="4" w:space="0"/>
              <w:right w:val="single" w:color="auto" w:sz="4" w:space="0"/>
            </w:tcBorders>
            <w:noWrap w:val="0"/>
            <w:vAlign w:val="center"/>
          </w:tcPr>
          <w:p w14:paraId="373FA7EA">
            <w:pPr>
              <w:rPr>
                <w:rFonts w:hint="eastAsia" w:ascii="宋体" w:hAnsi="宋体" w:cs="宋体"/>
                <w:color w:val="auto"/>
                <w:sz w:val="28"/>
                <w:szCs w:val="28"/>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0CE21B30">
            <w:pPr>
              <w:rPr>
                <w:rFonts w:hint="eastAsia" w:ascii="宋体" w:hAnsi="宋体" w:cs="宋体"/>
                <w:color w:val="auto"/>
                <w:sz w:val="28"/>
                <w:szCs w:val="28"/>
              </w:rPr>
            </w:pPr>
          </w:p>
        </w:tc>
        <w:tc>
          <w:tcPr>
            <w:tcW w:w="709" w:type="dxa"/>
            <w:tcBorders>
              <w:top w:val="single" w:color="auto" w:sz="4" w:space="0"/>
              <w:left w:val="single" w:color="auto" w:sz="4" w:space="0"/>
              <w:bottom w:val="single" w:color="auto" w:sz="4" w:space="0"/>
              <w:right w:val="single" w:color="auto" w:sz="4" w:space="0"/>
            </w:tcBorders>
            <w:noWrap w:val="0"/>
            <w:vAlign w:val="center"/>
          </w:tcPr>
          <w:p w14:paraId="267E1762">
            <w:pPr>
              <w:rPr>
                <w:rFonts w:hint="eastAsia" w:ascii="宋体" w:hAnsi="宋体" w:cs="宋体"/>
                <w:color w:val="auto"/>
                <w:sz w:val="28"/>
                <w:szCs w:val="28"/>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656DC8B5">
            <w:pPr>
              <w:rPr>
                <w:rFonts w:hint="eastAsia" w:ascii="宋体" w:hAnsi="宋体" w:cs="宋体"/>
                <w:color w:val="auto"/>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center"/>
          </w:tcPr>
          <w:p w14:paraId="3BED0878">
            <w:pPr>
              <w:rPr>
                <w:rFonts w:hint="eastAsia" w:ascii="宋体" w:hAnsi="宋体" w:cs="宋体"/>
                <w:color w:val="auto"/>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3CCB0C7">
            <w:pPr>
              <w:rPr>
                <w:rFonts w:hint="eastAsia" w:ascii="宋体" w:hAnsi="宋体" w:cs="宋体"/>
                <w:color w:val="auto"/>
                <w:sz w:val="28"/>
                <w:szCs w:val="28"/>
              </w:rPr>
            </w:pPr>
          </w:p>
        </w:tc>
      </w:tr>
    </w:tbl>
    <w:p w14:paraId="105AE659">
      <w:pPr>
        <w:rPr>
          <w:rFonts w:hint="eastAsia" w:ascii="宋体" w:hAnsi="宋体" w:cs="宋体"/>
          <w:color w:val="auto"/>
          <w:sz w:val="28"/>
          <w:szCs w:val="28"/>
        </w:rPr>
      </w:pPr>
      <w:r>
        <w:rPr>
          <w:rFonts w:hint="eastAsia" w:ascii="宋体" w:hAnsi="宋体" w:cs="宋体"/>
          <w:color w:val="auto"/>
          <w:sz w:val="24"/>
        </w:rPr>
        <w:t>注：后附投标人同类项目业绩证明材料</w:t>
      </w:r>
    </w:p>
    <w:p w14:paraId="4F59F80C">
      <w:pPr>
        <w:rPr>
          <w:rFonts w:hint="eastAsia" w:ascii="宋体" w:hAnsi="宋体" w:cs="宋体"/>
          <w:color w:val="auto"/>
          <w:sz w:val="28"/>
          <w:szCs w:val="28"/>
        </w:rPr>
      </w:pPr>
    </w:p>
    <w:p w14:paraId="007D1EEC">
      <w:pPr>
        <w:rPr>
          <w:rFonts w:hint="eastAsia" w:ascii="宋体" w:hAnsi="宋体" w:cs="宋体"/>
          <w:color w:val="auto"/>
          <w:sz w:val="28"/>
          <w:szCs w:val="28"/>
        </w:rPr>
      </w:pPr>
    </w:p>
    <w:p w14:paraId="6CDACCA0">
      <w:pPr>
        <w:spacing w:line="360" w:lineRule="auto"/>
        <w:rPr>
          <w:rFonts w:hint="eastAsia" w:ascii="宋体" w:hAnsi="宋体" w:cs="宋体"/>
          <w:color w:val="auto"/>
          <w:sz w:val="24"/>
          <w:u w:val="single"/>
        </w:rPr>
      </w:pPr>
      <w:r>
        <w:rPr>
          <w:rFonts w:hint="eastAsia" w:ascii="宋体" w:hAnsi="宋体" w:cs="宋体"/>
          <w:color w:val="auto"/>
          <w:sz w:val="24"/>
        </w:rPr>
        <w:t>法定代表人或负责人或委托代理人签名：</w:t>
      </w:r>
      <w:r>
        <w:rPr>
          <w:rFonts w:hint="eastAsia" w:ascii="宋体" w:hAnsi="宋体" w:cs="宋体"/>
          <w:color w:val="auto"/>
          <w:sz w:val="24"/>
          <w:u w:val="single"/>
        </w:rPr>
        <w:t xml:space="preserve">                    </w:t>
      </w:r>
    </w:p>
    <w:p w14:paraId="6955A180">
      <w:pPr>
        <w:spacing w:line="360" w:lineRule="auto"/>
        <w:rPr>
          <w:rFonts w:hint="eastAsia"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14:paraId="7595B185">
      <w:pPr>
        <w:spacing w:line="360" w:lineRule="auto"/>
        <w:rPr>
          <w:rFonts w:hint="eastAsia" w:ascii="宋体" w:hAnsi="宋体" w:cs="宋体"/>
          <w:color w:val="auto"/>
          <w:sz w:val="24"/>
        </w:rPr>
      </w:pPr>
    </w:p>
    <w:p w14:paraId="2500290B">
      <w:pPr>
        <w:rPr>
          <w:rFonts w:hint="eastAsia" w:ascii="宋体" w:hAnsi="宋体" w:cs="宋体"/>
          <w:b/>
          <w:bCs/>
          <w:color w:val="auto"/>
          <w:sz w:val="24"/>
        </w:rPr>
      </w:pPr>
    </w:p>
    <w:p w14:paraId="016E95C2">
      <w:pPr>
        <w:rPr>
          <w:rFonts w:hint="eastAsia" w:ascii="宋体" w:hAnsi="宋体" w:cs="宋体"/>
          <w:b/>
          <w:bCs/>
          <w:color w:val="auto"/>
          <w:sz w:val="24"/>
        </w:rPr>
      </w:pPr>
    </w:p>
    <w:p w14:paraId="681BC22C">
      <w:pPr>
        <w:snapToGrid w:val="0"/>
        <w:spacing w:before="50" w:after="156" w:afterLines="50"/>
        <w:jc w:val="left"/>
        <w:rPr>
          <w:rFonts w:hint="eastAsia" w:ascii="宋体" w:hAnsi="宋体" w:cs="宋体"/>
          <w:color w:val="auto"/>
          <w:sz w:val="24"/>
        </w:rPr>
      </w:pPr>
    </w:p>
    <w:p w14:paraId="1C78863E">
      <w:pPr>
        <w:pStyle w:val="4"/>
        <w:keepNext w:val="0"/>
        <w:keepLines w:val="0"/>
        <w:pageBreakBefore/>
        <w:spacing w:line="415" w:lineRule="auto"/>
        <w:rPr>
          <w:rFonts w:hint="eastAsia" w:ascii="宋体" w:hAnsi="宋体"/>
          <w:b w:val="0"/>
          <w:bCs w:val="0"/>
          <w:color w:val="auto"/>
          <w:sz w:val="24"/>
        </w:rPr>
      </w:pPr>
      <w:bookmarkStart w:id="92" w:name="_Toc30542"/>
      <w:bookmarkStart w:id="93" w:name="_Toc1449"/>
      <w:bookmarkStart w:id="125" w:name="_GoBack"/>
      <w:bookmarkEnd w:id="125"/>
      <w:r>
        <w:rPr>
          <w:rFonts w:hint="eastAsia" w:ascii="宋体" w:hAnsi="宋体"/>
          <w:b w:val="0"/>
          <w:bCs w:val="0"/>
          <w:color w:val="auto"/>
          <w:sz w:val="24"/>
        </w:rPr>
        <w:t>附件</w:t>
      </w:r>
      <w:r>
        <w:rPr>
          <w:rFonts w:hint="eastAsia" w:ascii="宋体" w:hAnsi="宋体"/>
          <w:b w:val="0"/>
          <w:bCs w:val="0"/>
          <w:color w:val="auto"/>
          <w:sz w:val="24"/>
          <w:lang w:val="en-US" w:eastAsia="zh-CN"/>
        </w:rPr>
        <w:t>十</w:t>
      </w:r>
      <w:r>
        <w:rPr>
          <w:rFonts w:hint="eastAsia" w:ascii="宋体" w:hAnsi="宋体"/>
          <w:b w:val="0"/>
          <w:bCs w:val="0"/>
          <w:color w:val="auto"/>
          <w:sz w:val="24"/>
        </w:rPr>
        <w:t>：服务费承诺书</w:t>
      </w:r>
      <w:bookmarkEnd w:id="92"/>
      <w:bookmarkEnd w:id="93"/>
    </w:p>
    <w:p w14:paraId="1500EF90">
      <w:pPr>
        <w:jc w:val="center"/>
        <w:rPr>
          <w:rFonts w:hint="eastAsia" w:ascii="宋体" w:hAnsi="宋体"/>
          <w:b/>
          <w:color w:val="auto"/>
          <w:sz w:val="44"/>
          <w:szCs w:val="44"/>
        </w:rPr>
      </w:pPr>
      <w:bookmarkStart w:id="94" w:name="_Toc491242411"/>
      <w:bookmarkStart w:id="95" w:name="_Toc504549901"/>
      <w:r>
        <w:rPr>
          <w:rFonts w:hint="eastAsia" w:ascii="宋体" w:hAnsi="宋体"/>
          <w:b/>
          <w:color w:val="auto"/>
          <w:sz w:val="44"/>
          <w:szCs w:val="44"/>
        </w:rPr>
        <w:t>承 诺 书</w:t>
      </w:r>
    </w:p>
    <w:p w14:paraId="48A843D1">
      <w:pPr>
        <w:rPr>
          <w:rFonts w:hint="eastAsia" w:ascii="宋体" w:hAnsi="宋体"/>
          <w:b/>
          <w:color w:val="auto"/>
          <w:sz w:val="24"/>
        </w:rPr>
      </w:pPr>
    </w:p>
    <w:p w14:paraId="098398BD">
      <w:pPr>
        <w:spacing w:line="360" w:lineRule="auto"/>
        <w:rPr>
          <w:rFonts w:hint="eastAsia" w:ascii="宋体" w:hAnsi="宋体"/>
          <w:b/>
          <w:bCs/>
          <w:color w:val="auto"/>
          <w:sz w:val="24"/>
        </w:rPr>
      </w:pPr>
      <w:r>
        <w:rPr>
          <w:rFonts w:hint="eastAsia" w:ascii="宋体" w:hAnsi="宋体"/>
          <w:b/>
          <w:color w:val="auto"/>
          <w:sz w:val="24"/>
        </w:rPr>
        <w:t>东阳市鑫盛工程咨询有限公司</w:t>
      </w:r>
      <w:r>
        <w:rPr>
          <w:rFonts w:hint="eastAsia" w:ascii="宋体" w:hAnsi="宋体"/>
          <w:b/>
          <w:bCs/>
          <w:color w:val="auto"/>
          <w:sz w:val="24"/>
        </w:rPr>
        <w:t>：</w:t>
      </w:r>
    </w:p>
    <w:p w14:paraId="7E44EBCA">
      <w:pPr>
        <w:spacing w:line="360" w:lineRule="auto"/>
        <w:ind w:firstLine="723" w:firstLineChars="300"/>
        <w:rPr>
          <w:rFonts w:hint="eastAsia" w:ascii="宋体" w:hAnsi="宋体"/>
          <w:b/>
          <w:color w:val="auto"/>
          <w:sz w:val="24"/>
        </w:rPr>
      </w:pPr>
      <w:r>
        <w:rPr>
          <w:rFonts w:hint="eastAsia" w:ascii="宋体" w:hAnsi="宋体"/>
          <w:b/>
          <w:color w:val="auto"/>
          <w:sz w:val="24"/>
        </w:rPr>
        <w:t xml:space="preserve">若我公司中标时，在中标结果公示结束后3天内，愿按总则第（五）条规定向东阳市鑫盛工程咨询有限公司支付中标服务费。    </w:t>
      </w:r>
    </w:p>
    <w:p w14:paraId="55912ACF">
      <w:pPr>
        <w:spacing w:line="360" w:lineRule="auto"/>
        <w:ind w:firstLine="723" w:firstLineChars="300"/>
        <w:rPr>
          <w:rFonts w:ascii="宋体"/>
          <w:b/>
          <w:bCs/>
          <w:color w:val="auto"/>
          <w:sz w:val="24"/>
        </w:rPr>
      </w:pPr>
    </w:p>
    <w:p w14:paraId="17577742">
      <w:pPr>
        <w:pStyle w:val="112"/>
        <w:rPr>
          <w:rFonts w:ascii="宋体"/>
          <w:b/>
          <w:bCs/>
          <w:color w:val="auto"/>
          <w:sz w:val="24"/>
          <w:lang w:eastAsia="zh-CN"/>
        </w:rPr>
      </w:pPr>
    </w:p>
    <w:p w14:paraId="5CB0AEB1">
      <w:pPr>
        <w:pStyle w:val="113"/>
        <w:rPr>
          <w:color w:val="auto"/>
        </w:rPr>
      </w:pPr>
    </w:p>
    <w:p w14:paraId="70638940">
      <w:pPr>
        <w:spacing w:line="360" w:lineRule="auto"/>
        <w:rPr>
          <w:rFonts w:ascii="宋体" w:hAnsi="宋体"/>
          <w:b/>
          <w:color w:val="auto"/>
          <w:sz w:val="24"/>
        </w:rPr>
      </w:pPr>
      <w:r>
        <w:rPr>
          <w:rFonts w:ascii="宋体" w:hAnsi="宋体"/>
          <w:b/>
          <w:color w:val="auto"/>
          <w:sz w:val="24"/>
        </w:rPr>
        <w:t>特此承诺</w:t>
      </w:r>
      <w:r>
        <w:rPr>
          <w:rFonts w:hint="eastAsia" w:ascii="宋体" w:hAnsi="宋体"/>
          <w:b/>
          <w:color w:val="auto"/>
          <w:sz w:val="24"/>
        </w:rPr>
        <w:t>！</w:t>
      </w:r>
    </w:p>
    <w:p w14:paraId="000BD0B1">
      <w:pPr>
        <w:spacing w:line="360" w:lineRule="auto"/>
        <w:rPr>
          <w:rFonts w:hint="eastAsia" w:ascii="宋体" w:hAnsi="宋体"/>
          <w:b/>
          <w:color w:val="auto"/>
          <w:sz w:val="24"/>
        </w:rPr>
      </w:pPr>
    </w:p>
    <w:p w14:paraId="38D71EC9">
      <w:pPr>
        <w:rPr>
          <w:rFonts w:hint="eastAsia" w:ascii="宋体" w:hAnsi="宋体"/>
          <w:b/>
          <w:color w:val="auto"/>
          <w:sz w:val="24"/>
        </w:rPr>
      </w:pPr>
    </w:p>
    <w:p w14:paraId="0C6346A0">
      <w:pPr>
        <w:rPr>
          <w:rFonts w:hint="eastAsia" w:ascii="宋体" w:hAnsi="宋体"/>
          <w:b/>
          <w:color w:val="auto"/>
          <w:sz w:val="24"/>
        </w:rPr>
      </w:pPr>
    </w:p>
    <w:p w14:paraId="6247BF65">
      <w:pPr>
        <w:rPr>
          <w:rFonts w:hint="eastAsia" w:ascii="宋体" w:hAnsi="宋体"/>
          <w:b/>
          <w:color w:val="auto"/>
          <w:sz w:val="24"/>
        </w:rPr>
      </w:pPr>
    </w:p>
    <w:p w14:paraId="69F49BE6">
      <w:pPr>
        <w:rPr>
          <w:rFonts w:hint="eastAsia" w:ascii="宋体" w:hAnsi="宋体"/>
          <w:b/>
          <w:color w:val="auto"/>
          <w:sz w:val="24"/>
        </w:rPr>
      </w:pPr>
    </w:p>
    <w:p w14:paraId="286AAD31">
      <w:pPr>
        <w:rPr>
          <w:rFonts w:hint="eastAsia" w:ascii="宋体" w:hAnsi="宋体"/>
          <w:b/>
          <w:color w:val="auto"/>
          <w:sz w:val="24"/>
        </w:rPr>
      </w:pPr>
    </w:p>
    <w:p w14:paraId="1B694755">
      <w:pPr>
        <w:rPr>
          <w:rFonts w:ascii="宋体" w:hAnsi="宋体"/>
          <w:b/>
          <w:color w:val="auto"/>
          <w:sz w:val="24"/>
        </w:rPr>
      </w:pPr>
      <w:r>
        <w:rPr>
          <w:rFonts w:ascii="宋体" w:hAnsi="宋体"/>
          <w:b/>
          <w:color w:val="auto"/>
          <w:sz w:val="24"/>
        </w:rPr>
        <w:t>承诺单位(盖章)：</w:t>
      </w:r>
    </w:p>
    <w:p w14:paraId="1CEA1750">
      <w:pPr>
        <w:rPr>
          <w:rFonts w:hint="eastAsia" w:ascii="宋体" w:hAnsi="宋体"/>
          <w:b/>
          <w:color w:val="auto"/>
          <w:sz w:val="24"/>
        </w:rPr>
      </w:pPr>
    </w:p>
    <w:p w14:paraId="60EA501D">
      <w:pPr>
        <w:rPr>
          <w:rFonts w:hint="eastAsia" w:ascii="宋体" w:hAnsi="宋体"/>
          <w:b/>
          <w:color w:val="auto"/>
          <w:sz w:val="24"/>
        </w:rPr>
      </w:pPr>
    </w:p>
    <w:p w14:paraId="3EF7C85A">
      <w:pPr>
        <w:rPr>
          <w:rFonts w:ascii="宋体" w:hAnsi="宋体"/>
          <w:b/>
          <w:color w:val="auto"/>
          <w:sz w:val="24"/>
        </w:rPr>
      </w:pPr>
      <w:r>
        <w:rPr>
          <w:rFonts w:ascii="宋体" w:hAnsi="宋体"/>
          <w:b/>
          <w:color w:val="auto"/>
          <w:sz w:val="24"/>
        </w:rPr>
        <w:t>法定代表人或委托代理人(签字)：</w:t>
      </w:r>
    </w:p>
    <w:p w14:paraId="0AA590ED">
      <w:pPr>
        <w:rPr>
          <w:rFonts w:hint="eastAsia" w:ascii="宋体" w:hAnsi="宋体"/>
          <w:b/>
          <w:bCs/>
          <w:color w:val="auto"/>
          <w:sz w:val="24"/>
        </w:rPr>
      </w:pPr>
    </w:p>
    <w:p w14:paraId="70EEBDF8">
      <w:pPr>
        <w:rPr>
          <w:rFonts w:hint="eastAsia" w:ascii="宋体" w:hAnsi="宋体"/>
          <w:b/>
          <w:bCs/>
          <w:color w:val="auto"/>
          <w:sz w:val="24"/>
        </w:rPr>
      </w:pPr>
    </w:p>
    <w:p w14:paraId="26EC22CA">
      <w:pPr>
        <w:rPr>
          <w:rFonts w:ascii="宋体" w:hAnsi="宋体"/>
          <w:b/>
          <w:bCs/>
          <w:color w:val="auto"/>
          <w:sz w:val="24"/>
        </w:rPr>
      </w:pPr>
      <w:r>
        <w:rPr>
          <w:rFonts w:ascii="宋体" w:hAnsi="宋体"/>
          <w:b/>
          <w:bCs/>
          <w:color w:val="auto"/>
          <w:sz w:val="24"/>
        </w:rPr>
        <w:t xml:space="preserve">年 </w:t>
      </w:r>
      <w:r>
        <w:rPr>
          <w:rFonts w:hint="eastAsia" w:ascii="宋体" w:hAnsi="宋体"/>
          <w:b/>
          <w:bCs/>
          <w:color w:val="auto"/>
          <w:sz w:val="24"/>
        </w:rPr>
        <w:t xml:space="preserve">    </w:t>
      </w:r>
      <w:r>
        <w:rPr>
          <w:rFonts w:ascii="宋体" w:hAnsi="宋体"/>
          <w:b/>
          <w:bCs/>
          <w:color w:val="auto"/>
          <w:sz w:val="24"/>
        </w:rPr>
        <w:t xml:space="preserve">月 </w:t>
      </w:r>
      <w:r>
        <w:rPr>
          <w:rFonts w:hint="eastAsia" w:ascii="宋体" w:hAnsi="宋体"/>
          <w:b/>
          <w:bCs/>
          <w:color w:val="auto"/>
          <w:sz w:val="24"/>
        </w:rPr>
        <w:t xml:space="preserve">   </w:t>
      </w:r>
      <w:r>
        <w:rPr>
          <w:rFonts w:ascii="宋体" w:hAnsi="宋体"/>
          <w:b/>
          <w:bCs/>
          <w:color w:val="auto"/>
          <w:sz w:val="24"/>
        </w:rPr>
        <w:t>日</w:t>
      </w:r>
    </w:p>
    <w:p w14:paraId="7C794ED0">
      <w:pPr>
        <w:rPr>
          <w:rFonts w:hint="eastAsia" w:ascii="宋体" w:hAnsi="宋体"/>
          <w:b/>
          <w:color w:val="auto"/>
          <w:sz w:val="24"/>
        </w:rPr>
      </w:pPr>
    </w:p>
    <w:p w14:paraId="3B46C9CF">
      <w:pPr>
        <w:rPr>
          <w:rFonts w:hint="eastAsia" w:ascii="宋体" w:hAnsi="宋体"/>
          <w:color w:val="auto"/>
          <w:sz w:val="24"/>
        </w:rPr>
      </w:pPr>
    </w:p>
    <w:p w14:paraId="15B009BA">
      <w:pPr>
        <w:rPr>
          <w:rFonts w:hint="eastAsia" w:ascii="宋体" w:hAnsi="宋体"/>
          <w:color w:val="auto"/>
          <w:sz w:val="24"/>
        </w:rPr>
      </w:pPr>
    </w:p>
    <w:p w14:paraId="3094259F">
      <w:pPr>
        <w:rPr>
          <w:rFonts w:hint="eastAsia" w:ascii="宋体" w:hAnsi="宋体"/>
          <w:bCs/>
          <w:color w:val="auto"/>
          <w:sz w:val="24"/>
        </w:rPr>
      </w:pPr>
    </w:p>
    <w:p w14:paraId="1FD8E4C7">
      <w:pPr>
        <w:rPr>
          <w:rFonts w:hint="eastAsia" w:ascii="宋体" w:hAnsi="宋体"/>
          <w:bCs/>
          <w:color w:val="auto"/>
          <w:sz w:val="24"/>
        </w:rPr>
      </w:pPr>
    </w:p>
    <w:p w14:paraId="5D3AC9B0">
      <w:pPr>
        <w:rPr>
          <w:rFonts w:hint="eastAsia" w:ascii="宋体" w:hAnsi="宋体"/>
          <w:bCs/>
          <w:color w:val="auto"/>
          <w:sz w:val="24"/>
        </w:rPr>
      </w:pPr>
    </w:p>
    <w:p w14:paraId="0E756086">
      <w:pPr>
        <w:rPr>
          <w:rFonts w:hint="eastAsia" w:ascii="宋体" w:hAnsi="宋体"/>
          <w:bCs/>
          <w:color w:val="auto"/>
          <w:sz w:val="24"/>
        </w:rPr>
      </w:pPr>
    </w:p>
    <w:p w14:paraId="5DF87A13">
      <w:pPr>
        <w:rPr>
          <w:rFonts w:hint="eastAsia" w:ascii="宋体" w:hAnsi="宋体"/>
          <w:bCs/>
          <w:color w:val="auto"/>
          <w:sz w:val="24"/>
        </w:rPr>
      </w:pPr>
    </w:p>
    <w:p w14:paraId="44726FED">
      <w:pPr>
        <w:spacing w:line="416" w:lineRule="auto"/>
        <w:rPr>
          <w:rFonts w:hint="eastAsia" w:ascii="宋体" w:hAnsi="宋体" w:cs="宋体"/>
          <w:color w:val="auto"/>
          <w:sz w:val="24"/>
        </w:rPr>
      </w:pPr>
      <w:bookmarkStart w:id="96" w:name="_Toc23701"/>
      <w:bookmarkStart w:id="97" w:name="_Toc5575"/>
    </w:p>
    <w:p w14:paraId="0B73E082">
      <w:pPr>
        <w:pStyle w:val="4"/>
        <w:keepNext w:val="0"/>
        <w:keepLines w:val="0"/>
        <w:pageBreakBefore/>
        <w:spacing w:line="415" w:lineRule="auto"/>
        <w:rPr>
          <w:rFonts w:ascii="宋体" w:hAnsi="宋体"/>
          <w:b w:val="0"/>
          <w:bCs w:val="0"/>
          <w:color w:val="auto"/>
          <w:sz w:val="24"/>
        </w:rPr>
      </w:pPr>
      <w:r>
        <w:rPr>
          <w:rFonts w:hint="eastAsia" w:ascii="宋体" w:hAnsi="宋体"/>
          <w:b w:val="0"/>
          <w:bCs w:val="0"/>
          <w:color w:val="auto"/>
          <w:sz w:val="24"/>
        </w:rPr>
        <w:t>附件</w:t>
      </w:r>
      <w:r>
        <w:rPr>
          <w:rFonts w:hint="eastAsia" w:ascii="宋体" w:hAnsi="宋体"/>
          <w:b w:val="0"/>
          <w:bCs w:val="0"/>
          <w:color w:val="auto"/>
          <w:sz w:val="24"/>
          <w:lang w:val="en-US" w:eastAsia="zh-CN"/>
        </w:rPr>
        <w:t>十一</w:t>
      </w:r>
      <w:r>
        <w:rPr>
          <w:rFonts w:hint="eastAsia" w:ascii="宋体" w:hAnsi="宋体"/>
          <w:b w:val="0"/>
          <w:bCs w:val="0"/>
          <w:color w:val="auto"/>
          <w:sz w:val="24"/>
        </w:rPr>
        <w:t>:</w:t>
      </w:r>
      <w:bookmarkEnd w:id="94"/>
      <w:bookmarkEnd w:id="95"/>
      <w:r>
        <w:rPr>
          <w:rFonts w:hint="eastAsia" w:ascii="宋体" w:hAnsi="宋体"/>
          <w:b w:val="0"/>
          <w:bCs w:val="0"/>
          <w:color w:val="auto"/>
          <w:sz w:val="24"/>
        </w:rPr>
        <w:t>投标函</w:t>
      </w:r>
      <w:bookmarkEnd w:id="96"/>
      <w:bookmarkEnd w:id="97"/>
    </w:p>
    <w:p w14:paraId="2A90748F">
      <w:pPr>
        <w:jc w:val="center"/>
        <w:rPr>
          <w:rFonts w:hint="eastAsia" w:ascii="宋体" w:hAnsi="宋体"/>
          <w:b/>
          <w:color w:val="auto"/>
          <w:sz w:val="32"/>
          <w:szCs w:val="28"/>
        </w:rPr>
      </w:pPr>
      <w:r>
        <w:rPr>
          <w:rFonts w:hint="eastAsia" w:ascii="宋体" w:hAnsi="宋体"/>
          <w:b/>
          <w:color w:val="auto"/>
          <w:sz w:val="32"/>
          <w:szCs w:val="28"/>
        </w:rPr>
        <w:t>投 标 函</w:t>
      </w:r>
    </w:p>
    <w:p w14:paraId="5C126641">
      <w:pPr>
        <w:spacing w:line="360" w:lineRule="auto"/>
        <w:rPr>
          <w:rFonts w:hint="eastAsia" w:ascii="宋体" w:hAnsi="宋体"/>
          <w:color w:val="auto"/>
          <w:sz w:val="24"/>
          <w:szCs w:val="20"/>
        </w:rPr>
      </w:pPr>
      <w:r>
        <w:rPr>
          <w:rFonts w:hint="eastAsia" w:ascii="宋体" w:hAnsi="宋体"/>
          <w:color w:val="auto"/>
          <w:sz w:val="24"/>
        </w:rPr>
        <w:t>致：</w:t>
      </w:r>
      <w:r>
        <w:rPr>
          <w:rFonts w:ascii="宋体" w:hAnsi="宋体"/>
          <w:color w:val="auto"/>
          <w:sz w:val="24"/>
          <w:u w:val="single"/>
        </w:rPr>
        <w:t xml:space="preserve">            </w:t>
      </w:r>
      <w:r>
        <w:rPr>
          <w:rFonts w:hint="eastAsia" w:ascii="宋体" w:hAnsi="宋体"/>
          <w:color w:val="auto"/>
          <w:sz w:val="24"/>
        </w:rPr>
        <w:t>（招标采购单位名称）：</w:t>
      </w:r>
    </w:p>
    <w:p w14:paraId="4511ACAD">
      <w:pPr>
        <w:spacing w:line="360" w:lineRule="auto"/>
        <w:ind w:firstLine="720" w:firstLineChars="300"/>
        <w:rPr>
          <w:rFonts w:hint="eastAsia" w:ascii="宋体" w:hAnsi="宋体"/>
          <w:color w:val="auto"/>
          <w:sz w:val="24"/>
          <w:szCs w:val="20"/>
        </w:rPr>
      </w:pPr>
      <w:r>
        <w:rPr>
          <w:rFonts w:hint="eastAsia" w:ascii="宋体" w:hAnsi="宋体"/>
          <w:color w:val="auto"/>
          <w:sz w:val="24"/>
        </w:rPr>
        <w:t>根据贵方为</w:t>
      </w:r>
      <w:r>
        <w:rPr>
          <w:rFonts w:hint="eastAsia" w:ascii="宋体" w:hAnsi="宋体"/>
          <w:color w:val="auto"/>
          <w:sz w:val="24"/>
          <w:u w:val="single"/>
        </w:rPr>
        <w:t xml:space="preserve">                             </w:t>
      </w:r>
      <w:r>
        <w:rPr>
          <w:rFonts w:hint="eastAsia" w:ascii="宋体" w:hAnsi="宋体"/>
          <w:color w:val="auto"/>
          <w:sz w:val="24"/>
        </w:rPr>
        <w:t>项目的招标公告/投标邀请书</w:t>
      </w:r>
    </w:p>
    <w:p w14:paraId="49426F59">
      <w:pPr>
        <w:spacing w:line="360" w:lineRule="auto"/>
        <w:rPr>
          <w:rFonts w:hint="eastAsia" w:ascii="宋体" w:hAnsi="宋体"/>
          <w:color w:val="auto"/>
          <w:sz w:val="24"/>
          <w:szCs w:val="20"/>
        </w:rPr>
      </w:pPr>
      <w:r>
        <w:rPr>
          <w:rFonts w:hint="eastAsia" w:ascii="宋体" w:hAnsi="宋体"/>
          <w:color w:val="auto"/>
          <w:sz w:val="24"/>
        </w:rPr>
        <w:t>（项目编号：</w:t>
      </w:r>
      <w:r>
        <w:rPr>
          <w:rFonts w:ascii="宋体" w:hAnsi="宋体"/>
          <w:color w:val="auto"/>
          <w:sz w:val="24"/>
          <w:u w:val="single"/>
        </w:rPr>
        <w:t xml:space="preserve">             </w:t>
      </w:r>
      <w:r>
        <w:rPr>
          <w:rFonts w:hint="eastAsia" w:ascii="宋体" w:hAnsi="宋体"/>
          <w:color w:val="auto"/>
          <w:sz w:val="24"/>
        </w:rPr>
        <w:t>），签字代表</w:t>
      </w:r>
      <w:r>
        <w:rPr>
          <w:rFonts w:ascii="宋体" w:hAnsi="宋体"/>
          <w:color w:val="auto"/>
          <w:sz w:val="24"/>
          <w:u w:val="single"/>
        </w:rPr>
        <w:t xml:space="preserve">         </w:t>
      </w:r>
      <w:r>
        <w:rPr>
          <w:rFonts w:hint="eastAsia" w:ascii="宋体" w:hAnsi="宋体"/>
          <w:color w:val="auto"/>
          <w:sz w:val="24"/>
        </w:rPr>
        <w:t>（全名）经正式授权并代表投标人_____</w:t>
      </w:r>
      <w:r>
        <w:rPr>
          <w:rFonts w:hint="eastAsia" w:ascii="宋体" w:hAnsi="宋体"/>
          <w:color w:val="auto"/>
          <w:sz w:val="24"/>
          <w:u w:val="single"/>
        </w:rPr>
        <w:t>__                    __</w:t>
      </w:r>
      <w:r>
        <w:rPr>
          <w:rFonts w:hint="eastAsia" w:ascii="宋体" w:hAnsi="宋体"/>
          <w:color w:val="auto"/>
          <w:sz w:val="24"/>
        </w:rPr>
        <w:t>（投标人名称）提交</w:t>
      </w:r>
      <w:r>
        <w:rPr>
          <w:rFonts w:hint="eastAsia" w:ascii="宋体" w:hAnsi="宋体"/>
          <w:color w:val="auto"/>
          <w:sz w:val="24"/>
          <w:lang w:val="en-US" w:eastAsia="zh-CN"/>
        </w:rPr>
        <w:t>电子投标文件</w:t>
      </w:r>
      <w:r>
        <w:rPr>
          <w:rFonts w:hint="eastAsia" w:ascii="宋体" w:hAnsi="宋体"/>
          <w:color w:val="auto"/>
          <w:sz w:val="24"/>
        </w:rPr>
        <w:t>。</w:t>
      </w:r>
    </w:p>
    <w:p w14:paraId="2C2EED55">
      <w:pPr>
        <w:spacing w:line="360" w:lineRule="auto"/>
        <w:ind w:firstLine="720" w:firstLineChars="300"/>
        <w:rPr>
          <w:rFonts w:hint="eastAsia" w:ascii="宋体" w:hAnsi="宋体"/>
          <w:color w:val="auto"/>
          <w:sz w:val="24"/>
          <w:szCs w:val="20"/>
        </w:rPr>
      </w:pPr>
      <w:r>
        <w:rPr>
          <w:rFonts w:hint="eastAsia" w:ascii="宋体" w:hAnsi="宋体"/>
          <w:color w:val="auto"/>
          <w:sz w:val="24"/>
        </w:rPr>
        <w:t>据此函，签字代表宣布同意如下：</w:t>
      </w:r>
    </w:p>
    <w:p w14:paraId="260457AF">
      <w:pPr>
        <w:spacing w:line="360" w:lineRule="auto"/>
        <w:ind w:firstLine="480" w:firstLineChars="200"/>
        <w:rPr>
          <w:rFonts w:hint="eastAsia" w:ascii="宋体" w:hAnsi="宋体"/>
          <w:color w:val="auto"/>
          <w:sz w:val="24"/>
          <w:szCs w:val="20"/>
        </w:rPr>
      </w:pPr>
      <w:r>
        <w:rPr>
          <w:rFonts w:hint="eastAsia" w:ascii="宋体" w:hAnsi="宋体"/>
          <w:color w:val="auto"/>
          <w:sz w:val="24"/>
        </w:rPr>
        <w:t>1.投标人已详细审查全部“招标文件”，包括修改文件（如有的话）以及全部参考资料和有关附件，已经了解我方对于招标文件、采购过程、采购结果有依法进行询问、质疑、投诉的权利及相关渠道和要求。</w:t>
      </w:r>
    </w:p>
    <w:p w14:paraId="55B415DC">
      <w:pPr>
        <w:spacing w:line="360" w:lineRule="auto"/>
        <w:ind w:firstLine="480" w:firstLineChars="200"/>
        <w:rPr>
          <w:rFonts w:hint="eastAsia" w:ascii="宋体" w:hAnsi="宋体"/>
          <w:color w:val="auto"/>
          <w:sz w:val="24"/>
          <w:szCs w:val="20"/>
        </w:rPr>
      </w:pPr>
      <w:r>
        <w:rPr>
          <w:rFonts w:hint="eastAsia" w:ascii="宋体" w:hAnsi="宋体"/>
          <w:color w:val="auto"/>
          <w:sz w:val="24"/>
        </w:rPr>
        <w:t>2.投标人在投标之前已经与贵方进行了充分的沟通，完全理解并接受招标文件的各项规定和要求，对招标文件的合理性、合法性不再有异议。</w:t>
      </w:r>
    </w:p>
    <w:p w14:paraId="68B1D878">
      <w:pPr>
        <w:spacing w:line="360" w:lineRule="auto"/>
        <w:ind w:firstLine="480" w:firstLineChars="200"/>
        <w:rPr>
          <w:rFonts w:hint="eastAsia" w:ascii="宋体" w:hAnsi="宋体"/>
          <w:color w:val="auto"/>
          <w:sz w:val="24"/>
          <w:szCs w:val="20"/>
        </w:rPr>
      </w:pPr>
      <w:r>
        <w:rPr>
          <w:rFonts w:hint="eastAsia" w:ascii="宋体" w:hAnsi="宋体"/>
          <w:color w:val="auto"/>
          <w:sz w:val="24"/>
        </w:rPr>
        <w:t>3.本投标有效期自开标日起 ______天。</w:t>
      </w:r>
    </w:p>
    <w:p w14:paraId="678EB6DE">
      <w:pPr>
        <w:spacing w:line="360" w:lineRule="auto"/>
        <w:ind w:firstLine="480" w:firstLineChars="200"/>
        <w:rPr>
          <w:rFonts w:hint="eastAsia" w:ascii="宋体" w:hAnsi="宋体"/>
          <w:color w:val="auto"/>
          <w:sz w:val="24"/>
          <w:szCs w:val="20"/>
        </w:rPr>
      </w:pPr>
      <w:r>
        <w:rPr>
          <w:rFonts w:hint="eastAsia" w:ascii="宋体" w:hAnsi="宋体"/>
          <w:color w:val="auto"/>
          <w:sz w:val="24"/>
        </w:rPr>
        <w:t>4.如中标，本投标文件至本项目合同履行完毕止均保持有效，本投标人将按“招标文件”及国有企业采购法律、法规的规定履行合同责任和义务。</w:t>
      </w:r>
    </w:p>
    <w:p w14:paraId="5221F281">
      <w:pPr>
        <w:spacing w:line="360" w:lineRule="auto"/>
        <w:ind w:firstLine="480" w:firstLineChars="200"/>
        <w:rPr>
          <w:rFonts w:hint="eastAsia" w:ascii="宋体" w:hAnsi="宋体"/>
          <w:color w:val="auto"/>
          <w:sz w:val="24"/>
          <w:szCs w:val="20"/>
        </w:rPr>
      </w:pPr>
      <w:r>
        <w:rPr>
          <w:rFonts w:hint="eastAsia" w:ascii="宋体" w:hAnsi="宋体"/>
          <w:color w:val="auto"/>
          <w:sz w:val="24"/>
        </w:rPr>
        <w:t>5.投标人同意按照贵方要求提供与投标有关的一切数据或资料。</w:t>
      </w:r>
    </w:p>
    <w:p w14:paraId="2254F26D">
      <w:pPr>
        <w:spacing w:line="360" w:lineRule="auto"/>
        <w:ind w:firstLine="480" w:firstLineChars="200"/>
        <w:rPr>
          <w:rFonts w:hint="eastAsia" w:ascii="宋体" w:hAnsi="宋体"/>
          <w:color w:val="auto"/>
          <w:sz w:val="24"/>
          <w:szCs w:val="20"/>
        </w:rPr>
      </w:pPr>
      <w:r>
        <w:rPr>
          <w:rFonts w:hint="eastAsia" w:ascii="宋体" w:hAnsi="宋体"/>
          <w:color w:val="auto"/>
          <w:sz w:val="24"/>
        </w:rPr>
        <w:t>6.与本投标有关的一切正式往来信函请寄：</w:t>
      </w:r>
    </w:p>
    <w:p w14:paraId="23158B00">
      <w:pPr>
        <w:spacing w:line="360" w:lineRule="auto"/>
        <w:rPr>
          <w:rFonts w:hint="eastAsia" w:ascii="宋体" w:hAnsi="宋体"/>
          <w:color w:val="auto"/>
          <w:sz w:val="24"/>
          <w:szCs w:val="20"/>
        </w:rPr>
      </w:pPr>
      <w:r>
        <w:rPr>
          <w:rFonts w:hint="eastAsia" w:ascii="宋体" w:hAnsi="宋体"/>
          <w:color w:val="auto"/>
          <w:sz w:val="24"/>
        </w:rPr>
        <w:t>地址：__________</w:t>
      </w:r>
      <w:r>
        <w:rPr>
          <w:rFonts w:hint="eastAsia" w:ascii="宋体" w:hAnsi="宋体"/>
          <w:color w:val="auto"/>
          <w:sz w:val="24"/>
          <w:u w:val="single"/>
        </w:rPr>
        <w:t xml:space="preserve">        _</w:t>
      </w:r>
      <w:r>
        <w:rPr>
          <w:rFonts w:hint="eastAsia" w:ascii="宋体" w:hAnsi="宋体"/>
          <w:color w:val="auto"/>
          <w:sz w:val="24"/>
        </w:rPr>
        <w:t>____邮编：__________   电话：______________</w:t>
      </w:r>
    </w:p>
    <w:p w14:paraId="5AD21D64">
      <w:pPr>
        <w:spacing w:line="360" w:lineRule="auto"/>
        <w:rPr>
          <w:rFonts w:hint="eastAsia" w:ascii="宋体" w:hAnsi="宋体"/>
          <w:color w:val="auto"/>
          <w:sz w:val="24"/>
          <w:szCs w:val="20"/>
        </w:rPr>
      </w:pPr>
      <w:r>
        <w:rPr>
          <w:rFonts w:hint="eastAsia" w:ascii="宋体" w:hAnsi="宋体"/>
          <w:color w:val="auto"/>
          <w:sz w:val="24"/>
        </w:rPr>
        <w:t>传真：______________投标人代表姓名 ___________  职务：______</w:t>
      </w:r>
      <w:r>
        <w:rPr>
          <w:rFonts w:hint="eastAsia" w:ascii="宋体" w:hAnsi="宋体"/>
          <w:color w:val="auto"/>
          <w:sz w:val="24"/>
          <w:u w:val="single"/>
        </w:rPr>
        <w:t xml:space="preserve"> </w:t>
      </w:r>
      <w:r>
        <w:rPr>
          <w:rFonts w:hint="eastAsia" w:ascii="宋体" w:hAnsi="宋体"/>
          <w:color w:val="auto"/>
          <w:sz w:val="24"/>
        </w:rPr>
        <w:t>_______</w:t>
      </w:r>
    </w:p>
    <w:p w14:paraId="4EF99CD4">
      <w:pPr>
        <w:spacing w:line="360" w:lineRule="auto"/>
        <w:rPr>
          <w:rFonts w:hint="eastAsia" w:ascii="宋体" w:hAnsi="宋体"/>
          <w:color w:val="auto"/>
          <w:sz w:val="24"/>
        </w:rPr>
      </w:pPr>
    </w:p>
    <w:p w14:paraId="2126CF09">
      <w:pPr>
        <w:spacing w:line="360" w:lineRule="auto"/>
        <w:rPr>
          <w:rFonts w:hint="eastAsia" w:ascii="宋体" w:hAnsi="宋体"/>
          <w:color w:val="auto"/>
          <w:sz w:val="24"/>
          <w:szCs w:val="20"/>
        </w:rPr>
      </w:pPr>
      <w:r>
        <w:rPr>
          <w:rFonts w:hint="eastAsia" w:ascii="宋体" w:hAnsi="宋体"/>
          <w:color w:val="auto"/>
          <w:sz w:val="24"/>
        </w:rPr>
        <w:t>投标人名称(公章):___________________</w:t>
      </w:r>
    </w:p>
    <w:p w14:paraId="06038E1A">
      <w:pPr>
        <w:spacing w:line="360" w:lineRule="auto"/>
        <w:rPr>
          <w:rFonts w:hint="eastAsia" w:ascii="宋体" w:hAnsi="宋体"/>
          <w:color w:val="auto"/>
          <w:sz w:val="24"/>
        </w:rPr>
      </w:pPr>
      <w:r>
        <w:rPr>
          <w:rFonts w:hint="eastAsia" w:ascii="宋体" w:hAnsi="宋体"/>
          <w:color w:val="auto"/>
          <w:sz w:val="24"/>
        </w:rPr>
        <w:t xml:space="preserve">委托代理人签字:___________ </w:t>
      </w:r>
    </w:p>
    <w:p w14:paraId="1E5D9B93">
      <w:pPr>
        <w:rPr>
          <w:rFonts w:hint="eastAsia" w:ascii="宋体" w:hAnsi="宋体"/>
          <w:color w:val="auto"/>
          <w:sz w:val="30"/>
          <w:szCs w:val="20"/>
        </w:rPr>
      </w:pPr>
      <w:r>
        <w:rPr>
          <w:rFonts w:hint="eastAsia" w:ascii="宋体" w:hAnsi="宋体"/>
          <w:color w:val="auto"/>
          <w:sz w:val="24"/>
        </w:rPr>
        <w:t>日期:_____年___月___日</w:t>
      </w:r>
    </w:p>
    <w:p w14:paraId="71D36678">
      <w:pPr>
        <w:rPr>
          <w:rFonts w:hint="eastAsia" w:ascii="宋体" w:hAnsi="宋体"/>
          <w:color w:val="auto"/>
          <w:sz w:val="24"/>
        </w:rPr>
      </w:pPr>
    </w:p>
    <w:p w14:paraId="42B33A0B">
      <w:pPr>
        <w:rPr>
          <w:rFonts w:hint="eastAsia"/>
          <w:color w:val="auto"/>
        </w:rPr>
      </w:pPr>
    </w:p>
    <w:p w14:paraId="1ED358E1">
      <w:pPr>
        <w:rPr>
          <w:rFonts w:hint="eastAsia"/>
          <w:color w:val="auto"/>
        </w:rPr>
      </w:pPr>
    </w:p>
    <w:p w14:paraId="4CE261B0">
      <w:pPr>
        <w:rPr>
          <w:rFonts w:hint="eastAsia"/>
          <w:color w:val="auto"/>
        </w:rPr>
      </w:pPr>
    </w:p>
    <w:p w14:paraId="771BF154">
      <w:pPr>
        <w:rPr>
          <w:rFonts w:hint="eastAsia"/>
          <w:color w:val="auto"/>
        </w:rPr>
      </w:pPr>
    </w:p>
    <w:p w14:paraId="77DBC29C">
      <w:pPr>
        <w:rPr>
          <w:rFonts w:hint="eastAsia"/>
          <w:color w:val="auto"/>
        </w:rPr>
      </w:pPr>
    </w:p>
    <w:p w14:paraId="41FE6490">
      <w:pPr>
        <w:keepNext/>
        <w:keepLines/>
        <w:spacing w:before="260" w:after="260"/>
        <w:outlineLvl w:val="1"/>
        <w:rPr>
          <w:rFonts w:hint="eastAsia" w:ascii="宋体" w:hAnsi="宋体"/>
          <w:color w:val="auto"/>
          <w:sz w:val="24"/>
        </w:rPr>
      </w:pPr>
      <w:bookmarkStart w:id="98" w:name="_Toc527640985"/>
      <w:bookmarkStart w:id="99" w:name="_Toc700"/>
      <w:bookmarkStart w:id="100" w:name="_Toc27537"/>
      <w:bookmarkStart w:id="101" w:name="_Toc497918233"/>
      <w:bookmarkStart w:id="102" w:name="_Toc504549903"/>
      <w:r>
        <w:rPr>
          <w:rFonts w:hint="eastAsia" w:ascii="宋体" w:hAnsi="宋体"/>
          <w:bCs/>
          <w:color w:val="auto"/>
          <w:sz w:val="24"/>
          <w:szCs w:val="32"/>
        </w:rPr>
        <w:t>附件</w:t>
      </w:r>
      <w:r>
        <w:rPr>
          <w:rFonts w:ascii="宋体" w:hAnsi="宋体"/>
          <w:bCs/>
          <w:color w:val="auto"/>
          <w:sz w:val="24"/>
          <w:szCs w:val="32"/>
        </w:rPr>
        <w:t>十</w:t>
      </w:r>
      <w:r>
        <w:rPr>
          <w:rFonts w:hint="eastAsia" w:ascii="宋体" w:hAnsi="宋体"/>
          <w:bCs/>
          <w:color w:val="auto"/>
          <w:sz w:val="24"/>
          <w:szCs w:val="32"/>
          <w:lang w:val="en-US" w:eastAsia="zh-CN"/>
        </w:rPr>
        <w:t>二</w:t>
      </w:r>
      <w:r>
        <w:rPr>
          <w:rFonts w:hint="eastAsia" w:ascii="宋体" w:hAnsi="宋体"/>
          <w:bCs/>
          <w:color w:val="auto"/>
          <w:sz w:val="24"/>
          <w:szCs w:val="32"/>
        </w:rPr>
        <w:t>:</w:t>
      </w:r>
      <w:r>
        <w:rPr>
          <w:rFonts w:hint="eastAsia"/>
          <w:color w:val="auto"/>
        </w:rPr>
        <w:t xml:space="preserve"> </w:t>
      </w:r>
      <w:bookmarkEnd w:id="98"/>
      <w:r>
        <w:rPr>
          <w:rFonts w:hint="eastAsia" w:ascii="宋体" w:hAnsi="宋体"/>
          <w:bCs/>
          <w:color w:val="auto"/>
          <w:sz w:val="24"/>
          <w:szCs w:val="32"/>
        </w:rPr>
        <w:t>开标一览表</w:t>
      </w:r>
      <w:bookmarkEnd w:id="99"/>
      <w:bookmarkEnd w:id="100"/>
    </w:p>
    <w:p w14:paraId="714A8E47">
      <w:pPr>
        <w:spacing w:line="420" w:lineRule="exact"/>
        <w:jc w:val="center"/>
        <w:rPr>
          <w:rFonts w:hint="eastAsia" w:ascii="宋体" w:hAnsi="宋体" w:cs="宋体"/>
          <w:b/>
          <w:color w:val="auto"/>
          <w:sz w:val="28"/>
          <w:szCs w:val="28"/>
        </w:rPr>
      </w:pPr>
      <w:r>
        <w:rPr>
          <w:rFonts w:hint="eastAsia" w:ascii="宋体" w:hAnsi="宋体" w:cs="宋体"/>
          <w:b/>
          <w:color w:val="auto"/>
          <w:sz w:val="28"/>
          <w:szCs w:val="28"/>
        </w:rPr>
        <w:t>开标一览表</w:t>
      </w:r>
    </w:p>
    <w:p w14:paraId="6F542071">
      <w:pPr>
        <w:spacing w:line="340" w:lineRule="exact"/>
        <w:rPr>
          <w:rFonts w:hint="eastAsia" w:ascii="宋体" w:hAnsi="宋体" w:cs="宋体"/>
          <w:b/>
          <w:color w:val="auto"/>
          <w:sz w:val="24"/>
        </w:rPr>
      </w:pPr>
      <w:r>
        <w:rPr>
          <w:rFonts w:hint="eastAsia" w:ascii="宋体" w:hAnsi="宋体" w:cs="宋体"/>
          <w:b/>
          <w:color w:val="auto"/>
          <w:sz w:val="24"/>
        </w:rPr>
        <w:t xml:space="preserve">招标编号：                                              </w:t>
      </w:r>
    </w:p>
    <w:p w14:paraId="49D9E0EB">
      <w:pPr>
        <w:spacing w:line="340" w:lineRule="exact"/>
        <w:rPr>
          <w:rFonts w:hint="eastAsia" w:ascii="宋体" w:hAnsi="宋体" w:cs="宋体"/>
          <w:b/>
          <w:color w:val="auto"/>
          <w:sz w:val="24"/>
        </w:rPr>
      </w:pPr>
      <w:r>
        <w:rPr>
          <w:rFonts w:hint="eastAsia" w:ascii="宋体" w:hAnsi="宋体" w:cs="宋体"/>
          <w:b/>
          <w:color w:val="auto"/>
          <w:sz w:val="24"/>
        </w:rPr>
        <w:t>投标人名称：                                                    单位：</w:t>
      </w:r>
      <w:r>
        <w:rPr>
          <w:rFonts w:hint="eastAsia" w:ascii="宋体" w:hAnsi="宋体"/>
          <w:b/>
          <w:bCs w:val="0"/>
          <w:color w:val="auto"/>
          <w:sz w:val="24"/>
          <w:highlight w:val="none"/>
        </w:rPr>
        <w:t>%</w:t>
      </w:r>
    </w:p>
    <w:tbl>
      <w:tblPr>
        <w:tblStyle w:val="68"/>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3651"/>
        <w:gridCol w:w="2174"/>
        <w:gridCol w:w="2632"/>
      </w:tblGrid>
      <w:tr w14:paraId="058B1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21" w:type="dxa"/>
            <w:vMerge w:val="restart"/>
            <w:tcBorders>
              <w:top w:val="single" w:color="auto" w:sz="4" w:space="0"/>
              <w:left w:val="single" w:color="auto" w:sz="4" w:space="0"/>
              <w:right w:val="single" w:color="auto" w:sz="4" w:space="0"/>
            </w:tcBorders>
            <w:noWrap w:val="0"/>
            <w:vAlign w:val="center"/>
          </w:tcPr>
          <w:p w14:paraId="2A913EB7">
            <w:pPr>
              <w:snapToGrid w:val="0"/>
              <w:spacing w:before="50" w:after="50"/>
              <w:jc w:val="center"/>
              <w:rPr>
                <w:rFonts w:ascii="宋体" w:hAnsi="宋体"/>
                <w:b/>
                <w:color w:val="auto"/>
                <w:szCs w:val="30"/>
              </w:rPr>
            </w:pPr>
            <w:r>
              <w:rPr>
                <w:rFonts w:hint="eastAsia" w:ascii="宋体" w:hAnsi="宋体"/>
                <w:b/>
                <w:color w:val="auto"/>
                <w:szCs w:val="30"/>
              </w:rPr>
              <w:t>序号</w:t>
            </w:r>
          </w:p>
        </w:tc>
        <w:tc>
          <w:tcPr>
            <w:tcW w:w="3651" w:type="dxa"/>
            <w:vMerge w:val="restart"/>
            <w:tcBorders>
              <w:top w:val="single" w:color="auto" w:sz="4" w:space="0"/>
              <w:left w:val="single" w:color="auto" w:sz="4" w:space="0"/>
              <w:right w:val="single" w:color="auto" w:sz="4" w:space="0"/>
            </w:tcBorders>
            <w:noWrap w:val="0"/>
            <w:vAlign w:val="center"/>
          </w:tcPr>
          <w:p w14:paraId="7F6C23D2">
            <w:pPr>
              <w:snapToGrid w:val="0"/>
              <w:spacing w:before="50" w:after="50"/>
              <w:jc w:val="center"/>
              <w:rPr>
                <w:rFonts w:hint="eastAsia" w:ascii="宋体" w:hAnsi="宋体"/>
                <w:b/>
                <w:color w:val="auto"/>
                <w:szCs w:val="30"/>
              </w:rPr>
            </w:pPr>
            <w:r>
              <w:rPr>
                <w:rFonts w:hint="eastAsia" w:ascii="宋体" w:hAnsi="宋体"/>
                <w:b/>
                <w:color w:val="auto"/>
                <w:szCs w:val="30"/>
              </w:rPr>
              <w:t>采购内容</w:t>
            </w:r>
          </w:p>
        </w:tc>
        <w:tc>
          <w:tcPr>
            <w:tcW w:w="4806" w:type="dxa"/>
            <w:gridSpan w:val="2"/>
            <w:tcBorders>
              <w:top w:val="single" w:color="auto" w:sz="4" w:space="0"/>
              <w:left w:val="single" w:color="auto" w:sz="4" w:space="0"/>
              <w:bottom w:val="single" w:color="auto" w:sz="4" w:space="0"/>
              <w:right w:val="single" w:color="auto" w:sz="4" w:space="0"/>
            </w:tcBorders>
            <w:noWrap w:val="0"/>
            <w:vAlign w:val="center"/>
          </w:tcPr>
          <w:p w14:paraId="73C35509">
            <w:pPr>
              <w:pStyle w:val="610"/>
              <w:spacing w:line="360" w:lineRule="auto"/>
              <w:jc w:val="center"/>
              <w:rPr>
                <w:rFonts w:hint="eastAsia" w:ascii="宋体" w:hAnsi="宋体"/>
                <w:b/>
                <w:bCs w:val="0"/>
                <w:color w:val="auto"/>
                <w:sz w:val="24"/>
                <w:highlight w:val="none"/>
              </w:rPr>
            </w:pPr>
            <w:r>
              <w:rPr>
                <w:rFonts w:hint="eastAsia" w:ascii="宋体" w:hAnsi="宋体"/>
                <w:b/>
                <w:bCs w:val="0"/>
                <w:color w:val="auto"/>
                <w:sz w:val="24"/>
                <w:highlight w:val="none"/>
              </w:rPr>
              <w:t>投标</w:t>
            </w:r>
            <w:r>
              <w:rPr>
                <w:rFonts w:ascii="宋体" w:hAnsi="宋体"/>
                <w:b/>
                <w:bCs w:val="0"/>
                <w:color w:val="auto"/>
                <w:sz w:val="24"/>
                <w:highlight w:val="none"/>
              </w:rPr>
              <w:t>让利</w:t>
            </w:r>
            <w:r>
              <w:rPr>
                <w:rFonts w:hint="eastAsia" w:ascii="宋体" w:hAnsi="宋体"/>
                <w:b/>
                <w:bCs w:val="0"/>
                <w:color w:val="auto"/>
                <w:sz w:val="24"/>
                <w:highlight w:val="none"/>
              </w:rPr>
              <w:t>下浮率%</w:t>
            </w:r>
          </w:p>
        </w:tc>
      </w:tr>
      <w:tr w14:paraId="34E37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021" w:type="dxa"/>
            <w:vMerge w:val="continue"/>
            <w:tcBorders>
              <w:left w:val="single" w:color="auto" w:sz="4" w:space="0"/>
              <w:bottom w:val="single" w:color="auto" w:sz="4" w:space="0"/>
              <w:right w:val="single" w:color="auto" w:sz="4" w:space="0"/>
            </w:tcBorders>
            <w:noWrap w:val="0"/>
            <w:vAlign w:val="center"/>
          </w:tcPr>
          <w:p w14:paraId="08408B90">
            <w:pPr>
              <w:snapToGrid w:val="0"/>
              <w:spacing w:before="50" w:after="50"/>
              <w:jc w:val="center"/>
              <w:rPr>
                <w:rFonts w:hint="eastAsia" w:ascii="宋体" w:hAnsi="宋体"/>
                <w:b/>
                <w:color w:val="auto"/>
                <w:szCs w:val="30"/>
              </w:rPr>
            </w:pPr>
          </w:p>
        </w:tc>
        <w:tc>
          <w:tcPr>
            <w:tcW w:w="3651" w:type="dxa"/>
            <w:vMerge w:val="continue"/>
            <w:tcBorders>
              <w:left w:val="single" w:color="auto" w:sz="4" w:space="0"/>
              <w:bottom w:val="single" w:color="auto" w:sz="4" w:space="0"/>
              <w:right w:val="single" w:color="auto" w:sz="4" w:space="0"/>
            </w:tcBorders>
            <w:noWrap w:val="0"/>
            <w:vAlign w:val="center"/>
          </w:tcPr>
          <w:p w14:paraId="035A6FC6">
            <w:pPr>
              <w:snapToGrid w:val="0"/>
              <w:spacing w:before="50" w:after="50"/>
              <w:jc w:val="center"/>
              <w:rPr>
                <w:rFonts w:hint="eastAsia" w:ascii="宋体" w:hAnsi="宋体"/>
                <w:b/>
                <w:color w:val="auto"/>
                <w:szCs w:val="30"/>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42E6440">
            <w:pPr>
              <w:pStyle w:val="610"/>
              <w:spacing w:line="360" w:lineRule="auto"/>
              <w:jc w:val="center"/>
              <w:rPr>
                <w:rFonts w:hint="default"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小写</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4744405">
            <w:pPr>
              <w:pStyle w:val="610"/>
              <w:spacing w:line="360" w:lineRule="auto"/>
              <w:jc w:val="center"/>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大写</w:t>
            </w:r>
          </w:p>
        </w:tc>
      </w:tr>
      <w:tr w14:paraId="0B6B7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24D9B170">
            <w:pPr>
              <w:snapToGrid w:val="0"/>
              <w:spacing w:before="50" w:after="50"/>
              <w:jc w:val="center"/>
              <w:rPr>
                <w:rFonts w:hint="eastAsia" w:ascii="宋体" w:hAnsi="宋体"/>
                <w:b/>
                <w:color w:val="auto"/>
                <w:szCs w:val="30"/>
              </w:rPr>
            </w:pPr>
            <w:r>
              <w:rPr>
                <w:rFonts w:hint="eastAsia" w:ascii="宋体" w:hAnsi="宋体"/>
                <w:bCs/>
                <w:color w:val="auto"/>
                <w:szCs w:val="30"/>
              </w:rPr>
              <w:t>1</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6C306FF9">
            <w:pPr>
              <w:spacing w:line="420" w:lineRule="exact"/>
              <w:jc w:val="center"/>
              <w:rPr>
                <w:rFonts w:hint="eastAsia" w:ascii="宋体" w:hAnsi="宋体" w:eastAsia="宋体"/>
                <w:b/>
                <w:color w:val="auto"/>
                <w:sz w:val="21"/>
                <w:szCs w:val="21"/>
              </w:rPr>
            </w:pPr>
            <w:r>
              <w:rPr>
                <w:rFonts w:hint="eastAsia" w:ascii="宋体" w:hAnsi="宋体"/>
                <w:color w:val="auto"/>
                <w:sz w:val="24"/>
                <w:highlight w:val="none"/>
              </w:rPr>
              <w:t>球墨铸铁管</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FD0DE6D">
            <w:pPr>
              <w:widowControl/>
              <w:spacing w:line="460" w:lineRule="exact"/>
              <w:ind w:firstLine="480" w:firstLineChars="200"/>
              <w:jc w:val="both"/>
              <w:textAlignment w:val="center"/>
              <w:rPr>
                <w:rFonts w:hint="eastAsia" w:ascii="宋体" w:hAnsi="宋体" w:eastAsia="宋体" w:cs="Times New Roman"/>
                <w:bCs/>
                <w:color w:val="auto"/>
                <w:sz w:val="24"/>
                <w:u w:val="single"/>
                <w:lang w:val="en-US" w:eastAsia="zh-CN"/>
              </w:rPr>
            </w:pPr>
            <w:r>
              <w:rPr>
                <w:rFonts w:hint="eastAsia" w:ascii="宋体" w:hAnsi="宋体"/>
                <w:bCs/>
                <w:color w:val="auto"/>
                <w:sz w:val="24"/>
                <w:u w:val="single"/>
              </w:rPr>
              <w:t xml:space="preserve">       </w:t>
            </w:r>
            <w:r>
              <w:rPr>
                <w:rFonts w:hint="eastAsia" w:ascii="宋体" w:hAnsi="宋体"/>
                <w:bCs/>
                <w:color w:val="auto"/>
                <w:sz w:val="24"/>
              </w:rPr>
              <w:t>%</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00F12D8">
            <w:pPr>
              <w:widowControl/>
              <w:spacing w:line="460" w:lineRule="exact"/>
              <w:jc w:val="both"/>
              <w:textAlignment w:val="center"/>
              <w:rPr>
                <w:rFonts w:hint="eastAsia" w:ascii="宋体" w:hAnsi="宋体"/>
                <w:bCs/>
                <w:color w:val="auto"/>
                <w:sz w:val="24"/>
              </w:rPr>
            </w:pPr>
            <w:r>
              <w:rPr>
                <w:rFonts w:hint="eastAsia" w:ascii="宋体" w:hAnsi="宋体"/>
                <w:bCs/>
                <w:color w:val="auto"/>
                <w:sz w:val="24"/>
                <w:lang w:val="en-US" w:eastAsia="zh-CN"/>
              </w:rPr>
              <w:t>百分之</w:t>
            </w:r>
            <w:r>
              <w:rPr>
                <w:rFonts w:hint="eastAsia" w:ascii="宋体" w:hAnsi="宋体"/>
                <w:bCs/>
                <w:color w:val="auto"/>
                <w:sz w:val="24"/>
                <w:u w:val="single"/>
                <w:lang w:val="en-US" w:eastAsia="zh-CN"/>
              </w:rPr>
              <w:t xml:space="preserve">             </w:t>
            </w:r>
          </w:p>
        </w:tc>
      </w:tr>
      <w:tr w14:paraId="228AE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1021" w:type="dxa"/>
            <w:tcBorders>
              <w:top w:val="single" w:color="auto" w:sz="4" w:space="0"/>
              <w:left w:val="single" w:color="auto" w:sz="4" w:space="0"/>
              <w:bottom w:val="single" w:color="auto" w:sz="4" w:space="0"/>
              <w:right w:val="single" w:color="auto" w:sz="4" w:space="0"/>
            </w:tcBorders>
            <w:noWrap w:val="0"/>
            <w:vAlign w:val="center"/>
          </w:tcPr>
          <w:p w14:paraId="66FBD73D">
            <w:pPr>
              <w:snapToGrid w:val="0"/>
              <w:spacing w:before="50" w:after="50"/>
              <w:jc w:val="center"/>
              <w:rPr>
                <w:rFonts w:hint="eastAsia" w:ascii="宋体" w:hAnsi="宋体" w:eastAsia="宋体"/>
                <w:bCs/>
                <w:color w:val="auto"/>
                <w:szCs w:val="30"/>
                <w:lang w:val="en-US" w:eastAsia="zh-CN"/>
              </w:rPr>
            </w:pPr>
            <w:r>
              <w:rPr>
                <w:rFonts w:hint="eastAsia" w:ascii="宋体" w:hAnsi="宋体"/>
                <w:bCs/>
                <w:color w:val="auto"/>
                <w:szCs w:val="30"/>
                <w:lang w:val="en-US" w:eastAsia="zh-CN"/>
              </w:rPr>
              <w:t>2</w:t>
            </w:r>
          </w:p>
        </w:tc>
        <w:tc>
          <w:tcPr>
            <w:tcW w:w="3651" w:type="dxa"/>
            <w:tcBorders>
              <w:top w:val="single" w:color="auto" w:sz="4" w:space="0"/>
              <w:left w:val="single" w:color="auto" w:sz="4" w:space="0"/>
              <w:bottom w:val="single" w:color="auto" w:sz="4" w:space="0"/>
              <w:right w:val="single" w:color="auto" w:sz="4" w:space="0"/>
            </w:tcBorders>
            <w:noWrap w:val="0"/>
            <w:vAlign w:val="center"/>
          </w:tcPr>
          <w:p w14:paraId="0E56234F">
            <w:pPr>
              <w:spacing w:line="420" w:lineRule="exact"/>
              <w:jc w:val="center"/>
              <w:rPr>
                <w:rFonts w:hint="eastAsia" w:ascii="宋体" w:hAnsi="宋体"/>
                <w:bCs/>
                <w:color w:val="auto"/>
                <w:sz w:val="24"/>
                <w:u w:val="none"/>
                <w:lang w:eastAsia="zh-CN"/>
              </w:rPr>
            </w:pPr>
            <w:r>
              <w:rPr>
                <w:rFonts w:hint="eastAsia" w:ascii="宋体" w:hAnsi="宋体"/>
                <w:color w:val="auto"/>
                <w:sz w:val="24"/>
                <w:highlight w:val="none"/>
              </w:rPr>
              <w:t>球墨铸铁管管件</w:t>
            </w:r>
          </w:p>
        </w:tc>
        <w:tc>
          <w:tcPr>
            <w:tcW w:w="2174" w:type="dxa"/>
            <w:tcBorders>
              <w:top w:val="single" w:color="auto" w:sz="4" w:space="0"/>
              <w:left w:val="single" w:color="auto" w:sz="4" w:space="0"/>
              <w:right w:val="single" w:color="auto" w:sz="4" w:space="0"/>
            </w:tcBorders>
            <w:noWrap w:val="0"/>
            <w:vAlign w:val="center"/>
          </w:tcPr>
          <w:p w14:paraId="7995DFF2">
            <w:pPr>
              <w:widowControl/>
              <w:spacing w:line="460" w:lineRule="exact"/>
              <w:ind w:firstLine="480" w:firstLineChars="200"/>
              <w:jc w:val="both"/>
              <w:textAlignment w:val="center"/>
              <w:rPr>
                <w:rFonts w:hint="eastAsia" w:ascii="宋体" w:hAnsi="宋体" w:eastAsia="宋体" w:cs="Times New Roman"/>
                <w:bCs/>
                <w:color w:val="auto"/>
                <w:sz w:val="24"/>
                <w:u w:val="single"/>
              </w:rPr>
            </w:pPr>
            <w:r>
              <w:rPr>
                <w:rFonts w:hint="eastAsia" w:ascii="宋体" w:hAnsi="宋体"/>
                <w:bCs/>
                <w:color w:val="auto"/>
                <w:sz w:val="24"/>
                <w:u w:val="single"/>
              </w:rPr>
              <w:t xml:space="preserve">       </w:t>
            </w:r>
            <w:r>
              <w:rPr>
                <w:rFonts w:hint="eastAsia" w:ascii="宋体" w:hAnsi="宋体"/>
                <w:bCs/>
                <w:color w:val="auto"/>
                <w:sz w:val="24"/>
              </w:rPr>
              <w:t>%</w:t>
            </w:r>
          </w:p>
        </w:tc>
        <w:tc>
          <w:tcPr>
            <w:tcW w:w="2632" w:type="dxa"/>
            <w:tcBorders>
              <w:top w:val="single" w:color="auto" w:sz="4" w:space="0"/>
              <w:left w:val="single" w:color="auto" w:sz="4" w:space="0"/>
              <w:right w:val="single" w:color="auto" w:sz="4" w:space="0"/>
            </w:tcBorders>
            <w:noWrap w:val="0"/>
            <w:vAlign w:val="center"/>
          </w:tcPr>
          <w:p w14:paraId="01913C43">
            <w:pPr>
              <w:widowControl/>
              <w:spacing w:line="460" w:lineRule="exact"/>
              <w:jc w:val="both"/>
              <w:textAlignment w:val="center"/>
              <w:rPr>
                <w:rFonts w:hint="eastAsia" w:ascii="宋体" w:hAnsi="宋体"/>
                <w:bCs/>
                <w:color w:val="auto"/>
                <w:sz w:val="24"/>
              </w:rPr>
            </w:pPr>
            <w:r>
              <w:rPr>
                <w:rFonts w:hint="eastAsia" w:ascii="宋体" w:hAnsi="宋体"/>
                <w:bCs/>
                <w:color w:val="auto"/>
                <w:sz w:val="24"/>
                <w:lang w:val="en-US" w:eastAsia="zh-CN"/>
              </w:rPr>
              <w:t>百分之</w:t>
            </w:r>
            <w:r>
              <w:rPr>
                <w:rFonts w:hint="eastAsia" w:ascii="宋体" w:hAnsi="宋体"/>
                <w:bCs/>
                <w:color w:val="auto"/>
                <w:sz w:val="24"/>
                <w:u w:val="single"/>
                <w:lang w:val="en-US" w:eastAsia="zh-CN"/>
              </w:rPr>
              <w:t xml:space="preserve">             </w:t>
            </w:r>
          </w:p>
        </w:tc>
      </w:tr>
    </w:tbl>
    <w:p w14:paraId="488907F8">
      <w:pPr>
        <w:spacing w:line="360" w:lineRule="auto"/>
        <w:rPr>
          <w:rFonts w:hint="eastAsia" w:ascii="宋体" w:hAnsi="宋体"/>
          <w:color w:val="auto"/>
          <w:sz w:val="24"/>
        </w:rPr>
      </w:pPr>
      <w:r>
        <w:rPr>
          <w:rFonts w:hint="eastAsia" w:ascii="宋体" w:hAnsi="宋体" w:cs="宋体"/>
          <w:color w:val="auto"/>
          <w:sz w:val="24"/>
        </w:rPr>
        <w:t>注：</w:t>
      </w:r>
      <w:r>
        <w:rPr>
          <w:rFonts w:hint="eastAsia" w:ascii="宋体" w:hAnsi="宋体"/>
          <w:color w:val="auto"/>
          <w:sz w:val="24"/>
        </w:rPr>
        <w:t>1、投标</w:t>
      </w:r>
      <w:r>
        <w:rPr>
          <w:rFonts w:hint="eastAsia" w:ascii="宋体" w:hAnsi="宋体"/>
          <w:color w:val="auto"/>
          <w:sz w:val="24"/>
          <w:lang w:val="en-US" w:eastAsia="zh-CN"/>
        </w:rPr>
        <w:t>让利下浮率</w:t>
      </w:r>
      <w:r>
        <w:rPr>
          <w:rFonts w:hint="eastAsia" w:ascii="宋体" w:hAnsi="宋体"/>
          <w:color w:val="auto"/>
          <w:sz w:val="24"/>
        </w:rPr>
        <w:t>报价必须填写，否则其投标作无效标处理。</w:t>
      </w:r>
    </w:p>
    <w:p w14:paraId="043414B6">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2、投标报价一经涂改，应在涂改处加盖单位公章或者由法定代表人或授权委托人签字或盖章，否则其投标作无效标处理</w:t>
      </w:r>
      <w:r>
        <w:rPr>
          <w:rFonts w:hint="eastAsia" w:ascii="宋体" w:hAnsi="宋体" w:cs="宋体"/>
          <w:bCs/>
          <w:color w:val="auto"/>
          <w:sz w:val="24"/>
        </w:rPr>
        <w:t>。</w:t>
      </w:r>
    </w:p>
    <w:p w14:paraId="466B228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rPr>
        <w:t>3、</w:t>
      </w:r>
      <w:r>
        <w:rPr>
          <w:rFonts w:hint="eastAsia" w:ascii="宋体" w:hAnsi="宋体"/>
          <w:color w:val="auto"/>
          <w:sz w:val="24"/>
        </w:rPr>
        <w:t>投标</w:t>
      </w:r>
      <w:r>
        <w:rPr>
          <w:rFonts w:hint="eastAsia" w:ascii="宋体" w:hAnsi="宋体"/>
          <w:color w:val="auto"/>
          <w:sz w:val="24"/>
          <w:lang w:val="en-US" w:eastAsia="zh-CN"/>
        </w:rPr>
        <w:t>让利下浮率</w:t>
      </w:r>
      <w:r>
        <w:rPr>
          <w:rFonts w:hint="eastAsia" w:ascii="宋体" w:hAnsi="宋体" w:cs="宋体"/>
          <w:color w:val="auto"/>
          <w:sz w:val="24"/>
          <w:lang w:val="en-US" w:eastAsia="zh-CN"/>
        </w:rPr>
        <w:t>报价</w:t>
      </w:r>
      <w:r>
        <w:rPr>
          <w:rFonts w:hint="eastAsia" w:ascii="宋体" w:hAnsi="宋体" w:eastAsia="宋体" w:cs="宋体"/>
          <w:color w:val="auto"/>
          <w:sz w:val="24"/>
          <w:highlight w:val="none"/>
        </w:rPr>
        <w:t>包括</w:t>
      </w:r>
      <w:r>
        <w:rPr>
          <w:rFonts w:hint="eastAsia" w:ascii="宋体" w:hAnsi="宋体" w:eastAsia="宋体" w:cs="宋体"/>
          <w:color w:val="auto"/>
          <w:sz w:val="24"/>
          <w:szCs w:val="24"/>
        </w:rPr>
        <w:t>全部货物价款（含必备的附件备件）、人工费、服务费、运输费、指定仓库和施工现场卸车费（东阳市全域）和税</w:t>
      </w:r>
      <w:r>
        <w:rPr>
          <w:rFonts w:hint="eastAsia" w:ascii="宋体" w:hAnsi="宋体" w:cs="宋体"/>
          <w:color w:val="auto"/>
          <w:sz w:val="24"/>
          <w:szCs w:val="24"/>
          <w:lang w:val="en-US" w:eastAsia="zh-CN"/>
        </w:rPr>
        <w:t>金</w:t>
      </w:r>
      <w:r>
        <w:rPr>
          <w:rFonts w:hint="eastAsia" w:ascii="宋体" w:hAnsi="宋体" w:eastAsia="宋体" w:cs="宋体"/>
          <w:color w:val="auto"/>
          <w:sz w:val="24"/>
          <w:szCs w:val="24"/>
        </w:rPr>
        <w:t>等一切费用</w:t>
      </w:r>
      <w:r>
        <w:rPr>
          <w:rFonts w:hint="eastAsia" w:ascii="宋体" w:hAnsi="宋体" w:eastAsia="宋体" w:cs="宋体"/>
          <w:color w:val="auto"/>
          <w:sz w:val="24"/>
          <w:highlight w:val="none"/>
        </w:rPr>
        <w:t>。投标人所投报的投标</w:t>
      </w:r>
      <w:r>
        <w:rPr>
          <w:rFonts w:hint="eastAsia" w:ascii="宋体" w:hAnsi="宋体"/>
          <w:color w:val="auto"/>
          <w:sz w:val="24"/>
          <w:lang w:val="en-US" w:eastAsia="zh-CN"/>
        </w:rPr>
        <w:t>让利下浮率</w:t>
      </w:r>
      <w:r>
        <w:rPr>
          <w:rFonts w:hint="eastAsia" w:ascii="宋体" w:hAnsi="宋体" w:eastAsia="宋体" w:cs="宋体"/>
          <w:color w:val="auto"/>
          <w:sz w:val="24"/>
          <w:highlight w:val="none"/>
        </w:rPr>
        <w:t>报价为投标人所能承受的整个项目的一次性最终最低报价，如有漏项，视同已包含在</w:t>
      </w:r>
      <w:r>
        <w:rPr>
          <w:rFonts w:hint="eastAsia" w:ascii="宋体" w:hAnsi="宋体" w:cs="宋体"/>
          <w:color w:val="auto"/>
          <w:sz w:val="24"/>
          <w:highlight w:val="none"/>
          <w:lang w:val="en-US" w:eastAsia="zh-CN"/>
        </w:rPr>
        <w:t>本</w:t>
      </w:r>
      <w:r>
        <w:rPr>
          <w:rFonts w:hint="eastAsia" w:ascii="宋体" w:hAnsi="宋体" w:eastAsia="宋体" w:cs="宋体"/>
          <w:color w:val="auto"/>
          <w:sz w:val="24"/>
          <w:highlight w:val="none"/>
        </w:rPr>
        <w:t>项目中。</w:t>
      </w:r>
    </w:p>
    <w:p w14:paraId="6236FE69">
      <w:pPr>
        <w:numPr>
          <w:ilvl w:val="0"/>
          <w:numId w:val="0"/>
        </w:numPr>
        <w:spacing w:line="360" w:lineRule="auto"/>
        <w:ind w:firstLine="482" w:firstLineChars="200"/>
        <w:rPr>
          <w:rFonts w:hint="eastAsia" w:ascii="宋体" w:cs="宋体"/>
          <w:color w:val="auto"/>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4、</w:t>
      </w:r>
      <w:r>
        <w:rPr>
          <w:rFonts w:hint="eastAsia" w:ascii="宋体" w:hAnsi="宋体" w:eastAsia="宋体" w:cs="宋体"/>
          <w:b/>
          <w:color w:val="auto"/>
          <w:sz w:val="24"/>
          <w:highlight w:val="none"/>
        </w:rPr>
        <w:t>本项目以让利下浮率报价，投标让利下浮率</w:t>
      </w:r>
      <w:r>
        <w:rPr>
          <w:rFonts w:hint="eastAsia" w:ascii="宋体" w:hAnsi="宋体" w:cs="宋体"/>
          <w:b/>
          <w:color w:val="auto"/>
          <w:sz w:val="24"/>
          <w:highlight w:val="none"/>
          <w:lang w:val="en-US" w:eastAsia="zh-CN"/>
        </w:rPr>
        <w:t>报价</w:t>
      </w:r>
      <w:r>
        <w:rPr>
          <w:rFonts w:hint="eastAsia" w:ascii="宋体" w:hAnsi="宋体" w:eastAsia="宋体" w:cs="宋体"/>
          <w:b/>
          <w:color w:val="auto"/>
          <w:sz w:val="24"/>
          <w:highlight w:val="none"/>
        </w:rPr>
        <w:t>不得低于20%</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lang w:val="en-US" w:eastAsia="zh-CN"/>
        </w:rPr>
        <w:t>低于20%</w:t>
      </w:r>
      <w:r>
        <w:rPr>
          <w:rFonts w:hint="eastAsia" w:ascii="宋体" w:hAnsi="宋体" w:cs="宋体"/>
          <w:b/>
          <w:color w:val="auto"/>
          <w:sz w:val="24"/>
          <w:lang w:val="en-US" w:eastAsia="zh-CN"/>
        </w:rPr>
        <w:t>的</w:t>
      </w:r>
      <w:r>
        <w:rPr>
          <w:rFonts w:hint="eastAsia" w:ascii="宋体" w:hAnsi="宋体" w:eastAsia="宋体" w:cs="宋体"/>
          <w:b/>
          <w:color w:val="auto"/>
          <w:sz w:val="24"/>
          <w:highlight w:val="none"/>
        </w:rPr>
        <w:t>投标让利下浮率</w:t>
      </w:r>
      <w:r>
        <w:rPr>
          <w:rFonts w:hint="eastAsia" w:ascii="宋体" w:hAnsi="宋体" w:cs="宋体"/>
          <w:b/>
          <w:color w:val="auto"/>
          <w:sz w:val="24"/>
          <w:highlight w:val="none"/>
          <w:lang w:val="en-US" w:eastAsia="zh-CN"/>
        </w:rPr>
        <w:t>报价将作</w:t>
      </w:r>
      <w:r>
        <w:rPr>
          <w:rFonts w:hint="eastAsia" w:ascii="宋体" w:hAnsi="宋体" w:eastAsia="宋体" w:cs="宋体"/>
          <w:b/>
          <w:color w:val="auto"/>
          <w:sz w:val="24"/>
          <w:lang w:val="en-US" w:eastAsia="zh-CN"/>
        </w:rPr>
        <w:t>无效标处理。</w:t>
      </w:r>
    </w:p>
    <w:p w14:paraId="6128D7DA">
      <w:pPr>
        <w:pStyle w:val="16"/>
        <w:spacing w:line="360" w:lineRule="auto"/>
        <w:ind w:firstLineChars="200"/>
        <w:rPr>
          <w:rFonts w:hint="eastAsia" w:ascii="宋体" w:hAnsi="宋体" w:cs="宋体"/>
          <w:color w:val="auto"/>
          <w:sz w:val="24"/>
          <w:szCs w:val="24"/>
        </w:rPr>
      </w:pPr>
      <w:r>
        <w:rPr>
          <w:rFonts w:hint="eastAsia" w:ascii="宋体" w:cs="宋体"/>
          <w:color w:val="auto"/>
          <w:lang w:val="en-US" w:eastAsia="zh-CN"/>
        </w:rPr>
        <w:t>5</w:t>
      </w:r>
      <w:r>
        <w:rPr>
          <w:rFonts w:hint="eastAsia" w:ascii="宋体" w:cs="宋体"/>
          <w:color w:val="auto"/>
        </w:rPr>
        <w:t>、</w:t>
      </w:r>
      <w:r>
        <w:rPr>
          <w:rFonts w:hint="eastAsia" w:ascii="宋体" w:hAnsi="宋体" w:cs="宋体"/>
          <w:color w:val="auto"/>
          <w:sz w:val="24"/>
          <w:szCs w:val="24"/>
        </w:rPr>
        <w:t>本表格式不允许修改，否则作无效标处理。</w:t>
      </w:r>
    </w:p>
    <w:p w14:paraId="27111BF7">
      <w:pPr>
        <w:spacing w:line="360" w:lineRule="auto"/>
        <w:rPr>
          <w:rFonts w:hint="eastAsia" w:ascii="宋体" w:hAnsi="宋体" w:cs="宋体"/>
          <w:color w:val="auto"/>
          <w:sz w:val="24"/>
        </w:rPr>
      </w:pPr>
    </w:p>
    <w:p w14:paraId="2E562573">
      <w:pPr>
        <w:spacing w:line="360" w:lineRule="auto"/>
        <w:rPr>
          <w:rFonts w:hint="eastAsia" w:ascii="宋体" w:hAnsi="宋体" w:cs="宋体"/>
          <w:color w:val="auto"/>
          <w:sz w:val="24"/>
        </w:rPr>
      </w:pPr>
      <w:r>
        <w:rPr>
          <w:rFonts w:hint="eastAsia" w:ascii="宋体" w:hAnsi="宋体" w:cs="宋体"/>
          <w:color w:val="auto"/>
          <w:sz w:val="24"/>
        </w:rPr>
        <w:t>法定代表人或委托代理人（签字或盖章）：</w:t>
      </w:r>
    </w:p>
    <w:p w14:paraId="49EDEEDA">
      <w:pPr>
        <w:spacing w:line="360" w:lineRule="auto"/>
        <w:rPr>
          <w:rFonts w:hint="eastAsia" w:ascii="宋体" w:hAnsi="宋体" w:cs="宋体"/>
          <w:color w:val="auto"/>
          <w:sz w:val="24"/>
        </w:rPr>
      </w:pPr>
      <w:r>
        <w:rPr>
          <w:rFonts w:hint="eastAsia" w:ascii="宋体" w:hAnsi="宋体" w:cs="宋体"/>
          <w:color w:val="auto"/>
          <w:sz w:val="24"/>
        </w:rPr>
        <w:t xml:space="preserve">投标人名称（盖章）：                                                                         </w:t>
      </w:r>
    </w:p>
    <w:p w14:paraId="17B8AC58">
      <w:pPr>
        <w:spacing w:line="360" w:lineRule="auto"/>
        <w:rPr>
          <w:rFonts w:hint="eastAsia" w:ascii="宋体" w:hAnsi="宋体" w:cs="宋体"/>
          <w:color w:val="auto"/>
          <w:sz w:val="24"/>
        </w:rPr>
      </w:pPr>
    </w:p>
    <w:p w14:paraId="0D27921A">
      <w:pPr>
        <w:spacing w:line="360" w:lineRule="auto"/>
        <w:rPr>
          <w:rFonts w:hint="eastAsia" w:ascii="宋体" w:hAnsi="宋体" w:cs="宋体"/>
          <w:color w:val="auto"/>
          <w:sz w:val="24"/>
        </w:rPr>
      </w:pPr>
      <w:r>
        <w:rPr>
          <w:rFonts w:hint="eastAsia" w:ascii="宋体" w:hAnsi="宋体" w:cs="宋体"/>
          <w:color w:val="auto"/>
          <w:sz w:val="24"/>
        </w:rPr>
        <w:t xml:space="preserve">   </w:t>
      </w:r>
    </w:p>
    <w:p w14:paraId="1F0E0D62">
      <w:pPr>
        <w:spacing w:line="360" w:lineRule="auto"/>
        <w:jc w:val="right"/>
        <w:rPr>
          <w:rFonts w:hint="eastAsia" w:ascii="宋体" w:hAnsi="宋体" w:cs="宋体"/>
          <w:color w:val="auto"/>
          <w:sz w:val="24"/>
        </w:rPr>
      </w:pPr>
      <w:r>
        <w:rPr>
          <w:rFonts w:hint="eastAsia" w:ascii="宋体" w:hAnsi="宋体" w:cs="宋体"/>
          <w:color w:val="auto"/>
          <w:sz w:val="24"/>
        </w:rPr>
        <w:t xml:space="preserve">  日期：    年   月   日</w:t>
      </w:r>
    </w:p>
    <w:p w14:paraId="4A04DCB7">
      <w:pPr>
        <w:pStyle w:val="4"/>
        <w:keepNext w:val="0"/>
        <w:keepLines w:val="0"/>
        <w:pageBreakBefore/>
        <w:spacing w:line="415" w:lineRule="auto"/>
        <w:rPr>
          <w:rFonts w:hint="eastAsia" w:ascii="宋体" w:hAnsi="宋体"/>
          <w:b w:val="0"/>
          <w:bCs w:val="0"/>
          <w:color w:val="auto"/>
          <w:sz w:val="24"/>
        </w:rPr>
      </w:pPr>
      <w:bookmarkStart w:id="103" w:name="_Toc32000"/>
      <w:bookmarkStart w:id="104" w:name="_Toc28977"/>
      <w:r>
        <w:rPr>
          <w:rFonts w:hint="eastAsia" w:ascii="宋体" w:hAnsi="宋体"/>
          <w:b w:val="0"/>
          <w:bCs w:val="0"/>
          <w:color w:val="auto"/>
          <w:sz w:val="24"/>
        </w:rPr>
        <w:t>附件</w:t>
      </w:r>
      <w:r>
        <w:rPr>
          <w:rFonts w:ascii="宋体" w:hAnsi="宋体"/>
          <w:b w:val="0"/>
          <w:bCs w:val="0"/>
          <w:color w:val="auto"/>
          <w:sz w:val="24"/>
        </w:rPr>
        <w:t>十</w:t>
      </w:r>
      <w:r>
        <w:rPr>
          <w:rFonts w:hint="eastAsia" w:ascii="宋体" w:hAnsi="宋体"/>
          <w:b w:val="0"/>
          <w:bCs w:val="0"/>
          <w:color w:val="auto"/>
          <w:sz w:val="24"/>
          <w:lang w:val="en-US" w:eastAsia="zh-CN"/>
        </w:rPr>
        <w:t>三</w:t>
      </w:r>
      <w:r>
        <w:rPr>
          <w:rFonts w:hint="eastAsia" w:ascii="宋体" w:hAnsi="宋体"/>
          <w:b w:val="0"/>
          <w:bCs w:val="0"/>
          <w:color w:val="auto"/>
          <w:sz w:val="24"/>
        </w:rPr>
        <w:t>：</w:t>
      </w:r>
      <w:bookmarkEnd w:id="101"/>
      <w:bookmarkEnd w:id="102"/>
      <w:r>
        <w:rPr>
          <w:rFonts w:hint="eastAsia" w:ascii="宋体" w:hAnsi="宋体"/>
          <w:b w:val="0"/>
          <w:bCs w:val="0"/>
          <w:color w:val="auto"/>
          <w:sz w:val="24"/>
        </w:rPr>
        <w:t>残疾人福利性单位声明函</w:t>
      </w:r>
      <w:bookmarkEnd w:id="103"/>
      <w:bookmarkEnd w:id="104"/>
    </w:p>
    <w:p w14:paraId="4EE4C39D">
      <w:pPr>
        <w:spacing w:line="360" w:lineRule="auto"/>
        <w:jc w:val="center"/>
        <w:rPr>
          <w:rFonts w:hint="eastAsia"/>
          <w:b/>
          <w:color w:val="auto"/>
          <w:sz w:val="36"/>
        </w:rPr>
      </w:pPr>
      <w:r>
        <w:rPr>
          <w:rFonts w:hint="eastAsia"/>
          <w:b/>
          <w:color w:val="auto"/>
          <w:sz w:val="36"/>
        </w:rPr>
        <w:t>残疾人福利性单位声明函</w:t>
      </w:r>
    </w:p>
    <w:p w14:paraId="2098C605">
      <w:pPr>
        <w:ind w:firstLine="560" w:firstLineChars="200"/>
        <w:rPr>
          <w:rFonts w:hint="eastAsia"/>
          <w:color w:val="auto"/>
          <w:sz w:val="28"/>
        </w:rPr>
      </w:pPr>
      <w:r>
        <w:rPr>
          <w:rFonts w:hint="eastAsia"/>
          <w:color w:val="auto"/>
          <w:sz w:val="28"/>
        </w:rPr>
        <w:t>本单位郑重声明，参照《财政部 民政部 中国残疾人联合会关于促进残疾人就业政府采购政策的通知》（财库【2017】141号）的规定，本单位为符合条件的残疾人福利性单位，且本单位参加</w:t>
      </w:r>
      <w:r>
        <w:rPr>
          <w:rFonts w:hint="eastAsia"/>
          <w:color w:val="auto"/>
          <w:sz w:val="28"/>
          <w:u w:val="single"/>
        </w:rPr>
        <w:t xml:space="preserve">               </w:t>
      </w:r>
      <w:r>
        <w:rPr>
          <w:rFonts w:hint="eastAsia"/>
          <w:color w:val="auto"/>
          <w:sz w:val="28"/>
        </w:rPr>
        <w:t>单位的</w:t>
      </w:r>
      <w:r>
        <w:rPr>
          <w:rFonts w:hint="eastAsia"/>
          <w:color w:val="auto"/>
          <w:sz w:val="28"/>
          <w:u w:val="single"/>
        </w:rPr>
        <w:t xml:space="preserve">        </w:t>
      </w:r>
      <w:r>
        <w:rPr>
          <w:rFonts w:hint="eastAsia"/>
          <w:color w:val="auto"/>
          <w:sz w:val="28"/>
        </w:rPr>
        <w:t>项目采购活动提供本单位制造的货物（由本单位承担工程/服务），或者提供其他残疾人福利性单位制造的货物（不包括使用非残疾人福利性单位注册商标的货物）。</w:t>
      </w:r>
    </w:p>
    <w:p w14:paraId="2691A4E0">
      <w:pPr>
        <w:rPr>
          <w:rFonts w:hint="eastAsia"/>
          <w:color w:val="auto"/>
          <w:sz w:val="28"/>
        </w:rPr>
      </w:pPr>
      <w:r>
        <w:rPr>
          <w:rFonts w:hint="eastAsia"/>
          <w:color w:val="auto"/>
          <w:sz w:val="28"/>
        </w:rPr>
        <w:t>本单位对上述声明的真实性负责。如有虚假，将依法承担相应责任。</w:t>
      </w:r>
    </w:p>
    <w:p w14:paraId="2E7C9B00">
      <w:pPr>
        <w:rPr>
          <w:rFonts w:hint="eastAsia"/>
          <w:color w:val="auto"/>
          <w:sz w:val="28"/>
        </w:rPr>
      </w:pPr>
    </w:p>
    <w:p w14:paraId="30F2544E">
      <w:pPr>
        <w:rPr>
          <w:rFonts w:hint="eastAsia"/>
          <w:color w:val="auto"/>
          <w:sz w:val="28"/>
        </w:rPr>
      </w:pPr>
      <w:r>
        <w:rPr>
          <w:rFonts w:hint="eastAsia"/>
          <w:color w:val="auto"/>
          <w:sz w:val="28"/>
        </w:rPr>
        <w:t>单位名称（盖章）:</w:t>
      </w:r>
    </w:p>
    <w:p w14:paraId="4553739C">
      <w:pPr>
        <w:rPr>
          <w:color w:val="auto"/>
          <w:sz w:val="28"/>
        </w:rPr>
      </w:pPr>
      <w:r>
        <w:rPr>
          <w:rFonts w:hint="eastAsia"/>
          <w:color w:val="auto"/>
          <w:sz w:val="28"/>
        </w:rPr>
        <w:t>日期：</w:t>
      </w:r>
      <w:r>
        <w:rPr>
          <w:color w:val="auto"/>
          <w:sz w:val="28"/>
        </w:rPr>
        <w:t xml:space="preserve">   </w:t>
      </w:r>
    </w:p>
    <w:p w14:paraId="336E2B2B">
      <w:pPr>
        <w:rPr>
          <w:color w:val="auto"/>
          <w:sz w:val="28"/>
        </w:rPr>
      </w:pPr>
    </w:p>
    <w:p w14:paraId="5CC79016">
      <w:pPr>
        <w:rPr>
          <w:rFonts w:hint="eastAsia" w:ascii="宋体" w:hAnsi="宋体"/>
          <w:b/>
          <w:color w:val="auto"/>
          <w:sz w:val="30"/>
          <w:szCs w:val="30"/>
        </w:rPr>
      </w:pPr>
      <w:r>
        <w:rPr>
          <w:color w:val="auto"/>
          <w:sz w:val="28"/>
        </w:rPr>
        <w:t xml:space="preserve">    </w:t>
      </w:r>
    </w:p>
    <w:p w14:paraId="526BAB0C">
      <w:pPr>
        <w:numPr>
          <w:ilvl w:val="0"/>
          <w:numId w:val="17"/>
        </w:numPr>
        <w:tabs>
          <w:tab w:val="left" w:pos="420"/>
          <w:tab w:val="clear" w:pos="1244"/>
        </w:tabs>
        <w:spacing w:before="100" w:beforeAutospacing="1" w:after="100" w:afterAutospacing="1" w:line="432" w:lineRule="auto"/>
        <w:ind w:hanging="1244"/>
        <w:rPr>
          <w:rFonts w:hint="eastAsia" w:ascii="宋体" w:hAnsi="宋体"/>
          <w:b/>
          <w:color w:val="auto"/>
          <w:szCs w:val="21"/>
        </w:rPr>
      </w:pPr>
      <w:r>
        <w:rPr>
          <w:rFonts w:hint="eastAsia" w:ascii="宋体" w:hAnsi="宋体"/>
          <w:b/>
          <w:color w:val="auto"/>
          <w:szCs w:val="21"/>
        </w:rPr>
        <w:t>残疾人福利性单位视同小型、微型企业，享受价格扣除。</w:t>
      </w:r>
    </w:p>
    <w:p w14:paraId="7D0D0B1D">
      <w:pPr>
        <w:numPr>
          <w:ilvl w:val="0"/>
          <w:numId w:val="17"/>
        </w:numPr>
        <w:tabs>
          <w:tab w:val="left" w:pos="420"/>
          <w:tab w:val="clear" w:pos="1244"/>
        </w:tabs>
        <w:spacing w:before="100" w:beforeAutospacing="1" w:after="100" w:afterAutospacing="1" w:line="432" w:lineRule="auto"/>
        <w:ind w:hanging="1244"/>
        <w:rPr>
          <w:rFonts w:hint="eastAsia" w:ascii="宋体" w:hAnsi="宋体"/>
          <w:b/>
          <w:color w:val="auto"/>
          <w:szCs w:val="21"/>
        </w:rPr>
      </w:pPr>
      <w:r>
        <w:rPr>
          <w:rFonts w:hint="eastAsia" w:ascii="宋体" w:hAnsi="宋体"/>
          <w:b/>
          <w:color w:val="auto"/>
          <w:szCs w:val="21"/>
        </w:rPr>
        <w:t>残疾人福利性单位属于小型、微型企业的，不重复享受价格扣除。</w:t>
      </w:r>
    </w:p>
    <w:p w14:paraId="2C8D8A9F">
      <w:pPr>
        <w:rPr>
          <w:rFonts w:hint="eastAsia" w:ascii="宋体" w:hAnsi="宋体"/>
          <w:bCs/>
          <w:color w:val="auto"/>
          <w:sz w:val="24"/>
        </w:rPr>
      </w:pPr>
      <w:bookmarkStart w:id="105" w:name="_Toc504549905"/>
      <w:bookmarkStart w:id="106" w:name="_Toc497918235"/>
    </w:p>
    <w:p w14:paraId="5BA2D13C">
      <w:pPr>
        <w:rPr>
          <w:rFonts w:hint="eastAsia" w:ascii="宋体" w:hAnsi="宋体"/>
          <w:bCs/>
          <w:color w:val="auto"/>
          <w:sz w:val="24"/>
        </w:rPr>
      </w:pPr>
    </w:p>
    <w:p w14:paraId="3EDD7140">
      <w:pPr>
        <w:rPr>
          <w:rFonts w:hint="eastAsia" w:ascii="宋体" w:hAnsi="宋体"/>
          <w:bCs/>
          <w:color w:val="auto"/>
          <w:sz w:val="24"/>
        </w:rPr>
      </w:pPr>
    </w:p>
    <w:p w14:paraId="70E25301">
      <w:pPr>
        <w:rPr>
          <w:rFonts w:hint="eastAsia" w:ascii="宋体" w:hAnsi="宋体"/>
          <w:bCs/>
          <w:color w:val="auto"/>
          <w:sz w:val="24"/>
        </w:rPr>
      </w:pPr>
    </w:p>
    <w:p w14:paraId="15E599B1">
      <w:pPr>
        <w:rPr>
          <w:rFonts w:hint="eastAsia" w:ascii="宋体" w:hAnsi="宋体"/>
          <w:bCs/>
          <w:color w:val="auto"/>
          <w:sz w:val="24"/>
        </w:rPr>
      </w:pPr>
    </w:p>
    <w:p w14:paraId="7B390646">
      <w:pPr>
        <w:rPr>
          <w:rFonts w:hint="eastAsia" w:ascii="宋体" w:hAnsi="宋体"/>
          <w:bCs/>
          <w:color w:val="auto"/>
          <w:sz w:val="24"/>
        </w:rPr>
      </w:pPr>
    </w:p>
    <w:bookmarkEnd w:id="105"/>
    <w:bookmarkEnd w:id="106"/>
    <w:p w14:paraId="31AD81D1">
      <w:pPr>
        <w:pageBreakBefore/>
        <w:spacing w:before="260" w:after="260" w:line="415" w:lineRule="auto"/>
        <w:outlineLvl w:val="1"/>
        <w:rPr>
          <w:rFonts w:hint="eastAsia" w:ascii="宋体" w:hAnsi="宋体" w:cs="宋体"/>
          <w:bCs/>
          <w:color w:val="auto"/>
          <w:sz w:val="24"/>
          <w:szCs w:val="32"/>
        </w:rPr>
      </w:pPr>
      <w:bookmarkStart w:id="107" w:name="_Toc496599000"/>
      <w:bookmarkStart w:id="108" w:name="_Toc10336"/>
      <w:bookmarkStart w:id="109" w:name="_Toc23809"/>
      <w:bookmarkStart w:id="110" w:name="_Toc7683"/>
      <w:bookmarkStart w:id="111" w:name="_Toc491242413"/>
      <w:bookmarkStart w:id="112" w:name="_Toc504549906"/>
      <w:r>
        <w:rPr>
          <w:rFonts w:hint="eastAsia" w:ascii="宋体" w:hAnsi="宋体" w:cs="宋体"/>
          <w:bCs/>
          <w:color w:val="auto"/>
          <w:sz w:val="24"/>
          <w:szCs w:val="32"/>
        </w:rPr>
        <w:t>附件十</w:t>
      </w:r>
      <w:r>
        <w:rPr>
          <w:rFonts w:hint="eastAsia" w:ascii="宋体" w:hAnsi="宋体" w:cs="宋体"/>
          <w:bCs/>
          <w:color w:val="auto"/>
          <w:sz w:val="24"/>
          <w:szCs w:val="32"/>
          <w:lang w:val="en-US" w:eastAsia="zh-CN"/>
        </w:rPr>
        <w:t>四</w:t>
      </w:r>
      <w:r>
        <w:rPr>
          <w:rFonts w:hint="eastAsia" w:ascii="宋体" w:hAnsi="宋体" w:cs="宋体"/>
          <w:bCs/>
          <w:color w:val="auto"/>
          <w:sz w:val="24"/>
          <w:szCs w:val="32"/>
        </w:rPr>
        <w:t>：</w:t>
      </w:r>
      <w:bookmarkEnd w:id="107"/>
      <w:r>
        <w:rPr>
          <w:rFonts w:hint="eastAsia" w:ascii="宋体" w:hAnsi="宋体" w:cs="宋体"/>
          <w:bCs/>
          <w:color w:val="auto"/>
          <w:sz w:val="24"/>
          <w:szCs w:val="32"/>
        </w:rPr>
        <w:t>中小企业声明函（货物）</w:t>
      </w:r>
      <w:bookmarkEnd w:id="108"/>
      <w:bookmarkEnd w:id="109"/>
      <w:bookmarkEnd w:id="110"/>
    </w:p>
    <w:p w14:paraId="2E16452E">
      <w:pPr>
        <w:jc w:val="center"/>
        <w:rPr>
          <w:rFonts w:hint="eastAsia" w:ascii="宋体" w:hAnsi="宋体" w:cs="宋体"/>
          <w:b/>
          <w:bCs/>
          <w:color w:val="auto"/>
          <w:sz w:val="44"/>
          <w:szCs w:val="44"/>
        </w:rPr>
      </w:pPr>
      <w:r>
        <w:rPr>
          <w:rFonts w:hint="eastAsia" w:ascii="宋体" w:hAnsi="宋体" w:cs="宋体"/>
          <w:b/>
          <w:bCs/>
          <w:color w:val="auto"/>
          <w:sz w:val="44"/>
          <w:szCs w:val="44"/>
        </w:rPr>
        <w:t>中小企业声明函（货物）</w:t>
      </w:r>
    </w:p>
    <w:p w14:paraId="5FB32627">
      <w:pPr>
        <w:jc w:val="center"/>
        <w:rPr>
          <w:rFonts w:hint="eastAsia" w:ascii="宋体" w:hAnsi="宋体" w:cs="宋体"/>
          <w:color w:val="auto"/>
          <w:sz w:val="30"/>
          <w:szCs w:val="30"/>
        </w:rPr>
      </w:pPr>
    </w:p>
    <w:p w14:paraId="4860835E">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本公司（联合体）郑重声明，根据《政府采购促进中小企业发展管理办法》（财库﹝2020﹞46 号）的规定，本公司（联合体）参加</w:t>
      </w:r>
      <w:r>
        <w:rPr>
          <w:rFonts w:hint="eastAsia" w:ascii="宋体" w:hAnsi="宋体" w:cs="宋体"/>
          <w:color w:val="auto"/>
          <w:sz w:val="24"/>
          <w:szCs w:val="32"/>
          <w:u w:val="single"/>
        </w:rPr>
        <w:t xml:space="preserve">  （单位名称）  </w:t>
      </w:r>
      <w:r>
        <w:rPr>
          <w:rFonts w:hint="eastAsia" w:ascii="宋体" w:hAnsi="宋体" w:cs="宋体"/>
          <w:color w:val="auto"/>
          <w:sz w:val="24"/>
          <w:szCs w:val="32"/>
        </w:rPr>
        <w:t>的</w:t>
      </w:r>
      <w:r>
        <w:rPr>
          <w:rFonts w:hint="eastAsia" w:ascii="宋体" w:hAnsi="宋体" w:cs="宋体"/>
          <w:color w:val="auto"/>
          <w:sz w:val="24"/>
          <w:szCs w:val="32"/>
          <w:u w:val="single"/>
        </w:rPr>
        <w:t xml:space="preserve">  （项目名称）  </w:t>
      </w:r>
      <w:r>
        <w:rPr>
          <w:rFonts w:hint="eastAsia" w:ascii="宋体" w:hAnsi="宋体" w:cs="宋体"/>
          <w:color w:val="auto"/>
          <w:sz w:val="24"/>
          <w:szCs w:val="32"/>
        </w:rPr>
        <w:t>采购活动，提供的货物全部由符合政策要求的中小企业制造。相关企业（含联合体中的中小企业、签订分包意向协议的中小企业）的具体情况如下：</w:t>
      </w:r>
    </w:p>
    <w:p w14:paraId="3C976417">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1、</w:t>
      </w:r>
      <w:r>
        <w:rPr>
          <w:rFonts w:hint="eastAsia" w:ascii="宋体" w:hAnsi="宋体" w:cs="宋体"/>
          <w:color w:val="auto"/>
          <w:sz w:val="24"/>
          <w:szCs w:val="32"/>
          <w:u w:val="single"/>
        </w:rPr>
        <w:t xml:space="preserve">  </w:t>
      </w:r>
      <w:r>
        <w:rPr>
          <w:rFonts w:hint="eastAsia" w:ascii="宋体" w:hAnsi="宋体" w:cs="宋体"/>
          <w:b/>
          <w:bCs/>
          <w:color w:val="auto"/>
          <w:sz w:val="24"/>
          <w:szCs w:val="32"/>
          <w:u w:val="single"/>
        </w:rPr>
        <w:t>（标的名称）</w:t>
      </w:r>
      <w:r>
        <w:rPr>
          <w:rFonts w:hint="eastAsia" w:ascii="宋体" w:hAnsi="宋体" w:cs="宋体"/>
          <w:color w:val="auto"/>
          <w:sz w:val="24"/>
          <w:szCs w:val="32"/>
          <w:u w:val="single"/>
        </w:rPr>
        <w:t xml:space="preserve">  </w:t>
      </w:r>
      <w:r>
        <w:rPr>
          <w:rFonts w:hint="eastAsia" w:ascii="宋体" w:hAnsi="宋体" w:cs="宋体"/>
          <w:color w:val="auto"/>
          <w:sz w:val="24"/>
          <w:szCs w:val="32"/>
        </w:rPr>
        <w:t>，属于</w:t>
      </w:r>
      <w:r>
        <w:rPr>
          <w:rFonts w:hint="eastAsia" w:ascii="宋体" w:hAnsi="宋体" w:cs="宋体"/>
          <w:color w:val="auto"/>
          <w:sz w:val="24"/>
          <w:szCs w:val="32"/>
          <w:u w:val="single"/>
          <w:lang w:val="en-US" w:eastAsia="zh-CN"/>
        </w:rPr>
        <w:t>工业</w:t>
      </w:r>
      <w:r>
        <w:rPr>
          <w:rFonts w:hint="eastAsia" w:ascii="宋体" w:hAnsi="宋体" w:cs="宋体"/>
          <w:color w:val="auto"/>
          <w:sz w:val="24"/>
          <w:szCs w:val="32"/>
        </w:rPr>
        <w:t>行业；制造商为</w:t>
      </w:r>
      <w:r>
        <w:rPr>
          <w:rFonts w:hint="eastAsia" w:ascii="宋体" w:hAnsi="宋体" w:cs="宋体"/>
          <w:color w:val="auto"/>
          <w:sz w:val="24"/>
          <w:szCs w:val="32"/>
          <w:u w:val="single"/>
        </w:rPr>
        <w:t xml:space="preserve">  （企业名称）  </w:t>
      </w:r>
      <w:r>
        <w:rPr>
          <w:rFonts w:hint="eastAsia" w:ascii="宋体" w:hAnsi="宋体" w:cs="宋体"/>
          <w:color w:val="auto"/>
          <w:sz w:val="24"/>
          <w:szCs w:val="32"/>
        </w:rPr>
        <w:t>，从业人员</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人，营业收入为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万元，资产总额为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color w:val="auto"/>
          <w:sz w:val="24"/>
          <w:szCs w:val="32"/>
        </w:rPr>
        <w:t>；</w:t>
      </w:r>
    </w:p>
    <w:p w14:paraId="43B4D886">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2、</w:t>
      </w:r>
      <w:r>
        <w:rPr>
          <w:rFonts w:hint="eastAsia" w:ascii="宋体" w:hAnsi="宋体" w:cs="宋体"/>
          <w:color w:val="auto"/>
          <w:sz w:val="24"/>
          <w:szCs w:val="32"/>
          <w:u w:val="single"/>
        </w:rPr>
        <w:t xml:space="preserve">  </w:t>
      </w:r>
      <w:r>
        <w:rPr>
          <w:rFonts w:hint="eastAsia" w:ascii="宋体" w:hAnsi="宋体" w:cs="宋体"/>
          <w:b/>
          <w:bCs/>
          <w:color w:val="auto"/>
          <w:sz w:val="24"/>
          <w:szCs w:val="32"/>
          <w:u w:val="single"/>
        </w:rPr>
        <w:t>（标的名称）</w:t>
      </w:r>
      <w:r>
        <w:rPr>
          <w:rFonts w:hint="eastAsia" w:ascii="宋体" w:hAnsi="宋体" w:cs="宋体"/>
          <w:color w:val="auto"/>
          <w:sz w:val="24"/>
          <w:szCs w:val="32"/>
          <w:u w:val="single"/>
        </w:rPr>
        <w:t xml:space="preserve">  </w:t>
      </w:r>
      <w:r>
        <w:rPr>
          <w:rFonts w:hint="eastAsia" w:ascii="宋体" w:hAnsi="宋体" w:cs="宋体"/>
          <w:color w:val="auto"/>
          <w:sz w:val="24"/>
          <w:szCs w:val="32"/>
        </w:rPr>
        <w:t>，属于</w:t>
      </w:r>
      <w:r>
        <w:rPr>
          <w:rFonts w:hint="eastAsia" w:ascii="宋体" w:hAnsi="宋体" w:cs="宋体"/>
          <w:color w:val="auto"/>
          <w:sz w:val="24"/>
          <w:szCs w:val="32"/>
          <w:u w:val="single"/>
        </w:rPr>
        <w:t xml:space="preserve"> </w:t>
      </w:r>
      <w:r>
        <w:rPr>
          <w:rFonts w:hint="eastAsia" w:ascii="宋体" w:hAnsi="宋体" w:cs="宋体"/>
          <w:color w:val="auto"/>
          <w:sz w:val="24"/>
          <w:szCs w:val="32"/>
          <w:u w:val="single"/>
          <w:lang w:val="en-US" w:eastAsia="zh-CN"/>
        </w:rPr>
        <w:t xml:space="preserve">工业 </w:t>
      </w:r>
      <w:r>
        <w:rPr>
          <w:rFonts w:hint="eastAsia" w:ascii="宋体" w:hAnsi="宋体" w:cs="宋体"/>
          <w:color w:val="auto"/>
          <w:sz w:val="24"/>
          <w:szCs w:val="32"/>
        </w:rPr>
        <w:t>行业；制造商为</w:t>
      </w:r>
      <w:r>
        <w:rPr>
          <w:rFonts w:hint="eastAsia" w:ascii="宋体" w:hAnsi="宋体" w:cs="宋体"/>
          <w:color w:val="auto"/>
          <w:sz w:val="24"/>
          <w:szCs w:val="32"/>
          <w:u w:val="single"/>
        </w:rPr>
        <w:t xml:space="preserve">  （企业名称）  </w:t>
      </w:r>
      <w:r>
        <w:rPr>
          <w:rFonts w:hint="eastAsia" w:ascii="宋体" w:hAnsi="宋体" w:cs="宋体"/>
          <w:color w:val="auto"/>
          <w:sz w:val="24"/>
          <w:szCs w:val="32"/>
        </w:rPr>
        <w:t>，从业人员</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人，营业收入为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万元，资产总额为</w:t>
      </w:r>
      <w:r>
        <w:rPr>
          <w:rFonts w:hint="eastAsia" w:ascii="宋体" w:hAnsi="宋体" w:cs="宋体"/>
          <w:color w:val="auto"/>
          <w:sz w:val="24"/>
          <w:szCs w:val="32"/>
          <w:u w:val="single"/>
        </w:rPr>
        <w:t xml:space="preserve">   </w:t>
      </w:r>
      <w:r>
        <w:rPr>
          <w:rFonts w:hint="eastAsia" w:ascii="宋体" w:hAnsi="宋体" w:cs="宋体"/>
          <w:color w:val="auto"/>
          <w:sz w:val="24"/>
          <w:szCs w:val="32"/>
          <w:u w:val="single"/>
        </w:rPr>
        <w:tab/>
      </w:r>
      <w:r>
        <w:rPr>
          <w:rFonts w:hint="eastAsia" w:ascii="宋体" w:hAnsi="宋体" w:cs="宋体"/>
          <w:color w:val="auto"/>
          <w:sz w:val="24"/>
          <w:szCs w:val="32"/>
        </w:rPr>
        <w:t>万元，属于</w:t>
      </w:r>
      <w:r>
        <w:rPr>
          <w:rFonts w:hint="eastAsia" w:ascii="宋体" w:hAnsi="宋体" w:cs="宋体"/>
          <w:color w:val="auto"/>
          <w:sz w:val="24"/>
          <w:szCs w:val="32"/>
          <w:highlight w:val="none"/>
          <w:u w:val="single"/>
        </w:rPr>
        <w:t>（请填写中型企业或小型企业或微型企业）</w:t>
      </w:r>
      <w:r>
        <w:rPr>
          <w:rFonts w:hint="eastAsia" w:ascii="宋体" w:hAnsi="宋体" w:cs="宋体"/>
          <w:color w:val="auto"/>
          <w:sz w:val="24"/>
          <w:szCs w:val="32"/>
        </w:rPr>
        <w:t>；</w:t>
      </w:r>
    </w:p>
    <w:p w14:paraId="5A08DADD">
      <w:pPr>
        <w:spacing w:line="360" w:lineRule="auto"/>
        <w:rPr>
          <w:rFonts w:hint="eastAsia" w:ascii="宋体" w:hAnsi="宋体" w:cs="宋体"/>
          <w:color w:val="auto"/>
          <w:sz w:val="24"/>
          <w:szCs w:val="32"/>
        </w:rPr>
      </w:pPr>
      <w:r>
        <w:rPr>
          <w:rFonts w:hint="eastAsia" w:ascii="宋体" w:hAnsi="宋体" w:cs="宋体"/>
          <w:color w:val="auto"/>
          <w:sz w:val="24"/>
          <w:szCs w:val="32"/>
        </w:rPr>
        <w:t>……</w:t>
      </w:r>
    </w:p>
    <w:p w14:paraId="2C71CA73">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以上企业，不属于大企业的分支机构，不存在控股股东为大企业的情形，也不存在与大企业的负责人为同一人的情形。</w:t>
      </w:r>
    </w:p>
    <w:p w14:paraId="0C5CB66A">
      <w:pPr>
        <w:spacing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本企业对上述声明内容的真实性负责。如有虚假，将依法承担相应责任。</w:t>
      </w:r>
    </w:p>
    <w:p w14:paraId="1FF12AC6">
      <w:pPr>
        <w:spacing w:line="360" w:lineRule="auto"/>
        <w:rPr>
          <w:rFonts w:hint="eastAsia" w:ascii="宋体" w:hAnsi="宋体" w:cs="宋体"/>
          <w:color w:val="auto"/>
          <w:sz w:val="24"/>
          <w:szCs w:val="32"/>
        </w:rPr>
      </w:pPr>
    </w:p>
    <w:p w14:paraId="62313F0F">
      <w:pPr>
        <w:spacing w:line="360" w:lineRule="auto"/>
        <w:rPr>
          <w:rFonts w:hint="eastAsia" w:ascii="宋体" w:hAnsi="宋体" w:cs="宋体"/>
          <w:color w:val="auto"/>
          <w:sz w:val="24"/>
          <w:szCs w:val="32"/>
        </w:rPr>
      </w:pPr>
    </w:p>
    <w:p w14:paraId="78EB54C8">
      <w:pPr>
        <w:spacing w:line="360" w:lineRule="auto"/>
        <w:ind w:firstLine="5280" w:firstLineChars="2200"/>
        <w:rPr>
          <w:rFonts w:hint="eastAsia" w:ascii="宋体" w:hAnsi="宋体" w:cs="宋体"/>
          <w:color w:val="auto"/>
          <w:sz w:val="24"/>
          <w:szCs w:val="32"/>
        </w:rPr>
      </w:pPr>
      <w:r>
        <w:rPr>
          <w:rFonts w:hint="eastAsia" w:ascii="宋体" w:hAnsi="宋体" w:cs="宋体"/>
          <w:color w:val="auto"/>
          <w:sz w:val="24"/>
          <w:szCs w:val="32"/>
        </w:rPr>
        <w:t>企业名称（盖章）：</w:t>
      </w:r>
    </w:p>
    <w:p w14:paraId="75ACF77A">
      <w:pPr>
        <w:spacing w:line="360" w:lineRule="auto"/>
        <w:ind w:firstLine="5280" w:firstLineChars="2200"/>
        <w:rPr>
          <w:rFonts w:hint="eastAsia" w:ascii="宋体" w:hAnsi="宋体" w:cs="宋体"/>
          <w:color w:val="auto"/>
          <w:sz w:val="24"/>
          <w:szCs w:val="32"/>
        </w:rPr>
      </w:pPr>
      <w:r>
        <w:rPr>
          <w:rFonts w:hint="eastAsia" w:ascii="宋体" w:hAnsi="宋体" w:cs="宋体"/>
          <w:color w:val="auto"/>
          <w:sz w:val="24"/>
          <w:szCs w:val="32"/>
        </w:rPr>
        <w:t>日期：</w:t>
      </w:r>
    </w:p>
    <w:p w14:paraId="0FB9BF41">
      <w:pPr>
        <w:numPr>
          <w:ilvl w:val="0"/>
          <w:numId w:val="0"/>
        </w:numPr>
        <w:spacing w:line="360" w:lineRule="auto"/>
        <w:rPr>
          <w:rFonts w:hint="eastAsia" w:ascii="宋体" w:hAnsi="宋体" w:cs="宋体"/>
          <w:b/>
          <w:bCs/>
          <w:color w:val="auto"/>
          <w:highlight w:val="none"/>
        </w:rPr>
      </w:pPr>
      <w:r>
        <w:rPr>
          <w:rFonts w:hint="eastAsia" w:ascii="宋体" w:hAnsi="宋体" w:cs="宋体"/>
          <w:b/>
          <w:bCs/>
          <w:color w:val="auto"/>
          <w:highlight w:val="none"/>
        </w:rPr>
        <w:t>备注：</w:t>
      </w:r>
    </w:p>
    <w:p w14:paraId="371B648D">
      <w:pPr>
        <w:numPr>
          <w:ilvl w:val="0"/>
          <w:numId w:val="18"/>
        </w:numPr>
        <w:spacing w:line="360" w:lineRule="auto"/>
        <w:rPr>
          <w:rFonts w:hint="eastAsia" w:ascii="宋体" w:hAnsi="宋体" w:cs="宋体"/>
          <w:b/>
          <w:bCs/>
          <w:color w:val="auto"/>
          <w:highlight w:val="none"/>
        </w:rPr>
      </w:pPr>
      <w:r>
        <w:rPr>
          <w:rFonts w:hint="eastAsia" w:ascii="宋体" w:hAnsi="宋体" w:cs="宋体"/>
          <w:b/>
          <w:bCs/>
          <w:color w:val="auto"/>
          <w:highlight w:val="none"/>
        </w:rPr>
        <w:t>“标的名称”根据招标文件第二章招标需求中技术参数内的货物内容，逐一填写，不得缺漏</w:t>
      </w:r>
      <w:r>
        <w:rPr>
          <w:rFonts w:hint="eastAsia" w:ascii="宋体" w:hAnsi="宋体" w:cs="宋体"/>
          <w:b/>
          <w:bCs/>
          <w:color w:val="auto"/>
          <w:highlight w:val="none"/>
          <w:lang w:eastAsia="zh-CN"/>
        </w:rPr>
        <w:t>。</w:t>
      </w:r>
    </w:p>
    <w:p w14:paraId="3917FB4F">
      <w:pPr>
        <w:numPr>
          <w:ilvl w:val="0"/>
          <w:numId w:val="18"/>
        </w:numPr>
        <w:spacing w:line="360" w:lineRule="auto"/>
        <w:rPr>
          <w:rFonts w:hint="eastAsia" w:ascii="宋体" w:hAnsi="宋体" w:cs="宋体"/>
          <w:b/>
          <w:bCs/>
          <w:color w:val="auto"/>
          <w:highlight w:val="none"/>
        </w:rPr>
      </w:pPr>
      <w:r>
        <w:rPr>
          <w:rFonts w:hint="eastAsia" w:ascii="宋体" w:hAnsi="宋体" w:cs="宋体"/>
          <w:b/>
          <w:bCs/>
          <w:color w:val="auto"/>
          <w:highlight w:val="none"/>
        </w:rPr>
        <w:t>如投标产品由小微企业生产，则需提供中小企业声明函。</w:t>
      </w:r>
    </w:p>
    <w:p w14:paraId="7C16C6A4">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、小微企业提供的货物既有中小企业制造货物，也有大型企业制造货物的，不享受中小企业扶持政策。</w:t>
      </w:r>
    </w:p>
    <w:p w14:paraId="23C5BC6F">
      <w:pPr>
        <w:spacing w:line="360" w:lineRule="auto"/>
        <w:rPr>
          <w:rFonts w:hint="eastAsia" w:ascii="宋体" w:hAnsi="宋体" w:cs="宋体"/>
          <w:b/>
          <w:bCs/>
          <w:color w:val="auto"/>
        </w:rPr>
      </w:pPr>
      <w:r>
        <w:rPr>
          <w:rFonts w:hint="eastAsia" w:ascii="宋体" w:hAnsi="宋体" w:cs="宋体"/>
          <w:b/>
          <w:bCs/>
          <w:color w:val="auto"/>
          <w:lang w:val="en-US" w:eastAsia="zh-CN"/>
        </w:rPr>
        <w:t>4</w:t>
      </w:r>
      <w:r>
        <w:rPr>
          <w:rFonts w:hint="eastAsia" w:ascii="宋体" w:hAnsi="宋体" w:cs="宋体"/>
          <w:b/>
          <w:bCs/>
          <w:color w:val="auto"/>
        </w:rPr>
        <w:t>、从业人员、营业收入、资产总额填报上一年度数据，无上一年度数据的新成立企业可不填报。</w:t>
      </w:r>
    </w:p>
    <w:p w14:paraId="28AA932B">
      <w:pPr>
        <w:pStyle w:val="4"/>
        <w:keepNext w:val="0"/>
        <w:keepLines w:val="0"/>
        <w:pageBreakBefore/>
        <w:spacing w:line="415" w:lineRule="auto"/>
        <w:rPr>
          <w:rFonts w:hint="eastAsia" w:ascii="宋体" w:hAnsi="宋体"/>
          <w:b w:val="0"/>
          <w:bCs w:val="0"/>
          <w:color w:val="auto"/>
          <w:sz w:val="24"/>
        </w:rPr>
      </w:pPr>
      <w:bookmarkStart w:id="113" w:name="_Toc7720"/>
      <w:bookmarkStart w:id="114" w:name="_Toc23044"/>
      <w:r>
        <w:rPr>
          <w:rFonts w:hint="eastAsia" w:ascii="宋体" w:hAnsi="宋体"/>
          <w:b w:val="0"/>
          <w:bCs w:val="0"/>
          <w:color w:val="auto"/>
          <w:sz w:val="24"/>
        </w:rPr>
        <w:t>附件十</w:t>
      </w:r>
      <w:r>
        <w:rPr>
          <w:rFonts w:hint="eastAsia" w:ascii="宋体" w:hAnsi="宋体"/>
          <w:b w:val="0"/>
          <w:bCs w:val="0"/>
          <w:color w:val="auto"/>
          <w:sz w:val="24"/>
          <w:lang w:val="en-US" w:eastAsia="zh-CN"/>
        </w:rPr>
        <w:t>五</w:t>
      </w:r>
      <w:r>
        <w:rPr>
          <w:rFonts w:hint="eastAsia" w:ascii="宋体" w:hAnsi="宋体"/>
          <w:b w:val="0"/>
          <w:bCs w:val="0"/>
          <w:color w:val="auto"/>
          <w:sz w:val="24"/>
        </w:rPr>
        <w:t>：</w:t>
      </w:r>
      <w:bookmarkEnd w:id="111"/>
      <w:bookmarkEnd w:id="112"/>
      <w:r>
        <w:rPr>
          <w:rFonts w:hint="eastAsia" w:ascii="宋体" w:hAnsi="宋体"/>
          <w:b w:val="0"/>
          <w:bCs w:val="0"/>
          <w:color w:val="auto"/>
          <w:sz w:val="24"/>
        </w:rPr>
        <w:t>东阳市采购项目验收方案</w:t>
      </w:r>
      <w:bookmarkEnd w:id="113"/>
      <w:bookmarkEnd w:id="114"/>
    </w:p>
    <w:p w14:paraId="79D8CA33">
      <w:pPr>
        <w:jc w:val="center"/>
        <w:rPr>
          <w:rFonts w:hint="eastAsia" w:ascii="黑体" w:hAnsi="宋体" w:eastAsia="黑体"/>
          <w:b/>
          <w:color w:val="auto"/>
          <w:sz w:val="36"/>
          <w:szCs w:val="36"/>
        </w:rPr>
      </w:pPr>
      <w:r>
        <w:rPr>
          <w:rFonts w:hint="eastAsia"/>
          <w:b/>
          <w:color w:val="auto"/>
          <w:sz w:val="36"/>
          <w:szCs w:val="36"/>
        </w:rPr>
        <w:t>东阳市采购项目验收方案</w:t>
      </w:r>
    </w:p>
    <w:p w14:paraId="14A83B85">
      <w:pPr>
        <w:spacing w:line="360" w:lineRule="auto"/>
        <w:ind w:firstLine="480" w:firstLineChars="200"/>
        <w:rPr>
          <w:rFonts w:hint="eastAsia" w:hAnsi="宋体"/>
          <w:color w:val="auto"/>
          <w:sz w:val="24"/>
          <w:szCs w:val="20"/>
        </w:rPr>
      </w:pPr>
      <w:r>
        <w:rPr>
          <w:rFonts w:hint="eastAsia"/>
          <w:color w:val="auto"/>
          <w:sz w:val="24"/>
          <w:szCs w:val="20"/>
        </w:rPr>
        <w:t>根据《东阳市国有企业采购管理办法（2020年修订）》、参照《中华人民共和国政府采购法》等有关规定</w:t>
      </w:r>
      <w:r>
        <w:rPr>
          <w:rFonts w:hint="eastAsia" w:hAnsi="宋体"/>
          <w:color w:val="auto"/>
          <w:sz w:val="24"/>
          <w:szCs w:val="20"/>
        </w:rPr>
        <w:t>，为做好</w:t>
      </w:r>
      <w:r>
        <w:rPr>
          <w:rFonts w:hint="eastAsia" w:hAnsi="宋体"/>
          <w:color w:val="auto"/>
          <w:sz w:val="24"/>
          <w:szCs w:val="20"/>
          <w:u w:val="single"/>
        </w:rPr>
        <w:t xml:space="preserve">              </w:t>
      </w:r>
      <w:r>
        <w:rPr>
          <w:rFonts w:hint="eastAsia" w:hAnsi="宋体"/>
          <w:color w:val="auto"/>
          <w:sz w:val="24"/>
          <w:szCs w:val="20"/>
        </w:rPr>
        <w:t>采购项目的验收管理工作，特制定本项目验收方案，具体如下。</w:t>
      </w:r>
    </w:p>
    <w:p w14:paraId="2500A68E">
      <w:pPr>
        <w:spacing w:line="360" w:lineRule="auto"/>
        <w:rPr>
          <w:rFonts w:hint="eastAsia" w:hAnsi="宋体"/>
          <w:b/>
          <w:color w:val="auto"/>
          <w:sz w:val="24"/>
        </w:rPr>
      </w:pPr>
      <w:r>
        <w:rPr>
          <w:rFonts w:hint="eastAsia" w:hAnsi="宋体"/>
          <w:b/>
          <w:color w:val="auto"/>
          <w:sz w:val="24"/>
        </w:rPr>
        <w:t>一、验收项目说明</w:t>
      </w:r>
    </w:p>
    <w:p w14:paraId="0FC73923">
      <w:pPr>
        <w:spacing w:line="360" w:lineRule="auto"/>
        <w:rPr>
          <w:rFonts w:hint="eastAsia" w:hAnsi="宋体"/>
          <w:b/>
          <w:color w:val="auto"/>
          <w:sz w:val="24"/>
        </w:rPr>
      </w:pPr>
      <w:r>
        <w:rPr>
          <w:rFonts w:hint="eastAsia" w:hAnsi="宋体"/>
          <w:b/>
          <w:color w:val="auto"/>
          <w:sz w:val="24"/>
        </w:rPr>
        <w:t xml:space="preserve">1、招标编号：               </w:t>
      </w:r>
    </w:p>
    <w:p w14:paraId="60BFE1F1">
      <w:pPr>
        <w:spacing w:line="360" w:lineRule="auto"/>
        <w:rPr>
          <w:rFonts w:hint="eastAsia" w:hAnsi="宋体"/>
          <w:b/>
          <w:color w:val="auto"/>
          <w:sz w:val="24"/>
        </w:rPr>
      </w:pPr>
      <w:r>
        <w:rPr>
          <w:rFonts w:hint="eastAsia" w:hAnsi="宋体"/>
          <w:b/>
          <w:color w:val="auto"/>
          <w:sz w:val="24"/>
        </w:rPr>
        <w:t>2、采购内容：</w:t>
      </w:r>
    </w:p>
    <w:p w14:paraId="3ECD65FB">
      <w:pPr>
        <w:spacing w:line="360" w:lineRule="auto"/>
        <w:rPr>
          <w:rFonts w:hint="eastAsia" w:hAnsi="宋体"/>
          <w:b/>
          <w:color w:val="auto"/>
          <w:sz w:val="24"/>
        </w:rPr>
      </w:pPr>
    </w:p>
    <w:p w14:paraId="343622FE">
      <w:pPr>
        <w:spacing w:line="360" w:lineRule="auto"/>
        <w:rPr>
          <w:rFonts w:hint="eastAsia" w:hAnsi="宋体"/>
          <w:b/>
          <w:color w:val="auto"/>
          <w:sz w:val="24"/>
        </w:rPr>
      </w:pPr>
      <w:r>
        <w:rPr>
          <w:rFonts w:hint="eastAsia" w:hAnsi="宋体"/>
          <w:b/>
          <w:color w:val="auto"/>
          <w:sz w:val="24"/>
        </w:rPr>
        <w:t>二、验收小组人员</w:t>
      </w:r>
    </w:p>
    <w:p w14:paraId="1AD46B9B">
      <w:pPr>
        <w:spacing w:line="360" w:lineRule="auto"/>
        <w:rPr>
          <w:rFonts w:hint="eastAsia" w:hAnsi="宋体"/>
          <w:b/>
          <w:color w:val="auto"/>
          <w:sz w:val="24"/>
        </w:rPr>
      </w:pPr>
      <w:r>
        <w:rPr>
          <w:rFonts w:hint="eastAsia" w:hAnsi="宋体"/>
          <w:b/>
          <w:color w:val="auto"/>
          <w:sz w:val="24"/>
        </w:rPr>
        <w:t>1、本次验收由</w:t>
      </w:r>
      <w:r>
        <w:rPr>
          <w:rFonts w:hint="eastAsia" w:hAnsi="宋体"/>
          <w:b/>
          <w:color w:val="auto"/>
          <w:sz w:val="24"/>
          <w:u w:val="single"/>
        </w:rPr>
        <w:t xml:space="preserve">            </w:t>
      </w:r>
      <w:r>
        <w:rPr>
          <w:rFonts w:hint="eastAsia" w:hAnsi="宋体"/>
          <w:color w:val="auto"/>
          <w:sz w:val="24"/>
          <w:u w:val="single"/>
        </w:rPr>
        <w:t xml:space="preserve"> </w:t>
      </w:r>
      <w:r>
        <w:rPr>
          <w:rFonts w:hint="eastAsia" w:hAnsi="宋体"/>
          <w:b/>
          <w:color w:val="auto"/>
          <w:sz w:val="24"/>
        </w:rPr>
        <w:t>组织。</w:t>
      </w:r>
    </w:p>
    <w:p w14:paraId="39E22F15">
      <w:pPr>
        <w:spacing w:line="360" w:lineRule="auto"/>
        <w:rPr>
          <w:rFonts w:hint="eastAsia" w:hAnsi="宋体"/>
          <w:b/>
          <w:color w:val="auto"/>
          <w:sz w:val="24"/>
          <w:u w:val="single"/>
        </w:rPr>
      </w:pPr>
      <w:r>
        <w:rPr>
          <w:rFonts w:hint="eastAsia" w:hAnsi="宋体"/>
          <w:b/>
          <w:color w:val="auto"/>
          <w:sz w:val="24"/>
        </w:rPr>
        <w:t>2、验收小组成员名单：</w:t>
      </w:r>
      <w:r>
        <w:rPr>
          <w:rFonts w:hint="eastAsia" w:hAnsi="宋体"/>
          <w:b/>
          <w:color w:val="auto"/>
          <w:sz w:val="24"/>
          <w:u w:val="single"/>
        </w:rPr>
        <w:t xml:space="preserve">                                                       </w:t>
      </w:r>
    </w:p>
    <w:p w14:paraId="467C632D">
      <w:pPr>
        <w:spacing w:line="360" w:lineRule="auto"/>
        <w:rPr>
          <w:rFonts w:hint="eastAsia" w:hAnsi="宋体"/>
          <w:b/>
          <w:color w:val="auto"/>
          <w:sz w:val="24"/>
        </w:rPr>
      </w:pPr>
      <w:r>
        <w:rPr>
          <w:rFonts w:hint="eastAsia" w:hAnsi="宋体"/>
          <w:b/>
          <w:color w:val="auto"/>
          <w:sz w:val="24"/>
        </w:rPr>
        <w:t>3、验收小组成员签名：</w:t>
      </w:r>
      <w:r>
        <w:rPr>
          <w:rFonts w:hint="eastAsia" w:hAnsi="宋体"/>
          <w:b/>
          <w:color w:val="auto"/>
          <w:sz w:val="24"/>
          <w:u w:val="single"/>
        </w:rPr>
        <w:t xml:space="preserve">                                                    </w:t>
      </w:r>
      <w:r>
        <w:rPr>
          <w:rFonts w:hint="eastAsia" w:hAnsi="宋体"/>
          <w:b/>
          <w:color w:val="auto"/>
          <w:sz w:val="24"/>
        </w:rPr>
        <w:t xml:space="preserve">                                                                        </w:t>
      </w:r>
    </w:p>
    <w:p w14:paraId="19275A1E">
      <w:pPr>
        <w:spacing w:line="360" w:lineRule="auto"/>
        <w:rPr>
          <w:rFonts w:hint="eastAsia" w:hAnsi="宋体"/>
          <w:b/>
          <w:color w:val="auto"/>
          <w:sz w:val="24"/>
        </w:rPr>
      </w:pPr>
      <w:r>
        <w:rPr>
          <w:rFonts w:hint="eastAsia" w:hAnsi="宋体"/>
          <w:b/>
          <w:color w:val="auto"/>
          <w:sz w:val="24"/>
        </w:rPr>
        <w:t>三、验收方法与内容</w:t>
      </w:r>
    </w:p>
    <w:p w14:paraId="511AAC25">
      <w:pPr>
        <w:spacing w:line="360" w:lineRule="auto"/>
        <w:rPr>
          <w:rFonts w:hint="eastAsia" w:hAnsi="宋体"/>
          <w:b/>
          <w:color w:val="auto"/>
          <w:sz w:val="24"/>
        </w:rPr>
      </w:pPr>
    </w:p>
    <w:p w14:paraId="522442C9">
      <w:pPr>
        <w:spacing w:line="360" w:lineRule="auto"/>
        <w:rPr>
          <w:rFonts w:hint="eastAsia" w:ascii="宋体" w:hAnsi="宋体"/>
          <w:b/>
          <w:color w:val="auto"/>
          <w:sz w:val="24"/>
        </w:rPr>
      </w:pPr>
      <w:r>
        <w:rPr>
          <w:rFonts w:hint="eastAsia" w:ascii="宋体" w:hAnsi="宋体"/>
          <w:b/>
          <w:color w:val="auto"/>
          <w:sz w:val="24"/>
        </w:rPr>
        <w:t>四、验收时间</w:t>
      </w:r>
    </w:p>
    <w:p w14:paraId="5A36E15B">
      <w:pPr>
        <w:spacing w:line="360" w:lineRule="auto"/>
        <w:rPr>
          <w:rFonts w:hint="eastAsia" w:ascii="宋体" w:hAnsi="宋体"/>
          <w:b/>
          <w:color w:val="auto"/>
          <w:sz w:val="24"/>
        </w:rPr>
      </w:pPr>
    </w:p>
    <w:p w14:paraId="50A869B6">
      <w:pPr>
        <w:spacing w:line="360" w:lineRule="auto"/>
        <w:rPr>
          <w:rFonts w:hint="eastAsia" w:ascii="宋体" w:hAnsi="宋体"/>
          <w:b/>
          <w:color w:val="auto"/>
          <w:sz w:val="24"/>
        </w:rPr>
      </w:pPr>
      <w:r>
        <w:rPr>
          <w:rFonts w:hint="eastAsia" w:ascii="宋体" w:hAnsi="宋体"/>
          <w:b/>
          <w:color w:val="auto"/>
          <w:sz w:val="24"/>
        </w:rPr>
        <w:t>五、验收地点</w:t>
      </w:r>
    </w:p>
    <w:p w14:paraId="1D0643D5">
      <w:pPr>
        <w:spacing w:line="360" w:lineRule="auto"/>
        <w:rPr>
          <w:rFonts w:hint="eastAsia" w:ascii="宋体" w:hAnsi="宋体"/>
          <w:b/>
          <w:color w:val="auto"/>
          <w:sz w:val="24"/>
        </w:rPr>
      </w:pPr>
    </w:p>
    <w:p w14:paraId="697DEE3B">
      <w:pPr>
        <w:spacing w:line="360" w:lineRule="auto"/>
        <w:rPr>
          <w:rFonts w:hint="eastAsia" w:ascii="宋体" w:hAnsi="宋体"/>
          <w:b/>
          <w:color w:val="auto"/>
          <w:sz w:val="24"/>
        </w:rPr>
      </w:pPr>
      <w:r>
        <w:rPr>
          <w:rFonts w:hint="eastAsia" w:ascii="宋体" w:hAnsi="宋体"/>
          <w:b/>
          <w:color w:val="auto"/>
          <w:sz w:val="24"/>
        </w:rPr>
        <w:t>六、验收程序</w:t>
      </w:r>
    </w:p>
    <w:p w14:paraId="2E610385">
      <w:pPr>
        <w:spacing w:line="360" w:lineRule="auto"/>
        <w:rPr>
          <w:rFonts w:hint="eastAsia" w:hAnsi="宋体"/>
          <w:b/>
          <w:color w:val="auto"/>
          <w:sz w:val="24"/>
        </w:rPr>
      </w:pPr>
    </w:p>
    <w:p w14:paraId="7955985E">
      <w:pPr>
        <w:spacing w:line="360" w:lineRule="auto"/>
        <w:rPr>
          <w:rFonts w:hint="eastAsia" w:ascii="宋体" w:hAnsi="宋体"/>
          <w:b/>
          <w:color w:val="auto"/>
          <w:sz w:val="24"/>
        </w:rPr>
      </w:pPr>
      <w:r>
        <w:rPr>
          <w:rFonts w:hint="eastAsia" w:ascii="宋体" w:hAnsi="宋体"/>
          <w:b/>
          <w:color w:val="auto"/>
          <w:sz w:val="24"/>
        </w:rPr>
        <w:t xml:space="preserve">                                            </w:t>
      </w:r>
    </w:p>
    <w:p w14:paraId="27CD11AE">
      <w:pPr>
        <w:spacing w:line="360" w:lineRule="auto"/>
        <w:rPr>
          <w:rFonts w:hint="eastAsia" w:ascii="宋体" w:hAnsi="宋体"/>
          <w:color w:val="auto"/>
          <w:sz w:val="24"/>
        </w:rPr>
      </w:pPr>
    </w:p>
    <w:p w14:paraId="31E49AC6">
      <w:pPr>
        <w:spacing w:line="360" w:lineRule="auto"/>
        <w:ind w:firstLine="6000" w:firstLineChars="2500"/>
        <w:rPr>
          <w:rFonts w:hint="eastAsia" w:ascii="宋体" w:hAnsi="宋体"/>
          <w:color w:val="auto"/>
          <w:sz w:val="24"/>
        </w:rPr>
      </w:pPr>
      <w:r>
        <w:rPr>
          <w:rFonts w:hint="eastAsia" w:ascii="宋体" w:hAnsi="宋体"/>
          <w:color w:val="auto"/>
          <w:sz w:val="24"/>
        </w:rPr>
        <w:t>采购单位（盖章）：</w:t>
      </w:r>
    </w:p>
    <w:p w14:paraId="67ADF0E8">
      <w:pPr>
        <w:spacing w:line="360" w:lineRule="auto"/>
        <w:ind w:firstLine="6720" w:firstLineChars="2800"/>
        <w:rPr>
          <w:rFonts w:hint="eastAsia" w:ascii="宋体" w:hAnsi="宋体"/>
          <w:color w:val="auto"/>
          <w:sz w:val="24"/>
        </w:rPr>
      </w:pPr>
      <w:r>
        <w:rPr>
          <w:rFonts w:hint="eastAsia" w:ascii="宋体" w:hAnsi="宋体"/>
          <w:color w:val="auto"/>
          <w:sz w:val="24"/>
        </w:rPr>
        <w:t>年  月  日</w:t>
      </w:r>
    </w:p>
    <w:p w14:paraId="478532C5">
      <w:pPr>
        <w:spacing w:line="360" w:lineRule="auto"/>
        <w:rPr>
          <w:rFonts w:hint="eastAsia" w:ascii="宋体" w:hAnsi="宋体"/>
          <w:color w:val="auto"/>
          <w:sz w:val="24"/>
        </w:rPr>
      </w:pPr>
    </w:p>
    <w:p w14:paraId="218970CD">
      <w:pPr>
        <w:rPr>
          <w:rFonts w:hint="eastAsia" w:ascii="宋体" w:hAnsi="宋体"/>
          <w:color w:val="auto"/>
          <w:sz w:val="24"/>
        </w:rPr>
      </w:pPr>
    </w:p>
    <w:p w14:paraId="7218EE39">
      <w:pPr>
        <w:pStyle w:val="4"/>
        <w:keepNext w:val="0"/>
        <w:keepLines w:val="0"/>
        <w:pageBreakBefore/>
        <w:spacing w:line="415" w:lineRule="auto"/>
        <w:rPr>
          <w:rFonts w:hint="eastAsia" w:ascii="宋体" w:hAnsi="宋体"/>
          <w:b w:val="0"/>
          <w:bCs w:val="0"/>
          <w:color w:val="auto"/>
          <w:sz w:val="24"/>
        </w:rPr>
      </w:pPr>
      <w:bookmarkStart w:id="115" w:name="_Toc504549908"/>
      <w:bookmarkStart w:id="116" w:name="_Toc491242414"/>
      <w:bookmarkStart w:id="117" w:name="_Toc31836"/>
      <w:bookmarkStart w:id="118" w:name="_Toc15894"/>
      <w:r>
        <w:rPr>
          <w:rFonts w:hint="eastAsia" w:ascii="宋体" w:hAnsi="宋体"/>
          <w:b w:val="0"/>
          <w:bCs w:val="0"/>
          <w:color w:val="auto"/>
          <w:sz w:val="24"/>
        </w:rPr>
        <w:t>附件</w:t>
      </w:r>
      <w:r>
        <w:rPr>
          <w:rFonts w:ascii="宋体" w:hAnsi="宋体"/>
          <w:b w:val="0"/>
          <w:bCs w:val="0"/>
          <w:color w:val="auto"/>
          <w:sz w:val="24"/>
        </w:rPr>
        <w:t>十</w:t>
      </w:r>
      <w:r>
        <w:rPr>
          <w:rFonts w:hint="eastAsia" w:ascii="宋体" w:hAnsi="宋体"/>
          <w:b w:val="0"/>
          <w:bCs w:val="0"/>
          <w:color w:val="auto"/>
          <w:sz w:val="24"/>
          <w:lang w:val="en-US" w:eastAsia="zh-CN"/>
        </w:rPr>
        <w:t>六</w:t>
      </w:r>
      <w:r>
        <w:rPr>
          <w:rFonts w:hint="eastAsia" w:ascii="宋体" w:hAnsi="宋体"/>
          <w:b w:val="0"/>
          <w:bCs w:val="0"/>
          <w:color w:val="auto"/>
          <w:sz w:val="24"/>
        </w:rPr>
        <w:t>：</w:t>
      </w:r>
      <w:bookmarkEnd w:id="115"/>
      <w:bookmarkEnd w:id="116"/>
      <w:r>
        <w:rPr>
          <w:rFonts w:hint="eastAsia" w:ascii="宋体" w:hAnsi="宋体"/>
          <w:b w:val="0"/>
          <w:bCs w:val="0"/>
          <w:color w:val="auto"/>
          <w:sz w:val="24"/>
        </w:rPr>
        <w:t>代理机构社会评价表</w:t>
      </w:r>
      <w:bookmarkEnd w:id="117"/>
      <w:bookmarkEnd w:id="118"/>
    </w:p>
    <w:p w14:paraId="40D479AB">
      <w:pPr>
        <w:jc w:val="center"/>
        <w:rPr>
          <w:rFonts w:ascii="宋体" w:hAnsi="宋体"/>
          <w:b/>
          <w:bCs/>
          <w:color w:val="auto"/>
          <w:sz w:val="44"/>
          <w:szCs w:val="44"/>
        </w:rPr>
      </w:pPr>
      <w:r>
        <w:rPr>
          <w:rFonts w:hint="eastAsia" w:ascii="宋体" w:hAnsi="宋体"/>
          <w:b/>
          <w:bCs/>
          <w:color w:val="auto"/>
          <w:sz w:val="44"/>
          <w:szCs w:val="44"/>
        </w:rPr>
        <w:t>代理机构社会评价表</w:t>
      </w:r>
    </w:p>
    <w:p w14:paraId="5DA8DCA5">
      <w:pPr>
        <w:rPr>
          <w:rFonts w:ascii="宋体" w:hAnsi="宋体"/>
          <w:color w:val="auto"/>
          <w:sz w:val="28"/>
          <w:szCs w:val="28"/>
        </w:rPr>
      </w:pPr>
      <w:r>
        <w:rPr>
          <w:rFonts w:hint="eastAsia" w:ascii="宋体" w:hAnsi="宋体"/>
          <w:color w:val="auto"/>
          <w:sz w:val="28"/>
          <w:szCs w:val="28"/>
        </w:rPr>
        <w:t xml:space="preserve">代理机构名称： </w:t>
      </w:r>
    </w:p>
    <w:tbl>
      <w:tblPr>
        <w:tblStyle w:val="6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14:paraId="12C2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AB36AED">
            <w:pPr>
              <w:jc w:val="center"/>
              <w:rPr>
                <w:color w:val="auto"/>
                <w:sz w:val="24"/>
              </w:rPr>
            </w:pPr>
            <w:r>
              <w:rPr>
                <w:rFonts w:hint="eastAsia" w:ascii="宋体" w:hAnsi="宋体"/>
                <w:color w:val="auto"/>
                <w:sz w:val="24"/>
              </w:rPr>
              <w:t>填表人类别</w:t>
            </w:r>
          </w:p>
        </w:tc>
        <w:tc>
          <w:tcPr>
            <w:tcW w:w="7938" w:type="dxa"/>
            <w:gridSpan w:val="6"/>
            <w:tcBorders>
              <w:top w:val="single" w:color="auto" w:sz="4" w:space="0"/>
              <w:left w:val="nil"/>
              <w:bottom w:val="single" w:color="auto" w:sz="4" w:space="0"/>
              <w:right w:val="single" w:color="auto" w:sz="4" w:space="0"/>
            </w:tcBorders>
            <w:noWrap w:val="0"/>
            <w:vAlign w:val="center"/>
          </w:tcPr>
          <w:p w14:paraId="45F1656D">
            <w:pPr>
              <w:ind w:firstLine="480" w:firstLineChars="200"/>
              <w:jc w:val="center"/>
              <w:rPr>
                <w:color w:val="auto"/>
                <w:sz w:val="24"/>
              </w:rPr>
            </w:pPr>
            <w:r>
              <w:rPr>
                <w:rFonts w:hint="eastAsia" w:ascii="宋体" w:hAnsi="宋体"/>
                <w:color w:val="auto"/>
                <w:sz w:val="24"/>
              </w:rPr>
              <w:t>□采购单位</w:t>
            </w:r>
            <w:r>
              <w:rPr>
                <w:color w:val="auto"/>
                <w:sz w:val="24"/>
              </w:rPr>
              <w:t xml:space="preserve">      </w:t>
            </w:r>
            <w:r>
              <w:rPr>
                <w:rFonts w:hint="eastAsia" w:ascii="宋体" w:hAnsi="宋体"/>
                <w:color w:val="auto"/>
                <w:sz w:val="24"/>
              </w:rPr>
              <w:t>□供应商</w:t>
            </w:r>
            <w:r>
              <w:rPr>
                <w:color w:val="auto"/>
                <w:sz w:val="24"/>
              </w:rPr>
              <w:t xml:space="preserve">      </w:t>
            </w:r>
            <w:r>
              <w:rPr>
                <w:rFonts w:hint="eastAsia" w:ascii="宋体" w:hAnsi="宋体"/>
                <w:color w:val="auto"/>
                <w:sz w:val="24"/>
              </w:rPr>
              <w:t>□专家</w:t>
            </w:r>
            <w:r>
              <w:rPr>
                <w:color w:val="auto"/>
                <w:sz w:val="24"/>
              </w:rPr>
              <w:t xml:space="preserve">     </w:t>
            </w:r>
          </w:p>
        </w:tc>
      </w:tr>
      <w:tr w14:paraId="133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D3AF10E">
            <w:pPr>
              <w:jc w:val="center"/>
              <w:rPr>
                <w:color w:val="auto"/>
                <w:sz w:val="24"/>
              </w:rPr>
            </w:pPr>
            <w:r>
              <w:rPr>
                <w:rFonts w:hint="eastAsia" w:ascii="宋体" w:hAnsi="宋体"/>
                <w:color w:val="auto"/>
                <w:sz w:val="24"/>
              </w:rPr>
              <w:t>填表人名称或姓名</w:t>
            </w:r>
          </w:p>
        </w:tc>
        <w:tc>
          <w:tcPr>
            <w:tcW w:w="4266" w:type="dxa"/>
            <w:gridSpan w:val="4"/>
            <w:tcBorders>
              <w:top w:val="single" w:color="auto" w:sz="4" w:space="0"/>
              <w:left w:val="nil"/>
              <w:bottom w:val="single" w:color="auto" w:sz="4" w:space="0"/>
              <w:right w:val="single" w:color="auto" w:sz="4" w:space="0"/>
            </w:tcBorders>
            <w:noWrap w:val="0"/>
            <w:vAlign w:val="center"/>
          </w:tcPr>
          <w:p w14:paraId="318F3FA2">
            <w:pPr>
              <w:jc w:val="center"/>
              <w:rPr>
                <w:color w:val="auto"/>
                <w:sz w:val="24"/>
              </w:rPr>
            </w:pPr>
          </w:p>
        </w:tc>
        <w:tc>
          <w:tcPr>
            <w:tcW w:w="792" w:type="dxa"/>
            <w:tcBorders>
              <w:top w:val="single" w:color="auto" w:sz="4" w:space="0"/>
              <w:left w:val="nil"/>
              <w:bottom w:val="single" w:color="auto" w:sz="4" w:space="0"/>
              <w:right w:val="single" w:color="auto" w:sz="4" w:space="0"/>
            </w:tcBorders>
            <w:noWrap w:val="0"/>
            <w:vAlign w:val="center"/>
          </w:tcPr>
          <w:p w14:paraId="65B0A0F2">
            <w:pPr>
              <w:jc w:val="center"/>
              <w:rPr>
                <w:color w:val="auto"/>
                <w:sz w:val="24"/>
              </w:rPr>
            </w:pPr>
            <w:r>
              <w:rPr>
                <w:rFonts w:hint="eastAsia" w:ascii="宋体" w:hAnsi="宋体"/>
                <w:color w:val="auto"/>
                <w:sz w:val="24"/>
              </w:rPr>
              <w:t>地址</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1437CD7B">
            <w:pPr>
              <w:jc w:val="center"/>
              <w:rPr>
                <w:rFonts w:hint="eastAsia" w:ascii="宋体" w:hAnsi="宋体"/>
                <w:color w:val="auto"/>
                <w:sz w:val="24"/>
              </w:rPr>
            </w:pPr>
          </w:p>
        </w:tc>
      </w:tr>
      <w:tr w14:paraId="65A6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02B42B2">
            <w:pPr>
              <w:jc w:val="center"/>
              <w:rPr>
                <w:color w:val="auto"/>
                <w:sz w:val="24"/>
              </w:rPr>
            </w:pPr>
            <w:r>
              <w:rPr>
                <w:rFonts w:hint="eastAsia" w:ascii="宋体" w:hAnsi="宋体"/>
                <w:color w:val="auto"/>
                <w:sz w:val="24"/>
              </w:rPr>
              <w:t>联系人</w:t>
            </w:r>
          </w:p>
        </w:tc>
        <w:tc>
          <w:tcPr>
            <w:tcW w:w="1470" w:type="dxa"/>
            <w:tcBorders>
              <w:top w:val="single" w:color="auto" w:sz="4" w:space="0"/>
              <w:left w:val="nil"/>
              <w:bottom w:val="single" w:color="auto" w:sz="4" w:space="0"/>
              <w:right w:val="single" w:color="auto" w:sz="4" w:space="0"/>
            </w:tcBorders>
            <w:noWrap w:val="0"/>
            <w:vAlign w:val="center"/>
          </w:tcPr>
          <w:p w14:paraId="3B115A4A">
            <w:pPr>
              <w:jc w:val="center"/>
              <w:rPr>
                <w:color w:val="auto"/>
                <w:sz w:val="24"/>
              </w:rPr>
            </w:pPr>
          </w:p>
        </w:tc>
        <w:tc>
          <w:tcPr>
            <w:tcW w:w="696" w:type="dxa"/>
            <w:tcBorders>
              <w:top w:val="single" w:color="auto" w:sz="4" w:space="0"/>
              <w:left w:val="nil"/>
              <w:bottom w:val="single" w:color="auto" w:sz="4" w:space="0"/>
              <w:right w:val="single" w:color="auto" w:sz="4" w:space="0"/>
            </w:tcBorders>
            <w:noWrap w:val="0"/>
            <w:vAlign w:val="center"/>
          </w:tcPr>
          <w:p w14:paraId="25E8403B">
            <w:pPr>
              <w:jc w:val="center"/>
              <w:rPr>
                <w:color w:val="auto"/>
                <w:sz w:val="24"/>
              </w:rPr>
            </w:pPr>
            <w:r>
              <w:rPr>
                <w:rFonts w:hint="eastAsia" w:ascii="宋体" w:hAnsi="宋体"/>
                <w:color w:val="auto"/>
                <w:sz w:val="24"/>
              </w:rPr>
              <w:t>电话</w:t>
            </w:r>
          </w:p>
        </w:tc>
        <w:tc>
          <w:tcPr>
            <w:tcW w:w="2100" w:type="dxa"/>
            <w:gridSpan w:val="2"/>
            <w:tcBorders>
              <w:top w:val="single" w:color="auto" w:sz="4" w:space="0"/>
              <w:left w:val="nil"/>
              <w:bottom w:val="single" w:color="auto" w:sz="4" w:space="0"/>
              <w:right w:val="single" w:color="auto" w:sz="4" w:space="0"/>
            </w:tcBorders>
            <w:noWrap w:val="0"/>
            <w:vAlign w:val="center"/>
          </w:tcPr>
          <w:p w14:paraId="66BB0F23">
            <w:pPr>
              <w:jc w:val="center"/>
              <w:rPr>
                <w:color w:val="auto"/>
                <w:sz w:val="24"/>
              </w:rPr>
            </w:pPr>
          </w:p>
        </w:tc>
        <w:tc>
          <w:tcPr>
            <w:tcW w:w="787" w:type="dxa"/>
            <w:tcBorders>
              <w:top w:val="single" w:color="auto" w:sz="4" w:space="0"/>
              <w:left w:val="nil"/>
              <w:bottom w:val="single" w:color="auto" w:sz="4" w:space="0"/>
              <w:right w:val="single" w:color="auto" w:sz="4" w:space="0"/>
            </w:tcBorders>
            <w:noWrap w:val="0"/>
            <w:vAlign w:val="center"/>
          </w:tcPr>
          <w:p w14:paraId="3BC27CAF">
            <w:pPr>
              <w:jc w:val="center"/>
              <w:rPr>
                <w:color w:val="auto"/>
                <w:sz w:val="24"/>
              </w:rPr>
            </w:pPr>
            <w:r>
              <w:rPr>
                <w:rFonts w:hint="eastAsia" w:ascii="宋体" w:hAnsi="宋体"/>
                <w:color w:val="auto"/>
                <w:sz w:val="24"/>
              </w:rPr>
              <w:t>传真</w:t>
            </w:r>
          </w:p>
        </w:tc>
        <w:tc>
          <w:tcPr>
            <w:tcW w:w="2885" w:type="dxa"/>
            <w:tcBorders>
              <w:top w:val="single" w:color="auto" w:sz="4" w:space="0"/>
              <w:left w:val="single" w:color="auto" w:sz="4" w:space="0"/>
              <w:bottom w:val="single" w:color="auto" w:sz="4" w:space="0"/>
              <w:right w:val="single" w:color="auto" w:sz="4" w:space="0"/>
            </w:tcBorders>
            <w:noWrap w:val="0"/>
            <w:vAlign w:val="center"/>
          </w:tcPr>
          <w:p w14:paraId="7E53A258">
            <w:pPr>
              <w:jc w:val="center"/>
              <w:rPr>
                <w:color w:val="auto"/>
                <w:sz w:val="24"/>
              </w:rPr>
            </w:pPr>
          </w:p>
        </w:tc>
      </w:tr>
      <w:tr w14:paraId="72F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left w:val="single" w:color="auto" w:sz="4" w:space="0"/>
              <w:bottom w:val="single" w:color="auto" w:sz="4" w:space="0"/>
              <w:right w:val="single" w:color="auto" w:sz="4" w:space="0"/>
            </w:tcBorders>
            <w:noWrap w:val="0"/>
            <w:vAlign w:val="center"/>
          </w:tcPr>
          <w:p w14:paraId="21B4B0CC">
            <w:pPr>
              <w:jc w:val="center"/>
              <w:rPr>
                <w:color w:val="auto"/>
                <w:sz w:val="24"/>
              </w:rPr>
            </w:pPr>
            <w:r>
              <w:rPr>
                <w:rFonts w:hint="eastAsia" w:ascii="宋体" w:hAnsi="宋体"/>
                <w:color w:val="auto"/>
                <w:sz w:val="24"/>
              </w:rPr>
              <w:t>对代理机构的评价</w:t>
            </w:r>
          </w:p>
        </w:tc>
        <w:tc>
          <w:tcPr>
            <w:tcW w:w="3234" w:type="dxa"/>
            <w:gridSpan w:val="3"/>
            <w:tcBorders>
              <w:top w:val="single" w:color="auto" w:sz="4" w:space="0"/>
              <w:left w:val="nil"/>
              <w:bottom w:val="single" w:color="auto" w:sz="4" w:space="0"/>
              <w:right w:val="single" w:color="auto" w:sz="4" w:space="0"/>
            </w:tcBorders>
            <w:noWrap w:val="0"/>
            <w:vAlign w:val="center"/>
          </w:tcPr>
          <w:p w14:paraId="159647D0">
            <w:pPr>
              <w:spacing w:line="500" w:lineRule="exact"/>
              <w:jc w:val="center"/>
              <w:rPr>
                <w:color w:val="auto"/>
                <w:sz w:val="24"/>
              </w:rPr>
            </w:pPr>
            <w:r>
              <w:rPr>
                <w:rFonts w:hint="eastAsia" w:ascii="宋体" w:hAnsi="宋体"/>
                <w:color w:val="auto"/>
                <w:sz w:val="24"/>
              </w:rPr>
              <w:t>项目</w:t>
            </w:r>
          </w:p>
        </w:tc>
        <w:tc>
          <w:tcPr>
            <w:tcW w:w="4704" w:type="dxa"/>
            <w:gridSpan w:val="3"/>
            <w:tcBorders>
              <w:top w:val="single" w:color="auto" w:sz="4" w:space="0"/>
              <w:left w:val="nil"/>
              <w:bottom w:val="single" w:color="auto" w:sz="4" w:space="0"/>
              <w:right w:val="single" w:color="auto" w:sz="4" w:space="0"/>
            </w:tcBorders>
            <w:noWrap w:val="0"/>
            <w:vAlign w:val="center"/>
          </w:tcPr>
          <w:p w14:paraId="03F7BF6F">
            <w:pPr>
              <w:spacing w:line="500" w:lineRule="exact"/>
              <w:jc w:val="center"/>
              <w:rPr>
                <w:color w:val="auto"/>
                <w:sz w:val="24"/>
              </w:rPr>
            </w:pPr>
            <w:r>
              <w:rPr>
                <w:rFonts w:hint="eastAsia" w:ascii="宋体" w:hAnsi="宋体"/>
                <w:color w:val="auto"/>
                <w:sz w:val="24"/>
              </w:rPr>
              <w:t>评价（请在分值范围内进行打分）</w:t>
            </w:r>
          </w:p>
        </w:tc>
      </w:tr>
      <w:tr w14:paraId="77B3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42EC742B">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1B65DB0">
            <w:pPr>
              <w:rPr>
                <w:rFonts w:ascii="宋体" w:hAnsi="宋体"/>
                <w:color w:val="auto"/>
                <w:kern w:val="0"/>
                <w:sz w:val="24"/>
              </w:rPr>
            </w:pPr>
            <w:r>
              <w:rPr>
                <w:rFonts w:hint="eastAsia" w:ascii="宋体" w:hAnsi="宋体"/>
                <w:color w:val="auto"/>
                <w:sz w:val="24"/>
              </w:rPr>
              <w:t>是否严格执行采购纪律、法规和规章制度等（2分）。</w:t>
            </w:r>
          </w:p>
        </w:tc>
        <w:tc>
          <w:tcPr>
            <w:tcW w:w="4704" w:type="dxa"/>
            <w:gridSpan w:val="3"/>
            <w:tcBorders>
              <w:top w:val="single" w:color="auto" w:sz="4" w:space="0"/>
              <w:left w:val="nil"/>
              <w:bottom w:val="single" w:color="auto" w:sz="4" w:space="0"/>
              <w:right w:val="single" w:color="auto" w:sz="4" w:space="0"/>
            </w:tcBorders>
            <w:noWrap w:val="0"/>
            <w:vAlign w:val="center"/>
          </w:tcPr>
          <w:p w14:paraId="54FC8E14">
            <w:pPr>
              <w:spacing w:line="500" w:lineRule="exact"/>
              <w:jc w:val="center"/>
              <w:rPr>
                <w:color w:val="auto"/>
                <w:sz w:val="24"/>
              </w:rPr>
            </w:pPr>
          </w:p>
        </w:tc>
      </w:tr>
      <w:tr w14:paraId="709F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E67652">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5AF09F76">
            <w:pPr>
              <w:rPr>
                <w:rFonts w:ascii="宋体" w:hAnsi="宋体"/>
                <w:color w:val="auto"/>
                <w:kern w:val="0"/>
                <w:sz w:val="24"/>
              </w:rPr>
            </w:pPr>
            <w:r>
              <w:rPr>
                <w:rFonts w:hint="eastAsia" w:ascii="宋体" w:hAnsi="宋体"/>
                <w:color w:val="auto"/>
                <w:sz w:val="24"/>
              </w:rPr>
              <w:t>操作程序是否规范，采购行为、过程、结果是否公开、公平、公正，采购组织管理是否规范严谨（2分）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965910A">
            <w:pPr>
              <w:spacing w:line="500" w:lineRule="exact"/>
              <w:jc w:val="center"/>
              <w:rPr>
                <w:color w:val="auto"/>
                <w:sz w:val="24"/>
              </w:rPr>
            </w:pPr>
          </w:p>
        </w:tc>
      </w:tr>
      <w:tr w14:paraId="47F9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73429D0D">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77198D06">
            <w:pPr>
              <w:rPr>
                <w:rFonts w:ascii="宋体" w:hAnsi="宋体"/>
                <w:color w:val="auto"/>
                <w:kern w:val="0"/>
                <w:sz w:val="24"/>
              </w:rPr>
            </w:pPr>
            <w:r>
              <w:rPr>
                <w:rFonts w:hint="eastAsia" w:ascii="宋体" w:hAnsi="宋体"/>
                <w:color w:val="auto"/>
                <w:sz w:val="24"/>
              </w:rPr>
              <w:t>是否及时组织采购，是否有承诺办事时间并能限时办结（2分）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42ED7B93">
            <w:pPr>
              <w:spacing w:line="500" w:lineRule="exact"/>
              <w:jc w:val="center"/>
              <w:rPr>
                <w:color w:val="auto"/>
                <w:sz w:val="24"/>
              </w:rPr>
            </w:pPr>
          </w:p>
        </w:tc>
      </w:tr>
      <w:tr w14:paraId="635D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B28992B">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395DFF42">
            <w:pPr>
              <w:rPr>
                <w:rFonts w:ascii="宋体" w:hAnsi="宋体"/>
                <w:color w:val="auto"/>
                <w:sz w:val="24"/>
              </w:rPr>
            </w:pPr>
            <w:r>
              <w:rPr>
                <w:rFonts w:hint="eastAsia" w:ascii="宋体" w:hAnsi="宋体"/>
                <w:color w:val="auto"/>
                <w:sz w:val="24"/>
              </w:rPr>
              <w:t>是否能积极</w:t>
            </w:r>
            <w:r>
              <w:rPr>
                <w:rFonts w:hint="eastAsia" w:ascii="宋体" w:hAnsi="宋体"/>
                <w:color w:val="auto"/>
                <w:kern w:val="0"/>
                <w:sz w:val="24"/>
              </w:rPr>
              <w:t>主动</w:t>
            </w:r>
            <w:r>
              <w:rPr>
                <w:rFonts w:hint="eastAsia" w:ascii="宋体" w:hAnsi="宋体"/>
                <w:color w:val="auto"/>
                <w:sz w:val="24"/>
              </w:rPr>
              <w:t>与当事人沟通</w:t>
            </w:r>
            <w:r>
              <w:rPr>
                <w:rFonts w:hint="eastAsia" w:ascii="宋体" w:hAnsi="宋体"/>
                <w:color w:val="auto"/>
                <w:kern w:val="0"/>
                <w:sz w:val="24"/>
              </w:rPr>
              <w:t>对接；对采购政策进行详细解读；</w:t>
            </w:r>
            <w:r>
              <w:rPr>
                <w:rFonts w:hint="eastAsia" w:ascii="宋体" w:hAnsi="宋体"/>
                <w:color w:val="auto"/>
                <w:sz w:val="24"/>
              </w:rPr>
              <w:t>咨询答复是否热情周到、耐心细致（2分）</w:t>
            </w:r>
            <w:r>
              <w:rPr>
                <w:rFonts w:hint="eastAsia" w:ascii="宋体" w:hAnsi="宋体"/>
                <w:color w:val="auto"/>
                <w:kern w:val="0"/>
                <w:sz w:val="24"/>
              </w:rPr>
              <w:t>。</w:t>
            </w:r>
          </w:p>
        </w:tc>
        <w:tc>
          <w:tcPr>
            <w:tcW w:w="4704" w:type="dxa"/>
            <w:gridSpan w:val="3"/>
            <w:tcBorders>
              <w:top w:val="single" w:color="auto" w:sz="4" w:space="0"/>
              <w:left w:val="nil"/>
              <w:bottom w:val="single" w:color="auto" w:sz="4" w:space="0"/>
              <w:right w:val="single" w:color="auto" w:sz="4" w:space="0"/>
            </w:tcBorders>
            <w:noWrap w:val="0"/>
            <w:vAlign w:val="center"/>
          </w:tcPr>
          <w:p w14:paraId="7B7A7095">
            <w:pPr>
              <w:spacing w:line="500" w:lineRule="exact"/>
              <w:jc w:val="center"/>
              <w:rPr>
                <w:color w:val="auto"/>
                <w:sz w:val="24"/>
              </w:rPr>
            </w:pPr>
          </w:p>
        </w:tc>
      </w:tr>
      <w:tr w14:paraId="6A0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55B2FC96">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2984DC34">
            <w:pPr>
              <w:rPr>
                <w:rFonts w:ascii="宋体" w:hAnsi="宋体"/>
                <w:color w:val="auto"/>
                <w:sz w:val="24"/>
              </w:rPr>
            </w:pPr>
            <w:r>
              <w:rPr>
                <w:rFonts w:hint="eastAsia" w:ascii="宋体" w:hAnsi="宋体"/>
                <w:color w:val="auto"/>
                <w:sz w:val="24"/>
              </w:rPr>
              <w:t>采购的质量、服务是否满意（2分）。</w:t>
            </w:r>
          </w:p>
        </w:tc>
        <w:tc>
          <w:tcPr>
            <w:tcW w:w="4704" w:type="dxa"/>
            <w:gridSpan w:val="3"/>
            <w:tcBorders>
              <w:top w:val="single" w:color="auto" w:sz="4" w:space="0"/>
              <w:left w:val="nil"/>
              <w:bottom w:val="single" w:color="auto" w:sz="4" w:space="0"/>
              <w:right w:val="single" w:color="auto" w:sz="4" w:space="0"/>
            </w:tcBorders>
            <w:noWrap w:val="0"/>
            <w:vAlign w:val="center"/>
          </w:tcPr>
          <w:p w14:paraId="7BF10F99">
            <w:pPr>
              <w:spacing w:line="500" w:lineRule="exact"/>
              <w:jc w:val="center"/>
              <w:rPr>
                <w:color w:val="auto"/>
                <w:sz w:val="24"/>
              </w:rPr>
            </w:pPr>
          </w:p>
        </w:tc>
      </w:tr>
      <w:tr w14:paraId="7B62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left w:val="single" w:color="auto" w:sz="4" w:space="0"/>
              <w:bottom w:val="single" w:color="auto" w:sz="4" w:space="0"/>
              <w:right w:val="single" w:color="auto" w:sz="4" w:space="0"/>
            </w:tcBorders>
            <w:noWrap w:val="0"/>
            <w:vAlign w:val="center"/>
          </w:tcPr>
          <w:p w14:paraId="6F09FDBC">
            <w:pPr>
              <w:widowControl/>
              <w:jc w:val="left"/>
              <w:rPr>
                <w:color w:val="auto"/>
                <w:sz w:val="24"/>
              </w:rPr>
            </w:pPr>
          </w:p>
        </w:tc>
        <w:tc>
          <w:tcPr>
            <w:tcW w:w="3234" w:type="dxa"/>
            <w:gridSpan w:val="3"/>
            <w:tcBorders>
              <w:top w:val="single" w:color="auto" w:sz="4" w:space="0"/>
              <w:left w:val="nil"/>
              <w:bottom w:val="single" w:color="auto" w:sz="4" w:space="0"/>
              <w:right w:val="single" w:color="auto" w:sz="4" w:space="0"/>
            </w:tcBorders>
            <w:noWrap w:val="0"/>
            <w:vAlign w:val="center"/>
          </w:tcPr>
          <w:p w14:paraId="0A590E6B">
            <w:pPr>
              <w:spacing w:line="500" w:lineRule="exact"/>
              <w:jc w:val="center"/>
              <w:rPr>
                <w:color w:val="auto"/>
                <w:sz w:val="24"/>
              </w:rPr>
            </w:pPr>
            <w:r>
              <w:rPr>
                <w:rFonts w:hint="eastAsia" w:ascii="宋体" w:hAnsi="宋体"/>
                <w:color w:val="auto"/>
                <w:sz w:val="24"/>
              </w:rPr>
              <w:t>合计</w:t>
            </w:r>
          </w:p>
        </w:tc>
        <w:tc>
          <w:tcPr>
            <w:tcW w:w="4704" w:type="dxa"/>
            <w:gridSpan w:val="3"/>
            <w:tcBorders>
              <w:top w:val="single" w:color="auto" w:sz="4" w:space="0"/>
              <w:left w:val="nil"/>
              <w:bottom w:val="single" w:color="auto" w:sz="4" w:space="0"/>
              <w:right w:val="single" w:color="auto" w:sz="4" w:space="0"/>
            </w:tcBorders>
            <w:noWrap w:val="0"/>
            <w:vAlign w:val="center"/>
          </w:tcPr>
          <w:p w14:paraId="5353ABF1">
            <w:pPr>
              <w:spacing w:line="500" w:lineRule="exact"/>
              <w:jc w:val="center"/>
              <w:rPr>
                <w:color w:val="auto"/>
                <w:sz w:val="24"/>
              </w:rPr>
            </w:pPr>
          </w:p>
        </w:tc>
      </w:tr>
      <w:tr w14:paraId="254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2A09B4">
            <w:pPr>
              <w:jc w:val="center"/>
              <w:rPr>
                <w:color w:val="auto"/>
                <w:sz w:val="24"/>
              </w:rPr>
            </w:pPr>
            <w:r>
              <w:rPr>
                <w:rFonts w:hint="eastAsia" w:ascii="宋体" w:hAnsi="宋体"/>
                <w:color w:val="auto"/>
                <w:sz w:val="24"/>
              </w:rPr>
              <w:t>对代理机构的意见和建议</w:t>
            </w:r>
          </w:p>
        </w:tc>
        <w:tc>
          <w:tcPr>
            <w:tcW w:w="7938" w:type="dxa"/>
            <w:gridSpan w:val="6"/>
            <w:tcBorders>
              <w:top w:val="single" w:color="auto" w:sz="4" w:space="0"/>
              <w:left w:val="nil"/>
              <w:bottom w:val="single" w:color="auto" w:sz="4" w:space="0"/>
              <w:right w:val="single" w:color="auto" w:sz="4" w:space="0"/>
            </w:tcBorders>
            <w:noWrap w:val="0"/>
            <w:vAlign w:val="center"/>
          </w:tcPr>
          <w:p w14:paraId="61818460">
            <w:pPr>
              <w:jc w:val="center"/>
              <w:rPr>
                <w:color w:val="auto"/>
                <w:sz w:val="24"/>
              </w:rPr>
            </w:pPr>
          </w:p>
        </w:tc>
      </w:tr>
      <w:tr w14:paraId="5A8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0D7693B0">
            <w:pPr>
              <w:jc w:val="center"/>
              <w:rPr>
                <w:color w:val="auto"/>
                <w:sz w:val="24"/>
              </w:rPr>
            </w:pPr>
            <w:r>
              <w:rPr>
                <w:rFonts w:hint="eastAsia" w:ascii="宋体" w:hAnsi="宋体"/>
                <w:color w:val="auto"/>
                <w:sz w:val="24"/>
              </w:rPr>
              <w:t>备注</w:t>
            </w:r>
          </w:p>
        </w:tc>
        <w:tc>
          <w:tcPr>
            <w:tcW w:w="7938" w:type="dxa"/>
            <w:gridSpan w:val="6"/>
            <w:tcBorders>
              <w:top w:val="single" w:color="auto" w:sz="4" w:space="0"/>
              <w:left w:val="nil"/>
              <w:bottom w:val="single" w:color="auto" w:sz="4" w:space="0"/>
              <w:right w:val="single" w:color="auto" w:sz="4" w:space="0"/>
            </w:tcBorders>
            <w:noWrap w:val="0"/>
            <w:vAlign w:val="center"/>
          </w:tcPr>
          <w:p w14:paraId="5CA3E7B4">
            <w:pPr>
              <w:jc w:val="center"/>
              <w:rPr>
                <w:color w:val="auto"/>
                <w:sz w:val="24"/>
              </w:rPr>
            </w:pPr>
          </w:p>
        </w:tc>
      </w:tr>
    </w:tbl>
    <w:p w14:paraId="6782FB0B">
      <w:pPr>
        <w:spacing w:after="120"/>
        <w:ind w:right="1240"/>
        <w:rPr>
          <w:rFonts w:hint="eastAsia" w:ascii="宋体" w:hAnsi="宋体" w:cs="宋体"/>
          <w:color w:val="auto"/>
          <w:sz w:val="24"/>
        </w:rPr>
      </w:pPr>
      <w:r>
        <w:rPr>
          <w:rFonts w:hint="eastAsia" w:ascii="宋体" w:hAnsi="宋体"/>
          <w:color w:val="auto"/>
          <w:sz w:val="24"/>
        </w:rPr>
        <w:t>填表人签字盖章：</w:t>
      </w:r>
      <w:r>
        <w:rPr>
          <w:color w:val="auto"/>
          <w:sz w:val="24"/>
        </w:rPr>
        <w:t xml:space="preserve">                    </w:t>
      </w:r>
      <w:r>
        <w:rPr>
          <w:rFonts w:hint="eastAsia" w:ascii="宋体" w:hAnsi="宋体"/>
          <w:color w:val="auto"/>
          <w:sz w:val="24"/>
        </w:rPr>
        <w:t>日期</w:t>
      </w:r>
    </w:p>
    <w:p w14:paraId="023E64ED">
      <w:pPr>
        <w:spacing w:after="120"/>
        <w:ind w:right="-154"/>
        <w:rPr>
          <w:rFonts w:ascii="宋体" w:hAnsi="宋体" w:cs="宋体"/>
          <w:color w:val="auto"/>
        </w:rPr>
      </w:pPr>
      <w:r>
        <w:rPr>
          <w:rFonts w:hint="eastAsia" w:ascii="宋体" w:hAnsi="宋体" w:cs="宋体"/>
          <w:color w:val="auto"/>
          <w:szCs w:val="21"/>
        </w:rPr>
        <w:t>注：投标单位须加盖单位红章。</w:t>
      </w:r>
    </w:p>
    <w:p w14:paraId="000667A4">
      <w:pPr>
        <w:keepNext/>
        <w:keepLines/>
        <w:spacing w:before="260" w:after="260" w:line="416" w:lineRule="auto"/>
        <w:outlineLvl w:val="1"/>
        <w:rPr>
          <w:rFonts w:hint="eastAsia" w:ascii="宋体" w:hAnsi="宋体"/>
          <w:bCs/>
          <w:color w:val="auto"/>
          <w:sz w:val="24"/>
          <w:szCs w:val="32"/>
        </w:rPr>
      </w:pPr>
      <w:bookmarkStart w:id="119" w:name="_Toc11911"/>
      <w:bookmarkStart w:id="120" w:name="_Toc16061443"/>
      <w:bookmarkStart w:id="121" w:name="_Toc16994"/>
      <w:bookmarkStart w:id="122" w:name="_Toc14942629"/>
      <w:bookmarkStart w:id="123" w:name="_Toc15370811"/>
      <w:bookmarkStart w:id="124" w:name="_Toc10751"/>
      <w:r>
        <w:rPr>
          <w:rFonts w:hint="eastAsia" w:ascii="宋体" w:hAnsi="宋体"/>
          <w:bCs/>
          <w:color w:val="auto"/>
          <w:sz w:val="24"/>
          <w:szCs w:val="32"/>
        </w:rPr>
        <w:t>附件十</w:t>
      </w:r>
      <w:r>
        <w:rPr>
          <w:rFonts w:hint="eastAsia" w:ascii="宋体" w:hAnsi="宋体"/>
          <w:bCs/>
          <w:color w:val="auto"/>
          <w:sz w:val="24"/>
          <w:szCs w:val="32"/>
          <w:lang w:val="en-US" w:eastAsia="zh-CN"/>
        </w:rPr>
        <w:t>七</w:t>
      </w:r>
      <w:r>
        <w:rPr>
          <w:rFonts w:hint="eastAsia" w:ascii="宋体" w:hAnsi="宋体"/>
          <w:bCs/>
          <w:color w:val="auto"/>
          <w:sz w:val="24"/>
          <w:szCs w:val="32"/>
        </w:rPr>
        <w:t>：履约保证金办理保函需提供资料</w:t>
      </w:r>
      <w:bookmarkEnd w:id="119"/>
      <w:bookmarkEnd w:id="120"/>
      <w:bookmarkEnd w:id="121"/>
      <w:bookmarkEnd w:id="122"/>
      <w:bookmarkEnd w:id="123"/>
      <w:bookmarkEnd w:id="124"/>
    </w:p>
    <w:p w14:paraId="4980583B">
      <w:pPr>
        <w:spacing w:after="120"/>
        <w:ind w:right="-154"/>
        <w:rPr>
          <w:rFonts w:hint="eastAsia"/>
          <w:color w:val="auto"/>
          <w:sz w:val="24"/>
        </w:rPr>
      </w:pPr>
    </w:p>
    <w:p w14:paraId="56459E6C">
      <w:pPr>
        <w:spacing w:after="120"/>
        <w:ind w:right="-154"/>
        <w:jc w:val="center"/>
        <w:rPr>
          <w:rFonts w:hint="eastAsia"/>
          <w:b/>
          <w:color w:val="auto"/>
          <w:sz w:val="44"/>
          <w:szCs w:val="44"/>
        </w:rPr>
      </w:pPr>
      <w:r>
        <w:rPr>
          <w:rFonts w:hint="eastAsia"/>
          <w:b/>
          <w:color w:val="auto"/>
          <w:sz w:val="44"/>
          <w:szCs w:val="44"/>
        </w:rPr>
        <w:t>履约保证金办理保函需提供资料</w:t>
      </w:r>
    </w:p>
    <w:p w14:paraId="5C219EB1">
      <w:pPr>
        <w:numPr>
          <w:ilvl w:val="0"/>
          <w:numId w:val="19"/>
        </w:numPr>
        <w:spacing w:line="800" w:lineRule="exact"/>
        <w:jc w:val="left"/>
        <w:rPr>
          <w:color w:val="auto"/>
          <w:sz w:val="30"/>
          <w:szCs w:val="30"/>
        </w:rPr>
      </w:pPr>
      <w:r>
        <w:rPr>
          <w:rFonts w:hint="eastAsia"/>
          <w:color w:val="auto"/>
          <w:sz w:val="30"/>
          <w:szCs w:val="30"/>
        </w:rPr>
        <w:t>营业执照</w:t>
      </w:r>
    </w:p>
    <w:p w14:paraId="2497A27F">
      <w:pPr>
        <w:numPr>
          <w:ilvl w:val="0"/>
          <w:numId w:val="19"/>
        </w:numPr>
        <w:spacing w:line="800" w:lineRule="exact"/>
        <w:jc w:val="left"/>
        <w:rPr>
          <w:color w:val="auto"/>
          <w:sz w:val="30"/>
          <w:szCs w:val="30"/>
        </w:rPr>
      </w:pPr>
      <w:r>
        <w:rPr>
          <w:rFonts w:hint="eastAsia"/>
          <w:color w:val="auto"/>
          <w:sz w:val="30"/>
          <w:szCs w:val="30"/>
        </w:rPr>
        <w:t>法人身份证</w:t>
      </w:r>
    </w:p>
    <w:p w14:paraId="18E0BC7E">
      <w:pPr>
        <w:numPr>
          <w:ilvl w:val="0"/>
          <w:numId w:val="19"/>
        </w:numPr>
        <w:spacing w:line="800" w:lineRule="exact"/>
        <w:jc w:val="left"/>
        <w:rPr>
          <w:color w:val="auto"/>
          <w:sz w:val="30"/>
          <w:szCs w:val="30"/>
        </w:rPr>
      </w:pPr>
      <w:r>
        <w:rPr>
          <w:rFonts w:hint="eastAsia"/>
          <w:color w:val="auto"/>
          <w:sz w:val="30"/>
          <w:szCs w:val="30"/>
        </w:rPr>
        <w:t>近两年财务报表</w:t>
      </w:r>
    </w:p>
    <w:p w14:paraId="60CCF96B">
      <w:pPr>
        <w:numPr>
          <w:ilvl w:val="0"/>
          <w:numId w:val="19"/>
        </w:numPr>
        <w:spacing w:line="800" w:lineRule="exact"/>
        <w:jc w:val="left"/>
        <w:rPr>
          <w:color w:val="auto"/>
          <w:sz w:val="30"/>
          <w:szCs w:val="30"/>
        </w:rPr>
      </w:pPr>
      <w:r>
        <w:rPr>
          <w:rFonts w:hint="eastAsia"/>
          <w:color w:val="auto"/>
          <w:sz w:val="30"/>
          <w:szCs w:val="30"/>
        </w:rPr>
        <w:t>资质证书或安装，维修证书</w:t>
      </w:r>
    </w:p>
    <w:p w14:paraId="6B85A985">
      <w:pPr>
        <w:numPr>
          <w:ilvl w:val="0"/>
          <w:numId w:val="19"/>
        </w:numPr>
        <w:spacing w:line="800" w:lineRule="exact"/>
        <w:jc w:val="left"/>
        <w:rPr>
          <w:color w:val="auto"/>
          <w:sz w:val="30"/>
          <w:szCs w:val="30"/>
        </w:rPr>
      </w:pPr>
      <w:r>
        <w:rPr>
          <w:rFonts w:hint="eastAsia"/>
          <w:color w:val="auto"/>
          <w:sz w:val="30"/>
          <w:szCs w:val="30"/>
        </w:rPr>
        <w:t>中标通知书</w:t>
      </w:r>
    </w:p>
    <w:p w14:paraId="23F026A5">
      <w:pPr>
        <w:numPr>
          <w:ilvl w:val="0"/>
          <w:numId w:val="19"/>
        </w:numPr>
        <w:spacing w:line="800" w:lineRule="exact"/>
        <w:jc w:val="left"/>
        <w:rPr>
          <w:color w:val="auto"/>
          <w:sz w:val="30"/>
          <w:szCs w:val="30"/>
        </w:rPr>
      </w:pPr>
      <w:r>
        <w:rPr>
          <w:rFonts w:hint="eastAsia"/>
          <w:color w:val="auto"/>
          <w:sz w:val="30"/>
          <w:szCs w:val="30"/>
        </w:rPr>
        <w:t>招标文件电子版</w:t>
      </w:r>
    </w:p>
    <w:p w14:paraId="7EBCD5AF">
      <w:pPr>
        <w:numPr>
          <w:ilvl w:val="0"/>
          <w:numId w:val="19"/>
        </w:numPr>
        <w:spacing w:line="800" w:lineRule="exact"/>
        <w:jc w:val="left"/>
        <w:rPr>
          <w:color w:val="auto"/>
          <w:sz w:val="30"/>
          <w:szCs w:val="30"/>
        </w:rPr>
      </w:pPr>
      <w:r>
        <w:rPr>
          <w:rFonts w:hint="eastAsia"/>
          <w:color w:val="auto"/>
          <w:sz w:val="30"/>
          <w:szCs w:val="30"/>
        </w:rPr>
        <w:t>信用反担保函</w:t>
      </w:r>
    </w:p>
    <w:p w14:paraId="1011F844">
      <w:pPr>
        <w:spacing w:line="800" w:lineRule="exact"/>
        <w:jc w:val="left"/>
        <w:rPr>
          <w:color w:val="auto"/>
          <w:sz w:val="30"/>
          <w:szCs w:val="30"/>
        </w:rPr>
      </w:pPr>
      <w:r>
        <w:rPr>
          <w:rFonts w:hint="eastAsia"/>
          <w:color w:val="auto"/>
          <w:sz w:val="30"/>
          <w:szCs w:val="30"/>
        </w:rPr>
        <w:t>注：所有资料复印件加盖公章</w:t>
      </w:r>
    </w:p>
    <w:p w14:paraId="29586992">
      <w:pPr>
        <w:spacing w:after="120"/>
        <w:ind w:right="-154"/>
        <w:rPr>
          <w:rFonts w:hint="eastAsia"/>
          <w:b/>
          <w:color w:val="auto"/>
          <w:sz w:val="30"/>
          <w:szCs w:val="30"/>
        </w:rPr>
      </w:pPr>
    </w:p>
    <w:p w14:paraId="3681784D">
      <w:pPr>
        <w:spacing w:after="120"/>
        <w:ind w:right="-154"/>
        <w:rPr>
          <w:rFonts w:hint="eastAsia"/>
          <w:b/>
          <w:color w:val="auto"/>
          <w:sz w:val="30"/>
          <w:szCs w:val="30"/>
        </w:rPr>
      </w:pPr>
    </w:p>
    <w:p w14:paraId="56CF9302">
      <w:pPr>
        <w:spacing w:after="120"/>
        <w:ind w:right="-154"/>
        <w:rPr>
          <w:rFonts w:hint="eastAsia"/>
          <w:b/>
          <w:color w:val="auto"/>
          <w:sz w:val="30"/>
          <w:szCs w:val="30"/>
        </w:rPr>
      </w:pPr>
    </w:p>
    <w:p w14:paraId="3754B9D4">
      <w:pPr>
        <w:spacing w:after="120"/>
        <w:ind w:right="-154"/>
        <w:rPr>
          <w:rFonts w:hint="eastAsia"/>
          <w:b/>
          <w:color w:val="auto"/>
          <w:sz w:val="30"/>
          <w:szCs w:val="30"/>
        </w:rPr>
      </w:pPr>
    </w:p>
    <w:p w14:paraId="194508B6">
      <w:pPr>
        <w:spacing w:after="120"/>
        <w:ind w:right="-154"/>
        <w:rPr>
          <w:rFonts w:hint="eastAsia"/>
          <w:b/>
          <w:color w:val="auto"/>
          <w:sz w:val="30"/>
          <w:szCs w:val="30"/>
        </w:rPr>
      </w:pPr>
    </w:p>
    <w:p w14:paraId="5F724848">
      <w:pPr>
        <w:spacing w:after="120"/>
        <w:ind w:right="-154"/>
        <w:rPr>
          <w:rFonts w:hint="eastAsia"/>
          <w:b/>
          <w:color w:val="auto"/>
          <w:sz w:val="30"/>
          <w:szCs w:val="30"/>
        </w:rPr>
      </w:pPr>
    </w:p>
    <w:p w14:paraId="23C427DD">
      <w:pPr>
        <w:spacing w:after="120"/>
        <w:ind w:right="-154"/>
        <w:rPr>
          <w:rFonts w:hint="eastAsia"/>
          <w:b/>
          <w:color w:val="auto"/>
          <w:sz w:val="30"/>
          <w:szCs w:val="30"/>
        </w:rPr>
      </w:pPr>
    </w:p>
    <w:p w14:paraId="2C975FDA">
      <w:pPr>
        <w:pageBreakBefore/>
        <w:spacing w:line="360" w:lineRule="auto"/>
        <w:jc w:val="center"/>
        <w:rPr>
          <w:rFonts w:ascii="仿宋_GB2312" w:hAnsi="宋体" w:eastAsia="仿宋_GB2312" w:cs="宋体"/>
          <w:color w:val="auto"/>
          <w:sz w:val="36"/>
          <w:szCs w:val="36"/>
        </w:rPr>
      </w:pPr>
      <w:r>
        <w:rPr>
          <w:rFonts w:hint="eastAsia" w:ascii="仿宋_GB2312" w:hAnsi="宋体" w:eastAsia="仿宋_GB2312" w:cs="宋体"/>
          <w:color w:val="auto"/>
          <w:sz w:val="36"/>
          <w:szCs w:val="36"/>
        </w:rPr>
        <w:t>信用反担保保证函</w:t>
      </w:r>
    </w:p>
    <w:p w14:paraId="7100E576">
      <w:pPr>
        <w:spacing w:line="520" w:lineRule="exact"/>
        <w:rPr>
          <w:rFonts w:ascii="宋体" w:hAnsi="宋体" w:cs="宋体"/>
          <w:color w:val="auto"/>
          <w:sz w:val="24"/>
        </w:rPr>
      </w:pP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w:t>
      </w:r>
    </w:p>
    <w:p w14:paraId="5D22F898">
      <w:pPr>
        <w:spacing w:line="520" w:lineRule="exact"/>
        <w:ind w:firstLine="480" w:firstLineChars="200"/>
        <w:rPr>
          <w:rFonts w:ascii="宋体" w:hAnsi="宋体" w:cs="宋体"/>
          <w:b/>
          <w:bCs/>
          <w:color w:val="auto"/>
          <w:sz w:val="24"/>
          <w:u w:val="single"/>
        </w:rPr>
      </w:pPr>
      <w:r>
        <w:rPr>
          <w:rFonts w:hint="eastAsia" w:ascii="宋体" w:hAnsi="宋体" w:cs="宋体"/>
          <w:color w:val="auto"/>
          <w:sz w:val="24"/>
        </w:rPr>
        <w:t>鉴于中国人民财产保险股份有限公司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支公司向</w:t>
      </w:r>
    </w:p>
    <w:p w14:paraId="50E178C1">
      <w:pPr>
        <w:spacing w:line="520" w:lineRule="exact"/>
        <w:ind w:firstLine="482" w:firstLineChars="200"/>
        <w:jc w:val="left"/>
        <w:rPr>
          <w:rFonts w:ascii="宋体" w:hAnsi="宋体" w:cs="宋体"/>
          <w:color w:val="auto"/>
          <w:sz w:val="24"/>
          <w:u w:val="single"/>
        </w:rPr>
      </w:pPr>
      <w:r>
        <w:rPr>
          <w:rFonts w:hint="eastAsia" w:ascii="宋体" w:hAnsi="宋体" w:cs="宋体"/>
          <w:b/>
          <w:bCs/>
          <w:color w:val="auto"/>
          <w:sz w:val="24"/>
          <w:u w:val="single"/>
        </w:rPr>
        <w:t xml:space="preserve">             </w:t>
      </w:r>
      <w:r>
        <w:rPr>
          <w:rFonts w:hint="eastAsia" w:ascii="宋体" w:hAnsi="宋体" w:cs="宋体"/>
          <w:color w:val="auto"/>
          <w:sz w:val="24"/>
        </w:rPr>
        <w:t>公司出具《供货</w:t>
      </w:r>
      <w:r>
        <w:rPr>
          <w:rFonts w:ascii="宋体" w:hAnsi="宋体" w:cs="宋体"/>
          <w:color w:val="auto"/>
          <w:sz w:val="24"/>
        </w:rPr>
        <w:t>履约保证保险》保单</w:t>
      </w:r>
      <w:r>
        <w:rPr>
          <w:rFonts w:hint="eastAsia" w:ascii="宋体" w:hAnsi="宋体" w:cs="宋体"/>
          <w:color w:val="auto"/>
          <w:sz w:val="24"/>
        </w:rPr>
        <w:t>（保单编号：</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z w:val="24"/>
        </w:rPr>
        <w:t>，</w:t>
      </w:r>
      <w:r>
        <w:rPr>
          <w:rFonts w:hint="eastAsia" w:ascii="宋体" w:hAnsi="宋体" w:cs="宋体"/>
          <w:color w:val="auto"/>
          <w:sz w:val="24"/>
        </w:rPr>
        <w:t>并</w:t>
      </w:r>
      <w:r>
        <w:rPr>
          <w:rFonts w:ascii="宋体" w:hAnsi="宋体" w:cs="宋体"/>
          <w:color w:val="auto"/>
          <w:sz w:val="24"/>
        </w:rPr>
        <w:t>承担</w:t>
      </w:r>
      <w:r>
        <w:rPr>
          <w:rFonts w:hint="eastAsia" w:ascii="宋体" w:hAnsi="宋体" w:cs="宋体"/>
          <w:color w:val="auto"/>
          <w:sz w:val="24"/>
        </w:rPr>
        <w:t>相应的</w:t>
      </w:r>
      <w:r>
        <w:rPr>
          <w:rFonts w:ascii="宋体" w:hAnsi="宋体" w:cs="宋体"/>
          <w:color w:val="auto"/>
          <w:sz w:val="24"/>
        </w:rPr>
        <w:t>保险责任（具体以保险</w:t>
      </w:r>
      <w:r>
        <w:rPr>
          <w:rFonts w:hint="eastAsia" w:ascii="宋体" w:hAnsi="宋体" w:cs="宋体"/>
          <w:color w:val="auto"/>
          <w:sz w:val="24"/>
        </w:rPr>
        <w:t>合同</w:t>
      </w:r>
      <w:r>
        <w:rPr>
          <w:rFonts w:ascii="宋体" w:hAnsi="宋体" w:cs="宋体"/>
          <w:color w:val="auto"/>
          <w:sz w:val="24"/>
        </w:rPr>
        <w:t>条款</w:t>
      </w:r>
      <w:r>
        <w:rPr>
          <w:rFonts w:hint="eastAsia" w:ascii="宋体" w:hAnsi="宋体" w:cs="宋体"/>
          <w:color w:val="auto"/>
          <w:sz w:val="24"/>
        </w:rPr>
        <w:t>为</w:t>
      </w:r>
      <w:r>
        <w:rPr>
          <w:rFonts w:ascii="宋体" w:hAnsi="宋体" w:cs="宋体"/>
          <w:color w:val="auto"/>
          <w:sz w:val="24"/>
        </w:rPr>
        <w:t>准）</w:t>
      </w:r>
      <w:r>
        <w:rPr>
          <w:rFonts w:hint="eastAsia" w:ascii="宋体" w:hAnsi="宋体" w:cs="宋体"/>
          <w:color w:val="auto"/>
          <w:sz w:val="24"/>
        </w:rPr>
        <w:t>，最</w:t>
      </w:r>
      <w:r>
        <w:rPr>
          <w:rFonts w:ascii="宋体" w:hAnsi="宋体" w:cs="宋体"/>
          <w:color w:val="auto"/>
          <w:sz w:val="24"/>
        </w:rPr>
        <w:t>高保险金额为人民币（大写）</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w:t>
      </w:r>
      <w:r>
        <w:rPr>
          <w:rFonts w:ascii="宋体" w:hAnsi="宋体" w:cs="宋体"/>
          <w:color w:val="auto"/>
          <w:sz w:val="24"/>
        </w:rPr>
        <w:t>小写</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）；为促进该业务的良好开展，</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p>
    <w:p w14:paraId="2E7A19E6">
      <w:pPr>
        <w:spacing w:line="520" w:lineRule="exact"/>
        <w:rPr>
          <w:rFonts w:ascii="宋体" w:hAnsi="宋体" w:cs="宋体"/>
          <w:color w:val="auto"/>
          <w:sz w:val="24"/>
        </w:rPr>
      </w:pPr>
      <w:r>
        <w:rPr>
          <w:rFonts w:hint="eastAsia" w:ascii="宋体" w:hAnsi="宋体" w:cs="宋体"/>
          <w:color w:val="auto"/>
          <w:sz w:val="24"/>
        </w:rPr>
        <w:t>有限责任公司（以下称</w:t>
      </w:r>
      <w:r>
        <w:rPr>
          <w:rFonts w:ascii="宋体" w:hAnsi="宋体" w:cs="宋体"/>
          <w:color w:val="auto"/>
          <w:sz w:val="24"/>
        </w:rPr>
        <w:t>本信用反担保保证人</w:t>
      </w:r>
      <w:r>
        <w:rPr>
          <w:rFonts w:hint="eastAsia" w:ascii="宋体" w:hAnsi="宋体" w:cs="宋体"/>
          <w:color w:val="auto"/>
          <w:sz w:val="24"/>
        </w:rPr>
        <w:t>）愿意为中国人民财产保险股份有限公司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支公司在保险合同项下的一系列保险保障提供信用</w:t>
      </w:r>
      <w:r>
        <w:rPr>
          <w:rFonts w:ascii="宋体" w:hAnsi="宋体" w:cs="宋体"/>
          <w:color w:val="auto"/>
          <w:sz w:val="24"/>
        </w:rPr>
        <w:t>反</w:t>
      </w:r>
      <w:r>
        <w:rPr>
          <w:rFonts w:hint="eastAsia" w:ascii="宋体" w:hAnsi="宋体" w:cs="宋体"/>
          <w:color w:val="auto"/>
          <w:sz w:val="24"/>
        </w:rPr>
        <w:t>担</w:t>
      </w:r>
      <w:r>
        <w:rPr>
          <w:rFonts w:ascii="宋体" w:hAnsi="宋体" w:cs="宋体"/>
          <w:color w:val="auto"/>
          <w:sz w:val="24"/>
        </w:rPr>
        <w:t>保</w:t>
      </w:r>
      <w:r>
        <w:rPr>
          <w:rFonts w:hint="eastAsia" w:ascii="宋体" w:hAnsi="宋体" w:cs="宋体"/>
          <w:color w:val="auto"/>
          <w:sz w:val="24"/>
        </w:rPr>
        <w:t>保证</w:t>
      </w:r>
      <w:r>
        <w:rPr>
          <w:rFonts w:ascii="宋体" w:hAnsi="宋体" w:cs="宋体"/>
          <w:color w:val="auto"/>
          <w:sz w:val="24"/>
        </w:rPr>
        <w:t>，同意</w:t>
      </w:r>
      <w:r>
        <w:rPr>
          <w:rFonts w:hint="eastAsia" w:ascii="宋体" w:hAnsi="宋体" w:cs="宋体"/>
          <w:color w:val="auto"/>
          <w:sz w:val="24"/>
        </w:rPr>
        <w:t>履行</w:t>
      </w:r>
      <w:r>
        <w:rPr>
          <w:rFonts w:ascii="宋体" w:hAnsi="宋体" w:cs="宋体"/>
          <w:color w:val="auto"/>
          <w:sz w:val="24"/>
        </w:rPr>
        <w:t>以下保证内容：</w:t>
      </w:r>
    </w:p>
    <w:p w14:paraId="6FD2E329">
      <w:pPr>
        <w:spacing w:line="520" w:lineRule="exact"/>
        <w:ind w:firstLine="600" w:firstLineChars="250"/>
        <w:rPr>
          <w:rFonts w:ascii="宋体" w:hAnsi="宋体" w:cs="宋体"/>
          <w:color w:val="auto"/>
          <w:sz w:val="24"/>
        </w:rPr>
      </w:pPr>
      <w:r>
        <w:rPr>
          <w:rFonts w:hint="eastAsia" w:ascii="宋体" w:hAnsi="宋体" w:cs="宋体"/>
          <w:color w:val="auto"/>
          <w:sz w:val="24"/>
        </w:rPr>
        <w:t>一、 本</w:t>
      </w:r>
      <w:r>
        <w:rPr>
          <w:rFonts w:ascii="宋体" w:hAnsi="宋体" w:cs="宋体"/>
          <w:color w:val="auto"/>
          <w:sz w:val="24"/>
        </w:rPr>
        <w:t>信用反担保</w:t>
      </w:r>
      <w:r>
        <w:rPr>
          <w:rFonts w:hint="eastAsia" w:ascii="宋体" w:hAnsi="宋体" w:cs="宋体"/>
          <w:color w:val="auto"/>
          <w:sz w:val="24"/>
        </w:rPr>
        <w:t>保证</w:t>
      </w:r>
      <w:r>
        <w:rPr>
          <w:rFonts w:ascii="宋体" w:hAnsi="宋体" w:cs="宋体"/>
          <w:color w:val="auto"/>
          <w:sz w:val="24"/>
        </w:rPr>
        <w:t>人同意承担的保证范围：</w:t>
      </w:r>
    </w:p>
    <w:p w14:paraId="3DF5BA26">
      <w:pPr>
        <w:spacing w:line="52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一）</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支公司承保</w:t>
      </w:r>
      <w:r>
        <w:rPr>
          <w:rFonts w:ascii="宋体" w:hAnsi="宋体" w:cs="宋体"/>
          <w:color w:val="auto"/>
          <w:sz w:val="24"/>
        </w:rPr>
        <w:t>的</w:t>
      </w:r>
      <w:r>
        <w:rPr>
          <w:rFonts w:hint="eastAsia" w:ascii="宋体" w:hAnsi="宋体" w:cs="宋体"/>
          <w:color w:val="auto"/>
          <w:sz w:val="24"/>
        </w:rPr>
        <w:t>保单号为：</w:t>
      </w:r>
      <w:r>
        <w:rPr>
          <w:rFonts w:hint="eastAsia" w:ascii="宋体" w:hAnsi="宋体" w:cs="宋体"/>
          <w:color w:val="auto"/>
          <w:sz w:val="24"/>
          <w:u w:val="single"/>
        </w:rPr>
        <w:t xml:space="preserve">         </w:t>
      </w:r>
      <w:r>
        <w:rPr>
          <w:rFonts w:hint="eastAsia" w:ascii="宋体" w:hAnsi="宋体" w:cs="宋体"/>
          <w:color w:val="auto"/>
          <w:sz w:val="24"/>
        </w:rPr>
        <w:t>的供货</w:t>
      </w:r>
      <w:r>
        <w:rPr>
          <w:rFonts w:ascii="宋体" w:hAnsi="宋体" w:cs="宋体"/>
          <w:color w:val="auto"/>
          <w:sz w:val="24"/>
        </w:rPr>
        <w:t>履约保证保险</w:t>
      </w:r>
      <w:r>
        <w:rPr>
          <w:rFonts w:hint="eastAsia" w:ascii="宋体" w:hAnsi="宋体" w:cs="宋体"/>
          <w:color w:val="auto"/>
          <w:sz w:val="24"/>
        </w:rPr>
        <w:t>合同约定的保险</w:t>
      </w:r>
      <w:r>
        <w:rPr>
          <w:rFonts w:ascii="宋体" w:hAnsi="宋体" w:cs="宋体"/>
          <w:color w:val="auto"/>
          <w:sz w:val="24"/>
        </w:rPr>
        <w:t>责任</w:t>
      </w:r>
      <w:r>
        <w:rPr>
          <w:rFonts w:hint="eastAsia" w:ascii="宋体" w:hAnsi="宋体" w:cs="宋体"/>
          <w:color w:val="auto"/>
          <w:sz w:val="24"/>
        </w:rPr>
        <w:t>、保险金额和履行</w:t>
      </w:r>
      <w:r>
        <w:rPr>
          <w:rFonts w:ascii="宋体" w:hAnsi="宋体" w:cs="宋体"/>
          <w:color w:val="auto"/>
          <w:sz w:val="24"/>
        </w:rPr>
        <w:t>保证责任而</w:t>
      </w:r>
      <w:r>
        <w:rPr>
          <w:rFonts w:hint="eastAsia" w:ascii="宋体" w:hAnsi="宋体" w:cs="宋体"/>
          <w:color w:val="auto"/>
          <w:sz w:val="24"/>
        </w:rPr>
        <w:t>实际</w:t>
      </w:r>
      <w:r>
        <w:rPr>
          <w:rFonts w:ascii="宋体" w:hAnsi="宋体" w:cs="宋体"/>
          <w:color w:val="auto"/>
          <w:sz w:val="24"/>
        </w:rPr>
        <w:t>发生的费用</w:t>
      </w:r>
      <w:r>
        <w:rPr>
          <w:rFonts w:hint="eastAsia" w:ascii="宋体" w:hAnsi="宋体" w:cs="宋体"/>
          <w:color w:val="auto"/>
          <w:sz w:val="24"/>
        </w:rPr>
        <w:t>（包括但不限于诉讼费、公告费、保全费、律师费等）</w:t>
      </w:r>
      <w:r>
        <w:rPr>
          <w:rFonts w:ascii="宋体" w:hAnsi="宋体" w:cs="宋体"/>
          <w:color w:val="auto"/>
          <w:sz w:val="24"/>
        </w:rPr>
        <w:t>及损失</w:t>
      </w:r>
      <w:r>
        <w:rPr>
          <w:rFonts w:hint="eastAsia" w:ascii="宋体" w:hAnsi="宋体" w:cs="宋体"/>
          <w:color w:val="auto"/>
          <w:sz w:val="24"/>
        </w:rPr>
        <w:t>；</w:t>
      </w:r>
    </w:p>
    <w:p w14:paraId="50A3E9F6">
      <w:pPr>
        <w:spacing w:line="520" w:lineRule="exact"/>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二</w:t>
      </w:r>
      <w:r>
        <w:rPr>
          <w:rFonts w:hint="eastAsia" w:ascii="宋体" w:hAnsi="宋体" w:cs="宋体"/>
          <w:color w:val="auto"/>
          <w:sz w:val="24"/>
        </w:rPr>
        <w:t>）</w:t>
      </w:r>
      <w:r>
        <w:rPr>
          <w:rFonts w:ascii="宋体" w:hAnsi="宋体" w:cs="宋体"/>
          <w:color w:val="auto"/>
          <w:sz w:val="24"/>
        </w:rPr>
        <w:t>本信用反担保保证人承担保证责任的方式为连带保证责任。</w:t>
      </w:r>
    </w:p>
    <w:p w14:paraId="401EF907">
      <w:pPr>
        <w:spacing w:line="520" w:lineRule="exact"/>
        <w:ind w:firstLine="480" w:firstLineChars="200"/>
        <w:rPr>
          <w:rFonts w:ascii="宋体" w:hAnsi="宋体" w:cs="宋体"/>
          <w:color w:val="auto"/>
          <w:sz w:val="24"/>
        </w:rPr>
      </w:pPr>
      <w:r>
        <w:rPr>
          <w:rFonts w:hint="eastAsia" w:ascii="宋体" w:hAnsi="宋体" w:cs="宋体"/>
          <w:color w:val="auto"/>
          <w:sz w:val="24"/>
        </w:rPr>
        <w:t>二</w:t>
      </w:r>
      <w:r>
        <w:rPr>
          <w:rFonts w:ascii="宋体" w:hAnsi="宋体" w:cs="宋体"/>
          <w:color w:val="auto"/>
          <w:sz w:val="24"/>
        </w:rPr>
        <w:t>、本信用反担保保证人承担</w:t>
      </w:r>
      <w:r>
        <w:rPr>
          <w:rFonts w:hint="eastAsia" w:ascii="宋体" w:hAnsi="宋体" w:cs="宋体"/>
          <w:color w:val="auto"/>
          <w:sz w:val="24"/>
        </w:rPr>
        <w:t>的</w:t>
      </w:r>
      <w:r>
        <w:rPr>
          <w:rFonts w:ascii="宋体" w:hAnsi="宋体" w:cs="宋体"/>
          <w:color w:val="auto"/>
          <w:sz w:val="24"/>
        </w:rPr>
        <w:t>保证</w:t>
      </w:r>
      <w:r>
        <w:rPr>
          <w:rFonts w:hint="eastAsia" w:ascii="宋体" w:hAnsi="宋体" w:cs="宋体"/>
          <w:color w:val="auto"/>
          <w:sz w:val="24"/>
        </w:rPr>
        <w:t>期间</w:t>
      </w:r>
      <w:r>
        <w:rPr>
          <w:rFonts w:ascii="宋体" w:hAnsi="宋体" w:cs="宋体"/>
          <w:color w:val="auto"/>
          <w:sz w:val="24"/>
        </w:rPr>
        <w:t>为：从</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支公司与</w:t>
      </w:r>
      <w:r>
        <w:rPr>
          <w:rFonts w:ascii="宋体" w:hAnsi="宋体" w:cs="宋体"/>
          <w:color w:val="auto"/>
          <w:sz w:val="24"/>
        </w:rPr>
        <w:t>本信用反担保保证人</w:t>
      </w:r>
      <w:r>
        <w:rPr>
          <w:rFonts w:hint="eastAsia" w:ascii="宋体" w:hAnsi="宋体" w:cs="宋体"/>
          <w:color w:val="auto"/>
          <w:sz w:val="24"/>
        </w:rPr>
        <w:t>签订的</w:t>
      </w:r>
      <w:r>
        <w:rPr>
          <w:rFonts w:ascii="宋体" w:hAnsi="宋体" w:cs="宋体"/>
          <w:color w:val="auto"/>
          <w:sz w:val="24"/>
        </w:rPr>
        <w:t>保险合</w:t>
      </w:r>
      <w:r>
        <w:rPr>
          <w:rFonts w:hint="eastAsia" w:ascii="宋体" w:hAnsi="宋体" w:cs="宋体"/>
          <w:color w:val="auto"/>
          <w:sz w:val="24"/>
        </w:rPr>
        <w:t>同生效之日</w:t>
      </w:r>
      <w:r>
        <w:rPr>
          <w:rFonts w:ascii="宋体" w:hAnsi="宋体" w:cs="宋体"/>
          <w:color w:val="auto"/>
          <w:sz w:val="24"/>
        </w:rPr>
        <w:t>起</w:t>
      </w:r>
      <w:r>
        <w:rPr>
          <w:rFonts w:hint="eastAsia" w:ascii="宋体" w:hAnsi="宋体" w:cs="宋体"/>
          <w:color w:val="auto"/>
          <w:sz w:val="24"/>
        </w:rPr>
        <w:t>，</w:t>
      </w:r>
      <w:r>
        <w:rPr>
          <w:rFonts w:ascii="宋体" w:hAnsi="宋体" w:cs="宋体"/>
          <w:color w:val="auto"/>
          <w:sz w:val="24"/>
        </w:rPr>
        <w:t>至</w:t>
      </w:r>
      <w:r>
        <w:rPr>
          <w:rFonts w:hint="eastAsia" w:ascii="宋体" w:hAnsi="宋体" w:cs="宋体"/>
          <w:color w:val="auto"/>
          <w:sz w:val="24"/>
        </w:rPr>
        <w:t>保险</w:t>
      </w:r>
      <w:r>
        <w:rPr>
          <w:rFonts w:ascii="宋体" w:hAnsi="宋体" w:cs="宋体"/>
          <w:color w:val="auto"/>
          <w:sz w:val="24"/>
        </w:rPr>
        <w:t>合同结束之日</w:t>
      </w:r>
      <w:r>
        <w:rPr>
          <w:rFonts w:hint="eastAsia" w:ascii="宋体" w:hAnsi="宋体" w:cs="宋体"/>
          <w:color w:val="auto"/>
          <w:sz w:val="24"/>
        </w:rPr>
        <w:t>起的两年届满时</w:t>
      </w:r>
      <w:r>
        <w:rPr>
          <w:rFonts w:ascii="宋体" w:hAnsi="宋体" w:cs="宋体"/>
          <w:color w:val="auto"/>
          <w:sz w:val="24"/>
        </w:rPr>
        <w:t>止。</w:t>
      </w:r>
    </w:p>
    <w:p w14:paraId="2EEC86E8">
      <w:pPr>
        <w:spacing w:line="520" w:lineRule="exact"/>
        <w:ind w:firstLine="480" w:firstLineChars="200"/>
        <w:rPr>
          <w:rFonts w:ascii="宋体" w:hAnsi="宋体" w:cs="宋体"/>
          <w:color w:val="auto"/>
          <w:sz w:val="24"/>
        </w:rPr>
      </w:pPr>
      <w:r>
        <w:rPr>
          <w:rFonts w:hint="eastAsia" w:ascii="宋体" w:hAnsi="宋体" w:cs="宋体"/>
          <w:color w:val="auto"/>
          <w:sz w:val="24"/>
        </w:rPr>
        <w:t>三</w:t>
      </w:r>
      <w:r>
        <w:rPr>
          <w:rFonts w:ascii="宋体" w:hAnsi="宋体" w:cs="宋体"/>
          <w:color w:val="auto"/>
          <w:sz w:val="24"/>
        </w:rPr>
        <w:t>、</w:t>
      </w:r>
      <w:r>
        <w:rPr>
          <w:rFonts w:hint="eastAsia" w:ascii="宋体" w:hAnsi="宋体" w:cs="宋体"/>
          <w:color w:val="auto"/>
          <w:sz w:val="24"/>
        </w:rPr>
        <w:t>中国人民财产保险股份有限公司</w:t>
      </w:r>
      <w:r>
        <w:rPr>
          <w:rFonts w:hint="eastAsia" w:ascii="宋体" w:hAnsi="宋体" w:cs="宋体"/>
          <w:b/>
          <w:bCs/>
          <w:color w:val="auto"/>
          <w:sz w:val="24"/>
          <w:u w:val="single"/>
        </w:rPr>
        <w:t>东阳</w:t>
      </w:r>
      <w:r>
        <w:rPr>
          <w:rFonts w:hint="eastAsia" w:ascii="宋体" w:hAnsi="宋体" w:cs="宋体"/>
          <w:color w:val="auto"/>
          <w:sz w:val="24"/>
        </w:rPr>
        <w:t>支公司所</w:t>
      </w:r>
      <w:r>
        <w:rPr>
          <w:rFonts w:ascii="宋体" w:hAnsi="宋体" w:cs="宋体"/>
          <w:color w:val="auto"/>
          <w:sz w:val="24"/>
        </w:rPr>
        <w:t>承保的</w:t>
      </w:r>
      <w:r>
        <w:rPr>
          <w:rFonts w:hint="eastAsia" w:ascii="宋体" w:hAnsi="宋体" w:cs="宋体"/>
          <w:color w:val="auto"/>
          <w:sz w:val="24"/>
        </w:rPr>
        <w:t>《供货</w:t>
      </w:r>
      <w:r>
        <w:rPr>
          <w:rFonts w:ascii="宋体" w:hAnsi="宋体" w:cs="宋体"/>
          <w:color w:val="auto"/>
          <w:sz w:val="24"/>
        </w:rPr>
        <w:t>履约保证保险》</w:t>
      </w:r>
      <w:r>
        <w:rPr>
          <w:rFonts w:hint="eastAsia" w:ascii="宋体" w:hAnsi="宋体" w:cs="宋体"/>
          <w:color w:val="auto"/>
          <w:sz w:val="24"/>
        </w:rPr>
        <w:t>合同</w:t>
      </w:r>
      <w:r>
        <w:rPr>
          <w:rFonts w:ascii="宋体" w:hAnsi="宋体" w:cs="宋体"/>
          <w:color w:val="auto"/>
          <w:sz w:val="24"/>
        </w:rPr>
        <w:t>发生保险</w:t>
      </w:r>
      <w:r>
        <w:rPr>
          <w:rFonts w:hint="eastAsia" w:ascii="宋体" w:hAnsi="宋体" w:cs="宋体"/>
          <w:color w:val="auto"/>
          <w:sz w:val="24"/>
        </w:rPr>
        <w:t>事故</w:t>
      </w:r>
      <w:r>
        <w:rPr>
          <w:rFonts w:ascii="宋体" w:hAnsi="宋体" w:cs="宋体"/>
          <w:color w:val="auto"/>
          <w:sz w:val="24"/>
        </w:rPr>
        <w:t>后，有权要求</w:t>
      </w:r>
      <w:r>
        <w:rPr>
          <w:rFonts w:hint="eastAsia" w:ascii="宋体" w:hAnsi="宋体" w:cs="宋体"/>
          <w:color w:val="auto"/>
          <w:sz w:val="24"/>
        </w:rPr>
        <w:t>本</w:t>
      </w:r>
      <w:r>
        <w:rPr>
          <w:rFonts w:ascii="宋体" w:hAnsi="宋体" w:cs="宋体"/>
          <w:color w:val="auto"/>
          <w:sz w:val="24"/>
        </w:rPr>
        <w:t>信用反担保</w:t>
      </w:r>
      <w:r>
        <w:rPr>
          <w:rFonts w:hint="eastAsia" w:ascii="宋体" w:hAnsi="宋体" w:cs="宋体"/>
          <w:color w:val="auto"/>
          <w:sz w:val="24"/>
        </w:rPr>
        <w:t>保证</w:t>
      </w:r>
      <w:r>
        <w:rPr>
          <w:rFonts w:ascii="宋体" w:hAnsi="宋体" w:cs="宋体"/>
          <w:color w:val="auto"/>
          <w:sz w:val="24"/>
        </w:rPr>
        <w:t>人优先履行偿债</w:t>
      </w:r>
      <w:r>
        <w:rPr>
          <w:rFonts w:hint="eastAsia" w:ascii="宋体" w:hAnsi="宋体" w:cs="宋体"/>
          <w:color w:val="auto"/>
          <w:sz w:val="24"/>
        </w:rPr>
        <w:t>责任，且</w:t>
      </w:r>
      <w:r>
        <w:rPr>
          <w:rFonts w:ascii="宋体" w:hAnsi="宋体" w:cs="宋体"/>
          <w:color w:val="auto"/>
          <w:sz w:val="24"/>
        </w:rPr>
        <w:t>优先偿债</w:t>
      </w:r>
      <w:r>
        <w:rPr>
          <w:rFonts w:hint="eastAsia" w:ascii="宋体" w:hAnsi="宋体" w:cs="宋体"/>
          <w:color w:val="auto"/>
          <w:sz w:val="24"/>
        </w:rPr>
        <w:t>比例为100%</w:t>
      </w:r>
      <w:r>
        <w:rPr>
          <w:rFonts w:ascii="宋体" w:hAnsi="宋体" w:cs="宋体"/>
          <w:color w:val="auto"/>
          <w:sz w:val="24"/>
        </w:rPr>
        <w:t>。</w:t>
      </w:r>
    </w:p>
    <w:p w14:paraId="3BE30939">
      <w:pPr>
        <w:spacing w:line="520" w:lineRule="exact"/>
        <w:ind w:left="560"/>
        <w:rPr>
          <w:rFonts w:ascii="宋体" w:hAnsi="宋体" w:cs="宋体"/>
          <w:color w:val="auto"/>
          <w:sz w:val="24"/>
        </w:rPr>
      </w:pPr>
      <w:r>
        <w:rPr>
          <w:rFonts w:hint="eastAsia" w:ascii="宋体" w:hAnsi="宋体" w:cs="宋体"/>
          <w:color w:val="auto"/>
          <w:sz w:val="24"/>
        </w:rPr>
        <w:t>四</w:t>
      </w:r>
      <w:r>
        <w:rPr>
          <w:rFonts w:ascii="宋体" w:hAnsi="宋体" w:cs="宋体"/>
          <w:color w:val="auto"/>
          <w:sz w:val="24"/>
        </w:rPr>
        <w:t>、本信用</w:t>
      </w:r>
      <w:r>
        <w:rPr>
          <w:rFonts w:hint="eastAsia" w:ascii="宋体" w:hAnsi="宋体" w:cs="宋体"/>
          <w:color w:val="auto"/>
          <w:sz w:val="24"/>
        </w:rPr>
        <w:t>反</w:t>
      </w:r>
      <w:r>
        <w:rPr>
          <w:rFonts w:ascii="宋体" w:hAnsi="宋体" w:cs="宋体"/>
          <w:color w:val="auto"/>
          <w:sz w:val="24"/>
        </w:rPr>
        <w:t>担保保证人放弃反</w:t>
      </w:r>
      <w:r>
        <w:rPr>
          <w:rFonts w:hint="eastAsia" w:ascii="宋体" w:hAnsi="宋体" w:cs="宋体"/>
          <w:color w:val="auto"/>
          <w:sz w:val="24"/>
        </w:rPr>
        <w:t>担保</w:t>
      </w:r>
      <w:r>
        <w:rPr>
          <w:rFonts w:ascii="宋体" w:hAnsi="宋体" w:cs="宋体"/>
          <w:color w:val="auto"/>
          <w:sz w:val="24"/>
        </w:rPr>
        <w:t>措施的优先偿债抗辩权。</w:t>
      </w:r>
    </w:p>
    <w:p w14:paraId="33E19EAF">
      <w:pPr>
        <w:spacing w:line="520" w:lineRule="exact"/>
        <w:rPr>
          <w:rFonts w:ascii="宋体" w:hAnsi="宋体" w:cs="宋体"/>
          <w:color w:val="auto"/>
          <w:sz w:val="24"/>
        </w:rPr>
      </w:pPr>
    </w:p>
    <w:p w14:paraId="66FCF6D7">
      <w:pPr>
        <w:spacing w:line="520" w:lineRule="exact"/>
        <w:rPr>
          <w:rFonts w:ascii="宋体" w:hAnsi="宋体" w:cs="宋体"/>
          <w:color w:val="auto"/>
          <w:sz w:val="24"/>
        </w:rPr>
      </w:pPr>
      <w:r>
        <w:rPr>
          <w:rFonts w:hint="eastAsia" w:ascii="宋体" w:hAnsi="宋体" w:cs="宋体"/>
          <w:color w:val="auto"/>
          <w:sz w:val="24"/>
        </w:rPr>
        <w:t>信用反担保保证人：</w:t>
      </w:r>
      <w:r>
        <w:rPr>
          <w:rFonts w:ascii="宋体" w:hAnsi="宋体" w:cs="宋体"/>
          <w:color w:val="auto"/>
          <w:sz w:val="24"/>
          <w:u w:val="single"/>
        </w:rPr>
        <w:t xml:space="preserve">     </w:t>
      </w:r>
      <w:r>
        <w:rPr>
          <w:rFonts w:hint="eastAsia" w:ascii="宋体" w:hAnsi="宋体" w:cs="宋体"/>
          <w:color w:val="auto"/>
          <w:sz w:val="24"/>
          <w:u w:val="single"/>
        </w:rPr>
        <w:t xml:space="preserve">    </w:t>
      </w:r>
      <w:r>
        <w:rPr>
          <w:rFonts w:ascii="宋体" w:hAnsi="宋体" w:cs="宋体"/>
          <w:color w:val="auto"/>
          <w:sz w:val="24"/>
          <w:u w:val="single"/>
        </w:rPr>
        <w:t xml:space="preserve">   </w:t>
      </w:r>
      <w:r>
        <w:rPr>
          <w:rFonts w:ascii="宋体" w:hAnsi="宋体" w:cs="宋体"/>
          <w:color w:val="auto"/>
          <w:sz w:val="24"/>
        </w:rPr>
        <w:t xml:space="preserve"> </w:t>
      </w:r>
    </w:p>
    <w:p w14:paraId="486ED10D">
      <w:pPr>
        <w:spacing w:line="520" w:lineRule="exact"/>
        <w:ind w:left="4680" w:hanging="4680" w:hangingChars="1950"/>
        <w:rPr>
          <w:rFonts w:ascii="宋体" w:hAnsi="宋体" w:cs="宋体"/>
          <w:color w:val="auto"/>
          <w:sz w:val="24"/>
        </w:rPr>
      </w:pPr>
    </w:p>
    <w:p w14:paraId="12A208C9">
      <w:pPr>
        <w:spacing w:line="520" w:lineRule="exact"/>
        <w:ind w:left="5460" w:leftChars="2600" w:firstLine="360" w:firstLineChars="150"/>
        <w:rPr>
          <w:rFonts w:ascii="宋体" w:hAnsi="宋体" w:cs="宋体"/>
          <w:color w:val="auto"/>
          <w:sz w:val="24"/>
        </w:rPr>
      </w:pPr>
      <w:r>
        <w:rPr>
          <w:rFonts w:hint="eastAsia" w:ascii="宋体" w:hAnsi="宋体" w:cs="宋体"/>
          <w:color w:val="auto"/>
          <w:sz w:val="24"/>
        </w:rPr>
        <w:t xml:space="preserve">年  </w:t>
      </w:r>
      <w:r>
        <w:rPr>
          <w:rFonts w:ascii="宋体" w:hAnsi="宋体" w:cs="宋体"/>
          <w:color w:val="auto"/>
          <w:sz w:val="24"/>
        </w:rPr>
        <w:t>月</w:t>
      </w:r>
      <w:r>
        <w:rPr>
          <w:rFonts w:hint="eastAsia" w:ascii="宋体" w:hAnsi="宋体" w:cs="宋体"/>
          <w:color w:val="auto"/>
          <w:sz w:val="24"/>
        </w:rPr>
        <w:t xml:space="preserve">   </w:t>
      </w:r>
      <w:r>
        <w:rPr>
          <w:rFonts w:ascii="宋体" w:hAnsi="宋体" w:cs="宋体"/>
          <w:color w:val="auto"/>
          <w:sz w:val="24"/>
        </w:rPr>
        <w:t>日</w:t>
      </w:r>
    </w:p>
    <w:p w14:paraId="58F32A1E">
      <w:pPr>
        <w:pStyle w:val="28"/>
        <w:ind w:firstLine="0" w:firstLineChars="0"/>
        <w:rPr>
          <w:rFonts w:ascii="宋体" w:hAnsi="宋体" w:cs="宋体"/>
          <w:color w:val="auto"/>
        </w:rPr>
      </w:pPr>
    </w:p>
    <w:sectPr>
      <w:headerReference r:id="rId3" w:type="default"/>
      <w:footerReference r:id="rId4" w:type="default"/>
      <w:pgSz w:w="11906" w:h="16838"/>
      <w:pgMar w:top="1474" w:right="1474" w:bottom="147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Arial Narrow">
    <w:altName w:val="Arial"/>
    <w:panose1 w:val="020B0606020202030204"/>
    <w:charset w:val="00"/>
    <w:family w:val="swiss"/>
    <w:pitch w:val="default"/>
    <w:sig w:usb0="00000000" w:usb1="00000000" w:usb2="00000000" w:usb3="00000000" w:csb0="2000009F" w:csb1="DFD70000"/>
  </w:font>
  <w:font w:name="方正姚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entury">
    <w:altName w:val="Times New Roman"/>
    <w:panose1 w:val="02040604050505020304"/>
    <w:charset w:val="00"/>
    <w:family w:val="roman"/>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FF82">
    <w:pPr>
      <w:pStyle w:val="45"/>
      <w:jc w:val="right"/>
      <w:rPr>
        <w:rFonts w:hint="eastAsia"/>
      </w:rPr>
    </w:pPr>
    <w:r>
      <w:fldChar w:fldCharType="begin"/>
    </w:r>
    <w:r>
      <w:instrText xml:space="preserve">PAGE   \* MERGEFORMAT</w:instrText>
    </w:r>
    <w:r>
      <w:fldChar w:fldCharType="separate"/>
    </w:r>
    <w:r>
      <w:rPr>
        <w:lang w:val="zh-CN"/>
      </w:rPr>
      <w:t>9</w:t>
    </w:r>
    <w:r>
      <w:fldChar w:fldCharType="end"/>
    </w:r>
    <w:r>
      <w:rPr>
        <w:rFonts w:hint="eastAsia"/>
      </w:rPr>
      <w:t xml:space="preserve">                          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FAFE">
    <w:pPr>
      <w:pStyle w:val="47"/>
      <w:jc w:val="left"/>
      <w:rPr>
        <w:rFonts w:hint="eastAsia"/>
      </w:rPr>
    </w:pPr>
    <w:r>
      <w:rPr>
        <w:rFonts w:hint="eastAsia"/>
        <w:lang w:eastAsia="zh-CN"/>
      </w:rPr>
      <w:t>浙江中水新型材料科技有限公司2025年球墨铸铁管和球墨管件采购项目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77B4F"/>
    <w:multiLevelType w:val="singleLevel"/>
    <w:tmpl w:val="C4077B4F"/>
    <w:lvl w:ilvl="0" w:tentative="0">
      <w:start w:val="1"/>
      <w:numFmt w:val="decimal"/>
      <w:suff w:val="nothing"/>
      <w:lvlText w:val="%1、"/>
      <w:lvlJc w:val="left"/>
    </w:lvl>
  </w:abstractNum>
  <w:abstractNum w:abstractNumId="1">
    <w:nsid w:val="CBFA7AF1"/>
    <w:multiLevelType w:val="singleLevel"/>
    <w:tmpl w:val="CBFA7AF1"/>
    <w:lvl w:ilvl="0" w:tentative="0">
      <w:start w:val="1"/>
      <w:numFmt w:val="bullet"/>
      <w:pStyle w:val="314"/>
      <w:lvlText w:val=""/>
      <w:lvlJc w:val="left"/>
      <w:pPr>
        <w:tabs>
          <w:tab w:val="left" w:pos="1908"/>
        </w:tabs>
        <w:ind w:left="2328" w:hanging="420"/>
      </w:pPr>
      <w:rPr>
        <w:rFonts w:hint="default" w:ascii="Wingdings" w:hAnsi="Wingdings"/>
      </w:rPr>
    </w:lvl>
  </w:abstractNum>
  <w:abstractNum w:abstractNumId="2">
    <w:nsid w:val="FC127A09"/>
    <w:multiLevelType w:val="singleLevel"/>
    <w:tmpl w:val="FC127A09"/>
    <w:lvl w:ilvl="0" w:tentative="0">
      <w:start w:val="6"/>
      <w:numFmt w:val="chineseCounting"/>
      <w:suff w:val="nothing"/>
      <w:lvlText w:val="（%1）"/>
      <w:lvlJc w:val="left"/>
      <w:rPr>
        <w:rFonts w:hint="eastAsia"/>
      </w:rPr>
    </w:lvl>
  </w:abstractNum>
  <w:abstractNum w:abstractNumId="3">
    <w:nsid w:val="FFFFFF80"/>
    <w:multiLevelType w:val="singleLevel"/>
    <w:tmpl w:val="FFFFFF80"/>
    <w:lvl w:ilvl="0" w:tentative="0">
      <w:start w:val="1"/>
      <w:numFmt w:val="bullet"/>
      <w:pStyle w:val="38"/>
      <w:lvlText w:val=""/>
      <w:lvlJc w:val="left"/>
      <w:pPr>
        <w:tabs>
          <w:tab w:val="left" w:pos="2182"/>
        </w:tabs>
        <w:ind w:left="2182" w:hanging="360"/>
      </w:pPr>
      <w:rPr>
        <w:rFonts w:hint="default" w:ascii="Wingdings" w:hAnsi="Wingdings"/>
      </w:rPr>
    </w:lvl>
  </w:abstractNum>
  <w:abstractNum w:abstractNumId="4">
    <w:nsid w:val="0000000A"/>
    <w:multiLevelType w:val="singleLevel"/>
    <w:tmpl w:val="0000000A"/>
    <w:lvl w:ilvl="0" w:tentative="0">
      <w:start w:val="1"/>
      <w:numFmt w:val="decimal"/>
      <w:pStyle w:val="390"/>
      <w:lvlText w:val="%1."/>
      <w:lvlJc w:val="left"/>
      <w:pPr>
        <w:tabs>
          <w:tab w:val="left" w:pos="360"/>
        </w:tabs>
        <w:ind w:left="360" w:hanging="360"/>
      </w:pPr>
      <w:rPr>
        <w:rFonts w:cs="Times New Roman"/>
      </w:rPr>
    </w:lvl>
  </w:abstractNum>
  <w:abstractNum w:abstractNumId="5">
    <w:nsid w:val="0000000D"/>
    <w:multiLevelType w:val="multilevel"/>
    <w:tmpl w:val="0000000D"/>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pStyle w:val="9"/>
      <w:lvlText w:val="%7."/>
      <w:lvlJc w:val="left"/>
      <w:pPr>
        <w:tabs>
          <w:tab w:val="left" w:pos="5040"/>
        </w:tabs>
        <w:ind w:left="5040" w:hanging="360"/>
      </w:pPr>
    </w:lvl>
    <w:lvl w:ilvl="7" w:tentative="0">
      <w:start w:val="1"/>
      <w:numFmt w:val="decimal"/>
      <w:pStyle w:val="10"/>
      <w:lvlText w:val="%8."/>
      <w:lvlJc w:val="left"/>
      <w:pPr>
        <w:tabs>
          <w:tab w:val="left" w:pos="5760"/>
        </w:tabs>
        <w:ind w:left="5760" w:hanging="360"/>
      </w:pPr>
    </w:lvl>
    <w:lvl w:ilvl="8" w:tentative="0">
      <w:start w:val="1"/>
      <w:numFmt w:val="decimal"/>
      <w:pStyle w:val="11"/>
      <w:lvlText w:val="%9."/>
      <w:lvlJc w:val="left"/>
      <w:pPr>
        <w:tabs>
          <w:tab w:val="left" w:pos="6480"/>
        </w:tabs>
        <w:ind w:left="6480" w:hanging="360"/>
      </w:pPr>
    </w:lvl>
  </w:abstractNum>
  <w:abstractNum w:abstractNumId="6">
    <w:nsid w:val="0000000F"/>
    <w:multiLevelType w:val="multilevel"/>
    <w:tmpl w:val="0000000F"/>
    <w:lvl w:ilvl="0" w:tentative="0">
      <w:start w:val="1"/>
      <w:numFmt w:val="decimal"/>
      <w:pStyle w:val="589"/>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08AF29A1"/>
    <w:multiLevelType w:val="singleLevel"/>
    <w:tmpl w:val="08AF29A1"/>
    <w:lvl w:ilvl="0" w:tentative="0">
      <w:start w:val="1"/>
      <w:numFmt w:val="ideographTraditional"/>
      <w:suff w:val="nothing"/>
      <w:lvlText w:val="%1、"/>
      <w:lvlJc w:val="left"/>
      <w:rPr>
        <w:rFonts w:hint="eastAsia"/>
      </w:rPr>
    </w:lvl>
  </w:abstractNum>
  <w:abstractNum w:abstractNumId="8">
    <w:nsid w:val="1C4E17D8"/>
    <w:multiLevelType w:val="multilevel"/>
    <w:tmpl w:val="1C4E17D8"/>
    <w:lvl w:ilvl="0" w:tentative="0">
      <w:start w:val="1"/>
      <w:numFmt w:val="bullet"/>
      <w:pStyle w:val="520"/>
      <w:lvlText w:val=""/>
      <w:lvlJc w:val="left"/>
      <w:pPr>
        <w:tabs>
          <w:tab w:val="left" w:pos="900"/>
        </w:tabs>
        <w:ind w:left="900" w:hanging="420"/>
      </w:pPr>
      <w:rPr>
        <w:rFonts w:hint="default" w:ascii="Wingdings" w:hAnsi="Wingdings"/>
      </w:rPr>
    </w:lvl>
    <w:lvl w:ilvl="1" w:tentative="0">
      <w:start w:val="1"/>
      <w:numFmt w:val="bullet"/>
      <w:pStyle w:val="347"/>
      <w:lvlText w:val=""/>
      <w:lvlJc w:val="left"/>
      <w:pPr>
        <w:tabs>
          <w:tab w:val="left" w:pos="1320"/>
        </w:tabs>
        <w:ind w:left="1320" w:hanging="420"/>
      </w:pPr>
      <w:rPr>
        <w:rFonts w:hint="default" w:ascii="Wingdings" w:hAnsi="Wingdings"/>
      </w:rPr>
    </w:lvl>
    <w:lvl w:ilvl="2" w:tentative="0">
      <w:start w:val="1"/>
      <w:numFmt w:val="bullet"/>
      <w:pStyle w:val="550"/>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33D53ED3"/>
    <w:multiLevelType w:val="multilevel"/>
    <w:tmpl w:val="33D53ED3"/>
    <w:lvl w:ilvl="0" w:tentative="0">
      <w:start w:val="3"/>
      <w:numFmt w:val="decimal"/>
      <w:pStyle w:val="517"/>
      <w:lvlText w:val="%1、"/>
      <w:lvlJc w:val="left"/>
      <w:pPr>
        <w:tabs>
          <w:tab w:val="left" w:pos="360"/>
        </w:tabs>
        <w:ind w:left="360" w:hanging="360"/>
      </w:pPr>
      <w:rPr>
        <w:rFonts w:hint="default"/>
      </w:rPr>
    </w:lvl>
    <w:lvl w:ilvl="1" w:tentative="0">
      <w:start w:val="1"/>
      <w:numFmt w:val="lowerLetter"/>
      <w:pStyle w:val="330"/>
      <w:lvlText w:val="%2)"/>
      <w:lvlJc w:val="left"/>
      <w:pPr>
        <w:tabs>
          <w:tab w:val="left" w:pos="840"/>
        </w:tabs>
        <w:ind w:left="840" w:hanging="420"/>
      </w:pPr>
    </w:lvl>
    <w:lvl w:ilvl="2" w:tentative="0">
      <w:start w:val="1"/>
      <w:numFmt w:val="lowerRoman"/>
      <w:pStyle w:val="548"/>
      <w:lvlText w:val="%3."/>
      <w:lvlJc w:val="right"/>
      <w:pPr>
        <w:tabs>
          <w:tab w:val="left" w:pos="1260"/>
        </w:tabs>
        <w:ind w:left="1260" w:hanging="420"/>
      </w:pPr>
    </w:lvl>
    <w:lvl w:ilvl="3" w:tentative="0">
      <w:start w:val="1"/>
      <w:numFmt w:val="decimal"/>
      <w:pStyle w:val="325"/>
      <w:lvlText w:val="%4."/>
      <w:lvlJc w:val="left"/>
      <w:pPr>
        <w:tabs>
          <w:tab w:val="left" w:pos="1680"/>
        </w:tabs>
        <w:ind w:left="1680" w:hanging="420"/>
      </w:pPr>
    </w:lvl>
    <w:lvl w:ilvl="4" w:tentative="0">
      <w:start w:val="1"/>
      <w:numFmt w:val="lowerLetter"/>
      <w:pStyle w:val="324"/>
      <w:lvlText w:val="%5)"/>
      <w:lvlJc w:val="left"/>
      <w:pPr>
        <w:tabs>
          <w:tab w:val="left" w:pos="2100"/>
        </w:tabs>
        <w:ind w:left="2100" w:hanging="420"/>
      </w:pPr>
    </w:lvl>
    <w:lvl w:ilvl="5" w:tentative="0">
      <w:start w:val="1"/>
      <w:numFmt w:val="lowerRoman"/>
      <w:pStyle w:val="323"/>
      <w:lvlText w:val="%6."/>
      <w:lvlJc w:val="right"/>
      <w:pPr>
        <w:tabs>
          <w:tab w:val="left" w:pos="2520"/>
        </w:tabs>
        <w:ind w:left="2520" w:hanging="420"/>
      </w:pPr>
    </w:lvl>
    <w:lvl w:ilvl="6" w:tentative="0">
      <w:start w:val="1"/>
      <w:numFmt w:val="decimal"/>
      <w:pStyle w:val="448"/>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EDA774B"/>
    <w:multiLevelType w:val="singleLevel"/>
    <w:tmpl w:val="3EDA774B"/>
    <w:lvl w:ilvl="0" w:tentative="0">
      <w:start w:val="1"/>
      <w:numFmt w:val="chineseCounting"/>
      <w:suff w:val="nothing"/>
      <w:lvlText w:val="（%1）"/>
      <w:lvlJc w:val="left"/>
      <w:rPr>
        <w:rFonts w:hint="eastAsia"/>
      </w:rPr>
    </w:lvl>
  </w:abstractNum>
  <w:abstractNum w:abstractNumId="11">
    <w:nsid w:val="3FB2C687"/>
    <w:multiLevelType w:val="singleLevel"/>
    <w:tmpl w:val="3FB2C687"/>
    <w:lvl w:ilvl="0" w:tentative="0">
      <w:start w:val="1"/>
      <w:numFmt w:val="decimal"/>
      <w:suff w:val="nothing"/>
      <w:lvlText w:val="%1、"/>
      <w:lvlJc w:val="left"/>
    </w:lvl>
  </w:abstractNum>
  <w:abstractNum w:abstractNumId="12">
    <w:nsid w:val="56CEF554"/>
    <w:multiLevelType w:val="singleLevel"/>
    <w:tmpl w:val="56CEF554"/>
    <w:lvl w:ilvl="0" w:tentative="0">
      <w:start w:val="1"/>
      <w:numFmt w:val="decimal"/>
      <w:pStyle w:val="554"/>
      <w:suff w:val="nothing"/>
      <w:lvlText w:val="%1、"/>
      <w:lvlJc w:val="left"/>
    </w:lvl>
  </w:abstractNum>
  <w:abstractNum w:abstractNumId="13">
    <w:nsid w:val="590CB4CF"/>
    <w:multiLevelType w:val="singleLevel"/>
    <w:tmpl w:val="590CB4CF"/>
    <w:lvl w:ilvl="0" w:tentative="0">
      <w:start w:val="3"/>
      <w:numFmt w:val="chineseCounting"/>
      <w:suff w:val="nothing"/>
      <w:lvlText w:val="%1、"/>
      <w:lvlJc w:val="left"/>
      <w:rPr>
        <w:rFonts w:hint="eastAsia"/>
      </w:rPr>
    </w:lvl>
  </w:abstractNum>
  <w:abstractNum w:abstractNumId="14">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15">
    <w:nsid w:val="67BB2DB7"/>
    <w:multiLevelType w:val="multilevel"/>
    <w:tmpl w:val="67BB2DB7"/>
    <w:lvl w:ilvl="0" w:tentative="0">
      <w:start w:val="1"/>
      <w:numFmt w:val="bullet"/>
      <w:pStyle w:val="334"/>
      <w:lvlText w:val=""/>
      <w:lvlJc w:val="left"/>
      <w:pPr>
        <w:tabs>
          <w:tab w:val="left" w:pos="0"/>
        </w:tabs>
        <w:ind w:left="0" w:firstLine="0"/>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6">
    <w:nsid w:val="685F539A"/>
    <w:multiLevelType w:val="multilevel"/>
    <w:tmpl w:val="685F539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3AADA33"/>
    <w:multiLevelType w:val="singleLevel"/>
    <w:tmpl w:val="73AADA33"/>
    <w:lvl w:ilvl="0" w:tentative="0">
      <w:start w:val="1"/>
      <w:numFmt w:val="decimal"/>
      <w:suff w:val="nothing"/>
      <w:lvlText w:val="%1、"/>
      <w:lvlJc w:val="left"/>
    </w:lvl>
  </w:abstractNum>
  <w:abstractNum w:abstractNumId="18">
    <w:nsid w:val="7F412F7C"/>
    <w:multiLevelType w:val="multilevel"/>
    <w:tmpl w:val="7F412F7C"/>
    <w:lvl w:ilvl="0" w:tentative="0">
      <w:start w:val="0"/>
      <w:numFmt w:val="bullet"/>
      <w:pStyle w:val="360"/>
      <w:lvlText w:val="★"/>
      <w:lvlJc w:val="left"/>
      <w:pPr>
        <w:tabs>
          <w:tab w:val="left" w:pos="360"/>
        </w:tabs>
        <w:ind w:left="360" w:hanging="360"/>
      </w:pPr>
      <w:rPr>
        <w:rFonts w:hint="eastAsia" w:ascii="DFKai-SB" w:hAnsi="DFKai-SB" w:eastAsia="DFKai-SB" w:cs="宋体"/>
      </w:rPr>
    </w:lvl>
    <w:lvl w:ilvl="1" w:tentative="0">
      <w:start w:val="1"/>
      <w:numFmt w:val="bullet"/>
      <w:pStyle w:val="49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lvlOverride w:ilvl="0">
      <w:startOverride w:val="1"/>
    </w:lvlOverride>
  </w:num>
  <w:num w:numId="2">
    <w:abstractNumId w:val="3"/>
  </w:num>
  <w:num w:numId="3">
    <w:abstractNumId w:val="1"/>
  </w:num>
  <w:num w:numId="4">
    <w:abstractNumId w:val="9"/>
  </w:num>
  <w:num w:numId="5">
    <w:abstractNumId w:val="15"/>
  </w:num>
  <w:num w:numId="6">
    <w:abstractNumId w:val="8"/>
  </w:num>
  <w:num w:numId="7">
    <w:abstractNumId w:val="18"/>
  </w:num>
  <w:num w:numId="8">
    <w:abstractNumId w:val="4"/>
  </w:num>
  <w:num w:numId="9">
    <w:abstractNumId w:val="12"/>
  </w:num>
  <w:num w:numId="10">
    <w:abstractNumId w:val="6"/>
  </w:num>
  <w:num w:numId="11">
    <w:abstractNumId w:val="0"/>
  </w:num>
  <w:num w:numId="12">
    <w:abstractNumId w:val="11"/>
  </w:num>
  <w:num w:numId="13">
    <w:abstractNumId w:val="2"/>
  </w:num>
  <w:num w:numId="14">
    <w:abstractNumId w:val="7"/>
  </w:num>
  <w:num w:numId="15">
    <w:abstractNumId w:val="13"/>
  </w:num>
  <w:num w:numId="16">
    <w:abstractNumId w:val="10"/>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ZDRhZGUzODljOGI3YjY1N2NkYWMwYjdmNmJmZDMifQ=="/>
  </w:docVars>
  <w:rsids>
    <w:rsidRoot w:val="00172A27"/>
    <w:rsid w:val="000002EA"/>
    <w:rsid w:val="00000AF3"/>
    <w:rsid w:val="00001B00"/>
    <w:rsid w:val="00001DFC"/>
    <w:rsid w:val="000022A2"/>
    <w:rsid w:val="00002459"/>
    <w:rsid w:val="00003475"/>
    <w:rsid w:val="00003727"/>
    <w:rsid w:val="00003E2F"/>
    <w:rsid w:val="0000441E"/>
    <w:rsid w:val="00004C97"/>
    <w:rsid w:val="00005019"/>
    <w:rsid w:val="00005046"/>
    <w:rsid w:val="00005553"/>
    <w:rsid w:val="000055B5"/>
    <w:rsid w:val="00005927"/>
    <w:rsid w:val="000062A7"/>
    <w:rsid w:val="00006FF7"/>
    <w:rsid w:val="00007473"/>
    <w:rsid w:val="00007861"/>
    <w:rsid w:val="00007CB4"/>
    <w:rsid w:val="000102CE"/>
    <w:rsid w:val="000107F1"/>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D0C"/>
    <w:rsid w:val="00015549"/>
    <w:rsid w:val="0001578F"/>
    <w:rsid w:val="00015F9E"/>
    <w:rsid w:val="00015FDA"/>
    <w:rsid w:val="00015FF4"/>
    <w:rsid w:val="00016668"/>
    <w:rsid w:val="00016978"/>
    <w:rsid w:val="00016D9A"/>
    <w:rsid w:val="00016DB4"/>
    <w:rsid w:val="00016E17"/>
    <w:rsid w:val="00017000"/>
    <w:rsid w:val="000204E9"/>
    <w:rsid w:val="00020A15"/>
    <w:rsid w:val="00020D54"/>
    <w:rsid w:val="00020D82"/>
    <w:rsid w:val="00020F77"/>
    <w:rsid w:val="000214B4"/>
    <w:rsid w:val="00021F9A"/>
    <w:rsid w:val="00022145"/>
    <w:rsid w:val="00022350"/>
    <w:rsid w:val="00022D0A"/>
    <w:rsid w:val="00023212"/>
    <w:rsid w:val="0002338B"/>
    <w:rsid w:val="00023AF5"/>
    <w:rsid w:val="00023B1F"/>
    <w:rsid w:val="0002428C"/>
    <w:rsid w:val="00024718"/>
    <w:rsid w:val="00024E1B"/>
    <w:rsid w:val="00024E94"/>
    <w:rsid w:val="00025081"/>
    <w:rsid w:val="00025374"/>
    <w:rsid w:val="0002578F"/>
    <w:rsid w:val="00025D43"/>
    <w:rsid w:val="0002627F"/>
    <w:rsid w:val="0002676C"/>
    <w:rsid w:val="00026BE9"/>
    <w:rsid w:val="00026D71"/>
    <w:rsid w:val="00027A0E"/>
    <w:rsid w:val="00027A4B"/>
    <w:rsid w:val="00030091"/>
    <w:rsid w:val="0003019E"/>
    <w:rsid w:val="000308C0"/>
    <w:rsid w:val="0003186E"/>
    <w:rsid w:val="000319A9"/>
    <w:rsid w:val="000319D3"/>
    <w:rsid w:val="00031DEB"/>
    <w:rsid w:val="000320A0"/>
    <w:rsid w:val="00032719"/>
    <w:rsid w:val="00032B54"/>
    <w:rsid w:val="00032FFA"/>
    <w:rsid w:val="00033B4B"/>
    <w:rsid w:val="00033ECF"/>
    <w:rsid w:val="0003486A"/>
    <w:rsid w:val="00035BEA"/>
    <w:rsid w:val="00035E02"/>
    <w:rsid w:val="00036786"/>
    <w:rsid w:val="000369F1"/>
    <w:rsid w:val="00036DB6"/>
    <w:rsid w:val="00036DE0"/>
    <w:rsid w:val="00036E59"/>
    <w:rsid w:val="000371C0"/>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3D5B"/>
    <w:rsid w:val="000440E6"/>
    <w:rsid w:val="00044985"/>
    <w:rsid w:val="000451B5"/>
    <w:rsid w:val="000452A5"/>
    <w:rsid w:val="00045DF2"/>
    <w:rsid w:val="00045EDB"/>
    <w:rsid w:val="00046258"/>
    <w:rsid w:val="0004645C"/>
    <w:rsid w:val="000477AD"/>
    <w:rsid w:val="00047EEF"/>
    <w:rsid w:val="00050426"/>
    <w:rsid w:val="00050E1C"/>
    <w:rsid w:val="00050EEF"/>
    <w:rsid w:val="00051E7D"/>
    <w:rsid w:val="00052414"/>
    <w:rsid w:val="00052743"/>
    <w:rsid w:val="00052EB5"/>
    <w:rsid w:val="000539BB"/>
    <w:rsid w:val="00053DBC"/>
    <w:rsid w:val="00053E93"/>
    <w:rsid w:val="0005408F"/>
    <w:rsid w:val="0005582F"/>
    <w:rsid w:val="000559B0"/>
    <w:rsid w:val="00055AEE"/>
    <w:rsid w:val="00056127"/>
    <w:rsid w:val="0005615F"/>
    <w:rsid w:val="00056472"/>
    <w:rsid w:val="000564C0"/>
    <w:rsid w:val="000564EC"/>
    <w:rsid w:val="00056652"/>
    <w:rsid w:val="00056A55"/>
    <w:rsid w:val="000570F3"/>
    <w:rsid w:val="00057682"/>
    <w:rsid w:val="0005789A"/>
    <w:rsid w:val="000600E9"/>
    <w:rsid w:val="00060431"/>
    <w:rsid w:val="000606A3"/>
    <w:rsid w:val="00060757"/>
    <w:rsid w:val="00061046"/>
    <w:rsid w:val="0006108F"/>
    <w:rsid w:val="00061471"/>
    <w:rsid w:val="000614A8"/>
    <w:rsid w:val="00061D8B"/>
    <w:rsid w:val="00062320"/>
    <w:rsid w:val="00062757"/>
    <w:rsid w:val="000628D5"/>
    <w:rsid w:val="00062B73"/>
    <w:rsid w:val="00063B95"/>
    <w:rsid w:val="00063E18"/>
    <w:rsid w:val="00064466"/>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8A3"/>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50F"/>
    <w:rsid w:val="00076625"/>
    <w:rsid w:val="00076989"/>
    <w:rsid w:val="00076B3E"/>
    <w:rsid w:val="00076B49"/>
    <w:rsid w:val="00076E2F"/>
    <w:rsid w:val="000800F9"/>
    <w:rsid w:val="00080A1E"/>
    <w:rsid w:val="00080CA2"/>
    <w:rsid w:val="0008103C"/>
    <w:rsid w:val="00081457"/>
    <w:rsid w:val="00081C3E"/>
    <w:rsid w:val="00082FAC"/>
    <w:rsid w:val="00083EDF"/>
    <w:rsid w:val="00084B56"/>
    <w:rsid w:val="00084E97"/>
    <w:rsid w:val="000855DC"/>
    <w:rsid w:val="00085868"/>
    <w:rsid w:val="000859EC"/>
    <w:rsid w:val="00085F43"/>
    <w:rsid w:val="00086A7E"/>
    <w:rsid w:val="00086B00"/>
    <w:rsid w:val="000873FD"/>
    <w:rsid w:val="00087415"/>
    <w:rsid w:val="0008798D"/>
    <w:rsid w:val="00090230"/>
    <w:rsid w:val="00091E95"/>
    <w:rsid w:val="000926C8"/>
    <w:rsid w:val="00092FCE"/>
    <w:rsid w:val="000930AC"/>
    <w:rsid w:val="00093EC1"/>
    <w:rsid w:val="00094331"/>
    <w:rsid w:val="000949BE"/>
    <w:rsid w:val="00095702"/>
    <w:rsid w:val="00095ADC"/>
    <w:rsid w:val="00096C85"/>
    <w:rsid w:val="000971D3"/>
    <w:rsid w:val="0009731F"/>
    <w:rsid w:val="0009751F"/>
    <w:rsid w:val="00097752"/>
    <w:rsid w:val="000A020E"/>
    <w:rsid w:val="000A022C"/>
    <w:rsid w:val="000A0CBD"/>
    <w:rsid w:val="000A0D8C"/>
    <w:rsid w:val="000A18E6"/>
    <w:rsid w:val="000A1CDB"/>
    <w:rsid w:val="000A1D19"/>
    <w:rsid w:val="000A1D1D"/>
    <w:rsid w:val="000A29D0"/>
    <w:rsid w:val="000A2D8A"/>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E9F"/>
    <w:rsid w:val="000A7F3A"/>
    <w:rsid w:val="000B053D"/>
    <w:rsid w:val="000B06B9"/>
    <w:rsid w:val="000B0CE0"/>
    <w:rsid w:val="000B11AC"/>
    <w:rsid w:val="000B1942"/>
    <w:rsid w:val="000B2373"/>
    <w:rsid w:val="000B251B"/>
    <w:rsid w:val="000B305B"/>
    <w:rsid w:val="000B34BD"/>
    <w:rsid w:val="000B3D61"/>
    <w:rsid w:val="000B411B"/>
    <w:rsid w:val="000B437C"/>
    <w:rsid w:val="000B4D0C"/>
    <w:rsid w:val="000B50E0"/>
    <w:rsid w:val="000B5707"/>
    <w:rsid w:val="000B5D31"/>
    <w:rsid w:val="000B681A"/>
    <w:rsid w:val="000B6E23"/>
    <w:rsid w:val="000B74AE"/>
    <w:rsid w:val="000C0666"/>
    <w:rsid w:val="000C0EE8"/>
    <w:rsid w:val="000C137C"/>
    <w:rsid w:val="000C1F80"/>
    <w:rsid w:val="000C1FF3"/>
    <w:rsid w:val="000C33C8"/>
    <w:rsid w:val="000C33FB"/>
    <w:rsid w:val="000C37AF"/>
    <w:rsid w:val="000C39AE"/>
    <w:rsid w:val="000C3E3A"/>
    <w:rsid w:val="000C3FCF"/>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F3"/>
    <w:rsid w:val="000D2973"/>
    <w:rsid w:val="000D2A52"/>
    <w:rsid w:val="000D3A58"/>
    <w:rsid w:val="000D3D4B"/>
    <w:rsid w:val="000D3DF4"/>
    <w:rsid w:val="000D537B"/>
    <w:rsid w:val="000D5D1C"/>
    <w:rsid w:val="000D5DDA"/>
    <w:rsid w:val="000D6D43"/>
    <w:rsid w:val="000D6FDA"/>
    <w:rsid w:val="000D7A10"/>
    <w:rsid w:val="000E00E4"/>
    <w:rsid w:val="000E014B"/>
    <w:rsid w:val="000E04FD"/>
    <w:rsid w:val="000E0A3C"/>
    <w:rsid w:val="000E0F4A"/>
    <w:rsid w:val="000E1100"/>
    <w:rsid w:val="000E1501"/>
    <w:rsid w:val="000E176D"/>
    <w:rsid w:val="000E1CBE"/>
    <w:rsid w:val="000E1DC6"/>
    <w:rsid w:val="000E2007"/>
    <w:rsid w:val="000E2D25"/>
    <w:rsid w:val="000E34B3"/>
    <w:rsid w:val="000E3CCB"/>
    <w:rsid w:val="000E3F95"/>
    <w:rsid w:val="000E45BC"/>
    <w:rsid w:val="000E4F94"/>
    <w:rsid w:val="000E5B0E"/>
    <w:rsid w:val="000E62EC"/>
    <w:rsid w:val="000E6646"/>
    <w:rsid w:val="000E6653"/>
    <w:rsid w:val="000E79A7"/>
    <w:rsid w:val="000F0971"/>
    <w:rsid w:val="000F099E"/>
    <w:rsid w:val="000F0E78"/>
    <w:rsid w:val="000F12B6"/>
    <w:rsid w:val="000F1579"/>
    <w:rsid w:val="000F1CBD"/>
    <w:rsid w:val="000F1D4E"/>
    <w:rsid w:val="000F2D7F"/>
    <w:rsid w:val="000F3171"/>
    <w:rsid w:val="000F3B96"/>
    <w:rsid w:val="000F4133"/>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151"/>
    <w:rsid w:val="00101486"/>
    <w:rsid w:val="001018CC"/>
    <w:rsid w:val="00101C70"/>
    <w:rsid w:val="00101D38"/>
    <w:rsid w:val="00101D83"/>
    <w:rsid w:val="00101DF6"/>
    <w:rsid w:val="00102A46"/>
    <w:rsid w:val="00102DEF"/>
    <w:rsid w:val="00102FB4"/>
    <w:rsid w:val="001039E0"/>
    <w:rsid w:val="00103B8D"/>
    <w:rsid w:val="0010413C"/>
    <w:rsid w:val="001041DC"/>
    <w:rsid w:val="001049C4"/>
    <w:rsid w:val="0010501E"/>
    <w:rsid w:val="00105184"/>
    <w:rsid w:val="00105465"/>
    <w:rsid w:val="00105C71"/>
    <w:rsid w:val="00106051"/>
    <w:rsid w:val="00106912"/>
    <w:rsid w:val="00106B0E"/>
    <w:rsid w:val="00106CA9"/>
    <w:rsid w:val="00106F36"/>
    <w:rsid w:val="001071F2"/>
    <w:rsid w:val="001108F9"/>
    <w:rsid w:val="00110A84"/>
    <w:rsid w:val="00110B70"/>
    <w:rsid w:val="00110C44"/>
    <w:rsid w:val="00111381"/>
    <w:rsid w:val="001116D5"/>
    <w:rsid w:val="00111779"/>
    <w:rsid w:val="00111DDD"/>
    <w:rsid w:val="00111F20"/>
    <w:rsid w:val="00112B82"/>
    <w:rsid w:val="00112C7A"/>
    <w:rsid w:val="0011316E"/>
    <w:rsid w:val="00113620"/>
    <w:rsid w:val="0011386F"/>
    <w:rsid w:val="00113C38"/>
    <w:rsid w:val="00113FE0"/>
    <w:rsid w:val="00114106"/>
    <w:rsid w:val="0011414D"/>
    <w:rsid w:val="00114951"/>
    <w:rsid w:val="001151BB"/>
    <w:rsid w:val="0011522E"/>
    <w:rsid w:val="00115AB3"/>
    <w:rsid w:val="001163B1"/>
    <w:rsid w:val="0011678E"/>
    <w:rsid w:val="00117188"/>
    <w:rsid w:val="001172A0"/>
    <w:rsid w:val="001179B4"/>
    <w:rsid w:val="00117DB6"/>
    <w:rsid w:val="00117DCA"/>
    <w:rsid w:val="00120821"/>
    <w:rsid w:val="00120AD5"/>
    <w:rsid w:val="00120E1C"/>
    <w:rsid w:val="00121192"/>
    <w:rsid w:val="0012131B"/>
    <w:rsid w:val="001217A5"/>
    <w:rsid w:val="001219FC"/>
    <w:rsid w:val="00121B3A"/>
    <w:rsid w:val="00121CD0"/>
    <w:rsid w:val="00121D63"/>
    <w:rsid w:val="00122202"/>
    <w:rsid w:val="0012232B"/>
    <w:rsid w:val="001225DD"/>
    <w:rsid w:val="0012369A"/>
    <w:rsid w:val="00123966"/>
    <w:rsid w:val="00123B1D"/>
    <w:rsid w:val="0012402B"/>
    <w:rsid w:val="00124261"/>
    <w:rsid w:val="001249CB"/>
    <w:rsid w:val="00124AB7"/>
    <w:rsid w:val="00124C12"/>
    <w:rsid w:val="00124DFE"/>
    <w:rsid w:val="00124FA2"/>
    <w:rsid w:val="0012581A"/>
    <w:rsid w:val="00125993"/>
    <w:rsid w:val="00125D16"/>
    <w:rsid w:val="00125DC7"/>
    <w:rsid w:val="00125FC5"/>
    <w:rsid w:val="00126592"/>
    <w:rsid w:val="001269CC"/>
    <w:rsid w:val="00126A0D"/>
    <w:rsid w:val="00126ADD"/>
    <w:rsid w:val="00126F86"/>
    <w:rsid w:val="0012716E"/>
    <w:rsid w:val="00127438"/>
    <w:rsid w:val="0012771B"/>
    <w:rsid w:val="001305BC"/>
    <w:rsid w:val="00130C66"/>
    <w:rsid w:val="00130CFC"/>
    <w:rsid w:val="001310BC"/>
    <w:rsid w:val="001319C2"/>
    <w:rsid w:val="00131AB1"/>
    <w:rsid w:val="00131F7F"/>
    <w:rsid w:val="0013216B"/>
    <w:rsid w:val="00132273"/>
    <w:rsid w:val="001324B2"/>
    <w:rsid w:val="00132729"/>
    <w:rsid w:val="00132747"/>
    <w:rsid w:val="001328B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6B4E"/>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02A"/>
    <w:rsid w:val="0014410A"/>
    <w:rsid w:val="00144174"/>
    <w:rsid w:val="00144675"/>
    <w:rsid w:val="001446BC"/>
    <w:rsid w:val="00145640"/>
    <w:rsid w:val="001456ED"/>
    <w:rsid w:val="00145BFD"/>
    <w:rsid w:val="00145FCA"/>
    <w:rsid w:val="00146811"/>
    <w:rsid w:val="00146AC1"/>
    <w:rsid w:val="00146C4B"/>
    <w:rsid w:val="001476B3"/>
    <w:rsid w:val="00147F44"/>
    <w:rsid w:val="0015030D"/>
    <w:rsid w:val="0015088E"/>
    <w:rsid w:val="001508D2"/>
    <w:rsid w:val="001508ED"/>
    <w:rsid w:val="00150E1B"/>
    <w:rsid w:val="00151630"/>
    <w:rsid w:val="00151938"/>
    <w:rsid w:val="00151C33"/>
    <w:rsid w:val="00152669"/>
    <w:rsid w:val="0015308D"/>
    <w:rsid w:val="00153314"/>
    <w:rsid w:val="00153BB4"/>
    <w:rsid w:val="00153E11"/>
    <w:rsid w:val="00154347"/>
    <w:rsid w:val="0015488A"/>
    <w:rsid w:val="00154976"/>
    <w:rsid w:val="001556D0"/>
    <w:rsid w:val="00156D8A"/>
    <w:rsid w:val="00157560"/>
    <w:rsid w:val="00157C3A"/>
    <w:rsid w:val="001602C5"/>
    <w:rsid w:val="0016064C"/>
    <w:rsid w:val="00160661"/>
    <w:rsid w:val="0016086B"/>
    <w:rsid w:val="001609FE"/>
    <w:rsid w:val="00160B81"/>
    <w:rsid w:val="00161B22"/>
    <w:rsid w:val="00161C04"/>
    <w:rsid w:val="001625FB"/>
    <w:rsid w:val="001628E9"/>
    <w:rsid w:val="00162AB7"/>
    <w:rsid w:val="00162BF0"/>
    <w:rsid w:val="001630F7"/>
    <w:rsid w:val="001631A6"/>
    <w:rsid w:val="00163481"/>
    <w:rsid w:val="001635F8"/>
    <w:rsid w:val="00163C28"/>
    <w:rsid w:val="00164665"/>
    <w:rsid w:val="001656EF"/>
    <w:rsid w:val="001656FC"/>
    <w:rsid w:val="00165B5A"/>
    <w:rsid w:val="00165CAF"/>
    <w:rsid w:val="0016669E"/>
    <w:rsid w:val="00166941"/>
    <w:rsid w:val="00166962"/>
    <w:rsid w:val="001671A7"/>
    <w:rsid w:val="00167602"/>
    <w:rsid w:val="0017074D"/>
    <w:rsid w:val="00170ADA"/>
    <w:rsid w:val="00170B56"/>
    <w:rsid w:val="00170EDC"/>
    <w:rsid w:val="00170F7D"/>
    <w:rsid w:val="001713C3"/>
    <w:rsid w:val="001719CD"/>
    <w:rsid w:val="00171E92"/>
    <w:rsid w:val="00171F7E"/>
    <w:rsid w:val="00171F91"/>
    <w:rsid w:val="00172CDC"/>
    <w:rsid w:val="00172D42"/>
    <w:rsid w:val="00173478"/>
    <w:rsid w:val="001738BE"/>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C71"/>
    <w:rsid w:val="00177EE8"/>
    <w:rsid w:val="0018008E"/>
    <w:rsid w:val="00180733"/>
    <w:rsid w:val="00180E4A"/>
    <w:rsid w:val="001810AC"/>
    <w:rsid w:val="0018242C"/>
    <w:rsid w:val="0018259E"/>
    <w:rsid w:val="00182760"/>
    <w:rsid w:val="001827BC"/>
    <w:rsid w:val="0018300D"/>
    <w:rsid w:val="001831E5"/>
    <w:rsid w:val="001832F4"/>
    <w:rsid w:val="00183D6B"/>
    <w:rsid w:val="0018424A"/>
    <w:rsid w:val="00184BB6"/>
    <w:rsid w:val="00184D1A"/>
    <w:rsid w:val="00184F81"/>
    <w:rsid w:val="001851C7"/>
    <w:rsid w:val="00185506"/>
    <w:rsid w:val="00185854"/>
    <w:rsid w:val="00185CEB"/>
    <w:rsid w:val="001860B7"/>
    <w:rsid w:val="00186512"/>
    <w:rsid w:val="001867FD"/>
    <w:rsid w:val="00186FAB"/>
    <w:rsid w:val="00187053"/>
    <w:rsid w:val="0018731F"/>
    <w:rsid w:val="00187747"/>
    <w:rsid w:val="00187F32"/>
    <w:rsid w:val="0019008C"/>
    <w:rsid w:val="00190DAE"/>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4F29"/>
    <w:rsid w:val="00195192"/>
    <w:rsid w:val="001957BB"/>
    <w:rsid w:val="00195CAE"/>
    <w:rsid w:val="00195F35"/>
    <w:rsid w:val="0019673A"/>
    <w:rsid w:val="00196A05"/>
    <w:rsid w:val="00196B03"/>
    <w:rsid w:val="00197203"/>
    <w:rsid w:val="0019759F"/>
    <w:rsid w:val="00197827"/>
    <w:rsid w:val="00197F71"/>
    <w:rsid w:val="001A00FB"/>
    <w:rsid w:val="001A0B8F"/>
    <w:rsid w:val="001A1471"/>
    <w:rsid w:val="001A1BB7"/>
    <w:rsid w:val="001A1D8D"/>
    <w:rsid w:val="001A2057"/>
    <w:rsid w:val="001A2249"/>
    <w:rsid w:val="001A2365"/>
    <w:rsid w:val="001A2A98"/>
    <w:rsid w:val="001A355E"/>
    <w:rsid w:val="001A364C"/>
    <w:rsid w:val="001A3922"/>
    <w:rsid w:val="001A4176"/>
    <w:rsid w:val="001A45FB"/>
    <w:rsid w:val="001A5FC8"/>
    <w:rsid w:val="001A6271"/>
    <w:rsid w:val="001A6591"/>
    <w:rsid w:val="001A6E28"/>
    <w:rsid w:val="001A6FE7"/>
    <w:rsid w:val="001A722B"/>
    <w:rsid w:val="001A7468"/>
    <w:rsid w:val="001A7634"/>
    <w:rsid w:val="001A7C3A"/>
    <w:rsid w:val="001A7E04"/>
    <w:rsid w:val="001B1119"/>
    <w:rsid w:val="001B1B26"/>
    <w:rsid w:val="001B2176"/>
    <w:rsid w:val="001B28C2"/>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B1"/>
    <w:rsid w:val="001B7909"/>
    <w:rsid w:val="001B7A9C"/>
    <w:rsid w:val="001B7B2D"/>
    <w:rsid w:val="001C0B8E"/>
    <w:rsid w:val="001C0E72"/>
    <w:rsid w:val="001C0F2F"/>
    <w:rsid w:val="001C1BA0"/>
    <w:rsid w:val="001C213B"/>
    <w:rsid w:val="001C225D"/>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1032"/>
    <w:rsid w:val="001D10F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264"/>
    <w:rsid w:val="001D6B3E"/>
    <w:rsid w:val="001D70A8"/>
    <w:rsid w:val="001D731A"/>
    <w:rsid w:val="001E0518"/>
    <w:rsid w:val="001E05ED"/>
    <w:rsid w:val="001E0823"/>
    <w:rsid w:val="001E2006"/>
    <w:rsid w:val="001E250B"/>
    <w:rsid w:val="001E3449"/>
    <w:rsid w:val="001E36C6"/>
    <w:rsid w:val="001E36E3"/>
    <w:rsid w:val="001E3B1B"/>
    <w:rsid w:val="001E4789"/>
    <w:rsid w:val="001E482B"/>
    <w:rsid w:val="001E4E8D"/>
    <w:rsid w:val="001E5322"/>
    <w:rsid w:val="001E5730"/>
    <w:rsid w:val="001E5949"/>
    <w:rsid w:val="001E608F"/>
    <w:rsid w:val="001E66A5"/>
    <w:rsid w:val="001E68F4"/>
    <w:rsid w:val="001E69DB"/>
    <w:rsid w:val="001E72B1"/>
    <w:rsid w:val="001E72EB"/>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820"/>
    <w:rsid w:val="001F7C5C"/>
    <w:rsid w:val="0020065D"/>
    <w:rsid w:val="002007F2"/>
    <w:rsid w:val="002008AF"/>
    <w:rsid w:val="00200A20"/>
    <w:rsid w:val="00200B62"/>
    <w:rsid w:val="00201B83"/>
    <w:rsid w:val="00201CDF"/>
    <w:rsid w:val="0020206F"/>
    <w:rsid w:val="002023D9"/>
    <w:rsid w:val="0020263B"/>
    <w:rsid w:val="00202B15"/>
    <w:rsid w:val="00202EEE"/>
    <w:rsid w:val="00203272"/>
    <w:rsid w:val="0020328D"/>
    <w:rsid w:val="00203384"/>
    <w:rsid w:val="00203D3B"/>
    <w:rsid w:val="00203DDB"/>
    <w:rsid w:val="00203E16"/>
    <w:rsid w:val="00203F40"/>
    <w:rsid w:val="0020477A"/>
    <w:rsid w:val="00205915"/>
    <w:rsid w:val="00205B35"/>
    <w:rsid w:val="00206127"/>
    <w:rsid w:val="00206340"/>
    <w:rsid w:val="002066C2"/>
    <w:rsid w:val="0020690B"/>
    <w:rsid w:val="00206BD6"/>
    <w:rsid w:val="00206D2E"/>
    <w:rsid w:val="00206E72"/>
    <w:rsid w:val="002074F5"/>
    <w:rsid w:val="00207563"/>
    <w:rsid w:val="0020760A"/>
    <w:rsid w:val="00207946"/>
    <w:rsid w:val="00207B31"/>
    <w:rsid w:val="00207DFF"/>
    <w:rsid w:val="002107A8"/>
    <w:rsid w:val="00210EF2"/>
    <w:rsid w:val="0021167A"/>
    <w:rsid w:val="00211750"/>
    <w:rsid w:val="002119A1"/>
    <w:rsid w:val="00211F2B"/>
    <w:rsid w:val="00212880"/>
    <w:rsid w:val="0021362A"/>
    <w:rsid w:val="0021391B"/>
    <w:rsid w:val="00213C75"/>
    <w:rsid w:val="00214275"/>
    <w:rsid w:val="00214488"/>
    <w:rsid w:val="002147B0"/>
    <w:rsid w:val="002153C9"/>
    <w:rsid w:val="00215602"/>
    <w:rsid w:val="00215BB9"/>
    <w:rsid w:val="00215F52"/>
    <w:rsid w:val="00216125"/>
    <w:rsid w:val="0021643E"/>
    <w:rsid w:val="00216880"/>
    <w:rsid w:val="002168E1"/>
    <w:rsid w:val="00217A87"/>
    <w:rsid w:val="00217DCE"/>
    <w:rsid w:val="00217EA0"/>
    <w:rsid w:val="002204A8"/>
    <w:rsid w:val="0022076F"/>
    <w:rsid w:val="002216EE"/>
    <w:rsid w:val="002218B2"/>
    <w:rsid w:val="00221DB1"/>
    <w:rsid w:val="002226C2"/>
    <w:rsid w:val="00222DE6"/>
    <w:rsid w:val="0022354B"/>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9C"/>
    <w:rsid w:val="00227AF1"/>
    <w:rsid w:val="00227B9B"/>
    <w:rsid w:val="00227BD4"/>
    <w:rsid w:val="00227EB0"/>
    <w:rsid w:val="00227EB2"/>
    <w:rsid w:val="00231384"/>
    <w:rsid w:val="00231594"/>
    <w:rsid w:val="00231789"/>
    <w:rsid w:val="00231ED9"/>
    <w:rsid w:val="0023263F"/>
    <w:rsid w:val="00232B37"/>
    <w:rsid w:val="00233186"/>
    <w:rsid w:val="002331A7"/>
    <w:rsid w:val="00233910"/>
    <w:rsid w:val="00234594"/>
    <w:rsid w:val="002346DE"/>
    <w:rsid w:val="00234A1A"/>
    <w:rsid w:val="00234D0D"/>
    <w:rsid w:val="002353EA"/>
    <w:rsid w:val="0023563F"/>
    <w:rsid w:val="002357EC"/>
    <w:rsid w:val="002362D8"/>
    <w:rsid w:val="00236939"/>
    <w:rsid w:val="00236AE3"/>
    <w:rsid w:val="00237215"/>
    <w:rsid w:val="002378A0"/>
    <w:rsid w:val="00237AA2"/>
    <w:rsid w:val="00237EDB"/>
    <w:rsid w:val="00237FC7"/>
    <w:rsid w:val="0024036F"/>
    <w:rsid w:val="00241219"/>
    <w:rsid w:val="0024160F"/>
    <w:rsid w:val="002426B5"/>
    <w:rsid w:val="00242983"/>
    <w:rsid w:val="00242FFF"/>
    <w:rsid w:val="0024444B"/>
    <w:rsid w:val="00244B47"/>
    <w:rsid w:val="00244DCE"/>
    <w:rsid w:val="00244F2E"/>
    <w:rsid w:val="00245637"/>
    <w:rsid w:val="0024564C"/>
    <w:rsid w:val="00245925"/>
    <w:rsid w:val="00245F0D"/>
    <w:rsid w:val="00246327"/>
    <w:rsid w:val="0024651A"/>
    <w:rsid w:val="00246560"/>
    <w:rsid w:val="0024662D"/>
    <w:rsid w:val="00246847"/>
    <w:rsid w:val="00246CDD"/>
    <w:rsid w:val="002473C2"/>
    <w:rsid w:val="00247F24"/>
    <w:rsid w:val="00251442"/>
    <w:rsid w:val="002518BE"/>
    <w:rsid w:val="00251CC3"/>
    <w:rsid w:val="00251E58"/>
    <w:rsid w:val="0025234B"/>
    <w:rsid w:val="0025235F"/>
    <w:rsid w:val="002529B4"/>
    <w:rsid w:val="00252C69"/>
    <w:rsid w:val="00252EF2"/>
    <w:rsid w:val="00253175"/>
    <w:rsid w:val="002532F3"/>
    <w:rsid w:val="00253791"/>
    <w:rsid w:val="0025457A"/>
    <w:rsid w:val="00254FA8"/>
    <w:rsid w:val="00255548"/>
    <w:rsid w:val="00255710"/>
    <w:rsid w:val="00255A6E"/>
    <w:rsid w:val="00255F59"/>
    <w:rsid w:val="002603A4"/>
    <w:rsid w:val="00260603"/>
    <w:rsid w:val="00260A3D"/>
    <w:rsid w:val="00260A5D"/>
    <w:rsid w:val="00260E56"/>
    <w:rsid w:val="00261202"/>
    <w:rsid w:val="00261228"/>
    <w:rsid w:val="0026147E"/>
    <w:rsid w:val="002617A0"/>
    <w:rsid w:val="00261C31"/>
    <w:rsid w:val="00261E50"/>
    <w:rsid w:val="002625F6"/>
    <w:rsid w:val="00262DB7"/>
    <w:rsid w:val="002631F1"/>
    <w:rsid w:val="00263C55"/>
    <w:rsid w:val="002643A2"/>
    <w:rsid w:val="00264B5D"/>
    <w:rsid w:val="00264F30"/>
    <w:rsid w:val="00265A9F"/>
    <w:rsid w:val="00266023"/>
    <w:rsid w:val="00266936"/>
    <w:rsid w:val="00270858"/>
    <w:rsid w:val="002710AA"/>
    <w:rsid w:val="00271365"/>
    <w:rsid w:val="002713FA"/>
    <w:rsid w:val="00271C39"/>
    <w:rsid w:val="00271C9A"/>
    <w:rsid w:val="00271E09"/>
    <w:rsid w:val="0027211A"/>
    <w:rsid w:val="00272176"/>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423"/>
    <w:rsid w:val="0027755C"/>
    <w:rsid w:val="00277A9A"/>
    <w:rsid w:val="002806C1"/>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179"/>
    <w:rsid w:val="002878A2"/>
    <w:rsid w:val="0029002F"/>
    <w:rsid w:val="00290311"/>
    <w:rsid w:val="002906B3"/>
    <w:rsid w:val="00290990"/>
    <w:rsid w:val="00290B09"/>
    <w:rsid w:val="00290EA8"/>
    <w:rsid w:val="002919C8"/>
    <w:rsid w:val="00291C56"/>
    <w:rsid w:val="00291F37"/>
    <w:rsid w:val="002922FB"/>
    <w:rsid w:val="00292340"/>
    <w:rsid w:val="00292837"/>
    <w:rsid w:val="00292EDF"/>
    <w:rsid w:val="00293080"/>
    <w:rsid w:val="00293415"/>
    <w:rsid w:val="00293DB5"/>
    <w:rsid w:val="00294031"/>
    <w:rsid w:val="0029442C"/>
    <w:rsid w:val="002948F7"/>
    <w:rsid w:val="00295C4C"/>
    <w:rsid w:val="002969E0"/>
    <w:rsid w:val="00296F6C"/>
    <w:rsid w:val="00297284"/>
    <w:rsid w:val="00297A1A"/>
    <w:rsid w:val="00297E09"/>
    <w:rsid w:val="002A014A"/>
    <w:rsid w:val="002A091C"/>
    <w:rsid w:val="002A0C3D"/>
    <w:rsid w:val="002A0C63"/>
    <w:rsid w:val="002A0DA1"/>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6E3"/>
    <w:rsid w:val="002A5983"/>
    <w:rsid w:val="002A60AF"/>
    <w:rsid w:val="002A6B17"/>
    <w:rsid w:val="002A712A"/>
    <w:rsid w:val="002A7296"/>
    <w:rsid w:val="002A7BD1"/>
    <w:rsid w:val="002A7DA5"/>
    <w:rsid w:val="002B0BEF"/>
    <w:rsid w:val="002B0F2E"/>
    <w:rsid w:val="002B17A2"/>
    <w:rsid w:val="002B1CBE"/>
    <w:rsid w:val="002B23D5"/>
    <w:rsid w:val="002B2F53"/>
    <w:rsid w:val="002B30B7"/>
    <w:rsid w:val="002B33DD"/>
    <w:rsid w:val="002B3445"/>
    <w:rsid w:val="002B40AB"/>
    <w:rsid w:val="002B415E"/>
    <w:rsid w:val="002B4EAA"/>
    <w:rsid w:val="002B4EAF"/>
    <w:rsid w:val="002B5281"/>
    <w:rsid w:val="002B52AB"/>
    <w:rsid w:val="002B5B3B"/>
    <w:rsid w:val="002B5E51"/>
    <w:rsid w:val="002B7151"/>
    <w:rsid w:val="002B755D"/>
    <w:rsid w:val="002B7CD6"/>
    <w:rsid w:val="002B7DD6"/>
    <w:rsid w:val="002C0288"/>
    <w:rsid w:val="002C0B11"/>
    <w:rsid w:val="002C10CC"/>
    <w:rsid w:val="002C18DD"/>
    <w:rsid w:val="002C1D18"/>
    <w:rsid w:val="002C203A"/>
    <w:rsid w:val="002C2A96"/>
    <w:rsid w:val="002C376B"/>
    <w:rsid w:val="002C3BA6"/>
    <w:rsid w:val="002C3BAF"/>
    <w:rsid w:val="002C4134"/>
    <w:rsid w:val="002C414E"/>
    <w:rsid w:val="002C494F"/>
    <w:rsid w:val="002C5C3A"/>
    <w:rsid w:val="002C64FE"/>
    <w:rsid w:val="002C6500"/>
    <w:rsid w:val="002C66B8"/>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0F3E"/>
    <w:rsid w:val="002D1A62"/>
    <w:rsid w:val="002D1A84"/>
    <w:rsid w:val="002D1B05"/>
    <w:rsid w:val="002D27A7"/>
    <w:rsid w:val="002D2B02"/>
    <w:rsid w:val="002D2C4D"/>
    <w:rsid w:val="002D31D4"/>
    <w:rsid w:val="002D33A5"/>
    <w:rsid w:val="002D3726"/>
    <w:rsid w:val="002D40F8"/>
    <w:rsid w:val="002D416F"/>
    <w:rsid w:val="002D43B5"/>
    <w:rsid w:val="002D4576"/>
    <w:rsid w:val="002D46A0"/>
    <w:rsid w:val="002D4771"/>
    <w:rsid w:val="002D4A1A"/>
    <w:rsid w:val="002D572B"/>
    <w:rsid w:val="002D5F7A"/>
    <w:rsid w:val="002D601E"/>
    <w:rsid w:val="002D69D7"/>
    <w:rsid w:val="002D6A8E"/>
    <w:rsid w:val="002D6D81"/>
    <w:rsid w:val="002D7139"/>
    <w:rsid w:val="002D71C6"/>
    <w:rsid w:val="002D761F"/>
    <w:rsid w:val="002D7ED2"/>
    <w:rsid w:val="002E047F"/>
    <w:rsid w:val="002E05C5"/>
    <w:rsid w:val="002E08B2"/>
    <w:rsid w:val="002E097E"/>
    <w:rsid w:val="002E1196"/>
    <w:rsid w:val="002E1240"/>
    <w:rsid w:val="002E1539"/>
    <w:rsid w:val="002E1D9A"/>
    <w:rsid w:val="002E258E"/>
    <w:rsid w:val="002E2E8B"/>
    <w:rsid w:val="002E30A1"/>
    <w:rsid w:val="002E364D"/>
    <w:rsid w:val="002E3698"/>
    <w:rsid w:val="002E3872"/>
    <w:rsid w:val="002E3DC1"/>
    <w:rsid w:val="002E3E49"/>
    <w:rsid w:val="002E40DB"/>
    <w:rsid w:val="002E4369"/>
    <w:rsid w:val="002E48F0"/>
    <w:rsid w:val="002E4DBF"/>
    <w:rsid w:val="002E4F97"/>
    <w:rsid w:val="002E4FF6"/>
    <w:rsid w:val="002E5294"/>
    <w:rsid w:val="002E57A8"/>
    <w:rsid w:val="002E5998"/>
    <w:rsid w:val="002E5B10"/>
    <w:rsid w:val="002E5E9E"/>
    <w:rsid w:val="002E65BB"/>
    <w:rsid w:val="002E6D49"/>
    <w:rsid w:val="002E6EAB"/>
    <w:rsid w:val="002E779E"/>
    <w:rsid w:val="002F07D6"/>
    <w:rsid w:val="002F101B"/>
    <w:rsid w:val="002F1D27"/>
    <w:rsid w:val="002F2FE2"/>
    <w:rsid w:val="002F310F"/>
    <w:rsid w:val="002F3590"/>
    <w:rsid w:val="002F3CA9"/>
    <w:rsid w:val="002F3E39"/>
    <w:rsid w:val="002F3EF1"/>
    <w:rsid w:val="002F4120"/>
    <w:rsid w:val="002F48D9"/>
    <w:rsid w:val="002F61B0"/>
    <w:rsid w:val="002F66E7"/>
    <w:rsid w:val="002F68F2"/>
    <w:rsid w:val="002F6A8F"/>
    <w:rsid w:val="002F6B94"/>
    <w:rsid w:val="002F6FD6"/>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11B"/>
    <w:rsid w:val="003034F1"/>
    <w:rsid w:val="00304CDB"/>
    <w:rsid w:val="00305BD1"/>
    <w:rsid w:val="00306119"/>
    <w:rsid w:val="003061DE"/>
    <w:rsid w:val="003068B3"/>
    <w:rsid w:val="0030755E"/>
    <w:rsid w:val="00307761"/>
    <w:rsid w:val="00310012"/>
    <w:rsid w:val="00310220"/>
    <w:rsid w:val="003106F5"/>
    <w:rsid w:val="0031077E"/>
    <w:rsid w:val="00310CD6"/>
    <w:rsid w:val="00311094"/>
    <w:rsid w:val="00311F01"/>
    <w:rsid w:val="0031203F"/>
    <w:rsid w:val="00312B16"/>
    <w:rsid w:val="00312BB9"/>
    <w:rsid w:val="00312E96"/>
    <w:rsid w:val="00313364"/>
    <w:rsid w:val="00313887"/>
    <w:rsid w:val="003141E6"/>
    <w:rsid w:val="00314241"/>
    <w:rsid w:val="00314371"/>
    <w:rsid w:val="00314407"/>
    <w:rsid w:val="003144CB"/>
    <w:rsid w:val="0031455C"/>
    <w:rsid w:val="00314764"/>
    <w:rsid w:val="00315045"/>
    <w:rsid w:val="003158AB"/>
    <w:rsid w:val="0031592F"/>
    <w:rsid w:val="0031594D"/>
    <w:rsid w:val="00315D0E"/>
    <w:rsid w:val="00315DCA"/>
    <w:rsid w:val="00316221"/>
    <w:rsid w:val="003163CD"/>
    <w:rsid w:val="003167B5"/>
    <w:rsid w:val="003168E1"/>
    <w:rsid w:val="003171B9"/>
    <w:rsid w:val="00317767"/>
    <w:rsid w:val="00317FA2"/>
    <w:rsid w:val="0032088A"/>
    <w:rsid w:val="0032132B"/>
    <w:rsid w:val="0032236B"/>
    <w:rsid w:val="003225CA"/>
    <w:rsid w:val="0032267A"/>
    <w:rsid w:val="003226AE"/>
    <w:rsid w:val="00322BCC"/>
    <w:rsid w:val="00322C28"/>
    <w:rsid w:val="00322D68"/>
    <w:rsid w:val="0032305B"/>
    <w:rsid w:val="00323384"/>
    <w:rsid w:val="00323745"/>
    <w:rsid w:val="0032380E"/>
    <w:rsid w:val="00323A7F"/>
    <w:rsid w:val="00323C29"/>
    <w:rsid w:val="00323F8B"/>
    <w:rsid w:val="003245AD"/>
    <w:rsid w:val="003245E9"/>
    <w:rsid w:val="0032478A"/>
    <w:rsid w:val="00324FC8"/>
    <w:rsid w:val="003258A6"/>
    <w:rsid w:val="00325F8D"/>
    <w:rsid w:val="0032628A"/>
    <w:rsid w:val="003263DA"/>
    <w:rsid w:val="00326B40"/>
    <w:rsid w:val="0032709F"/>
    <w:rsid w:val="0032752A"/>
    <w:rsid w:val="00327BFE"/>
    <w:rsid w:val="00327C21"/>
    <w:rsid w:val="0033046A"/>
    <w:rsid w:val="00330CA1"/>
    <w:rsid w:val="003316F2"/>
    <w:rsid w:val="00331A81"/>
    <w:rsid w:val="0033225F"/>
    <w:rsid w:val="0033226A"/>
    <w:rsid w:val="00332548"/>
    <w:rsid w:val="00332718"/>
    <w:rsid w:val="00332922"/>
    <w:rsid w:val="00332BF5"/>
    <w:rsid w:val="00333096"/>
    <w:rsid w:val="00333158"/>
    <w:rsid w:val="00333C04"/>
    <w:rsid w:val="00333DA4"/>
    <w:rsid w:val="00333EED"/>
    <w:rsid w:val="0033406A"/>
    <w:rsid w:val="0033406D"/>
    <w:rsid w:val="0033417B"/>
    <w:rsid w:val="003345A8"/>
    <w:rsid w:val="003346D0"/>
    <w:rsid w:val="00334F7C"/>
    <w:rsid w:val="003350A6"/>
    <w:rsid w:val="0033560B"/>
    <w:rsid w:val="00335965"/>
    <w:rsid w:val="0033614B"/>
    <w:rsid w:val="00336260"/>
    <w:rsid w:val="003403C5"/>
    <w:rsid w:val="0034079B"/>
    <w:rsid w:val="003411AC"/>
    <w:rsid w:val="00341676"/>
    <w:rsid w:val="00341E8F"/>
    <w:rsid w:val="003427B5"/>
    <w:rsid w:val="0034333B"/>
    <w:rsid w:val="003434A4"/>
    <w:rsid w:val="00343777"/>
    <w:rsid w:val="0034394C"/>
    <w:rsid w:val="00343F57"/>
    <w:rsid w:val="003449C5"/>
    <w:rsid w:val="003451D5"/>
    <w:rsid w:val="003451E5"/>
    <w:rsid w:val="00345339"/>
    <w:rsid w:val="003455D1"/>
    <w:rsid w:val="00345DE1"/>
    <w:rsid w:val="00346648"/>
    <w:rsid w:val="003466BB"/>
    <w:rsid w:val="003467CB"/>
    <w:rsid w:val="00347048"/>
    <w:rsid w:val="003470D5"/>
    <w:rsid w:val="003477C3"/>
    <w:rsid w:val="003477D6"/>
    <w:rsid w:val="00347C75"/>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720"/>
    <w:rsid w:val="0035779D"/>
    <w:rsid w:val="00357BD5"/>
    <w:rsid w:val="00360154"/>
    <w:rsid w:val="003601E2"/>
    <w:rsid w:val="00361285"/>
    <w:rsid w:val="00361794"/>
    <w:rsid w:val="0036191B"/>
    <w:rsid w:val="00362CA2"/>
    <w:rsid w:val="00363162"/>
    <w:rsid w:val="00363777"/>
    <w:rsid w:val="00364BFA"/>
    <w:rsid w:val="00365155"/>
    <w:rsid w:val="00365278"/>
    <w:rsid w:val="00365715"/>
    <w:rsid w:val="00365769"/>
    <w:rsid w:val="00365E76"/>
    <w:rsid w:val="00365EC2"/>
    <w:rsid w:val="00365F4F"/>
    <w:rsid w:val="003661C4"/>
    <w:rsid w:val="00367020"/>
    <w:rsid w:val="003671CC"/>
    <w:rsid w:val="003677DC"/>
    <w:rsid w:val="0036784C"/>
    <w:rsid w:val="00367B9B"/>
    <w:rsid w:val="00367C38"/>
    <w:rsid w:val="00367FA1"/>
    <w:rsid w:val="00370EDE"/>
    <w:rsid w:val="003711C7"/>
    <w:rsid w:val="00371BC3"/>
    <w:rsid w:val="00372528"/>
    <w:rsid w:val="003726EC"/>
    <w:rsid w:val="0037287D"/>
    <w:rsid w:val="0037337C"/>
    <w:rsid w:val="0037444B"/>
    <w:rsid w:val="00374C41"/>
    <w:rsid w:val="00374EF4"/>
    <w:rsid w:val="00375457"/>
    <w:rsid w:val="00375871"/>
    <w:rsid w:val="00375EF1"/>
    <w:rsid w:val="00376042"/>
    <w:rsid w:val="0037646F"/>
    <w:rsid w:val="00376EA8"/>
    <w:rsid w:val="00377000"/>
    <w:rsid w:val="0037711A"/>
    <w:rsid w:val="00377DB7"/>
    <w:rsid w:val="0038006E"/>
    <w:rsid w:val="003803A6"/>
    <w:rsid w:val="0038047E"/>
    <w:rsid w:val="0038079D"/>
    <w:rsid w:val="00380F18"/>
    <w:rsid w:val="00380FBD"/>
    <w:rsid w:val="0038171E"/>
    <w:rsid w:val="00381E22"/>
    <w:rsid w:val="00382018"/>
    <w:rsid w:val="0038212B"/>
    <w:rsid w:val="0038229B"/>
    <w:rsid w:val="003823B6"/>
    <w:rsid w:val="0038260A"/>
    <w:rsid w:val="00382689"/>
    <w:rsid w:val="00382DD1"/>
    <w:rsid w:val="00383877"/>
    <w:rsid w:val="00383A38"/>
    <w:rsid w:val="00383F77"/>
    <w:rsid w:val="0038439E"/>
    <w:rsid w:val="0038440F"/>
    <w:rsid w:val="0038458F"/>
    <w:rsid w:val="003846FB"/>
    <w:rsid w:val="00384A46"/>
    <w:rsid w:val="00384A55"/>
    <w:rsid w:val="00385763"/>
    <w:rsid w:val="00385F79"/>
    <w:rsid w:val="003863DF"/>
    <w:rsid w:val="00386943"/>
    <w:rsid w:val="0038703F"/>
    <w:rsid w:val="0038706F"/>
    <w:rsid w:val="00387898"/>
    <w:rsid w:val="00387E48"/>
    <w:rsid w:val="00387EBE"/>
    <w:rsid w:val="003900CD"/>
    <w:rsid w:val="00390118"/>
    <w:rsid w:val="003904AE"/>
    <w:rsid w:val="00390957"/>
    <w:rsid w:val="00390BE3"/>
    <w:rsid w:val="003912BF"/>
    <w:rsid w:val="0039151C"/>
    <w:rsid w:val="003917AC"/>
    <w:rsid w:val="00391D41"/>
    <w:rsid w:val="0039280B"/>
    <w:rsid w:val="00392B37"/>
    <w:rsid w:val="00392C5D"/>
    <w:rsid w:val="00393104"/>
    <w:rsid w:val="0039328F"/>
    <w:rsid w:val="003934DC"/>
    <w:rsid w:val="0039421F"/>
    <w:rsid w:val="0039521E"/>
    <w:rsid w:val="0039527A"/>
    <w:rsid w:val="00397030"/>
    <w:rsid w:val="0039727E"/>
    <w:rsid w:val="00397671"/>
    <w:rsid w:val="0039797D"/>
    <w:rsid w:val="00397A0A"/>
    <w:rsid w:val="00397FD9"/>
    <w:rsid w:val="003A002E"/>
    <w:rsid w:val="003A021F"/>
    <w:rsid w:val="003A0518"/>
    <w:rsid w:val="003A0B29"/>
    <w:rsid w:val="003A1034"/>
    <w:rsid w:val="003A1751"/>
    <w:rsid w:val="003A1921"/>
    <w:rsid w:val="003A19F3"/>
    <w:rsid w:val="003A1BE0"/>
    <w:rsid w:val="003A1C8D"/>
    <w:rsid w:val="003A1D53"/>
    <w:rsid w:val="003A265A"/>
    <w:rsid w:val="003A26BC"/>
    <w:rsid w:val="003A2922"/>
    <w:rsid w:val="003A2A66"/>
    <w:rsid w:val="003A3620"/>
    <w:rsid w:val="003A379D"/>
    <w:rsid w:val="003A3847"/>
    <w:rsid w:val="003A3FCA"/>
    <w:rsid w:val="003A42D2"/>
    <w:rsid w:val="003A46A8"/>
    <w:rsid w:val="003A47FD"/>
    <w:rsid w:val="003A4BA9"/>
    <w:rsid w:val="003A51AB"/>
    <w:rsid w:val="003A52A3"/>
    <w:rsid w:val="003A56EB"/>
    <w:rsid w:val="003A5E0F"/>
    <w:rsid w:val="003A6B6D"/>
    <w:rsid w:val="003A6BFC"/>
    <w:rsid w:val="003A7141"/>
    <w:rsid w:val="003A7841"/>
    <w:rsid w:val="003B0091"/>
    <w:rsid w:val="003B0C6E"/>
    <w:rsid w:val="003B0CE2"/>
    <w:rsid w:val="003B0CEB"/>
    <w:rsid w:val="003B1069"/>
    <w:rsid w:val="003B10C5"/>
    <w:rsid w:val="003B1525"/>
    <w:rsid w:val="003B18C7"/>
    <w:rsid w:val="003B18E7"/>
    <w:rsid w:val="003B1CE5"/>
    <w:rsid w:val="003B27AE"/>
    <w:rsid w:val="003B2B9A"/>
    <w:rsid w:val="003B30CF"/>
    <w:rsid w:val="003B3318"/>
    <w:rsid w:val="003B3778"/>
    <w:rsid w:val="003B4C24"/>
    <w:rsid w:val="003B4CE6"/>
    <w:rsid w:val="003B4E90"/>
    <w:rsid w:val="003B4F55"/>
    <w:rsid w:val="003B5390"/>
    <w:rsid w:val="003B5934"/>
    <w:rsid w:val="003B5F2A"/>
    <w:rsid w:val="003B62E0"/>
    <w:rsid w:val="003B6455"/>
    <w:rsid w:val="003B64EE"/>
    <w:rsid w:val="003B731B"/>
    <w:rsid w:val="003B7424"/>
    <w:rsid w:val="003B76BB"/>
    <w:rsid w:val="003B7D40"/>
    <w:rsid w:val="003C071A"/>
    <w:rsid w:val="003C110F"/>
    <w:rsid w:val="003C122E"/>
    <w:rsid w:val="003C1701"/>
    <w:rsid w:val="003C172E"/>
    <w:rsid w:val="003C1835"/>
    <w:rsid w:val="003C18B7"/>
    <w:rsid w:val="003C1A17"/>
    <w:rsid w:val="003C1CBA"/>
    <w:rsid w:val="003C1F0C"/>
    <w:rsid w:val="003C293F"/>
    <w:rsid w:val="003C3337"/>
    <w:rsid w:val="003C36CF"/>
    <w:rsid w:val="003C37F7"/>
    <w:rsid w:val="003C39E2"/>
    <w:rsid w:val="003C460C"/>
    <w:rsid w:val="003C48AB"/>
    <w:rsid w:val="003C4D4B"/>
    <w:rsid w:val="003C51A4"/>
    <w:rsid w:val="003C572D"/>
    <w:rsid w:val="003C57A0"/>
    <w:rsid w:val="003C6477"/>
    <w:rsid w:val="003C6534"/>
    <w:rsid w:val="003C6896"/>
    <w:rsid w:val="003C6942"/>
    <w:rsid w:val="003C6A80"/>
    <w:rsid w:val="003C6FDA"/>
    <w:rsid w:val="003C7319"/>
    <w:rsid w:val="003C7678"/>
    <w:rsid w:val="003D05FD"/>
    <w:rsid w:val="003D06E3"/>
    <w:rsid w:val="003D0950"/>
    <w:rsid w:val="003D1C34"/>
    <w:rsid w:val="003D1FE2"/>
    <w:rsid w:val="003D22F8"/>
    <w:rsid w:val="003D2D6E"/>
    <w:rsid w:val="003D2F17"/>
    <w:rsid w:val="003D2F4C"/>
    <w:rsid w:val="003D351D"/>
    <w:rsid w:val="003D382B"/>
    <w:rsid w:val="003D3EE0"/>
    <w:rsid w:val="003D4DA8"/>
    <w:rsid w:val="003D5739"/>
    <w:rsid w:val="003D5C47"/>
    <w:rsid w:val="003D62CD"/>
    <w:rsid w:val="003D65A6"/>
    <w:rsid w:val="003D6FF5"/>
    <w:rsid w:val="003D76C6"/>
    <w:rsid w:val="003E00ED"/>
    <w:rsid w:val="003E083E"/>
    <w:rsid w:val="003E0B8F"/>
    <w:rsid w:val="003E0BA4"/>
    <w:rsid w:val="003E0F4C"/>
    <w:rsid w:val="003E2008"/>
    <w:rsid w:val="003E2511"/>
    <w:rsid w:val="003E261A"/>
    <w:rsid w:val="003E35B5"/>
    <w:rsid w:val="003E39DD"/>
    <w:rsid w:val="003E42D4"/>
    <w:rsid w:val="003E4AA8"/>
    <w:rsid w:val="003E51C0"/>
    <w:rsid w:val="003E5D1E"/>
    <w:rsid w:val="003E624A"/>
    <w:rsid w:val="003E6351"/>
    <w:rsid w:val="003E66CD"/>
    <w:rsid w:val="003E6C23"/>
    <w:rsid w:val="003E6F7D"/>
    <w:rsid w:val="003E705D"/>
    <w:rsid w:val="003E766A"/>
    <w:rsid w:val="003E78E8"/>
    <w:rsid w:val="003E7ABE"/>
    <w:rsid w:val="003E7B08"/>
    <w:rsid w:val="003F04BB"/>
    <w:rsid w:val="003F051C"/>
    <w:rsid w:val="003F19E6"/>
    <w:rsid w:val="003F1C5C"/>
    <w:rsid w:val="003F2299"/>
    <w:rsid w:val="003F22DB"/>
    <w:rsid w:val="003F265E"/>
    <w:rsid w:val="003F26F7"/>
    <w:rsid w:val="003F2874"/>
    <w:rsid w:val="003F31F7"/>
    <w:rsid w:val="003F3D87"/>
    <w:rsid w:val="003F4663"/>
    <w:rsid w:val="003F4670"/>
    <w:rsid w:val="003F4AF1"/>
    <w:rsid w:val="003F52B1"/>
    <w:rsid w:val="003F52DE"/>
    <w:rsid w:val="003F570E"/>
    <w:rsid w:val="003F57CE"/>
    <w:rsid w:val="003F62E9"/>
    <w:rsid w:val="003F6629"/>
    <w:rsid w:val="003F679A"/>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4458"/>
    <w:rsid w:val="004044CA"/>
    <w:rsid w:val="004049CB"/>
    <w:rsid w:val="00405C4B"/>
    <w:rsid w:val="00406009"/>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1408"/>
    <w:rsid w:val="004120E9"/>
    <w:rsid w:val="004122CA"/>
    <w:rsid w:val="00412554"/>
    <w:rsid w:val="00412CC4"/>
    <w:rsid w:val="00413819"/>
    <w:rsid w:val="0041444D"/>
    <w:rsid w:val="0041469E"/>
    <w:rsid w:val="00414A65"/>
    <w:rsid w:val="004150AF"/>
    <w:rsid w:val="00415B7B"/>
    <w:rsid w:val="00415D30"/>
    <w:rsid w:val="00415F1B"/>
    <w:rsid w:val="00415F5F"/>
    <w:rsid w:val="0041600A"/>
    <w:rsid w:val="0041650C"/>
    <w:rsid w:val="00416757"/>
    <w:rsid w:val="0041690E"/>
    <w:rsid w:val="004169B2"/>
    <w:rsid w:val="00416E2F"/>
    <w:rsid w:val="0041784E"/>
    <w:rsid w:val="00417D5A"/>
    <w:rsid w:val="004202BC"/>
    <w:rsid w:val="00420656"/>
    <w:rsid w:val="00420B2E"/>
    <w:rsid w:val="004210FA"/>
    <w:rsid w:val="004215B7"/>
    <w:rsid w:val="00422387"/>
    <w:rsid w:val="00422426"/>
    <w:rsid w:val="0042246E"/>
    <w:rsid w:val="00422592"/>
    <w:rsid w:val="00422624"/>
    <w:rsid w:val="004226F8"/>
    <w:rsid w:val="004228A9"/>
    <w:rsid w:val="00422B2D"/>
    <w:rsid w:val="00422F43"/>
    <w:rsid w:val="004233E1"/>
    <w:rsid w:val="0042361A"/>
    <w:rsid w:val="004239A3"/>
    <w:rsid w:val="00423D29"/>
    <w:rsid w:val="00423F8C"/>
    <w:rsid w:val="00424573"/>
    <w:rsid w:val="00424F04"/>
    <w:rsid w:val="00425239"/>
    <w:rsid w:val="004253B5"/>
    <w:rsid w:val="00425BF0"/>
    <w:rsid w:val="00425C73"/>
    <w:rsid w:val="00425DE2"/>
    <w:rsid w:val="00425DF4"/>
    <w:rsid w:val="004262FF"/>
    <w:rsid w:val="00426869"/>
    <w:rsid w:val="00426D9E"/>
    <w:rsid w:val="004273C8"/>
    <w:rsid w:val="00427DCF"/>
    <w:rsid w:val="00427EF6"/>
    <w:rsid w:val="0043059A"/>
    <w:rsid w:val="004309ED"/>
    <w:rsid w:val="00430A54"/>
    <w:rsid w:val="00430E24"/>
    <w:rsid w:val="00430E5D"/>
    <w:rsid w:val="004314F6"/>
    <w:rsid w:val="0043181D"/>
    <w:rsid w:val="0043184C"/>
    <w:rsid w:val="00431B79"/>
    <w:rsid w:val="00431C74"/>
    <w:rsid w:val="00431E32"/>
    <w:rsid w:val="00432448"/>
    <w:rsid w:val="00432895"/>
    <w:rsid w:val="00433016"/>
    <w:rsid w:val="004334DB"/>
    <w:rsid w:val="0043437F"/>
    <w:rsid w:val="004343D7"/>
    <w:rsid w:val="00434493"/>
    <w:rsid w:val="00434757"/>
    <w:rsid w:val="00434A20"/>
    <w:rsid w:val="00434CB1"/>
    <w:rsid w:val="0043523B"/>
    <w:rsid w:val="004357FB"/>
    <w:rsid w:val="00435868"/>
    <w:rsid w:val="00435E95"/>
    <w:rsid w:val="00436060"/>
    <w:rsid w:val="00436261"/>
    <w:rsid w:val="00436439"/>
    <w:rsid w:val="00436968"/>
    <w:rsid w:val="00436B73"/>
    <w:rsid w:val="00436C13"/>
    <w:rsid w:val="00436C67"/>
    <w:rsid w:val="004377F8"/>
    <w:rsid w:val="004378FA"/>
    <w:rsid w:val="00437B02"/>
    <w:rsid w:val="00440392"/>
    <w:rsid w:val="00440542"/>
    <w:rsid w:val="00441837"/>
    <w:rsid w:val="00441FE7"/>
    <w:rsid w:val="00442348"/>
    <w:rsid w:val="00442619"/>
    <w:rsid w:val="0044401C"/>
    <w:rsid w:val="004445B0"/>
    <w:rsid w:val="00444646"/>
    <w:rsid w:val="00444BF3"/>
    <w:rsid w:val="004450CF"/>
    <w:rsid w:val="00445617"/>
    <w:rsid w:val="00445BBB"/>
    <w:rsid w:val="00446354"/>
    <w:rsid w:val="004469B2"/>
    <w:rsid w:val="004472CA"/>
    <w:rsid w:val="004479E5"/>
    <w:rsid w:val="00447C60"/>
    <w:rsid w:val="00447E9A"/>
    <w:rsid w:val="00447F86"/>
    <w:rsid w:val="00447FD5"/>
    <w:rsid w:val="00450507"/>
    <w:rsid w:val="0045082B"/>
    <w:rsid w:val="004509D2"/>
    <w:rsid w:val="004514C9"/>
    <w:rsid w:val="004515BF"/>
    <w:rsid w:val="00451F57"/>
    <w:rsid w:val="00452041"/>
    <w:rsid w:val="004522A1"/>
    <w:rsid w:val="004529A9"/>
    <w:rsid w:val="00452ABA"/>
    <w:rsid w:val="00452D95"/>
    <w:rsid w:val="00453B5B"/>
    <w:rsid w:val="00453BB4"/>
    <w:rsid w:val="00454E21"/>
    <w:rsid w:val="00454F75"/>
    <w:rsid w:val="004552ED"/>
    <w:rsid w:val="00455845"/>
    <w:rsid w:val="004558FB"/>
    <w:rsid w:val="00455F8E"/>
    <w:rsid w:val="004561B5"/>
    <w:rsid w:val="00456542"/>
    <w:rsid w:val="00456670"/>
    <w:rsid w:val="00456C76"/>
    <w:rsid w:val="00456D7E"/>
    <w:rsid w:val="00457384"/>
    <w:rsid w:val="00457749"/>
    <w:rsid w:val="004579D6"/>
    <w:rsid w:val="00457BEF"/>
    <w:rsid w:val="0046005D"/>
    <w:rsid w:val="00460283"/>
    <w:rsid w:val="004604E1"/>
    <w:rsid w:val="004607F6"/>
    <w:rsid w:val="00461415"/>
    <w:rsid w:val="004616DF"/>
    <w:rsid w:val="0046182C"/>
    <w:rsid w:val="00461B28"/>
    <w:rsid w:val="00461D1D"/>
    <w:rsid w:val="00461D7F"/>
    <w:rsid w:val="00461E13"/>
    <w:rsid w:val="00464D23"/>
    <w:rsid w:val="00464DB1"/>
    <w:rsid w:val="004653E8"/>
    <w:rsid w:val="004660CE"/>
    <w:rsid w:val="004661C0"/>
    <w:rsid w:val="00466531"/>
    <w:rsid w:val="00466742"/>
    <w:rsid w:val="004673BD"/>
    <w:rsid w:val="0046770A"/>
    <w:rsid w:val="0047025D"/>
    <w:rsid w:val="00470458"/>
    <w:rsid w:val="00470583"/>
    <w:rsid w:val="0047066D"/>
    <w:rsid w:val="004707C0"/>
    <w:rsid w:val="00470ACA"/>
    <w:rsid w:val="0047119E"/>
    <w:rsid w:val="00472A1D"/>
    <w:rsid w:val="00472B2A"/>
    <w:rsid w:val="00472F57"/>
    <w:rsid w:val="00473331"/>
    <w:rsid w:val="004735FD"/>
    <w:rsid w:val="00473C26"/>
    <w:rsid w:val="00473CF0"/>
    <w:rsid w:val="004741D6"/>
    <w:rsid w:val="004743D2"/>
    <w:rsid w:val="004745D2"/>
    <w:rsid w:val="00474627"/>
    <w:rsid w:val="00474EC4"/>
    <w:rsid w:val="004753B6"/>
    <w:rsid w:val="00475894"/>
    <w:rsid w:val="00475B01"/>
    <w:rsid w:val="00475C5D"/>
    <w:rsid w:val="00476064"/>
    <w:rsid w:val="00476A6A"/>
    <w:rsid w:val="00477421"/>
    <w:rsid w:val="0047783D"/>
    <w:rsid w:val="004778C5"/>
    <w:rsid w:val="00477F0F"/>
    <w:rsid w:val="00477FC5"/>
    <w:rsid w:val="004804CA"/>
    <w:rsid w:val="00480AF7"/>
    <w:rsid w:val="00480D36"/>
    <w:rsid w:val="004811B1"/>
    <w:rsid w:val="0048124E"/>
    <w:rsid w:val="004814A2"/>
    <w:rsid w:val="00481A4D"/>
    <w:rsid w:val="00481CA7"/>
    <w:rsid w:val="00481D69"/>
    <w:rsid w:val="004822ED"/>
    <w:rsid w:val="0048230C"/>
    <w:rsid w:val="004832A9"/>
    <w:rsid w:val="00483ED5"/>
    <w:rsid w:val="0048437B"/>
    <w:rsid w:val="00485614"/>
    <w:rsid w:val="00485625"/>
    <w:rsid w:val="00485A5F"/>
    <w:rsid w:val="00485DEF"/>
    <w:rsid w:val="0048733C"/>
    <w:rsid w:val="00487975"/>
    <w:rsid w:val="00490468"/>
    <w:rsid w:val="00490B93"/>
    <w:rsid w:val="00490EA8"/>
    <w:rsid w:val="0049195D"/>
    <w:rsid w:val="004919EB"/>
    <w:rsid w:val="00491B29"/>
    <w:rsid w:val="00491BAD"/>
    <w:rsid w:val="00491FD6"/>
    <w:rsid w:val="00494286"/>
    <w:rsid w:val="00494394"/>
    <w:rsid w:val="00494474"/>
    <w:rsid w:val="004944F8"/>
    <w:rsid w:val="00494537"/>
    <w:rsid w:val="0049476A"/>
    <w:rsid w:val="00494919"/>
    <w:rsid w:val="00496E87"/>
    <w:rsid w:val="00496EA7"/>
    <w:rsid w:val="004970F1"/>
    <w:rsid w:val="00497222"/>
    <w:rsid w:val="00497641"/>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3EF"/>
    <w:rsid w:val="004A454D"/>
    <w:rsid w:val="004A46BA"/>
    <w:rsid w:val="004A4C90"/>
    <w:rsid w:val="004A4F3A"/>
    <w:rsid w:val="004A53CA"/>
    <w:rsid w:val="004A5605"/>
    <w:rsid w:val="004A59C4"/>
    <w:rsid w:val="004A63DD"/>
    <w:rsid w:val="004A6508"/>
    <w:rsid w:val="004A7069"/>
    <w:rsid w:val="004A70BC"/>
    <w:rsid w:val="004A7203"/>
    <w:rsid w:val="004A7204"/>
    <w:rsid w:val="004A7645"/>
    <w:rsid w:val="004A7760"/>
    <w:rsid w:val="004A7862"/>
    <w:rsid w:val="004A7A64"/>
    <w:rsid w:val="004B00DE"/>
    <w:rsid w:val="004B013A"/>
    <w:rsid w:val="004B0225"/>
    <w:rsid w:val="004B0418"/>
    <w:rsid w:val="004B060C"/>
    <w:rsid w:val="004B0A2E"/>
    <w:rsid w:val="004B0AFA"/>
    <w:rsid w:val="004B169F"/>
    <w:rsid w:val="004B209B"/>
    <w:rsid w:val="004B251B"/>
    <w:rsid w:val="004B27ED"/>
    <w:rsid w:val="004B2A47"/>
    <w:rsid w:val="004B2B06"/>
    <w:rsid w:val="004B2B1E"/>
    <w:rsid w:val="004B2B21"/>
    <w:rsid w:val="004B2B9B"/>
    <w:rsid w:val="004B2BA6"/>
    <w:rsid w:val="004B2E7B"/>
    <w:rsid w:val="004B2F33"/>
    <w:rsid w:val="004B2FCE"/>
    <w:rsid w:val="004B4EF0"/>
    <w:rsid w:val="004B4F6A"/>
    <w:rsid w:val="004B51E2"/>
    <w:rsid w:val="004B529B"/>
    <w:rsid w:val="004B53F6"/>
    <w:rsid w:val="004B5422"/>
    <w:rsid w:val="004B55EB"/>
    <w:rsid w:val="004B568C"/>
    <w:rsid w:val="004B5C9E"/>
    <w:rsid w:val="004B5F7F"/>
    <w:rsid w:val="004B7498"/>
    <w:rsid w:val="004B7BFC"/>
    <w:rsid w:val="004B7C36"/>
    <w:rsid w:val="004C0A31"/>
    <w:rsid w:val="004C0FA3"/>
    <w:rsid w:val="004C1173"/>
    <w:rsid w:val="004C19C5"/>
    <w:rsid w:val="004C2AD1"/>
    <w:rsid w:val="004C30B6"/>
    <w:rsid w:val="004C35D4"/>
    <w:rsid w:val="004C39A8"/>
    <w:rsid w:val="004C3BD3"/>
    <w:rsid w:val="004C3E8D"/>
    <w:rsid w:val="004C4165"/>
    <w:rsid w:val="004C434B"/>
    <w:rsid w:val="004C4C30"/>
    <w:rsid w:val="004C527C"/>
    <w:rsid w:val="004C5532"/>
    <w:rsid w:val="004C6081"/>
    <w:rsid w:val="004C644B"/>
    <w:rsid w:val="004C6BA7"/>
    <w:rsid w:val="004C6C80"/>
    <w:rsid w:val="004C7A8A"/>
    <w:rsid w:val="004C7ECE"/>
    <w:rsid w:val="004D03D4"/>
    <w:rsid w:val="004D0497"/>
    <w:rsid w:val="004D1B47"/>
    <w:rsid w:val="004D1C69"/>
    <w:rsid w:val="004D1C6E"/>
    <w:rsid w:val="004D221A"/>
    <w:rsid w:val="004D29A3"/>
    <w:rsid w:val="004D2DB2"/>
    <w:rsid w:val="004D3121"/>
    <w:rsid w:val="004D334C"/>
    <w:rsid w:val="004D4299"/>
    <w:rsid w:val="004D4698"/>
    <w:rsid w:val="004D5132"/>
    <w:rsid w:val="004D52C9"/>
    <w:rsid w:val="004D5404"/>
    <w:rsid w:val="004D56EB"/>
    <w:rsid w:val="004D57F7"/>
    <w:rsid w:val="004D61F6"/>
    <w:rsid w:val="004D6DF1"/>
    <w:rsid w:val="004D6EDF"/>
    <w:rsid w:val="004E01A5"/>
    <w:rsid w:val="004E0924"/>
    <w:rsid w:val="004E1489"/>
    <w:rsid w:val="004E1B7F"/>
    <w:rsid w:val="004E1EFD"/>
    <w:rsid w:val="004E281E"/>
    <w:rsid w:val="004E2B2F"/>
    <w:rsid w:val="004E3628"/>
    <w:rsid w:val="004E36B4"/>
    <w:rsid w:val="004E3A85"/>
    <w:rsid w:val="004E4046"/>
    <w:rsid w:val="004E4517"/>
    <w:rsid w:val="004E4933"/>
    <w:rsid w:val="004E4D50"/>
    <w:rsid w:val="004E4E5C"/>
    <w:rsid w:val="004E5194"/>
    <w:rsid w:val="004E561B"/>
    <w:rsid w:val="004E5C00"/>
    <w:rsid w:val="004E684F"/>
    <w:rsid w:val="004E6D11"/>
    <w:rsid w:val="004E6D48"/>
    <w:rsid w:val="004E73D6"/>
    <w:rsid w:val="004E7BFD"/>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9C7"/>
    <w:rsid w:val="004F7BEA"/>
    <w:rsid w:val="004F7C96"/>
    <w:rsid w:val="0050029B"/>
    <w:rsid w:val="00500593"/>
    <w:rsid w:val="00500655"/>
    <w:rsid w:val="00500976"/>
    <w:rsid w:val="00500D66"/>
    <w:rsid w:val="00500E37"/>
    <w:rsid w:val="0050125E"/>
    <w:rsid w:val="00501B96"/>
    <w:rsid w:val="00502281"/>
    <w:rsid w:val="00503C81"/>
    <w:rsid w:val="005044A7"/>
    <w:rsid w:val="005045D6"/>
    <w:rsid w:val="00504F62"/>
    <w:rsid w:val="00505128"/>
    <w:rsid w:val="005051CD"/>
    <w:rsid w:val="00505913"/>
    <w:rsid w:val="00505A76"/>
    <w:rsid w:val="00505C46"/>
    <w:rsid w:val="00506A74"/>
    <w:rsid w:val="00506BBA"/>
    <w:rsid w:val="00506E5F"/>
    <w:rsid w:val="005075EF"/>
    <w:rsid w:val="00507872"/>
    <w:rsid w:val="00507B7D"/>
    <w:rsid w:val="00507BE4"/>
    <w:rsid w:val="00507E88"/>
    <w:rsid w:val="005105A5"/>
    <w:rsid w:val="00510EB8"/>
    <w:rsid w:val="00511182"/>
    <w:rsid w:val="00511AAF"/>
    <w:rsid w:val="00511BB2"/>
    <w:rsid w:val="00511BD1"/>
    <w:rsid w:val="0051273F"/>
    <w:rsid w:val="0051316D"/>
    <w:rsid w:val="00513333"/>
    <w:rsid w:val="0051371E"/>
    <w:rsid w:val="0051380D"/>
    <w:rsid w:val="005141C4"/>
    <w:rsid w:val="005142A9"/>
    <w:rsid w:val="00514656"/>
    <w:rsid w:val="005149F1"/>
    <w:rsid w:val="00515097"/>
    <w:rsid w:val="005150CF"/>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A6A"/>
    <w:rsid w:val="00521D26"/>
    <w:rsid w:val="005224FF"/>
    <w:rsid w:val="00522505"/>
    <w:rsid w:val="00522579"/>
    <w:rsid w:val="00522734"/>
    <w:rsid w:val="00522C47"/>
    <w:rsid w:val="005234DC"/>
    <w:rsid w:val="005238E3"/>
    <w:rsid w:val="0052432F"/>
    <w:rsid w:val="00524A3B"/>
    <w:rsid w:val="00524EA5"/>
    <w:rsid w:val="00524FF2"/>
    <w:rsid w:val="005250BB"/>
    <w:rsid w:val="0052550E"/>
    <w:rsid w:val="00526985"/>
    <w:rsid w:val="00526D7F"/>
    <w:rsid w:val="005276A9"/>
    <w:rsid w:val="00527996"/>
    <w:rsid w:val="00527A46"/>
    <w:rsid w:val="00527F63"/>
    <w:rsid w:val="0053022F"/>
    <w:rsid w:val="00530B76"/>
    <w:rsid w:val="00531171"/>
    <w:rsid w:val="005315AD"/>
    <w:rsid w:val="0053180C"/>
    <w:rsid w:val="00531EA0"/>
    <w:rsid w:val="00532094"/>
    <w:rsid w:val="005324D0"/>
    <w:rsid w:val="00532E18"/>
    <w:rsid w:val="00533534"/>
    <w:rsid w:val="0053378C"/>
    <w:rsid w:val="00533989"/>
    <w:rsid w:val="00534A7E"/>
    <w:rsid w:val="00534C70"/>
    <w:rsid w:val="00534CCE"/>
    <w:rsid w:val="00534F10"/>
    <w:rsid w:val="0053514E"/>
    <w:rsid w:val="005355C0"/>
    <w:rsid w:val="005359C2"/>
    <w:rsid w:val="00535DF8"/>
    <w:rsid w:val="0053680A"/>
    <w:rsid w:val="00536BC5"/>
    <w:rsid w:val="005371E1"/>
    <w:rsid w:val="0053727C"/>
    <w:rsid w:val="005374FE"/>
    <w:rsid w:val="005404BE"/>
    <w:rsid w:val="00540589"/>
    <w:rsid w:val="005406E5"/>
    <w:rsid w:val="00540FBD"/>
    <w:rsid w:val="00540FE3"/>
    <w:rsid w:val="00541658"/>
    <w:rsid w:val="005418AD"/>
    <w:rsid w:val="00541910"/>
    <w:rsid w:val="005424C3"/>
    <w:rsid w:val="0054298B"/>
    <w:rsid w:val="0054389C"/>
    <w:rsid w:val="0054396F"/>
    <w:rsid w:val="00544473"/>
    <w:rsid w:val="00544B0B"/>
    <w:rsid w:val="00544BCE"/>
    <w:rsid w:val="00544C76"/>
    <w:rsid w:val="00544E8A"/>
    <w:rsid w:val="00544FBC"/>
    <w:rsid w:val="00545589"/>
    <w:rsid w:val="00545B38"/>
    <w:rsid w:val="005477D5"/>
    <w:rsid w:val="00547B3B"/>
    <w:rsid w:val="00550420"/>
    <w:rsid w:val="00550797"/>
    <w:rsid w:val="00550FF1"/>
    <w:rsid w:val="00551220"/>
    <w:rsid w:val="0055170E"/>
    <w:rsid w:val="0055185F"/>
    <w:rsid w:val="00552C6B"/>
    <w:rsid w:val="005535E3"/>
    <w:rsid w:val="00553F6B"/>
    <w:rsid w:val="0055434E"/>
    <w:rsid w:val="0055436D"/>
    <w:rsid w:val="005543A7"/>
    <w:rsid w:val="00554AD7"/>
    <w:rsid w:val="00554B65"/>
    <w:rsid w:val="00554D49"/>
    <w:rsid w:val="00555D05"/>
    <w:rsid w:val="0055616C"/>
    <w:rsid w:val="005562DD"/>
    <w:rsid w:val="005563DC"/>
    <w:rsid w:val="00556A71"/>
    <w:rsid w:val="00556B8C"/>
    <w:rsid w:val="00556FD6"/>
    <w:rsid w:val="00557617"/>
    <w:rsid w:val="0055770F"/>
    <w:rsid w:val="00557F77"/>
    <w:rsid w:val="005600F2"/>
    <w:rsid w:val="005605CC"/>
    <w:rsid w:val="005619F6"/>
    <w:rsid w:val="0056231C"/>
    <w:rsid w:val="00562365"/>
    <w:rsid w:val="005625A0"/>
    <w:rsid w:val="0056260A"/>
    <w:rsid w:val="0056277D"/>
    <w:rsid w:val="00562914"/>
    <w:rsid w:val="005638BA"/>
    <w:rsid w:val="00564905"/>
    <w:rsid w:val="00564B33"/>
    <w:rsid w:val="00564DD6"/>
    <w:rsid w:val="00565197"/>
    <w:rsid w:val="00565C26"/>
    <w:rsid w:val="00565D50"/>
    <w:rsid w:val="005662E5"/>
    <w:rsid w:val="00566539"/>
    <w:rsid w:val="0056699A"/>
    <w:rsid w:val="005669EF"/>
    <w:rsid w:val="00566D7C"/>
    <w:rsid w:val="00566F9A"/>
    <w:rsid w:val="00567195"/>
    <w:rsid w:val="00567DDB"/>
    <w:rsid w:val="005703CC"/>
    <w:rsid w:val="005704ED"/>
    <w:rsid w:val="00570663"/>
    <w:rsid w:val="0057145C"/>
    <w:rsid w:val="00571974"/>
    <w:rsid w:val="00571EE1"/>
    <w:rsid w:val="005721EA"/>
    <w:rsid w:val="005723B3"/>
    <w:rsid w:val="00572BAA"/>
    <w:rsid w:val="0057332F"/>
    <w:rsid w:val="005733B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6ADC"/>
    <w:rsid w:val="005776B0"/>
    <w:rsid w:val="005779B0"/>
    <w:rsid w:val="00577F4A"/>
    <w:rsid w:val="00577F52"/>
    <w:rsid w:val="00580090"/>
    <w:rsid w:val="005806EA"/>
    <w:rsid w:val="00580D71"/>
    <w:rsid w:val="005822DC"/>
    <w:rsid w:val="00582D06"/>
    <w:rsid w:val="0058301B"/>
    <w:rsid w:val="0058325F"/>
    <w:rsid w:val="00583855"/>
    <w:rsid w:val="0058395B"/>
    <w:rsid w:val="00583A0E"/>
    <w:rsid w:val="005841E7"/>
    <w:rsid w:val="005846AB"/>
    <w:rsid w:val="00584AF9"/>
    <w:rsid w:val="0058530B"/>
    <w:rsid w:val="005855F9"/>
    <w:rsid w:val="00585892"/>
    <w:rsid w:val="005864D2"/>
    <w:rsid w:val="005866AD"/>
    <w:rsid w:val="00586A96"/>
    <w:rsid w:val="00587976"/>
    <w:rsid w:val="005879B2"/>
    <w:rsid w:val="00587F54"/>
    <w:rsid w:val="00587FF9"/>
    <w:rsid w:val="005908FA"/>
    <w:rsid w:val="0059096B"/>
    <w:rsid w:val="0059111B"/>
    <w:rsid w:val="005919D6"/>
    <w:rsid w:val="00591ADD"/>
    <w:rsid w:val="0059254A"/>
    <w:rsid w:val="00592828"/>
    <w:rsid w:val="005928C4"/>
    <w:rsid w:val="00592E13"/>
    <w:rsid w:val="0059308B"/>
    <w:rsid w:val="005935D3"/>
    <w:rsid w:val="00594338"/>
    <w:rsid w:val="005946A0"/>
    <w:rsid w:val="005947A3"/>
    <w:rsid w:val="00594B3E"/>
    <w:rsid w:val="00595979"/>
    <w:rsid w:val="00595C91"/>
    <w:rsid w:val="0059610D"/>
    <w:rsid w:val="00596699"/>
    <w:rsid w:val="00596949"/>
    <w:rsid w:val="0059735C"/>
    <w:rsid w:val="00597E05"/>
    <w:rsid w:val="00597EC3"/>
    <w:rsid w:val="005A11C0"/>
    <w:rsid w:val="005A1C23"/>
    <w:rsid w:val="005A1D6C"/>
    <w:rsid w:val="005A2266"/>
    <w:rsid w:val="005A24A8"/>
    <w:rsid w:val="005A250A"/>
    <w:rsid w:val="005A33FA"/>
    <w:rsid w:val="005A3B97"/>
    <w:rsid w:val="005A3DFA"/>
    <w:rsid w:val="005A42EB"/>
    <w:rsid w:val="005A4FC9"/>
    <w:rsid w:val="005A4FF0"/>
    <w:rsid w:val="005A50ED"/>
    <w:rsid w:val="005A52FF"/>
    <w:rsid w:val="005A53B5"/>
    <w:rsid w:val="005A62F7"/>
    <w:rsid w:val="005A6DFB"/>
    <w:rsid w:val="005A6FC8"/>
    <w:rsid w:val="005A6FEA"/>
    <w:rsid w:val="005A7B5A"/>
    <w:rsid w:val="005B0323"/>
    <w:rsid w:val="005B0984"/>
    <w:rsid w:val="005B0DC0"/>
    <w:rsid w:val="005B1132"/>
    <w:rsid w:val="005B16FA"/>
    <w:rsid w:val="005B1818"/>
    <w:rsid w:val="005B19CC"/>
    <w:rsid w:val="005B1C12"/>
    <w:rsid w:val="005B1FAA"/>
    <w:rsid w:val="005B220F"/>
    <w:rsid w:val="005B22F9"/>
    <w:rsid w:val="005B2A08"/>
    <w:rsid w:val="005B2BA2"/>
    <w:rsid w:val="005B2C59"/>
    <w:rsid w:val="005B34A6"/>
    <w:rsid w:val="005B4200"/>
    <w:rsid w:val="005B466C"/>
    <w:rsid w:val="005B4B57"/>
    <w:rsid w:val="005B4B9F"/>
    <w:rsid w:val="005B519E"/>
    <w:rsid w:val="005B5202"/>
    <w:rsid w:val="005B560E"/>
    <w:rsid w:val="005B5A21"/>
    <w:rsid w:val="005B6E67"/>
    <w:rsid w:val="005B74AB"/>
    <w:rsid w:val="005B75E5"/>
    <w:rsid w:val="005C0161"/>
    <w:rsid w:val="005C0222"/>
    <w:rsid w:val="005C07EA"/>
    <w:rsid w:val="005C0880"/>
    <w:rsid w:val="005C08CA"/>
    <w:rsid w:val="005C1025"/>
    <w:rsid w:val="005C1131"/>
    <w:rsid w:val="005C1201"/>
    <w:rsid w:val="005C158D"/>
    <w:rsid w:val="005C1811"/>
    <w:rsid w:val="005C1F2F"/>
    <w:rsid w:val="005C2017"/>
    <w:rsid w:val="005C2152"/>
    <w:rsid w:val="005C28D8"/>
    <w:rsid w:val="005C29DE"/>
    <w:rsid w:val="005C2D30"/>
    <w:rsid w:val="005C2D5F"/>
    <w:rsid w:val="005C3497"/>
    <w:rsid w:val="005C375B"/>
    <w:rsid w:val="005C3780"/>
    <w:rsid w:val="005C399D"/>
    <w:rsid w:val="005C3CF8"/>
    <w:rsid w:val="005C3DC3"/>
    <w:rsid w:val="005C41C0"/>
    <w:rsid w:val="005C4A1C"/>
    <w:rsid w:val="005C5C49"/>
    <w:rsid w:val="005C5F12"/>
    <w:rsid w:val="005C68B1"/>
    <w:rsid w:val="005C6BE4"/>
    <w:rsid w:val="005C767A"/>
    <w:rsid w:val="005D015A"/>
    <w:rsid w:val="005D0907"/>
    <w:rsid w:val="005D09A1"/>
    <w:rsid w:val="005D0B68"/>
    <w:rsid w:val="005D0CE0"/>
    <w:rsid w:val="005D108A"/>
    <w:rsid w:val="005D1743"/>
    <w:rsid w:val="005D2183"/>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7EC"/>
    <w:rsid w:val="005E0821"/>
    <w:rsid w:val="005E0E4B"/>
    <w:rsid w:val="005E14B3"/>
    <w:rsid w:val="005E1A3A"/>
    <w:rsid w:val="005E1B05"/>
    <w:rsid w:val="005E1D17"/>
    <w:rsid w:val="005E1E0A"/>
    <w:rsid w:val="005E1F32"/>
    <w:rsid w:val="005E226B"/>
    <w:rsid w:val="005E2D50"/>
    <w:rsid w:val="005E2D67"/>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F0417"/>
    <w:rsid w:val="005F08E1"/>
    <w:rsid w:val="005F0B55"/>
    <w:rsid w:val="005F0CA5"/>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5FA"/>
    <w:rsid w:val="005F5638"/>
    <w:rsid w:val="005F5753"/>
    <w:rsid w:val="005F61C5"/>
    <w:rsid w:val="005F6399"/>
    <w:rsid w:val="005F67FE"/>
    <w:rsid w:val="005F6858"/>
    <w:rsid w:val="005F6AB5"/>
    <w:rsid w:val="005F6AF4"/>
    <w:rsid w:val="005F6BFE"/>
    <w:rsid w:val="005F7072"/>
    <w:rsid w:val="005F7420"/>
    <w:rsid w:val="0060024D"/>
    <w:rsid w:val="00600ED1"/>
    <w:rsid w:val="00600FEE"/>
    <w:rsid w:val="0060164B"/>
    <w:rsid w:val="0060168B"/>
    <w:rsid w:val="00601A29"/>
    <w:rsid w:val="00601CE6"/>
    <w:rsid w:val="00601EEA"/>
    <w:rsid w:val="00601F08"/>
    <w:rsid w:val="0060262F"/>
    <w:rsid w:val="00602956"/>
    <w:rsid w:val="00602C63"/>
    <w:rsid w:val="00603284"/>
    <w:rsid w:val="00603A4F"/>
    <w:rsid w:val="0060462A"/>
    <w:rsid w:val="00604852"/>
    <w:rsid w:val="00604B3B"/>
    <w:rsid w:val="006054BD"/>
    <w:rsid w:val="0060596F"/>
    <w:rsid w:val="00605E54"/>
    <w:rsid w:val="0060673B"/>
    <w:rsid w:val="00606AFD"/>
    <w:rsid w:val="00607509"/>
    <w:rsid w:val="0060763B"/>
    <w:rsid w:val="006077C0"/>
    <w:rsid w:val="00607D5A"/>
    <w:rsid w:val="00607F56"/>
    <w:rsid w:val="0061072D"/>
    <w:rsid w:val="00611889"/>
    <w:rsid w:val="006119AB"/>
    <w:rsid w:val="00611E03"/>
    <w:rsid w:val="00611EA2"/>
    <w:rsid w:val="0061352C"/>
    <w:rsid w:val="006137B1"/>
    <w:rsid w:val="00613D48"/>
    <w:rsid w:val="0061413D"/>
    <w:rsid w:val="00614A04"/>
    <w:rsid w:val="00615302"/>
    <w:rsid w:val="006154DE"/>
    <w:rsid w:val="00615637"/>
    <w:rsid w:val="00615BA9"/>
    <w:rsid w:val="006161E9"/>
    <w:rsid w:val="006172F3"/>
    <w:rsid w:val="0061761A"/>
    <w:rsid w:val="00617A0F"/>
    <w:rsid w:val="006202A1"/>
    <w:rsid w:val="006202E8"/>
    <w:rsid w:val="006203B2"/>
    <w:rsid w:val="006204A4"/>
    <w:rsid w:val="00620FD6"/>
    <w:rsid w:val="00621887"/>
    <w:rsid w:val="00621C1D"/>
    <w:rsid w:val="006228A1"/>
    <w:rsid w:val="0062309F"/>
    <w:rsid w:val="00623C0F"/>
    <w:rsid w:val="00623D4D"/>
    <w:rsid w:val="00623E36"/>
    <w:rsid w:val="00624424"/>
    <w:rsid w:val="0062496D"/>
    <w:rsid w:val="00624E82"/>
    <w:rsid w:val="0062616D"/>
    <w:rsid w:val="00626242"/>
    <w:rsid w:val="00626483"/>
    <w:rsid w:val="006272F8"/>
    <w:rsid w:val="00627C98"/>
    <w:rsid w:val="00630E32"/>
    <w:rsid w:val="00631185"/>
    <w:rsid w:val="006314AA"/>
    <w:rsid w:val="006316B6"/>
    <w:rsid w:val="006318A0"/>
    <w:rsid w:val="0063191B"/>
    <w:rsid w:val="00631A83"/>
    <w:rsid w:val="006321DB"/>
    <w:rsid w:val="0063238A"/>
    <w:rsid w:val="006323DC"/>
    <w:rsid w:val="00632A50"/>
    <w:rsid w:val="00632A78"/>
    <w:rsid w:val="006332C0"/>
    <w:rsid w:val="006333F6"/>
    <w:rsid w:val="006335E5"/>
    <w:rsid w:val="006339A4"/>
    <w:rsid w:val="00633B3C"/>
    <w:rsid w:val="00634153"/>
    <w:rsid w:val="006344D6"/>
    <w:rsid w:val="006352D8"/>
    <w:rsid w:val="00635703"/>
    <w:rsid w:val="006366D2"/>
    <w:rsid w:val="00636A73"/>
    <w:rsid w:val="00637316"/>
    <w:rsid w:val="00637ABF"/>
    <w:rsid w:val="00637FD1"/>
    <w:rsid w:val="0064073D"/>
    <w:rsid w:val="00640BD1"/>
    <w:rsid w:val="00640E8C"/>
    <w:rsid w:val="00640FDA"/>
    <w:rsid w:val="006413D0"/>
    <w:rsid w:val="006415ED"/>
    <w:rsid w:val="006422E7"/>
    <w:rsid w:val="006427F9"/>
    <w:rsid w:val="00642D80"/>
    <w:rsid w:val="00642F27"/>
    <w:rsid w:val="00643391"/>
    <w:rsid w:val="006433FE"/>
    <w:rsid w:val="006435AD"/>
    <w:rsid w:val="006437D5"/>
    <w:rsid w:val="00643901"/>
    <w:rsid w:val="00643E1F"/>
    <w:rsid w:val="00643E45"/>
    <w:rsid w:val="006445D7"/>
    <w:rsid w:val="00644759"/>
    <w:rsid w:val="0064507D"/>
    <w:rsid w:val="006450A9"/>
    <w:rsid w:val="00645184"/>
    <w:rsid w:val="0064546F"/>
    <w:rsid w:val="00645DEC"/>
    <w:rsid w:val="006461E1"/>
    <w:rsid w:val="006465BF"/>
    <w:rsid w:val="00646915"/>
    <w:rsid w:val="00647347"/>
    <w:rsid w:val="0064739E"/>
    <w:rsid w:val="0064742C"/>
    <w:rsid w:val="00647824"/>
    <w:rsid w:val="0065075D"/>
    <w:rsid w:val="00650B8F"/>
    <w:rsid w:val="00650E30"/>
    <w:rsid w:val="00651258"/>
    <w:rsid w:val="00651CE9"/>
    <w:rsid w:val="00652775"/>
    <w:rsid w:val="006531C8"/>
    <w:rsid w:val="00653384"/>
    <w:rsid w:val="00653A3C"/>
    <w:rsid w:val="00653AFF"/>
    <w:rsid w:val="00654273"/>
    <w:rsid w:val="0065470E"/>
    <w:rsid w:val="00654761"/>
    <w:rsid w:val="006547E1"/>
    <w:rsid w:val="00654BBF"/>
    <w:rsid w:val="00654D72"/>
    <w:rsid w:val="00655367"/>
    <w:rsid w:val="006556BF"/>
    <w:rsid w:val="006557E1"/>
    <w:rsid w:val="00655D22"/>
    <w:rsid w:val="0065601E"/>
    <w:rsid w:val="00656862"/>
    <w:rsid w:val="00656BFA"/>
    <w:rsid w:val="00657198"/>
    <w:rsid w:val="00657B38"/>
    <w:rsid w:val="0066003B"/>
    <w:rsid w:val="00660203"/>
    <w:rsid w:val="006603E0"/>
    <w:rsid w:val="006607A9"/>
    <w:rsid w:val="00660C03"/>
    <w:rsid w:val="00660D95"/>
    <w:rsid w:val="00661100"/>
    <w:rsid w:val="006615B1"/>
    <w:rsid w:val="00661882"/>
    <w:rsid w:val="00661C65"/>
    <w:rsid w:val="00662A22"/>
    <w:rsid w:val="00662ADD"/>
    <w:rsid w:val="00662CD7"/>
    <w:rsid w:val="00663518"/>
    <w:rsid w:val="006640C1"/>
    <w:rsid w:val="006640C8"/>
    <w:rsid w:val="0066539A"/>
    <w:rsid w:val="006653C2"/>
    <w:rsid w:val="00665486"/>
    <w:rsid w:val="0066559E"/>
    <w:rsid w:val="006658D2"/>
    <w:rsid w:val="006667CD"/>
    <w:rsid w:val="0066715C"/>
    <w:rsid w:val="006675BE"/>
    <w:rsid w:val="00667F66"/>
    <w:rsid w:val="0067141F"/>
    <w:rsid w:val="00671639"/>
    <w:rsid w:val="00671AA3"/>
    <w:rsid w:val="00671C1D"/>
    <w:rsid w:val="00672061"/>
    <w:rsid w:val="00672A0A"/>
    <w:rsid w:val="00672B16"/>
    <w:rsid w:val="00672EA2"/>
    <w:rsid w:val="00673436"/>
    <w:rsid w:val="006738A9"/>
    <w:rsid w:val="00673A70"/>
    <w:rsid w:val="00674283"/>
    <w:rsid w:val="006747CC"/>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01"/>
    <w:rsid w:val="00680A35"/>
    <w:rsid w:val="00680A82"/>
    <w:rsid w:val="00680AA8"/>
    <w:rsid w:val="00681559"/>
    <w:rsid w:val="00681C71"/>
    <w:rsid w:val="00681D95"/>
    <w:rsid w:val="00682524"/>
    <w:rsid w:val="00683EE4"/>
    <w:rsid w:val="00684074"/>
    <w:rsid w:val="006845E4"/>
    <w:rsid w:val="006847E0"/>
    <w:rsid w:val="0068575A"/>
    <w:rsid w:val="0068591F"/>
    <w:rsid w:val="00685B60"/>
    <w:rsid w:val="00685CF0"/>
    <w:rsid w:val="00685F96"/>
    <w:rsid w:val="00686003"/>
    <w:rsid w:val="006869C0"/>
    <w:rsid w:val="00686C2D"/>
    <w:rsid w:val="00686EBE"/>
    <w:rsid w:val="00687086"/>
    <w:rsid w:val="006874F6"/>
    <w:rsid w:val="00687642"/>
    <w:rsid w:val="00687F8D"/>
    <w:rsid w:val="00690113"/>
    <w:rsid w:val="006904E6"/>
    <w:rsid w:val="00691307"/>
    <w:rsid w:val="00691999"/>
    <w:rsid w:val="00691C22"/>
    <w:rsid w:val="00691CA9"/>
    <w:rsid w:val="00691DBD"/>
    <w:rsid w:val="00691FA7"/>
    <w:rsid w:val="006924C9"/>
    <w:rsid w:val="006926B6"/>
    <w:rsid w:val="00693381"/>
    <w:rsid w:val="00693860"/>
    <w:rsid w:val="006941D9"/>
    <w:rsid w:val="006946AE"/>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57C"/>
    <w:rsid w:val="006A6CD6"/>
    <w:rsid w:val="006A706F"/>
    <w:rsid w:val="006A74C7"/>
    <w:rsid w:val="006A74D4"/>
    <w:rsid w:val="006A7A6C"/>
    <w:rsid w:val="006B036D"/>
    <w:rsid w:val="006B063D"/>
    <w:rsid w:val="006B0D77"/>
    <w:rsid w:val="006B164C"/>
    <w:rsid w:val="006B16A1"/>
    <w:rsid w:val="006B1CFD"/>
    <w:rsid w:val="006B1E6F"/>
    <w:rsid w:val="006B21E3"/>
    <w:rsid w:val="006B2532"/>
    <w:rsid w:val="006B33A0"/>
    <w:rsid w:val="006B33CD"/>
    <w:rsid w:val="006B3713"/>
    <w:rsid w:val="006B3B28"/>
    <w:rsid w:val="006B3D20"/>
    <w:rsid w:val="006B3F58"/>
    <w:rsid w:val="006B4164"/>
    <w:rsid w:val="006B4267"/>
    <w:rsid w:val="006B4678"/>
    <w:rsid w:val="006B4825"/>
    <w:rsid w:val="006B4A4F"/>
    <w:rsid w:val="006B5009"/>
    <w:rsid w:val="006B54D3"/>
    <w:rsid w:val="006B5F3C"/>
    <w:rsid w:val="006B6C0F"/>
    <w:rsid w:val="006B6FC7"/>
    <w:rsid w:val="006B7091"/>
    <w:rsid w:val="006B74F3"/>
    <w:rsid w:val="006B7A1D"/>
    <w:rsid w:val="006B7F72"/>
    <w:rsid w:val="006C0A35"/>
    <w:rsid w:val="006C0F62"/>
    <w:rsid w:val="006C11A3"/>
    <w:rsid w:val="006C17EA"/>
    <w:rsid w:val="006C1828"/>
    <w:rsid w:val="006C1C7A"/>
    <w:rsid w:val="006C2114"/>
    <w:rsid w:val="006C29FD"/>
    <w:rsid w:val="006C2AF9"/>
    <w:rsid w:val="006C2B67"/>
    <w:rsid w:val="006C3226"/>
    <w:rsid w:val="006C3235"/>
    <w:rsid w:val="006C33E7"/>
    <w:rsid w:val="006C419D"/>
    <w:rsid w:val="006C42ED"/>
    <w:rsid w:val="006C4E08"/>
    <w:rsid w:val="006C4E14"/>
    <w:rsid w:val="006C5432"/>
    <w:rsid w:val="006C5718"/>
    <w:rsid w:val="006C5EED"/>
    <w:rsid w:val="006C6B2F"/>
    <w:rsid w:val="006D0622"/>
    <w:rsid w:val="006D0FA3"/>
    <w:rsid w:val="006D135F"/>
    <w:rsid w:val="006D1796"/>
    <w:rsid w:val="006D2BDD"/>
    <w:rsid w:val="006D3634"/>
    <w:rsid w:val="006D37E5"/>
    <w:rsid w:val="006D3F9A"/>
    <w:rsid w:val="006D4360"/>
    <w:rsid w:val="006D4757"/>
    <w:rsid w:val="006D479F"/>
    <w:rsid w:val="006D4842"/>
    <w:rsid w:val="006D4D93"/>
    <w:rsid w:val="006D5016"/>
    <w:rsid w:val="006D5248"/>
    <w:rsid w:val="006D5488"/>
    <w:rsid w:val="006D573F"/>
    <w:rsid w:val="006D5E6F"/>
    <w:rsid w:val="006D638C"/>
    <w:rsid w:val="006D64F1"/>
    <w:rsid w:val="006D6D71"/>
    <w:rsid w:val="006D7002"/>
    <w:rsid w:val="006D7525"/>
    <w:rsid w:val="006D7A2F"/>
    <w:rsid w:val="006E09BD"/>
    <w:rsid w:val="006E10E4"/>
    <w:rsid w:val="006E10F5"/>
    <w:rsid w:val="006E1905"/>
    <w:rsid w:val="006E1CEA"/>
    <w:rsid w:val="006E239E"/>
    <w:rsid w:val="006E23F2"/>
    <w:rsid w:val="006E2511"/>
    <w:rsid w:val="006E26E2"/>
    <w:rsid w:val="006E39FB"/>
    <w:rsid w:val="006E3BAB"/>
    <w:rsid w:val="006E3F90"/>
    <w:rsid w:val="006E46BA"/>
    <w:rsid w:val="006E47B8"/>
    <w:rsid w:val="006E483B"/>
    <w:rsid w:val="006E4B4F"/>
    <w:rsid w:val="006E5ABB"/>
    <w:rsid w:val="006E5DAF"/>
    <w:rsid w:val="006E62F1"/>
    <w:rsid w:val="006E6E38"/>
    <w:rsid w:val="006E6E64"/>
    <w:rsid w:val="006E71A0"/>
    <w:rsid w:val="006E7AA2"/>
    <w:rsid w:val="006E7B08"/>
    <w:rsid w:val="006E7B7B"/>
    <w:rsid w:val="006F07C9"/>
    <w:rsid w:val="006F1548"/>
    <w:rsid w:val="006F1DB2"/>
    <w:rsid w:val="006F202E"/>
    <w:rsid w:val="006F2191"/>
    <w:rsid w:val="006F248C"/>
    <w:rsid w:val="006F2B1A"/>
    <w:rsid w:val="006F30BD"/>
    <w:rsid w:val="006F336F"/>
    <w:rsid w:val="006F3728"/>
    <w:rsid w:val="006F55E1"/>
    <w:rsid w:val="006F5C28"/>
    <w:rsid w:val="006F5CBC"/>
    <w:rsid w:val="006F5E3C"/>
    <w:rsid w:val="006F6577"/>
    <w:rsid w:val="006F6605"/>
    <w:rsid w:val="006F6AD7"/>
    <w:rsid w:val="006F70D5"/>
    <w:rsid w:val="006F781F"/>
    <w:rsid w:val="006F7B36"/>
    <w:rsid w:val="00700553"/>
    <w:rsid w:val="00700B1D"/>
    <w:rsid w:val="00701284"/>
    <w:rsid w:val="007014F7"/>
    <w:rsid w:val="00701507"/>
    <w:rsid w:val="00701C9E"/>
    <w:rsid w:val="00701DD9"/>
    <w:rsid w:val="00701F0E"/>
    <w:rsid w:val="00702055"/>
    <w:rsid w:val="007025EC"/>
    <w:rsid w:val="00702FF6"/>
    <w:rsid w:val="00703515"/>
    <w:rsid w:val="00703852"/>
    <w:rsid w:val="007046F0"/>
    <w:rsid w:val="00704807"/>
    <w:rsid w:val="00706330"/>
    <w:rsid w:val="007063DD"/>
    <w:rsid w:val="00706A9B"/>
    <w:rsid w:val="00706AAE"/>
    <w:rsid w:val="00706B40"/>
    <w:rsid w:val="00706C43"/>
    <w:rsid w:val="00706C4E"/>
    <w:rsid w:val="00707262"/>
    <w:rsid w:val="007102BA"/>
    <w:rsid w:val="00710A3B"/>
    <w:rsid w:val="00710FD0"/>
    <w:rsid w:val="00711336"/>
    <w:rsid w:val="007114B3"/>
    <w:rsid w:val="0071227C"/>
    <w:rsid w:val="00712BFD"/>
    <w:rsid w:val="00712EB4"/>
    <w:rsid w:val="00712F71"/>
    <w:rsid w:val="0071327F"/>
    <w:rsid w:val="0071363D"/>
    <w:rsid w:val="00713C4B"/>
    <w:rsid w:val="00713F08"/>
    <w:rsid w:val="007142AA"/>
    <w:rsid w:val="007144E8"/>
    <w:rsid w:val="0071523E"/>
    <w:rsid w:val="00715737"/>
    <w:rsid w:val="00715919"/>
    <w:rsid w:val="0071609A"/>
    <w:rsid w:val="007162B5"/>
    <w:rsid w:val="00716319"/>
    <w:rsid w:val="00716584"/>
    <w:rsid w:val="00716775"/>
    <w:rsid w:val="00716CFB"/>
    <w:rsid w:val="0071719A"/>
    <w:rsid w:val="00717903"/>
    <w:rsid w:val="00717BE8"/>
    <w:rsid w:val="00720240"/>
    <w:rsid w:val="007208DE"/>
    <w:rsid w:val="00720B2A"/>
    <w:rsid w:val="007210E9"/>
    <w:rsid w:val="007211CE"/>
    <w:rsid w:val="00721D4D"/>
    <w:rsid w:val="00721E6B"/>
    <w:rsid w:val="00722909"/>
    <w:rsid w:val="00722A6F"/>
    <w:rsid w:val="00722BB0"/>
    <w:rsid w:val="00722C4D"/>
    <w:rsid w:val="00722CB1"/>
    <w:rsid w:val="00723D14"/>
    <w:rsid w:val="00723FB8"/>
    <w:rsid w:val="007240C6"/>
    <w:rsid w:val="0072496D"/>
    <w:rsid w:val="00724E14"/>
    <w:rsid w:val="0072503C"/>
    <w:rsid w:val="00725120"/>
    <w:rsid w:val="0072514D"/>
    <w:rsid w:val="00725267"/>
    <w:rsid w:val="00725272"/>
    <w:rsid w:val="007255C0"/>
    <w:rsid w:val="007257D2"/>
    <w:rsid w:val="00725F90"/>
    <w:rsid w:val="00726872"/>
    <w:rsid w:val="00726E94"/>
    <w:rsid w:val="0072746B"/>
    <w:rsid w:val="00727596"/>
    <w:rsid w:val="00727599"/>
    <w:rsid w:val="00727F6A"/>
    <w:rsid w:val="007303A0"/>
    <w:rsid w:val="00730519"/>
    <w:rsid w:val="00730C88"/>
    <w:rsid w:val="00730EC0"/>
    <w:rsid w:val="0073166C"/>
    <w:rsid w:val="00731F46"/>
    <w:rsid w:val="0073210D"/>
    <w:rsid w:val="007321C2"/>
    <w:rsid w:val="00732624"/>
    <w:rsid w:val="007328CD"/>
    <w:rsid w:val="0073297A"/>
    <w:rsid w:val="00733505"/>
    <w:rsid w:val="00734F5F"/>
    <w:rsid w:val="0073505C"/>
    <w:rsid w:val="007350DC"/>
    <w:rsid w:val="00735601"/>
    <w:rsid w:val="00735E9F"/>
    <w:rsid w:val="00736042"/>
    <w:rsid w:val="007377A0"/>
    <w:rsid w:val="00737C73"/>
    <w:rsid w:val="00737D3A"/>
    <w:rsid w:val="00737D5E"/>
    <w:rsid w:val="00740046"/>
    <w:rsid w:val="00740C5F"/>
    <w:rsid w:val="00740DBC"/>
    <w:rsid w:val="00740DCC"/>
    <w:rsid w:val="0074102C"/>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5CCB"/>
    <w:rsid w:val="00746065"/>
    <w:rsid w:val="007461E8"/>
    <w:rsid w:val="0074674E"/>
    <w:rsid w:val="0074676B"/>
    <w:rsid w:val="00746A9E"/>
    <w:rsid w:val="00747113"/>
    <w:rsid w:val="007472C5"/>
    <w:rsid w:val="00747709"/>
    <w:rsid w:val="0075021F"/>
    <w:rsid w:val="007515E4"/>
    <w:rsid w:val="00751C45"/>
    <w:rsid w:val="0075234A"/>
    <w:rsid w:val="007526BB"/>
    <w:rsid w:val="00752861"/>
    <w:rsid w:val="00752962"/>
    <w:rsid w:val="00752BA6"/>
    <w:rsid w:val="00752C4F"/>
    <w:rsid w:val="00752FC8"/>
    <w:rsid w:val="00753146"/>
    <w:rsid w:val="00753A3E"/>
    <w:rsid w:val="00753FDF"/>
    <w:rsid w:val="00754A9F"/>
    <w:rsid w:val="00754B63"/>
    <w:rsid w:val="00754EF4"/>
    <w:rsid w:val="00755F2C"/>
    <w:rsid w:val="007561ED"/>
    <w:rsid w:val="0075626A"/>
    <w:rsid w:val="007567DB"/>
    <w:rsid w:val="0075687D"/>
    <w:rsid w:val="007568F7"/>
    <w:rsid w:val="007569A2"/>
    <w:rsid w:val="00756A35"/>
    <w:rsid w:val="0075757B"/>
    <w:rsid w:val="00757DB9"/>
    <w:rsid w:val="007601A9"/>
    <w:rsid w:val="00760395"/>
    <w:rsid w:val="00760D5B"/>
    <w:rsid w:val="00760FE7"/>
    <w:rsid w:val="007612AC"/>
    <w:rsid w:val="00761808"/>
    <w:rsid w:val="00761975"/>
    <w:rsid w:val="00761DA7"/>
    <w:rsid w:val="00762864"/>
    <w:rsid w:val="00762905"/>
    <w:rsid w:val="00762E26"/>
    <w:rsid w:val="00762EEB"/>
    <w:rsid w:val="0076334C"/>
    <w:rsid w:val="007649C3"/>
    <w:rsid w:val="00764A94"/>
    <w:rsid w:val="00764B93"/>
    <w:rsid w:val="00764B97"/>
    <w:rsid w:val="00764DF2"/>
    <w:rsid w:val="00764FD8"/>
    <w:rsid w:val="0076592A"/>
    <w:rsid w:val="00765981"/>
    <w:rsid w:val="00765EDA"/>
    <w:rsid w:val="00766012"/>
    <w:rsid w:val="007667B1"/>
    <w:rsid w:val="00766A40"/>
    <w:rsid w:val="007676C1"/>
    <w:rsid w:val="00767A4D"/>
    <w:rsid w:val="00767A9B"/>
    <w:rsid w:val="00770E72"/>
    <w:rsid w:val="00770F4D"/>
    <w:rsid w:val="00770F52"/>
    <w:rsid w:val="00771224"/>
    <w:rsid w:val="0077128E"/>
    <w:rsid w:val="007714EB"/>
    <w:rsid w:val="00771691"/>
    <w:rsid w:val="0077216B"/>
    <w:rsid w:val="007726D7"/>
    <w:rsid w:val="0077285F"/>
    <w:rsid w:val="007737AE"/>
    <w:rsid w:val="00773B7B"/>
    <w:rsid w:val="00773BB6"/>
    <w:rsid w:val="00773DCE"/>
    <w:rsid w:val="00774046"/>
    <w:rsid w:val="007743BF"/>
    <w:rsid w:val="00774415"/>
    <w:rsid w:val="00774909"/>
    <w:rsid w:val="007754B0"/>
    <w:rsid w:val="007766A0"/>
    <w:rsid w:val="00776A1D"/>
    <w:rsid w:val="00776A9B"/>
    <w:rsid w:val="0077748A"/>
    <w:rsid w:val="00777D1F"/>
    <w:rsid w:val="00780849"/>
    <w:rsid w:val="00780EB5"/>
    <w:rsid w:val="00780ED5"/>
    <w:rsid w:val="007814F9"/>
    <w:rsid w:val="00781AF5"/>
    <w:rsid w:val="00781FA9"/>
    <w:rsid w:val="0078282E"/>
    <w:rsid w:val="00782945"/>
    <w:rsid w:val="00782B6F"/>
    <w:rsid w:val="0078303A"/>
    <w:rsid w:val="007832DA"/>
    <w:rsid w:val="0078335C"/>
    <w:rsid w:val="00783AD2"/>
    <w:rsid w:val="00783E0A"/>
    <w:rsid w:val="00784331"/>
    <w:rsid w:val="007843C6"/>
    <w:rsid w:val="007844A0"/>
    <w:rsid w:val="007846AF"/>
    <w:rsid w:val="0078484E"/>
    <w:rsid w:val="00784A67"/>
    <w:rsid w:val="00784B6C"/>
    <w:rsid w:val="00784F60"/>
    <w:rsid w:val="00784FB5"/>
    <w:rsid w:val="007854CC"/>
    <w:rsid w:val="00785811"/>
    <w:rsid w:val="00785C4C"/>
    <w:rsid w:val="007863CA"/>
    <w:rsid w:val="00786C3F"/>
    <w:rsid w:val="00786D14"/>
    <w:rsid w:val="00786FA8"/>
    <w:rsid w:val="0078751B"/>
    <w:rsid w:val="00787AEA"/>
    <w:rsid w:val="00790154"/>
    <w:rsid w:val="0079037C"/>
    <w:rsid w:val="0079060B"/>
    <w:rsid w:val="00790AAD"/>
    <w:rsid w:val="00790E63"/>
    <w:rsid w:val="007915B8"/>
    <w:rsid w:val="007919BD"/>
    <w:rsid w:val="00791C62"/>
    <w:rsid w:val="00791C86"/>
    <w:rsid w:val="00791F65"/>
    <w:rsid w:val="00792953"/>
    <w:rsid w:val="00793520"/>
    <w:rsid w:val="0079369E"/>
    <w:rsid w:val="00793F72"/>
    <w:rsid w:val="00794ABA"/>
    <w:rsid w:val="00794FC7"/>
    <w:rsid w:val="0079519D"/>
    <w:rsid w:val="00795B0D"/>
    <w:rsid w:val="00795F43"/>
    <w:rsid w:val="007966F6"/>
    <w:rsid w:val="0079707C"/>
    <w:rsid w:val="00797169"/>
    <w:rsid w:val="007971B6"/>
    <w:rsid w:val="00797321"/>
    <w:rsid w:val="0079742D"/>
    <w:rsid w:val="00797566"/>
    <w:rsid w:val="00797A10"/>
    <w:rsid w:val="00797A8A"/>
    <w:rsid w:val="00797B0E"/>
    <w:rsid w:val="00797C02"/>
    <w:rsid w:val="007A0531"/>
    <w:rsid w:val="007A05F8"/>
    <w:rsid w:val="007A0E02"/>
    <w:rsid w:val="007A0EE2"/>
    <w:rsid w:val="007A10AB"/>
    <w:rsid w:val="007A10F6"/>
    <w:rsid w:val="007A1B05"/>
    <w:rsid w:val="007A2036"/>
    <w:rsid w:val="007A20AF"/>
    <w:rsid w:val="007A215F"/>
    <w:rsid w:val="007A225F"/>
    <w:rsid w:val="007A2A39"/>
    <w:rsid w:val="007A2AAA"/>
    <w:rsid w:val="007A366E"/>
    <w:rsid w:val="007A3704"/>
    <w:rsid w:val="007A3C74"/>
    <w:rsid w:val="007A51FB"/>
    <w:rsid w:val="007A5436"/>
    <w:rsid w:val="007A5761"/>
    <w:rsid w:val="007A5CB9"/>
    <w:rsid w:val="007A6215"/>
    <w:rsid w:val="007A6647"/>
    <w:rsid w:val="007A783C"/>
    <w:rsid w:val="007A7C49"/>
    <w:rsid w:val="007A7FF2"/>
    <w:rsid w:val="007B001F"/>
    <w:rsid w:val="007B07BC"/>
    <w:rsid w:val="007B0966"/>
    <w:rsid w:val="007B0CC3"/>
    <w:rsid w:val="007B0FA9"/>
    <w:rsid w:val="007B14DD"/>
    <w:rsid w:val="007B1A82"/>
    <w:rsid w:val="007B1D3C"/>
    <w:rsid w:val="007B246E"/>
    <w:rsid w:val="007B283E"/>
    <w:rsid w:val="007B2957"/>
    <w:rsid w:val="007B2E48"/>
    <w:rsid w:val="007B2EA7"/>
    <w:rsid w:val="007B30F5"/>
    <w:rsid w:val="007B3B47"/>
    <w:rsid w:val="007B3FCE"/>
    <w:rsid w:val="007B431E"/>
    <w:rsid w:val="007B55F8"/>
    <w:rsid w:val="007B5AA1"/>
    <w:rsid w:val="007B5DA7"/>
    <w:rsid w:val="007B69C1"/>
    <w:rsid w:val="007B6BF3"/>
    <w:rsid w:val="007B6F56"/>
    <w:rsid w:val="007B705F"/>
    <w:rsid w:val="007B7287"/>
    <w:rsid w:val="007B73D5"/>
    <w:rsid w:val="007B763E"/>
    <w:rsid w:val="007B7823"/>
    <w:rsid w:val="007B7D8B"/>
    <w:rsid w:val="007B7ECA"/>
    <w:rsid w:val="007B7F02"/>
    <w:rsid w:val="007C009E"/>
    <w:rsid w:val="007C03BE"/>
    <w:rsid w:val="007C082C"/>
    <w:rsid w:val="007C0B20"/>
    <w:rsid w:val="007C0B82"/>
    <w:rsid w:val="007C1992"/>
    <w:rsid w:val="007C2008"/>
    <w:rsid w:val="007C27BF"/>
    <w:rsid w:val="007C2BD2"/>
    <w:rsid w:val="007C3190"/>
    <w:rsid w:val="007C350C"/>
    <w:rsid w:val="007C3CF8"/>
    <w:rsid w:val="007C3D60"/>
    <w:rsid w:val="007C4112"/>
    <w:rsid w:val="007C44EB"/>
    <w:rsid w:val="007C4C12"/>
    <w:rsid w:val="007C4D26"/>
    <w:rsid w:val="007C51E9"/>
    <w:rsid w:val="007C568B"/>
    <w:rsid w:val="007C5874"/>
    <w:rsid w:val="007C597A"/>
    <w:rsid w:val="007C5E23"/>
    <w:rsid w:val="007C689F"/>
    <w:rsid w:val="007C6B88"/>
    <w:rsid w:val="007C77DA"/>
    <w:rsid w:val="007D0BC5"/>
    <w:rsid w:val="007D0F1D"/>
    <w:rsid w:val="007D0FE9"/>
    <w:rsid w:val="007D111B"/>
    <w:rsid w:val="007D1D71"/>
    <w:rsid w:val="007D2160"/>
    <w:rsid w:val="007D2215"/>
    <w:rsid w:val="007D26FE"/>
    <w:rsid w:val="007D3F88"/>
    <w:rsid w:val="007D41C8"/>
    <w:rsid w:val="007D430A"/>
    <w:rsid w:val="007D443D"/>
    <w:rsid w:val="007D4988"/>
    <w:rsid w:val="007D52E5"/>
    <w:rsid w:val="007D5785"/>
    <w:rsid w:val="007D583A"/>
    <w:rsid w:val="007D5868"/>
    <w:rsid w:val="007D5924"/>
    <w:rsid w:val="007D5A25"/>
    <w:rsid w:val="007D612C"/>
    <w:rsid w:val="007D6180"/>
    <w:rsid w:val="007D623A"/>
    <w:rsid w:val="007D682E"/>
    <w:rsid w:val="007D692D"/>
    <w:rsid w:val="007D69F5"/>
    <w:rsid w:val="007D6F57"/>
    <w:rsid w:val="007D7202"/>
    <w:rsid w:val="007D73C0"/>
    <w:rsid w:val="007D7B15"/>
    <w:rsid w:val="007E0510"/>
    <w:rsid w:val="007E0C06"/>
    <w:rsid w:val="007E0D3A"/>
    <w:rsid w:val="007E19BD"/>
    <w:rsid w:val="007E1CDB"/>
    <w:rsid w:val="007E25A0"/>
    <w:rsid w:val="007E3569"/>
    <w:rsid w:val="007E380E"/>
    <w:rsid w:val="007E3877"/>
    <w:rsid w:val="007E3892"/>
    <w:rsid w:val="007E3B3D"/>
    <w:rsid w:val="007E466A"/>
    <w:rsid w:val="007E5080"/>
    <w:rsid w:val="007E59B3"/>
    <w:rsid w:val="007E5A91"/>
    <w:rsid w:val="007E5EB8"/>
    <w:rsid w:val="007E64A4"/>
    <w:rsid w:val="007E6D14"/>
    <w:rsid w:val="007E7447"/>
    <w:rsid w:val="007E7F4C"/>
    <w:rsid w:val="007F0376"/>
    <w:rsid w:val="007F0920"/>
    <w:rsid w:val="007F0C12"/>
    <w:rsid w:val="007F0D9A"/>
    <w:rsid w:val="007F1B25"/>
    <w:rsid w:val="007F1EC5"/>
    <w:rsid w:val="007F2086"/>
    <w:rsid w:val="007F337E"/>
    <w:rsid w:val="007F3572"/>
    <w:rsid w:val="007F3A27"/>
    <w:rsid w:val="007F3A39"/>
    <w:rsid w:val="007F40D9"/>
    <w:rsid w:val="007F4522"/>
    <w:rsid w:val="007F4893"/>
    <w:rsid w:val="007F4AC4"/>
    <w:rsid w:val="007F4BC8"/>
    <w:rsid w:val="007F4C14"/>
    <w:rsid w:val="007F4E9C"/>
    <w:rsid w:val="007F4FE7"/>
    <w:rsid w:val="007F5A29"/>
    <w:rsid w:val="007F5D64"/>
    <w:rsid w:val="007F6036"/>
    <w:rsid w:val="007F6532"/>
    <w:rsid w:val="007F6AA2"/>
    <w:rsid w:val="007F764F"/>
    <w:rsid w:val="007F76B0"/>
    <w:rsid w:val="007F7B58"/>
    <w:rsid w:val="007F7E90"/>
    <w:rsid w:val="00800D71"/>
    <w:rsid w:val="008012D5"/>
    <w:rsid w:val="0080190D"/>
    <w:rsid w:val="00802826"/>
    <w:rsid w:val="008030AA"/>
    <w:rsid w:val="008030F1"/>
    <w:rsid w:val="00803477"/>
    <w:rsid w:val="00803ADE"/>
    <w:rsid w:val="00804242"/>
    <w:rsid w:val="00805C6D"/>
    <w:rsid w:val="008062D6"/>
    <w:rsid w:val="00806796"/>
    <w:rsid w:val="008069C8"/>
    <w:rsid w:val="008070A2"/>
    <w:rsid w:val="008075DD"/>
    <w:rsid w:val="00807E33"/>
    <w:rsid w:val="00807EF6"/>
    <w:rsid w:val="00807FEA"/>
    <w:rsid w:val="008107ED"/>
    <w:rsid w:val="008109D8"/>
    <w:rsid w:val="00810CF2"/>
    <w:rsid w:val="008110AC"/>
    <w:rsid w:val="00811998"/>
    <w:rsid w:val="00811B17"/>
    <w:rsid w:val="00811C0D"/>
    <w:rsid w:val="00811D85"/>
    <w:rsid w:val="00812039"/>
    <w:rsid w:val="00812095"/>
    <w:rsid w:val="0081237A"/>
    <w:rsid w:val="008123FD"/>
    <w:rsid w:val="008124F9"/>
    <w:rsid w:val="0081297E"/>
    <w:rsid w:val="00812B26"/>
    <w:rsid w:val="00813094"/>
    <w:rsid w:val="00813706"/>
    <w:rsid w:val="008138D2"/>
    <w:rsid w:val="00813D2E"/>
    <w:rsid w:val="0081406B"/>
    <w:rsid w:val="0081406F"/>
    <w:rsid w:val="0081428E"/>
    <w:rsid w:val="0081448B"/>
    <w:rsid w:val="00814727"/>
    <w:rsid w:val="00814E69"/>
    <w:rsid w:val="00814FBF"/>
    <w:rsid w:val="0081507A"/>
    <w:rsid w:val="00815794"/>
    <w:rsid w:val="00815AAD"/>
    <w:rsid w:val="0081652E"/>
    <w:rsid w:val="00816592"/>
    <w:rsid w:val="00816896"/>
    <w:rsid w:val="008173C2"/>
    <w:rsid w:val="00817B3A"/>
    <w:rsid w:val="00817F86"/>
    <w:rsid w:val="00820429"/>
    <w:rsid w:val="00820612"/>
    <w:rsid w:val="00820BEB"/>
    <w:rsid w:val="008217BA"/>
    <w:rsid w:val="00821983"/>
    <w:rsid w:val="00821CBA"/>
    <w:rsid w:val="0082256B"/>
    <w:rsid w:val="00822B8D"/>
    <w:rsid w:val="00822FDD"/>
    <w:rsid w:val="008232AB"/>
    <w:rsid w:val="008236C3"/>
    <w:rsid w:val="00824508"/>
    <w:rsid w:val="00824629"/>
    <w:rsid w:val="0082477C"/>
    <w:rsid w:val="008248B1"/>
    <w:rsid w:val="00824A33"/>
    <w:rsid w:val="00824E6C"/>
    <w:rsid w:val="00825125"/>
    <w:rsid w:val="00825425"/>
    <w:rsid w:val="008255DF"/>
    <w:rsid w:val="00825B19"/>
    <w:rsid w:val="008265BE"/>
    <w:rsid w:val="00827029"/>
    <w:rsid w:val="008271BA"/>
    <w:rsid w:val="00827779"/>
    <w:rsid w:val="00827F6D"/>
    <w:rsid w:val="00830008"/>
    <w:rsid w:val="00830183"/>
    <w:rsid w:val="008304A9"/>
    <w:rsid w:val="008305AB"/>
    <w:rsid w:val="008306CC"/>
    <w:rsid w:val="00830F36"/>
    <w:rsid w:val="00830F3E"/>
    <w:rsid w:val="008315C7"/>
    <w:rsid w:val="00831933"/>
    <w:rsid w:val="00831EE3"/>
    <w:rsid w:val="0083204D"/>
    <w:rsid w:val="00832F9E"/>
    <w:rsid w:val="00833331"/>
    <w:rsid w:val="00833B24"/>
    <w:rsid w:val="00833B80"/>
    <w:rsid w:val="00833D3E"/>
    <w:rsid w:val="00833F2C"/>
    <w:rsid w:val="00834959"/>
    <w:rsid w:val="00835632"/>
    <w:rsid w:val="00835895"/>
    <w:rsid w:val="00835C89"/>
    <w:rsid w:val="008364DC"/>
    <w:rsid w:val="0083668B"/>
    <w:rsid w:val="00836712"/>
    <w:rsid w:val="00836ABE"/>
    <w:rsid w:val="00836C52"/>
    <w:rsid w:val="00836FA8"/>
    <w:rsid w:val="0083786B"/>
    <w:rsid w:val="00837AA6"/>
    <w:rsid w:val="00837C83"/>
    <w:rsid w:val="00840063"/>
    <w:rsid w:val="00840EF6"/>
    <w:rsid w:val="0084108F"/>
    <w:rsid w:val="008413B5"/>
    <w:rsid w:val="008421A0"/>
    <w:rsid w:val="0084246B"/>
    <w:rsid w:val="00842AD4"/>
    <w:rsid w:val="008430B6"/>
    <w:rsid w:val="008434C9"/>
    <w:rsid w:val="008434D4"/>
    <w:rsid w:val="008454E0"/>
    <w:rsid w:val="00845A0F"/>
    <w:rsid w:val="00845F80"/>
    <w:rsid w:val="00845FEF"/>
    <w:rsid w:val="0084660E"/>
    <w:rsid w:val="008469BB"/>
    <w:rsid w:val="00846B9E"/>
    <w:rsid w:val="00850115"/>
    <w:rsid w:val="008503C2"/>
    <w:rsid w:val="008505D7"/>
    <w:rsid w:val="00850842"/>
    <w:rsid w:val="00850993"/>
    <w:rsid w:val="00850B44"/>
    <w:rsid w:val="008514F5"/>
    <w:rsid w:val="00851682"/>
    <w:rsid w:val="00851C6E"/>
    <w:rsid w:val="0085202E"/>
    <w:rsid w:val="00852276"/>
    <w:rsid w:val="0085248F"/>
    <w:rsid w:val="00852AE4"/>
    <w:rsid w:val="00852C57"/>
    <w:rsid w:val="0085344A"/>
    <w:rsid w:val="00853BC2"/>
    <w:rsid w:val="00853EC1"/>
    <w:rsid w:val="008542A0"/>
    <w:rsid w:val="00854438"/>
    <w:rsid w:val="00854A3E"/>
    <w:rsid w:val="00854AE4"/>
    <w:rsid w:val="00854AEA"/>
    <w:rsid w:val="00854D9D"/>
    <w:rsid w:val="0085524D"/>
    <w:rsid w:val="00855711"/>
    <w:rsid w:val="00855979"/>
    <w:rsid w:val="00855BDC"/>
    <w:rsid w:val="00855E82"/>
    <w:rsid w:val="00856248"/>
    <w:rsid w:val="00856ADF"/>
    <w:rsid w:val="00856E84"/>
    <w:rsid w:val="00857418"/>
    <w:rsid w:val="00857BB0"/>
    <w:rsid w:val="00860CB7"/>
    <w:rsid w:val="00861203"/>
    <w:rsid w:val="00862008"/>
    <w:rsid w:val="0086209E"/>
    <w:rsid w:val="008625B9"/>
    <w:rsid w:val="008625F8"/>
    <w:rsid w:val="00862643"/>
    <w:rsid w:val="008626F4"/>
    <w:rsid w:val="00862BAC"/>
    <w:rsid w:val="0086393A"/>
    <w:rsid w:val="008639CA"/>
    <w:rsid w:val="008643F6"/>
    <w:rsid w:val="0086442F"/>
    <w:rsid w:val="0086481A"/>
    <w:rsid w:val="00864B7C"/>
    <w:rsid w:val="00864BF7"/>
    <w:rsid w:val="008651DB"/>
    <w:rsid w:val="008654F7"/>
    <w:rsid w:val="00865D3B"/>
    <w:rsid w:val="00866335"/>
    <w:rsid w:val="00866882"/>
    <w:rsid w:val="008669F3"/>
    <w:rsid w:val="00866A6E"/>
    <w:rsid w:val="00866FA2"/>
    <w:rsid w:val="00867225"/>
    <w:rsid w:val="0086788D"/>
    <w:rsid w:val="008701CD"/>
    <w:rsid w:val="00870B64"/>
    <w:rsid w:val="00870F76"/>
    <w:rsid w:val="0087149B"/>
    <w:rsid w:val="008715E2"/>
    <w:rsid w:val="00871C80"/>
    <w:rsid w:val="00871E45"/>
    <w:rsid w:val="00872B73"/>
    <w:rsid w:val="00872D66"/>
    <w:rsid w:val="00872F97"/>
    <w:rsid w:val="0087300F"/>
    <w:rsid w:val="0087456E"/>
    <w:rsid w:val="008746A6"/>
    <w:rsid w:val="008747A9"/>
    <w:rsid w:val="00875A70"/>
    <w:rsid w:val="00875D17"/>
    <w:rsid w:val="00875F62"/>
    <w:rsid w:val="00876878"/>
    <w:rsid w:val="00876C63"/>
    <w:rsid w:val="00877239"/>
    <w:rsid w:val="0087751D"/>
    <w:rsid w:val="0087770F"/>
    <w:rsid w:val="008778BC"/>
    <w:rsid w:val="00880CB1"/>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11B"/>
    <w:rsid w:val="0089370E"/>
    <w:rsid w:val="0089477A"/>
    <w:rsid w:val="00895588"/>
    <w:rsid w:val="00895728"/>
    <w:rsid w:val="00895CFE"/>
    <w:rsid w:val="008962AF"/>
    <w:rsid w:val="008966F9"/>
    <w:rsid w:val="0089676D"/>
    <w:rsid w:val="00897081"/>
    <w:rsid w:val="0089735A"/>
    <w:rsid w:val="008A0006"/>
    <w:rsid w:val="008A0A9D"/>
    <w:rsid w:val="008A1060"/>
    <w:rsid w:val="008A14EB"/>
    <w:rsid w:val="008A1776"/>
    <w:rsid w:val="008A18BE"/>
    <w:rsid w:val="008A1911"/>
    <w:rsid w:val="008A1BA8"/>
    <w:rsid w:val="008A1FAF"/>
    <w:rsid w:val="008A2192"/>
    <w:rsid w:val="008A247D"/>
    <w:rsid w:val="008A2EF4"/>
    <w:rsid w:val="008A2FA1"/>
    <w:rsid w:val="008A34FA"/>
    <w:rsid w:val="008A3737"/>
    <w:rsid w:val="008A390A"/>
    <w:rsid w:val="008A3BC5"/>
    <w:rsid w:val="008A3EAC"/>
    <w:rsid w:val="008A42AB"/>
    <w:rsid w:val="008A4D48"/>
    <w:rsid w:val="008A4DDC"/>
    <w:rsid w:val="008A4FB8"/>
    <w:rsid w:val="008A578D"/>
    <w:rsid w:val="008A600A"/>
    <w:rsid w:val="008A6057"/>
    <w:rsid w:val="008A644F"/>
    <w:rsid w:val="008A65BC"/>
    <w:rsid w:val="008A6D51"/>
    <w:rsid w:val="008A6DF8"/>
    <w:rsid w:val="008A70A0"/>
    <w:rsid w:val="008A70CD"/>
    <w:rsid w:val="008A78A7"/>
    <w:rsid w:val="008B03ED"/>
    <w:rsid w:val="008B050A"/>
    <w:rsid w:val="008B0612"/>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6DEA"/>
    <w:rsid w:val="008B7146"/>
    <w:rsid w:val="008B775C"/>
    <w:rsid w:val="008B7A37"/>
    <w:rsid w:val="008B7F82"/>
    <w:rsid w:val="008C00F4"/>
    <w:rsid w:val="008C0B99"/>
    <w:rsid w:val="008C0D91"/>
    <w:rsid w:val="008C14FB"/>
    <w:rsid w:val="008C192E"/>
    <w:rsid w:val="008C2226"/>
    <w:rsid w:val="008C2C50"/>
    <w:rsid w:val="008C3152"/>
    <w:rsid w:val="008C354F"/>
    <w:rsid w:val="008C3AF5"/>
    <w:rsid w:val="008C3E29"/>
    <w:rsid w:val="008C47CD"/>
    <w:rsid w:val="008C4BA9"/>
    <w:rsid w:val="008C50BC"/>
    <w:rsid w:val="008C55E5"/>
    <w:rsid w:val="008C66EB"/>
    <w:rsid w:val="008C6ED7"/>
    <w:rsid w:val="008C7002"/>
    <w:rsid w:val="008C7195"/>
    <w:rsid w:val="008C7424"/>
    <w:rsid w:val="008C7D1D"/>
    <w:rsid w:val="008D01EF"/>
    <w:rsid w:val="008D021D"/>
    <w:rsid w:val="008D0304"/>
    <w:rsid w:val="008D08A1"/>
    <w:rsid w:val="008D0D20"/>
    <w:rsid w:val="008D1223"/>
    <w:rsid w:val="008D296B"/>
    <w:rsid w:val="008D2E2B"/>
    <w:rsid w:val="008D2FD8"/>
    <w:rsid w:val="008D2FF9"/>
    <w:rsid w:val="008D3341"/>
    <w:rsid w:val="008D37F5"/>
    <w:rsid w:val="008D3AE4"/>
    <w:rsid w:val="008D3E79"/>
    <w:rsid w:val="008D42E6"/>
    <w:rsid w:val="008D510C"/>
    <w:rsid w:val="008D5B69"/>
    <w:rsid w:val="008D5DDF"/>
    <w:rsid w:val="008D5F41"/>
    <w:rsid w:val="008D6236"/>
    <w:rsid w:val="008D623A"/>
    <w:rsid w:val="008D6B50"/>
    <w:rsid w:val="008D6F67"/>
    <w:rsid w:val="008D700E"/>
    <w:rsid w:val="008D732D"/>
    <w:rsid w:val="008D7968"/>
    <w:rsid w:val="008D7A36"/>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939"/>
    <w:rsid w:val="008E705C"/>
    <w:rsid w:val="008E71EE"/>
    <w:rsid w:val="008E7567"/>
    <w:rsid w:val="008E78EF"/>
    <w:rsid w:val="008E7ACF"/>
    <w:rsid w:val="008E7F20"/>
    <w:rsid w:val="008F094A"/>
    <w:rsid w:val="008F11BF"/>
    <w:rsid w:val="008F145B"/>
    <w:rsid w:val="008F1585"/>
    <w:rsid w:val="008F175D"/>
    <w:rsid w:val="008F1A6F"/>
    <w:rsid w:val="008F1CA1"/>
    <w:rsid w:val="008F1DAC"/>
    <w:rsid w:val="008F2138"/>
    <w:rsid w:val="008F2A7E"/>
    <w:rsid w:val="008F32DE"/>
    <w:rsid w:val="008F3813"/>
    <w:rsid w:val="008F3F97"/>
    <w:rsid w:val="008F40E7"/>
    <w:rsid w:val="008F42EC"/>
    <w:rsid w:val="008F462B"/>
    <w:rsid w:val="008F4722"/>
    <w:rsid w:val="008F4E28"/>
    <w:rsid w:val="008F589E"/>
    <w:rsid w:val="008F5AFB"/>
    <w:rsid w:val="008F6173"/>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3D7F"/>
    <w:rsid w:val="00904545"/>
    <w:rsid w:val="00904859"/>
    <w:rsid w:val="00904E0E"/>
    <w:rsid w:val="0090519A"/>
    <w:rsid w:val="0090531E"/>
    <w:rsid w:val="0090602D"/>
    <w:rsid w:val="00906678"/>
    <w:rsid w:val="00906697"/>
    <w:rsid w:val="00906D89"/>
    <w:rsid w:val="009078B4"/>
    <w:rsid w:val="00910480"/>
    <w:rsid w:val="00910B38"/>
    <w:rsid w:val="00911143"/>
    <w:rsid w:val="00911D5E"/>
    <w:rsid w:val="00911F8D"/>
    <w:rsid w:val="00912146"/>
    <w:rsid w:val="00912998"/>
    <w:rsid w:val="00912B3E"/>
    <w:rsid w:val="00912E8F"/>
    <w:rsid w:val="00913FA8"/>
    <w:rsid w:val="0091470F"/>
    <w:rsid w:val="00914989"/>
    <w:rsid w:val="00914CA3"/>
    <w:rsid w:val="00914DED"/>
    <w:rsid w:val="00914FC9"/>
    <w:rsid w:val="00915045"/>
    <w:rsid w:val="00915209"/>
    <w:rsid w:val="00915696"/>
    <w:rsid w:val="00915897"/>
    <w:rsid w:val="009158FE"/>
    <w:rsid w:val="00915C8B"/>
    <w:rsid w:val="00915CA4"/>
    <w:rsid w:val="009162BD"/>
    <w:rsid w:val="0091686F"/>
    <w:rsid w:val="00916F5B"/>
    <w:rsid w:val="0091702D"/>
    <w:rsid w:val="00917B2F"/>
    <w:rsid w:val="00921360"/>
    <w:rsid w:val="00921811"/>
    <w:rsid w:val="00921C88"/>
    <w:rsid w:val="0092238F"/>
    <w:rsid w:val="0092244F"/>
    <w:rsid w:val="00922777"/>
    <w:rsid w:val="009232C2"/>
    <w:rsid w:val="00923522"/>
    <w:rsid w:val="00923D82"/>
    <w:rsid w:val="0092432E"/>
    <w:rsid w:val="009246A4"/>
    <w:rsid w:val="009248EE"/>
    <w:rsid w:val="00924929"/>
    <w:rsid w:val="00925698"/>
    <w:rsid w:val="009261FD"/>
    <w:rsid w:val="009262EC"/>
    <w:rsid w:val="009264F9"/>
    <w:rsid w:val="00926754"/>
    <w:rsid w:val="00926BC5"/>
    <w:rsid w:val="00926E04"/>
    <w:rsid w:val="00926EF4"/>
    <w:rsid w:val="0092716B"/>
    <w:rsid w:val="009279BC"/>
    <w:rsid w:val="00927D57"/>
    <w:rsid w:val="009301E0"/>
    <w:rsid w:val="0093024F"/>
    <w:rsid w:val="00930803"/>
    <w:rsid w:val="00930957"/>
    <w:rsid w:val="00930E9D"/>
    <w:rsid w:val="00930F04"/>
    <w:rsid w:val="00931BAE"/>
    <w:rsid w:val="00932176"/>
    <w:rsid w:val="009321C6"/>
    <w:rsid w:val="009328B5"/>
    <w:rsid w:val="00932953"/>
    <w:rsid w:val="00932A20"/>
    <w:rsid w:val="00932CEA"/>
    <w:rsid w:val="00932E3F"/>
    <w:rsid w:val="00932E75"/>
    <w:rsid w:val="00932F7C"/>
    <w:rsid w:val="0093307A"/>
    <w:rsid w:val="00933258"/>
    <w:rsid w:val="00933A3B"/>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32BB"/>
    <w:rsid w:val="0094373A"/>
    <w:rsid w:val="00943BB5"/>
    <w:rsid w:val="0094495D"/>
    <w:rsid w:val="009451E9"/>
    <w:rsid w:val="009452DC"/>
    <w:rsid w:val="009454D1"/>
    <w:rsid w:val="00946495"/>
    <w:rsid w:val="0094652E"/>
    <w:rsid w:val="00947723"/>
    <w:rsid w:val="0094791B"/>
    <w:rsid w:val="00947BCA"/>
    <w:rsid w:val="00947E35"/>
    <w:rsid w:val="00947E38"/>
    <w:rsid w:val="009500D7"/>
    <w:rsid w:val="00950466"/>
    <w:rsid w:val="009508F5"/>
    <w:rsid w:val="00950A74"/>
    <w:rsid w:val="00950AAC"/>
    <w:rsid w:val="00950E4F"/>
    <w:rsid w:val="00951008"/>
    <w:rsid w:val="009510C9"/>
    <w:rsid w:val="00951EBC"/>
    <w:rsid w:val="0095210D"/>
    <w:rsid w:val="009524AD"/>
    <w:rsid w:val="0095254A"/>
    <w:rsid w:val="00952719"/>
    <w:rsid w:val="0095289B"/>
    <w:rsid w:val="0095349B"/>
    <w:rsid w:val="00953AC4"/>
    <w:rsid w:val="00953E28"/>
    <w:rsid w:val="009542AF"/>
    <w:rsid w:val="00954D30"/>
    <w:rsid w:val="00955D45"/>
    <w:rsid w:val="00955F17"/>
    <w:rsid w:val="00955F53"/>
    <w:rsid w:val="00956295"/>
    <w:rsid w:val="00956490"/>
    <w:rsid w:val="00956774"/>
    <w:rsid w:val="00956FB8"/>
    <w:rsid w:val="009571A7"/>
    <w:rsid w:val="009572B7"/>
    <w:rsid w:val="00957351"/>
    <w:rsid w:val="00957478"/>
    <w:rsid w:val="00957597"/>
    <w:rsid w:val="009579AD"/>
    <w:rsid w:val="009579C9"/>
    <w:rsid w:val="00957CC6"/>
    <w:rsid w:val="00960041"/>
    <w:rsid w:val="0096039B"/>
    <w:rsid w:val="009611F6"/>
    <w:rsid w:val="00961556"/>
    <w:rsid w:val="009618C4"/>
    <w:rsid w:val="00961E27"/>
    <w:rsid w:val="00961EF8"/>
    <w:rsid w:val="0096297D"/>
    <w:rsid w:val="00963353"/>
    <w:rsid w:val="00963BEB"/>
    <w:rsid w:val="00963C51"/>
    <w:rsid w:val="009640E7"/>
    <w:rsid w:val="00964498"/>
    <w:rsid w:val="009646D6"/>
    <w:rsid w:val="00964855"/>
    <w:rsid w:val="00964A91"/>
    <w:rsid w:val="00964B5A"/>
    <w:rsid w:val="00964D18"/>
    <w:rsid w:val="009655CE"/>
    <w:rsid w:val="00965F35"/>
    <w:rsid w:val="0096615B"/>
    <w:rsid w:val="00966219"/>
    <w:rsid w:val="00966675"/>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D13"/>
    <w:rsid w:val="00973EFD"/>
    <w:rsid w:val="00974406"/>
    <w:rsid w:val="009744CE"/>
    <w:rsid w:val="00974901"/>
    <w:rsid w:val="0097536B"/>
    <w:rsid w:val="00975FCC"/>
    <w:rsid w:val="009767D8"/>
    <w:rsid w:val="00977032"/>
    <w:rsid w:val="00977546"/>
    <w:rsid w:val="009776AB"/>
    <w:rsid w:val="009778B6"/>
    <w:rsid w:val="00977C2F"/>
    <w:rsid w:val="0098029F"/>
    <w:rsid w:val="0098057D"/>
    <w:rsid w:val="00980E02"/>
    <w:rsid w:val="00981130"/>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15"/>
    <w:rsid w:val="0098539E"/>
    <w:rsid w:val="009855A8"/>
    <w:rsid w:val="00985A76"/>
    <w:rsid w:val="00985EEF"/>
    <w:rsid w:val="00986B06"/>
    <w:rsid w:val="009870F3"/>
    <w:rsid w:val="009874D3"/>
    <w:rsid w:val="0098774C"/>
    <w:rsid w:val="009901E9"/>
    <w:rsid w:val="00990340"/>
    <w:rsid w:val="00991201"/>
    <w:rsid w:val="00991BB3"/>
    <w:rsid w:val="00991C3E"/>
    <w:rsid w:val="00992029"/>
    <w:rsid w:val="00992455"/>
    <w:rsid w:val="00992555"/>
    <w:rsid w:val="009928CC"/>
    <w:rsid w:val="00992C30"/>
    <w:rsid w:val="00993227"/>
    <w:rsid w:val="00995049"/>
    <w:rsid w:val="00995240"/>
    <w:rsid w:val="009954AD"/>
    <w:rsid w:val="00995738"/>
    <w:rsid w:val="009959C3"/>
    <w:rsid w:val="00995AA6"/>
    <w:rsid w:val="00995ABB"/>
    <w:rsid w:val="00995C48"/>
    <w:rsid w:val="009976E2"/>
    <w:rsid w:val="00997AC3"/>
    <w:rsid w:val="009A011E"/>
    <w:rsid w:val="009A033A"/>
    <w:rsid w:val="009A1617"/>
    <w:rsid w:val="009A19D7"/>
    <w:rsid w:val="009A1E00"/>
    <w:rsid w:val="009A20EF"/>
    <w:rsid w:val="009A23AF"/>
    <w:rsid w:val="009A24C5"/>
    <w:rsid w:val="009A2B47"/>
    <w:rsid w:val="009A2FEA"/>
    <w:rsid w:val="009A32A7"/>
    <w:rsid w:val="009A39BF"/>
    <w:rsid w:val="009A4749"/>
    <w:rsid w:val="009A50A0"/>
    <w:rsid w:val="009A51EF"/>
    <w:rsid w:val="009A5970"/>
    <w:rsid w:val="009A5B5A"/>
    <w:rsid w:val="009A5E18"/>
    <w:rsid w:val="009A5F87"/>
    <w:rsid w:val="009A60EA"/>
    <w:rsid w:val="009A620E"/>
    <w:rsid w:val="009A63C6"/>
    <w:rsid w:val="009A64CE"/>
    <w:rsid w:val="009A664B"/>
    <w:rsid w:val="009A6F92"/>
    <w:rsid w:val="009A72C9"/>
    <w:rsid w:val="009A7371"/>
    <w:rsid w:val="009A787F"/>
    <w:rsid w:val="009A79E5"/>
    <w:rsid w:val="009B0D20"/>
    <w:rsid w:val="009B1034"/>
    <w:rsid w:val="009B1199"/>
    <w:rsid w:val="009B1211"/>
    <w:rsid w:val="009B1684"/>
    <w:rsid w:val="009B29FC"/>
    <w:rsid w:val="009B2A97"/>
    <w:rsid w:val="009B2AF8"/>
    <w:rsid w:val="009B3334"/>
    <w:rsid w:val="009B34ED"/>
    <w:rsid w:val="009B34EE"/>
    <w:rsid w:val="009B34FC"/>
    <w:rsid w:val="009B38D4"/>
    <w:rsid w:val="009B39D7"/>
    <w:rsid w:val="009B3B01"/>
    <w:rsid w:val="009B40B8"/>
    <w:rsid w:val="009B46D2"/>
    <w:rsid w:val="009B4756"/>
    <w:rsid w:val="009B5329"/>
    <w:rsid w:val="009B589C"/>
    <w:rsid w:val="009B5EF9"/>
    <w:rsid w:val="009B6840"/>
    <w:rsid w:val="009B7158"/>
    <w:rsid w:val="009B7FE6"/>
    <w:rsid w:val="009C0288"/>
    <w:rsid w:val="009C1238"/>
    <w:rsid w:val="009C1404"/>
    <w:rsid w:val="009C1708"/>
    <w:rsid w:val="009C1D2A"/>
    <w:rsid w:val="009C1DF2"/>
    <w:rsid w:val="009C21FC"/>
    <w:rsid w:val="009C2FAA"/>
    <w:rsid w:val="009C306A"/>
    <w:rsid w:val="009C3171"/>
    <w:rsid w:val="009C3279"/>
    <w:rsid w:val="009C34B1"/>
    <w:rsid w:val="009C3B2A"/>
    <w:rsid w:val="009C3D72"/>
    <w:rsid w:val="009C3E7A"/>
    <w:rsid w:val="009C412F"/>
    <w:rsid w:val="009C4374"/>
    <w:rsid w:val="009C43D8"/>
    <w:rsid w:val="009C46C0"/>
    <w:rsid w:val="009C49DA"/>
    <w:rsid w:val="009C4A0C"/>
    <w:rsid w:val="009C4E32"/>
    <w:rsid w:val="009C5686"/>
    <w:rsid w:val="009C5AF6"/>
    <w:rsid w:val="009C5BF8"/>
    <w:rsid w:val="009C5D31"/>
    <w:rsid w:val="009C608C"/>
    <w:rsid w:val="009C61F8"/>
    <w:rsid w:val="009C6267"/>
    <w:rsid w:val="009C6ADE"/>
    <w:rsid w:val="009C7475"/>
    <w:rsid w:val="009C75B8"/>
    <w:rsid w:val="009C76F5"/>
    <w:rsid w:val="009C7B8B"/>
    <w:rsid w:val="009D0406"/>
    <w:rsid w:val="009D05BE"/>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E23"/>
    <w:rsid w:val="009D6FDF"/>
    <w:rsid w:val="009D7026"/>
    <w:rsid w:val="009D7054"/>
    <w:rsid w:val="009D76F1"/>
    <w:rsid w:val="009E0E72"/>
    <w:rsid w:val="009E1250"/>
    <w:rsid w:val="009E1867"/>
    <w:rsid w:val="009E1999"/>
    <w:rsid w:val="009E214A"/>
    <w:rsid w:val="009E28D6"/>
    <w:rsid w:val="009E2A50"/>
    <w:rsid w:val="009E2B77"/>
    <w:rsid w:val="009E3A14"/>
    <w:rsid w:val="009E3AFC"/>
    <w:rsid w:val="009E3E06"/>
    <w:rsid w:val="009E4A91"/>
    <w:rsid w:val="009E4AE3"/>
    <w:rsid w:val="009E4F38"/>
    <w:rsid w:val="009E508D"/>
    <w:rsid w:val="009E5431"/>
    <w:rsid w:val="009E5881"/>
    <w:rsid w:val="009E595F"/>
    <w:rsid w:val="009E599F"/>
    <w:rsid w:val="009E5CEE"/>
    <w:rsid w:val="009E60F9"/>
    <w:rsid w:val="009E6CA3"/>
    <w:rsid w:val="009E70DA"/>
    <w:rsid w:val="009E71E4"/>
    <w:rsid w:val="009E7277"/>
    <w:rsid w:val="009F00AA"/>
    <w:rsid w:val="009F082B"/>
    <w:rsid w:val="009F0DB9"/>
    <w:rsid w:val="009F102B"/>
    <w:rsid w:val="009F10EC"/>
    <w:rsid w:val="009F1AEB"/>
    <w:rsid w:val="009F1EB7"/>
    <w:rsid w:val="009F23A7"/>
    <w:rsid w:val="009F2DC1"/>
    <w:rsid w:val="009F314E"/>
    <w:rsid w:val="009F31F6"/>
    <w:rsid w:val="009F3A43"/>
    <w:rsid w:val="009F3CB2"/>
    <w:rsid w:val="009F3F50"/>
    <w:rsid w:val="009F4081"/>
    <w:rsid w:val="009F46DB"/>
    <w:rsid w:val="009F46F3"/>
    <w:rsid w:val="009F511E"/>
    <w:rsid w:val="009F69E4"/>
    <w:rsid w:val="009F7757"/>
    <w:rsid w:val="009F78D6"/>
    <w:rsid w:val="009F79DB"/>
    <w:rsid w:val="00A00B54"/>
    <w:rsid w:val="00A013F5"/>
    <w:rsid w:val="00A01401"/>
    <w:rsid w:val="00A017D0"/>
    <w:rsid w:val="00A0197F"/>
    <w:rsid w:val="00A01B57"/>
    <w:rsid w:val="00A025F4"/>
    <w:rsid w:val="00A02BAE"/>
    <w:rsid w:val="00A03263"/>
    <w:rsid w:val="00A04036"/>
    <w:rsid w:val="00A047DE"/>
    <w:rsid w:val="00A04C29"/>
    <w:rsid w:val="00A0559E"/>
    <w:rsid w:val="00A05B54"/>
    <w:rsid w:val="00A060BA"/>
    <w:rsid w:val="00A067C3"/>
    <w:rsid w:val="00A0728F"/>
    <w:rsid w:val="00A075B3"/>
    <w:rsid w:val="00A07A58"/>
    <w:rsid w:val="00A07AEE"/>
    <w:rsid w:val="00A11137"/>
    <w:rsid w:val="00A11F56"/>
    <w:rsid w:val="00A131B5"/>
    <w:rsid w:val="00A13687"/>
    <w:rsid w:val="00A13E9E"/>
    <w:rsid w:val="00A145FE"/>
    <w:rsid w:val="00A149F9"/>
    <w:rsid w:val="00A14A4F"/>
    <w:rsid w:val="00A14D13"/>
    <w:rsid w:val="00A14E03"/>
    <w:rsid w:val="00A15430"/>
    <w:rsid w:val="00A15DA2"/>
    <w:rsid w:val="00A161B8"/>
    <w:rsid w:val="00A166DF"/>
    <w:rsid w:val="00A16CE7"/>
    <w:rsid w:val="00A16D63"/>
    <w:rsid w:val="00A1705D"/>
    <w:rsid w:val="00A170A9"/>
    <w:rsid w:val="00A17528"/>
    <w:rsid w:val="00A201D8"/>
    <w:rsid w:val="00A2058B"/>
    <w:rsid w:val="00A205F9"/>
    <w:rsid w:val="00A20C0E"/>
    <w:rsid w:val="00A20FF1"/>
    <w:rsid w:val="00A218D4"/>
    <w:rsid w:val="00A21BCF"/>
    <w:rsid w:val="00A22075"/>
    <w:rsid w:val="00A22150"/>
    <w:rsid w:val="00A22F0D"/>
    <w:rsid w:val="00A230F8"/>
    <w:rsid w:val="00A23169"/>
    <w:rsid w:val="00A233F0"/>
    <w:rsid w:val="00A242CF"/>
    <w:rsid w:val="00A24519"/>
    <w:rsid w:val="00A2477A"/>
    <w:rsid w:val="00A24972"/>
    <w:rsid w:val="00A24B02"/>
    <w:rsid w:val="00A25513"/>
    <w:rsid w:val="00A25574"/>
    <w:rsid w:val="00A257AD"/>
    <w:rsid w:val="00A257EF"/>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363F"/>
    <w:rsid w:val="00A33761"/>
    <w:rsid w:val="00A33AFD"/>
    <w:rsid w:val="00A3416D"/>
    <w:rsid w:val="00A34835"/>
    <w:rsid w:val="00A353E4"/>
    <w:rsid w:val="00A35474"/>
    <w:rsid w:val="00A356BE"/>
    <w:rsid w:val="00A35B5D"/>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734"/>
    <w:rsid w:val="00A40E16"/>
    <w:rsid w:val="00A40F8B"/>
    <w:rsid w:val="00A41498"/>
    <w:rsid w:val="00A414D7"/>
    <w:rsid w:val="00A41631"/>
    <w:rsid w:val="00A42421"/>
    <w:rsid w:val="00A42486"/>
    <w:rsid w:val="00A42BF4"/>
    <w:rsid w:val="00A43916"/>
    <w:rsid w:val="00A439DF"/>
    <w:rsid w:val="00A442AC"/>
    <w:rsid w:val="00A449EE"/>
    <w:rsid w:val="00A44AFF"/>
    <w:rsid w:val="00A44D84"/>
    <w:rsid w:val="00A45AE1"/>
    <w:rsid w:val="00A45BA4"/>
    <w:rsid w:val="00A45E5B"/>
    <w:rsid w:val="00A45F3F"/>
    <w:rsid w:val="00A464A5"/>
    <w:rsid w:val="00A46C48"/>
    <w:rsid w:val="00A47045"/>
    <w:rsid w:val="00A47072"/>
    <w:rsid w:val="00A47099"/>
    <w:rsid w:val="00A47493"/>
    <w:rsid w:val="00A4752E"/>
    <w:rsid w:val="00A478E2"/>
    <w:rsid w:val="00A500A4"/>
    <w:rsid w:val="00A50467"/>
    <w:rsid w:val="00A50F92"/>
    <w:rsid w:val="00A52079"/>
    <w:rsid w:val="00A5265E"/>
    <w:rsid w:val="00A52719"/>
    <w:rsid w:val="00A52B11"/>
    <w:rsid w:val="00A52EC7"/>
    <w:rsid w:val="00A538CF"/>
    <w:rsid w:val="00A53B0E"/>
    <w:rsid w:val="00A5439A"/>
    <w:rsid w:val="00A54564"/>
    <w:rsid w:val="00A545B0"/>
    <w:rsid w:val="00A5484C"/>
    <w:rsid w:val="00A54F1A"/>
    <w:rsid w:val="00A550B5"/>
    <w:rsid w:val="00A552AB"/>
    <w:rsid w:val="00A556AE"/>
    <w:rsid w:val="00A55A21"/>
    <w:rsid w:val="00A55CBA"/>
    <w:rsid w:val="00A56278"/>
    <w:rsid w:val="00A562BE"/>
    <w:rsid w:val="00A56ADF"/>
    <w:rsid w:val="00A576E9"/>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846"/>
    <w:rsid w:val="00A66AEA"/>
    <w:rsid w:val="00A66C86"/>
    <w:rsid w:val="00A66F7E"/>
    <w:rsid w:val="00A675E2"/>
    <w:rsid w:val="00A6772C"/>
    <w:rsid w:val="00A67F11"/>
    <w:rsid w:val="00A7079C"/>
    <w:rsid w:val="00A70FAE"/>
    <w:rsid w:val="00A71AE9"/>
    <w:rsid w:val="00A71C5C"/>
    <w:rsid w:val="00A71ED9"/>
    <w:rsid w:val="00A720AD"/>
    <w:rsid w:val="00A72284"/>
    <w:rsid w:val="00A725A8"/>
    <w:rsid w:val="00A72878"/>
    <w:rsid w:val="00A72F1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DC6"/>
    <w:rsid w:val="00A77F4B"/>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625"/>
    <w:rsid w:val="00A8594F"/>
    <w:rsid w:val="00A85BCC"/>
    <w:rsid w:val="00A85D6E"/>
    <w:rsid w:val="00A85E14"/>
    <w:rsid w:val="00A85FEA"/>
    <w:rsid w:val="00A86168"/>
    <w:rsid w:val="00A861C8"/>
    <w:rsid w:val="00A87B62"/>
    <w:rsid w:val="00A87BA3"/>
    <w:rsid w:val="00A87CCA"/>
    <w:rsid w:val="00A911C6"/>
    <w:rsid w:val="00A91B3D"/>
    <w:rsid w:val="00A91CFE"/>
    <w:rsid w:val="00A9289A"/>
    <w:rsid w:val="00A92A0F"/>
    <w:rsid w:val="00A92D3A"/>
    <w:rsid w:val="00A93466"/>
    <w:rsid w:val="00A93541"/>
    <w:rsid w:val="00A93C3A"/>
    <w:rsid w:val="00A94469"/>
    <w:rsid w:val="00A94512"/>
    <w:rsid w:val="00A9486A"/>
    <w:rsid w:val="00A95393"/>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A37"/>
    <w:rsid w:val="00AA4CA1"/>
    <w:rsid w:val="00AA4DA0"/>
    <w:rsid w:val="00AA4E8B"/>
    <w:rsid w:val="00AA503E"/>
    <w:rsid w:val="00AA5C69"/>
    <w:rsid w:val="00AA5FC2"/>
    <w:rsid w:val="00AA6022"/>
    <w:rsid w:val="00AA67C6"/>
    <w:rsid w:val="00AA6F17"/>
    <w:rsid w:val="00AA6F8A"/>
    <w:rsid w:val="00AA7871"/>
    <w:rsid w:val="00AA7902"/>
    <w:rsid w:val="00AA7AFB"/>
    <w:rsid w:val="00AB0E00"/>
    <w:rsid w:val="00AB15CB"/>
    <w:rsid w:val="00AB1837"/>
    <w:rsid w:val="00AB18A9"/>
    <w:rsid w:val="00AB192B"/>
    <w:rsid w:val="00AB1F21"/>
    <w:rsid w:val="00AB21CD"/>
    <w:rsid w:val="00AB222D"/>
    <w:rsid w:val="00AB22AF"/>
    <w:rsid w:val="00AB2812"/>
    <w:rsid w:val="00AB2982"/>
    <w:rsid w:val="00AB299C"/>
    <w:rsid w:val="00AB2A05"/>
    <w:rsid w:val="00AB2EE2"/>
    <w:rsid w:val="00AB3377"/>
    <w:rsid w:val="00AB3640"/>
    <w:rsid w:val="00AB3AA2"/>
    <w:rsid w:val="00AB3B16"/>
    <w:rsid w:val="00AB435E"/>
    <w:rsid w:val="00AB462D"/>
    <w:rsid w:val="00AB568B"/>
    <w:rsid w:val="00AB5849"/>
    <w:rsid w:val="00AB5D55"/>
    <w:rsid w:val="00AB68EB"/>
    <w:rsid w:val="00AB6B03"/>
    <w:rsid w:val="00AB6CF7"/>
    <w:rsid w:val="00AB7077"/>
    <w:rsid w:val="00AB7871"/>
    <w:rsid w:val="00AB7924"/>
    <w:rsid w:val="00AC0584"/>
    <w:rsid w:val="00AC06E1"/>
    <w:rsid w:val="00AC1434"/>
    <w:rsid w:val="00AC1794"/>
    <w:rsid w:val="00AC18DF"/>
    <w:rsid w:val="00AC19AF"/>
    <w:rsid w:val="00AC19E6"/>
    <w:rsid w:val="00AC2231"/>
    <w:rsid w:val="00AC29AB"/>
    <w:rsid w:val="00AC2A01"/>
    <w:rsid w:val="00AC2B00"/>
    <w:rsid w:val="00AC329C"/>
    <w:rsid w:val="00AC4078"/>
    <w:rsid w:val="00AC4969"/>
    <w:rsid w:val="00AC4974"/>
    <w:rsid w:val="00AC4D79"/>
    <w:rsid w:val="00AC53E3"/>
    <w:rsid w:val="00AC540A"/>
    <w:rsid w:val="00AC55BD"/>
    <w:rsid w:val="00AC567E"/>
    <w:rsid w:val="00AC5A60"/>
    <w:rsid w:val="00AC5EA3"/>
    <w:rsid w:val="00AC605B"/>
    <w:rsid w:val="00AC608E"/>
    <w:rsid w:val="00AC639E"/>
    <w:rsid w:val="00AC686A"/>
    <w:rsid w:val="00AC6E18"/>
    <w:rsid w:val="00AC6F4C"/>
    <w:rsid w:val="00AC77EB"/>
    <w:rsid w:val="00AC7C0F"/>
    <w:rsid w:val="00AC7E4D"/>
    <w:rsid w:val="00AC7FE5"/>
    <w:rsid w:val="00AD0346"/>
    <w:rsid w:val="00AD0508"/>
    <w:rsid w:val="00AD0DFB"/>
    <w:rsid w:val="00AD0F77"/>
    <w:rsid w:val="00AD1059"/>
    <w:rsid w:val="00AD13DA"/>
    <w:rsid w:val="00AD142E"/>
    <w:rsid w:val="00AD1F4B"/>
    <w:rsid w:val="00AD212D"/>
    <w:rsid w:val="00AD21CF"/>
    <w:rsid w:val="00AD28CF"/>
    <w:rsid w:val="00AD2907"/>
    <w:rsid w:val="00AD3696"/>
    <w:rsid w:val="00AD3722"/>
    <w:rsid w:val="00AD3971"/>
    <w:rsid w:val="00AD3B19"/>
    <w:rsid w:val="00AD5836"/>
    <w:rsid w:val="00AD611C"/>
    <w:rsid w:val="00AE0905"/>
    <w:rsid w:val="00AE0BA8"/>
    <w:rsid w:val="00AE1991"/>
    <w:rsid w:val="00AE1DDF"/>
    <w:rsid w:val="00AE2741"/>
    <w:rsid w:val="00AE2CFF"/>
    <w:rsid w:val="00AE30AE"/>
    <w:rsid w:val="00AE318A"/>
    <w:rsid w:val="00AE327F"/>
    <w:rsid w:val="00AE3857"/>
    <w:rsid w:val="00AE3987"/>
    <w:rsid w:val="00AE3BF6"/>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C6E"/>
    <w:rsid w:val="00AF518A"/>
    <w:rsid w:val="00AF55AC"/>
    <w:rsid w:val="00AF5E28"/>
    <w:rsid w:val="00AF6116"/>
    <w:rsid w:val="00AF634A"/>
    <w:rsid w:val="00AF6677"/>
    <w:rsid w:val="00AF66E5"/>
    <w:rsid w:val="00AF692D"/>
    <w:rsid w:val="00AF6A65"/>
    <w:rsid w:val="00AF6C70"/>
    <w:rsid w:val="00AF6F59"/>
    <w:rsid w:val="00AF767A"/>
    <w:rsid w:val="00B00E39"/>
    <w:rsid w:val="00B00EA0"/>
    <w:rsid w:val="00B00FF8"/>
    <w:rsid w:val="00B0115E"/>
    <w:rsid w:val="00B018DC"/>
    <w:rsid w:val="00B01C07"/>
    <w:rsid w:val="00B02AD8"/>
    <w:rsid w:val="00B02D75"/>
    <w:rsid w:val="00B02DE5"/>
    <w:rsid w:val="00B02E17"/>
    <w:rsid w:val="00B03652"/>
    <w:rsid w:val="00B0366A"/>
    <w:rsid w:val="00B03801"/>
    <w:rsid w:val="00B03EB1"/>
    <w:rsid w:val="00B04B5E"/>
    <w:rsid w:val="00B05185"/>
    <w:rsid w:val="00B057CB"/>
    <w:rsid w:val="00B058AE"/>
    <w:rsid w:val="00B05A45"/>
    <w:rsid w:val="00B05B0E"/>
    <w:rsid w:val="00B05E32"/>
    <w:rsid w:val="00B06941"/>
    <w:rsid w:val="00B06D0F"/>
    <w:rsid w:val="00B06F90"/>
    <w:rsid w:val="00B07044"/>
    <w:rsid w:val="00B07CEE"/>
    <w:rsid w:val="00B10207"/>
    <w:rsid w:val="00B108BD"/>
    <w:rsid w:val="00B10B43"/>
    <w:rsid w:val="00B11036"/>
    <w:rsid w:val="00B11B8E"/>
    <w:rsid w:val="00B123C6"/>
    <w:rsid w:val="00B126FE"/>
    <w:rsid w:val="00B1275C"/>
    <w:rsid w:val="00B12AAF"/>
    <w:rsid w:val="00B134F5"/>
    <w:rsid w:val="00B13E06"/>
    <w:rsid w:val="00B13E4D"/>
    <w:rsid w:val="00B14257"/>
    <w:rsid w:val="00B14293"/>
    <w:rsid w:val="00B147FE"/>
    <w:rsid w:val="00B152D6"/>
    <w:rsid w:val="00B15B10"/>
    <w:rsid w:val="00B16CC5"/>
    <w:rsid w:val="00B17A76"/>
    <w:rsid w:val="00B20C1D"/>
    <w:rsid w:val="00B20D0C"/>
    <w:rsid w:val="00B21198"/>
    <w:rsid w:val="00B21524"/>
    <w:rsid w:val="00B22977"/>
    <w:rsid w:val="00B22A26"/>
    <w:rsid w:val="00B22A34"/>
    <w:rsid w:val="00B22DA4"/>
    <w:rsid w:val="00B22E66"/>
    <w:rsid w:val="00B22F8F"/>
    <w:rsid w:val="00B23670"/>
    <w:rsid w:val="00B23718"/>
    <w:rsid w:val="00B23B42"/>
    <w:rsid w:val="00B23FA0"/>
    <w:rsid w:val="00B24A0F"/>
    <w:rsid w:val="00B258AC"/>
    <w:rsid w:val="00B264FE"/>
    <w:rsid w:val="00B26AFD"/>
    <w:rsid w:val="00B26CF1"/>
    <w:rsid w:val="00B26D98"/>
    <w:rsid w:val="00B26E7A"/>
    <w:rsid w:val="00B26ED3"/>
    <w:rsid w:val="00B27453"/>
    <w:rsid w:val="00B27DDD"/>
    <w:rsid w:val="00B27EBA"/>
    <w:rsid w:val="00B3030B"/>
    <w:rsid w:val="00B308DC"/>
    <w:rsid w:val="00B30B51"/>
    <w:rsid w:val="00B312C1"/>
    <w:rsid w:val="00B319D0"/>
    <w:rsid w:val="00B31D56"/>
    <w:rsid w:val="00B31FC0"/>
    <w:rsid w:val="00B3208F"/>
    <w:rsid w:val="00B32285"/>
    <w:rsid w:val="00B34063"/>
    <w:rsid w:val="00B341D2"/>
    <w:rsid w:val="00B34719"/>
    <w:rsid w:val="00B34BAD"/>
    <w:rsid w:val="00B34C28"/>
    <w:rsid w:val="00B35B70"/>
    <w:rsid w:val="00B35DD7"/>
    <w:rsid w:val="00B3635E"/>
    <w:rsid w:val="00B36366"/>
    <w:rsid w:val="00B36420"/>
    <w:rsid w:val="00B365CB"/>
    <w:rsid w:val="00B36656"/>
    <w:rsid w:val="00B3679F"/>
    <w:rsid w:val="00B36EB2"/>
    <w:rsid w:val="00B36F7A"/>
    <w:rsid w:val="00B40D26"/>
    <w:rsid w:val="00B40F25"/>
    <w:rsid w:val="00B41466"/>
    <w:rsid w:val="00B418AD"/>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688"/>
    <w:rsid w:val="00B50933"/>
    <w:rsid w:val="00B50C4A"/>
    <w:rsid w:val="00B51106"/>
    <w:rsid w:val="00B514FE"/>
    <w:rsid w:val="00B5286B"/>
    <w:rsid w:val="00B528FC"/>
    <w:rsid w:val="00B52E10"/>
    <w:rsid w:val="00B5392D"/>
    <w:rsid w:val="00B54030"/>
    <w:rsid w:val="00B5462B"/>
    <w:rsid w:val="00B54A6E"/>
    <w:rsid w:val="00B54B80"/>
    <w:rsid w:val="00B55421"/>
    <w:rsid w:val="00B55898"/>
    <w:rsid w:val="00B55A67"/>
    <w:rsid w:val="00B560E9"/>
    <w:rsid w:val="00B5712D"/>
    <w:rsid w:val="00B5721F"/>
    <w:rsid w:val="00B5768B"/>
    <w:rsid w:val="00B5781E"/>
    <w:rsid w:val="00B57B2F"/>
    <w:rsid w:val="00B601AB"/>
    <w:rsid w:val="00B60B47"/>
    <w:rsid w:val="00B61232"/>
    <w:rsid w:val="00B614F0"/>
    <w:rsid w:val="00B61667"/>
    <w:rsid w:val="00B6181F"/>
    <w:rsid w:val="00B620BC"/>
    <w:rsid w:val="00B625E1"/>
    <w:rsid w:val="00B6324D"/>
    <w:rsid w:val="00B633AF"/>
    <w:rsid w:val="00B6368A"/>
    <w:rsid w:val="00B638C1"/>
    <w:rsid w:val="00B63B0E"/>
    <w:rsid w:val="00B646B7"/>
    <w:rsid w:val="00B64BD6"/>
    <w:rsid w:val="00B64C54"/>
    <w:rsid w:val="00B64C90"/>
    <w:rsid w:val="00B6509D"/>
    <w:rsid w:val="00B6515E"/>
    <w:rsid w:val="00B65961"/>
    <w:rsid w:val="00B65E38"/>
    <w:rsid w:val="00B661B3"/>
    <w:rsid w:val="00B66238"/>
    <w:rsid w:val="00B66795"/>
    <w:rsid w:val="00B66A9F"/>
    <w:rsid w:val="00B66CE5"/>
    <w:rsid w:val="00B674D1"/>
    <w:rsid w:val="00B67B9D"/>
    <w:rsid w:val="00B67DF9"/>
    <w:rsid w:val="00B706A1"/>
    <w:rsid w:val="00B70B24"/>
    <w:rsid w:val="00B70B89"/>
    <w:rsid w:val="00B71606"/>
    <w:rsid w:val="00B71672"/>
    <w:rsid w:val="00B71996"/>
    <w:rsid w:val="00B71A1D"/>
    <w:rsid w:val="00B71D03"/>
    <w:rsid w:val="00B722E3"/>
    <w:rsid w:val="00B725EE"/>
    <w:rsid w:val="00B7269E"/>
    <w:rsid w:val="00B72815"/>
    <w:rsid w:val="00B730BB"/>
    <w:rsid w:val="00B73171"/>
    <w:rsid w:val="00B732DA"/>
    <w:rsid w:val="00B7338B"/>
    <w:rsid w:val="00B733B1"/>
    <w:rsid w:val="00B7354A"/>
    <w:rsid w:val="00B743D6"/>
    <w:rsid w:val="00B74D18"/>
    <w:rsid w:val="00B74E74"/>
    <w:rsid w:val="00B75315"/>
    <w:rsid w:val="00B756D3"/>
    <w:rsid w:val="00B75B27"/>
    <w:rsid w:val="00B75FA5"/>
    <w:rsid w:val="00B75FF3"/>
    <w:rsid w:val="00B760A7"/>
    <w:rsid w:val="00B762D2"/>
    <w:rsid w:val="00B76596"/>
    <w:rsid w:val="00B76C31"/>
    <w:rsid w:val="00B76CB5"/>
    <w:rsid w:val="00B77226"/>
    <w:rsid w:val="00B77633"/>
    <w:rsid w:val="00B77AFA"/>
    <w:rsid w:val="00B77DCB"/>
    <w:rsid w:val="00B77FAB"/>
    <w:rsid w:val="00B77FD8"/>
    <w:rsid w:val="00B80305"/>
    <w:rsid w:val="00B80CE2"/>
    <w:rsid w:val="00B80F22"/>
    <w:rsid w:val="00B8115B"/>
    <w:rsid w:val="00B81930"/>
    <w:rsid w:val="00B827A1"/>
    <w:rsid w:val="00B8411B"/>
    <w:rsid w:val="00B843FA"/>
    <w:rsid w:val="00B84875"/>
    <w:rsid w:val="00B84947"/>
    <w:rsid w:val="00B850BB"/>
    <w:rsid w:val="00B850E4"/>
    <w:rsid w:val="00B8555E"/>
    <w:rsid w:val="00B85799"/>
    <w:rsid w:val="00B86803"/>
    <w:rsid w:val="00B86867"/>
    <w:rsid w:val="00B86D5D"/>
    <w:rsid w:val="00B8781D"/>
    <w:rsid w:val="00B87BAE"/>
    <w:rsid w:val="00B87DCA"/>
    <w:rsid w:val="00B87F60"/>
    <w:rsid w:val="00B90A77"/>
    <w:rsid w:val="00B90F37"/>
    <w:rsid w:val="00B9104A"/>
    <w:rsid w:val="00B913D1"/>
    <w:rsid w:val="00B9167E"/>
    <w:rsid w:val="00B91698"/>
    <w:rsid w:val="00B917D7"/>
    <w:rsid w:val="00B9182F"/>
    <w:rsid w:val="00B919F7"/>
    <w:rsid w:val="00B91C77"/>
    <w:rsid w:val="00B91FA9"/>
    <w:rsid w:val="00B9220D"/>
    <w:rsid w:val="00B92F32"/>
    <w:rsid w:val="00B92F44"/>
    <w:rsid w:val="00B93174"/>
    <w:rsid w:val="00B93AA0"/>
    <w:rsid w:val="00B93EDE"/>
    <w:rsid w:val="00B940D2"/>
    <w:rsid w:val="00B94414"/>
    <w:rsid w:val="00B9463E"/>
    <w:rsid w:val="00B95456"/>
    <w:rsid w:val="00B95520"/>
    <w:rsid w:val="00B95817"/>
    <w:rsid w:val="00B9616E"/>
    <w:rsid w:val="00B9620D"/>
    <w:rsid w:val="00B96356"/>
    <w:rsid w:val="00B9696C"/>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56C"/>
    <w:rsid w:val="00BA47BE"/>
    <w:rsid w:val="00BA5499"/>
    <w:rsid w:val="00BA5C40"/>
    <w:rsid w:val="00BA5CDF"/>
    <w:rsid w:val="00BA601E"/>
    <w:rsid w:val="00BA6A35"/>
    <w:rsid w:val="00BA6D01"/>
    <w:rsid w:val="00BA717B"/>
    <w:rsid w:val="00BA7249"/>
    <w:rsid w:val="00BA7B43"/>
    <w:rsid w:val="00BB0BD6"/>
    <w:rsid w:val="00BB13D8"/>
    <w:rsid w:val="00BB144E"/>
    <w:rsid w:val="00BB191A"/>
    <w:rsid w:val="00BB24BE"/>
    <w:rsid w:val="00BB2B42"/>
    <w:rsid w:val="00BB355A"/>
    <w:rsid w:val="00BB37CF"/>
    <w:rsid w:val="00BB39A8"/>
    <w:rsid w:val="00BB3F7B"/>
    <w:rsid w:val="00BB4085"/>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4D3"/>
    <w:rsid w:val="00BC1BE1"/>
    <w:rsid w:val="00BC2690"/>
    <w:rsid w:val="00BC2AFF"/>
    <w:rsid w:val="00BC2B94"/>
    <w:rsid w:val="00BC2CED"/>
    <w:rsid w:val="00BC2D08"/>
    <w:rsid w:val="00BC31A2"/>
    <w:rsid w:val="00BC35D4"/>
    <w:rsid w:val="00BC3671"/>
    <w:rsid w:val="00BC3C00"/>
    <w:rsid w:val="00BC4654"/>
    <w:rsid w:val="00BC47B5"/>
    <w:rsid w:val="00BC4839"/>
    <w:rsid w:val="00BC4D23"/>
    <w:rsid w:val="00BC4FA4"/>
    <w:rsid w:val="00BC54B5"/>
    <w:rsid w:val="00BC6F51"/>
    <w:rsid w:val="00BC6F8B"/>
    <w:rsid w:val="00BC7051"/>
    <w:rsid w:val="00BD04BD"/>
    <w:rsid w:val="00BD0ABD"/>
    <w:rsid w:val="00BD0B42"/>
    <w:rsid w:val="00BD0F86"/>
    <w:rsid w:val="00BD1166"/>
    <w:rsid w:val="00BD1276"/>
    <w:rsid w:val="00BD14ED"/>
    <w:rsid w:val="00BD1A17"/>
    <w:rsid w:val="00BD24E0"/>
    <w:rsid w:val="00BD2618"/>
    <w:rsid w:val="00BD2678"/>
    <w:rsid w:val="00BD2E82"/>
    <w:rsid w:val="00BD32BF"/>
    <w:rsid w:val="00BD339C"/>
    <w:rsid w:val="00BD348C"/>
    <w:rsid w:val="00BD3D88"/>
    <w:rsid w:val="00BD431F"/>
    <w:rsid w:val="00BD450C"/>
    <w:rsid w:val="00BD483D"/>
    <w:rsid w:val="00BD4993"/>
    <w:rsid w:val="00BD5C6C"/>
    <w:rsid w:val="00BD5CC9"/>
    <w:rsid w:val="00BD6130"/>
    <w:rsid w:val="00BD640F"/>
    <w:rsid w:val="00BD6ED5"/>
    <w:rsid w:val="00BD7210"/>
    <w:rsid w:val="00BD7EF6"/>
    <w:rsid w:val="00BE065D"/>
    <w:rsid w:val="00BE0A7F"/>
    <w:rsid w:val="00BE1B54"/>
    <w:rsid w:val="00BE1CE5"/>
    <w:rsid w:val="00BE1E9B"/>
    <w:rsid w:val="00BE25CB"/>
    <w:rsid w:val="00BE2FF9"/>
    <w:rsid w:val="00BE3AE9"/>
    <w:rsid w:val="00BE4557"/>
    <w:rsid w:val="00BE4902"/>
    <w:rsid w:val="00BE4A14"/>
    <w:rsid w:val="00BE4A58"/>
    <w:rsid w:val="00BE5146"/>
    <w:rsid w:val="00BE519D"/>
    <w:rsid w:val="00BE5A65"/>
    <w:rsid w:val="00BE5D45"/>
    <w:rsid w:val="00BE6009"/>
    <w:rsid w:val="00BE629B"/>
    <w:rsid w:val="00BE703C"/>
    <w:rsid w:val="00BF0007"/>
    <w:rsid w:val="00BF003C"/>
    <w:rsid w:val="00BF099F"/>
    <w:rsid w:val="00BF1303"/>
    <w:rsid w:val="00BF168C"/>
    <w:rsid w:val="00BF1792"/>
    <w:rsid w:val="00BF1DD3"/>
    <w:rsid w:val="00BF206B"/>
    <w:rsid w:val="00BF258B"/>
    <w:rsid w:val="00BF259D"/>
    <w:rsid w:val="00BF286F"/>
    <w:rsid w:val="00BF2B74"/>
    <w:rsid w:val="00BF34F6"/>
    <w:rsid w:val="00BF3F0C"/>
    <w:rsid w:val="00BF4246"/>
    <w:rsid w:val="00BF49D4"/>
    <w:rsid w:val="00BF501D"/>
    <w:rsid w:val="00BF50E0"/>
    <w:rsid w:val="00BF55C3"/>
    <w:rsid w:val="00BF5611"/>
    <w:rsid w:val="00BF5A53"/>
    <w:rsid w:val="00BF6780"/>
    <w:rsid w:val="00BF709E"/>
    <w:rsid w:val="00BF7724"/>
    <w:rsid w:val="00BF7EB3"/>
    <w:rsid w:val="00C005C4"/>
    <w:rsid w:val="00C006AB"/>
    <w:rsid w:val="00C00925"/>
    <w:rsid w:val="00C00A24"/>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4056"/>
    <w:rsid w:val="00C04608"/>
    <w:rsid w:val="00C04805"/>
    <w:rsid w:val="00C04BB3"/>
    <w:rsid w:val="00C04DF0"/>
    <w:rsid w:val="00C050B9"/>
    <w:rsid w:val="00C05634"/>
    <w:rsid w:val="00C057EB"/>
    <w:rsid w:val="00C059DB"/>
    <w:rsid w:val="00C06446"/>
    <w:rsid w:val="00C065B0"/>
    <w:rsid w:val="00C06FF9"/>
    <w:rsid w:val="00C0761D"/>
    <w:rsid w:val="00C077A3"/>
    <w:rsid w:val="00C078C1"/>
    <w:rsid w:val="00C079B2"/>
    <w:rsid w:val="00C104AF"/>
    <w:rsid w:val="00C1115A"/>
    <w:rsid w:val="00C11463"/>
    <w:rsid w:val="00C11CBB"/>
    <w:rsid w:val="00C126F0"/>
    <w:rsid w:val="00C129F7"/>
    <w:rsid w:val="00C12B03"/>
    <w:rsid w:val="00C12EE6"/>
    <w:rsid w:val="00C132C5"/>
    <w:rsid w:val="00C135EF"/>
    <w:rsid w:val="00C13801"/>
    <w:rsid w:val="00C13866"/>
    <w:rsid w:val="00C138A5"/>
    <w:rsid w:val="00C13F44"/>
    <w:rsid w:val="00C1452D"/>
    <w:rsid w:val="00C14AA4"/>
    <w:rsid w:val="00C14C00"/>
    <w:rsid w:val="00C14EBF"/>
    <w:rsid w:val="00C1519D"/>
    <w:rsid w:val="00C1543C"/>
    <w:rsid w:val="00C15456"/>
    <w:rsid w:val="00C15C23"/>
    <w:rsid w:val="00C15F0C"/>
    <w:rsid w:val="00C16135"/>
    <w:rsid w:val="00C16568"/>
    <w:rsid w:val="00C16606"/>
    <w:rsid w:val="00C16880"/>
    <w:rsid w:val="00C16BFD"/>
    <w:rsid w:val="00C16DBC"/>
    <w:rsid w:val="00C1719A"/>
    <w:rsid w:val="00C171E1"/>
    <w:rsid w:val="00C17343"/>
    <w:rsid w:val="00C17788"/>
    <w:rsid w:val="00C17898"/>
    <w:rsid w:val="00C17AE6"/>
    <w:rsid w:val="00C17BB1"/>
    <w:rsid w:val="00C2017B"/>
    <w:rsid w:val="00C20CB8"/>
    <w:rsid w:val="00C20DBF"/>
    <w:rsid w:val="00C2126F"/>
    <w:rsid w:val="00C21296"/>
    <w:rsid w:val="00C215AA"/>
    <w:rsid w:val="00C21CD3"/>
    <w:rsid w:val="00C21F84"/>
    <w:rsid w:val="00C222A5"/>
    <w:rsid w:val="00C22527"/>
    <w:rsid w:val="00C2283C"/>
    <w:rsid w:val="00C2294D"/>
    <w:rsid w:val="00C229C3"/>
    <w:rsid w:val="00C22B39"/>
    <w:rsid w:val="00C22F1B"/>
    <w:rsid w:val="00C22F4E"/>
    <w:rsid w:val="00C23544"/>
    <w:rsid w:val="00C23A9E"/>
    <w:rsid w:val="00C243C1"/>
    <w:rsid w:val="00C245DE"/>
    <w:rsid w:val="00C2550E"/>
    <w:rsid w:val="00C25610"/>
    <w:rsid w:val="00C25CA9"/>
    <w:rsid w:val="00C25E86"/>
    <w:rsid w:val="00C25EEE"/>
    <w:rsid w:val="00C2642C"/>
    <w:rsid w:val="00C265C9"/>
    <w:rsid w:val="00C26C1F"/>
    <w:rsid w:val="00C26C6B"/>
    <w:rsid w:val="00C273AF"/>
    <w:rsid w:val="00C27BB7"/>
    <w:rsid w:val="00C27F98"/>
    <w:rsid w:val="00C30578"/>
    <w:rsid w:val="00C31E5B"/>
    <w:rsid w:val="00C32381"/>
    <w:rsid w:val="00C32436"/>
    <w:rsid w:val="00C329E1"/>
    <w:rsid w:val="00C32A4B"/>
    <w:rsid w:val="00C32E81"/>
    <w:rsid w:val="00C330FC"/>
    <w:rsid w:val="00C3329B"/>
    <w:rsid w:val="00C33C51"/>
    <w:rsid w:val="00C33F29"/>
    <w:rsid w:val="00C342FC"/>
    <w:rsid w:val="00C34877"/>
    <w:rsid w:val="00C34DBA"/>
    <w:rsid w:val="00C352CC"/>
    <w:rsid w:val="00C3598D"/>
    <w:rsid w:val="00C36035"/>
    <w:rsid w:val="00C36CA7"/>
    <w:rsid w:val="00C371C6"/>
    <w:rsid w:val="00C377C1"/>
    <w:rsid w:val="00C40320"/>
    <w:rsid w:val="00C4041A"/>
    <w:rsid w:val="00C40ACC"/>
    <w:rsid w:val="00C40D8B"/>
    <w:rsid w:val="00C40F28"/>
    <w:rsid w:val="00C40F2A"/>
    <w:rsid w:val="00C41569"/>
    <w:rsid w:val="00C41D3B"/>
    <w:rsid w:val="00C41ECE"/>
    <w:rsid w:val="00C41FA0"/>
    <w:rsid w:val="00C41FC6"/>
    <w:rsid w:val="00C4203C"/>
    <w:rsid w:val="00C43158"/>
    <w:rsid w:val="00C4372C"/>
    <w:rsid w:val="00C4372F"/>
    <w:rsid w:val="00C439CB"/>
    <w:rsid w:val="00C43A0A"/>
    <w:rsid w:val="00C44089"/>
    <w:rsid w:val="00C4459C"/>
    <w:rsid w:val="00C449BC"/>
    <w:rsid w:val="00C44BD6"/>
    <w:rsid w:val="00C44D4D"/>
    <w:rsid w:val="00C450CC"/>
    <w:rsid w:val="00C45483"/>
    <w:rsid w:val="00C456B1"/>
    <w:rsid w:val="00C45FD1"/>
    <w:rsid w:val="00C46058"/>
    <w:rsid w:val="00C460F0"/>
    <w:rsid w:val="00C465CB"/>
    <w:rsid w:val="00C466C8"/>
    <w:rsid w:val="00C468EE"/>
    <w:rsid w:val="00C471C3"/>
    <w:rsid w:val="00C47715"/>
    <w:rsid w:val="00C50EEA"/>
    <w:rsid w:val="00C50F7C"/>
    <w:rsid w:val="00C5145C"/>
    <w:rsid w:val="00C5191D"/>
    <w:rsid w:val="00C51A18"/>
    <w:rsid w:val="00C51B9E"/>
    <w:rsid w:val="00C5205F"/>
    <w:rsid w:val="00C52391"/>
    <w:rsid w:val="00C532A9"/>
    <w:rsid w:val="00C53309"/>
    <w:rsid w:val="00C534B2"/>
    <w:rsid w:val="00C5388E"/>
    <w:rsid w:val="00C53DDD"/>
    <w:rsid w:val="00C53F3A"/>
    <w:rsid w:val="00C5447C"/>
    <w:rsid w:val="00C552FE"/>
    <w:rsid w:val="00C55449"/>
    <w:rsid w:val="00C556FE"/>
    <w:rsid w:val="00C55DC6"/>
    <w:rsid w:val="00C55ECD"/>
    <w:rsid w:val="00C56513"/>
    <w:rsid w:val="00C56750"/>
    <w:rsid w:val="00C5758E"/>
    <w:rsid w:val="00C57792"/>
    <w:rsid w:val="00C57954"/>
    <w:rsid w:val="00C57B74"/>
    <w:rsid w:val="00C602CE"/>
    <w:rsid w:val="00C6061B"/>
    <w:rsid w:val="00C60793"/>
    <w:rsid w:val="00C60F3D"/>
    <w:rsid w:val="00C6105D"/>
    <w:rsid w:val="00C61870"/>
    <w:rsid w:val="00C61DD0"/>
    <w:rsid w:val="00C62201"/>
    <w:rsid w:val="00C624EA"/>
    <w:rsid w:val="00C62523"/>
    <w:rsid w:val="00C628A0"/>
    <w:rsid w:val="00C62B22"/>
    <w:rsid w:val="00C62E4D"/>
    <w:rsid w:val="00C631E9"/>
    <w:rsid w:val="00C63D8F"/>
    <w:rsid w:val="00C64653"/>
    <w:rsid w:val="00C64CAE"/>
    <w:rsid w:val="00C64F1D"/>
    <w:rsid w:val="00C65231"/>
    <w:rsid w:val="00C65EA6"/>
    <w:rsid w:val="00C65ED7"/>
    <w:rsid w:val="00C6681C"/>
    <w:rsid w:val="00C66CD1"/>
    <w:rsid w:val="00C672AC"/>
    <w:rsid w:val="00C67350"/>
    <w:rsid w:val="00C70331"/>
    <w:rsid w:val="00C7091D"/>
    <w:rsid w:val="00C711E9"/>
    <w:rsid w:val="00C717CB"/>
    <w:rsid w:val="00C71A28"/>
    <w:rsid w:val="00C71B3E"/>
    <w:rsid w:val="00C727C8"/>
    <w:rsid w:val="00C72964"/>
    <w:rsid w:val="00C72A1E"/>
    <w:rsid w:val="00C72A8F"/>
    <w:rsid w:val="00C72B6B"/>
    <w:rsid w:val="00C72C82"/>
    <w:rsid w:val="00C73524"/>
    <w:rsid w:val="00C73853"/>
    <w:rsid w:val="00C73C1F"/>
    <w:rsid w:val="00C73C5B"/>
    <w:rsid w:val="00C73FBF"/>
    <w:rsid w:val="00C749F7"/>
    <w:rsid w:val="00C761F7"/>
    <w:rsid w:val="00C764E4"/>
    <w:rsid w:val="00C76EDC"/>
    <w:rsid w:val="00C77241"/>
    <w:rsid w:val="00C777A4"/>
    <w:rsid w:val="00C77D3C"/>
    <w:rsid w:val="00C8000D"/>
    <w:rsid w:val="00C80457"/>
    <w:rsid w:val="00C8048F"/>
    <w:rsid w:val="00C804E0"/>
    <w:rsid w:val="00C806CE"/>
    <w:rsid w:val="00C80CDE"/>
    <w:rsid w:val="00C812F5"/>
    <w:rsid w:val="00C816DF"/>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EFD"/>
    <w:rsid w:val="00C93A66"/>
    <w:rsid w:val="00C93D04"/>
    <w:rsid w:val="00C94494"/>
    <w:rsid w:val="00C9467B"/>
    <w:rsid w:val="00C948DF"/>
    <w:rsid w:val="00C94E0E"/>
    <w:rsid w:val="00C9555F"/>
    <w:rsid w:val="00C959EC"/>
    <w:rsid w:val="00C961E1"/>
    <w:rsid w:val="00C9620C"/>
    <w:rsid w:val="00C965B6"/>
    <w:rsid w:val="00C96A50"/>
    <w:rsid w:val="00C96C97"/>
    <w:rsid w:val="00C97232"/>
    <w:rsid w:val="00C97AB3"/>
    <w:rsid w:val="00CA02BF"/>
    <w:rsid w:val="00CA0364"/>
    <w:rsid w:val="00CA0F81"/>
    <w:rsid w:val="00CA1096"/>
    <w:rsid w:val="00CA1A38"/>
    <w:rsid w:val="00CA1D37"/>
    <w:rsid w:val="00CA20BC"/>
    <w:rsid w:val="00CA24E3"/>
    <w:rsid w:val="00CA24EA"/>
    <w:rsid w:val="00CA2EC5"/>
    <w:rsid w:val="00CA2FEB"/>
    <w:rsid w:val="00CA48F9"/>
    <w:rsid w:val="00CA4A45"/>
    <w:rsid w:val="00CA4E86"/>
    <w:rsid w:val="00CA4FAF"/>
    <w:rsid w:val="00CA513D"/>
    <w:rsid w:val="00CA5830"/>
    <w:rsid w:val="00CA58BF"/>
    <w:rsid w:val="00CA5EA4"/>
    <w:rsid w:val="00CA64A4"/>
    <w:rsid w:val="00CA6546"/>
    <w:rsid w:val="00CA67B6"/>
    <w:rsid w:val="00CA6C5B"/>
    <w:rsid w:val="00CA6D36"/>
    <w:rsid w:val="00CA6E3E"/>
    <w:rsid w:val="00CA73BA"/>
    <w:rsid w:val="00CA7563"/>
    <w:rsid w:val="00CA7645"/>
    <w:rsid w:val="00CA7D65"/>
    <w:rsid w:val="00CA7EA2"/>
    <w:rsid w:val="00CB21B3"/>
    <w:rsid w:val="00CB2919"/>
    <w:rsid w:val="00CB2CFC"/>
    <w:rsid w:val="00CB2E9A"/>
    <w:rsid w:val="00CB3180"/>
    <w:rsid w:val="00CB3790"/>
    <w:rsid w:val="00CB3F04"/>
    <w:rsid w:val="00CB499F"/>
    <w:rsid w:val="00CB4B22"/>
    <w:rsid w:val="00CB5713"/>
    <w:rsid w:val="00CB5B3D"/>
    <w:rsid w:val="00CB60DA"/>
    <w:rsid w:val="00CB633B"/>
    <w:rsid w:val="00CB6B5F"/>
    <w:rsid w:val="00CB6EAE"/>
    <w:rsid w:val="00CB70F1"/>
    <w:rsid w:val="00CB7100"/>
    <w:rsid w:val="00CB7CA1"/>
    <w:rsid w:val="00CC1B45"/>
    <w:rsid w:val="00CC1D8C"/>
    <w:rsid w:val="00CC1F67"/>
    <w:rsid w:val="00CC249B"/>
    <w:rsid w:val="00CC2D22"/>
    <w:rsid w:val="00CC3789"/>
    <w:rsid w:val="00CC37C3"/>
    <w:rsid w:val="00CC3962"/>
    <w:rsid w:val="00CC39BD"/>
    <w:rsid w:val="00CC4587"/>
    <w:rsid w:val="00CC4663"/>
    <w:rsid w:val="00CC4DD6"/>
    <w:rsid w:val="00CC68A5"/>
    <w:rsid w:val="00CC68C1"/>
    <w:rsid w:val="00CC6940"/>
    <w:rsid w:val="00CC6C11"/>
    <w:rsid w:val="00CC764B"/>
    <w:rsid w:val="00CC7821"/>
    <w:rsid w:val="00CC7942"/>
    <w:rsid w:val="00CC7CC7"/>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BE"/>
    <w:rsid w:val="00CD68C5"/>
    <w:rsid w:val="00CD6C4D"/>
    <w:rsid w:val="00CD7290"/>
    <w:rsid w:val="00CD773C"/>
    <w:rsid w:val="00CE0564"/>
    <w:rsid w:val="00CE0670"/>
    <w:rsid w:val="00CE0F2F"/>
    <w:rsid w:val="00CE1844"/>
    <w:rsid w:val="00CE1BE3"/>
    <w:rsid w:val="00CE24AE"/>
    <w:rsid w:val="00CE25D1"/>
    <w:rsid w:val="00CE2833"/>
    <w:rsid w:val="00CE2CC5"/>
    <w:rsid w:val="00CE2DCE"/>
    <w:rsid w:val="00CE2F3F"/>
    <w:rsid w:val="00CE30AC"/>
    <w:rsid w:val="00CE398B"/>
    <w:rsid w:val="00CE44A2"/>
    <w:rsid w:val="00CE48B5"/>
    <w:rsid w:val="00CE4915"/>
    <w:rsid w:val="00CE4DEC"/>
    <w:rsid w:val="00CE5075"/>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BCE"/>
    <w:rsid w:val="00CF0FE8"/>
    <w:rsid w:val="00CF123B"/>
    <w:rsid w:val="00CF1DE3"/>
    <w:rsid w:val="00CF1DF3"/>
    <w:rsid w:val="00CF1FA1"/>
    <w:rsid w:val="00CF2D13"/>
    <w:rsid w:val="00CF3977"/>
    <w:rsid w:val="00CF3AA7"/>
    <w:rsid w:val="00CF42C7"/>
    <w:rsid w:val="00CF62FC"/>
    <w:rsid w:val="00CF65E1"/>
    <w:rsid w:val="00CF72D4"/>
    <w:rsid w:val="00CF7493"/>
    <w:rsid w:val="00CF75C7"/>
    <w:rsid w:val="00CF7EE0"/>
    <w:rsid w:val="00D00447"/>
    <w:rsid w:val="00D00AD0"/>
    <w:rsid w:val="00D01092"/>
    <w:rsid w:val="00D01173"/>
    <w:rsid w:val="00D016B6"/>
    <w:rsid w:val="00D01720"/>
    <w:rsid w:val="00D017D3"/>
    <w:rsid w:val="00D019D7"/>
    <w:rsid w:val="00D01C0A"/>
    <w:rsid w:val="00D01F14"/>
    <w:rsid w:val="00D01F20"/>
    <w:rsid w:val="00D01FBF"/>
    <w:rsid w:val="00D02B15"/>
    <w:rsid w:val="00D02D10"/>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B5"/>
    <w:rsid w:val="00D07FF4"/>
    <w:rsid w:val="00D1037B"/>
    <w:rsid w:val="00D107FD"/>
    <w:rsid w:val="00D1080E"/>
    <w:rsid w:val="00D1115F"/>
    <w:rsid w:val="00D114EE"/>
    <w:rsid w:val="00D11D1F"/>
    <w:rsid w:val="00D11E85"/>
    <w:rsid w:val="00D12088"/>
    <w:rsid w:val="00D13388"/>
    <w:rsid w:val="00D13BD7"/>
    <w:rsid w:val="00D13FD7"/>
    <w:rsid w:val="00D14991"/>
    <w:rsid w:val="00D15489"/>
    <w:rsid w:val="00D15A81"/>
    <w:rsid w:val="00D15E62"/>
    <w:rsid w:val="00D15FD4"/>
    <w:rsid w:val="00D163BE"/>
    <w:rsid w:val="00D163F8"/>
    <w:rsid w:val="00D1669F"/>
    <w:rsid w:val="00D16ACD"/>
    <w:rsid w:val="00D16BF3"/>
    <w:rsid w:val="00D16DF6"/>
    <w:rsid w:val="00D172FB"/>
    <w:rsid w:val="00D1736E"/>
    <w:rsid w:val="00D20B66"/>
    <w:rsid w:val="00D211FB"/>
    <w:rsid w:val="00D21597"/>
    <w:rsid w:val="00D21D63"/>
    <w:rsid w:val="00D22058"/>
    <w:rsid w:val="00D22141"/>
    <w:rsid w:val="00D22535"/>
    <w:rsid w:val="00D236FB"/>
    <w:rsid w:val="00D23B62"/>
    <w:rsid w:val="00D24110"/>
    <w:rsid w:val="00D252FE"/>
    <w:rsid w:val="00D25D89"/>
    <w:rsid w:val="00D25E19"/>
    <w:rsid w:val="00D25E2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60FB"/>
    <w:rsid w:val="00D36432"/>
    <w:rsid w:val="00D37048"/>
    <w:rsid w:val="00D37088"/>
    <w:rsid w:val="00D3736D"/>
    <w:rsid w:val="00D3747E"/>
    <w:rsid w:val="00D37707"/>
    <w:rsid w:val="00D401B5"/>
    <w:rsid w:val="00D403CF"/>
    <w:rsid w:val="00D40DAB"/>
    <w:rsid w:val="00D4131D"/>
    <w:rsid w:val="00D41E33"/>
    <w:rsid w:val="00D42044"/>
    <w:rsid w:val="00D4214C"/>
    <w:rsid w:val="00D4217F"/>
    <w:rsid w:val="00D421BD"/>
    <w:rsid w:val="00D42A5F"/>
    <w:rsid w:val="00D42A8A"/>
    <w:rsid w:val="00D42A8D"/>
    <w:rsid w:val="00D43177"/>
    <w:rsid w:val="00D431C6"/>
    <w:rsid w:val="00D4343D"/>
    <w:rsid w:val="00D43A1C"/>
    <w:rsid w:val="00D43A9C"/>
    <w:rsid w:val="00D43AF7"/>
    <w:rsid w:val="00D43DE8"/>
    <w:rsid w:val="00D44218"/>
    <w:rsid w:val="00D44BFC"/>
    <w:rsid w:val="00D4500C"/>
    <w:rsid w:val="00D45193"/>
    <w:rsid w:val="00D45406"/>
    <w:rsid w:val="00D455EF"/>
    <w:rsid w:val="00D456E0"/>
    <w:rsid w:val="00D457D7"/>
    <w:rsid w:val="00D460C7"/>
    <w:rsid w:val="00D46960"/>
    <w:rsid w:val="00D46F3F"/>
    <w:rsid w:val="00D46FE2"/>
    <w:rsid w:val="00D474E7"/>
    <w:rsid w:val="00D477F9"/>
    <w:rsid w:val="00D47BD9"/>
    <w:rsid w:val="00D50333"/>
    <w:rsid w:val="00D504E3"/>
    <w:rsid w:val="00D506FD"/>
    <w:rsid w:val="00D5097C"/>
    <w:rsid w:val="00D50D0A"/>
    <w:rsid w:val="00D511A2"/>
    <w:rsid w:val="00D51907"/>
    <w:rsid w:val="00D51921"/>
    <w:rsid w:val="00D5197F"/>
    <w:rsid w:val="00D52098"/>
    <w:rsid w:val="00D523B8"/>
    <w:rsid w:val="00D52534"/>
    <w:rsid w:val="00D52C66"/>
    <w:rsid w:val="00D53BFF"/>
    <w:rsid w:val="00D53DCF"/>
    <w:rsid w:val="00D542E4"/>
    <w:rsid w:val="00D54629"/>
    <w:rsid w:val="00D557C4"/>
    <w:rsid w:val="00D557CD"/>
    <w:rsid w:val="00D55C52"/>
    <w:rsid w:val="00D55D19"/>
    <w:rsid w:val="00D567F9"/>
    <w:rsid w:val="00D56A08"/>
    <w:rsid w:val="00D57A6C"/>
    <w:rsid w:val="00D604DB"/>
    <w:rsid w:val="00D604EC"/>
    <w:rsid w:val="00D605D7"/>
    <w:rsid w:val="00D617E5"/>
    <w:rsid w:val="00D61939"/>
    <w:rsid w:val="00D61E00"/>
    <w:rsid w:val="00D6219E"/>
    <w:rsid w:val="00D6224D"/>
    <w:rsid w:val="00D6234A"/>
    <w:rsid w:val="00D6244F"/>
    <w:rsid w:val="00D62463"/>
    <w:rsid w:val="00D626EC"/>
    <w:rsid w:val="00D62947"/>
    <w:rsid w:val="00D62D8C"/>
    <w:rsid w:val="00D6514C"/>
    <w:rsid w:val="00D651FF"/>
    <w:rsid w:val="00D653F4"/>
    <w:rsid w:val="00D65A1E"/>
    <w:rsid w:val="00D66330"/>
    <w:rsid w:val="00D664C7"/>
    <w:rsid w:val="00D666C9"/>
    <w:rsid w:val="00D6677E"/>
    <w:rsid w:val="00D66DD9"/>
    <w:rsid w:val="00D6732C"/>
    <w:rsid w:val="00D67884"/>
    <w:rsid w:val="00D67B2B"/>
    <w:rsid w:val="00D67C74"/>
    <w:rsid w:val="00D7029E"/>
    <w:rsid w:val="00D70985"/>
    <w:rsid w:val="00D70C1C"/>
    <w:rsid w:val="00D71506"/>
    <w:rsid w:val="00D72685"/>
    <w:rsid w:val="00D726FE"/>
    <w:rsid w:val="00D73240"/>
    <w:rsid w:val="00D73650"/>
    <w:rsid w:val="00D73C22"/>
    <w:rsid w:val="00D7420C"/>
    <w:rsid w:val="00D74486"/>
    <w:rsid w:val="00D74A9F"/>
    <w:rsid w:val="00D75824"/>
    <w:rsid w:val="00D75949"/>
    <w:rsid w:val="00D75E70"/>
    <w:rsid w:val="00D7604E"/>
    <w:rsid w:val="00D76360"/>
    <w:rsid w:val="00D7661B"/>
    <w:rsid w:val="00D76900"/>
    <w:rsid w:val="00D76DF8"/>
    <w:rsid w:val="00D77446"/>
    <w:rsid w:val="00D779D3"/>
    <w:rsid w:val="00D77D74"/>
    <w:rsid w:val="00D77EC4"/>
    <w:rsid w:val="00D800B9"/>
    <w:rsid w:val="00D8073A"/>
    <w:rsid w:val="00D80789"/>
    <w:rsid w:val="00D80C83"/>
    <w:rsid w:val="00D811FE"/>
    <w:rsid w:val="00D8176C"/>
    <w:rsid w:val="00D82197"/>
    <w:rsid w:val="00D828D1"/>
    <w:rsid w:val="00D82DE5"/>
    <w:rsid w:val="00D83C49"/>
    <w:rsid w:val="00D84003"/>
    <w:rsid w:val="00D84368"/>
    <w:rsid w:val="00D84649"/>
    <w:rsid w:val="00D84851"/>
    <w:rsid w:val="00D848CF"/>
    <w:rsid w:val="00D8547B"/>
    <w:rsid w:val="00D8576B"/>
    <w:rsid w:val="00D85D9A"/>
    <w:rsid w:val="00D86133"/>
    <w:rsid w:val="00D864CC"/>
    <w:rsid w:val="00D867A4"/>
    <w:rsid w:val="00D870AE"/>
    <w:rsid w:val="00D878A6"/>
    <w:rsid w:val="00D87D27"/>
    <w:rsid w:val="00D9060B"/>
    <w:rsid w:val="00D90BDE"/>
    <w:rsid w:val="00D90D25"/>
    <w:rsid w:val="00D915BA"/>
    <w:rsid w:val="00D91704"/>
    <w:rsid w:val="00D91E4F"/>
    <w:rsid w:val="00D92978"/>
    <w:rsid w:val="00D93814"/>
    <w:rsid w:val="00D9426F"/>
    <w:rsid w:val="00D94D07"/>
    <w:rsid w:val="00D95164"/>
    <w:rsid w:val="00D95365"/>
    <w:rsid w:val="00D954DA"/>
    <w:rsid w:val="00D95C63"/>
    <w:rsid w:val="00D95DC2"/>
    <w:rsid w:val="00D96763"/>
    <w:rsid w:val="00D9697A"/>
    <w:rsid w:val="00D97011"/>
    <w:rsid w:val="00D97CD2"/>
    <w:rsid w:val="00D97E34"/>
    <w:rsid w:val="00DA04F5"/>
    <w:rsid w:val="00DA0674"/>
    <w:rsid w:val="00DA07C0"/>
    <w:rsid w:val="00DA1171"/>
    <w:rsid w:val="00DA1344"/>
    <w:rsid w:val="00DA15E5"/>
    <w:rsid w:val="00DA1EAE"/>
    <w:rsid w:val="00DA2894"/>
    <w:rsid w:val="00DA2C3B"/>
    <w:rsid w:val="00DA2D97"/>
    <w:rsid w:val="00DA3200"/>
    <w:rsid w:val="00DA338A"/>
    <w:rsid w:val="00DA3534"/>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C8E"/>
    <w:rsid w:val="00DA7E2B"/>
    <w:rsid w:val="00DA7F12"/>
    <w:rsid w:val="00DB0E34"/>
    <w:rsid w:val="00DB11D1"/>
    <w:rsid w:val="00DB125F"/>
    <w:rsid w:val="00DB1384"/>
    <w:rsid w:val="00DB174C"/>
    <w:rsid w:val="00DB1989"/>
    <w:rsid w:val="00DB224F"/>
    <w:rsid w:val="00DB22B1"/>
    <w:rsid w:val="00DB24E6"/>
    <w:rsid w:val="00DB33BD"/>
    <w:rsid w:val="00DB38C6"/>
    <w:rsid w:val="00DB40BE"/>
    <w:rsid w:val="00DB40BF"/>
    <w:rsid w:val="00DB4A3F"/>
    <w:rsid w:val="00DB4D34"/>
    <w:rsid w:val="00DB4F95"/>
    <w:rsid w:val="00DB5073"/>
    <w:rsid w:val="00DB5178"/>
    <w:rsid w:val="00DB53BD"/>
    <w:rsid w:val="00DB59C0"/>
    <w:rsid w:val="00DB5E48"/>
    <w:rsid w:val="00DB7963"/>
    <w:rsid w:val="00DB7EC8"/>
    <w:rsid w:val="00DC0020"/>
    <w:rsid w:val="00DC033E"/>
    <w:rsid w:val="00DC0B47"/>
    <w:rsid w:val="00DC0E4A"/>
    <w:rsid w:val="00DC1394"/>
    <w:rsid w:val="00DC1F77"/>
    <w:rsid w:val="00DC1FC9"/>
    <w:rsid w:val="00DC2228"/>
    <w:rsid w:val="00DC2A95"/>
    <w:rsid w:val="00DC3186"/>
    <w:rsid w:val="00DC351F"/>
    <w:rsid w:val="00DC36CC"/>
    <w:rsid w:val="00DC3DF2"/>
    <w:rsid w:val="00DC3E66"/>
    <w:rsid w:val="00DC413C"/>
    <w:rsid w:val="00DC42F3"/>
    <w:rsid w:val="00DC433F"/>
    <w:rsid w:val="00DC4CA4"/>
    <w:rsid w:val="00DC57DE"/>
    <w:rsid w:val="00DC5868"/>
    <w:rsid w:val="00DC598E"/>
    <w:rsid w:val="00DC5C4A"/>
    <w:rsid w:val="00DC5FCC"/>
    <w:rsid w:val="00DC64C1"/>
    <w:rsid w:val="00DC6576"/>
    <w:rsid w:val="00DC668D"/>
    <w:rsid w:val="00DC6EE4"/>
    <w:rsid w:val="00DC735D"/>
    <w:rsid w:val="00DC7A4B"/>
    <w:rsid w:val="00DC7B14"/>
    <w:rsid w:val="00DC7CC9"/>
    <w:rsid w:val="00DC7DFA"/>
    <w:rsid w:val="00DD00D2"/>
    <w:rsid w:val="00DD02A8"/>
    <w:rsid w:val="00DD081C"/>
    <w:rsid w:val="00DD0A75"/>
    <w:rsid w:val="00DD0F81"/>
    <w:rsid w:val="00DD10B3"/>
    <w:rsid w:val="00DD12D6"/>
    <w:rsid w:val="00DD192F"/>
    <w:rsid w:val="00DD1B7E"/>
    <w:rsid w:val="00DD22F9"/>
    <w:rsid w:val="00DD28DF"/>
    <w:rsid w:val="00DD34D8"/>
    <w:rsid w:val="00DD39B7"/>
    <w:rsid w:val="00DD409D"/>
    <w:rsid w:val="00DD4876"/>
    <w:rsid w:val="00DD4C54"/>
    <w:rsid w:val="00DD5518"/>
    <w:rsid w:val="00DD5642"/>
    <w:rsid w:val="00DD63D0"/>
    <w:rsid w:val="00DD765A"/>
    <w:rsid w:val="00DD7B33"/>
    <w:rsid w:val="00DE0032"/>
    <w:rsid w:val="00DE06CE"/>
    <w:rsid w:val="00DE1221"/>
    <w:rsid w:val="00DE15FF"/>
    <w:rsid w:val="00DE2640"/>
    <w:rsid w:val="00DE2DAC"/>
    <w:rsid w:val="00DE2EE5"/>
    <w:rsid w:val="00DE39AD"/>
    <w:rsid w:val="00DE4494"/>
    <w:rsid w:val="00DE4B27"/>
    <w:rsid w:val="00DE4DB7"/>
    <w:rsid w:val="00DE520C"/>
    <w:rsid w:val="00DE5519"/>
    <w:rsid w:val="00DE58C2"/>
    <w:rsid w:val="00DE58ED"/>
    <w:rsid w:val="00DE5A46"/>
    <w:rsid w:val="00DE5E3C"/>
    <w:rsid w:val="00DE63BA"/>
    <w:rsid w:val="00DE6D91"/>
    <w:rsid w:val="00DE6DB1"/>
    <w:rsid w:val="00DE6DD8"/>
    <w:rsid w:val="00DE7692"/>
    <w:rsid w:val="00DE79A3"/>
    <w:rsid w:val="00DE7FC8"/>
    <w:rsid w:val="00DF047A"/>
    <w:rsid w:val="00DF07AB"/>
    <w:rsid w:val="00DF11A7"/>
    <w:rsid w:val="00DF1667"/>
    <w:rsid w:val="00DF17AA"/>
    <w:rsid w:val="00DF22FA"/>
    <w:rsid w:val="00DF2842"/>
    <w:rsid w:val="00DF2CBB"/>
    <w:rsid w:val="00DF3013"/>
    <w:rsid w:val="00DF34B4"/>
    <w:rsid w:val="00DF366E"/>
    <w:rsid w:val="00DF36CC"/>
    <w:rsid w:val="00DF373A"/>
    <w:rsid w:val="00DF3AA3"/>
    <w:rsid w:val="00DF3AA5"/>
    <w:rsid w:val="00DF3DB3"/>
    <w:rsid w:val="00DF4817"/>
    <w:rsid w:val="00DF518C"/>
    <w:rsid w:val="00DF591D"/>
    <w:rsid w:val="00DF5F51"/>
    <w:rsid w:val="00DF60C8"/>
    <w:rsid w:val="00DF69C0"/>
    <w:rsid w:val="00DF6A0C"/>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62A"/>
    <w:rsid w:val="00E0186F"/>
    <w:rsid w:val="00E01A83"/>
    <w:rsid w:val="00E01F6B"/>
    <w:rsid w:val="00E02EDE"/>
    <w:rsid w:val="00E03459"/>
    <w:rsid w:val="00E03531"/>
    <w:rsid w:val="00E03BC3"/>
    <w:rsid w:val="00E03FA5"/>
    <w:rsid w:val="00E043E0"/>
    <w:rsid w:val="00E04F52"/>
    <w:rsid w:val="00E057B0"/>
    <w:rsid w:val="00E05DBD"/>
    <w:rsid w:val="00E05DE3"/>
    <w:rsid w:val="00E06129"/>
    <w:rsid w:val="00E06BE7"/>
    <w:rsid w:val="00E071AF"/>
    <w:rsid w:val="00E07845"/>
    <w:rsid w:val="00E0799A"/>
    <w:rsid w:val="00E07A2C"/>
    <w:rsid w:val="00E07E64"/>
    <w:rsid w:val="00E10007"/>
    <w:rsid w:val="00E11885"/>
    <w:rsid w:val="00E11B66"/>
    <w:rsid w:val="00E11D21"/>
    <w:rsid w:val="00E11F4C"/>
    <w:rsid w:val="00E122DA"/>
    <w:rsid w:val="00E12560"/>
    <w:rsid w:val="00E127DE"/>
    <w:rsid w:val="00E12A19"/>
    <w:rsid w:val="00E12EFD"/>
    <w:rsid w:val="00E13BA6"/>
    <w:rsid w:val="00E13D07"/>
    <w:rsid w:val="00E142A8"/>
    <w:rsid w:val="00E142F6"/>
    <w:rsid w:val="00E150F6"/>
    <w:rsid w:val="00E15355"/>
    <w:rsid w:val="00E15391"/>
    <w:rsid w:val="00E157FC"/>
    <w:rsid w:val="00E15C89"/>
    <w:rsid w:val="00E167C3"/>
    <w:rsid w:val="00E16989"/>
    <w:rsid w:val="00E175AF"/>
    <w:rsid w:val="00E17750"/>
    <w:rsid w:val="00E17CFE"/>
    <w:rsid w:val="00E17E95"/>
    <w:rsid w:val="00E20147"/>
    <w:rsid w:val="00E20195"/>
    <w:rsid w:val="00E201ED"/>
    <w:rsid w:val="00E20571"/>
    <w:rsid w:val="00E20C18"/>
    <w:rsid w:val="00E20EE4"/>
    <w:rsid w:val="00E22959"/>
    <w:rsid w:val="00E229F4"/>
    <w:rsid w:val="00E22CD9"/>
    <w:rsid w:val="00E23182"/>
    <w:rsid w:val="00E23905"/>
    <w:rsid w:val="00E24312"/>
    <w:rsid w:val="00E248FF"/>
    <w:rsid w:val="00E24F10"/>
    <w:rsid w:val="00E25CFD"/>
    <w:rsid w:val="00E25E58"/>
    <w:rsid w:val="00E26072"/>
    <w:rsid w:val="00E26C07"/>
    <w:rsid w:val="00E26E52"/>
    <w:rsid w:val="00E26FCF"/>
    <w:rsid w:val="00E27909"/>
    <w:rsid w:val="00E27F2F"/>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2FB0"/>
    <w:rsid w:val="00E3335A"/>
    <w:rsid w:val="00E339D1"/>
    <w:rsid w:val="00E33FC8"/>
    <w:rsid w:val="00E343C3"/>
    <w:rsid w:val="00E34DF4"/>
    <w:rsid w:val="00E34F1E"/>
    <w:rsid w:val="00E351EC"/>
    <w:rsid w:val="00E35A3D"/>
    <w:rsid w:val="00E364B6"/>
    <w:rsid w:val="00E36B31"/>
    <w:rsid w:val="00E37D6A"/>
    <w:rsid w:val="00E40595"/>
    <w:rsid w:val="00E40CB5"/>
    <w:rsid w:val="00E4119B"/>
    <w:rsid w:val="00E4119F"/>
    <w:rsid w:val="00E41B8D"/>
    <w:rsid w:val="00E42254"/>
    <w:rsid w:val="00E423CF"/>
    <w:rsid w:val="00E4284D"/>
    <w:rsid w:val="00E4294F"/>
    <w:rsid w:val="00E42C9B"/>
    <w:rsid w:val="00E42EB8"/>
    <w:rsid w:val="00E430BF"/>
    <w:rsid w:val="00E43309"/>
    <w:rsid w:val="00E4387D"/>
    <w:rsid w:val="00E43B33"/>
    <w:rsid w:val="00E44294"/>
    <w:rsid w:val="00E44D29"/>
    <w:rsid w:val="00E44D9B"/>
    <w:rsid w:val="00E451D3"/>
    <w:rsid w:val="00E4537C"/>
    <w:rsid w:val="00E453B4"/>
    <w:rsid w:val="00E45B45"/>
    <w:rsid w:val="00E45D0F"/>
    <w:rsid w:val="00E45D14"/>
    <w:rsid w:val="00E4629D"/>
    <w:rsid w:val="00E462DE"/>
    <w:rsid w:val="00E4632D"/>
    <w:rsid w:val="00E468CC"/>
    <w:rsid w:val="00E46AAD"/>
    <w:rsid w:val="00E46F18"/>
    <w:rsid w:val="00E470A6"/>
    <w:rsid w:val="00E47A6C"/>
    <w:rsid w:val="00E47FEC"/>
    <w:rsid w:val="00E50214"/>
    <w:rsid w:val="00E50370"/>
    <w:rsid w:val="00E504CE"/>
    <w:rsid w:val="00E515D6"/>
    <w:rsid w:val="00E51AC7"/>
    <w:rsid w:val="00E51D18"/>
    <w:rsid w:val="00E51E5C"/>
    <w:rsid w:val="00E526B9"/>
    <w:rsid w:val="00E52D62"/>
    <w:rsid w:val="00E532CD"/>
    <w:rsid w:val="00E533AE"/>
    <w:rsid w:val="00E53672"/>
    <w:rsid w:val="00E53A78"/>
    <w:rsid w:val="00E54EC9"/>
    <w:rsid w:val="00E55599"/>
    <w:rsid w:val="00E5559A"/>
    <w:rsid w:val="00E555E4"/>
    <w:rsid w:val="00E55656"/>
    <w:rsid w:val="00E5576B"/>
    <w:rsid w:val="00E5698C"/>
    <w:rsid w:val="00E56BBE"/>
    <w:rsid w:val="00E57009"/>
    <w:rsid w:val="00E5701D"/>
    <w:rsid w:val="00E57160"/>
    <w:rsid w:val="00E57270"/>
    <w:rsid w:val="00E574BE"/>
    <w:rsid w:val="00E578BD"/>
    <w:rsid w:val="00E57B7F"/>
    <w:rsid w:val="00E57F37"/>
    <w:rsid w:val="00E60057"/>
    <w:rsid w:val="00E605BF"/>
    <w:rsid w:val="00E6062F"/>
    <w:rsid w:val="00E60636"/>
    <w:rsid w:val="00E608E0"/>
    <w:rsid w:val="00E60A9C"/>
    <w:rsid w:val="00E60B28"/>
    <w:rsid w:val="00E60DEB"/>
    <w:rsid w:val="00E61BD3"/>
    <w:rsid w:val="00E628AE"/>
    <w:rsid w:val="00E62A17"/>
    <w:rsid w:val="00E62AA5"/>
    <w:rsid w:val="00E64473"/>
    <w:rsid w:val="00E64AF0"/>
    <w:rsid w:val="00E65109"/>
    <w:rsid w:val="00E651B8"/>
    <w:rsid w:val="00E65547"/>
    <w:rsid w:val="00E66305"/>
    <w:rsid w:val="00E6698C"/>
    <w:rsid w:val="00E674C1"/>
    <w:rsid w:val="00E67839"/>
    <w:rsid w:val="00E67BE6"/>
    <w:rsid w:val="00E70577"/>
    <w:rsid w:val="00E70977"/>
    <w:rsid w:val="00E70C30"/>
    <w:rsid w:val="00E7150C"/>
    <w:rsid w:val="00E7168C"/>
    <w:rsid w:val="00E71738"/>
    <w:rsid w:val="00E71A6B"/>
    <w:rsid w:val="00E72173"/>
    <w:rsid w:val="00E721F5"/>
    <w:rsid w:val="00E72F91"/>
    <w:rsid w:val="00E734C3"/>
    <w:rsid w:val="00E73601"/>
    <w:rsid w:val="00E73BA3"/>
    <w:rsid w:val="00E73D10"/>
    <w:rsid w:val="00E73E75"/>
    <w:rsid w:val="00E73F73"/>
    <w:rsid w:val="00E74CBB"/>
    <w:rsid w:val="00E74D50"/>
    <w:rsid w:val="00E74FB7"/>
    <w:rsid w:val="00E757F4"/>
    <w:rsid w:val="00E758A4"/>
    <w:rsid w:val="00E75C22"/>
    <w:rsid w:val="00E75E8B"/>
    <w:rsid w:val="00E76970"/>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A33"/>
    <w:rsid w:val="00E90F6E"/>
    <w:rsid w:val="00E90F8D"/>
    <w:rsid w:val="00E91577"/>
    <w:rsid w:val="00E9192E"/>
    <w:rsid w:val="00E91CD9"/>
    <w:rsid w:val="00E92886"/>
    <w:rsid w:val="00E92E91"/>
    <w:rsid w:val="00E93157"/>
    <w:rsid w:val="00E931DE"/>
    <w:rsid w:val="00E93206"/>
    <w:rsid w:val="00E93BE8"/>
    <w:rsid w:val="00E9434F"/>
    <w:rsid w:val="00E94571"/>
    <w:rsid w:val="00E950BA"/>
    <w:rsid w:val="00E9564D"/>
    <w:rsid w:val="00E96487"/>
    <w:rsid w:val="00E964CA"/>
    <w:rsid w:val="00E96540"/>
    <w:rsid w:val="00E96D9A"/>
    <w:rsid w:val="00E970ED"/>
    <w:rsid w:val="00E97288"/>
    <w:rsid w:val="00E97A6A"/>
    <w:rsid w:val="00E97CE5"/>
    <w:rsid w:val="00E97FDC"/>
    <w:rsid w:val="00EA0797"/>
    <w:rsid w:val="00EA0DE7"/>
    <w:rsid w:val="00EA0F49"/>
    <w:rsid w:val="00EA0F6C"/>
    <w:rsid w:val="00EA20BF"/>
    <w:rsid w:val="00EA25D4"/>
    <w:rsid w:val="00EA3912"/>
    <w:rsid w:val="00EA3935"/>
    <w:rsid w:val="00EA3B30"/>
    <w:rsid w:val="00EA3C10"/>
    <w:rsid w:val="00EA3EB1"/>
    <w:rsid w:val="00EA3FC6"/>
    <w:rsid w:val="00EA4493"/>
    <w:rsid w:val="00EA4B80"/>
    <w:rsid w:val="00EA5702"/>
    <w:rsid w:val="00EA593C"/>
    <w:rsid w:val="00EA5945"/>
    <w:rsid w:val="00EA5946"/>
    <w:rsid w:val="00EA599B"/>
    <w:rsid w:val="00EA5AB1"/>
    <w:rsid w:val="00EA5D8B"/>
    <w:rsid w:val="00EA5F8E"/>
    <w:rsid w:val="00EA66D6"/>
    <w:rsid w:val="00EA67E2"/>
    <w:rsid w:val="00EA6909"/>
    <w:rsid w:val="00EA6BFF"/>
    <w:rsid w:val="00EA721F"/>
    <w:rsid w:val="00EA7906"/>
    <w:rsid w:val="00EB029A"/>
    <w:rsid w:val="00EB18CE"/>
    <w:rsid w:val="00EB1CA6"/>
    <w:rsid w:val="00EB1EFA"/>
    <w:rsid w:val="00EB2347"/>
    <w:rsid w:val="00EB2359"/>
    <w:rsid w:val="00EB2596"/>
    <w:rsid w:val="00EB268E"/>
    <w:rsid w:val="00EB2CDF"/>
    <w:rsid w:val="00EB2DD7"/>
    <w:rsid w:val="00EB2E05"/>
    <w:rsid w:val="00EB2FC3"/>
    <w:rsid w:val="00EB3BC9"/>
    <w:rsid w:val="00EB410A"/>
    <w:rsid w:val="00EB4686"/>
    <w:rsid w:val="00EB486F"/>
    <w:rsid w:val="00EB4B16"/>
    <w:rsid w:val="00EB4BFF"/>
    <w:rsid w:val="00EB4C74"/>
    <w:rsid w:val="00EB4E25"/>
    <w:rsid w:val="00EB501B"/>
    <w:rsid w:val="00EB5599"/>
    <w:rsid w:val="00EB5EA9"/>
    <w:rsid w:val="00EB6115"/>
    <w:rsid w:val="00EB626A"/>
    <w:rsid w:val="00EB6894"/>
    <w:rsid w:val="00EB703A"/>
    <w:rsid w:val="00EB71B0"/>
    <w:rsid w:val="00EB7343"/>
    <w:rsid w:val="00EC0469"/>
    <w:rsid w:val="00EC0575"/>
    <w:rsid w:val="00EC06CE"/>
    <w:rsid w:val="00EC0CDF"/>
    <w:rsid w:val="00EC10E5"/>
    <w:rsid w:val="00EC1308"/>
    <w:rsid w:val="00EC153A"/>
    <w:rsid w:val="00EC1E58"/>
    <w:rsid w:val="00EC216C"/>
    <w:rsid w:val="00EC235F"/>
    <w:rsid w:val="00EC2AFA"/>
    <w:rsid w:val="00EC2C34"/>
    <w:rsid w:val="00EC2C62"/>
    <w:rsid w:val="00EC3AE9"/>
    <w:rsid w:val="00EC4EA6"/>
    <w:rsid w:val="00EC5342"/>
    <w:rsid w:val="00EC568B"/>
    <w:rsid w:val="00EC5BBA"/>
    <w:rsid w:val="00EC5CAA"/>
    <w:rsid w:val="00EC6606"/>
    <w:rsid w:val="00EC7B65"/>
    <w:rsid w:val="00EC7C60"/>
    <w:rsid w:val="00EC7D20"/>
    <w:rsid w:val="00EC7FD9"/>
    <w:rsid w:val="00ED0578"/>
    <w:rsid w:val="00ED0586"/>
    <w:rsid w:val="00ED0673"/>
    <w:rsid w:val="00ED07B0"/>
    <w:rsid w:val="00ED1120"/>
    <w:rsid w:val="00ED1DF5"/>
    <w:rsid w:val="00ED2AFC"/>
    <w:rsid w:val="00ED35CE"/>
    <w:rsid w:val="00ED3643"/>
    <w:rsid w:val="00ED36F7"/>
    <w:rsid w:val="00ED3EB5"/>
    <w:rsid w:val="00ED440A"/>
    <w:rsid w:val="00ED4616"/>
    <w:rsid w:val="00ED506F"/>
    <w:rsid w:val="00ED52E3"/>
    <w:rsid w:val="00ED6620"/>
    <w:rsid w:val="00ED68B1"/>
    <w:rsid w:val="00ED6C68"/>
    <w:rsid w:val="00ED79AC"/>
    <w:rsid w:val="00ED7FE7"/>
    <w:rsid w:val="00EE06C7"/>
    <w:rsid w:val="00EE07FE"/>
    <w:rsid w:val="00EE098A"/>
    <w:rsid w:val="00EE109C"/>
    <w:rsid w:val="00EE11BE"/>
    <w:rsid w:val="00EE1827"/>
    <w:rsid w:val="00EE1A8C"/>
    <w:rsid w:val="00EE1EB0"/>
    <w:rsid w:val="00EE2202"/>
    <w:rsid w:val="00EE2721"/>
    <w:rsid w:val="00EE275A"/>
    <w:rsid w:val="00EE30FD"/>
    <w:rsid w:val="00EE3243"/>
    <w:rsid w:val="00EE45EB"/>
    <w:rsid w:val="00EE4A04"/>
    <w:rsid w:val="00EE561F"/>
    <w:rsid w:val="00EE5628"/>
    <w:rsid w:val="00EE5B02"/>
    <w:rsid w:val="00EE5B41"/>
    <w:rsid w:val="00EE5BE0"/>
    <w:rsid w:val="00EE5BF0"/>
    <w:rsid w:val="00EE619C"/>
    <w:rsid w:val="00EE6347"/>
    <w:rsid w:val="00EE636C"/>
    <w:rsid w:val="00EE63BF"/>
    <w:rsid w:val="00EE6ED1"/>
    <w:rsid w:val="00EE7436"/>
    <w:rsid w:val="00EE7464"/>
    <w:rsid w:val="00EE74D0"/>
    <w:rsid w:val="00EE7B7D"/>
    <w:rsid w:val="00EF0139"/>
    <w:rsid w:val="00EF0524"/>
    <w:rsid w:val="00EF0823"/>
    <w:rsid w:val="00EF0C51"/>
    <w:rsid w:val="00EF0D8E"/>
    <w:rsid w:val="00EF0E5A"/>
    <w:rsid w:val="00EF134B"/>
    <w:rsid w:val="00EF170F"/>
    <w:rsid w:val="00EF1F77"/>
    <w:rsid w:val="00EF25B1"/>
    <w:rsid w:val="00EF27E3"/>
    <w:rsid w:val="00EF2CF8"/>
    <w:rsid w:val="00EF317B"/>
    <w:rsid w:val="00EF36D7"/>
    <w:rsid w:val="00EF385D"/>
    <w:rsid w:val="00EF3F0F"/>
    <w:rsid w:val="00EF4031"/>
    <w:rsid w:val="00EF428F"/>
    <w:rsid w:val="00EF4A89"/>
    <w:rsid w:val="00EF4E6B"/>
    <w:rsid w:val="00EF4F52"/>
    <w:rsid w:val="00EF54A1"/>
    <w:rsid w:val="00EF585A"/>
    <w:rsid w:val="00EF6D04"/>
    <w:rsid w:val="00EF7872"/>
    <w:rsid w:val="00EF79A2"/>
    <w:rsid w:val="00EF7FD0"/>
    <w:rsid w:val="00F00C3B"/>
    <w:rsid w:val="00F01619"/>
    <w:rsid w:val="00F016FC"/>
    <w:rsid w:val="00F01B29"/>
    <w:rsid w:val="00F01D09"/>
    <w:rsid w:val="00F02F5B"/>
    <w:rsid w:val="00F04613"/>
    <w:rsid w:val="00F04DBB"/>
    <w:rsid w:val="00F05854"/>
    <w:rsid w:val="00F05BE1"/>
    <w:rsid w:val="00F06334"/>
    <w:rsid w:val="00F0703A"/>
    <w:rsid w:val="00F07D20"/>
    <w:rsid w:val="00F10130"/>
    <w:rsid w:val="00F1019E"/>
    <w:rsid w:val="00F11E9E"/>
    <w:rsid w:val="00F11FBB"/>
    <w:rsid w:val="00F124DA"/>
    <w:rsid w:val="00F1254E"/>
    <w:rsid w:val="00F12D2F"/>
    <w:rsid w:val="00F12FAA"/>
    <w:rsid w:val="00F14B5A"/>
    <w:rsid w:val="00F152DD"/>
    <w:rsid w:val="00F1540E"/>
    <w:rsid w:val="00F156F6"/>
    <w:rsid w:val="00F15A87"/>
    <w:rsid w:val="00F15C54"/>
    <w:rsid w:val="00F16719"/>
    <w:rsid w:val="00F176E0"/>
    <w:rsid w:val="00F178DB"/>
    <w:rsid w:val="00F17FE7"/>
    <w:rsid w:val="00F2002D"/>
    <w:rsid w:val="00F20135"/>
    <w:rsid w:val="00F20149"/>
    <w:rsid w:val="00F20377"/>
    <w:rsid w:val="00F2070D"/>
    <w:rsid w:val="00F20796"/>
    <w:rsid w:val="00F209E7"/>
    <w:rsid w:val="00F20A71"/>
    <w:rsid w:val="00F20DA1"/>
    <w:rsid w:val="00F21249"/>
    <w:rsid w:val="00F21913"/>
    <w:rsid w:val="00F21E2F"/>
    <w:rsid w:val="00F225A3"/>
    <w:rsid w:val="00F2325C"/>
    <w:rsid w:val="00F23AA2"/>
    <w:rsid w:val="00F245FD"/>
    <w:rsid w:val="00F24C54"/>
    <w:rsid w:val="00F250E8"/>
    <w:rsid w:val="00F2529E"/>
    <w:rsid w:val="00F25307"/>
    <w:rsid w:val="00F25694"/>
    <w:rsid w:val="00F25A56"/>
    <w:rsid w:val="00F25F29"/>
    <w:rsid w:val="00F26A78"/>
    <w:rsid w:val="00F27146"/>
    <w:rsid w:val="00F274E5"/>
    <w:rsid w:val="00F278E9"/>
    <w:rsid w:val="00F30F92"/>
    <w:rsid w:val="00F31203"/>
    <w:rsid w:val="00F31216"/>
    <w:rsid w:val="00F3138E"/>
    <w:rsid w:val="00F314C2"/>
    <w:rsid w:val="00F31C6B"/>
    <w:rsid w:val="00F320CC"/>
    <w:rsid w:val="00F320F1"/>
    <w:rsid w:val="00F324FE"/>
    <w:rsid w:val="00F327C3"/>
    <w:rsid w:val="00F3282D"/>
    <w:rsid w:val="00F333BD"/>
    <w:rsid w:val="00F339C4"/>
    <w:rsid w:val="00F33A00"/>
    <w:rsid w:val="00F34093"/>
    <w:rsid w:val="00F3466C"/>
    <w:rsid w:val="00F34A36"/>
    <w:rsid w:val="00F34FAD"/>
    <w:rsid w:val="00F35C36"/>
    <w:rsid w:val="00F36270"/>
    <w:rsid w:val="00F364CA"/>
    <w:rsid w:val="00F366BA"/>
    <w:rsid w:val="00F36CAF"/>
    <w:rsid w:val="00F36DA8"/>
    <w:rsid w:val="00F36E22"/>
    <w:rsid w:val="00F37901"/>
    <w:rsid w:val="00F37ADD"/>
    <w:rsid w:val="00F37DE1"/>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4FB4"/>
    <w:rsid w:val="00F45242"/>
    <w:rsid w:val="00F46009"/>
    <w:rsid w:val="00F464ED"/>
    <w:rsid w:val="00F46625"/>
    <w:rsid w:val="00F46660"/>
    <w:rsid w:val="00F46910"/>
    <w:rsid w:val="00F46D1D"/>
    <w:rsid w:val="00F474EF"/>
    <w:rsid w:val="00F501CB"/>
    <w:rsid w:val="00F50ADA"/>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3C2E"/>
    <w:rsid w:val="00F54107"/>
    <w:rsid w:val="00F54292"/>
    <w:rsid w:val="00F5475A"/>
    <w:rsid w:val="00F54BE2"/>
    <w:rsid w:val="00F55A77"/>
    <w:rsid w:val="00F55AF1"/>
    <w:rsid w:val="00F562C6"/>
    <w:rsid w:val="00F566D9"/>
    <w:rsid w:val="00F56975"/>
    <w:rsid w:val="00F56B4A"/>
    <w:rsid w:val="00F57F3B"/>
    <w:rsid w:val="00F61081"/>
    <w:rsid w:val="00F61215"/>
    <w:rsid w:val="00F613FE"/>
    <w:rsid w:val="00F61BDE"/>
    <w:rsid w:val="00F625E2"/>
    <w:rsid w:val="00F62DE4"/>
    <w:rsid w:val="00F6324E"/>
    <w:rsid w:val="00F63D41"/>
    <w:rsid w:val="00F63E15"/>
    <w:rsid w:val="00F646C8"/>
    <w:rsid w:val="00F6472C"/>
    <w:rsid w:val="00F65299"/>
    <w:rsid w:val="00F660AD"/>
    <w:rsid w:val="00F661D1"/>
    <w:rsid w:val="00F66680"/>
    <w:rsid w:val="00F66B8D"/>
    <w:rsid w:val="00F66F27"/>
    <w:rsid w:val="00F672A0"/>
    <w:rsid w:val="00F6794D"/>
    <w:rsid w:val="00F67AA8"/>
    <w:rsid w:val="00F67B76"/>
    <w:rsid w:val="00F705B7"/>
    <w:rsid w:val="00F70707"/>
    <w:rsid w:val="00F70A14"/>
    <w:rsid w:val="00F70D34"/>
    <w:rsid w:val="00F71726"/>
    <w:rsid w:val="00F7283E"/>
    <w:rsid w:val="00F72AFA"/>
    <w:rsid w:val="00F72D2B"/>
    <w:rsid w:val="00F732D8"/>
    <w:rsid w:val="00F733DD"/>
    <w:rsid w:val="00F736DC"/>
    <w:rsid w:val="00F73867"/>
    <w:rsid w:val="00F73B74"/>
    <w:rsid w:val="00F73BA8"/>
    <w:rsid w:val="00F73CA0"/>
    <w:rsid w:val="00F740AD"/>
    <w:rsid w:val="00F745E3"/>
    <w:rsid w:val="00F74930"/>
    <w:rsid w:val="00F74AB0"/>
    <w:rsid w:val="00F750DC"/>
    <w:rsid w:val="00F75C49"/>
    <w:rsid w:val="00F75D86"/>
    <w:rsid w:val="00F75E9A"/>
    <w:rsid w:val="00F76A37"/>
    <w:rsid w:val="00F76A74"/>
    <w:rsid w:val="00F76E41"/>
    <w:rsid w:val="00F77125"/>
    <w:rsid w:val="00F771B7"/>
    <w:rsid w:val="00F77262"/>
    <w:rsid w:val="00F77681"/>
    <w:rsid w:val="00F77841"/>
    <w:rsid w:val="00F77D1F"/>
    <w:rsid w:val="00F77DA6"/>
    <w:rsid w:val="00F77FDC"/>
    <w:rsid w:val="00F80A40"/>
    <w:rsid w:val="00F80A5B"/>
    <w:rsid w:val="00F8113E"/>
    <w:rsid w:val="00F8141C"/>
    <w:rsid w:val="00F81A88"/>
    <w:rsid w:val="00F82134"/>
    <w:rsid w:val="00F82DD4"/>
    <w:rsid w:val="00F83300"/>
    <w:rsid w:val="00F836DC"/>
    <w:rsid w:val="00F852B4"/>
    <w:rsid w:val="00F855EC"/>
    <w:rsid w:val="00F8565C"/>
    <w:rsid w:val="00F85DDC"/>
    <w:rsid w:val="00F870AF"/>
    <w:rsid w:val="00F87270"/>
    <w:rsid w:val="00F872F5"/>
    <w:rsid w:val="00F8750B"/>
    <w:rsid w:val="00F87636"/>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FA5"/>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9E2"/>
    <w:rsid w:val="00FB5E57"/>
    <w:rsid w:val="00FB600C"/>
    <w:rsid w:val="00FB62CC"/>
    <w:rsid w:val="00FB6325"/>
    <w:rsid w:val="00FB656A"/>
    <w:rsid w:val="00FB65FE"/>
    <w:rsid w:val="00FB74E8"/>
    <w:rsid w:val="00FC088A"/>
    <w:rsid w:val="00FC162C"/>
    <w:rsid w:val="00FC1847"/>
    <w:rsid w:val="00FC2C27"/>
    <w:rsid w:val="00FC2FD7"/>
    <w:rsid w:val="00FC402B"/>
    <w:rsid w:val="00FC44CE"/>
    <w:rsid w:val="00FC4B2E"/>
    <w:rsid w:val="00FC50B5"/>
    <w:rsid w:val="00FC60EB"/>
    <w:rsid w:val="00FC6188"/>
    <w:rsid w:val="00FC6550"/>
    <w:rsid w:val="00FC658F"/>
    <w:rsid w:val="00FC6873"/>
    <w:rsid w:val="00FC6D2A"/>
    <w:rsid w:val="00FC7059"/>
    <w:rsid w:val="00FC7512"/>
    <w:rsid w:val="00FC7529"/>
    <w:rsid w:val="00FC77FC"/>
    <w:rsid w:val="00FC7978"/>
    <w:rsid w:val="00FC7A10"/>
    <w:rsid w:val="00FC7A53"/>
    <w:rsid w:val="00FD02EB"/>
    <w:rsid w:val="00FD049A"/>
    <w:rsid w:val="00FD0613"/>
    <w:rsid w:val="00FD063C"/>
    <w:rsid w:val="00FD0E07"/>
    <w:rsid w:val="00FD18FE"/>
    <w:rsid w:val="00FD1C72"/>
    <w:rsid w:val="00FD1DCA"/>
    <w:rsid w:val="00FD24A8"/>
    <w:rsid w:val="00FD24D3"/>
    <w:rsid w:val="00FD2513"/>
    <w:rsid w:val="00FD25F9"/>
    <w:rsid w:val="00FD2A74"/>
    <w:rsid w:val="00FD2B54"/>
    <w:rsid w:val="00FD304D"/>
    <w:rsid w:val="00FD32F4"/>
    <w:rsid w:val="00FD34E3"/>
    <w:rsid w:val="00FD36E5"/>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3BE7"/>
    <w:rsid w:val="00FE461F"/>
    <w:rsid w:val="00FE485F"/>
    <w:rsid w:val="00FE4979"/>
    <w:rsid w:val="00FE5168"/>
    <w:rsid w:val="00FE5569"/>
    <w:rsid w:val="00FE59A9"/>
    <w:rsid w:val="00FE59C9"/>
    <w:rsid w:val="00FE661B"/>
    <w:rsid w:val="00FE696A"/>
    <w:rsid w:val="00FE76F4"/>
    <w:rsid w:val="00FE776E"/>
    <w:rsid w:val="00FE7774"/>
    <w:rsid w:val="00FF03AE"/>
    <w:rsid w:val="00FF0619"/>
    <w:rsid w:val="00FF0C19"/>
    <w:rsid w:val="00FF0C6F"/>
    <w:rsid w:val="00FF1042"/>
    <w:rsid w:val="00FF115D"/>
    <w:rsid w:val="00FF25B0"/>
    <w:rsid w:val="00FF2B6A"/>
    <w:rsid w:val="00FF2E68"/>
    <w:rsid w:val="00FF308B"/>
    <w:rsid w:val="00FF3ACE"/>
    <w:rsid w:val="00FF3C94"/>
    <w:rsid w:val="00FF3D93"/>
    <w:rsid w:val="00FF45CF"/>
    <w:rsid w:val="00FF4BA7"/>
    <w:rsid w:val="00FF504C"/>
    <w:rsid w:val="00FF5128"/>
    <w:rsid w:val="00FF53B3"/>
    <w:rsid w:val="00FF541D"/>
    <w:rsid w:val="00FF54B7"/>
    <w:rsid w:val="00FF57EE"/>
    <w:rsid w:val="00FF61B1"/>
    <w:rsid w:val="00FF6403"/>
    <w:rsid w:val="00FF6A73"/>
    <w:rsid w:val="00FF7200"/>
    <w:rsid w:val="00FF7319"/>
    <w:rsid w:val="00FF74B4"/>
    <w:rsid w:val="00FF7F77"/>
    <w:rsid w:val="0104653A"/>
    <w:rsid w:val="01046757"/>
    <w:rsid w:val="01046FF1"/>
    <w:rsid w:val="010F4D74"/>
    <w:rsid w:val="01154EDD"/>
    <w:rsid w:val="0116763E"/>
    <w:rsid w:val="01195069"/>
    <w:rsid w:val="011B0D8A"/>
    <w:rsid w:val="0128267A"/>
    <w:rsid w:val="012D66C4"/>
    <w:rsid w:val="01345BFC"/>
    <w:rsid w:val="013D6839"/>
    <w:rsid w:val="01461C37"/>
    <w:rsid w:val="01583A44"/>
    <w:rsid w:val="016E2F6B"/>
    <w:rsid w:val="01700DB4"/>
    <w:rsid w:val="018E4496"/>
    <w:rsid w:val="01AC39D3"/>
    <w:rsid w:val="01C963F3"/>
    <w:rsid w:val="01D5573B"/>
    <w:rsid w:val="01E126ED"/>
    <w:rsid w:val="01EE0DEC"/>
    <w:rsid w:val="01F140D9"/>
    <w:rsid w:val="01F22152"/>
    <w:rsid w:val="01F443DD"/>
    <w:rsid w:val="01FF0067"/>
    <w:rsid w:val="02112003"/>
    <w:rsid w:val="021915EA"/>
    <w:rsid w:val="021C74C7"/>
    <w:rsid w:val="0221032F"/>
    <w:rsid w:val="022136D6"/>
    <w:rsid w:val="023121CE"/>
    <w:rsid w:val="023C19A2"/>
    <w:rsid w:val="023E4918"/>
    <w:rsid w:val="024E0C93"/>
    <w:rsid w:val="0284056C"/>
    <w:rsid w:val="02901083"/>
    <w:rsid w:val="0298706D"/>
    <w:rsid w:val="02993083"/>
    <w:rsid w:val="029C7032"/>
    <w:rsid w:val="02A05EC6"/>
    <w:rsid w:val="02C4631E"/>
    <w:rsid w:val="02E80AFB"/>
    <w:rsid w:val="02EA4873"/>
    <w:rsid w:val="02F079B0"/>
    <w:rsid w:val="03000A90"/>
    <w:rsid w:val="030352A6"/>
    <w:rsid w:val="030926E3"/>
    <w:rsid w:val="031303DC"/>
    <w:rsid w:val="031C254C"/>
    <w:rsid w:val="03296ADB"/>
    <w:rsid w:val="032A64D5"/>
    <w:rsid w:val="03343D40"/>
    <w:rsid w:val="03370996"/>
    <w:rsid w:val="033827DC"/>
    <w:rsid w:val="03443ADC"/>
    <w:rsid w:val="034F680F"/>
    <w:rsid w:val="035F5731"/>
    <w:rsid w:val="036332EE"/>
    <w:rsid w:val="03655CA8"/>
    <w:rsid w:val="0365604C"/>
    <w:rsid w:val="036E4D8D"/>
    <w:rsid w:val="037E2D7B"/>
    <w:rsid w:val="038512CD"/>
    <w:rsid w:val="038C509F"/>
    <w:rsid w:val="03937BD0"/>
    <w:rsid w:val="03953CA0"/>
    <w:rsid w:val="039D5275"/>
    <w:rsid w:val="039F5461"/>
    <w:rsid w:val="03A52443"/>
    <w:rsid w:val="03AE568D"/>
    <w:rsid w:val="03B35D64"/>
    <w:rsid w:val="03B57E03"/>
    <w:rsid w:val="03CA4013"/>
    <w:rsid w:val="03DE5A5A"/>
    <w:rsid w:val="03F32DAD"/>
    <w:rsid w:val="04014E76"/>
    <w:rsid w:val="041D2A27"/>
    <w:rsid w:val="042808A1"/>
    <w:rsid w:val="04520C81"/>
    <w:rsid w:val="045300C4"/>
    <w:rsid w:val="045521C0"/>
    <w:rsid w:val="04857705"/>
    <w:rsid w:val="048E56D2"/>
    <w:rsid w:val="04907424"/>
    <w:rsid w:val="04910D1F"/>
    <w:rsid w:val="04AA5211"/>
    <w:rsid w:val="04BC223F"/>
    <w:rsid w:val="04D43A63"/>
    <w:rsid w:val="04D760CB"/>
    <w:rsid w:val="04F05A45"/>
    <w:rsid w:val="050414F1"/>
    <w:rsid w:val="0511020F"/>
    <w:rsid w:val="05292330"/>
    <w:rsid w:val="052E509C"/>
    <w:rsid w:val="05446C4C"/>
    <w:rsid w:val="05487246"/>
    <w:rsid w:val="054E7C6A"/>
    <w:rsid w:val="05511DE3"/>
    <w:rsid w:val="0557256F"/>
    <w:rsid w:val="05620D91"/>
    <w:rsid w:val="05626061"/>
    <w:rsid w:val="056B382B"/>
    <w:rsid w:val="057569C5"/>
    <w:rsid w:val="05792CC4"/>
    <w:rsid w:val="05804BC2"/>
    <w:rsid w:val="05817675"/>
    <w:rsid w:val="05887B77"/>
    <w:rsid w:val="058B0EE0"/>
    <w:rsid w:val="058D75FC"/>
    <w:rsid w:val="05905128"/>
    <w:rsid w:val="05AD00A6"/>
    <w:rsid w:val="05BA4D3B"/>
    <w:rsid w:val="05CA0731"/>
    <w:rsid w:val="05CD3EB3"/>
    <w:rsid w:val="05DD690A"/>
    <w:rsid w:val="05E15781"/>
    <w:rsid w:val="05E57574"/>
    <w:rsid w:val="05F002E5"/>
    <w:rsid w:val="05F160AE"/>
    <w:rsid w:val="05FA0DBC"/>
    <w:rsid w:val="061033C4"/>
    <w:rsid w:val="061A5470"/>
    <w:rsid w:val="0632566D"/>
    <w:rsid w:val="064331E1"/>
    <w:rsid w:val="06492CD0"/>
    <w:rsid w:val="064A6700"/>
    <w:rsid w:val="064C2442"/>
    <w:rsid w:val="0665610A"/>
    <w:rsid w:val="068B5A09"/>
    <w:rsid w:val="068E7E5C"/>
    <w:rsid w:val="0691685A"/>
    <w:rsid w:val="069B38D6"/>
    <w:rsid w:val="06A65B66"/>
    <w:rsid w:val="06AB194F"/>
    <w:rsid w:val="06B134D6"/>
    <w:rsid w:val="06CD62B1"/>
    <w:rsid w:val="07013782"/>
    <w:rsid w:val="07033866"/>
    <w:rsid w:val="07171B44"/>
    <w:rsid w:val="07264567"/>
    <w:rsid w:val="072C048F"/>
    <w:rsid w:val="07306944"/>
    <w:rsid w:val="073A6BF0"/>
    <w:rsid w:val="073E2A3B"/>
    <w:rsid w:val="07402C43"/>
    <w:rsid w:val="07417D49"/>
    <w:rsid w:val="076463EF"/>
    <w:rsid w:val="076D15CF"/>
    <w:rsid w:val="07951EC6"/>
    <w:rsid w:val="07AC318C"/>
    <w:rsid w:val="07B5337A"/>
    <w:rsid w:val="07C071FE"/>
    <w:rsid w:val="07C74F32"/>
    <w:rsid w:val="07CD58E4"/>
    <w:rsid w:val="07EC3754"/>
    <w:rsid w:val="07F118BB"/>
    <w:rsid w:val="07F11C47"/>
    <w:rsid w:val="082A5712"/>
    <w:rsid w:val="083D4E89"/>
    <w:rsid w:val="084212DA"/>
    <w:rsid w:val="084D6E9B"/>
    <w:rsid w:val="084E6940"/>
    <w:rsid w:val="08514B5D"/>
    <w:rsid w:val="08627E43"/>
    <w:rsid w:val="087468BF"/>
    <w:rsid w:val="08777DF5"/>
    <w:rsid w:val="08790596"/>
    <w:rsid w:val="088A682B"/>
    <w:rsid w:val="089D2E3D"/>
    <w:rsid w:val="089D4136"/>
    <w:rsid w:val="08A40BE4"/>
    <w:rsid w:val="08B160E4"/>
    <w:rsid w:val="08BF1903"/>
    <w:rsid w:val="08D35DAA"/>
    <w:rsid w:val="08D93C3A"/>
    <w:rsid w:val="08E27D9B"/>
    <w:rsid w:val="08E351E2"/>
    <w:rsid w:val="08E86528"/>
    <w:rsid w:val="08EE4C0F"/>
    <w:rsid w:val="090009DE"/>
    <w:rsid w:val="090407DA"/>
    <w:rsid w:val="09041A57"/>
    <w:rsid w:val="09061CDB"/>
    <w:rsid w:val="090B265D"/>
    <w:rsid w:val="09143080"/>
    <w:rsid w:val="09222ACA"/>
    <w:rsid w:val="09473B2C"/>
    <w:rsid w:val="09491BC8"/>
    <w:rsid w:val="09630EDC"/>
    <w:rsid w:val="09673B6E"/>
    <w:rsid w:val="096C208A"/>
    <w:rsid w:val="098E6131"/>
    <w:rsid w:val="099229C5"/>
    <w:rsid w:val="09974C6B"/>
    <w:rsid w:val="09AB5AA9"/>
    <w:rsid w:val="09AC4F94"/>
    <w:rsid w:val="09BB4510"/>
    <w:rsid w:val="09DA0985"/>
    <w:rsid w:val="09DE5682"/>
    <w:rsid w:val="09F61D50"/>
    <w:rsid w:val="0A033230"/>
    <w:rsid w:val="0A130CB7"/>
    <w:rsid w:val="0A1F5A0E"/>
    <w:rsid w:val="0A2952E4"/>
    <w:rsid w:val="0A443189"/>
    <w:rsid w:val="0A5516CA"/>
    <w:rsid w:val="0A5A03D1"/>
    <w:rsid w:val="0A6071C9"/>
    <w:rsid w:val="0A6463A6"/>
    <w:rsid w:val="0A7A4B4D"/>
    <w:rsid w:val="0A7C3FE8"/>
    <w:rsid w:val="0A84795F"/>
    <w:rsid w:val="0A886720"/>
    <w:rsid w:val="0A9C096B"/>
    <w:rsid w:val="0AA67050"/>
    <w:rsid w:val="0AB12900"/>
    <w:rsid w:val="0AB6328D"/>
    <w:rsid w:val="0ADC3FD2"/>
    <w:rsid w:val="0ADF0A36"/>
    <w:rsid w:val="0AE7668A"/>
    <w:rsid w:val="0AF05B19"/>
    <w:rsid w:val="0B1A381C"/>
    <w:rsid w:val="0B1D06A0"/>
    <w:rsid w:val="0B267CEC"/>
    <w:rsid w:val="0B3A7878"/>
    <w:rsid w:val="0B462863"/>
    <w:rsid w:val="0B4D120D"/>
    <w:rsid w:val="0B536B89"/>
    <w:rsid w:val="0B5C2BF9"/>
    <w:rsid w:val="0B69739B"/>
    <w:rsid w:val="0B7F5C8B"/>
    <w:rsid w:val="0B81787E"/>
    <w:rsid w:val="0BA72DFA"/>
    <w:rsid w:val="0BAD643E"/>
    <w:rsid w:val="0BB21CA6"/>
    <w:rsid w:val="0BB70816"/>
    <w:rsid w:val="0BC33EB3"/>
    <w:rsid w:val="0BD460C1"/>
    <w:rsid w:val="0BD65677"/>
    <w:rsid w:val="0BDB2C9C"/>
    <w:rsid w:val="0BDE4F02"/>
    <w:rsid w:val="0BE22D15"/>
    <w:rsid w:val="0BE57204"/>
    <w:rsid w:val="0BED316F"/>
    <w:rsid w:val="0BF33131"/>
    <w:rsid w:val="0BF97631"/>
    <w:rsid w:val="0BFB30A8"/>
    <w:rsid w:val="0C09009F"/>
    <w:rsid w:val="0C12455F"/>
    <w:rsid w:val="0C126BE9"/>
    <w:rsid w:val="0C197F77"/>
    <w:rsid w:val="0C22507E"/>
    <w:rsid w:val="0C263CC0"/>
    <w:rsid w:val="0C464FBE"/>
    <w:rsid w:val="0C4A0131"/>
    <w:rsid w:val="0C4C6C1F"/>
    <w:rsid w:val="0C5A2708"/>
    <w:rsid w:val="0C5C3987"/>
    <w:rsid w:val="0C61547A"/>
    <w:rsid w:val="0C6439A9"/>
    <w:rsid w:val="0C690673"/>
    <w:rsid w:val="0C791E8D"/>
    <w:rsid w:val="0C855CF7"/>
    <w:rsid w:val="0CAB0FB9"/>
    <w:rsid w:val="0CAC7683"/>
    <w:rsid w:val="0CB915BB"/>
    <w:rsid w:val="0CBA4EED"/>
    <w:rsid w:val="0CBF026D"/>
    <w:rsid w:val="0CC051C1"/>
    <w:rsid w:val="0CCB5BAD"/>
    <w:rsid w:val="0CEC4E9C"/>
    <w:rsid w:val="0CF74903"/>
    <w:rsid w:val="0CFE64F3"/>
    <w:rsid w:val="0D020E5F"/>
    <w:rsid w:val="0D166265"/>
    <w:rsid w:val="0D1E0488"/>
    <w:rsid w:val="0D232DCD"/>
    <w:rsid w:val="0D35493D"/>
    <w:rsid w:val="0D4573EC"/>
    <w:rsid w:val="0D704108"/>
    <w:rsid w:val="0D972D89"/>
    <w:rsid w:val="0D9C00E4"/>
    <w:rsid w:val="0D9E6986"/>
    <w:rsid w:val="0DAE235B"/>
    <w:rsid w:val="0DD04666"/>
    <w:rsid w:val="0DD641FB"/>
    <w:rsid w:val="0DDE4BB6"/>
    <w:rsid w:val="0DE75DF6"/>
    <w:rsid w:val="0E0447CF"/>
    <w:rsid w:val="0E100F06"/>
    <w:rsid w:val="0E16666B"/>
    <w:rsid w:val="0E1D1BF0"/>
    <w:rsid w:val="0E212AE8"/>
    <w:rsid w:val="0E2F6697"/>
    <w:rsid w:val="0E511223"/>
    <w:rsid w:val="0E5E7EC3"/>
    <w:rsid w:val="0E71409B"/>
    <w:rsid w:val="0E746729"/>
    <w:rsid w:val="0E816FEC"/>
    <w:rsid w:val="0E990202"/>
    <w:rsid w:val="0EA073CE"/>
    <w:rsid w:val="0EA66A2F"/>
    <w:rsid w:val="0EB8730F"/>
    <w:rsid w:val="0EC00B7E"/>
    <w:rsid w:val="0EC3241C"/>
    <w:rsid w:val="0ED44A1A"/>
    <w:rsid w:val="0ED66D60"/>
    <w:rsid w:val="0ED7646B"/>
    <w:rsid w:val="0EDC438A"/>
    <w:rsid w:val="0EDE75FC"/>
    <w:rsid w:val="0F1F58A5"/>
    <w:rsid w:val="0F42123F"/>
    <w:rsid w:val="0F9A317D"/>
    <w:rsid w:val="0FA20113"/>
    <w:rsid w:val="0FB025AC"/>
    <w:rsid w:val="0FB34E15"/>
    <w:rsid w:val="0FC96E92"/>
    <w:rsid w:val="0FD7198A"/>
    <w:rsid w:val="0FD956DC"/>
    <w:rsid w:val="0FE31637"/>
    <w:rsid w:val="0FFC2D1E"/>
    <w:rsid w:val="100F03DF"/>
    <w:rsid w:val="1010343F"/>
    <w:rsid w:val="10133411"/>
    <w:rsid w:val="10251C2D"/>
    <w:rsid w:val="103F0638"/>
    <w:rsid w:val="103F5AD3"/>
    <w:rsid w:val="10490C73"/>
    <w:rsid w:val="10622453"/>
    <w:rsid w:val="107F5DCE"/>
    <w:rsid w:val="10820F3F"/>
    <w:rsid w:val="108E0D9C"/>
    <w:rsid w:val="109B0F74"/>
    <w:rsid w:val="10C66FE1"/>
    <w:rsid w:val="10D16D33"/>
    <w:rsid w:val="10D21DA2"/>
    <w:rsid w:val="10E36DA6"/>
    <w:rsid w:val="10EA6CD8"/>
    <w:rsid w:val="10F42D61"/>
    <w:rsid w:val="11101D8E"/>
    <w:rsid w:val="111303EF"/>
    <w:rsid w:val="111B4807"/>
    <w:rsid w:val="111F59BE"/>
    <w:rsid w:val="11366ED6"/>
    <w:rsid w:val="11417199"/>
    <w:rsid w:val="115056CD"/>
    <w:rsid w:val="11545F7B"/>
    <w:rsid w:val="115E08E8"/>
    <w:rsid w:val="115F4472"/>
    <w:rsid w:val="116A1FE2"/>
    <w:rsid w:val="116F28FB"/>
    <w:rsid w:val="11A51A31"/>
    <w:rsid w:val="11B6007B"/>
    <w:rsid w:val="11B87DB5"/>
    <w:rsid w:val="11BC0BC4"/>
    <w:rsid w:val="11C9009D"/>
    <w:rsid w:val="11DF30C9"/>
    <w:rsid w:val="11E6274E"/>
    <w:rsid w:val="11F6656B"/>
    <w:rsid w:val="120F1570"/>
    <w:rsid w:val="12192A7F"/>
    <w:rsid w:val="121D77E7"/>
    <w:rsid w:val="122D5442"/>
    <w:rsid w:val="12356CE9"/>
    <w:rsid w:val="12374CB3"/>
    <w:rsid w:val="12383F70"/>
    <w:rsid w:val="124F7036"/>
    <w:rsid w:val="126751A5"/>
    <w:rsid w:val="12B918F0"/>
    <w:rsid w:val="12D15108"/>
    <w:rsid w:val="12D9220C"/>
    <w:rsid w:val="12F93504"/>
    <w:rsid w:val="12FE50F6"/>
    <w:rsid w:val="132A4818"/>
    <w:rsid w:val="133727AF"/>
    <w:rsid w:val="133A1C86"/>
    <w:rsid w:val="133B1425"/>
    <w:rsid w:val="1351671E"/>
    <w:rsid w:val="13714EF1"/>
    <w:rsid w:val="137D5290"/>
    <w:rsid w:val="13843362"/>
    <w:rsid w:val="13847DDB"/>
    <w:rsid w:val="138D4C01"/>
    <w:rsid w:val="13935C55"/>
    <w:rsid w:val="13AB5A5B"/>
    <w:rsid w:val="13CA1B57"/>
    <w:rsid w:val="13CB4165"/>
    <w:rsid w:val="13CD4700"/>
    <w:rsid w:val="13EB67DB"/>
    <w:rsid w:val="13F217DA"/>
    <w:rsid w:val="14016CDE"/>
    <w:rsid w:val="14033F6F"/>
    <w:rsid w:val="141525FA"/>
    <w:rsid w:val="14262DB0"/>
    <w:rsid w:val="143336D5"/>
    <w:rsid w:val="14344752"/>
    <w:rsid w:val="143A0024"/>
    <w:rsid w:val="14445C5E"/>
    <w:rsid w:val="14447B5C"/>
    <w:rsid w:val="14460F8C"/>
    <w:rsid w:val="14472A0D"/>
    <w:rsid w:val="145C0862"/>
    <w:rsid w:val="146B78A4"/>
    <w:rsid w:val="14700951"/>
    <w:rsid w:val="14776AEA"/>
    <w:rsid w:val="148E6FB4"/>
    <w:rsid w:val="14A61CEA"/>
    <w:rsid w:val="14A70468"/>
    <w:rsid w:val="14A83657"/>
    <w:rsid w:val="14CB22F0"/>
    <w:rsid w:val="14CE1424"/>
    <w:rsid w:val="14D146C4"/>
    <w:rsid w:val="14DE58BA"/>
    <w:rsid w:val="14E111D6"/>
    <w:rsid w:val="14ED3330"/>
    <w:rsid w:val="1505567C"/>
    <w:rsid w:val="152169C8"/>
    <w:rsid w:val="153C35BE"/>
    <w:rsid w:val="154E2412"/>
    <w:rsid w:val="155E49CC"/>
    <w:rsid w:val="157E0E4B"/>
    <w:rsid w:val="15897F1C"/>
    <w:rsid w:val="15A54460"/>
    <w:rsid w:val="15A97283"/>
    <w:rsid w:val="15AC6E66"/>
    <w:rsid w:val="15B76B43"/>
    <w:rsid w:val="15BE50E9"/>
    <w:rsid w:val="15C46C04"/>
    <w:rsid w:val="15D14ADA"/>
    <w:rsid w:val="15F0147E"/>
    <w:rsid w:val="160C1BCE"/>
    <w:rsid w:val="160E6673"/>
    <w:rsid w:val="161677A9"/>
    <w:rsid w:val="16270417"/>
    <w:rsid w:val="162869A3"/>
    <w:rsid w:val="16296FEC"/>
    <w:rsid w:val="162B7F9E"/>
    <w:rsid w:val="162E2C58"/>
    <w:rsid w:val="162F04D0"/>
    <w:rsid w:val="16424270"/>
    <w:rsid w:val="164E1C24"/>
    <w:rsid w:val="165D27D2"/>
    <w:rsid w:val="16605B03"/>
    <w:rsid w:val="167F7DE2"/>
    <w:rsid w:val="168173D9"/>
    <w:rsid w:val="16835F40"/>
    <w:rsid w:val="1686445B"/>
    <w:rsid w:val="169F3D1D"/>
    <w:rsid w:val="16A47D75"/>
    <w:rsid w:val="16A56721"/>
    <w:rsid w:val="16AE559F"/>
    <w:rsid w:val="16B33989"/>
    <w:rsid w:val="16B7425B"/>
    <w:rsid w:val="16BC318C"/>
    <w:rsid w:val="16CB77DD"/>
    <w:rsid w:val="16CD6C99"/>
    <w:rsid w:val="16CF0C36"/>
    <w:rsid w:val="16DA68CC"/>
    <w:rsid w:val="17015BB0"/>
    <w:rsid w:val="17167ACC"/>
    <w:rsid w:val="171E1C62"/>
    <w:rsid w:val="1738708C"/>
    <w:rsid w:val="173F548C"/>
    <w:rsid w:val="175F211B"/>
    <w:rsid w:val="17656B0C"/>
    <w:rsid w:val="17720296"/>
    <w:rsid w:val="177614D5"/>
    <w:rsid w:val="1782774E"/>
    <w:rsid w:val="178A3AD7"/>
    <w:rsid w:val="178C12BB"/>
    <w:rsid w:val="17A22F1F"/>
    <w:rsid w:val="17B0776A"/>
    <w:rsid w:val="17C3438E"/>
    <w:rsid w:val="17D74986"/>
    <w:rsid w:val="17D81DB4"/>
    <w:rsid w:val="17EC02EE"/>
    <w:rsid w:val="17FF43D5"/>
    <w:rsid w:val="17FF6505"/>
    <w:rsid w:val="180F473F"/>
    <w:rsid w:val="181544C4"/>
    <w:rsid w:val="181546AB"/>
    <w:rsid w:val="18196D53"/>
    <w:rsid w:val="182C5046"/>
    <w:rsid w:val="18317DD9"/>
    <w:rsid w:val="18481D87"/>
    <w:rsid w:val="186033E7"/>
    <w:rsid w:val="18665058"/>
    <w:rsid w:val="1869269D"/>
    <w:rsid w:val="187057CC"/>
    <w:rsid w:val="187279A7"/>
    <w:rsid w:val="18860743"/>
    <w:rsid w:val="18886512"/>
    <w:rsid w:val="188B1760"/>
    <w:rsid w:val="18970F12"/>
    <w:rsid w:val="189933D6"/>
    <w:rsid w:val="18B5508F"/>
    <w:rsid w:val="18B83AA3"/>
    <w:rsid w:val="18BA5266"/>
    <w:rsid w:val="18C23B1F"/>
    <w:rsid w:val="18C76DCC"/>
    <w:rsid w:val="18CF6506"/>
    <w:rsid w:val="18D019BE"/>
    <w:rsid w:val="190478B9"/>
    <w:rsid w:val="19185113"/>
    <w:rsid w:val="19257FC9"/>
    <w:rsid w:val="19493B22"/>
    <w:rsid w:val="195048A6"/>
    <w:rsid w:val="19577317"/>
    <w:rsid w:val="19680CDD"/>
    <w:rsid w:val="19692E55"/>
    <w:rsid w:val="196B7938"/>
    <w:rsid w:val="198343DE"/>
    <w:rsid w:val="19B42F34"/>
    <w:rsid w:val="19BB659A"/>
    <w:rsid w:val="19CF7551"/>
    <w:rsid w:val="19E65984"/>
    <w:rsid w:val="19E84A82"/>
    <w:rsid w:val="19EE29E8"/>
    <w:rsid w:val="19FF546D"/>
    <w:rsid w:val="1A1B6DF5"/>
    <w:rsid w:val="1A303667"/>
    <w:rsid w:val="1A3B367A"/>
    <w:rsid w:val="1A4B0C9B"/>
    <w:rsid w:val="1A4B710F"/>
    <w:rsid w:val="1A4E7546"/>
    <w:rsid w:val="1A5A1119"/>
    <w:rsid w:val="1A6B4C3F"/>
    <w:rsid w:val="1A6C2FDB"/>
    <w:rsid w:val="1A804F31"/>
    <w:rsid w:val="1A915963"/>
    <w:rsid w:val="1A935399"/>
    <w:rsid w:val="1A970FED"/>
    <w:rsid w:val="1AAB4490"/>
    <w:rsid w:val="1AC706E3"/>
    <w:rsid w:val="1ACE094C"/>
    <w:rsid w:val="1AEE56A0"/>
    <w:rsid w:val="1AF20B3F"/>
    <w:rsid w:val="1AF220BF"/>
    <w:rsid w:val="1B241000"/>
    <w:rsid w:val="1B2A18D8"/>
    <w:rsid w:val="1B2B55D1"/>
    <w:rsid w:val="1B354E03"/>
    <w:rsid w:val="1B3C732D"/>
    <w:rsid w:val="1B530684"/>
    <w:rsid w:val="1B634D6B"/>
    <w:rsid w:val="1B864062"/>
    <w:rsid w:val="1B985C4F"/>
    <w:rsid w:val="1BAA0211"/>
    <w:rsid w:val="1BAB226E"/>
    <w:rsid w:val="1BAB4381"/>
    <w:rsid w:val="1BC57E72"/>
    <w:rsid w:val="1BD81E19"/>
    <w:rsid w:val="1BDF1529"/>
    <w:rsid w:val="1BEA723A"/>
    <w:rsid w:val="1BEF7ABA"/>
    <w:rsid w:val="1BF5003A"/>
    <w:rsid w:val="1BF50A2A"/>
    <w:rsid w:val="1C085913"/>
    <w:rsid w:val="1C1A3F76"/>
    <w:rsid w:val="1C2E5419"/>
    <w:rsid w:val="1C4910E4"/>
    <w:rsid w:val="1C5104F1"/>
    <w:rsid w:val="1C7576AD"/>
    <w:rsid w:val="1C77473A"/>
    <w:rsid w:val="1C7855B7"/>
    <w:rsid w:val="1C884343"/>
    <w:rsid w:val="1C8C2D5C"/>
    <w:rsid w:val="1CA13D9D"/>
    <w:rsid w:val="1CA673CC"/>
    <w:rsid w:val="1CB4004F"/>
    <w:rsid w:val="1CC211E0"/>
    <w:rsid w:val="1CC569BD"/>
    <w:rsid w:val="1CD51F75"/>
    <w:rsid w:val="1CD8237D"/>
    <w:rsid w:val="1CEC0633"/>
    <w:rsid w:val="1CF10EA9"/>
    <w:rsid w:val="1D020C80"/>
    <w:rsid w:val="1D035D66"/>
    <w:rsid w:val="1D1B4999"/>
    <w:rsid w:val="1D3034F2"/>
    <w:rsid w:val="1D3E2E5F"/>
    <w:rsid w:val="1D4F253B"/>
    <w:rsid w:val="1D611FA7"/>
    <w:rsid w:val="1D713D08"/>
    <w:rsid w:val="1D717189"/>
    <w:rsid w:val="1D7570B7"/>
    <w:rsid w:val="1D883CB0"/>
    <w:rsid w:val="1D9256A6"/>
    <w:rsid w:val="1DA12F27"/>
    <w:rsid w:val="1DAA7411"/>
    <w:rsid w:val="1DB50709"/>
    <w:rsid w:val="1DB5444D"/>
    <w:rsid w:val="1DB563F4"/>
    <w:rsid w:val="1DD75E44"/>
    <w:rsid w:val="1DF90C84"/>
    <w:rsid w:val="1E110AAE"/>
    <w:rsid w:val="1E124827"/>
    <w:rsid w:val="1E16757C"/>
    <w:rsid w:val="1E2535CC"/>
    <w:rsid w:val="1E2E7F68"/>
    <w:rsid w:val="1E3657B4"/>
    <w:rsid w:val="1E48749D"/>
    <w:rsid w:val="1E533E7F"/>
    <w:rsid w:val="1E5C4837"/>
    <w:rsid w:val="1E686546"/>
    <w:rsid w:val="1E74010B"/>
    <w:rsid w:val="1E8C5E7E"/>
    <w:rsid w:val="1EC05A75"/>
    <w:rsid w:val="1EC7464F"/>
    <w:rsid w:val="1ED038BC"/>
    <w:rsid w:val="1ED5363C"/>
    <w:rsid w:val="1EEF072F"/>
    <w:rsid w:val="1EFB3FFA"/>
    <w:rsid w:val="1F164656"/>
    <w:rsid w:val="1F166BCD"/>
    <w:rsid w:val="1F1C7A00"/>
    <w:rsid w:val="1F3147EF"/>
    <w:rsid w:val="1F392D57"/>
    <w:rsid w:val="1F3C239A"/>
    <w:rsid w:val="1F433453"/>
    <w:rsid w:val="1F505606"/>
    <w:rsid w:val="1F5800F0"/>
    <w:rsid w:val="1F583502"/>
    <w:rsid w:val="1F6D2D52"/>
    <w:rsid w:val="1F805588"/>
    <w:rsid w:val="1F9377C4"/>
    <w:rsid w:val="1FA93CB5"/>
    <w:rsid w:val="1FAA541B"/>
    <w:rsid w:val="1FC66AFD"/>
    <w:rsid w:val="1FCE1E88"/>
    <w:rsid w:val="1FDA1374"/>
    <w:rsid w:val="1FE50F18"/>
    <w:rsid w:val="1FF96380"/>
    <w:rsid w:val="1FFA47CF"/>
    <w:rsid w:val="20044C19"/>
    <w:rsid w:val="2007723E"/>
    <w:rsid w:val="201A5709"/>
    <w:rsid w:val="202C7EFB"/>
    <w:rsid w:val="203F3EC2"/>
    <w:rsid w:val="204213F3"/>
    <w:rsid w:val="20512FED"/>
    <w:rsid w:val="205477FC"/>
    <w:rsid w:val="20846DB6"/>
    <w:rsid w:val="209708B5"/>
    <w:rsid w:val="20D34571"/>
    <w:rsid w:val="20D905BA"/>
    <w:rsid w:val="20E70C51"/>
    <w:rsid w:val="20F6258A"/>
    <w:rsid w:val="2101257D"/>
    <w:rsid w:val="210F3B56"/>
    <w:rsid w:val="21194D56"/>
    <w:rsid w:val="211F34E2"/>
    <w:rsid w:val="212136FE"/>
    <w:rsid w:val="212352CD"/>
    <w:rsid w:val="212E5124"/>
    <w:rsid w:val="21421D19"/>
    <w:rsid w:val="21504EC4"/>
    <w:rsid w:val="21507673"/>
    <w:rsid w:val="21664264"/>
    <w:rsid w:val="216F7C86"/>
    <w:rsid w:val="21760F27"/>
    <w:rsid w:val="2182360A"/>
    <w:rsid w:val="2185350E"/>
    <w:rsid w:val="218A7EB7"/>
    <w:rsid w:val="21A52DEB"/>
    <w:rsid w:val="21B66B1B"/>
    <w:rsid w:val="21BF7F0E"/>
    <w:rsid w:val="21C13088"/>
    <w:rsid w:val="21C166FA"/>
    <w:rsid w:val="21C27691"/>
    <w:rsid w:val="21C67763"/>
    <w:rsid w:val="21D377F3"/>
    <w:rsid w:val="21D631CC"/>
    <w:rsid w:val="21EF44A9"/>
    <w:rsid w:val="2201691F"/>
    <w:rsid w:val="22092FAC"/>
    <w:rsid w:val="2210784E"/>
    <w:rsid w:val="223E153B"/>
    <w:rsid w:val="224B2339"/>
    <w:rsid w:val="226035B4"/>
    <w:rsid w:val="2265586D"/>
    <w:rsid w:val="22690050"/>
    <w:rsid w:val="22691AA6"/>
    <w:rsid w:val="226D4721"/>
    <w:rsid w:val="22715FC0"/>
    <w:rsid w:val="22792AE5"/>
    <w:rsid w:val="22812984"/>
    <w:rsid w:val="2288155B"/>
    <w:rsid w:val="22986AE7"/>
    <w:rsid w:val="22995A1E"/>
    <w:rsid w:val="22A612D7"/>
    <w:rsid w:val="22A94E79"/>
    <w:rsid w:val="22C734E4"/>
    <w:rsid w:val="22DB78DD"/>
    <w:rsid w:val="22E749A6"/>
    <w:rsid w:val="22F26A55"/>
    <w:rsid w:val="22F2742F"/>
    <w:rsid w:val="22F51BC9"/>
    <w:rsid w:val="230961F8"/>
    <w:rsid w:val="231820B1"/>
    <w:rsid w:val="23233621"/>
    <w:rsid w:val="2326353C"/>
    <w:rsid w:val="23417510"/>
    <w:rsid w:val="23580F2E"/>
    <w:rsid w:val="235B5B93"/>
    <w:rsid w:val="237127A1"/>
    <w:rsid w:val="237F470C"/>
    <w:rsid w:val="239C0A50"/>
    <w:rsid w:val="23A6262E"/>
    <w:rsid w:val="23A837C9"/>
    <w:rsid w:val="23CB6BBC"/>
    <w:rsid w:val="23E07E09"/>
    <w:rsid w:val="2405271A"/>
    <w:rsid w:val="240C0597"/>
    <w:rsid w:val="2412258E"/>
    <w:rsid w:val="2424698B"/>
    <w:rsid w:val="242E60F2"/>
    <w:rsid w:val="24311EAA"/>
    <w:rsid w:val="24332892"/>
    <w:rsid w:val="24380CE8"/>
    <w:rsid w:val="245E009D"/>
    <w:rsid w:val="24636592"/>
    <w:rsid w:val="24653EC7"/>
    <w:rsid w:val="246F248A"/>
    <w:rsid w:val="246F29D3"/>
    <w:rsid w:val="24703432"/>
    <w:rsid w:val="2478710D"/>
    <w:rsid w:val="247B208B"/>
    <w:rsid w:val="248D0C29"/>
    <w:rsid w:val="249079B2"/>
    <w:rsid w:val="2497006D"/>
    <w:rsid w:val="249E78E4"/>
    <w:rsid w:val="24AB03FB"/>
    <w:rsid w:val="24CA6BBE"/>
    <w:rsid w:val="24CF521F"/>
    <w:rsid w:val="24E736EE"/>
    <w:rsid w:val="24EB0861"/>
    <w:rsid w:val="24EF27A7"/>
    <w:rsid w:val="24F627AC"/>
    <w:rsid w:val="24FB5704"/>
    <w:rsid w:val="250009D8"/>
    <w:rsid w:val="25002BE0"/>
    <w:rsid w:val="2507620D"/>
    <w:rsid w:val="250C4645"/>
    <w:rsid w:val="250D15C9"/>
    <w:rsid w:val="251C2C6E"/>
    <w:rsid w:val="25241D40"/>
    <w:rsid w:val="252F4EBB"/>
    <w:rsid w:val="254A5C25"/>
    <w:rsid w:val="255B1D54"/>
    <w:rsid w:val="25627E42"/>
    <w:rsid w:val="256D419F"/>
    <w:rsid w:val="25824114"/>
    <w:rsid w:val="25831F59"/>
    <w:rsid w:val="2584214B"/>
    <w:rsid w:val="258A3860"/>
    <w:rsid w:val="258A69AF"/>
    <w:rsid w:val="259A754C"/>
    <w:rsid w:val="25B1306B"/>
    <w:rsid w:val="25B82157"/>
    <w:rsid w:val="25D00112"/>
    <w:rsid w:val="25D9136B"/>
    <w:rsid w:val="25ED632D"/>
    <w:rsid w:val="25F211C5"/>
    <w:rsid w:val="25F42AE2"/>
    <w:rsid w:val="26035C51"/>
    <w:rsid w:val="261A696E"/>
    <w:rsid w:val="262073FD"/>
    <w:rsid w:val="26275E4B"/>
    <w:rsid w:val="262D1364"/>
    <w:rsid w:val="264F6637"/>
    <w:rsid w:val="2656659A"/>
    <w:rsid w:val="265C3B6C"/>
    <w:rsid w:val="267355E3"/>
    <w:rsid w:val="26744AF5"/>
    <w:rsid w:val="26792D32"/>
    <w:rsid w:val="268752D0"/>
    <w:rsid w:val="268A58A2"/>
    <w:rsid w:val="26941A0D"/>
    <w:rsid w:val="269D144C"/>
    <w:rsid w:val="26CD42CE"/>
    <w:rsid w:val="26CE48DA"/>
    <w:rsid w:val="26DF0879"/>
    <w:rsid w:val="27386591"/>
    <w:rsid w:val="275A2989"/>
    <w:rsid w:val="27604E19"/>
    <w:rsid w:val="277254F7"/>
    <w:rsid w:val="278A7947"/>
    <w:rsid w:val="27BF6FF3"/>
    <w:rsid w:val="27C32C05"/>
    <w:rsid w:val="27C56B1E"/>
    <w:rsid w:val="27C834F7"/>
    <w:rsid w:val="27D74B17"/>
    <w:rsid w:val="27DB7E4F"/>
    <w:rsid w:val="27F05038"/>
    <w:rsid w:val="27FA71F1"/>
    <w:rsid w:val="28111F9B"/>
    <w:rsid w:val="28212236"/>
    <w:rsid w:val="28451904"/>
    <w:rsid w:val="28625655"/>
    <w:rsid w:val="28650375"/>
    <w:rsid w:val="287C003F"/>
    <w:rsid w:val="288030D9"/>
    <w:rsid w:val="288316AE"/>
    <w:rsid w:val="2894224C"/>
    <w:rsid w:val="2898600D"/>
    <w:rsid w:val="28AE1DC4"/>
    <w:rsid w:val="28B9147D"/>
    <w:rsid w:val="28BE7487"/>
    <w:rsid w:val="28DC0F94"/>
    <w:rsid w:val="28E4239A"/>
    <w:rsid w:val="28E80A8A"/>
    <w:rsid w:val="28F01308"/>
    <w:rsid w:val="290A5254"/>
    <w:rsid w:val="291C3819"/>
    <w:rsid w:val="2938753E"/>
    <w:rsid w:val="293D064E"/>
    <w:rsid w:val="29424021"/>
    <w:rsid w:val="29491A44"/>
    <w:rsid w:val="2957138D"/>
    <w:rsid w:val="29723ADD"/>
    <w:rsid w:val="298114E3"/>
    <w:rsid w:val="2996292F"/>
    <w:rsid w:val="299A0974"/>
    <w:rsid w:val="29A273A6"/>
    <w:rsid w:val="29C73B59"/>
    <w:rsid w:val="29EB4B29"/>
    <w:rsid w:val="29F92E99"/>
    <w:rsid w:val="29FB52CC"/>
    <w:rsid w:val="2A061D85"/>
    <w:rsid w:val="2A07024F"/>
    <w:rsid w:val="2A1C40C0"/>
    <w:rsid w:val="2A1D40EC"/>
    <w:rsid w:val="2A275E54"/>
    <w:rsid w:val="2A2F10D0"/>
    <w:rsid w:val="2A4346DB"/>
    <w:rsid w:val="2A4B117C"/>
    <w:rsid w:val="2A5E32CD"/>
    <w:rsid w:val="2A64408F"/>
    <w:rsid w:val="2A6872A9"/>
    <w:rsid w:val="2A6C06BC"/>
    <w:rsid w:val="2A7935C2"/>
    <w:rsid w:val="2A8423B0"/>
    <w:rsid w:val="2A8B3702"/>
    <w:rsid w:val="2A8B571F"/>
    <w:rsid w:val="2A91118D"/>
    <w:rsid w:val="2A921B70"/>
    <w:rsid w:val="2AA17EBF"/>
    <w:rsid w:val="2AB0530B"/>
    <w:rsid w:val="2AC35015"/>
    <w:rsid w:val="2ACD2201"/>
    <w:rsid w:val="2ADB723F"/>
    <w:rsid w:val="2AEC6918"/>
    <w:rsid w:val="2AF11476"/>
    <w:rsid w:val="2AF75775"/>
    <w:rsid w:val="2B3F1B5C"/>
    <w:rsid w:val="2B441194"/>
    <w:rsid w:val="2B450916"/>
    <w:rsid w:val="2B4E5AC6"/>
    <w:rsid w:val="2B5B3AC0"/>
    <w:rsid w:val="2B6366C1"/>
    <w:rsid w:val="2B6E471C"/>
    <w:rsid w:val="2B735A8E"/>
    <w:rsid w:val="2B745D46"/>
    <w:rsid w:val="2B797C6F"/>
    <w:rsid w:val="2B7A5EAF"/>
    <w:rsid w:val="2B821C7A"/>
    <w:rsid w:val="2B8246A5"/>
    <w:rsid w:val="2B8523C9"/>
    <w:rsid w:val="2B9835F5"/>
    <w:rsid w:val="2BA95681"/>
    <w:rsid w:val="2BB46933"/>
    <w:rsid w:val="2BB660AE"/>
    <w:rsid w:val="2BCD1D30"/>
    <w:rsid w:val="2BDB00D1"/>
    <w:rsid w:val="2BDB5369"/>
    <w:rsid w:val="2BE203AD"/>
    <w:rsid w:val="2BE46689"/>
    <w:rsid w:val="2BED2D38"/>
    <w:rsid w:val="2BFD34C3"/>
    <w:rsid w:val="2C024887"/>
    <w:rsid w:val="2C132779"/>
    <w:rsid w:val="2C251BEF"/>
    <w:rsid w:val="2C2545DF"/>
    <w:rsid w:val="2C260D77"/>
    <w:rsid w:val="2C3715A3"/>
    <w:rsid w:val="2C3D350F"/>
    <w:rsid w:val="2C4802FB"/>
    <w:rsid w:val="2C4C62A9"/>
    <w:rsid w:val="2C513230"/>
    <w:rsid w:val="2C5B2038"/>
    <w:rsid w:val="2C62056D"/>
    <w:rsid w:val="2C7148E8"/>
    <w:rsid w:val="2C7F39CF"/>
    <w:rsid w:val="2C8B3725"/>
    <w:rsid w:val="2C8C379C"/>
    <w:rsid w:val="2CA17063"/>
    <w:rsid w:val="2CA40FD2"/>
    <w:rsid w:val="2CA577FA"/>
    <w:rsid w:val="2CAF49DC"/>
    <w:rsid w:val="2CD63363"/>
    <w:rsid w:val="2D072554"/>
    <w:rsid w:val="2D097B57"/>
    <w:rsid w:val="2D1E1B29"/>
    <w:rsid w:val="2D26235E"/>
    <w:rsid w:val="2D372ED1"/>
    <w:rsid w:val="2D5C7549"/>
    <w:rsid w:val="2D98292E"/>
    <w:rsid w:val="2DA47A56"/>
    <w:rsid w:val="2DB34BC9"/>
    <w:rsid w:val="2DC761F4"/>
    <w:rsid w:val="2DCD2C67"/>
    <w:rsid w:val="2DD852BE"/>
    <w:rsid w:val="2DDA3E01"/>
    <w:rsid w:val="2DE60136"/>
    <w:rsid w:val="2DF41B19"/>
    <w:rsid w:val="2E0828A9"/>
    <w:rsid w:val="2E1433AE"/>
    <w:rsid w:val="2E1D524D"/>
    <w:rsid w:val="2E36630F"/>
    <w:rsid w:val="2E414A83"/>
    <w:rsid w:val="2E4A3CDC"/>
    <w:rsid w:val="2E542C1C"/>
    <w:rsid w:val="2E5E5DC9"/>
    <w:rsid w:val="2E7950A2"/>
    <w:rsid w:val="2E8A032A"/>
    <w:rsid w:val="2E976FA4"/>
    <w:rsid w:val="2EBC6814"/>
    <w:rsid w:val="2EC91E34"/>
    <w:rsid w:val="2ED45777"/>
    <w:rsid w:val="2EDC657F"/>
    <w:rsid w:val="2EE04B13"/>
    <w:rsid w:val="2EEE35D6"/>
    <w:rsid w:val="2F0605AF"/>
    <w:rsid w:val="2F064632"/>
    <w:rsid w:val="2F2F5238"/>
    <w:rsid w:val="2F367A08"/>
    <w:rsid w:val="2F3B5817"/>
    <w:rsid w:val="2F404342"/>
    <w:rsid w:val="2F41106B"/>
    <w:rsid w:val="2F4D5742"/>
    <w:rsid w:val="2F5220D0"/>
    <w:rsid w:val="2F6446C3"/>
    <w:rsid w:val="2F8829BD"/>
    <w:rsid w:val="2F95545F"/>
    <w:rsid w:val="2FA355EC"/>
    <w:rsid w:val="2FE21184"/>
    <w:rsid w:val="30064455"/>
    <w:rsid w:val="30102D84"/>
    <w:rsid w:val="301C58FA"/>
    <w:rsid w:val="302F1268"/>
    <w:rsid w:val="303A7592"/>
    <w:rsid w:val="303D0D99"/>
    <w:rsid w:val="30425AA0"/>
    <w:rsid w:val="30467174"/>
    <w:rsid w:val="305E5E64"/>
    <w:rsid w:val="306770E1"/>
    <w:rsid w:val="307067E4"/>
    <w:rsid w:val="30781978"/>
    <w:rsid w:val="307B4571"/>
    <w:rsid w:val="309F642D"/>
    <w:rsid w:val="30D33DCD"/>
    <w:rsid w:val="310E0E7D"/>
    <w:rsid w:val="31244B45"/>
    <w:rsid w:val="31273A6F"/>
    <w:rsid w:val="313C18D5"/>
    <w:rsid w:val="31606AE4"/>
    <w:rsid w:val="31634C38"/>
    <w:rsid w:val="3165420A"/>
    <w:rsid w:val="31707551"/>
    <w:rsid w:val="31772EC7"/>
    <w:rsid w:val="31887B58"/>
    <w:rsid w:val="31B738FF"/>
    <w:rsid w:val="31BB570E"/>
    <w:rsid w:val="31C23C69"/>
    <w:rsid w:val="31DE482A"/>
    <w:rsid w:val="31F2079F"/>
    <w:rsid w:val="31FD161E"/>
    <w:rsid w:val="320329AC"/>
    <w:rsid w:val="320348C3"/>
    <w:rsid w:val="32061273"/>
    <w:rsid w:val="32061CEE"/>
    <w:rsid w:val="321C64E4"/>
    <w:rsid w:val="321F7982"/>
    <w:rsid w:val="321F7CA4"/>
    <w:rsid w:val="322D17D7"/>
    <w:rsid w:val="32345719"/>
    <w:rsid w:val="32417B96"/>
    <w:rsid w:val="32516F7E"/>
    <w:rsid w:val="325C4DFB"/>
    <w:rsid w:val="326A6B10"/>
    <w:rsid w:val="32943604"/>
    <w:rsid w:val="32A41A99"/>
    <w:rsid w:val="32A836A4"/>
    <w:rsid w:val="32B276E2"/>
    <w:rsid w:val="32BD2B5B"/>
    <w:rsid w:val="32DE7669"/>
    <w:rsid w:val="32E60EE9"/>
    <w:rsid w:val="33284082"/>
    <w:rsid w:val="33365770"/>
    <w:rsid w:val="3344502A"/>
    <w:rsid w:val="33502F7A"/>
    <w:rsid w:val="335B0099"/>
    <w:rsid w:val="33664FA1"/>
    <w:rsid w:val="33677CD7"/>
    <w:rsid w:val="336A3AB6"/>
    <w:rsid w:val="336B48E9"/>
    <w:rsid w:val="33702C62"/>
    <w:rsid w:val="337A6C9E"/>
    <w:rsid w:val="33820F4F"/>
    <w:rsid w:val="33862127"/>
    <w:rsid w:val="33B454F5"/>
    <w:rsid w:val="33BF3CF2"/>
    <w:rsid w:val="33D210B1"/>
    <w:rsid w:val="33D77A5D"/>
    <w:rsid w:val="33E44D4B"/>
    <w:rsid w:val="33FB393B"/>
    <w:rsid w:val="3403772D"/>
    <w:rsid w:val="34085D95"/>
    <w:rsid w:val="34120557"/>
    <w:rsid w:val="34140163"/>
    <w:rsid w:val="34156F24"/>
    <w:rsid w:val="34264E62"/>
    <w:rsid w:val="342E7AB5"/>
    <w:rsid w:val="34380B33"/>
    <w:rsid w:val="344170A8"/>
    <w:rsid w:val="34455B84"/>
    <w:rsid w:val="34465661"/>
    <w:rsid w:val="345E2AEC"/>
    <w:rsid w:val="346E081F"/>
    <w:rsid w:val="347A266B"/>
    <w:rsid w:val="3489254B"/>
    <w:rsid w:val="348928C8"/>
    <w:rsid w:val="348C32EE"/>
    <w:rsid w:val="348D5F01"/>
    <w:rsid w:val="3491475E"/>
    <w:rsid w:val="34A94B9D"/>
    <w:rsid w:val="34A97341"/>
    <w:rsid w:val="34D1547E"/>
    <w:rsid w:val="34D40E4B"/>
    <w:rsid w:val="34D52F86"/>
    <w:rsid w:val="34E1521C"/>
    <w:rsid w:val="34EB05D3"/>
    <w:rsid w:val="34EE68BC"/>
    <w:rsid w:val="34EE6A66"/>
    <w:rsid w:val="352736F2"/>
    <w:rsid w:val="352B393D"/>
    <w:rsid w:val="35365304"/>
    <w:rsid w:val="35387706"/>
    <w:rsid w:val="354173E7"/>
    <w:rsid w:val="35484DCC"/>
    <w:rsid w:val="356111F2"/>
    <w:rsid w:val="356A459B"/>
    <w:rsid w:val="35712EA6"/>
    <w:rsid w:val="35807F35"/>
    <w:rsid w:val="359F0A1F"/>
    <w:rsid w:val="35A5258E"/>
    <w:rsid w:val="35B559EE"/>
    <w:rsid w:val="35B85CEF"/>
    <w:rsid w:val="35BA15D4"/>
    <w:rsid w:val="35CA5E56"/>
    <w:rsid w:val="35CD6C7C"/>
    <w:rsid w:val="35DC59EE"/>
    <w:rsid w:val="35F84C40"/>
    <w:rsid w:val="35FD5C86"/>
    <w:rsid w:val="36045031"/>
    <w:rsid w:val="361C52BB"/>
    <w:rsid w:val="362339F8"/>
    <w:rsid w:val="362536B9"/>
    <w:rsid w:val="364145DA"/>
    <w:rsid w:val="36587736"/>
    <w:rsid w:val="365E01C3"/>
    <w:rsid w:val="365F0600"/>
    <w:rsid w:val="366969D9"/>
    <w:rsid w:val="36880699"/>
    <w:rsid w:val="368A544A"/>
    <w:rsid w:val="36930F0A"/>
    <w:rsid w:val="36967441"/>
    <w:rsid w:val="369A61DC"/>
    <w:rsid w:val="36A13856"/>
    <w:rsid w:val="36BE7DFC"/>
    <w:rsid w:val="36C06EE0"/>
    <w:rsid w:val="36CE085B"/>
    <w:rsid w:val="36DA4285"/>
    <w:rsid w:val="36DB22ED"/>
    <w:rsid w:val="36EF52AD"/>
    <w:rsid w:val="37035D8F"/>
    <w:rsid w:val="370E1A78"/>
    <w:rsid w:val="37136BC4"/>
    <w:rsid w:val="371F2036"/>
    <w:rsid w:val="37300069"/>
    <w:rsid w:val="37616EA1"/>
    <w:rsid w:val="376C5A3E"/>
    <w:rsid w:val="376D7C89"/>
    <w:rsid w:val="377603E2"/>
    <w:rsid w:val="377F3076"/>
    <w:rsid w:val="37906A90"/>
    <w:rsid w:val="37920ED8"/>
    <w:rsid w:val="37990D6F"/>
    <w:rsid w:val="379A46A2"/>
    <w:rsid w:val="379E32C5"/>
    <w:rsid w:val="37B847CE"/>
    <w:rsid w:val="37C15C04"/>
    <w:rsid w:val="37C50280"/>
    <w:rsid w:val="37D56521"/>
    <w:rsid w:val="37D6556E"/>
    <w:rsid w:val="37D92E3D"/>
    <w:rsid w:val="37FE2D12"/>
    <w:rsid w:val="380952EE"/>
    <w:rsid w:val="3818289C"/>
    <w:rsid w:val="381F719A"/>
    <w:rsid w:val="38307868"/>
    <w:rsid w:val="383274AC"/>
    <w:rsid w:val="38333186"/>
    <w:rsid w:val="3857135C"/>
    <w:rsid w:val="38602906"/>
    <w:rsid w:val="388E407C"/>
    <w:rsid w:val="38A33D21"/>
    <w:rsid w:val="38A76CC3"/>
    <w:rsid w:val="38A97801"/>
    <w:rsid w:val="38B87C75"/>
    <w:rsid w:val="38BC3C79"/>
    <w:rsid w:val="38C56C0D"/>
    <w:rsid w:val="38C7582F"/>
    <w:rsid w:val="38D72BE5"/>
    <w:rsid w:val="38DB5A5D"/>
    <w:rsid w:val="38E528C9"/>
    <w:rsid w:val="38E65DE7"/>
    <w:rsid w:val="38E9763B"/>
    <w:rsid w:val="38F33B4D"/>
    <w:rsid w:val="38F848ED"/>
    <w:rsid w:val="3916763E"/>
    <w:rsid w:val="391D6FFE"/>
    <w:rsid w:val="392076C8"/>
    <w:rsid w:val="393957B3"/>
    <w:rsid w:val="393C495E"/>
    <w:rsid w:val="393E0492"/>
    <w:rsid w:val="393F2F89"/>
    <w:rsid w:val="395538EA"/>
    <w:rsid w:val="395B5987"/>
    <w:rsid w:val="39624D5A"/>
    <w:rsid w:val="396B46DC"/>
    <w:rsid w:val="396F1706"/>
    <w:rsid w:val="39725265"/>
    <w:rsid w:val="397C4A83"/>
    <w:rsid w:val="3995038E"/>
    <w:rsid w:val="39AC11B8"/>
    <w:rsid w:val="39C632B7"/>
    <w:rsid w:val="39CA10F2"/>
    <w:rsid w:val="39CF1A3C"/>
    <w:rsid w:val="39DB6492"/>
    <w:rsid w:val="39E9692C"/>
    <w:rsid w:val="3A0F6392"/>
    <w:rsid w:val="3A1417E7"/>
    <w:rsid w:val="3A14324E"/>
    <w:rsid w:val="3A256AB8"/>
    <w:rsid w:val="3A262965"/>
    <w:rsid w:val="3A3A68E1"/>
    <w:rsid w:val="3A3A7FF6"/>
    <w:rsid w:val="3A4B7489"/>
    <w:rsid w:val="3A524FB0"/>
    <w:rsid w:val="3A5519C8"/>
    <w:rsid w:val="3A555D6F"/>
    <w:rsid w:val="3A68450B"/>
    <w:rsid w:val="3A704AA6"/>
    <w:rsid w:val="3A725A6A"/>
    <w:rsid w:val="3A7B6D7A"/>
    <w:rsid w:val="3A806A20"/>
    <w:rsid w:val="3A832C54"/>
    <w:rsid w:val="3A913FCE"/>
    <w:rsid w:val="3AA40A16"/>
    <w:rsid w:val="3AAF4824"/>
    <w:rsid w:val="3AB22DE8"/>
    <w:rsid w:val="3AC749ED"/>
    <w:rsid w:val="3AE710BD"/>
    <w:rsid w:val="3AF7438F"/>
    <w:rsid w:val="3AF80191"/>
    <w:rsid w:val="3B023801"/>
    <w:rsid w:val="3B025CC2"/>
    <w:rsid w:val="3B204DA9"/>
    <w:rsid w:val="3B3D68D4"/>
    <w:rsid w:val="3B4B29DA"/>
    <w:rsid w:val="3B4E6A46"/>
    <w:rsid w:val="3B8A11CE"/>
    <w:rsid w:val="3B8E778B"/>
    <w:rsid w:val="3BA23236"/>
    <w:rsid w:val="3BE30248"/>
    <w:rsid w:val="3BE36E6A"/>
    <w:rsid w:val="3BE44D8F"/>
    <w:rsid w:val="3BEB12B0"/>
    <w:rsid w:val="3BF05D4F"/>
    <w:rsid w:val="3BF155D2"/>
    <w:rsid w:val="3C075377"/>
    <w:rsid w:val="3C1407E4"/>
    <w:rsid w:val="3C1B2996"/>
    <w:rsid w:val="3C2E0626"/>
    <w:rsid w:val="3C3175B0"/>
    <w:rsid w:val="3C391E4D"/>
    <w:rsid w:val="3C4340D1"/>
    <w:rsid w:val="3C462795"/>
    <w:rsid w:val="3C4D4F50"/>
    <w:rsid w:val="3C652875"/>
    <w:rsid w:val="3C7E106A"/>
    <w:rsid w:val="3C834E15"/>
    <w:rsid w:val="3C9506A5"/>
    <w:rsid w:val="3C9D6A05"/>
    <w:rsid w:val="3C9E16A6"/>
    <w:rsid w:val="3CA07775"/>
    <w:rsid w:val="3CA43AD4"/>
    <w:rsid w:val="3CA579F9"/>
    <w:rsid w:val="3CAA46EF"/>
    <w:rsid w:val="3CCC2355"/>
    <w:rsid w:val="3CDC6A20"/>
    <w:rsid w:val="3CED228F"/>
    <w:rsid w:val="3D0D26DB"/>
    <w:rsid w:val="3D0D57FC"/>
    <w:rsid w:val="3D361E88"/>
    <w:rsid w:val="3D3905ED"/>
    <w:rsid w:val="3D3B307D"/>
    <w:rsid w:val="3D4C74E4"/>
    <w:rsid w:val="3D5F2DF1"/>
    <w:rsid w:val="3D622C7D"/>
    <w:rsid w:val="3D6C3AFB"/>
    <w:rsid w:val="3D7B0D33"/>
    <w:rsid w:val="3D8674F8"/>
    <w:rsid w:val="3D8A269A"/>
    <w:rsid w:val="3D98699C"/>
    <w:rsid w:val="3D9D2072"/>
    <w:rsid w:val="3D9E7367"/>
    <w:rsid w:val="3DA36AC8"/>
    <w:rsid w:val="3DA56DC8"/>
    <w:rsid w:val="3DA57AEF"/>
    <w:rsid w:val="3DB1219B"/>
    <w:rsid w:val="3DBF4A95"/>
    <w:rsid w:val="3DC01751"/>
    <w:rsid w:val="3DC41242"/>
    <w:rsid w:val="3DC47D28"/>
    <w:rsid w:val="3DCF6016"/>
    <w:rsid w:val="3DE47EA4"/>
    <w:rsid w:val="3DE771BB"/>
    <w:rsid w:val="3DE8325C"/>
    <w:rsid w:val="3DFC562C"/>
    <w:rsid w:val="3DFF1C90"/>
    <w:rsid w:val="3E0855D7"/>
    <w:rsid w:val="3E24010C"/>
    <w:rsid w:val="3E246184"/>
    <w:rsid w:val="3E264076"/>
    <w:rsid w:val="3E2833B1"/>
    <w:rsid w:val="3E38288B"/>
    <w:rsid w:val="3E3F39CC"/>
    <w:rsid w:val="3E456D30"/>
    <w:rsid w:val="3E4B1963"/>
    <w:rsid w:val="3E584682"/>
    <w:rsid w:val="3E60426E"/>
    <w:rsid w:val="3E6F37E1"/>
    <w:rsid w:val="3E751C2C"/>
    <w:rsid w:val="3E7A01DE"/>
    <w:rsid w:val="3E8A08E2"/>
    <w:rsid w:val="3E973FD8"/>
    <w:rsid w:val="3EA3354D"/>
    <w:rsid w:val="3EA569CB"/>
    <w:rsid w:val="3EAC69B4"/>
    <w:rsid w:val="3EAF1EF2"/>
    <w:rsid w:val="3EBF39AF"/>
    <w:rsid w:val="3ED57753"/>
    <w:rsid w:val="3EF20138"/>
    <w:rsid w:val="3F01795D"/>
    <w:rsid w:val="3F0A14BF"/>
    <w:rsid w:val="3F0F0442"/>
    <w:rsid w:val="3F143F10"/>
    <w:rsid w:val="3F1B1335"/>
    <w:rsid w:val="3F2A3A86"/>
    <w:rsid w:val="3F2A700B"/>
    <w:rsid w:val="3F2D1DF6"/>
    <w:rsid w:val="3F387591"/>
    <w:rsid w:val="3F4C16A2"/>
    <w:rsid w:val="3F552610"/>
    <w:rsid w:val="3F584337"/>
    <w:rsid w:val="3F5D36FC"/>
    <w:rsid w:val="3F5F26C7"/>
    <w:rsid w:val="3F67457A"/>
    <w:rsid w:val="3F734451"/>
    <w:rsid w:val="3F822067"/>
    <w:rsid w:val="3F8907E5"/>
    <w:rsid w:val="3F9477F0"/>
    <w:rsid w:val="3FA532F5"/>
    <w:rsid w:val="3FB073AD"/>
    <w:rsid w:val="3FC77B33"/>
    <w:rsid w:val="3FF91A6B"/>
    <w:rsid w:val="3FFF47B3"/>
    <w:rsid w:val="400540C9"/>
    <w:rsid w:val="401C50DF"/>
    <w:rsid w:val="402049FD"/>
    <w:rsid w:val="40224B03"/>
    <w:rsid w:val="40322F21"/>
    <w:rsid w:val="403F1053"/>
    <w:rsid w:val="403F72A5"/>
    <w:rsid w:val="4044666A"/>
    <w:rsid w:val="404758E6"/>
    <w:rsid w:val="404B6634"/>
    <w:rsid w:val="40505B43"/>
    <w:rsid w:val="40641AC8"/>
    <w:rsid w:val="4073238F"/>
    <w:rsid w:val="40773FC3"/>
    <w:rsid w:val="40890521"/>
    <w:rsid w:val="408B140F"/>
    <w:rsid w:val="40AC3A70"/>
    <w:rsid w:val="40C35A03"/>
    <w:rsid w:val="40C42355"/>
    <w:rsid w:val="40C5234C"/>
    <w:rsid w:val="40FE334F"/>
    <w:rsid w:val="40FE7025"/>
    <w:rsid w:val="4101245E"/>
    <w:rsid w:val="41152615"/>
    <w:rsid w:val="41165F4B"/>
    <w:rsid w:val="41202C33"/>
    <w:rsid w:val="41490E44"/>
    <w:rsid w:val="416A6BD2"/>
    <w:rsid w:val="41736007"/>
    <w:rsid w:val="417A62FF"/>
    <w:rsid w:val="41850CE8"/>
    <w:rsid w:val="41A9638B"/>
    <w:rsid w:val="41A9666C"/>
    <w:rsid w:val="41AA0BE3"/>
    <w:rsid w:val="41AA4BF2"/>
    <w:rsid w:val="41B6220E"/>
    <w:rsid w:val="41DE5890"/>
    <w:rsid w:val="41E06866"/>
    <w:rsid w:val="41E23C35"/>
    <w:rsid w:val="420A3F80"/>
    <w:rsid w:val="421309EA"/>
    <w:rsid w:val="421A2DD0"/>
    <w:rsid w:val="421E4644"/>
    <w:rsid w:val="422810F5"/>
    <w:rsid w:val="422A4F43"/>
    <w:rsid w:val="42366486"/>
    <w:rsid w:val="423C1CEE"/>
    <w:rsid w:val="4242292D"/>
    <w:rsid w:val="424E742E"/>
    <w:rsid w:val="42502332"/>
    <w:rsid w:val="425820B0"/>
    <w:rsid w:val="42652880"/>
    <w:rsid w:val="427D40B5"/>
    <w:rsid w:val="42955396"/>
    <w:rsid w:val="42997CCE"/>
    <w:rsid w:val="429B21A6"/>
    <w:rsid w:val="42A02170"/>
    <w:rsid w:val="42A124AC"/>
    <w:rsid w:val="42A30C28"/>
    <w:rsid w:val="42A81132"/>
    <w:rsid w:val="42B71946"/>
    <w:rsid w:val="42CC7F00"/>
    <w:rsid w:val="42D047B1"/>
    <w:rsid w:val="42F56341"/>
    <w:rsid w:val="42F6500C"/>
    <w:rsid w:val="42FD543C"/>
    <w:rsid w:val="43222DDF"/>
    <w:rsid w:val="432A2C4D"/>
    <w:rsid w:val="432B0F0F"/>
    <w:rsid w:val="433F4156"/>
    <w:rsid w:val="43452E25"/>
    <w:rsid w:val="435272F0"/>
    <w:rsid w:val="435721A2"/>
    <w:rsid w:val="43757FC3"/>
    <w:rsid w:val="43805E5C"/>
    <w:rsid w:val="439C589D"/>
    <w:rsid w:val="439E7182"/>
    <w:rsid w:val="43A20BCB"/>
    <w:rsid w:val="43B5049F"/>
    <w:rsid w:val="43B51716"/>
    <w:rsid w:val="43C34DFF"/>
    <w:rsid w:val="43C942FE"/>
    <w:rsid w:val="43D37A8B"/>
    <w:rsid w:val="43D54039"/>
    <w:rsid w:val="43E15CC1"/>
    <w:rsid w:val="43F8453A"/>
    <w:rsid w:val="44007E80"/>
    <w:rsid w:val="44034990"/>
    <w:rsid w:val="4419099C"/>
    <w:rsid w:val="442339AB"/>
    <w:rsid w:val="442C0688"/>
    <w:rsid w:val="442C6C2C"/>
    <w:rsid w:val="44415B31"/>
    <w:rsid w:val="44787837"/>
    <w:rsid w:val="449F125F"/>
    <w:rsid w:val="44DC6709"/>
    <w:rsid w:val="44F00C5A"/>
    <w:rsid w:val="44F21F7D"/>
    <w:rsid w:val="44F647F4"/>
    <w:rsid w:val="44FA0D87"/>
    <w:rsid w:val="450C1B50"/>
    <w:rsid w:val="452247CA"/>
    <w:rsid w:val="453373F7"/>
    <w:rsid w:val="45374DC2"/>
    <w:rsid w:val="4556660D"/>
    <w:rsid w:val="455B22EC"/>
    <w:rsid w:val="455C177A"/>
    <w:rsid w:val="455D3F88"/>
    <w:rsid w:val="45660E30"/>
    <w:rsid w:val="456D0411"/>
    <w:rsid w:val="45862D6C"/>
    <w:rsid w:val="45906FE0"/>
    <w:rsid w:val="45965B92"/>
    <w:rsid w:val="459E583B"/>
    <w:rsid w:val="45C05BC4"/>
    <w:rsid w:val="45C43ECA"/>
    <w:rsid w:val="45E05378"/>
    <w:rsid w:val="45E96624"/>
    <w:rsid w:val="45F142D2"/>
    <w:rsid w:val="460E5640"/>
    <w:rsid w:val="46100645"/>
    <w:rsid w:val="461D2DBD"/>
    <w:rsid w:val="46257ED3"/>
    <w:rsid w:val="462C207A"/>
    <w:rsid w:val="46300947"/>
    <w:rsid w:val="463158E2"/>
    <w:rsid w:val="46327DA2"/>
    <w:rsid w:val="46333408"/>
    <w:rsid w:val="463352C3"/>
    <w:rsid w:val="463B050F"/>
    <w:rsid w:val="464D7A4A"/>
    <w:rsid w:val="46592743"/>
    <w:rsid w:val="465F16BC"/>
    <w:rsid w:val="4660349C"/>
    <w:rsid w:val="46617B89"/>
    <w:rsid w:val="466301CA"/>
    <w:rsid w:val="46647A66"/>
    <w:rsid w:val="4672350F"/>
    <w:rsid w:val="46792556"/>
    <w:rsid w:val="46804174"/>
    <w:rsid w:val="468436B4"/>
    <w:rsid w:val="46B470CD"/>
    <w:rsid w:val="46BB3AD5"/>
    <w:rsid w:val="46D0109F"/>
    <w:rsid w:val="46DC60AD"/>
    <w:rsid w:val="46E22739"/>
    <w:rsid w:val="46FC6DB9"/>
    <w:rsid w:val="471D2E95"/>
    <w:rsid w:val="47222314"/>
    <w:rsid w:val="472846FF"/>
    <w:rsid w:val="4728642E"/>
    <w:rsid w:val="47292475"/>
    <w:rsid w:val="474F0B12"/>
    <w:rsid w:val="474F1BE2"/>
    <w:rsid w:val="47522E24"/>
    <w:rsid w:val="475818D4"/>
    <w:rsid w:val="47593A97"/>
    <w:rsid w:val="476E6011"/>
    <w:rsid w:val="477A574D"/>
    <w:rsid w:val="477C0433"/>
    <w:rsid w:val="47A125F4"/>
    <w:rsid w:val="47BA33C1"/>
    <w:rsid w:val="47CE4F03"/>
    <w:rsid w:val="47D44777"/>
    <w:rsid w:val="47D70B8B"/>
    <w:rsid w:val="47D73952"/>
    <w:rsid w:val="480A268C"/>
    <w:rsid w:val="480F4AFE"/>
    <w:rsid w:val="481F4878"/>
    <w:rsid w:val="482F5260"/>
    <w:rsid w:val="483E4ACF"/>
    <w:rsid w:val="484713ED"/>
    <w:rsid w:val="484727AE"/>
    <w:rsid w:val="4847487F"/>
    <w:rsid w:val="485711AC"/>
    <w:rsid w:val="48835879"/>
    <w:rsid w:val="488B044F"/>
    <w:rsid w:val="488C0E9F"/>
    <w:rsid w:val="48AB000C"/>
    <w:rsid w:val="48AC08A6"/>
    <w:rsid w:val="48B15B37"/>
    <w:rsid w:val="48CB0B13"/>
    <w:rsid w:val="48DF258E"/>
    <w:rsid w:val="48F826E7"/>
    <w:rsid w:val="48FE19E9"/>
    <w:rsid w:val="49057F8B"/>
    <w:rsid w:val="490C4F50"/>
    <w:rsid w:val="49170095"/>
    <w:rsid w:val="493059DD"/>
    <w:rsid w:val="493234B8"/>
    <w:rsid w:val="4939795C"/>
    <w:rsid w:val="494A7166"/>
    <w:rsid w:val="495046C9"/>
    <w:rsid w:val="49695393"/>
    <w:rsid w:val="498354F9"/>
    <w:rsid w:val="49A360B7"/>
    <w:rsid w:val="49B459FD"/>
    <w:rsid w:val="49C83F30"/>
    <w:rsid w:val="49CF2A09"/>
    <w:rsid w:val="49CF3448"/>
    <w:rsid w:val="49D30B0A"/>
    <w:rsid w:val="49D56585"/>
    <w:rsid w:val="49D722CB"/>
    <w:rsid w:val="49DA2AA0"/>
    <w:rsid w:val="49DC09D7"/>
    <w:rsid w:val="49EF3BFC"/>
    <w:rsid w:val="49F435C4"/>
    <w:rsid w:val="49F62E57"/>
    <w:rsid w:val="4A113739"/>
    <w:rsid w:val="4A300FE4"/>
    <w:rsid w:val="4A360EA7"/>
    <w:rsid w:val="4A393372"/>
    <w:rsid w:val="4A477482"/>
    <w:rsid w:val="4A725A0C"/>
    <w:rsid w:val="4A936A54"/>
    <w:rsid w:val="4AAD5473"/>
    <w:rsid w:val="4ACA5C39"/>
    <w:rsid w:val="4ACB1832"/>
    <w:rsid w:val="4AD07FCE"/>
    <w:rsid w:val="4ADD2FC0"/>
    <w:rsid w:val="4AFB4262"/>
    <w:rsid w:val="4B1359C5"/>
    <w:rsid w:val="4B1921BB"/>
    <w:rsid w:val="4B2A2019"/>
    <w:rsid w:val="4B3B24B9"/>
    <w:rsid w:val="4B425E9C"/>
    <w:rsid w:val="4B4760A2"/>
    <w:rsid w:val="4B5B545B"/>
    <w:rsid w:val="4B702E7A"/>
    <w:rsid w:val="4B740695"/>
    <w:rsid w:val="4B7F0E9E"/>
    <w:rsid w:val="4B812F7C"/>
    <w:rsid w:val="4B880F1F"/>
    <w:rsid w:val="4B9D4C8E"/>
    <w:rsid w:val="4BA4730F"/>
    <w:rsid w:val="4BBA06D2"/>
    <w:rsid w:val="4BDC646C"/>
    <w:rsid w:val="4BE26E1B"/>
    <w:rsid w:val="4BEA052B"/>
    <w:rsid w:val="4BF76DF1"/>
    <w:rsid w:val="4C0641B8"/>
    <w:rsid w:val="4C212AFC"/>
    <w:rsid w:val="4C281653"/>
    <w:rsid w:val="4C313745"/>
    <w:rsid w:val="4C3B4807"/>
    <w:rsid w:val="4C3F7459"/>
    <w:rsid w:val="4C4A7F2C"/>
    <w:rsid w:val="4C545772"/>
    <w:rsid w:val="4C56201C"/>
    <w:rsid w:val="4C62489A"/>
    <w:rsid w:val="4C6C74B6"/>
    <w:rsid w:val="4C832117"/>
    <w:rsid w:val="4C883D82"/>
    <w:rsid w:val="4C8E07AB"/>
    <w:rsid w:val="4C8F5111"/>
    <w:rsid w:val="4C9038B4"/>
    <w:rsid w:val="4C9773B7"/>
    <w:rsid w:val="4C990364"/>
    <w:rsid w:val="4CB257E8"/>
    <w:rsid w:val="4CBD4A15"/>
    <w:rsid w:val="4CD95FD0"/>
    <w:rsid w:val="4CE75492"/>
    <w:rsid w:val="4CF14188"/>
    <w:rsid w:val="4CF338F1"/>
    <w:rsid w:val="4CF3569F"/>
    <w:rsid w:val="4CFA1010"/>
    <w:rsid w:val="4D07472A"/>
    <w:rsid w:val="4D0A0EF1"/>
    <w:rsid w:val="4D225F85"/>
    <w:rsid w:val="4D265869"/>
    <w:rsid w:val="4D3868A9"/>
    <w:rsid w:val="4D3B627F"/>
    <w:rsid w:val="4D3E616D"/>
    <w:rsid w:val="4D4642A6"/>
    <w:rsid w:val="4D48517F"/>
    <w:rsid w:val="4D485ADD"/>
    <w:rsid w:val="4D5230E4"/>
    <w:rsid w:val="4D7D1359"/>
    <w:rsid w:val="4D8C4B13"/>
    <w:rsid w:val="4DA56B80"/>
    <w:rsid w:val="4DAC32B7"/>
    <w:rsid w:val="4DBC59F1"/>
    <w:rsid w:val="4DD52FF7"/>
    <w:rsid w:val="4DDC6134"/>
    <w:rsid w:val="4DF27705"/>
    <w:rsid w:val="4DF43C9C"/>
    <w:rsid w:val="4E04696C"/>
    <w:rsid w:val="4E093DDE"/>
    <w:rsid w:val="4E097F4C"/>
    <w:rsid w:val="4E0D45F1"/>
    <w:rsid w:val="4E1514FB"/>
    <w:rsid w:val="4E1F388A"/>
    <w:rsid w:val="4E311AC4"/>
    <w:rsid w:val="4E3D0FE9"/>
    <w:rsid w:val="4E3D1CD1"/>
    <w:rsid w:val="4E526321"/>
    <w:rsid w:val="4E554010"/>
    <w:rsid w:val="4E574C9A"/>
    <w:rsid w:val="4E663936"/>
    <w:rsid w:val="4E6D1C39"/>
    <w:rsid w:val="4E6E7894"/>
    <w:rsid w:val="4E6F7720"/>
    <w:rsid w:val="4E7D3098"/>
    <w:rsid w:val="4E8C3D38"/>
    <w:rsid w:val="4E8D511A"/>
    <w:rsid w:val="4E993E2F"/>
    <w:rsid w:val="4EB81F46"/>
    <w:rsid w:val="4EBF538F"/>
    <w:rsid w:val="4EC86E27"/>
    <w:rsid w:val="4EF00D3E"/>
    <w:rsid w:val="4F343D4D"/>
    <w:rsid w:val="4F5F2F69"/>
    <w:rsid w:val="4F846B0C"/>
    <w:rsid w:val="4F850846"/>
    <w:rsid w:val="4F9604A8"/>
    <w:rsid w:val="4FAA24EE"/>
    <w:rsid w:val="4FBA656A"/>
    <w:rsid w:val="4FBE2791"/>
    <w:rsid w:val="4FBE621C"/>
    <w:rsid w:val="4FCD4272"/>
    <w:rsid w:val="4FD6109C"/>
    <w:rsid w:val="4FEF0ACC"/>
    <w:rsid w:val="4FF51642"/>
    <w:rsid w:val="4FFC574D"/>
    <w:rsid w:val="50165E71"/>
    <w:rsid w:val="502136DC"/>
    <w:rsid w:val="5025232D"/>
    <w:rsid w:val="502C1CAD"/>
    <w:rsid w:val="503448F9"/>
    <w:rsid w:val="50397B6B"/>
    <w:rsid w:val="50537FAC"/>
    <w:rsid w:val="505411AE"/>
    <w:rsid w:val="505863CE"/>
    <w:rsid w:val="50670742"/>
    <w:rsid w:val="50850D04"/>
    <w:rsid w:val="50942836"/>
    <w:rsid w:val="509E3B74"/>
    <w:rsid w:val="50B439B0"/>
    <w:rsid w:val="50B603C8"/>
    <w:rsid w:val="50BA3B73"/>
    <w:rsid w:val="50C74A6A"/>
    <w:rsid w:val="50CB4E96"/>
    <w:rsid w:val="50D67198"/>
    <w:rsid w:val="50DA1639"/>
    <w:rsid w:val="50DB735B"/>
    <w:rsid w:val="50E51CE4"/>
    <w:rsid w:val="50ED6FC9"/>
    <w:rsid w:val="51013BE1"/>
    <w:rsid w:val="510345CA"/>
    <w:rsid w:val="5105586F"/>
    <w:rsid w:val="510A3ABE"/>
    <w:rsid w:val="511C2FBB"/>
    <w:rsid w:val="512A365A"/>
    <w:rsid w:val="51402E7D"/>
    <w:rsid w:val="514663AC"/>
    <w:rsid w:val="515406B4"/>
    <w:rsid w:val="51541AB1"/>
    <w:rsid w:val="515634EB"/>
    <w:rsid w:val="5156540F"/>
    <w:rsid w:val="5156751F"/>
    <w:rsid w:val="515B37FF"/>
    <w:rsid w:val="515E3D6E"/>
    <w:rsid w:val="51691F9D"/>
    <w:rsid w:val="516C4379"/>
    <w:rsid w:val="517650DE"/>
    <w:rsid w:val="51820660"/>
    <w:rsid w:val="51831F47"/>
    <w:rsid w:val="51861BE9"/>
    <w:rsid w:val="518E602D"/>
    <w:rsid w:val="5195082A"/>
    <w:rsid w:val="519C2328"/>
    <w:rsid w:val="51D401D8"/>
    <w:rsid w:val="51D80BFF"/>
    <w:rsid w:val="51D95CB6"/>
    <w:rsid w:val="51DF528E"/>
    <w:rsid w:val="51E33AD4"/>
    <w:rsid w:val="522307D5"/>
    <w:rsid w:val="522A501F"/>
    <w:rsid w:val="5230174A"/>
    <w:rsid w:val="523079DB"/>
    <w:rsid w:val="52841BBD"/>
    <w:rsid w:val="52850645"/>
    <w:rsid w:val="52A41ADD"/>
    <w:rsid w:val="52A4657D"/>
    <w:rsid w:val="52B93925"/>
    <w:rsid w:val="52C22F19"/>
    <w:rsid w:val="52DB43B1"/>
    <w:rsid w:val="52F83A74"/>
    <w:rsid w:val="52FE4053"/>
    <w:rsid w:val="5300343F"/>
    <w:rsid w:val="53053B16"/>
    <w:rsid w:val="530568EE"/>
    <w:rsid w:val="530E1BF8"/>
    <w:rsid w:val="53194552"/>
    <w:rsid w:val="5338186C"/>
    <w:rsid w:val="53634C01"/>
    <w:rsid w:val="53637EB4"/>
    <w:rsid w:val="53671162"/>
    <w:rsid w:val="53791EE1"/>
    <w:rsid w:val="53976013"/>
    <w:rsid w:val="53A87F94"/>
    <w:rsid w:val="53B00BA1"/>
    <w:rsid w:val="53BA190E"/>
    <w:rsid w:val="53DB2438"/>
    <w:rsid w:val="53DF24DA"/>
    <w:rsid w:val="53E12A2D"/>
    <w:rsid w:val="54067AE4"/>
    <w:rsid w:val="540D34EA"/>
    <w:rsid w:val="54295957"/>
    <w:rsid w:val="542B571F"/>
    <w:rsid w:val="54484523"/>
    <w:rsid w:val="545C76EA"/>
    <w:rsid w:val="54813591"/>
    <w:rsid w:val="54937BAB"/>
    <w:rsid w:val="5497044E"/>
    <w:rsid w:val="54B3404E"/>
    <w:rsid w:val="54C666BD"/>
    <w:rsid w:val="54D91A36"/>
    <w:rsid w:val="54E104D3"/>
    <w:rsid w:val="54F325E6"/>
    <w:rsid w:val="54FE7B8C"/>
    <w:rsid w:val="54FF60A8"/>
    <w:rsid w:val="55034BE9"/>
    <w:rsid w:val="55076B04"/>
    <w:rsid w:val="551658A1"/>
    <w:rsid w:val="552B7761"/>
    <w:rsid w:val="55387390"/>
    <w:rsid w:val="55413550"/>
    <w:rsid w:val="554B71F7"/>
    <w:rsid w:val="5553552B"/>
    <w:rsid w:val="55647EA6"/>
    <w:rsid w:val="556B02C8"/>
    <w:rsid w:val="55734E98"/>
    <w:rsid w:val="557616B0"/>
    <w:rsid w:val="55816E8E"/>
    <w:rsid w:val="55B02EC5"/>
    <w:rsid w:val="55B65951"/>
    <w:rsid w:val="55BA11BE"/>
    <w:rsid w:val="55C26483"/>
    <w:rsid w:val="55CF47D0"/>
    <w:rsid w:val="55D202DE"/>
    <w:rsid w:val="55F54D2D"/>
    <w:rsid w:val="56083228"/>
    <w:rsid w:val="56182331"/>
    <w:rsid w:val="561D19DF"/>
    <w:rsid w:val="563034C0"/>
    <w:rsid w:val="564D5947"/>
    <w:rsid w:val="56510778"/>
    <w:rsid w:val="565336CB"/>
    <w:rsid w:val="5655641F"/>
    <w:rsid w:val="5661627D"/>
    <w:rsid w:val="566203ED"/>
    <w:rsid w:val="56625644"/>
    <w:rsid w:val="566451C0"/>
    <w:rsid w:val="56657940"/>
    <w:rsid w:val="566B2B98"/>
    <w:rsid w:val="568D3AFF"/>
    <w:rsid w:val="569111A7"/>
    <w:rsid w:val="569227C0"/>
    <w:rsid w:val="569D3E02"/>
    <w:rsid w:val="569E7E84"/>
    <w:rsid w:val="56A65DFD"/>
    <w:rsid w:val="56A70915"/>
    <w:rsid w:val="56AF07A1"/>
    <w:rsid w:val="56AF352B"/>
    <w:rsid w:val="56B95937"/>
    <w:rsid w:val="56BC089A"/>
    <w:rsid w:val="56C02A96"/>
    <w:rsid w:val="56CC0566"/>
    <w:rsid w:val="56D17C53"/>
    <w:rsid w:val="56D402F0"/>
    <w:rsid w:val="56D93D3C"/>
    <w:rsid w:val="56E57407"/>
    <w:rsid w:val="56F06516"/>
    <w:rsid w:val="5701412C"/>
    <w:rsid w:val="57077FFE"/>
    <w:rsid w:val="57681298"/>
    <w:rsid w:val="577662F0"/>
    <w:rsid w:val="57860C7D"/>
    <w:rsid w:val="5794302D"/>
    <w:rsid w:val="57943330"/>
    <w:rsid w:val="579B09E0"/>
    <w:rsid w:val="579E6018"/>
    <w:rsid w:val="57A64638"/>
    <w:rsid w:val="57B90CE6"/>
    <w:rsid w:val="57FC1E3F"/>
    <w:rsid w:val="5804772E"/>
    <w:rsid w:val="580517DF"/>
    <w:rsid w:val="580C3AB9"/>
    <w:rsid w:val="58170670"/>
    <w:rsid w:val="58196DC9"/>
    <w:rsid w:val="581E1011"/>
    <w:rsid w:val="582742F1"/>
    <w:rsid w:val="584119B5"/>
    <w:rsid w:val="584B2834"/>
    <w:rsid w:val="586F192A"/>
    <w:rsid w:val="588D4696"/>
    <w:rsid w:val="588D7F2D"/>
    <w:rsid w:val="58951D01"/>
    <w:rsid w:val="58AA6EA6"/>
    <w:rsid w:val="58AF0E91"/>
    <w:rsid w:val="58B84935"/>
    <w:rsid w:val="58C219F6"/>
    <w:rsid w:val="58C919AA"/>
    <w:rsid w:val="58E1481E"/>
    <w:rsid w:val="58E179CF"/>
    <w:rsid w:val="58E501B1"/>
    <w:rsid w:val="58F30A0C"/>
    <w:rsid w:val="590C4DC0"/>
    <w:rsid w:val="591075C3"/>
    <w:rsid w:val="591E3AA4"/>
    <w:rsid w:val="592A7B84"/>
    <w:rsid w:val="59305510"/>
    <w:rsid w:val="59347B25"/>
    <w:rsid w:val="594D6040"/>
    <w:rsid w:val="595E6915"/>
    <w:rsid w:val="59676969"/>
    <w:rsid w:val="596D6142"/>
    <w:rsid w:val="597542E2"/>
    <w:rsid w:val="59794DA4"/>
    <w:rsid w:val="598E25B5"/>
    <w:rsid w:val="599E2B10"/>
    <w:rsid w:val="59A1303E"/>
    <w:rsid w:val="59A26483"/>
    <w:rsid w:val="59A476C7"/>
    <w:rsid w:val="59B94CB4"/>
    <w:rsid w:val="59C24085"/>
    <w:rsid w:val="59CB1336"/>
    <w:rsid w:val="59DF1DB5"/>
    <w:rsid w:val="59EA6DB2"/>
    <w:rsid w:val="59FC11F8"/>
    <w:rsid w:val="5A0135B5"/>
    <w:rsid w:val="5A032C9A"/>
    <w:rsid w:val="5A1556FE"/>
    <w:rsid w:val="5A174F64"/>
    <w:rsid w:val="5A2762D7"/>
    <w:rsid w:val="5A292701"/>
    <w:rsid w:val="5A647BDD"/>
    <w:rsid w:val="5A6C7D05"/>
    <w:rsid w:val="5A6D764E"/>
    <w:rsid w:val="5A85377C"/>
    <w:rsid w:val="5A867B53"/>
    <w:rsid w:val="5A92077F"/>
    <w:rsid w:val="5A990E47"/>
    <w:rsid w:val="5AA85EBC"/>
    <w:rsid w:val="5AD84EF9"/>
    <w:rsid w:val="5AF375D3"/>
    <w:rsid w:val="5AFE6501"/>
    <w:rsid w:val="5B01542B"/>
    <w:rsid w:val="5B257D33"/>
    <w:rsid w:val="5B287355"/>
    <w:rsid w:val="5B2D5652"/>
    <w:rsid w:val="5B400192"/>
    <w:rsid w:val="5B5F03B7"/>
    <w:rsid w:val="5B635DAE"/>
    <w:rsid w:val="5B682B05"/>
    <w:rsid w:val="5B6E225A"/>
    <w:rsid w:val="5B9128B7"/>
    <w:rsid w:val="5B930EF7"/>
    <w:rsid w:val="5B9D25B1"/>
    <w:rsid w:val="5BAB7040"/>
    <w:rsid w:val="5BB2716E"/>
    <w:rsid w:val="5BB73AEA"/>
    <w:rsid w:val="5BB8623F"/>
    <w:rsid w:val="5BC21E58"/>
    <w:rsid w:val="5BC72D65"/>
    <w:rsid w:val="5BCD355F"/>
    <w:rsid w:val="5BE83F7A"/>
    <w:rsid w:val="5BE84E41"/>
    <w:rsid w:val="5BEA4BC7"/>
    <w:rsid w:val="5C073899"/>
    <w:rsid w:val="5C2A5D73"/>
    <w:rsid w:val="5C320E63"/>
    <w:rsid w:val="5C4028FD"/>
    <w:rsid w:val="5C454F3A"/>
    <w:rsid w:val="5C5242AB"/>
    <w:rsid w:val="5C714D32"/>
    <w:rsid w:val="5C7560D1"/>
    <w:rsid w:val="5C973212"/>
    <w:rsid w:val="5C9A4AE2"/>
    <w:rsid w:val="5C9A6F6D"/>
    <w:rsid w:val="5CA02A22"/>
    <w:rsid w:val="5CA8445A"/>
    <w:rsid w:val="5CAC604F"/>
    <w:rsid w:val="5CB13826"/>
    <w:rsid w:val="5CC22998"/>
    <w:rsid w:val="5CC81051"/>
    <w:rsid w:val="5CCF2F9A"/>
    <w:rsid w:val="5CD94CD3"/>
    <w:rsid w:val="5D094A6B"/>
    <w:rsid w:val="5D0B0C19"/>
    <w:rsid w:val="5D0E5BDE"/>
    <w:rsid w:val="5D162555"/>
    <w:rsid w:val="5D1859F9"/>
    <w:rsid w:val="5D327B1E"/>
    <w:rsid w:val="5D4959A6"/>
    <w:rsid w:val="5D4D4F30"/>
    <w:rsid w:val="5D792C2A"/>
    <w:rsid w:val="5D903F39"/>
    <w:rsid w:val="5D987335"/>
    <w:rsid w:val="5D9A2120"/>
    <w:rsid w:val="5DBE7604"/>
    <w:rsid w:val="5DCB1BAA"/>
    <w:rsid w:val="5DD03E18"/>
    <w:rsid w:val="5DD22370"/>
    <w:rsid w:val="5DD50795"/>
    <w:rsid w:val="5DE412A3"/>
    <w:rsid w:val="5DE67534"/>
    <w:rsid w:val="5DEB12C0"/>
    <w:rsid w:val="5DF013C2"/>
    <w:rsid w:val="5E0A2BB5"/>
    <w:rsid w:val="5E0F473D"/>
    <w:rsid w:val="5E1831B8"/>
    <w:rsid w:val="5E2558D5"/>
    <w:rsid w:val="5E2962E6"/>
    <w:rsid w:val="5E2C2272"/>
    <w:rsid w:val="5E3913FC"/>
    <w:rsid w:val="5E420235"/>
    <w:rsid w:val="5E4F2952"/>
    <w:rsid w:val="5E683B9C"/>
    <w:rsid w:val="5E6C0022"/>
    <w:rsid w:val="5E713415"/>
    <w:rsid w:val="5E7678FA"/>
    <w:rsid w:val="5E773693"/>
    <w:rsid w:val="5E7D55B5"/>
    <w:rsid w:val="5E811E12"/>
    <w:rsid w:val="5E850445"/>
    <w:rsid w:val="5E863ABB"/>
    <w:rsid w:val="5EA8371E"/>
    <w:rsid w:val="5EB033E1"/>
    <w:rsid w:val="5EBF1885"/>
    <w:rsid w:val="5EE3592C"/>
    <w:rsid w:val="5EEE6C50"/>
    <w:rsid w:val="5EFC60EE"/>
    <w:rsid w:val="5F13329C"/>
    <w:rsid w:val="5F171552"/>
    <w:rsid w:val="5F1E2750"/>
    <w:rsid w:val="5F246EF0"/>
    <w:rsid w:val="5F32553C"/>
    <w:rsid w:val="5F3F4997"/>
    <w:rsid w:val="5F41229A"/>
    <w:rsid w:val="5F423703"/>
    <w:rsid w:val="5F696BB9"/>
    <w:rsid w:val="5F841E36"/>
    <w:rsid w:val="5F9D1409"/>
    <w:rsid w:val="5F9D61ED"/>
    <w:rsid w:val="5FB721D0"/>
    <w:rsid w:val="60004011"/>
    <w:rsid w:val="600861D3"/>
    <w:rsid w:val="601B6686"/>
    <w:rsid w:val="602F2A1D"/>
    <w:rsid w:val="603A3856"/>
    <w:rsid w:val="603E5474"/>
    <w:rsid w:val="605F54E9"/>
    <w:rsid w:val="606851A7"/>
    <w:rsid w:val="606F77FF"/>
    <w:rsid w:val="60743598"/>
    <w:rsid w:val="60773920"/>
    <w:rsid w:val="60793CB6"/>
    <w:rsid w:val="607C0D31"/>
    <w:rsid w:val="60874625"/>
    <w:rsid w:val="60A0688C"/>
    <w:rsid w:val="60B611E8"/>
    <w:rsid w:val="60C304B3"/>
    <w:rsid w:val="60C82547"/>
    <w:rsid w:val="60CC7399"/>
    <w:rsid w:val="60CE4900"/>
    <w:rsid w:val="60DA5B1F"/>
    <w:rsid w:val="60DB6C5E"/>
    <w:rsid w:val="60DE5DEF"/>
    <w:rsid w:val="60E048DE"/>
    <w:rsid w:val="60EC57A2"/>
    <w:rsid w:val="60ED4BC6"/>
    <w:rsid w:val="60F064F0"/>
    <w:rsid w:val="60F35816"/>
    <w:rsid w:val="60F8107F"/>
    <w:rsid w:val="61043970"/>
    <w:rsid w:val="610B7004"/>
    <w:rsid w:val="611D7141"/>
    <w:rsid w:val="6120617C"/>
    <w:rsid w:val="61227EAA"/>
    <w:rsid w:val="6141316B"/>
    <w:rsid w:val="61444543"/>
    <w:rsid w:val="614E14F8"/>
    <w:rsid w:val="614E6EF1"/>
    <w:rsid w:val="61595914"/>
    <w:rsid w:val="61615D1D"/>
    <w:rsid w:val="6178204D"/>
    <w:rsid w:val="617F3019"/>
    <w:rsid w:val="61803E61"/>
    <w:rsid w:val="61857DDD"/>
    <w:rsid w:val="618F4507"/>
    <w:rsid w:val="619E30F1"/>
    <w:rsid w:val="61B56530"/>
    <w:rsid w:val="61B856F0"/>
    <w:rsid w:val="61C12B8F"/>
    <w:rsid w:val="61C73623"/>
    <w:rsid w:val="61CC5680"/>
    <w:rsid w:val="61CD5684"/>
    <w:rsid w:val="61D20587"/>
    <w:rsid w:val="61DC3031"/>
    <w:rsid w:val="62031A89"/>
    <w:rsid w:val="6214432C"/>
    <w:rsid w:val="62157A0E"/>
    <w:rsid w:val="621A7793"/>
    <w:rsid w:val="623952DD"/>
    <w:rsid w:val="623C7376"/>
    <w:rsid w:val="6263278A"/>
    <w:rsid w:val="62687F7C"/>
    <w:rsid w:val="62705031"/>
    <w:rsid w:val="62B052EF"/>
    <w:rsid w:val="62B5065B"/>
    <w:rsid w:val="62B841F7"/>
    <w:rsid w:val="62BA288F"/>
    <w:rsid w:val="62C57C67"/>
    <w:rsid w:val="62C94108"/>
    <w:rsid w:val="62CC72B6"/>
    <w:rsid w:val="62CF2A04"/>
    <w:rsid w:val="62D2102D"/>
    <w:rsid w:val="62E30B82"/>
    <w:rsid w:val="62EA3BC4"/>
    <w:rsid w:val="62F57787"/>
    <w:rsid w:val="630C7A2F"/>
    <w:rsid w:val="630E7DCA"/>
    <w:rsid w:val="63263459"/>
    <w:rsid w:val="632C1868"/>
    <w:rsid w:val="63316ACA"/>
    <w:rsid w:val="6332099C"/>
    <w:rsid w:val="6335656E"/>
    <w:rsid w:val="633C56C6"/>
    <w:rsid w:val="633F4B6D"/>
    <w:rsid w:val="633F4D43"/>
    <w:rsid w:val="6341597D"/>
    <w:rsid w:val="6357536A"/>
    <w:rsid w:val="635A0A2C"/>
    <w:rsid w:val="6363796B"/>
    <w:rsid w:val="637A3FCD"/>
    <w:rsid w:val="637B1AF3"/>
    <w:rsid w:val="63863A98"/>
    <w:rsid w:val="638F7355"/>
    <w:rsid w:val="63A658AF"/>
    <w:rsid w:val="63CD11C8"/>
    <w:rsid w:val="64004ED0"/>
    <w:rsid w:val="64044FFF"/>
    <w:rsid w:val="6405403E"/>
    <w:rsid w:val="640A37BC"/>
    <w:rsid w:val="644F259F"/>
    <w:rsid w:val="64545D96"/>
    <w:rsid w:val="6461494A"/>
    <w:rsid w:val="647153D0"/>
    <w:rsid w:val="648C3BFE"/>
    <w:rsid w:val="64A9142F"/>
    <w:rsid w:val="64AE103C"/>
    <w:rsid w:val="64C42164"/>
    <w:rsid w:val="64C4512F"/>
    <w:rsid w:val="64D5771D"/>
    <w:rsid w:val="65136487"/>
    <w:rsid w:val="65241056"/>
    <w:rsid w:val="65246497"/>
    <w:rsid w:val="652D0D9C"/>
    <w:rsid w:val="65404ABE"/>
    <w:rsid w:val="657F3B1C"/>
    <w:rsid w:val="6588396C"/>
    <w:rsid w:val="6593169B"/>
    <w:rsid w:val="65A13369"/>
    <w:rsid w:val="65B83D90"/>
    <w:rsid w:val="65BA6903"/>
    <w:rsid w:val="65CD1E1D"/>
    <w:rsid w:val="65E20633"/>
    <w:rsid w:val="65EC4CF9"/>
    <w:rsid w:val="65F2639C"/>
    <w:rsid w:val="65F62D67"/>
    <w:rsid w:val="65FA68BE"/>
    <w:rsid w:val="66091638"/>
    <w:rsid w:val="660C6D58"/>
    <w:rsid w:val="661E69F8"/>
    <w:rsid w:val="662E38C9"/>
    <w:rsid w:val="663C3F60"/>
    <w:rsid w:val="66467E89"/>
    <w:rsid w:val="664804B3"/>
    <w:rsid w:val="664B39FF"/>
    <w:rsid w:val="66535FF7"/>
    <w:rsid w:val="66573B1A"/>
    <w:rsid w:val="66595674"/>
    <w:rsid w:val="665A1E94"/>
    <w:rsid w:val="665B151A"/>
    <w:rsid w:val="665B26BA"/>
    <w:rsid w:val="66703C89"/>
    <w:rsid w:val="66740672"/>
    <w:rsid w:val="668C7E23"/>
    <w:rsid w:val="66B15F58"/>
    <w:rsid w:val="66B248FA"/>
    <w:rsid w:val="66BE2423"/>
    <w:rsid w:val="66C832A1"/>
    <w:rsid w:val="66D02CB5"/>
    <w:rsid w:val="66D165FA"/>
    <w:rsid w:val="66E005EB"/>
    <w:rsid w:val="66E53E53"/>
    <w:rsid w:val="66E75E1D"/>
    <w:rsid w:val="66EC6E0D"/>
    <w:rsid w:val="66F83EA8"/>
    <w:rsid w:val="66FB2458"/>
    <w:rsid w:val="67004BE7"/>
    <w:rsid w:val="670C17F6"/>
    <w:rsid w:val="67454DAA"/>
    <w:rsid w:val="67455F68"/>
    <w:rsid w:val="6752141B"/>
    <w:rsid w:val="67661A4D"/>
    <w:rsid w:val="67663169"/>
    <w:rsid w:val="67842790"/>
    <w:rsid w:val="678E6684"/>
    <w:rsid w:val="67960327"/>
    <w:rsid w:val="67963F9C"/>
    <w:rsid w:val="679B0985"/>
    <w:rsid w:val="67A91325"/>
    <w:rsid w:val="67B07AF8"/>
    <w:rsid w:val="67B17CD5"/>
    <w:rsid w:val="67B84D45"/>
    <w:rsid w:val="67CF34A5"/>
    <w:rsid w:val="67D6379C"/>
    <w:rsid w:val="67D67A2F"/>
    <w:rsid w:val="67E42A8B"/>
    <w:rsid w:val="67FD6F4A"/>
    <w:rsid w:val="68217291"/>
    <w:rsid w:val="683B04EA"/>
    <w:rsid w:val="6846752E"/>
    <w:rsid w:val="68580655"/>
    <w:rsid w:val="686C0F2F"/>
    <w:rsid w:val="688272A7"/>
    <w:rsid w:val="68850695"/>
    <w:rsid w:val="689556C9"/>
    <w:rsid w:val="689C7E17"/>
    <w:rsid w:val="68B265C7"/>
    <w:rsid w:val="68BC3B20"/>
    <w:rsid w:val="68CA48BB"/>
    <w:rsid w:val="68CD1043"/>
    <w:rsid w:val="68DF75C0"/>
    <w:rsid w:val="68E503E3"/>
    <w:rsid w:val="68F413AC"/>
    <w:rsid w:val="68F45ADD"/>
    <w:rsid w:val="690C7A1F"/>
    <w:rsid w:val="690F36DF"/>
    <w:rsid w:val="691657B8"/>
    <w:rsid w:val="694463B6"/>
    <w:rsid w:val="69466477"/>
    <w:rsid w:val="69467C74"/>
    <w:rsid w:val="69527DAE"/>
    <w:rsid w:val="69560E45"/>
    <w:rsid w:val="69567FBE"/>
    <w:rsid w:val="69591F10"/>
    <w:rsid w:val="695A2408"/>
    <w:rsid w:val="695C4B69"/>
    <w:rsid w:val="696420A9"/>
    <w:rsid w:val="696860AC"/>
    <w:rsid w:val="6975068F"/>
    <w:rsid w:val="697752E6"/>
    <w:rsid w:val="697B0A9F"/>
    <w:rsid w:val="697E62FD"/>
    <w:rsid w:val="69855479"/>
    <w:rsid w:val="69991329"/>
    <w:rsid w:val="69A676E1"/>
    <w:rsid w:val="69AB00D8"/>
    <w:rsid w:val="69B26109"/>
    <w:rsid w:val="69BB533F"/>
    <w:rsid w:val="69CD0054"/>
    <w:rsid w:val="69DD13B1"/>
    <w:rsid w:val="69DD3507"/>
    <w:rsid w:val="69DE226F"/>
    <w:rsid w:val="69E45BBD"/>
    <w:rsid w:val="69E71C3B"/>
    <w:rsid w:val="69F710CD"/>
    <w:rsid w:val="69FA7C16"/>
    <w:rsid w:val="6A086A76"/>
    <w:rsid w:val="6A25386B"/>
    <w:rsid w:val="6A351E05"/>
    <w:rsid w:val="6A455CED"/>
    <w:rsid w:val="6A49714D"/>
    <w:rsid w:val="6A581919"/>
    <w:rsid w:val="6A5E0C63"/>
    <w:rsid w:val="6A6012BB"/>
    <w:rsid w:val="6A687B43"/>
    <w:rsid w:val="6A6C3946"/>
    <w:rsid w:val="6A7053B3"/>
    <w:rsid w:val="6A816251"/>
    <w:rsid w:val="6AB26CA4"/>
    <w:rsid w:val="6AD152FC"/>
    <w:rsid w:val="6AD76BBB"/>
    <w:rsid w:val="6ADA564F"/>
    <w:rsid w:val="6ADC37BF"/>
    <w:rsid w:val="6AE461D0"/>
    <w:rsid w:val="6B2F169E"/>
    <w:rsid w:val="6B3709F5"/>
    <w:rsid w:val="6B375D9C"/>
    <w:rsid w:val="6B474B1A"/>
    <w:rsid w:val="6B491E66"/>
    <w:rsid w:val="6B5636AE"/>
    <w:rsid w:val="6B6C3380"/>
    <w:rsid w:val="6B6E3A37"/>
    <w:rsid w:val="6B797260"/>
    <w:rsid w:val="6B8A0EEB"/>
    <w:rsid w:val="6B8F25DF"/>
    <w:rsid w:val="6B9E1D27"/>
    <w:rsid w:val="6BBB48F1"/>
    <w:rsid w:val="6BC11CD4"/>
    <w:rsid w:val="6BC60222"/>
    <w:rsid w:val="6BCB31CD"/>
    <w:rsid w:val="6BE917BA"/>
    <w:rsid w:val="6BF32325"/>
    <w:rsid w:val="6BF63728"/>
    <w:rsid w:val="6BF710B7"/>
    <w:rsid w:val="6C0171DE"/>
    <w:rsid w:val="6C0A394D"/>
    <w:rsid w:val="6C0E163A"/>
    <w:rsid w:val="6C233B0E"/>
    <w:rsid w:val="6C266D50"/>
    <w:rsid w:val="6C716E36"/>
    <w:rsid w:val="6C821484"/>
    <w:rsid w:val="6C8B04D8"/>
    <w:rsid w:val="6C98186A"/>
    <w:rsid w:val="6C9B7687"/>
    <w:rsid w:val="6CB467A2"/>
    <w:rsid w:val="6CBF10E4"/>
    <w:rsid w:val="6CC40816"/>
    <w:rsid w:val="6CC66165"/>
    <w:rsid w:val="6CCC0825"/>
    <w:rsid w:val="6CD11449"/>
    <w:rsid w:val="6CD75FEC"/>
    <w:rsid w:val="6CDD086B"/>
    <w:rsid w:val="6CF152A4"/>
    <w:rsid w:val="6CFF105E"/>
    <w:rsid w:val="6D0F7711"/>
    <w:rsid w:val="6D331788"/>
    <w:rsid w:val="6D4F57EA"/>
    <w:rsid w:val="6D527D69"/>
    <w:rsid w:val="6D574827"/>
    <w:rsid w:val="6D6C1B0C"/>
    <w:rsid w:val="6D6D2C92"/>
    <w:rsid w:val="6D713083"/>
    <w:rsid w:val="6D7D642C"/>
    <w:rsid w:val="6D83761B"/>
    <w:rsid w:val="6D860014"/>
    <w:rsid w:val="6D873D7B"/>
    <w:rsid w:val="6D8F7A35"/>
    <w:rsid w:val="6D9F0A02"/>
    <w:rsid w:val="6DA90D87"/>
    <w:rsid w:val="6DAA60E7"/>
    <w:rsid w:val="6DAD31F1"/>
    <w:rsid w:val="6DAD527E"/>
    <w:rsid w:val="6DB06DDE"/>
    <w:rsid w:val="6DB81D1F"/>
    <w:rsid w:val="6DCF0973"/>
    <w:rsid w:val="6DD30EA9"/>
    <w:rsid w:val="6DE061FD"/>
    <w:rsid w:val="6DE6042D"/>
    <w:rsid w:val="6DF415EE"/>
    <w:rsid w:val="6E0731D8"/>
    <w:rsid w:val="6E0A2581"/>
    <w:rsid w:val="6E1740BE"/>
    <w:rsid w:val="6E203B40"/>
    <w:rsid w:val="6E2A1B96"/>
    <w:rsid w:val="6E3367C9"/>
    <w:rsid w:val="6E337F91"/>
    <w:rsid w:val="6E3F74F8"/>
    <w:rsid w:val="6E597143"/>
    <w:rsid w:val="6E5B2C4D"/>
    <w:rsid w:val="6E6619A5"/>
    <w:rsid w:val="6E760221"/>
    <w:rsid w:val="6E8479CE"/>
    <w:rsid w:val="6E8D14ED"/>
    <w:rsid w:val="6E9760D9"/>
    <w:rsid w:val="6EA51A03"/>
    <w:rsid w:val="6EAB6776"/>
    <w:rsid w:val="6EAE7E66"/>
    <w:rsid w:val="6EB42B7E"/>
    <w:rsid w:val="6EB52B49"/>
    <w:rsid w:val="6ED178D1"/>
    <w:rsid w:val="6ED24445"/>
    <w:rsid w:val="6EDA7FC9"/>
    <w:rsid w:val="6EDE2512"/>
    <w:rsid w:val="6EE7707B"/>
    <w:rsid w:val="6EF9693E"/>
    <w:rsid w:val="6F086931"/>
    <w:rsid w:val="6F0C5929"/>
    <w:rsid w:val="6F1A6664"/>
    <w:rsid w:val="6F1E2AA0"/>
    <w:rsid w:val="6F2535AF"/>
    <w:rsid w:val="6F316321"/>
    <w:rsid w:val="6F32531B"/>
    <w:rsid w:val="6F3E425E"/>
    <w:rsid w:val="6F49468E"/>
    <w:rsid w:val="6F5C7D90"/>
    <w:rsid w:val="6F6211CA"/>
    <w:rsid w:val="6F647E82"/>
    <w:rsid w:val="6F693017"/>
    <w:rsid w:val="6F696CB1"/>
    <w:rsid w:val="6F6B4CFF"/>
    <w:rsid w:val="6F6C021C"/>
    <w:rsid w:val="6F7E3097"/>
    <w:rsid w:val="6F80001B"/>
    <w:rsid w:val="6F821E21"/>
    <w:rsid w:val="6F8A0F15"/>
    <w:rsid w:val="6F8C49E7"/>
    <w:rsid w:val="6F953C0F"/>
    <w:rsid w:val="6F994D71"/>
    <w:rsid w:val="6FA348AB"/>
    <w:rsid w:val="6FAF2B22"/>
    <w:rsid w:val="6FB4194B"/>
    <w:rsid w:val="6FC32E93"/>
    <w:rsid w:val="6FC713DC"/>
    <w:rsid w:val="6FD561C8"/>
    <w:rsid w:val="6FE078AE"/>
    <w:rsid w:val="6FE07AF2"/>
    <w:rsid w:val="6FF37581"/>
    <w:rsid w:val="700510C2"/>
    <w:rsid w:val="702051CB"/>
    <w:rsid w:val="7027154D"/>
    <w:rsid w:val="7036127C"/>
    <w:rsid w:val="703E4231"/>
    <w:rsid w:val="70432DA3"/>
    <w:rsid w:val="70463D37"/>
    <w:rsid w:val="704D3337"/>
    <w:rsid w:val="704D6F11"/>
    <w:rsid w:val="704E4248"/>
    <w:rsid w:val="70521B10"/>
    <w:rsid w:val="70746B7E"/>
    <w:rsid w:val="7084257E"/>
    <w:rsid w:val="7088347F"/>
    <w:rsid w:val="70893569"/>
    <w:rsid w:val="708F7CA6"/>
    <w:rsid w:val="70934920"/>
    <w:rsid w:val="70A55AD7"/>
    <w:rsid w:val="70A66401"/>
    <w:rsid w:val="70AB04F9"/>
    <w:rsid w:val="70C4049D"/>
    <w:rsid w:val="70C56261"/>
    <w:rsid w:val="70DD564D"/>
    <w:rsid w:val="70E049D0"/>
    <w:rsid w:val="70E33D58"/>
    <w:rsid w:val="710910C7"/>
    <w:rsid w:val="710F046B"/>
    <w:rsid w:val="7114480C"/>
    <w:rsid w:val="71326C2D"/>
    <w:rsid w:val="71340214"/>
    <w:rsid w:val="713D25C8"/>
    <w:rsid w:val="71480BD0"/>
    <w:rsid w:val="71484C02"/>
    <w:rsid w:val="71590CF1"/>
    <w:rsid w:val="71762CBD"/>
    <w:rsid w:val="717D7AE7"/>
    <w:rsid w:val="71991FF2"/>
    <w:rsid w:val="719F0951"/>
    <w:rsid w:val="71A01A68"/>
    <w:rsid w:val="71A3135B"/>
    <w:rsid w:val="71AF08DC"/>
    <w:rsid w:val="71B0366B"/>
    <w:rsid w:val="71B418ED"/>
    <w:rsid w:val="71B532B1"/>
    <w:rsid w:val="71C809A5"/>
    <w:rsid w:val="71C8684B"/>
    <w:rsid w:val="71CC0549"/>
    <w:rsid w:val="71D41E35"/>
    <w:rsid w:val="71DF1590"/>
    <w:rsid w:val="71E371E1"/>
    <w:rsid w:val="71EA1DE2"/>
    <w:rsid w:val="72291F23"/>
    <w:rsid w:val="72340A58"/>
    <w:rsid w:val="7236609C"/>
    <w:rsid w:val="724B3A13"/>
    <w:rsid w:val="725D0E4E"/>
    <w:rsid w:val="726B105A"/>
    <w:rsid w:val="727D3F91"/>
    <w:rsid w:val="728B154F"/>
    <w:rsid w:val="72A77A82"/>
    <w:rsid w:val="72BC4B69"/>
    <w:rsid w:val="72BF5F96"/>
    <w:rsid w:val="72C95ABF"/>
    <w:rsid w:val="72CA05E2"/>
    <w:rsid w:val="72D134DE"/>
    <w:rsid w:val="72DC25AE"/>
    <w:rsid w:val="72E628BD"/>
    <w:rsid w:val="72EE7475"/>
    <w:rsid w:val="72FF004B"/>
    <w:rsid w:val="73162ACC"/>
    <w:rsid w:val="7331082B"/>
    <w:rsid w:val="733C304D"/>
    <w:rsid w:val="733E71CE"/>
    <w:rsid w:val="73467501"/>
    <w:rsid w:val="734C6D07"/>
    <w:rsid w:val="73893DB8"/>
    <w:rsid w:val="73AE5B80"/>
    <w:rsid w:val="73C041C4"/>
    <w:rsid w:val="73C1713F"/>
    <w:rsid w:val="73D6387C"/>
    <w:rsid w:val="73E15307"/>
    <w:rsid w:val="73EB796E"/>
    <w:rsid w:val="7413464D"/>
    <w:rsid w:val="7417322E"/>
    <w:rsid w:val="742017FE"/>
    <w:rsid w:val="742A6E77"/>
    <w:rsid w:val="74310511"/>
    <w:rsid w:val="743C3496"/>
    <w:rsid w:val="744C72C0"/>
    <w:rsid w:val="744D4DE6"/>
    <w:rsid w:val="745443C6"/>
    <w:rsid w:val="74654A99"/>
    <w:rsid w:val="746A5D5F"/>
    <w:rsid w:val="747905A6"/>
    <w:rsid w:val="749A41F8"/>
    <w:rsid w:val="74B86703"/>
    <w:rsid w:val="74D3149B"/>
    <w:rsid w:val="74D52828"/>
    <w:rsid w:val="74F23B46"/>
    <w:rsid w:val="74F33BDF"/>
    <w:rsid w:val="74F54695"/>
    <w:rsid w:val="74FA2921"/>
    <w:rsid w:val="74FE35BE"/>
    <w:rsid w:val="75036C04"/>
    <w:rsid w:val="750D0706"/>
    <w:rsid w:val="751257D8"/>
    <w:rsid w:val="753C4E1B"/>
    <w:rsid w:val="754058AC"/>
    <w:rsid w:val="754C2A85"/>
    <w:rsid w:val="75751B49"/>
    <w:rsid w:val="758D5AD1"/>
    <w:rsid w:val="759B2953"/>
    <w:rsid w:val="75A00B8D"/>
    <w:rsid w:val="75B22B05"/>
    <w:rsid w:val="75B23A9A"/>
    <w:rsid w:val="75B618E4"/>
    <w:rsid w:val="75BA294F"/>
    <w:rsid w:val="75C7213D"/>
    <w:rsid w:val="75CB2A9A"/>
    <w:rsid w:val="75E224FB"/>
    <w:rsid w:val="75E22D2A"/>
    <w:rsid w:val="75E47D0B"/>
    <w:rsid w:val="75E630E4"/>
    <w:rsid w:val="75EB1C30"/>
    <w:rsid w:val="75FA16A2"/>
    <w:rsid w:val="76235B8A"/>
    <w:rsid w:val="76352A13"/>
    <w:rsid w:val="76395504"/>
    <w:rsid w:val="763E735B"/>
    <w:rsid w:val="7647739D"/>
    <w:rsid w:val="76543B31"/>
    <w:rsid w:val="76560584"/>
    <w:rsid w:val="76581214"/>
    <w:rsid w:val="76602198"/>
    <w:rsid w:val="76650B0D"/>
    <w:rsid w:val="7665555C"/>
    <w:rsid w:val="7665793C"/>
    <w:rsid w:val="76736962"/>
    <w:rsid w:val="768E3DD4"/>
    <w:rsid w:val="76912CA1"/>
    <w:rsid w:val="76956DF7"/>
    <w:rsid w:val="769C630A"/>
    <w:rsid w:val="76A17EC1"/>
    <w:rsid w:val="76AB649B"/>
    <w:rsid w:val="76C70634"/>
    <w:rsid w:val="76CC570C"/>
    <w:rsid w:val="76CF1E29"/>
    <w:rsid w:val="76D96E05"/>
    <w:rsid w:val="76E557A9"/>
    <w:rsid w:val="76EA2DC0"/>
    <w:rsid w:val="76FA081E"/>
    <w:rsid w:val="770509A4"/>
    <w:rsid w:val="770545B5"/>
    <w:rsid w:val="77076344"/>
    <w:rsid w:val="77110F8D"/>
    <w:rsid w:val="773B1404"/>
    <w:rsid w:val="773C19C6"/>
    <w:rsid w:val="7741489B"/>
    <w:rsid w:val="774625E4"/>
    <w:rsid w:val="774973F6"/>
    <w:rsid w:val="7752784D"/>
    <w:rsid w:val="77550B81"/>
    <w:rsid w:val="776650A9"/>
    <w:rsid w:val="77856576"/>
    <w:rsid w:val="778F02B6"/>
    <w:rsid w:val="77903ACA"/>
    <w:rsid w:val="77955FEA"/>
    <w:rsid w:val="77A13DC6"/>
    <w:rsid w:val="77A342F6"/>
    <w:rsid w:val="77AF315A"/>
    <w:rsid w:val="77C27642"/>
    <w:rsid w:val="77CC156A"/>
    <w:rsid w:val="77E570DD"/>
    <w:rsid w:val="77F20B64"/>
    <w:rsid w:val="77F25AF2"/>
    <w:rsid w:val="77FA5285"/>
    <w:rsid w:val="780556F0"/>
    <w:rsid w:val="78066795"/>
    <w:rsid w:val="7809423C"/>
    <w:rsid w:val="782347DB"/>
    <w:rsid w:val="78380F95"/>
    <w:rsid w:val="78436437"/>
    <w:rsid w:val="786A065C"/>
    <w:rsid w:val="787074C3"/>
    <w:rsid w:val="787120AC"/>
    <w:rsid w:val="787C51D8"/>
    <w:rsid w:val="78804510"/>
    <w:rsid w:val="78872FBC"/>
    <w:rsid w:val="78890E14"/>
    <w:rsid w:val="78B13B17"/>
    <w:rsid w:val="78B4778F"/>
    <w:rsid w:val="78DA1886"/>
    <w:rsid w:val="78DC6B2E"/>
    <w:rsid w:val="79002530"/>
    <w:rsid w:val="790603AE"/>
    <w:rsid w:val="791A68E4"/>
    <w:rsid w:val="791E42F9"/>
    <w:rsid w:val="792D669B"/>
    <w:rsid w:val="79761ED8"/>
    <w:rsid w:val="79762A19"/>
    <w:rsid w:val="797C0647"/>
    <w:rsid w:val="798B08B8"/>
    <w:rsid w:val="79921208"/>
    <w:rsid w:val="799E43B6"/>
    <w:rsid w:val="79A2434C"/>
    <w:rsid w:val="79B42494"/>
    <w:rsid w:val="79CA6933"/>
    <w:rsid w:val="79E70F35"/>
    <w:rsid w:val="79EA5EAF"/>
    <w:rsid w:val="79ED3A63"/>
    <w:rsid w:val="79F8056F"/>
    <w:rsid w:val="7A080620"/>
    <w:rsid w:val="7A2E1DB0"/>
    <w:rsid w:val="7A3929F8"/>
    <w:rsid w:val="7A3C639C"/>
    <w:rsid w:val="7A3F5900"/>
    <w:rsid w:val="7A5E1AFB"/>
    <w:rsid w:val="7A776E23"/>
    <w:rsid w:val="7A7E03DB"/>
    <w:rsid w:val="7A7E17E8"/>
    <w:rsid w:val="7A843F98"/>
    <w:rsid w:val="7A917482"/>
    <w:rsid w:val="7AA5154B"/>
    <w:rsid w:val="7AB52481"/>
    <w:rsid w:val="7AB62F2F"/>
    <w:rsid w:val="7AB975F7"/>
    <w:rsid w:val="7AC5780F"/>
    <w:rsid w:val="7AE04C06"/>
    <w:rsid w:val="7AF15033"/>
    <w:rsid w:val="7B0258F1"/>
    <w:rsid w:val="7B026466"/>
    <w:rsid w:val="7B38789D"/>
    <w:rsid w:val="7B4959E3"/>
    <w:rsid w:val="7B4C628B"/>
    <w:rsid w:val="7B521676"/>
    <w:rsid w:val="7B5F603D"/>
    <w:rsid w:val="7B66719D"/>
    <w:rsid w:val="7B6C0335"/>
    <w:rsid w:val="7B783090"/>
    <w:rsid w:val="7B7C3417"/>
    <w:rsid w:val="7B970E4C"/>
    <w:rsid w:val="7B98728E"/>
    <w:rsid w:val="7BA80244"/>
    <w:rsid w:val="7BAE1497"/>
    <w:rsid w:val="7BB35E76"/>
    <w:rsid w:val="7BB878C8"/>
    <w:rsid w:val="7BD8344E"/>
    <w:rsid w:val="7BE904E2"/>
    <w:rsid w:val="7BF32784"/>
    <w:rsid w:val="7BF546E1"/>
    <w:rsid w:val="7BFB1C30"/>
    <w:rsid w:val="7C045812"/>
    <w:rsid w:val="7C201341"/>
    <w:rsid w:val="7C2D6D9F"/>
    <w:rsid w:val="7C3556E9"/>
    <w:rsid w:val="7C477CAD"/>
    <w:rsid w:val="7C4D2217"/>
    <w:rsid w:val="7C611D76"/>
    <w:rsid w:val="7C703D67"/>
    <w:rsid w:val="7C806A52"/>
    <w:rsid w:val="7C8B294F"/>
    <w:rsid w:val="7C990B99"/>
    <w:rsid w:val="7C9F1DE1"/>
    <w:rsid w:val="7CA102A5"/>
    <w:rsid w:val="7CA75C24"/>
    <w:rsid w:val="7CA8674C"/>
    <w:rsid w:val="7CB5023E"/>
    <w:rsid w:val="7CB93552"/>
    <w:rsid w:val="7CBB2D01"/>
    <w:rsid w:val="7CC07DFF"/>
    <w:rsid w:val="7CCA5963"/>
    <w:rsid w:val="7CDB4FF1"/>
    <w:rsid w:val="7CDE5175"/>
    <w:rsid w:val="7CE95B9F"/>
    <w:rsid w:val="7CEA017D"/>
    <w:rsid w:val="7CEA47F6"/>
    <w:rsid w:val="7CEB1E8F"/>
    <w:rsid w:val="7CEF1130"/>
    <w:rsid w:val="7CF229CE"/>
    <w:rsid w:val="7D083636"/>
    <w:rsid w:val="7D24372A"/>
    <w:rsid w:val="7D3A6A2F"/>
    <w:rsid w:val="7D497538"/>
    <w:rsid w:val="7D4C2456"/>
    <w:rsid w:val="7D5749AB"/>
    <w:rsid w:val="7D590E61"/>
    <w:rsid w:val="7D610E47"/>
    <w:rsid w:val="7D760D57"/>
    <w:rsid w:val="7D8308C7"/>
    <w:rsid w:val="7DD50326"/>
    <w:rsid w:val="7DDF006C"/>
    <w:rsid w:val="7DE158DA"/>
    <w:rsid w:val="7DE50937"/>
    <w:rsid w:val="7DE772F3"/>
    <w:rsid w:val="7DEE7DA3"/>
    <w:rsid w:val="7E1322EF"/>
    <w:rsid w:val="7E2F0441"/>
    <w:rsid w:val="7E3F2705"/>
    <w:rsid w:val="7E4852B2"/>
    <w:rsid w:val="7E493A80"/>
    <w:rsid w:val="7E7F0292"/>
    <w:rsid w:val="7E85364D"/>
    <w:rsid w:val="7E8C6732"/>
    <w:rsid w:val="7E8F1866"/>
    <w:rsid w:val="7EB07C01"/>
    <w:rsid w:val="7EBF33C5"/>
    <w:rsid w:val="7EC93D8B"/>
    <w:rsid w:val="7EC978D0"/>
    <w:rsid w:val="7ECF3BAD"/>
    <w:rsid w:val="7F117273"/>
    <w:rsid w:val="7F2D1EED"/>
    <w:rsid w:val="7F41621C"/>
    <w:rsid w:val="7F4E036C"/>
    <w:rsid w:val="7F547C64"/>
    <w:rsid w:val="7F700A47"/>
    <w:rsid w:val="7F775A21"/>
    <w:rsid w:val="7F8322F1"/>
    <w:rsid w:val="7F994556"/>
    <w:rsid w:val="7FA1491B"/>
    <w:rsid w:val="7FA53D28"/>
    <w:rsid w:val="7FA80940"/>
    <w:rsid w:val="7FB421BD"/>
    <w:rsid w:val="7FC75270"/>
    <w:rsid w:val="7FCA3262"/>
    <w:rsid w:val="7FCF5A36"/>
    <w:rsid w:val="7FD860B5"/>
    <w:rsid w:val="7FD943D8"/>
    <w:rsid w:val="7FDC6971"/>
    <w:rsid w:val="7FF97A99"/>
    <w:rsid w:val="7FFE1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0" w:semiHidden="0" w:name="index 2"/>
    <w:lsdException w:qFormat="1" w:uiPriority="99"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nhideWhenUsed="0" w:uiPriority="99"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autoRedefine/>
    <w:qFormat/>
    <w:uiPriority w:val="0"/>
    <w:pPr>
      <w:keepNext/>
      <w:tabs>
        <w:tab w:val="left" w:pos="432"/>
      </w:tabs>
      <w:ind w:left="432" w:hanging="432"/>
      <w:outlineLvl w:val="0"/>
    </w:pPr>
    <w:rPr>
      <w:rFonts w:ascii="隶书" w:hAnsi="宋体" w:eastAsia="隶书"/>
      <w:b/>
      <w:sz w:val="36"/>
      <w:szCs w:val="20"/>
    </w:rPr>
  </w:style>
  <w:style w:type="paragraph" w:styleId="4">
    <w:name w:val="heading 2"/>
    <w:basedOn w:val="1"/>
    <w:next w:val="1"/>
    <w:link w:val="111"/>
    <w:autoRedefine/>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82"/>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83"/>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4"/>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85"/>
    <w:autoRedefine/>
    <w:qFormat/>
    <w:uiPriority w:val="99"/>
    <w:pPr>
      <w:keepNext/>
      <w:keepLines/>
      <w:spacing w:before="240" w:after="64" w:line="320" w:lineRule="auto"/>
      <w:outlineLvl w:val="5"/>
    </w:pPr>
    <w:rPr>
      <w:rFonts w:ascii="Arial" w:hAnsi="Arial" w:eastAsia="黑体"/>
      <w:b/>
      <w:bCs/>
      <w:sz w:val="24"/>
      <w:szCs w:val="20"/>
    </w:rPr>
  </w:style>
  <w:style w:type="paragraph" w:styleId="9">
    <w:name w:val="heading 7"/>
    <w:basedOn w:val="1"/>
    <w:next w:val="1"/>
    <w:link w:val="86"/>
    <w:autoRedefine/>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0">
    <w:name w:val="heading 8"/>
    <w:basedOn w:val="1"/>
    <w:next w:val="1"/>
    <w:link w:val="87"/>
    <w:autoRedefine/>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88"/>
    <w:autoRedefine/>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72">
    <w:name w:val="Default Paragraph Font"/>
    <w:autoRedefine/>
    <w:qFormat/>
    <w:uiPriority w:val="0"/>
  </w:style>
  <w:style w:type="table" w:default="1" w:styleId="68">
    <w:name w:val="Normal Table"/>
    <w:autoRedefine/>
    <w:semiHidden/>
    <w:qFormat/>
    <w:uiPriority w:val="0"/>
    <w:tblPr>
      <w:tblCellMar>
        <w:top w:w="0" w:type="dxa"/>
        <w:left w:w="108" w:type="dxa"/>
        <w:bottom w:w="0" w:type="dxa"/>
        <w:right w:w="108" w:type="dxa"/>
      </w:tblCellMar>
    </w:tblPr>
  </w:style>
  <w:style w:type="paragraph" w:customStyle="1" w:styleId="2">
    <w:name w:val="章正文"/>
    <w:basedOn w:val="1"/>
    <w:autoRedefine/>
    <w:qFormat/>
    <w:uiPriority w:val="99"/>
    <w:pPr>
      <w:spacing w:before="156" w:beforeLines="50" w:after="120" w:line="300" w:lineRule="auto"/>
      <w:ind w:firstLine="480"/>
    </w:pPr>
    <w:rPr>
      <w:rFonts w:ascii="Helvetica" w:hAnsi="Helvetica"/>
      <w:kern w:val="0"/>
      <w:sz w:val="24"/>
    </w:rPr>
  </w:style>
  <w:style w:type="paragraph" w:styleId="12">
    <w:name w:val="List 3"/>
    <w:basedOn w:val="1"/>
    <w:autoRedefine/>
    <w:unhideWhenUsed/>
    <w:qFormat/>
    <w:uiPriority w:val="0"/>
    <w:pPr>
      <w:ind w:left="100" w:leftChars="400" w:hanging="200" w:hangingChars="200"/>
    </w:pPr>
  </w:style>
  <w:style w:type="paragraph" w:styleId="13">
    <w:name w:val="toc 7"/>
    <w:basedOn w:val="1"/>
    <w:next w:val="1"/>
    <w:autoRedefine/>
    <w:qFormat/>
    <w:uiPriority w:val="99"/>
    <w:pPr>
      <w:ind w:left="2520" w:leftChars="1200"/>
    </w:pPr>
  </w:style>
  <w:style w:type="paragraph" w:styleId="14">
    <w:name w:val="index 8"/>
    <w:basedOn w:val="1"/>
    <w:next w:val="1"/>
    <w:autoRedefine/>
    <w:unhideWhenUsed/>
    <w:qFormat/>
    <w:uiPriority w:val="0"/>
    <w:pPr>
      <w:ind w:left="1680" w:hanging="210"/>
      <w:jc w:val="left"/>
    </w:pPr>
    <w:rPr>
      <w:sz w:val="20"/>
      <w:szCs w:val="20"/>
    </w:rPr>
  </w:style>
  <w:style w:type="paragraph" w:styleId="15">
    <w:name w:val="List Number"/>
    <w:basedOn w:val="1"/>
    <w:autoRedefine/>
    <w:qFormat/>
    <w:uiPriority w:val="99"/>
    <w:pPr>
      <w:widowControl/>
      <w:tabs>
        <w:tab w:val="left" w:pos="454"/>
        <w:tab w:val="left" w:pos="720"/>
      </w:tabs>
      <w:spacing w:after="156" w:afterLines="50"/>
      <w:ind w:left="1354" w:hanging="284"/>
      <w:jc w:val="left"/>
    </w:pPr>
    <w:rPr>
      <w:kern w:val="0"/>
      <w:sz w:val="24"/>
      <w:szCs w:val="20"/>
    </w:rPr>
  </w:style>
  <w:style w:type="paragraph" w:styleId="16">
    <w:name w:val="Normal Indent"/>
    <w:basedOn w:val="1"/>
    <w:next w:val="17"/>
    <w:link w:val="89"/>
    <w:autoRedefine/>
    <w:qFormat/>
    <w:uiPriority w:val="99"/>
    <w:pPr>
      <w:ind w:firstLine="420"/>
    </w:pPr>
    <w:rPr>
      <w:szCs w:val="20"/>
    </w:rPr>
  </w:style>
  <w:style w:type="paragraph" w:styleId="17">
    <w:name w:val="Body Text Indent"/>
    <w:basedOn w:val="1"/>
    <w:next w:val="16"/>
    <w:link w:val="96"/>
    <w:autoRedefine/>
    <w:qFormat/>
    <w:uiPriority w:val="0"/>
    <w:pPr>
      <w:spacing w:line="200" w:lineRule="exact"/>
      <w:ind w:firstLine="301"/>
    </w:pPr>
    <w:rPr>
      <w:rFonts w:ascii="宋体" w:hAnsi="Courier New"/>
      <w:spacing w:val="-4"/>
      <w:sz w:val="18"/>
      <w:szCs w:val="20"/>
    </w:rPr>
  </w:style>
  <w:style w:type="paragraph" w:styleId="18">
    <w:name w:val="caption"/>
    <w:basedOn w:val="1"/>
    <w:next w:val="1"/>
    <w:autoRedefine/>
    <w:qFormat/>
    <w:uiPriority w:val="99"/>
    <w:pPr>
      <w:spacing w:before="152" w:beforeLines="0" w:after="160" w:afterLines="0"/>
    </w:pPr>
    <w:rPr>
      <w:rFonts w:ascii="Arial" w:hAnsi="Arial" w:eastAsia="黑体" w:cs="Arial"/>
      <w:sz w:val="20"/>
      <w:szCs w:val="20"/>
    </w:rPr>
  </w:style>
  <w:style w:type="paragraph" w:styleId="19">
    <w:name w:val="index 5"/>
    <w:basedOn w:val="1"/>
    <w:next w:val="1"/>
    <w:autoRedefine/>
    <w:unhideWhenUsed/>
    <w:qFormat/>
    <w:uiPriority w:val="0"/>
    <w:pPr>
      <w:ind w:left="1050" w:hanging="210"/>
      <w:jc w:val="left"/>
    </w:pPr>
    <w:rPr>
      <w:sz w:val="20"/>
      <w:szCs w:val="20"/>
    </w:rPr>
  </w:style>
  <w:style w:type="paragraph" w:styleId="20">
    <w:name w:val="List Bullet"/>
    <w:basedOn w:val="1"/>
    <w:autoRedefine/>
    <w:qFormat/>
    <w:uiPriority w:val="99"/>
    <w:pPr>
      <w:widowControl/>
      <w:tabs>
        <w:tab w:val="left" w:pos="900"/>
      </w:tabs>
      <w:spacing w:before="100" w:beforeAutospacing="1" w:after="100" w:afterLines="50" w:afterAutospacing="1"/>
      <w:ind w:left="900" w:hanging="420"/>
      <w:jc w:val="left"/>
    </w:pPr>
    <w:rPr>
      <w:kern w:val="0"/>
      <w:szCs w:val="20"/>
    </w:rPr>
  </w:style>
  <w:style w:type="paragraph" w:styleId="21">
    <w:name w:val="Document Map"/>
    <w:basedOn w:val="1"/>
    <w:link w:val="90"/>
    <w:autoRedefine/>
    <w:qFormat/>
    <w:uiPriority w:val="99"/>
    <w:pPr>
      <w:shd w:val="clear" w:color="auto" w:fill="000080"/>
    </w:pPr>
  </w:style>
  <w:style w:type="paragraph" w:styleId="22">
    <w:name w:val="toa heading"/>
    <w:basedOn w:val="1"/>
    <w:next w:val="1"/>
    <w:autoRedefine/>
    <w:qFormat/>
    <w:uiPriority w:val="99"/>
    <w:pPr>
      <w:spacing w:before="120"/>
    </w:pPr>
    <w:rPr>
      <w:rFonts w:ascii="Arial" w:hAnsi="Arial" w:cs="Arial"/>
      <w:sz w:val="24"/>
    </w:rPr>
  </w:style>
  <w:style w:type="paragraph" w:styleId="23">
    <w:name w:val="annotation text"/>
    <w:basedOn w:val="1"/>
    <w:link w:val="91"/>
    <w:autoRedefine/>
    <w:qFormat/>
    <w:uiPriority w:val="0"/>
    <w:pPr>
      <w:jc w:val="left"/>
    </w:pPr>
  </w:style>
  <w:style w:type="paragraph" w:styleId="24">
    <w:name w:val="index 6"/>
    <w:basedOn w:val="1"/>
    <w:next w:val="1"/>
    <w:autoRedefine/>
    <w:unhideWhenUsed/>
    <w:qFormat/>
    <w:uiPriority w:val="0"/>
    <w:pPr>
      <w:ind w:left="1260" w:hanging="210"/>
      <w:jc w:val="left"/>
    </w:pPr>
    <w:rPr>
      <w:sz w:val="20"/>
      <w:szCs w:val="20"/>
    </w:rPr>
  </w:style>
  <w:style w:type="paragraph" w:styleId="25">
    <w:name w:val="Salutation"/>
    <w:basedOn w:val="1"/>
    <w:next w:val="1"/>
    <w:link w:val="92"/>
    <w:autoRedefine/>
    <w:qFormat/>
    <w:uiPriority w:val="99"/>
    <w:rPr>
      <w:sz w:val="24"/>
    </w:rPr>
  </w:style>
  <w:style w:type="paragraph" w:styleId="26">
    <w:name w:val="Body Text 3"/>
    <w:basedOn w:val="1"/>
    <w:link w:val="93"/>
    <w:autoRedefine/>
    <w:qFormat/>
    <w:uiPriority w:val="99"/>
    <w:pPr>
      <w:snapToGrid w:val="0"/>
      <w:spacing w:before="50" w:beforeLines="0" w:after="50" w:afterLines="0"/>
    </w:pPr>
    <w:rPr>
      <w:rFonts w:hAnsi="宋体" w:eastAsia="仿宋_GB2312"/>
      <w:b/>
      <w:bCs/>
      <w:sz w:val="24"/>
      <w:szCs w:val="20"/>
    </w:rPr>
  </w:style>
  <w:style w:type="paragraph" w:styleId="27">
    <w:name w:val="Body Text"/>
    <w:basedOn w:val="1"/>
    <w:next w:val="28"/>
    <w:link w:val="94"/>
    <w:autoRedefine/>
    <w:qFormat/>
    <w:uiPriority w:val="0"/>
    <w:pPr>
      <w:spacing w:after="120" w:afterLines="0"/>
    </w:pPr>
    <w:rPr>
      <w:sz w:val="28"/>
    </w:rPr>
  </w:style>
  <w:style w:type="paragraph" w:styleId="28">
    <w:name w:val="Body Text First Indent"/>
    <w:basedOn w:val="27"/>
    <w:next w:val="29"/>
    <w:link w:val="95"/>
    <w:autoRedefine/>
    <w:qFormat/>
    <w:uiPriority w:val="99"/>
    <w:pPr>
      <w:spacing w:line="360" w:lineRule="auto"/>
      <w:ind w:firstLine="200" w:firstLineChars="200"/>
      <w:jc w:val="left"/>
    </w:pPr>
    <w:rPr>
      <w:bCs/>
      <w:sz w:val="24"/>
    </w:rPr>
  </w:style>
  <w:style w:type="paragraph" w:styleId="29">
    <w:name w:val="toc 6"/>
    <w:basedOn w:val="1"/>
    <w:next w:val="1"/>
    <w:autoRedefine/>
    <w:qFormat/>
    <w:uiPriority w:val="99"/>
    <w:pPr>
      <w:ind w:left="2100" w:leftChars="1000"/>
    </w:pPr>
  </w:style>
  <w:style w:type="paragraph" w:styleId="30">
    <w:name w:val="List Number 3"/>
    <w:basedOn w:val="1"/>
    <w:autoRedefine/>
    <w:qFormat/>
    <w:uiPriority w:val="0"/>
    <w:pPr>
      <w:tabs>
        <w:tab w:val="left" w:pos="1200"/>
      </w:tabs>
      <w:ind w:left="720" w:hanging="360"/>
    </w:pPr>
  </w:style>
  <w:style w:type="paragraph" w:styleId="31">
    <w:name w:val="List 2"/>
    <w:basedOn w:val="1"/>
    <w:autoRedefine/>
    <w:qFormat/>
    <w:uiPriority w:val="99"/>
    <w:pPr>
      <w:ind w:leftChars="200" w:hanging="200" w:hangingChars="200"/>
    </w:pPr>
    <w:rPr>
      <w:sz w:val="28"/>
    </w:rPr>
  </w:style>
  <w:style w:type="paragraph" w:styleId="32">
    <w:name w:val="Block Text"/>
    <w:basedOn w:val="1"/>
    <w:autoRedefine/>
    <w:qFormat/>
    <w:uiPriority w:val="99"/>
    <w:pPr>
      <w:spacing w:line="440" w:lineRule="exact"/>
      <w:ind w:left="223" w:leftChars="106" w:right="3036" w:firstLine="525"/>
    </w:pPr>
    <w:rPr>
      <w:rFonts w:ascii="楷体_GB2312" w:eastAsia="楷体_GB2312"/>
      <w:sz w:val="24"/>
    </w:rPr>
  </w:style>
  <w:style w:type="paragraph" w:styleId="33">
    <w:name w:val="List Bullet 2"/>
    <w:basedOn w:val="1"/>
    <w:autoRedefine/>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4">
    <w:name w:val="index 4"/>
    <w:basedOn w:val="1"/>
    <w:next w:val="1"/>
    <w:autoRedefine/>
    <w:unhideWhenUsed/>
    <w:qFormat/>
    <w:uiPriority w:val="0"/>
    <w:pPr>
      <w:ind w:left="840" w:hanging="210"/>
      <w:jc w:val="left"/>
    </w:pPr>
    <w:rPr>
      <w:sz w:val="20"/>
      <w:szCs w:val="20"/>
    </w:rPr>
  </w:style>
  <w:style w:type="paragraph" w:styleId="35">
    <w:name w:val="toc 5"/>
    <w:basedOn w:val="1"/>
    <w:next w:val="1"/>
    <w:autoRedefine/>
    <w:qFormat/>
    <w:uiPriority w:val="99"/>
    <w:pPr>
      <w:ind w:left="1680" w:leftChars="800"/>
    </w:pPr>
  </w:style>
  <w:style w:type="paragraph" w:styleId="36">
    <w:name w:val="toc 3"/>
    <w:basedOn w:val="1"/>
    <w:next w:val="1"/>
    <w:autoRedefine/>
    <w:qFormat/>
    <w:uiPriority w:val="39"/>
    <w:pPr>
      <w:ind w:left="840" w:leftChars="400"/>
    </w:pPr>
  </w:style>
  <w:style w:type="paragraph" w:styleId="37">
    <w:name w:val="Plain Text"/>
    <w:basedOn w:val="1"/>
    <w:next w:val="1"/>
    <w:link w:val="97"/>
    <w:autoRedefine/>
    <w:qFormat/>
    <w:uiPriority w:val="0"/>
    <w:pPr>
      <w:spacing w:before="156" w:beforeLines="50" w:after="156" w:afterLines="50" w:line="400" w:lineRule="exact"/>
    </w:pPr>
    <w:rPr>
      <w:rFonts w:ascii="宋体" w:hAnsi="Courier New"/>
      <w:sz w:val="24"/>
    </w:rPr>
  </w:style>
  <w:style w:type="paragraph" w:styleId="38">
    <w:name w:val="List Bullet 5"/>
    <w:basedOn w:val="1"/>
    <w:autoRedefine/>
    <w:qFormat/>
    <w:uiPriority w:val="0"/>
    <w:pPr>
      <w:numPr>
        <w:ilvl w:val="0"/>
        <w:numId w:val="2"/>
      </w:numPr>
    </w:pPr>
  </w:style>
  <w:style w:type="paragraph" w:styleId="39">
    <w:name w:val="toc 8"/>
    <w:basedOn w:val="1"/>
    <w:next w:val="1"/>
    <w:autoRedefine/>
    <w:qFormat/>
    <w:uiPriority w:val="99"/>
    <w:pPr>
      <w:ind w:left="2940" w:leftChars="1400"/>
    </w:pPr>
  </w:style>
  <w:style w:type="paragraph" w:styleId="40">
    <w:name w:val="index 3"/>
    <w:basedOn w:val="1"/>
    <w:next w:val="1"/>
    <w:autoRedefine/>
    <w:unhideWhenUsed/>
    <w:qFormat/>
    <w:uiPriority w:val="99"/>
    <w:pPr>
      <w:ind w:left="630" w:hanging="210"/>
      <w:jc w:val="left"/>
    </w:pPr>
    <w:rPr>
      <w:sz w:val="20"/>
      <w:szCs w:val="20"/>
    </w:rPr>
  </w:style>
  <w:style w:type="paragraph" w:styleId="41">
    <w:name w:val="Date"/>
    <w:basedOn w:val="1"/>
    <w:next w:val="1"/>
    <w:link w:val="98"/>
    <w:autoRedefine/>
    <w:qFormat/>
    <w:uiPriority w:val="99"/>
    <w:pPr>
      <w:ind w:leftChars="2500"/>
    </w:pPr>
    <w:rPr>
      <w:rFonts w:eastAsia="楷体_GB2312"/>
      <w:sz w:val="32"/>
      <w:szCs w:val="20"/>
    </w:rPr>
  </w:style>
  <w:style w:type="paragraph" w:styleId="42">
    <w:name w:val="Body Text Indent 2"/>
    <w:basedOn w:val="1"/>
    <w:link w:val="99"/>
    <w:autoRedefine/>
    <w:qFormat/>
    <w:uiPriority w:val="99"/>
    <w:pPr>
      <w:snapToGrid w:val="0"/>
      <w:ind w:firstLine="542" w:firstLineChars="225"/>
    </w:pPr>
    <w:rPr>
      <w:rFonts w:ascii="仿宋_GB2312" w:hAnsi="宋体"/>
      <w:b/>
      <w:bCs/>
      <w:color w:val="000000"/>
      <w:sz w:val="24"/>
    </w:rPr>
  </w:style>
  <w:style w:type="paragraph" w:styleId="43">
    <w:name w:val="endnote text"/>
    <w:basedOn w:val="1"/>
    <w:link w:val="100"/>
    <w:autoRedefine/>
    <w:qFormat/>
    <w:uiPriority w:val="0"/>
    <w:pPr>
      <w:snapToGrid w:val="0"/>
      <w:spacing w:after="50" w:afterLines="50"/>
      <w:jc w:val="left"/>
    </w:pPr>
    <w:rPr>
      <w:rFonts w:ascii="宋体"/>
      <w:kern w:val="0"/>
      <w:szCs w:val="20"/>
    </w:rPr>
  </w:style>
  <w:style w:type="paragraph" w:styleId="44">
    <w:name w:val="Balloon Text"/>
    <w:basedOn w:val="1"/>
    <w:link w:val="101"/>
    <w:autoRedefine/>
    <w:qFormat/>
    <w:uiPriority w:val="99"/>
    <w:rPr>
      <w:sz w:val="18"/>
      <w:szCs w:val="18"/>
    </w:rPr>
  </w:style>
  <w:style w:type="paragraph" w:styleId="45">
    <w:name w:val="footer"/>
    <w:basedOn w:val="1"/>
    <w:link w:val="102"/>
    <w:autoRedefine/>
    <w:qFormat/>
    <w:uiPriority w:val="99"/>
    <w:pPr>
      <w:tabs>
        <w:tab w:val="center" w:pos="4153"/>
        <w:tab w:val="right" w:pos="8306"/>
      </w:tabs>
      <w:snapToGrid w:val="0"/>
      <w:jc w:val="left"/>
    </w:pPr>
    <w:rPr>
      <w:sz w:val="18"/>
      <w:szCs w:val="18"/>
    </w:rPr>
  </w:style>
  <w:style w:type="paragraph" w:styleId="46">
    <w:name w:val="envelope return"/>
    <w:basedOn w:val="1"/>
    <w:qFormat/>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47">
    <w:name w:val="header"/>
    <w:basedOn w:val="1"/>
    <w:link w:val="103"/>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8">
    <w:name w:val="toc 1"/>
    <w:basedOn w:val="1"/>
    <w:next w:val="1"/>
    <w:autoRedefine/>
    <w:qFormat/>
    <w:uiPriority w:val="39"/>
  </w:style>
  <w:style w:type="paragraph" w:styleId="49">
    <w:name w:val="toc 4"/>
    <w:basedOn w:val="1"/>
    <w:next w:val="1"/>
    <w:autoRedefine/>
    <w:qFormat/>
    <w:uiPriority w:val="99"/>
    <w:pPr>
      <w:ind w:left="1260" w:leftChars="600"/>
    </w:pPr>
  </w:style>
  <w:style w:type="paragraph" w:styleId="50">
    <w:name w:val="index heading"/>
    <w:basedOn w:val="1"/>
    <w:next w:val="51"/>
    <w:autoRedefine/>
    <w:unhideWhenUsed/>
    <w:qFormat/>
    <w:uiPriority w:val="99"/>
    <w:pPr>
      <w:spacing w:before="120" w:after="120"/>
      <w:jc w:val="left"/>
    </w:pPr>
    <w:rPr>
      <w:b/>
      <w:bCs/>
      <w:i/>
      <w:iCs/>
      <w:sz w:val="20"/>
      <w:szCs w:val="20"/>
    </w:rPr>
  </w:style>
  <w:style w:type="paragraph" w:styleId="51">
    <w:name w:val="index 1"/>
    <w:basedOn w:val="1"/>
    <w:next w:val="1"/>
    <w:autoRedefine/>
    <w:qFormat/>
    <w:uiPriority w:val="99"/>
    <w:pPr>
      <w:adjustRightInd w:val="0"/>
      <w:spacing w:line="360" w:lineRule="atLeast"/>
      <w:jc w:val="center"/>
      <w:textAlignment w:val="baseline"/>
    </w:pPr>
    <w:rPr>
      <w:rFonts w:ascii="Arial" w:hAnsi="Arial"/>
      <w:szCs w:val="21"/>
    </w:rPr>
  </w:style>
  <w:style w:type="paragraph" w:styleId="52">
    <w:name w:val="Subtitle"/>
    <w:basedOn w:val="1"/>
    <w:link w:val="104"/>
    <w:autoRedefine/>
    <w:qFormat/>
    <w:uiPriority w:val="0"/>
    <w:pPr>
      <w:spacing w:after="60" w:afterLines="50"/>
      <w:jc w:val="center"/>
    </w:pPr>
    <w:rPr>
      <w:rFonts w:ascii="宋体"/>
      <w:i/>
      <w:kern w:val="0"/>
      <w:sz w:val="36"/>
      <w:szCs w:val="20"/>
      <w:lang w:val="en-AU"/>
    </w:rPr>
  </w:style>
  <w:style w:type="paragraph" w:styleId="53">
    <w:name w:val="List"/>
    <w:basedOn w:val="1"/>
    <w:autoRedefine/>
    <w:qFormat/>
    <w:uiPriority w:val="99"/>
    <w:pPr>
      <w:ind w:left="200" w:hanging="200" w:hangingChars="200"/>
    </w:pPr>
    <w:rPr>
      <w:sz w:val="28"/>
    </w:rPr>
  </w:style>
  <w:style w:type="paragraph" w:styleId="54">
    <w:name w:val="Body Text Indent 3"/>
    <w:basedOn w:val="1"/>
    <w:link w:val="105"/>
    <w:autoRedefine/>
    <w:qFormat/>
    <w:uiPriority w:val="99"/>
    <w:pPr>
      <w:snapToGrid w:val="0"/>
      <w:ind w:firstLine="480" w:firstLineChars="200"/>
      <w:jc w:val="left"/>
    </w:pPr>
    <w:rPr>
      <w:rFonts w:ascii="仿宋_GB2312" w:hAnsi="宋体" w:eastAsia="仿宋_GB2312"/>
      <w:color w:val="000000"/>
      <w:sz w:val="24"/>
    </w:rPr>
  </w:style>
  <w:style w:type="paragraph" w:styleId="55">
    <w:name w:val="index 7"/>
    <w:basedOn w:val="1"/>
    <w:next w:val="1"/>
    <w:autoRedefine/>
    <w:unhideWhenUsed/>
    <w:qFormat/>
    <w:uiPriority w:val="0"/>
    <w:pPr>
      <w:ind w:left="1470" w:hanging="210"/>
      <w:jc w:val="left"/>
    </w:pPr>
    <w:rPr>
      <w:sz w:val="20"/>
      <w:szCs w:val="20"/>
    </w:rPr>
  </w:style>
  <w:style w:type="paragraph" w:styleId="56">
    <w:name w:val="index 9"/>
    <w:basedOn w:val="1"/>
    <w:next w:val="1"/>
    <w:autoRedefine/>
    <w:unhideWhenUsed/>
    <w:qFormat/>
    <w:uiPriority w:val="0"/>
    <w:pPr>
      <w:ind w:left="1890" w:hanging="210"/>
      <w:jc w:val="left"/>
    </w:pPr>
    <w:rPr>
      <w:sz w:val="20"/>
      <w:szCs w:val="20"/>
    </w:rPr>
  </w:style>
  <w:style w:type="paragraph" w:styleId="57">
    <w:name w:val="table of figures"/>
    <w:basedOn w:val="1"/>
    <w:next w:val="1"/>
    <w:autoRedefine/>
    <w:unhideWhenUsed/>
    <w:qFormat/>
    <w:uiPriority w:val="0"/>
    <w:pPr>
      <w:ind w:leftChars="200" w:hanging="200" w:hangingChars="200"/>
    </w:pPr>
  </w:style>
  <w:style w:type="paragraph" w:styleId="58">
    <w:name w:val="toc 2"/>
    <w:basedOn w:val="1"/>
    <w:next w:val="1"/>
    <w:autoRedefine/>
    <w:qFormat/>
    <w:uiPriority w:val="39"/>
    <w:pPr>
      <w:ind w:left="420" w:leftChars="200"/>
    </w:pPr>
  </w:style>
  <w:style w:type="paragraph" w:styleId="59">
    <w:name w:val="toc 9"/>
    <w:basedOn w:val="1"/>
    <w:next w:val="1"/>
    <w:autoRedefine/>
    <w:qFormat/>
    <w:uiPriority w:val="99"/>
    <w:pPr>
      <w:ind w:left="3360" w:leftChars="1600"/>
    </w:pPr>
  </w:style>
  <w:style w:type="paragraph" w:styleId="60">
    <w:name w:val="Body Text 2"/>
    <w:basedOn w:val="1"/>
    <w:link w:val="106"/>
    <w:autoRedefine/>
    <w:qFormat/>
    <w:uiPriority w:val="99"/>
    <w:pPr>
      <w:widowControl/>
      <w:snapToGrid w:val="0"/>
      <w:spacing w:before="50" w:beforeLines="0" w:after="156" w:afterLines="50" w:line="400" w:lineRule="exact"/>
      <w:jc w:val="left"/>
    </w:pPr>
    <w:rPr>
      <w:rFonts w:ascii="宋体" w:hAnsi="宋体"/>
      <w:color w:val="000000"/>
      <w:sz w:val="24"/>
    </w:rPr>
  </w:style>
  <w:style w:type="paragraph" w:styleId="61">
    <w:name w:val="HTML Preformatted"/>
    <w:basedOn w:val="1"/>
    <w:link w:val="107"/>
    <w:autoRedefine/>
    <w:qFormat/>
    <w:uiPriority w:val="99"/>
    <w:rPr>
      <w:rFonts w:ascii="Courier New" w:hAnsi="Courier New"/>
      <w:sz w:val="20"/>
      <w:szCs w:val="20"/>
    </w:rPr>
  </w:style>
  <w:style w:type="paragraph" w:styleId="6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63">
    <w:name w:val="index 2"/>
    <w:basedOn w:val="1"/>
    <w:next w:val="1"/>
    <w:autoRedefine/>
    <w:unhideWhenUsed/>
    <w:qFormat/>
    <w:uiPriority w:val="0"/>
    <w:pPr>
      <w:ind w:left="420" w:hanging="210"/>
      <w:jc w:val="left"/>
    </w:pPr>
    <w:rPr>
      <w:sz w:val="20"/>
      <w:szCs w:val="20"/>
    </w:rPr>
  </w:style>
  <w:style w:type="paragraph" w:styleId="64">
    <w:name w:val="Title"/>
    <w:basedOn w:val="1"/>
    <w:link w:val="108"/>
    <w:autoRedefine/>
    <w:qFormat/>
    <w:uiPriority w:val="99"/>
    <w:pPr>
      <w:widowControl/>
      <w:overflowPunct w:val="0"/>
      <w:autoSpaceDE w:val="0"/>
      <w:autoSpaceDN w:val="0"/>
      <w:adjustRightInd w:val="0"/>
      <w:jc w:val="center"/>
      <w:textAlignment w:val="baseline"/>
    </w:pPr>
    <w:rPr>
      <w:b/>
      <w:kern w:val="0"/>
      <w:sz w:val="24"/>
      <w:szCs w:val="20"/>
      <w:lang w:val="en-GB"/>
    </w:rPr>
  </w:style>
  <w:style w:type="paragraph" w:styleId="65">
    <w:name w:val="annotation subject"/>
    <w:basedOn w:val="23"/>
    <w:next w:val="23"/>
    <w:link w:val="109"/>
    <w:autoRedefine/>
    <w:qFormat/>
    <w:uiPriority w:val="99"/>
    <w:rPr>
      <w:b/>
      <w:bCs/>
    </w:rPr>
  </w:style>
  <w:style w:type="paragraph" w:styleId="66">
    <w:name w:val="Body Text First Indent 2"/>
    <w:basedOn w:val="17"/>
    <w:next w:val="67"/>
    <w:link w:val="110"/>
    <w:autoRedefine/>
    <w:qFormat/>
    <w:uiPriority w:val="99"/>
    <w:pPr>
      <w:spacing w:after="120" w:line="240" w:lineRule="auto"/>
      <w:ind w:left="420" w:leftChars="200" w:firstLine="420" w:firstLineChars="200"/>
    </w:pPr>
    <w:rPr>
      <w:sz w:val="21"/>
      <w:szCs w:val="24"/>
    </w:rPr>
  </w:style>
  <w:style w:type="paragraph" w:customStyle="1" w:styleId="67">
    <w:name w:val="xl53"/>
    <w:basedOn w:val="1"/>
    <w:next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7"/>
    <w:basedOn w:val="68"/>
    <w:autoRedefine/>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73">
    <w:name w:val="Strong"/>
    <w:autoRedefine/>
    <w:qFormat/>
    <w:uiPriority w:val="99"/>
    <w:rPr>
      <w:b/>
      <w:bCs/>
    </w:rPr>
  </w:style>
  <w:style w:type="character" w:styleId="74">
    <w:name w:val="page number"/>
    <w:autoRedefine/>
    <w:qFormat/>
    <w:uiPriority w:val="99"/>
  </w:style>
  <w:style w:type="character" w:styleId="75">
    <w:name w:val="FollowedHyperlink"/>
    <w:autoRedefine/>
    <w:qFormat/>
    <w:uiPriority w:val="99"/>
    <w:rPr>
      <w:color w:val="800080"/>
      <w:u w:val="single"/>
    </w:rPr>
  </w:style>
  <w:style w:type="character" w:styleId="76">
    <w:name w:val="Emphasis"/>
    <w:autoRedefine/>
    <w:qFormat/>
    <w:uiPriority w:val="0"/>
    <w:rPr>
      <w:i/>
      <w:iCs/>
    </w:rPr>
  </w:style>
  <w:style w:type="character" w:styleId="77">
    <w:name w:val="HTML Typewriter"/>
    <w:autoRedefine/>
    <w:qFormat/>
    <w:uiPriority w:val="99"/>
    <w:rPr>
      <w:rFonts w:ascii="Courier New" w:hAnsi="Courier New" w:eastAsia="宋体" w:cs="Times New Roman"/>
      <w:sz w:val="20"/>
    </w:rPr>
  </w:style>
  <w:style w:type="character" w:styleId="78">
    <w:name w:val="Hyperlink"/>
    <w:basedOn w:val="72"/>
    <w:autoRedefine/>
    <w:qFormat/>
    <w:uiPriority w:val="99"/>
    <w:rPr>
      <w:color w:val="0000FF"/>
      <w:u w:val="single"/>
    </w:rPr>
  </w:style>
  <w:style w:type="character" w:styleId="79">
    <w:name w:val="annotation reference"/>
    <w:autoRedefine/>
    <w:qFormat/>
    <w:uiPriority w:val="0"/>
    <w:rPr>
      <w:sz w:val="21"/>
      <w:szCs w:val="21"/>
    </w:rPr>
  </w:style>
  <w:style w:type="character" w:customStyle="1" w:styleId="80">
    <w:name w:val="标题 1 字符"/>
    <w:link w:val="3"/>
    <w:autoRedefine/>
    <w:qFormat/>
    <w:uiPriority w:val="0"/>
    <w:rPr>
      <w:rFonts w:ascii="隶书" w:hAnsi="宋体" w:eastAsia="隶书" w:cs="宋体"/>
      <w:b/>
      <w:kern w:val="2"/>
      <w:sz w:val="36"/>
    </w:rPr>
  </w:style>
  <w:style w:type="character" w:customStyle="1" w:styleId="81">
    <w:name w:val="标题 2 字符"/>
    <w:link w:val="4"/>
    <w:autoRedefine/>
    <w:qFormat/>
    <w:uiPriority w:val="99"/>
    <w:rPr>
      <w:rFonts w:ascii="Cambria" w:hAnsi="Cambria" w:eastAsia="宋体" w:cs="Times New Roman"/>
      <w:b/>
      <w:bCs/>
      <w:kern w:val="2"/>
      <w:sz w:val="32"/>
      <w:szCs w:val="32"/>
    </w:rPr>
  </w:style>
  <w:style w:type="character" w:customStyle="1" w:styleId="82">
    <w:name w:val="标题 3 字符"/>
    <w:link w:val="5"/>
    <w:autoRedefine/>
    <w:qFormat/>
    <w:uiPriority w:val="99"/>
    <w:rPr>
      <w:b/>
      <w:bCs/>
      <w:kern w:val="2"/>
      <w:sz w:val="32"/>
      <w:szCs w:val="32"/>
    </w:rPr>
  </w:style>
  <w:style w:type="character" w:customStyle="1" w:styleId="83">
    <w:name w:val="标题 4 字符"/>
    <w:link w:val="6"/>
    <w:autoRedefine/>
    <w:qFormat/>
    <w:uiPriority w:val="99"/>
    <w:rPr>
      <w:rFonts w:ascii="Arial" w:hAnsi="Arial" w:eastAsia="黑体"/>
      <w:b/>
      <w:bCs/>
      <w:kern w:val="2"/>
      <w:sz w:val="28"/>
      <w:szCs w:val="28"/>
    </w:rPr>
  </w:style>
  <w:style w:type="character" w:customStyle="1" w:styleId="84">
    <w:name w:val="标题 5 字符"/>
    <w:link w:val="7"/>
    <w:autoRedefine/>
    <w:qFormat/>
    <w:uiPriority w:val="99"/>
    <w:rPr>
      <w:b/>
      <w:bCs/>
      <w:kern w:val="2"/>
      <w:sz w:val="28"/>
      <w:szCs w:val="28"/>
    </w:rPr>
  </w:style>
  <w:style w:type="character" w:customStyle="1" w:styleId="85">
    <w:name w:val="标题 6 字符"/>
    <w:link w:val="8"/>
    <w:autoRedefine/>
    <w:qFormat/>
    <w:uiPriority w:val="99"/>
    <w:rPr>
      <w:rFonts w:ascii="Arial" w:hAnsi="Arial" w:eastAsia="黑体"/>
      <w:b/>
      <w:bCs/>
      <w:kern w:val="2"/>
      <w:sz w:val="24"/>
    </w:rPr>
  </w:style>
  <w:style w:type="character" w:customStyle="1" w:styleId="86">
    <w:name w:val="标题 7 字符"/>
    <w:link w:val="9"/>
    <w:autoRedefine/>
    <w:qFormat/>
    <w:uiPriority w:val="99"/>
    <w:rPr>
      <w:rFonts w:ascii="宋体" w:eastAsia="仿宋_GB2312"/>
      <w:b/>
      <w:sz w:val="24"/>
    </w:rPr>
  </w:style>
  <w:style w:type="character" w:customStyle="1" w:styleId="87">
    <w:name w:val="标题 8 字符"/>
    <w:link w:val="10"/>
    <w:autoRedefine/>
    <w:qFormat/>
    <w:uiPriority w:val="99"/>
    <w:rPr>
      <w:rFonts w:ascii="Arial" w:hAnsi="Arial" w:eastAsia="黑体"/>
      <w:sz w:val="24"/>
    </w:rPr>
  </w:style>
  <w:style w:type="character" w:customStyle="1" w:styleId="88">
    <w:name w:val="标题 9 字符"/>
    <w:link w:val="11"/>
    <w:autoRedefine/>
    <w:qFormat/>
    <w:uiPriority w:val="99"/>
    <w:rPr>
      <w:rFonts w:ascii="Arial" w:hAnsi="Arial" w:eastAsia="黑体"/>
      <w:sz w:val="28"/>
    </w:rPr>
  </w:style>
  <w:style w:type="character" w:customStyle="1" w:styleId="89">
    <w:name w:val="正文缩进 字符"/>
    <w:link w:val="16"/>
    <w:autoRedefine/>
    <w:qFormat/>
    <w:uiPriority w:val="99"/>
    <w:rPr>
      <w:kern w:val="2"/>
      <w:sz w:val="21"/>
    </w:rPr>
  </w:style>
  <w:style w:type="character" w:customStyle="1" w:styleId="90">
    <w:name w:val="文档结构图 字符"/>
    <w:link w:val="21"/>
    <w:autoRedefine/>
    <w:qFormat/>
    <w:uiPriority w:val="99"/>
    <w:rPr>
      <w:kern w:val="2"/>
      <w:sz w:val="21"/>
      <w:szCs w:val="24"/>
      <w:shd w:val="clear" w:color="auto" w:fill="000080"/>
    </w:rPr>
  </w:style>
  <w:style w:type="character" w:customStyle="1" w:styleId="91">
    <w:name w:val="批注文字 字符1"/>
    <w:link w:val="23"/>
    <w:autoRedefine/>
    <w:qFormat/>
    <w:uiPriority w:val="0"/>
    <w:rPr>
      <w:kern w:val="2"/>
      <w:sz w:val="21"/>
      <w:szCs w:val="24"/>
    </w:rPr>
  </w:style>
  <w:style w:type="character" w:customStyle="1" w:styleId="92">
    <w:name w:val="称呼 字符"/>
    <w:link w:val="25"/>
    <w:autoRedefine/>
    <w:qFormat/>
    <w:uiPriority w:val="99"/>
    <w:rPr>
      <w:kern w:val="2"/>
      <w:sz w:val="24"/>
      <w:szCs w:val="24"/>
    </w:rPr>
  </w:style>
  <w:style w:type="character" w:customStyle="1" w:styleId="93">
    <w:name w:val="正文文本 3 字符"/>
    <w:link w:val="26"/>
    <w:autoRedefine/>
    <w:qFormat/>
    <w:uiPriority w:val="99"/>
    <w:rPr>
      <w:rFonts w:hAnsi="宋体" w:eastAsia="仿宋_GB2312"/>
      <w:b/>
      <w:bCs/>
      <w:kern w:val="2"/>
      <w:sz w:val="24"/>
    </w:rPr>
  </w:style>
  <w:style w:type="character" w:customStyle="1" w:styleId="94">
    <w:name w:val="正文文本 字符"/>
    <w:link w:val="27"/>
    <w:autoRedefine/>
    <w:qFormat/>
    <w:uiPriority w:val="0"/>
    <w:rPr>
      <w:kern w:val="2"/>
      <w:sz w:val="28"/>
      <w:szCs w:val="24"/>
    </w:rPr>
  </w:style>
  <w:style w:type="character" w:customStyle="1" w:styleId="95">
    <w:name w:val="正文首行缩进 字符"/>
    <w:link w:val="28"/>
    <w:autoRedefine/>
    <w:qFormat/>
    <w:uiPriority w:val="99"/>
    <w:rPr>
      <w:bCs/>
      <w:kern w:val="2"/>
      <w:sz w:val="24"/>
      <w:szCs w:val="24"/>
    </w:rPr>
  </w:style>
  <w:style w:type="character" w:customStyle="1" w:styleId="96">
    <w:name w:val="正文文本缩进 字符"/>
    <w:link w:val="17"/>
    <w:autoRedefine/>
    <w:qFormat/>
    <w:uiPriority w:val="0"/>
    <w:rPr>
      <w:rFonts w:ascii="宋体" w:hAnsi="Courier New"/>
      <w:spacing w:val="-4"/>
      <w:kern w:val="2"/>
      <w:sz w:val="18"/>
    </w:rPr>
  </w:style>
  <w:style w:type="character" w:customStyle="1" w:styleId="97">
    <w:name w:val="纯文本 字符1"/>
    <w:link w:val="37"/>
    <w:autoRedefine/>
    <w:qFormat/>
    <w:uiPriority w:val="0"/>
    <w:rPr>
      <w:rFonts w:ascii="宋体" w:hAnsi="Courier New" w:eastAsia="宋体"/>
      <w:kern w:val="2"/>
      <w:sz w:val="24"/>
      <w:szCs w:val="24"/>
      <w:lang w:val="en-US" w:eastAsia="zh-CN" w:bidi="ar-SA"/>
    </w:rPr>
  </w:style>
  <w:style w:type="character" w:customStyle="1" w:styleId="98">
    <w:name w:val="日期 字符"/>
    <w:link w:val="41"/>
    <w:autoRedefine/>
    <w:qFormat/>
    <w:uiPriority w:val="99"/>
    <w:rPr>
      <w:rFonts w:eastAsia="楷体_GB2312"/>
      <w:kern w:val="2"/>
      <w:sz w:val="32"/>
    </w:rPr>
  </w:style>
  <w:style w:type="character" w:customStyle="1" w:styleId="99">
    <w:name w:val="正文文本缩进 2 字符"/>
    <w:link w:val="42"/>
    <w:autoRedefine/>
    <w:qFormat/>
    <w:uiPriority w:val="99"/>
    <w:rPr>
      <w:rFonts w:ascii="仿宋_GB2312" w:hAnsi="宋体" w:cs="Arial"/>
      <w:b/>
      <w:bCs/>
      <w:color w:val="000000"/>
      <w:kern w:val="2"/>
      <w:sz w:val="24"/>
      <w:szCs w:val="24"/>
    </w:rPr>
  </w:style>
  <w:style w:type="character" w:customStyle="1" w:styleId="100">
    <w:name w:val="尾注文本 字符"/>
    <w:link w:val="43"/>
    <w:autoRedefine/>
    <w:qFormat/>
    <w:uiPriority w:val="0"/>
    <w:rPr>
      <w:rFonts w:ascii="宋体"/>
      <w:snapToGrid/>
      <w:sz w:val="21"/>
    </w:rPr>
  </w:style>
  <w:style w:type="character" w:customStyle="1" w:styleId="101">
    <w:name w:val="批注框文本 字符"/>
    <w:link w:val="44"/>
    <w:autoRedefine/>
    <w:qFormat/>
    <w:uiPriority w:val="99"/>
    <w:rPr>
      <w:kern w:val="2"/>
      <w:sz w:val="18"/>
      <w:szCs w:val="18"/>
    </w:rPr>
  </w:style>
  <w:style w:type="character" w:customStyle="1" w:styleId="102">
    <w:name w:val="页脚 字符"/>
    <w:link w:val="45"/>
    <w:autoRedefine/>
    <w:qFormat/>
    <w:uiPriority w:val="99"/>
    <w:rPr>
      <w:kern w:val="2"/>
      <w:sz w:val="18"/>
      <w:szCs w:val="18"/>
    </w:rPr>
  </w:style>
  <w:style w:type="character" w:customStyle="1" w:styleId="103">
    <w:name w:val="页眉 字符1"/>
    <w:link w:val="47"/>
    <w:autoRedefine/>
    <w:qFormat/>
    <w:uiPriority w:val="99"/>
    <w:rPr>
      <w:rFonts w:eastAsia="仿宋_GB2312"/>
      <w:kern w:val="2"/>
      <w:sz w:val="18"/>
    </w:rPr>
  </w:style>
  <w:style w:type="character" w:customStyle="1" w:styleId="104">
    <w:name w:val="副标题 字符"/>
    <w:link w:val="52"/>
    <w:autoRedefine/>
    <w:qFormat/>
    <w:uiPriority w:val="0"/>
    <w:rPr>
      <w:rFonts w:ascii="宋体"/>
      <w:i/>
      <w:snapToGrid/>
      <w:sz w:val="36"/>
      <w:lang w:val="en-AU"/>
    </w:rPr>
  </w:style>
  <w:style w:type="character" w:customStyle="1" w:styleId="105">
    <w:name w:val="正文文本缩进 3 字符"/>
    <w:link w:val="54"/>
    <w:autoRedefine/>
    <w:qFormat/>
    <w:uiPriority w:val="99"/>
    <w:rPr>
      <w:rFonts w:ascii="仿宋_GB2312" w:hAnsi="宋体" w:eastAsia="仿宋_GB2312"/>
      <w:color w:val="000000"/>
      <w:kern w:val="2"/>
      <w:sz w:val="24"/>
      <w:szCs w:val="24"/>
    </w:rPr>
  </w:style>
  <w:style w:type="character" w:customStyle="1" w:styleId="106">
    <w:name w:val="正文文本 2 字符"/>
    <w:link w:val="60"/>
    <w:autoRedefine/>
    <w:qFormat/>
    <w:uiPriority w:val="99"/>
    <w:rPr>
      <w:rFonts w:ascii="宋体" w:hAnsi="宋体"/>
      <w:color w:val="000000"/>
      <w:kern w:val="2"/>
      <w:sz w:val="24"/>
      <w:szCs w:val="24"/>
    </w:rPr>
  </w:style>
  <w:style w:type="character" w:customStyle="1" w:styleId="107">
    <w:name w:val="HTML 预设格式 字符"/>
    <w:link w:val="61"/>
    <w:autoRedefine/>
    <w:qFormat/>
    <w:uiPriority w:val="99"/>
    <w:rPr>
      <w:rFonts w:ascii="Courier New" w:hAnsi="Courier New" w:cs="Courier New"/>
      <w:kern w:val="2"/>
    </w:rPr>
  </w:style>
  <w:style w:type="character" w:customStyle="1" w:styleId="108">
    <w:name w:val="标题 字符"/>
    <w:link w:val="64"/>
    <w:autoRedefine/>
    <w:qFormat/>
    <w:uiPriority w:val="99"/>
    <w:rPr>
      <w:b/>
      <w:sz w:val="24"/>
      <w:lang w:val="en-GB"/>
    </w:rPr>
  </w:style>
  <w:style w:type="character" w:customStyle="1" w:styleId="109">
    <w:name w:val="批注主题 字符"/>
    <w:link w:val="65"/>
    <w:autoRedefine/>
    <w:qFormat/>
    <w:uiPriority w:val="99"/>
    <w:rPr>
      <w:b/>
      <w:bCs/>
      <w:kern w:val="2"/>
      <w:sz w:val="21"/>
      <w:szCs w:val="24"/>
    </w:rPr>
  </w:style>
  <w:style w:type="character" w:customStyle="1" w:styleId="110">
    <w:name w:val="正文首行缩进 2 字符"/>
    <w:link w:val="66"/>
    <w:autoRedefine/>
    <w:qFormat/>
    <w:uiPriority w:val="99"/>
    <w:rPr>
      <w:rFonts w:ascii="宋体" w:hAnsi="Courier New"/>
      <w:spacing w:val="-4"/>
      <w:kern w:val="2"/>
      <w:sz w:val="21"/>
      <w:szCs w:val="24"/>
    </w:rPr>
  </w:style>
  <w:style w:type="character" w:customStyle="1" w:styleId="111">
    <w:name w:val="标题 2 字符1"/>
    <w:link w:val="4"/>
    <w:autoRedefine/>
    <w:qFormat/>
    <w:uiPriority w:val="0"/>
    <w:rPr>
      <w:rFonts w:ascii="Arial" w:hAnsi="Arial" w:eastAsia="宋体"/>
      <w:b/>
      <w:bCs/>
      <w:kern w:val="2"/>
      <w:sz w:val="28"/>
      <w:szCs w:val="32"/>
      <w:lang w:val="en-US" w:eastAsia="zh-CN" w:bidi="ar-SA"/>
    </w:rPr>
  </w:style>
  <w:style w:type="paragraph" w:customStyle="1" w:styleId="112">
    <w:name w:val="Default"/>
    <w:next w:val="113"/>
    <w:autoRedefine/>
    <w:qFormat/>
    <w:uiPriority w:val="99"/>
    <w:pPr>
      <w:autoSpaceDE w:val="0"/>
      <w:autoSpaceDN w:val="0"/>
      <w:adjustRightInd w:val="0"/>
    </w:pPr>
    <w:rPr>
      <w:rFonts w:ascii="Arial" w:hAnsi="Arial" w:eastAsia="Times New Roman" w:cs="Arial"/>
      <w:lang w:val="en-US" w:eastAsia="en-US" w:bidi="he-IL"/>
    </w:rPr>
  </w:style>
  <w:style w:type="paragraph" w:customStyle="1" w:styleId="11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14">
    <w:name w:val="blue1"/>
    <w:autoRedefine/>
    <w:qFormat/>
    <w:uiPriority w:val="99"/>
  </w:style>
  <w:style w:type="character" w:customStyle="1" w:styleId="115">
    <w:name w:val="font191"/>
    <w:autoRedefine/>
    <w:qFormat/>
    <w:uiPriority w:val="99"/>
    <w:rPr>
      <w:rFonts w:ascii="Arial" w:hAnsi="Arial"/>
      <w:color w:val="000000"/>
      <w:sz w:val="16"/>
      <w:u w:val="none"/>
    </w:rPr>
  </w:style>
  <w:style w:type="character" w:customStyle="1" w:styleId="116">
    <w:name w:val="方案正文 Char"/>
    <w:link w:val="117"/>
    <w:autoRedefine/>
    <w:qFormat/>
    <w:locked/>
    <w:uiPriority w:val="0"/>
    <w:rPr>
      <w:sz w:val="24"/>
      <w:szCs w:val="24"/>
    </w:rPr>
  </w:style>
  <w:style w:type="paragraph" w:customStyle="1" w:styleId="117">
    <w:name w:val="方案正文"/>
    <w:basedOn w:val="1"/>
    <w:link w:val="116"/>
    <w:autoRedefine/>
    <w:qFormat/>
    <w:uiPriority w:val="0"/>
    <w:pPr>
      <w:spacing w:line="360" w:lineRule="auto"/>
    </w:pPr>
    <w:rPr>
      <w:kern w:val="0"/>
      <w:sz w:val="24"/>
    </w:rPr>
  </w:style>
  <w:style w:type="character" w:customStyle="1" w:styleId="118">
    <w:name w:val="批注文字 字符"/>
    <w:autoRedefine/>
    <w:qFormat/>
    <w:uiPriority w:val="0"/>
    <w:rPr>
      <w:rFonts w:hint="eastAsia" w:ascii="宋体" w:hAnsi="宋体" w:eastAsia="宋体" w:cs="宋体"/>
      <w:sz w:val="24"/>
      <w:szCs w:val="24"/>
    </w:rPr>
  </w:style>
  <w:style w:type="character" w:customStyle="1" w:styleId="119">
    <w:name w:val="正文123 Char"/>
    <w:link w:val="120"/>
    <w:autoRedefine/>
    <w:qFormat/>
    <w:locked/>
    <w:uiPriority w:val="0"/>
    <w:rPr>
      <w:rFonts w:ascii="Calibri" w:hAnsi="Calibri" w:cs="Calibri"/>
      <w:sz w:val="24"/>
    </w:rPr>
  </w:style>
  <w:style w:type="paragraph" w:customStyle="1" w:styleId="120">
    <w:name w:val="正文123"/>
    <w:basedOn w:val="1"/>
    <w:link w:val="119"/>
    <w:autoRedefine/>
    <w:qFormat/>
    <w:uiPriority w:val="0"/>
    <w:pPr>
      <w:spacing w:line="360" w:lineRule="auto"/>
      <w:ind w:firstLine="200" w:firstLineChars="200"/>
    </w:pPr>
    <w:rPr>
      <w:rFonts w:ascii="Calibri" w:hAnsi="Calibri"/>
      <w:kern w:val="0"/>
      <w:sz w:val="24"/>
      <w:szCs w:val="20"/>
    </w:rPr>
  </w:style>
  <w:style w:type="character" w:customStyle="1" w:styleId="121">
    <w:name w:val="font171"/>
    <w:autoRedefine/>
    <w:qFormat/>
    <w:uiPriority w:val="99"/>
    <w:rPr>
      <w:rFonts w:ascii="宋体" w:hAnsi="宋体" w:eastAsia="宋体"/>
      <w:color w:val="000000"/>
      <w:sz w:val="18"/>
      <w:u w:val="none"/>
      <w:vertAlign w:val="superscript"/>
    </w:rPr>
  </w:style>
  <w:style w:type="character" w:customStyle="1" w:styleId="122">
    <w:name w:val="font2"/>
    <w:autoRedefine/>
    <w:qFormat/>
    <w:uiPriority w:val="0"/>
    <w:rPr>
      <w:rFonts w:hint="default" w:ascii="Arial" w:hAnsi="Arial" w:cs="Arial"/>
      <w:color w:val="333333"/>
      <w:spacing w:val="0"/>
      <w:sz w:val="18"/>
      <w:szCs w:val="18"/>
    </w:rPr>
  </w:style>
  <w:style w:type="character" w:customStyle="1" w:styleId="123">
    <w:name w:val="tw4winInternal"/>
    <w:autoRedefine/>
    <w:qFormat/>
    <w:uiPriority w:val="0"/>
    <w:rPr>
      <w:rFonts w:ascii="Courier New" w:hAnsi="Courier New"/>
      <w:color w:val="FF0000"/>
    </w:rPr>
  </w:style>
  <w:style w:type="character" w:customStyle="1" w:styleId="124">
    <w:name w:val="text1"/>
    <w:autoRedefine/>
    <w:qFormat/>
    <w:uiPriority w:val="99"/>
    <w:rPr>
      <w:sz w:val="18"/>
      <w:u w:val="none"/>
    </w:rPr>
  </w:style>
  <w:style w:type="character" w:customStyle="1" w:styleId="125">
    <w:name w:val="main-content1"/>
    <w:autoRedefine/>
    <w:qFormat/>
    <w:uiPriority w:val="99"/>
    <w:rPr>
      <w:rFonts w:ascii="Verdana" w:hAnsi="Verdana"/>
      <w:color w:val="000000"/>
      <w:sz w:val="18"/>
      <w:u w:val="none"/>
    </w:rPr>
  </w:style>
  <w:style w:type="character" w:customStyle="1" w:styleId="126">
    <w:name w:val="Table Text Char Char"/>
    <w:autoRedefine/>
    <w:qFormat/>
    <w:uiPriority w:val="99"/>
    <w:rPr>
      <w:rFonts w:ascii="Arial" w:hAnsi="Arial"/>
      <w:sz w:val="18"/>
      <w:lang w:val="en-US" w:eastAsia="zh-CN"/>
    </w:rPr>
  </w:style>
  <w:style w:type="character" w:customStyle="1" w:styleId="127">
    <w:name w:val="正文（缩进） Char"/>
    <w:autoRedefine/>
    <w:qFormat/>
    <w:uiPriority w:val="0"/>
    <w:rPr>
      <w:rFonts w:ascii="Times New Roman" w:hAnsi="Times New Roman"/>
      <w:sz w:val="24"/>
      <w:szCs w:val="24"/>
    </w:rPr>
  </w:style>
  <w:style w:type="character" w:customStyle="1" w:styleId="128">
    <w:name w:val="页眉 字符"/>
    <w:autoRedefine/>
    <w:qFormat/>
    <w:uiPriority w:val="99"/>
    <w:rPr>
      <w:kern w:val="2"/>
      <w:sz w:val="18"/>
      <w:szCs w:val="18"/>
    </w:rPr>
  </w:style>
  <w:style w:type="character" w:customStyle="1" w:styleId="129">
    <w:name w:val="zbggmain style9"/>
    <w:autoRedefine/>
    <w:qFormat/>
    <w:uiPriority w:val="0"/>
  </w:style>
  <w:style w:type="character" w:customStyle="1" w:styleId="130">
    <w:name w:val="3级标题 Char"/>
    <w:link w:val="131"/>
    <w:autoRedefine/>
    <w:qFormat/>
    <w:uiPriority w:val="0"/>
    <w:rPr>
      <w:rFonts w:ascii="黑体" w:hAnsi="黑体" w:eastAsia="黑体"/>
      <w:sz w:val="28"/>
      <w:szCs w:val="36"/>
      <w:lang w:eastAsia="en-US" w:bidi="en-US"/>
    </w:rPr>
  </w:style>
  <w:style w:type="paragraph" w:customStyle="1" w:styleId="131">
    <w:name w:val="3级标题"/>
    <w:basedOn w:val="132"/>
    <w:link w:val="130"/>
    <w:autoRedefine/>
    <w:qFormat/>
    <w:uiPriority w:val="0"/>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bidi="en-US"/>
    </w:rPr>
  </w:style>
  <w:style w:type="paragraph" w:customStyle="1" w:styleId="132">
    <w:name w:val="浅色网格 - 强调文字颜色 31"/>
    <w:basedOn w:val="1"/>
    <w:link w:val="133"/>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33">
    <w:name w:val="浅色网格 - 强调文字颜色 3字符"/>
    <w:link w:val="132"/>
    <w:autoRedefine/>
    <w:qFormat/>
    <w:locked/>
    <w:uiPriority w:val="34"/>
    <w:rPr>
      <w:rFonts w:ascii="Tahoma" w:hAnsi="Tahoma" w:eastAsia="微软雅黑"/>
      <w:sz w:val="22"/>
      <w:szCs w:val="22"/>
    </w:rPr>
  </w:style>
  <w:style w:type="character" w:customStyle="1" w:styleId="134">
    <w:name w:val="tw4winTerm"/>
    <w:autoRedefine/>
    <w:qFormat/>
    <w:uiPriority w:val="0"/>
    <w:rPr>
      <w:color w:val="0000FF"/>
    </w:rPr>
  </w:style>
  <w:style w:type="character" w:customStyle="1" w:styleId="135">
    <w:name w:val="txt1"/>
    <w:autoRedefine/>
    <w:qFormat/>
    <w:uiPriority w:val="99"/>
    <w:rPr>
      <w:rFonts w:ascii="宋体" w:hAnsi="宋体" w:eastAsia="宋体"/>
      <w:sz w:val="22"/>
      <w:u w:val="none"/>
    </w:rPr>
  </w:style>
  <w:style w:type="character" w:customStyle="1" w:styleId="136">
    <w:name w:val="font3"/>
    <w:autoRedefine/>
    <w:qFormat/>
    <w:uiPriority w:val="0"/>
  </w:style>
  <w:style w:type="character" w:customStyle="1" w:styleId="137">
    <w:name w:val="b titlename wangputoptitle"/>
    <w:autoRedefine/>
    <w:qFormat/>
    <w:uiPriority w:val="0"/>
  </w:style>
  <w:style w:type="character" w:customStyle="1" w:styleId="138">
    <w:name w:val="?y????×? Char"/>
    <w:autoRedefine/>
    <w:qFormat/>
    <w:uiPriority w:val="0"/>
    <w:rPr>
      <w:kern w:val="2"/>
      <w:sz w:val="28"/>
      <w:szCs w:val="24"/>
    </w:rPr>
  </w:style>
  <w:style w:type="character" w:customStyle="1" w:styleId="139">
    <w:name w:val="样式 金保文档标准正文 Char + 宋体1 Char"/>
    <w:link w:val="140"/>
    <w:autoRedefine/>
    <w:qFormat/>
    <w:uiPriority w:val="0"/>
    <w:rPr>
      <w:rFonts w:ascii="宋体" w:hAnsi="宋体"/>
      <w:kern w:val="2"/>
      <w:sz w:val="24"/>
      <w:szCs w:val="24"/>
    </w:rPr>
  </w:style>
  <w:style w:type="paragraph" w:customStyle="1" w:styleId="140">
    <w:name w:val="样式 金保文档标准正文 Char + 宋体1"/>
    <w:basedOn w:val="1"/>
    <w:link w:val="139"/>
    <w:autoRedefine/>
    <w:qFormat/>
    <w:uiPriority w:val="0"/>
    <w:pPr>
      <w:spacing w:line="360" w:lineRule="auto"/>
      <w:ind w:firstLine="480" w:firstLineChars="200"/>
      <w:jc w:val="left"/>
    </w:pPr>
    <w:rPr>
      <w:rFonts w:ascii="宋体" w:hAnsi="宋体"/>
      <w:sz w:val="24"/>
    </w:rPr>
  </w:style>
  <w:style w:type="character" w:customStyle="1" w:styleId="141">
    <w:name w:val="font151"/>
    <w:autoRedefine/>
    <w:qFormat/>
    <w:uiPriority w:val="99"/>
    <w:rPr>
      <w:rFonts w:ascii="Arial" w:hAnsi="Arial"/>
      <w:color w:val="000000"/>
      <w:sz w:val="16"/>
      <w:u w:val="none"/>
    </w:rPr>
  </w:style>
  <w:style w:type="character" w:customStyle="1" w:styleId="142">
    <w:name w:val="Char Char3"/>
    <w:autoRedefine/>
    <w:qFormat/>
    <w:uiPriority w:val="99"/>
    <w:rPr>
      <w:rFonts w:ascii="宋体" w:hAnsi="Courier New" w:eastAsia="宋体"/>
      <w:sz w:val="21"/>
      <w:lang w:val="en-US" w:eastAsia="zh-CN"/>
    </w:rPr>
  </w:style>
  <w:style w:type="character" w:customStyle="1" w:styleId="143">
    <w:name w:val="subject_matter1"/>
    <w:autoRedefine/>
    <w:qFormat/>
    <w:uiPriority w:val="99"/>
    <w:rPr>
      <w:rFonts w:ascii="Arial" w:hAnsi="Arial"/>
      <w:color w:val="000000"/>
      <w:sz w:val="20"/>
      <w:u w:val="none"/>
    </w:rPr>
  </w:style>
  <w:style w:type="character" w:customStyle="1" w:styleId="144">
    <w:name w:val="neiwen1"/>
    <w:autoRedefine/>
    <w:qFormat/>
    <w:uiPriority w:val="99"/>
    <w:rPr>
      <w:color w:val="000000"/>
      <w:sz w:val="22"/>
    </w:rPr>
  </w:style>
  <w:style w:type="character" w:customStyle="1" w:styleId="145">
    <w:name w:val="font91"/>
    <w:autoRedefine/>
    <w:qFormat/>
    <w:uiPriority w:val="0"/>
    <w:rPr>
      <w:rFonts w:hint="eastAsia" w:ascii="宋体" w:hAnsi="宋体" w:eastAsia="宋体" w:cs="宋体"/>
      <w:color w:val="000000"/>
      <w:sz w:val="24"/>
      <w:szCs w:val="24"/>
      <w:u w:val="none"/>
    </w:rPr>
  </w:style>
  <w:style w:type="character" w:customStyle="1" w:styleId="146">
    <w:name w:val="a4"/>
    <w:autoRedefine/>
    <w:qFormat/>
    <w:uiPriority w:val="99"/>
  </w:style>
  <w:style w:type="character" w:customStyle="1" w:styleId="147">
    <w:name w:val="标题 1 Char"/>
    <w:autoRedefine/>
    <w:qFormat/>
    <w:uiPriority w:val="99"/>
    <w:rPr>
      <w:rFonts w:ascii="Times New Roman" w:hAnsi="Times New Roman" w:eastAsia="宋体"/>
      <w:b/>
      <w:bCs/>
      <w:kern w:val="44"/>
      <w:sz w:val="44"/>
      <w:szCs w:val="44"/>
      <w:lang w:val="en-US" w:eastAsia="zh-CN" w:bidi="ar-SA"/>
    </w:rPr>
  </w:style>
  <w:style w:type="character" w:customStyle="1" w:styleId="148">
    <w:name w:val="小五号正文 Char Char"/>
    <w:link w:val="149"/>
    <w:autoRedefine/>
    <w:qFormat/>
    <w:locked/>
    <w:uiPriority w:val="99"/>
    <w:rPr>
      <w:rFonts w:ascii="Tahoma" w:hAnsi="Tahoma"/>
      <w:kern w:val="2"/>
      <w:sz w:val="18"/>
    </w:rPr>
  </w:style>
  <w:style w:type="paragraph" w:customStyle="1" w:styleId="149">
    <w:name w:val="小五号正文"/>
    <w:basedOn w:val="1"/>
    <w:link w:val="148"/>
    <w:autoRedefine/>
    <w:qFormat/>
    <w:uiPriority w:val="99"/>
    <w:rPr>
      <w:rFonts w:ascii="Tahoma" w:hAnsi="Tahoma"/>
      <w:sz w:val="18"/>
      <w:szCs w:val="20"/>
    </w:rPr>
  </w:style>
  <w:style w:type="character" w:customStyle="1" w:styleId="150">
    <w:name w:val="tw4winError"/>
    <w:autoRedefine/>
    <w:qFormat/>
    <w:uiPriority w:val="0"/>
    <w:rPr>
      <w:rFonts w:ascii="Courier New" w:hAnsi="Courier New"/>
      <w:color w:val="00FF00"/>
      <w:sz w:val="40"/>
    </w:rPr>
  </w:style>
  <w:style w:type="character" w:customStyle="1" w:styleId="151">
    <w:name w:val="style51"/>
    <w:autoRedefine/>
    <w:qFormat/>
    <w:uiPriority w:val="99"/>
    <w:rPr>
      <w:color w:val="3300FF"/>
    </w:rPr>
  </w:style>
  <w:style w:type="character" w:customStyle="1" w:styleId="152">
    <w:name w:val="fontblank12"/>
    <w:autoRedefine/>
    <w:qFormat/>
    <w:uiPriority w:val="0"/>
  </w:style>
  <w:style w:type="character" w:customStyle="1" w:styleId="153">
    <w:name w:val="批注文字 Char1"/>
    <w:autoRedefine/>
    <w:semiHidden/>
    <w:qFormat/>
    <w:locked/>
    <w:uiPriority w:val="0"/>
    <w:rPr>
      <w:kern w:val="2"/>
      <w:sz w:val="21"/>
      <w:szCs w:val="24"/>
    </w:rPr>
  </w:style>
  <w:style w:type="character" w:customStyle="1" w:styleId="154">
    <w:name w:val="tw4winJump"/>
    <w:autoRedefine/>
    <w:qFormat/>
    <w:uiPriority w:val="0"/>
    <w:rPr>
      <w:rFonts w:ascii="Courier New" w:hAnsi="Courier New"/>
      <w:color w:val="008080"/>
    </w:rPr>
  </w:style>
  <w:style w:type="character" w:customStyle="1" w:styleId="155">
    <w:name w:val="nav_title_9_161"/>
    <w:autoRedefine/>
    <w:qFormat/>
    <w:uiPriority w:val="99"/>
    <w:rPr>
      <w:color w:val="000000"/>
      <w:sz w:val="18"/>
      <w:u w:val="none"/>
    </w:rPr>
  </w:style>
  <w:style w:type="character" w:customStyle="1" w:styleId="156">
    <w:name w:val="point_normal1"/>
    <w:autoRedefine/>
    <w:qFormat/>
    <w:uiPriority w:val="0"/>
    <w:rPr>
      <w:rFonts w:hint="default" w:ascii="Arial" w:hAnsi="Arial" w:cs="Arial"/>
      <w:sz w:val="18"/>
      <w:szCs w:val="18"/>
    </w:rPr>
  </w:style>
  <w:style w:type="character" w:customStyle="1" w:styleId="157">
    <w:name w:val="页脚 Char1"/>
    <w:autoRedefine/>
    <w:semiHidden/>
    <w:qFormat/>
    <w:uiPriority w:val="99"/>
    <w:rPr>
      <w:rFonts w:ascii="Times New Roman" w:hAnsi="Times New Roman" w:eastAsia="宋体" w:cs="Times New Roman"/>
      <w:sz w:val="18"/>
      <w:szCs w:val="18"/>
    </w:rPr>
  </w:style>
  <w:style w:type="character" w:customStyle="1" w:styleId="158">
    <w:name w:val="font101"/>
    <w:autoRedefine/>
    <w:qFormat/>
    <w:uiPriority w:val="99"/>
    <w:rPr>
      <w:rFonts w:ascii="宋体" w:hAnsi="宋体" w:eastAsia="宋体"/>
      <w:color w:val="000000"/>
      <w:sz w:val="18"/>
      <w:u w:val="none"/>
      <w:vertAlign w:val="superscript"/>
    </w:rPr>
  </w:style>
  <w:style w:type="character" w:customStyle="1" w:styleId="159">
    <w:name w:val="normalpara"/>
    <w:autoRedefine/>
    <w:qFormat/>
    <w:uiPriority w:val="99"/>
  </w:style>
  <w:style w:type="character" w:customStyle="1" w:styleId="160">
    <w:name w:val="font141"/>
    <w:autoRedefine/>
    <w:qFormat/>
    <w:uiPriority w:val="99"/>
    <w:rPr>
      <w:rFonts w:ascii="宋体" w:hAnsi="宋体" w:eastAsia="宋体"/>
      <w:color w:val="000000"/>
      <w:sz w:val="18"/>
      <w:u w:val="none"/>
      <w:vertAlign w:val="superscript"/>
    </w:rPr>
  </w:style>
  <w:style w:type="character" w:customStyle="1" w:styleId="161">
    <w:name w:val="标题 1字符1"/>
    <w:autoRedefine/>
    <w:qFormat/>
    <w:uiPriority w:val="0"/>
    <w:rPr>
      <w:b/>
      <w:kern w:val="44"/>
      <w:sz w:val="44"/>
    </w:rPr>
  </w:style>
  <w:style w:type="character" w:customStyle="1" w:styleId="162">
    <w:name w:val="style31"/>
    <w:autoRedefine/>
    <w:qFormat/>
    <w:uiPriority w:val="0"/>
    <w:rPr>
      <w:color w:val="4B4B4B"/>
    </w:rPr>
  </w:style>
  <w:style w:type="character" w:customStyle="1" w:styleId="163">
    <w:name w:val="样式 标题 2章标题2nd levelh22Header 2l2Titre2Head 2H2Heading ... Char Char"/>
    <w:link w:val="164"/>
    <w:autoRedefine/>
    <w:qFormat/>
    <w:locked/>
    <w:uiPriority w:val="99"/>
    <w:rPr>
      <w:rFonts w:ascii="宋体" w:hAnsi="宋体" w:eastAsia="微软雅黑"/>
      <w:sz w:val="32"/>
    </w:rPr>
  </w:style>
  <w:style w:type="paragraph" w:customStyle="1" w:styleId="164">
    <w:name w:val="样式 标题 2章标题2nd levelh22Header 2l2Titre2Head 2H2Heading ..."/>
    <w:basedOn w:val="4"/>
    <w:link w:val="163"/>
    <w:autoRedefine/>
    <w:qFormat/>
    <w:uiPriority w:val="99"/>
    <w:pPr>
      <w:numPr>
        <w:ilvl w:val="1"/>
        <w:numId w:val="0"/>
      </w:numPr>
      <w:tabs>
        <w:tab w:val="left" w:pos="1285"/>
      </w:tabs>
      <w:spacing w:before="0" w:after="0" w:line="360" w:lineRule="auto"/>
      <w:ind w:left="945"/>
    </w:pPr>
    <w:rPr>
      <w:rFonts w:ascii="宋体" w:hAnsi="宋体" w:eastAsia="微软雅黑"/>
      <w:b w:val="0"/>
      <w:bCs w:val="0"/>
      <w:kern w:val="0"/>
      <w:szCs w:val="20"/>
    </w:rPr>
  </w:style>
  <w:style w:type="character" w:customStyle="1" w:styleId="165">
    <w:name w:val="1级标题 Char"/>
    <w:link w:val="166"/>
    <w:autoRedefine/>
    <w:qFormat/>
    <w:uiPriority w:val="0"/>
    <w:rPr>
      <w:rFonts w:ascii="黑体" w:hAnsi="黑体" w:eastAsia="黑体"/>
      <w:sz w:val="36"/>
      <w:szCs w:val="36"/>
      <w:lang w:eastAsia="en-US" w:bidi="en-US"/>
    </w:rPr>
  </w:style>
  <w:style w:type="paragraph" w:customStyle="1" w:styleId="166">
    <w:name w:val="1级标题"/>
    <w:basedOn w:val="132"/>
    <w:link w:val="165"/>
    <w:autoRedefine/>
    <w:qFormat/>
    <w:uiPriority w:val="0"/>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bidi="en-US"/>
    </w:rPr>
  </w:style>
  <w:style w:type="character" w:customStyle="1" w:styleId="167">
    <w:name w:val="font71"/>
    <w:autoRedefine/>
    <w:qFormat/>
    <w:uiPriority w:val="99"/>
    <w:rPr>
      <w:rFonts w:ascii="Arial" w:hAnsi="Arial"/>
      <w:color w:val="000000"/>
      <w:sz w:val="20"/>
      <w:u w:val="none"/>
    </w:rPr>
  </w:style>
  <w:style w:type="character" w:customStyle="1" w:styleId="168">
    <w:name w:val="tw4winPopup"/>
    <w:autoRedefine/>
    <w:qFormat/>
    <w:uiPriority w:val="0"/>
    <w:rPr>
      <w:rFonts w:ascii="Courier New" w:hAnsi="Courier New"/>
      <w:color w:val="008000"/>
    </w:rPr>
  </w:style>
  <w:style w:type="character" w:customStyle="1" w:styleId="169">
    <w:name w:val="H17 Char"/>
    <w:autoRedefine/>
    <w:qFormat/>
    <w:uiPriority w:val="99"/>
    <w:rPr>
      <w:sz w:val="44"/>
    </w:rPr>
  </w:style>
  <w:style w:type="character" w:customStyle="1" w:styleId="170">
    <w:name w:val="font181"/>
    <w:autoRedefine/>
    <w:qFormat/>
    <w:uiPriority w:val="99"/>
    <w:rPr>
      <w:rFonts w:ascii="宋体" w:hAnsi="宋体" w:eastAsia="宋体"/>
      <w:color w:val="000000"/>
      <w:sz w:val="16"/>
      <w:u w:val="none"/>
    </w:rPr>
  </w:style>
  <w:style w:type="character" w:customStyle="1" w:styleId="171">
    <w:name w:val="body_main_content_text1"/>
    <w:autoRedefine/>
    <w:qFormat/>
    <w:uiPriority w:val="99"/>
    <w:rPr>
      <w:sz w:val="18"/>
    </w:rPr>
  </w:style>
  <w:style w:type="character" w:customStyle="1" w:styleId="172">
    <w:name w:val="apple-converted-space"/>
    <w:autoRedefine/>
    <w:qFormat/>
    <w:uiPriority w:val="0"/>
  </w:style>
  <w:style w:type="character" w:customStyle="1" w:styleId="173">
    <w:name w:val="Char Char1"/>
    <w:autoRedefine/>
    <w:qFormat/>
    <w:uiPriority w:val="99"/>
    <w:rPr>
      <w:rFonts w:eastAsia="宋体"/>
      <w:kern w:val="2"/>
      <w:sz w:val="18"/>
      <w:lang w:val="en-US" w:eastAsia="zh-CN"/>
    </w:rPr>
  </w:style>
  <w:style w:type="character" w:customStyle="1" w:styleId="174">
    <w:name w:val="列出段落 Char"/>
    <w:link w:val="175"/>
    <w:autoRedefine/>
    <w:qFormat/>
    <w:locked/>
    <w:uiPriority w:val="34"/>
    <w:rPr>
      <w:rFonts w:ascii="Calibri" w:hAnsi="Calibri"/>
      <w:sz w:val="24"/>
    </w:rPr>
  </w:style>
  <w:style w:type="paragraph" w:customStyle="1" w:styleId="175">
    <w:name w:val="List Paragraph1"/>
    <w:basedOn w:val="1"/>
    <w:link w:val="174"/>
    <w:autoRedefine/>
    <w:qFormat/>
    <w:uiPriority w:val="34"/>
    <w:pPr>
      <w:spacing w:line="360" w:lineRule="auto"/>
      <w:ind w:firstLine="420" w:firstLineChars="200"/>
    </w:pPr>
    <w:rPr>
      <w:rFonts w:ascii="Calibri" w:hAnsi="Calibri"/>
      <w:kern w:val="0"/>
      <w:sz w:val="24"/>
      <w:szCs w:val="20"/>
    </w:rPr>
  </w:style>
  <w:style w:type="character" w:customStyle="1" w:styleId="176">
    <w:name w:val="段 Char"/>
    <w:link w:val="177"/>
    <w:autoRedefine/>
    <w:qFormat/>
    <w:uiPriority w:val="0"/>
    <w:rPr>
      <w:rFonts w:ascii="宋体"/>
      <w:sz w:val="21"/>
      <w:lang w:val="en-US" w:eastAsia="zh-CN" w:bidi="ar-SA"/>
    </w:rPr>
  </w:style>
  <w:style w:type="paragraph" w:customStyle="1" w:styleId="177">
    <w:name w:val="段"/>
    <w:link w:val="17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8">
    <w:name w:val="unnamed1"/>
    <w:autoRedefine/>
    <w:qFormat/>
    <w:uiPriority w:val="99"/>
  </w:style>
  <w:style w:type="character" w:customStyle="1" w:styleId="179">
    <w:name w:val="font121"/>
    <w:autoRedefine/>
    <w:qFormat/>
    <w:uiPriority w:val="99"/>
    <w:rPr>
      <w:rFonts w:ascii="Arial" w:hAnsi="Arial"/>
      <w:color w:val="000000"/>
      <w:sz w:val="20"/>
      <w:u w:val="none"/>
    </w:rPr>
  </w:style>
  <w:style w:type="character" w:customStyle="1" w:styleId="180">
    <w:name w:val="font41"/>
    <w:autoRedefine/>
    <w:qFormat/>
    <w:uiPriority w:val="0"/>
    <w:rPr>
      <w:rFonts w:hint="eastAsia" w:ascii="宋体" w:hAnsi="宋体" w:eastAsia="宋体" w:cs="宋体"/>
      <w:color w:val="FF0000"/>
      <w:sz w:val="22"/>
      <w:szCs w:val="22"/>
    </w:rPr>
  </w:style>
  <w:style w:type="character" w:customStyle="1" w:styleId="181">
    <w:name w:val="无"/>
    <w:autoRedefine/>
    <w:qFormat/>
    <w:uiPriority w:val="99"/>
  </w:style>
  <w:style w:type="character" w:customStyle="1" w:styleId="182">
    <w:name w:val="kuang1"/>
    <w:autoRedefine/>
    <w:qFormat/>
    <w:uiPriority w:val="99"/>
    <w:rPr>
      <w:sz w:val="20"/>
      <w:u w:val="none"/>
    </w:rPr>
  </w:style>
  <w:style w:type="character" w:customStyle="1" w:styleId="183">
    <w:name w:val="普通文字 Char Char1"/>
    <w:autoRedefine/>
    <w:qFormat/>
    <w:uiPriority w:val="0"/>
    <w:rPr>
      <w:rFonts w:ascii="宋体" w:hAnsi="Courier New"/>
      <w:kern w:val="2"/>
      <w:sz w:val="24"/>
      <w:szCs w:val="24"/>
    </w:rPr>
  </w:style>
  <w:style w:type="character" w:customStyle="1" w:styleId="184">
    <w:name w:val="正文 + 宋体 Char"/>
    <w:autoRedefine/>
    <w:qFormat/>
    <w:uiPriority w:val="99"/>
    <w:rPr>
      <w:rFonts w:ascii="宋体" w:hAnsi="宋体" w:eastAsia="宋体"/>
      <w:kern w:val="2"/>
      <w:sz w:val="24"/>
      <w:u w:val="single"/>
      <w:lang w:val="en-US" w:eastAsia="zh-CN"/>
    </w:rPr>
  </w:style>
  <w:style w:type="character" w:customStyle="1" w:styleId="185">
    <w:name w:val="普通文字 Char Char3"/>
    <w:autoRedefine/>
    <w:qFormat/>
    <w:uiPriority w:val="0"/>
    <w:rPr>
      <w:rFonts w:ascii="宋体" w:hAnsi="Courier New" w:eastAsia="仿宋_GB2312" w:cs="宋体"/>
      <w:b/>
      <w:bCs/>
      <w:color w:val="000000"/>
      <w:sz w:val="21"/>
      <w:lang w:val="en-US" w:eastAsia="zh-CN" w:bidi="ar-SA"/>
    </w:rPr>
  </w:style>
  <w:style w:type="character" w:customStyle="1" w:styleId="186">
    <w:name w:val="style101"/>
    <w:autoRedefine/>
    <w:qFormat/>
    <w:uiPriority w:val="0"/>
    <w:rPr>
      <w:color w:val="FFFFFF"/>
    </w:rPr>
  </w:style>
  <w:style w:type="character" w:customStyle="1" w:styleId="187">
    <w:name w:val="huide001"/>
    <w:autoRedefine/>
    <w:qFormat/>
    <w:uiPriority w:val="0"/>
    <w:rPr>
      <w:rFonts w:hint="default" w:ascii="Arial" w:hAnsi="Arial" w:cs="Arial"/>
      <w:color w:val="666666"/>
      <w:sz w:val="18"/>
      <w:szCs w:val="18"/>
    </w:rPr>
  </w:style>
  <w:style w:type="character" w:customStyle="1" w:styleId="188">
    <w:name w:val="段落 Char"/>
    <w:autoRedefine/>
    <w:qFormat/>
    <w:uiPriority w:val="0"/>
    <w:rPr>
      <w:rFonts w:eastAsia="仿宋_GB2312"/>
      <w:kern w:val="2"/>
      <w:sz w:val="24"/>
      <w:szCs w:val="22"/>
      <w:lang w:val="en-US" w:eastAsia="zh-CN" w:bidi="ar-SA"/>
    </w:rPr>
  </w:style>
  <w:style w:type="character" w:customStyle="1" w:styleId="189">
    <w:name w:val="样式 正文（首行缩进两字） + 宋体 Char"/>
    <w:autoRedefine/>
    <w:qFormat/>
    <w:uiPriority w:val="0"/>
    <w:rPr>
      <w:rFonts w:ascii="宋体" w:hAnsi="宋体" w:eastAsia="宋体"/>
      <w:spacing w:val="6"/>
      <w:kern w:val="24"/>
      <w:sz w:val="24"/>
      <w:szCs w:val="24"/>
      <w:lang w:val="en-US" w:eastAsia="zh-CN" w:bidi="ar-SA"/>
    </w:rPr>
  </w:style>
  <w:style w:type="character" w:customStyle="1" w:styleId="190">
    <w:name w:val=" Char Char10"/>
    <w:autoRedefine/>
    <w:qFormat/>
    <w:uiPriority w:val="0"/>
    <w:rPr>
      <w:rFonts w:eastAsia="黑体"/>
      <w:snapToGrid w:val="0"/>
      <w:sz w:val="18"/>
      <w:szCs w:val="18"/>
    </w:rPr>
  </w:style>
  <w:style w:type="character" w:customStyle="1" w:styleId="191">
    <w:name w:val="main-content"/>
    <w:autoRedefine/>
    <w:qFormat/>
    <w:uiPriority w:val="99"/>
  </w:style>
  <w:style w:type="character" w:customStyle="1" w:styleId="192">
    <w:name w:val="prodsubtitle1"/>
    <w:autoRedefine/>
    <w:qFormat/>
    <w:uiPriority w:val="99"/>
    <w:rPr>
      <w:rFonts w:ascii="Verdana" w:hAnsi="Verdana"/>
      <w:b/>
      <w:color w:val="01927C"/>
      <w:sz w:val="18"/>
    </w:rPr>
  </w:style>
  <w:style w:type="character" w:customStyle="1" w:styleId="193">
    <w:name w:val="内容文本 Char"/>
    <w:link w:val="194"/>
    <w:autoRedefine/>
    <w:qFormat/>
    <w:uiPriority w:val="0"/>
    <w:rPr>
      <w:rFonts w:ascii="宋体" w:hAnsi="宋体"/>
      <w:sz w:val="24"/>
      <w:szCs w:val="24"/>
      <w:lang w:eastAsia="en-US" w:bidi="en-US"/>
    </w:rPr>
  </w:style>
  <w:style w:type="paragraph" w:customStyle="1" w:styleId="194">
    <w:name w:val="内容文本"/>
    <w:basedOn w:val="132"/>
    <w:link w:val="193"/>
    <w:autoRedefine/>
    <w:qFormat/>
    <w:uiPriority w:val="0"/>
    <w:pPr>
      <w:widowControl w:val="0"/>
      <w:adjustRightInd/>
      <w:snapToGrid/>
      <w:spacing w:after="0" w:line="360" w:lineRule="auto"/>
      <w:ind w:firstLine="200"/>
      <w:contextualSpacing/>
    </w:pPr>
    <w:rPr>
      <w:rFonts w:ascii="宋体" w:hAnsi="宋体" w:eastAsia="宋体"/>
      <w:sz w:val="24"/>
      <w:szCs w:val="24"/>
      <w:lang w:eastAsia="en-US" w:bidi="en-US"/>
    </w:rPr>
  </w:style>
  <w:style w:type="character" w:customStyle="1" w:styleId="195">
    <w:name w:val="p141"/>
    <w:autoRedefine/>
    <w:qFormat/>
    <w:uiPriority w:val="0"/>
    <w:rPr>
      <w:sz w:val="21"/>
      <w:szCs w:val="21"/>
    </w:rPr>
  </w:style>
  <w:style w:type="character" w:customStyle="1" w:styleId="196">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197">
    <w:name w:val="副标题 Char1"/>
    <w:autoRedefine/>
    <w:qFormat/>
    <w:uiPriority w:val="11"/>
    <w:rPr>
      <w:rFonts w:hint="default" w:ascii="Cambria" w:hAnsi="Cambria" w:cs="Times New Roman"/>
      <w:b/>
      <w:bCs/>
      <w:kern w:val="28"/>
      <w:sz w:val="32"/>
      <w:szCs w:val="32"/>
    </w:rPr>
  </w:style>
  <w:style w:type="character" w:customStyle="1" w:styleId="198">
    <w:name w:val="标题 3 Char1"/>
    <w:autoRedefine/>
    <w:qFormat/>
    <w:uiPriority w:val="9"/>
    <w:rPr>
      <w:rFonts w:ascii="宋体"/>
      <w:b/>
      <w:sz w:val="24"/>
    </w:rPr>
  </w:style>
  <w:style w:type="character" w:customStyle="1" w:styleId="199">
    <w:name w:val="样式 Arial"/>
    <w:autoRedefine/>
    <w:qFormat/>
    <w:uiPriority w:val="99"/>
    <w:rPr>
      <w:rFonts w:ascii="Arial" w:hAnsi="Arial" w:eastAsia="宋体"/>
      <w:sz w:val="24"/>
    </w:rPr>
  </w:style>
  <w:style w:type="character" w:customStyle="1" w:styleId="200">
    <w:name w:val="style11"/>
    <w:autoRedefine/>
    <w:qFormat/>
    <w:uiPriority w:val="0"/>
    <w:rPr>
      <w:rFonts w:eastAsia="宋体"/>
      <w:kern w:val="2"/>
      <w:sz w:val="21"/>
      <w:szCs w:val="21"/>
      <w:lang w:val="en-US" w:eastAsia="zh-CN"/>
    </w:rPr>
  </w:style>
  <w:style w:type="character" w:customStyle="1" w:styleId="201">
    <w:name w:val="Table Text Char1"/>
    <w:link w:val="202"/>
    <w:autoRedefine/>
    <w:qFormat/>
    <w:locked/>
    <w:uiPriority w:val="99"/>
    <w:rPr>
      <w:rFonts w:ascii="Arial" w:hAnsi="Arial"/>
      <w:kern w:val="2"/>
      <w:sz w:val="18"/>
      <w:szCs w:val="18"/>
      <w:lang w:val="en-US" w:eastAsia="zh-CN" w:bidi="ar-SA"/>
    </w:rPr>
  </w:style>
  <w:style w:type="paragraph" w:customStyle="1" w:styleId="202">
    <w:name w:val="Table Text"/>
    <w:link w:val="201"/>
    <w:autoRedefine/>
    <w:qFormat/>
    <w:uiPriority w:val="99"/>
    <w:pPr>
      <w:snapToGrid w:val="0"/>
      <w:spacing w:before="80" w:after="80"/>
    </w:pPr>
    <w:rPr>
      <w:rFonts w:ascii="Arial" w:hAnsi="Arial" w:eastAsia="宋体" w:cs="Times New Roman"/>
      <w:kern w:val="2"/>
      <w:sz w:val="18"/>
      <w:szCs w:val="18"/>
      <w:lang w:val="en-US" w:eastAsia="zh-CN" w:bidi="ar-SA"/>
    </w:rPr>
  </w:style>
  <w:style w:type="character" w:customStyle="1" w:styleId="203">
    <w:name w:val="font21"/>
    <w:autoRedefine/>
    <w:qFormat/>
    <w:uiPriority w:val="99"/>
    <w:rPr>
      <w:rFonts w:ascii="宋体" w:hAnsi="宋体" w:eastAsia="宋体"/>
      <w:color w:val="000000"/>
      <w:sz w:val="20"/>
      <w:u w:val="none"/>
    </w:rPr>
  </w:style>
  <w:style w:type="character" w:customStyle="1" w:styleId="204">
    <w:name w:val=" Char Char1"/>
    <w:autoRedefine/>
    <w:qFormat/>
    <w:uiPriority w:val="0"/>
    <w:rPr>
      <w:kern w:val="2"/>
      <w:sz w:val="21"/>
      <w:szCs w:val="21"/>
    </w:rPr>
  </w:style>
  <w:style w:type="character" w:customStyle="1" w:styleId="205">
    <w:name w:val="正文首缩两字 Char1"/>
    <w:link w:val="206"/>
    <w:autoRedefine/>
    <w:qFormat/>
    <w:locked/>
    <w:uiPriority w:val="99"/>
    <w:rPr>
      <w:rFonts w:ascii="Verdana" w:hAnsi="Verdana"/>
      <w:sz w:val="24"/>
      <w:szCs w:val="24"/>
    </w:rPr>
  </w:style>
  <w:style w:type="paragraph" w:customStyle="1" w:styleId="206">
    <w:name w:val="正文首缩两字"/>
    <w:basedOn w:val="1"/>
    <w:link w:val="205"/>
    <w:autoRedefine/>
    <w:qFormat/>
    <w:uiPriority w:val="99"/>
    <w:pPr>
      <w:spacing w:line="360" w:lineRule="auto"/>
      <w:ind w:firstLine="200" w:firstLineChars="200"/>
    </w:pPr>
    <w:rPr>
      <w:rFonts w:ascii="Verdana" w:hAnsi="Verdana"/>
      <w:kern w:val="0"/>
      <w:sz w:val="24"/>
    </w:rPr>
  </w:style>
  <w:style w:type="character" w:customStyle="1" w:styleId="207">
    <w:name w:val="line1"/>
    <w:autoRedefine/>
    <w:qFormat/>
    <w:uiPriority w:val="0"/>
    <w:rPr>
      <w:u w:val="none"/>
    </w:rPr>
  </w:style>
  <w:style w:type="character" w:customStyle="1" w:styleId="208">
    <w:name w:val="unnamed11"/>
    <w:autoRedefine/>
    <w:qFormat/>
    <w:uiPriority w:val="0"/>
    <w:rPr>
      <w:sz w:val="20"/>
      <w:szCs w:val="20"/>
    </w:rPr>
  </w:style>
  <w:style w:type="character" w:customStyle="1" w:styleId="209">
    <w:name w:val="specifications1"/>
    <w:autoRedefine/>
    <w:qFormat/>
    <w:uiPriority w:val="99"/>
    <w:rPr>
      <w:rFonts w:ascii="Arial" w:hAnsi="Arial"/>
      <w:i/>
      <w:color w:val="FF3300"/>
      <w:sz w:val="20"/>
      <w:u w:val="none"/>
    </w:rPr>
  </w:style>
  <w:style w:type="character" w:customStyle="1" w:styleId="210">
    <w:name w:val="样式 小四"/>
    <w:autoRedefine/>
    <w:qFormat/>
    <w:uiPriority w:val="0"/>
    <w:rPr>
      <w:sz w:val="21"/>
    </w:rPr>
  </w:style>
  <w:style w:type="character" w:customStyle="1" w:styleId="211">
    <w:name w:val="Plain Text Char"/>
    <w:autoRedefine/>
    <w:qFormat/>
    <w:locked/>
    <w:uiPriority w:val="99"/>
    <w:rPr>
      <w:rFonts w:ascii="宋体" w:hAnsi="Courier New" w:eastAsia="宋体"/>
      <w:kern w:val="2"/>
      <w:sz w:val="24"/>
    </w:rPr>
  </w:style>
  <w:style w:type="character" w:customStyle="1" w:styleId="212">
    <w:name w:val="font11"/>
    <w:autoRedefine/>
    <w:qFormat/>
    <w:uiPriority w:val="99"/>
    <w:rPr>
      <w:rFonts w:ascii="宋体" w:hAnsi="宋体" w:eastAsia="宋体"/>
      <w:color w:val="000000"/>
      <w:sz w:val="20"/>
      <w:u w:val="none"/>
    </w:rPr>
  </w:style>
  <w:style w:type="character" w:customStyle="1" w:styleId="213">
    <w:name w:val="消息标题号"/>
    <w:autoRedefine/>
    <w:qFormat/>
    <w:uiPriority w:val="99"/>
    <w:rPr>
      <w:rFonts w:ascii="Arial" w:hAnsi="Arial" w:eastAsia="楷体_GB2312"/>
      <w:b/>
      <w:spacing w:val="-4"/>
      <w:sz w:val="18"/>
      <w:lang w:eastAsia="zh-CN"/>
    </w:rPr>
  </w:style>
  <w:style w:type="character" w:customStyle="1" w:styleId="214">
    <w:name w:val=" Char Char13"/>
    <w:autoRedefine/>
    <w:qFormat/>
    <w:uiPriority w:val="0"/>
    <w:rPr>
      <w:rFonts w:ascii="Arial" w:hAnsi="Arial" w:eastAsia="黑体"/>
      <w:b/>
      <w:bCs/>
      <w:kern w:val="2"/>
      <w:sz w:val="32"/>
      <w:szCs w:val="32"/>
    </w:rPr>
  </w:style>
  <w:style w:type="character" w:customStyle="1" w:styleId="215">
    <w:name w:val=" Char Char5"/>
    <w:autoRedefine/>
    <w:qFormat/>
    <w:uiPriority w:val="0"/>
    <w:rPr>
      <w:rFonts w:ascii="宋体" w:hAnsi="Courier New" w:eastAsia="宋体"/>
      <w:spacing w:val="-4"/>
      <w:kern w:val="2"/>
      <w:sz w:val="18"/>
      <w:lang w:val="en-US" w:eastAsia="zh-CN" w:bidi="ar-SA"/>
    </w:rPr>
  </w:style>
  <w:style w:type="character" w:customStyle="1" w:styleId="216">
    <w:name w:val="标题 1 Char Char"/>
    <w:autoRedefine/>
    <w:qFormat/>
    <w:uiPriority w:val="0"/>
    <w:rPr>
      <w:rFonts w:eastAsia="宋体"/>
      <w:b/>
      <w:spacing w:val="-2"/>
      <w:sz w:val="24"/>
      <w:lang w:val="en-US" w:eastAsia="zh-CN" w:bidi="ar-SA"/>
    </w:rPr>
  </w:style>
  <w:style w:type="character" w:customStyle="1" w:styleId="217">
    <w:name w:val="tw4winExternal"/>
    <w:autoRedefine/>
    <w:qFormat/>
    <w:uiPriority w:val="0"/>
    <w:rPr>
      <w:rFonts w:ascii="Courier New" w:hAnsi="Courier New"/>
      <w:color w:val="808080"/>
    </w:rPr>
  </w:style>
  <w:style w:type="character" w:customStyle="1" w:styleId="218">
    <w:name w:val="纯文本 字符"/>
    <w:autoRedefine/>
    <w:qFormat/>
    <w:uiPriority w:val="0"/>
    <w:rPr>
      <w:rFonts w:hint="eastAsia" w:ascii="宋体" w:hAnsi="Courier New" w:eastAsia="宋体"/>
      <w:kern w:val="2"/>
      <w:sz w:val="21"/>
      <w:lang w:val="en-US" w:eastAsia="zh-CN" w:bidi="ar-SA"/>
    </w:rPr>
  </w:style>
  <w:style w:type="character" w:customStyle="1" w:styleId="219">
    <w:name w:val="Book Title1"/>
    <w:autoRedefine/>
    <w:qFormat/>
    <w:uiPriority w:val="99"/>
    <w:rPr>
      <w:rFonts w:ascii="楷体_GB2312" w:hAnsi="Calibri" w:eastAsia="楷体_GB2312"/>
      <w:b/>
      <w:smallCaps/>
      <w:kern w:val="44"/>
      <w:sz w:val="24"/>
      <w:lang w:val="en-US" w:eastAsia="zh-CN"/>
    </w:rPr>
  </w:style>
  <w:style w:type="character" w:customStyle="1" w:styleId="220">
    <w:name w:val="subtitle3"/>
    <w:autoRedefine/>
    <w:qFormat/>
    <w:uiPriority w:val="0"/>
    <w:rPr>
      <w:sz w:val="23"/>
      <w:szCs w:val="23"/>
    </w:rPr>
  </w:style>
  <w:style w:type="character" w:customStyle="1" w:styleId="221">
    <w:name w:val="纯文本 Char1"/>
    <w:autoRedefine/>
    <w:qFormat/>
    <w:uiPriority w:val="99"/>
    <w:rPr>
      <w:rFonts w:ascii="宋体" w:hAnsi="Courier New" w:eastAsia="宋体" w:cs="Courier New"/>
      <w:szCs w:val="21"/>
    </w:rPr>
  </w:style>
  <w:style w:type="character" w:customStyle="1" w:styleId="222">
    <w:name w:val="pagetitle"/>
    <w:autoRedefine/>
    <w:qFormat/>
    <w:uiPriority w:val="0"/>
  </w:style>
  <w:style w:type="character" w:customStyle="1" w:styleId="223">
    <w:name w:val="A C"/>
    <w:autoRedefine/>
    <w:qFormat/>
    <w:uiPriority w:val="0"/>
    <w:rPr>
      <w:rFonts w:ascii="仿宋_GB2312"/>
      <w:bCs/>
      <w:iCs/>
      <w:sz w:val="24"/>
    </w:rPr>
  </w:style>
  <w:style w:type="character" w:customStyle="1" w:styleId="224">
    <w:name w:val="font61"/>
    <w:autoRedefine/>
    <w:qFormat/>
    <w:uiPriority w:val="99"/>
    <w:rPr>
      <w:rFonts w:ascii="宋体" w:hAnsi="宋体" w:eastAsia="宋体"/>
      <w:color w:val="000000"/>
      <w:sz w:val="16"/>
      <w:u w:val="none"/>
    </w:rPr>
  </w:style>
  <w:style w:type="character" w:customStyle="1" w:styleId="225">
    <w:name w:val="正文文本 Char"/>
    <w:autoRedefine/>
    <w:qFormat/>
    <w:uiPriority w:val="99"/>
    <w:rPr>
      <w:rFonts w:eastAsia="宋体"/>
      <w:kern w:val="2"/>
      <w:sz w:val="28"/>
      <w:szCs w:val="24"/>
      <w:lang w:val="en-US" w:eastAsia="zh-CN" w:bidi="ar-SA"/>
    </w:rPr>
  </w:style>
  <w:style w:type="character" w:customStyle="1" w:styleId="226">
    <w:name w:val="Normal Indent Char Char"/>
    <w:autoRedefine/>
    <w:qFormat/>
    <w:uiPriority w:val="99"/>
    <w:rPr>
      <w:rFonts w:eastAsia="宋体"/>
      <w:kern w:val="2"/>
      <w:sz w:val="21"/>
      <w:lang w:val="en-US" w:eastAsia="zh-CN" w:bidi="ar-SA"/>
    </w:rPr>
  </w:style>
  <w:style w:type="character" w:customStyle="1" w:styleId="227">
    <w:name w:val="Table Heading Char Char"/>
    <w:link w:val="228"/>
    <w:autoRedefine/>
    <w:qFormat/>
    <w:locked/>
    <w:uiPriority w:val="99"/>
    <w:rPr>
      <w:rFonts w:ascii="Arial" w:hAnsi="Arial" w:eastAsia="黑体"/>
      <w:sz w:val="18"/>
      <w:lang w:val="en-US" w:eastAsia="zh-CN" w:bidi="ar-SA"/>
    </w:rPr>
  </w:style>
  <w:style w:type="paragraph" w:customStyle="1" w:styleId="228">
    <w:name w:val="Table Heading"/>
    <w:link w:val="227"/>
    <w:autoRedefine/>
    <w:qFormat/>
    <w:uiPriority w:val="99"/>
    <w:pPr>
      <w:keepNext/>
      <w:snapToGrid w:val="0"/>
      <w:spacing w:before="80" w:after="80"/>
      <w:jc w:val="center"/>
    </w:pPr>
    <w:rPr>
      <w:rFonts w:ascii="Arial" w:hAnsi="Arial" w:eastAsia="黑体" w:cs="Times New Roman"/>
      <w:sz w:val="18"/>
      <w:lang w:val="en-US" w:eastAsia="zh-CN" w:bidi="ar-SA"/>
    </w:rPr>
  </w:style>
  <w:style w:type="character" w:customStyle="1" w:styleId="229">
    <w:name w:val="发展规划1"/>
    <w:autoRedefine/>
    <w:qFormat/>
    <w:uiPriority w:val="99"/>
    <w:rPr>
      <w:rFonts w:ascii="Arial" w:hAnsi="Arial"/>
      <w:color w:val="21688C"/>
      <w:sz w:val="21"/>
    </w:rPr>
  </w:style>
  <w:style w:type="character" w:customStyle="1" w:styleId="230">
    <w:name w:val="编写建议 Char Char"/>
    <w:link w:val="231"/>
    <w:autoRedefine/>
    <w:qFormat/>
    <w:locked/>
    <w:uiPriority w:val="99"/>
    <w:rPr>
      <w:rFonts w:ascii="Arial" w:hAnsi="Arial"/>
      <w:i/>
      <w:color w:val="0000FF"/>
      <w:sz w:val="21"/>
    </w:rPr>
  </w:style>
  <w:style w:type="paragraph" w:customStyle="1" w:styleId="231">
    <w:name w:val="编写建议"/>
    <w:basedOn w:val="1"/>
    <w:link w:val="230"/>
    <w:autoRedefine/>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character" w:customStyle="1" w:styleId="232">
    <w:name w:val="unnamed21"/>
    <w:autoRedefine/>
    <w:qFormat/>
    <w:uiPriority w:val="99"/>
    <w:rPr>
      <w:color w:val="000000"/>
      <w:sz w:val="20"/>
    </w:rPr>
  </w:style>
  <w:style w:type="character" w:customStyle="1" w:styleId="233">
    <w:name w:val="font31"/>
    <w:autoRedefine/>
    <w:qFormat/>
    <w:uiPriority w:val="0"/>
    <w:rPr>
      <w:rFonts w:hint="eastAsia" w:ascii="宋体" w:hAnsi="宋体" w:eastAsia="宋体" w:cs="宋体"/>
      <w:color w:val="000000"/>
      <w:sz w:val="21"/>
      <w:szCs w:val="21"/>
      <w:u w:val="none"/>
    </w:rPr>
  </w:style>
  <w:style w:type="character" w:customStyle="1" w:styleId="234">
    <w:name w:val="font51"/>
    <w:autoRedefine/>
    <w:qFormat/>
    <w:uiPriority w:val="0"/>
    <w:rPr>
      <w:rFonts w:hint="eastAsia" w:ascii="宋体" w:hAnsi="宋体" w:eastAsia="宋体" w:cs="宋体"/>
      <w:color w:val="000000"/>
      <w:sz w:val="22"/>
      <w:szCs w:val="22"/>
      <w:u w:val="none"/>
    </w:rPr>
  </w:style>
  <w:style w:type="character" w:customStyle="1" w:styleId="235">
    <w:name w:val="apple-style-span"/>
    <w:autoRedefine/>
    <w:qFormat/>
    <w:uiPriority w:val="99"/>
  </w:style>
  <w:style w:type="character" w:customStyle="1" w:styleId="236">
    <w:name w:val="a41"/>
    <w:autoRedefine/>
    <w:qFormat/>
    <w:uiPriority w:val="99"/>
    <w:rPr>
      <w:color w:val="666666"/>
      <w:sz w:val="20"/>
    </w:rPr>
  </w:style>
  <w:style w:type="character" w:customStyle="1" w:styleId="237">
    <w:name w:val="正文缩进2字符 Char"/>
    <w:link w:val="238"/>
    <w:autoRedefine/>
    <w:qFormat/>
    <w:uiPriority w:val="0"/>
    <w:rPr>
      <w:rFonts w:cs="宋体"/>
      <w:kern w:val="2"/>
      <w:sz w:val="24"/>
    </w:rPr>
  </w:style>
  <w:style w:type="paragraph" w:customStyle="1" w:styleId="238">
    <w:name w:val="正文缩进2字符"/>
    <w:basedOn w:val="1"/>
    <w:link w:val="237"/>
    <w:autoRedefine/>
    <w:qFormat/>
    <w:uiPriority w:val="0"/>
    <w:pPr>
      <w:spacing w:line="360" w:lineRule="auto"/>
      <w:ind w:firstLine="200" w:firstLineChars="200"/>
      <w:jc w:val="left"/>
    </w:pPr>
    <w:rPr>
      <w:sz w:val="24"/>
      <w:szCs w:val="20"/>
    </w:rPr>
  </w:style>
  <w:style w:type="character" w:customStyle="1" w:styleId="239">
    <w:name w:val="font01"/>
    <w:autoRedefine/>
    <w:qFormat/>
    <w:uiPriority w:val="0"/>
    <w:rPr>
      <w:rFonts w:hint="eastAsia" w:ascii="宋体" w:hAnsi="宋体" w:eastAsia="宋体" w:cs="宋体"/>
      <w:color w:val="000000"/>
      <w:sz w:val="22"/>
      <w:szCs w:val="22"/>
      <w:u w:val="none"/>
    </w:rPr>
  </w:style>
  <w:style w:type="character" w:customStyle="1" w:styleId="240">
    <w:name w:val="Item List Char Char"/>
    <w:link w:val="241"/>
    <w:autoRedefine/>
    <w:qFormat/>
    <w:locked/>
    <w:uiPriority w:val="99"/>
    <w:rPr>
      <w:rFonts w:ascii="Arial" w:hAnsi="Arial"/>
      <w:sz w:val="21"/>
      <w:lang w:val="en-US" w:eastAsia="en-US" w:bidi="ar-SA"/>
    </w:rPr>
  </w:style>
  <w:style w:type="paragraph" w:customStyle="1" w:styleId="241">
    <w:name w:val="Item List"/>
    <w:link w:val="240"/>
    <w:autoRedefine/>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242">
    <w:name w:val="font161"/>
    <w:autoRedefine/>
    <w:qFormat/>
    <w:uiPriority w:val="99"/>
    <w:rPr>
      <w:rFonts w:ascii="Arial" w:hAnsi="Arial"/>
      <w:color w:val="000000"/>
      <w:sz w:val="16"/>
      <w:u w:val="none"/>
    </w:rPr>
  </w:style>
  <w:style w:type="character" w:customStyle="1" w:styleId="243">
    <w:name w:val="标题 2 Char1"/>
    <w:autoRedefine/>
    <w:qFormat/>
    <w:uiPriority w:val="0"/>
    <w:rPr>
      <w:rFonts w:ascii="Arial" w:hAnsi="Arial" w:eastAsia="宋体"/>
      <w:b/>
      <w:bCs/>
      <w:kern w:val="2"/>
      <w:sz w:val="28"/>
      <w:szCs w:val="32"/>
      <w:lang w:val="en-US" w:eastAsia="zh-CN" w:bidi="ar-SA"/>
    </w:rPr>
  </w:style>
  <w:style w:type="character" w:customStyle="1" w:styleId="244">
    <w:name w:val="正文 + 仿宋_GB2312 Char Char"/>
    <w:link w:val="245"/>
    <w:autoRedefine/>
    <w:qFormat/>
    <w:locked/>
    <w:uiPriority w:val="0"/>
    <w:rPr>
      <w:rFonts w:ascii="仿宋_GB2312" w:hAnsi="仿宋_GB2312" w:eastAsia="仿宋_GB2312" w:cs="Courier New"/>
      <w:kern w:val="2"/>
      <w:sz w:val="21"/>
      <w:szCs w:val="24"/>
    </w:rPr>
  </w:style>
  <w:style w:type="paragraph" w:customStyle="1" w:styleId="245">
    <w:name w:val="正文 + 仿宋_GB2312"/>
    <w:basedOn w:val="37"/>
    <w:link w:val="244"/>
    <w:autoRedefine/>
    <w:qFormat/>
    <w:uiPriority w:val="0"/>
    <w:pPr>
      <w:spacing w:before="0" w:beforeLines="0" w:after="0" w:afterLines="0" w:line="240" w:lineRule="auto"/>
      <w:ind w:firstLine="420" w:firstLineChars="200"/>
    </w:pPr>
    <w:rPr>
      <w:rFonts w:ascii="仿宋_GB2312" w:hAnsi="仿宋_GB2312" w:eastAsia="仿宋_GB2312"/>
      <w:sz w:val="21"/>
    </w:rPr>
  </w:style>
  <w:style w:type="character" w:customStyle="1" w:styleId="246">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247">
    <w:name w:val="小四正文 Char"/>
    <w:link w:val="248"/>
    <w:autoRedefine/>
    <w:qFormat/>
    <w:uiPriority w:val="0"/>
    <w:rPr>
      <w:rFonts w:eastAsia="仿宋_GB2312"/>
      <w:sz w:val="24"/>
      <w:szCs w:val="24"/>
    </w:rPr>
  </w:style>
  <w:style w:type="paragraph" w:customStyle="1" w:styleId="248">
    <w:name w:val="小四正文"/>
    <w:basedOn w:val="1"/>
    <w:link w:val="247"/>
    <w:autoRedefine/>
    <w:qFormat/>
    <w:uiPriority w:val="0"/>
    <w:pPr>
      <w:spacing w:line="360" w:lineRule="auto"/>
      <w:ind w:firstLine="200" w:firstLineChars="200"/>
    </w:pPr>
    <w:rPr>
      <w:rFonts w:eastAsia="仿宋_GB2312"/>
      <w:kern w:val="0"/>
      <w:sz w:val="24"/>
    </w:rPr>
  </w:style>
  <w:style w:type="character" w:customStyle="1" w:styleId="249">
    <w:name w:val="!我的正文 Ctr+Q Char"/>
    <w:link w:val="250"/>
    <w:autoRedefine/>
    <w:qFormat/>
    <w:uiPriority w:val="0"/>
    <w:rPr>
      <w:rFonts w:ascii="Arial" w:hAnsi="Arial"/>
      <w:kern w:val="2"/>
      <w:sz w:val="24"/>
      <w:szCs w:val="21"/>
    </w:rPr>
  </w:style>
  <w:style w:type="paragraph" w:customStyle="1" w:styleId="250">
    <w:name w:val="!我的正文 Ctr+Q"/>
    <w:basedOn w:val="1"/>
    <w:link w:val="249"/>
    <w:autoRedefine/>
    <w:qFormat/>
    <w:uiPriority w:val="0"/>
    <w:pPr>
      <w:adjustRightInd w:val="0"/>
      <w:snapToGrid w:val="0"/>
      <w:spacing w:line="360" w:lineRule="auto"/>
      <w:ind w:firstLine="480" w:firstLineChars="200"/>
    </w:pPr>
    <w:rPr>
      <w:rFonts w:ascii="Arial" w:hAnsi="Arial"/>
      <w:sz w:val="24"/>
      <w:szCs w:val="21"/>
    </w:rPr>
  </w:style>
  <w:style w:type="character" w:customStyle="1" w:styleId="251">
    <w:name w:val="正文文本缩进字符"/>
    <w:autoRedefine/>
    <w:qFormat/>
    <w:uiPriority w:val="99"/>
    <w:rPr>
      <w:rFonts w:eastAsia="宋体"/>
      <w:kern w:val="2"/>
      <w:sz w:val="24"/>
      <w:lang w:val="en-US" w:eastAsia="zh-CN"/>
    </w:rPr>
  </w:style>
  <w:style w:type="character" w:customStyle="1" w:styleId="252">
    <w:name w:val="para"/>
    <w:autoRedefine/>
    <w:qFormat/>
    <w:uiPriority w:val="0"/>
  </w:style>
  <w:style w:type="character" w:customStyle="1" w:styleId="253">
    <w:name w:val="text11"/>
    <w:autoRedefine/>
    <w:qFormat/>
    <w:uiPriority w:val="0"/>
    <w:rPr>
      <w:rFonts w:hint="default" w:ascii="Verdana" w:hAnsi="Verdana"/>
      <w:color w:val="4E4E4E"/>
      <w:sz w:val="18"/>
      <w:szCs w:val="18"/>
    </w:rPr>
  </w:style>
  <w:style w:type="character" w:customStyle="1" w:styleId="254">
    <w:name w:val="px141"/>
    <w:autoRedefine/>
    <w:qFormat/>
    <w:uiPriority w:val="99"/>
    <w:rPr>
      <w:sz w:val="21"/>
    </w:rPr>
  </w:style>
  <w:style w:type="character" w:customStyle="1" w:styleId="255">
    <w:name w:val="正文文本缩进 Char"/>
    <w:autoRedefine/>
    <w:qFormat/>
    <w:uiPriority w:val="99"/>
    <w:rPr>
      <w:rFonts w:ascii="宋体" w:hAnsi="Courier New" w:eastAsia="宋体"/>
      <w:spacing w:val="-4"/>
      <w:kern w:val="2"/>
      <w:sz w:val="18"/>
      <w:lang w:val="en-US" w:eastAsia="zh-CN" w:bidi="ar-SA"/>
    </w:rPr>
  </w:style>
  <w:style w:type="character" w:customStyle="1" w:styleId="256">
    <w:name w:val="tw4winMark"/>
    <w:autoRedefine/>
    <w:qFormat/>
    <w:uiPriority w:val="99"/>
    <w:rPr>
      <w:rFonts w:ascii="Courier New" w:hAnsi="Courier New"/>
      <w:vanish/>
      <w:color w:val="800080"/>
      <w:vertAlign w:val="subscript"/>
    </w:rPr>
  </w:style>
  <w:style w:type="character" w:customStyle="1" w:styleId="257">
    <w:name w:val="font131"/>
    <w:autoRedefine/>
    <w:qFormat/>
    <w:uiPriority w:val="99"/>
    <w:rPr>
      <w:rFonts w:ascii="宋体" w:hAnsi="宋体" w:eastAsia="宋体"/>
      <w:color w:val="000000"/>
      <w:sz w:val="18"/>
      <w:u w:val="none"/>
      <w:vertAlign w:val="superscript"/>
    </w:rPr>
  </w:style>
  <w:style w:type="character" w:customStyle="1" w:styleId="258">
    <w:name w:val=" Char Char Char"/>
    <w:autoRedefine/>
    <w:qFormat/>
    <w:uiPriority w:val="0"/>
    <w:rPr>
      <w:rFonts w:ascii="宋体" w:hAnsi="Courier New" w:eastAsia="宋体"/>
      <w:kern w:val="2"/>
      <w:sz w:val="24"/>
      <w:szCs w:val="24"/>
      <w:lang w:val="en-US" w:eastAsia="zh-CN" w:bidi="ar-SA"/>
    </w:rPr>
  </w:style>
  <w:style w:type="character" w:customStyle="1" w:styleId="259">
    <w:name w:val="textcontents"/>
    <w:autoRedefine/>
    <w:qFormat/>
    <w:uiPriority w:val="99"/>
  </w:style>
  <w:style w:type="character" w:customStyle="1" w:styleId="260">
    <w:name w:val="正文文本字符"/>
    <w:autoRedefine/>
    <w:qFormat/>
    <w:uiPriority w:val="99"/>
    <w:rPr>
      <w:rFonts w:eastAsia="宋体"/>
      <w:kern w:val="2"/>
      <w:sz w:val="24"/>
      <w:lang w:val="en-US" w:eastAsia="zh-CN"/>
    </w:rPr>
  </w:style>
  <w:style w:type="character" w:customStyle="1" w:styleId="261">
    <w:name w:val="style41"/>
    <w:autoRedefine/>
    <w:qFormat/>
    <w:uiPriority w:val="99"/>
    <w:rPr>
      <w:rFonts w:ascii="Arial" w:hAnsi="Arial"/>
      <w:color w:val="333333"/>
      <w:sz w:val="22"/>
      <w:u w:val="none"/>
    </w:rPr>
  </w:style>
  <w:style w:type="character" w:customStyle="1" w:styleId="262">
    <w:name w:val="2级标题 Char"/>
    <w:link w:val="263"/>
    <w:autoRedefine/>
    <w:qFormat/>
    <w:uiPriority w:val="0"/>
    <w:rPr>
      <w:rFonts w:ascii="黑体" w:hAnsi="黑体" w:eastAsia="黑体"/>
      <w:sz w:val="32"/>
      <w:szCs w:val="36"/>
      <w:lang w:eastAsia="en-US" w:bidi="en-US"/>
    </w:rPr>
  </w:style>
  <w:style w:type="paragraph" w:customStyle="1" w:styleId="263">
    <w:name w:val="2级标题"/>
    <w:basedOn w:val="132"/>
    <w:link w:val="262"/>
    <w:autoRedefine/>
    <w:qFormat/>
    <w:uiPriority w:val="0"/>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bidi="en-US"/>
    </w:rPr>
  </w:style>
  <w:style w:type="character" w:customStyle="1" w:styleId="264">
    <w:name w:val="15"/>
    <w:autoRedefine/>
    <w:qFormat/>
    <w:uiPriority w:val="0"/>
    <w:rPr>
      <w:rFonts w:hint="eastAsia" w:ascii="等线" w:hAnsi="等线" w:eastAsia="等线"/>
      <w:color w:val="000000"/>
      <w:sz w:val="22"/>
      <w:szCs w:val="22"/>
    </w:rPr>
  </w:style>
  <w:style w:type="paragraph" w:customStyle="1" w:styleId="265">
    <w:name w:val="xl3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266">
    <w:name w:val=" Char Char Char Char Char Char Char Char Char Char"/>
    <w:basedOn w:val="21"/>
    <w:autoRedefine/>
    <w:qFormat/>
    <w:uiPriority w:val="0"/>
    <w:rPr>
      <w:rFonts w:ascii="Tahoma" w:hAnsi="Tahoma"/>
      <w:sz w:val="24"/>
    </w:rPr>
  </w:style>
  <w:style w:type="paragraph" w:customStyle="1" w:styleId="267">
    <w:name w:val="表格样式"/>
    <w:basedOn w:val="1"/>
    <w:next w:val="1"/>
    <w:autoRedefine/>
    <w:qFormat/>
    <w:uiPriority w:val="0"/>
    <w:pPr>
      <w:jc w:val="left"/>
    </w:pPr>
    <w:rPr>
      <w:rFonts w:ascii="Cambria" w:hAnsi="Cambria"/>
      <w:szCs w:val="22"/>
    </w:rPr>
  </w:style>
  <w:style w:type="paragraph" w:customStyle="1" w:styleId="268">
    <w:name w:val="表格"/>
    <w:basedOn w:val="1"/>
    <w:autoRedefine/>
    <w:qFormat/>
    <w:uiPriority w:val="0"/>
    <w:pPr>
      <w:widowControl/>
      <w:jc w:val="center"/>
    </w:pPr>
    <w:rPr>
      <w:rFonts w:ascii="宋体" w:cs="宋体"/>
      <w:bCs/>
      <w:kern w:val="0"/>
    </w:rPr>
  </w:style>
  <w:style w:type="paragraph" w:customStyle="1" w:styleId="269">
    <w:name w:val="样式 样式 标题 4 + 段后: 0.5 行1"/>
    <w:basedOn w:val="270"/>
    <w:next w:val="43"/>
    <w:autoRedefine/>
    <w:qFormat/>
    <w:uiPriority w:val="0"/>
    <w:pPr>
      <w:spacing w:after="120"/>
    </w:pPr>
  </w:style>
  <w:style w:type="paragraph" w:customStyle="1" w:styleId="270">
    <w:name w:val="样式 标题 4 + 段后: 0.5 行"/>
    <w:basedOn w:val="6"/>
    <w:autoRedefine/>
    <w:qFormat/>
    <w:uiPriority w:val="0"/>
    <w:pPr>
      <w:keepLines w:val="0"/>
      <w:spacing w:before="120" w:after="50" w:afterLines="50" w:line="240" w:lineRule="auto"/>
      <w:jc w:val="left"/>
    </w:pPr>
    <w:rPr>
      <w:rFonts w:ascii="宋体" w:hAnsi="Times New Roman" w:eastAsia="宋体" w:cs="宋体"/>
      <w:snapToGrid w:val="0"/>
      <w:kern w:val="0"/>
      <w:sz w:val="21"/>
      <w:szCs w:val="20"/>
    </w:rPr>
  </w:style>
  <w:style w:type="paragraph" w:customStyle="1" w:styleId="271">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273">
    <w:name w:val="xyx"/>
    <w:basedOn w:val="1"/>
    <w:autoRedefine/>
    <w:qFormat/>
    <w:uiPriority w:val="99"/>
    <w:pPr>
      <w:tabs>
        <w:tab w:val="left" w:pos="886"/>
      </w:tabs>
      <w:adjustRightInd w:val="0"/>
      <w:snapToGrid w:val="0"/>
      <w:spacing w:line="360" w:lineRule="auto"/>
      <w:ind w:left="886" w:hanging="432" w:firstLineChars="200"/>
    </w:pPr>
    <w:rPr>
      <w:sz w:val="24"/>
    </w:rPr>
  </w:style>
  <w:style w:type="paragraph" w:customStyle="1" w:styleId="274">
    <w:name w:val="默认段落字体 Para Char Char Char Char Char Char Char Char Char Char"/>
    <w:basedOn w:val="1"/>
    <w:autoRedefine/>
    <w:qFormat/>
    <w:uiPriority w:val="99"/>
    <w:rPr>
      <w:rFonts w:ascii="Tahoma" w:hAnsi="Tahoma"/>
      <w:sz w:val="24"/>
      <w:szCs w:val="20"/>
    </w:rPr>
  </w:style>
  <w:style w:type="paragraph" w:customStyle="1" w:styleId="275">
    <w:name w:val="S4-L15-No"/>
    <w:basedOn w:val="276"/>
    <w:autoRedefine/>
    <w:qFormat/>
    <w:uiPriority w:val="0"/>
    <w:pPr>
      <w:tabs>
        <w:tab w:val="left" w:pos="720"/>
      </w:tabs>
      <w:ind w:hanging="720"/>
    </w:pPr>
  </w:style>
  <w:style w:type="paragraph" w:customStyle="1" w:styleId="276">
    <w:name w:val="S4-L15"/>
    <w:basedOn w:val="1"/>
    <w:autoRedefine/>
    <w:qFormat/>
    <w:uiPriority w:val="0"/>
    <w:pPr>
      <w:spacing w:after="120" w:line="360" w:lineRule="auto"/>
      <w:ind w:left="720" w:firstLine="392"/>
    </w:pPr>
    <w:rPr>
      <w:szCs w:val="21"/>
      <w:lang w:val="fr-FR"/>
    </w:rPr>
  </w:style>
  <w:style w:type="paragraph" w:customStyle="1" w:styleId="277">
    <w:name w:val="正文 1"/>
    <w:basedOn w:val="1"/>
    <w:autoRedefine/>
    <w:qFormat/>
    <w:uiPriority w:val="99"/>
    <w:pPr>
      <w:widowControl/>
      <w:snapToGrid w:val="0"/>
      <w:spacing w:before="80" w:after="80" w:line="360" w:lineRule="auto"/>
      <w:ind w:left="1418"/>
    </w:pPr>
    <w:rPr>
      <w:szCs w:val="20"/>
    </w:rPr>
  </w:style>
  <w:style w:type="paragraph" w:customStyle="1" w:styleId="278">
    <w:name w:val="标题1"/>
    <w:basedOn w:val="37"/>
    <w:autoRedefine/>
    <w:qFormat/>
    <w:uiPriority w:val="99"/>
    <w:pPr>
      <w:spacing w:before="0" w:beforeLines="0" w:after="0" w:afterLines="0" w:line="360" w:lineRule="auto"/>
    </w:pPr>
    <w:rPr>
      <w:b/>
      <w:sz w:val="30"/>
      <w:szCs w:val="20"/>
    </w:rPr>
  </w:style>
  <w:style w:type="paragraph" w:customStyle="1" w:styleId="279">
    <w:name w:val="正文表格"/>
    <w:basedOn w:val="1"/>
    <w:autoRedefine/>
    <w:qFormat/>
    <w:uiPriority w:val="0"/>
    <w:pPr>
      <w:spacing w:beforeLines="50" w:afterLines="50"/>
    </w:pPr>
    <w:rPr>
      <w:rFonts w:ascii="Calibri" w:hAnsi="Calibri"/>
      <w:sz w:val="24"/>
      <w:szCs w:val="22"/>
    </w:rPr>
  </w:style>
  <w:style w:type="paragraph" w:customStyle="1" w:styleId="280">
    <w:name w:val="xl6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281">
    <w:name w:val="自动更正"/>
    <w:next w:val="28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xl39"/>
    <w:basedOn w:val="1"/>
    <w:next w:val="283"/>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28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84">
    <w:name w:val=" 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85">
    <w:name w:val="S4-B-L15"/>
    <w:basedOn w:val="1"/>
    <w:autoRedefine/>
    <w:qFormat/>
    <w:uiPriority w:val="0"/>
    <w:pPr>
      <w:spacing w:line="360" w:lineRule="auto"/>
    </w:pPr>
    <w:rPr>
      <w:b/>
      <w:bCs/>
      <w:sz w:val="24"/>
    </w:rPr>
  </w:style>
  <w:style w:type="paragraph" w:customStyle="1" w:styleId="286">
    <w:name w:val="表头1"/>
    <w:basedOn w:val="27"/>
    <w:autoRedefine/>
    <w:qFormat/>
    <w:uiPriority w:val="0"/>
    <w:pPr>
      <w:adjustRightInd w:val="0"/>
      <w:spacing w:after="0"/>
      <w:jc w:val="center"/>
      <w:textAlignment w:val="baseline"/>
    </w:pPr>
    <w:rPr>
      <w:kern w:val="0"/>
      <w:sz w:val="24"/>
      <w:szCs w:val="20"/>
    </w:rPr>
  </w:style>
  <w:style w:type="paragraph" w:customStyle="1" w:styleId="287">
    <w:name w:val="BodyText1I"/>
    <w:basedOn w:val="288"/>
    <w:autoRedefine/>
    <w:qFormat/>
    <w:uiPriority w:val="0"/>
    <w:pPr>
      <w:tabs>
        <w:tab w:val="left" w:pos="720"/>
      </w:tabs>
      <w:ind w:firstLine="420" w:firstLineChars="100"/>
      <w:jc w:val="both"/>
      <w:textAlignment w:val="baseline"/>
    </w:pPr>
  </w:style>
  <w:style w:type="paragraph" w:customStyle="1" w:styleId="288">
    <w:name w:val="BodyText"/>
    <w:basedOn w:val="1"/>
    <w:next w:val="287"/>
    <w:autoRedefine/>
    <w:qFormat/>
    <w:uiPriority w:val="0"/>
    <w:pPr>
      <w:tabs>
        <w:tab w:val="left" w:pos="720"/>
      </w:tabs>
      <w:spacing w:line="360" w:lineRule="auto"/>
      <w:jc w:val="both"/>
      <w:textAlignment w:val="baseline"/>
    </w:pPr>
    <w:rPr>
      <w:rFonts w:ascii="宋体" w:hAnsi="宋体"/>
      <w:color w:val="000000"/>
      <w:sz w:val="28"/>
      <w:szCs w:val="20"/>
      <w:lang w:val="zh-CN" w:eastAsia="zh-CN" w:bidi="ar-SA"/>
    </w:rPr>
  </w:style>
  <w:style w:type="paragraph" w:customStyle="1" w:styleId="289">
    <w:name w:val="TOC2"/>
    <w:basedOn w:val="1"/>
    <w:next w:val="1"/>
    <w:autoRedefine/>
    <w:qFormat/>
    <w:uiPriority w:val="0"/>
    <w:pPr>
      <w:ind w:left="420" w:leftChars="200"/>
      <w:jc w:val="both"/>
      <w:textAlignment w:val="baseline"/>
    </w:pPr>
  </w:style>
  <w:style w:type="paragraph" w:customStyle="1" w:styleId="290">
    <w:name w:val="Paragraph4"/>
    <w:basedOn w:val="1"/>
    <w:autoRedefine/>
    <w:qFormat/>
    <w:uiPriority w:val="0"/>
    <w:pPr>
      <w:spacing w:before="80" w:after="50" w:afterLines="50"/>
      <w:ind w:left="2250"/>
    </w:pPr>
    <w:rPr>
      <w:rFonts w:ascii="宋体"/>
      <w:snapToGrid w:val="0"/>
      <w:kern w:val="0"/>
      <w:szCs w:val="20"/>
    </w:rPr>
  </w:style>
  <w:style w:type="paragraph" w:customStyle="1" w:styleId="29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92">
    <w:name w:val="Char Char Char Char Char"/>
    <w:basedOn w:val="1"/>
    <w:autoRedefine/>
    <w:qFormat/>
    <w:uiPriority w:val="0"/>
    <w:pPr>
      <w:widowControl/>
      <w:adjustRightInd w:val="0"/>
      <w:ind w:firstLine="200" w:firstLineChars="200"/>
      <w:jc w:val="left"/>
      <w:textAlignment w:val="baseline"/>
    </w:pPr>
  </w:style>
  <w:style w:type="paragraph" w:customStyle="1" w:styleId="293">
    <w:name w:val="样式 标题 + 居中 右侧:  -0.06 厘米"/>
    <w:basedOn w:val="64"/>
    <w:autoRedefine/>
    <w:qFormat/>
    <w:uiPriority w:val="99"/>
    <w:pPr>
      <w:widowControl w:val="0"/>
      <w:tabs>
        <w:tab w:val="left" w:pos="425"/>
      </w:tabs>
      <w:overflowPunct/>
      <w:autoSpaceDE/>
      <w:autoSpaceDN/>
      <w:snapToGrid w:val="0"/>
      <w:spacing w:line="360" w:lineRule="auto"/>
      <w:ind w:right="-34"/>
      <w:textAlignment w:val="auto"/>
      <w:outlineLvl w:val="0"/>
    </w:pPr>
    <w:rPr>
      <w:rFonts w:ascii="Arial" w:hAnsi="Arial" w:eastAsia="黑体" w:cs="宋体"/>
      <w:bCs/>
      <w:iCs/>
      <w:kern w:val="2"/>
      <w:sz w:val="52"/>
      <w:szCs w:val="52"/>
      <w:u w:val="single"/>
      <w:lang w:val="en-US" w:eastAsia="zh-CN"/>
    </w:rPr>
  </w:style>
  <w:style w:type="paragraph" w:customStyle="1" w:styleId="294">
    <w:name w:val="Table Paragraph"/>
    <w:basedOn w:val="1"/>
    <w:autoRedefine/>
    <w:qFormat/>
    <w:uiPriority w:val="1"/>
    <w:rPr>
      <w:rFonts w:ascii="宋体" w:hAnsi="宋体" w:eastAsia="宋体" w:cs="宋体"/>
      <w:lang w:val="zh-CN" w:eastAsia="zh-CN" w:bidi="zh-CN"/>
    </w:rPr>
  </w:style>
  <w:style w:type="paragraph" w:customStyle="1" w:styleId="295">
    <w:name w:val="样式 正文（首行缩进两字） + 宋体 首行缩进:  0 字符"/>
    <w:basedOn w:val="16"/>
    <w:autoRedefine/>
    <w:qFormat/>
    <w:uiPriority w:val="0"/>
    <w:pPr>
      <w:spacing w:line="460" w:lineRule="exact"/>
      <w:ind w:firstLine="0"/>
    </w:pPr>
    <w:rPr>
      <w:rFonts w:ascii="宋体" w:hAnsi="宋体" w:cs="宋体"/>
      <w:spacing w:val="6"/>
      <w:kern w:val="24"/>
      <w:sz w:val="24"/>
      <w:szCs w:val="24"/>
    </w:rPr>
  </w:style>
  <w:style w:type="paragraph" w:customStyle="1" w:styleId="29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297">
    <w:name w:val="List Paragraph"/>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298">
    <w:name w:val="Paragraph2"/>
    <w:basedOn w:val="1"/>
    <w:autoRedefine/>
    <w:qFormat/>
    <w:uiPriority w:val="0"/>
    <w:pPr>
      <w:spacing w:before="80" w:after="50" w:afterLines="50"/>
      <w:ind w:left="720"/>
    </w:pPr>
    <w:rPr>
      <w:rFonts w:ascii="宋体"/>
      <w:snapToGrid w:val="0"/>
      <w:color w:val="000000"/>
      <w:kern w:val="0"/>
      <w:szCs w:val="20"/>
      <w:lang w:val="en-AU"/>
    </w:rPr>
  </w:style>
  <w:style w:type="paragraph" w:customStyle="1" w:styleId="299">
    <w:name w:val="xl6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00">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301">
    <w:name w:val="表格11"/>
    <w:basedOn w:val="1"/>
    <w:autoRedefine/>
    <w:qFormat/>
    <w:uiPriority w:val="0"/>
    <w:pPr>
      <w:widowControl/>
      <w:jc w:val="left"/>
    </w:pPr>
    <w:rPr>
      <w:rFonts w:ascii="宋体" w:hAnsi="宋体" w:cs="宋体"/>
      <w:b/>
      <w:kern w:val="0"/>
      <w:szCs w:val="21"/>
    </w:rPr>
  </w:style>
  <w:style w:type="paragraph" w:customStyle="1" w:styleId="302">
    <w:name w:val="样式 样式 标题 3Chapter X.X.X. + 段后: 0.5 行 + 段后: 0.5 行"/>
    <w:basedOn w:val="303"/>
    <w:autoRedefine/>
    <w:qFormat/>
    <w:uiPriority w:val="0"/>
  </w:style>
  <w:style w:type="paragraph" w:customStyle="1" w:styleId="303">
    <w:name w:val="样式 标题 3Chapter X.X.X. + 段后: 0.5 行"/>
    <w:basedOn w:val="5"/>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304">
    <w:name w:val="xl5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05">
    <w:name w:val="表内1"/>
    <w:basedOn w:val="27"/>
    <w:autoRedefine/>
    <w:qFormat/>
    <w:uiPriority w:val="0"/>
    <w:pPr>
      <w:adjustRightInd w:val="0"/>
      <w:spacing w:after="0"/>
      <w:jc w:val="left"/>
      <w:textAlignment w:val="baseline"/>
    </w:pPr>
    <w:rPr>
      <w:kern w:val="0"/>
      <w:sz w:val="21"/>
      <w:szCs w:val="20"/>
    </w:rPr>
  </w:style>
  <w:style w:type="paragraph" w:customStyle="1" w:styleId="306">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07">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308">
    <w:name w:val="样式 标题 4Chapter X.X.X. + 段后: 0.5 行1 + 段后: 0.5 行"/>
    <w:basedOn w:val="309"/>
    <w:autoRedefine/>
    <w:qFormat/>
    <w:uiPriority w:val="0"/>
    <w:rPr>
      <w:szCs w:val="21"/>
    </w:rPr>
  </w:style>
  <w:style w:type="paragraph" w:customStyle="1" w:styleId="309">
    <w:name w:val="样式 标题 4Chapter X.X.X. + 段后: 0.5 行1"/>
    <w:basedOn w:val="6"/>
    <w:next w:val="6"/>
    <w:autoRedefine/>
    <w:qFormat/>
    <w:uiPriority w:val="0"/>
    <w:pPr>
      <w:keepLines w:val="0"/>
      <w:spacing w:before="120" w:after="50" w:afterLines="50" w:line="240" w:lineRule="auto"/>
      <w:ind w:left="425" w:hanging="425"/>
      <w:jc w:val="left"/>
    </w:pPr>
    <w:rPr>
      <w:rFonts w:ascii="宋体" w:hAnsi="Times New Roman" w:eastAsia="宋体" w:cs="宋体"/>
      <w:snapToGrid w:val="0"/>
      <w:kern w:val="0"/>
      <w:sz w:val="21"/>
      <w:szCs w:val="20"/>
    </w:rPr>
  </w:style>
  <w:style w:type="paragraph" w:customStyle="1" w:styleId="310">
    <w:name w:val="样式 模板描述"/>
    <w:basedOn w:val="1"/>
    <w:next w:val="311"/>
    <w:autoRedefine/>
    <w:qFormat/>
    <w:uiPriority w:val="0"/>
    <w:pPr>
      <w:spacing w:after="120" w:afterLines="50"/>
      <w:jc w:val="left"/>
    </w:pPr>
    <w:rPr>
      <w:rFonts w:ascii="宋体" w:cs="宋体"/>
      <w:i/>
      <w:iCs/>
      <w:snapToGrid w:val="0"/>
      <w:color w:val="0000FF"/>
      <w:kern w:val="0"/>
      <w:szCs w:val="21"/>
    </w:rPr>
  </w:style>
  <w:style w:type="paragraph" w:customStyle="1" w:styleId="311">
    <w:name w:val="样式 正文"/>
    <w:basedOn w:val="1"/>
    <w:next w:val="1"/>
    <w:autoRedefine/>
    <w:qFormat/>
    <w:uiPriority w:val="0"/>
    <w:pPr>
      <w:spacing w:after="120" w:afterLines="50"/>
      <w:jc w:val="left"/>
    </w:pPr>
    <w:rPr>
      <w:rFonts w:ascii="宋体" w:cs="宋体"/>
      <w:snapToGrid w:val="0"/>
      <w:kern w:val="0"/>
      <w:szCs w:val="20"/>
    </w:rPr>
  </w:style>
  <w:style w:type="paragraph" w:customStyle="1" w:styleId="312">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13">
    <w:name w:val="普通(网站)1"/>
    <w:basedOn w:val="1"/>
    <w:autoRedefine/>
    <w:qFormat/>
    <w:uiPriority w:val="99"/>
    <w:pPr>
      <w:widowControl/>
      <w:spacing w:before="100" w:after="100"/>
      <w:jc w:val="left"/>
    </w:pPr>
    <w:rPr>
      <w:rFonts w:ascii="宋体"/>
      <w:kern w:val="0"/>
      <w:sz w:val="18"/>
      <w:szCs w:val="20"/>
    </w:rPr>
  </w:style>
  <w:style w:type="paragraph" w:customStyle="1" w:styleId="314">
    <w:name w:val="项目编号A"/>
    <w:next w:val="315"/>
    <w:autoRedefine/>
    <w:qFormat/>
    <w:uiPriority w:val="99"/>
    <w:pPr>
      <w:numPr>
        <w:ilvl w:val="0"/>
        <w:numId w:val="3"/>
      </w:numPr>
      <w:tabs>
        <w:tab w:val="left" w:pos="0"/>
      </w:tabs>
      <w:spacing w:line="360" w:lineRule="auto"/>
    </w:pPr>
    <w:rPr>
      <w:rFonts w:ascii="Arial" w:hAnsi="Arial" w:eastAsia="宋体" w:cs="Times New Roman"/>
      <w:sz w:val="24"/>
      <w:szCs w:val="24"/>
      <w:lang w:val="en-US" w:eastAsia="zh-CN" w:bidi="ar-SA"/>
    </w:rPr>
  </w:style>
  <w:style w:type="paragraph" w:customStyle="1" w:styleId="315">
    <w:name w:val="方案文档"/>
    <w:autoRedefine/>
    <w:qFormat/>
    <w:uiPriority w:val="99"/>
    <w:pPr>
      <w:spacing w:beforeLines="50" w:afterLines="50" w:line="360" w:lineRule="auto"/>
      <w:ind w:firstLine="200" w:firstLineChars="200"/>
    </w:pPr>
    <w:rPr>
      <w:rFonts w:ascii="Arial" w:hAnsi="Arial" w:eastAsia="宋体" w:cs="Times New Roman"/>
      <w:sz w:val="24"/>
      <w:szCs w:val="24"/>
      <w:lang w:val="en-US" w:eastAsia="zh-CN" w:bidi="ar-SA"/>
    </w:rPr>
  </w:style>
  <w:style w:type="paragraph" w:customStyle="1" w:styleId="316">
    <w:name w:val="&quot;List Paragraph_936dba31-b73a-4e23-98e6-fba0a05aeaf0&quot;"/>
    <w:basedOn w:val="1"/>
    <w:next w:val="32"/>
    <w:autoRedefine/>
    <w:qFormat/>
    <w:uiPriority w:val="0"/>
    <w:pPr>
      <w:ind w:firstLine="420" w:firstLineChars="200"/>
    </w:pPr>
  </w:style>
  <w:style w:type="paragraph" w:customStyle="1" w:styleId="317">
    <w:name w:val="样式 样式 标题 1 + 段前: 0.5 行 + 段前: 0.5 行"/>
    <w:basedOn w:val="1"/>
    <w:autoRedefine/>
    <w:qFormat/>
    <w:uiPriority w:val="99"/>
    <w:pPr>
      <w:keepNext/>
      <w:keepLines/>
      <w:tabs>
        <w:tab w:val="left" w:pos="567"/>
      </w:tabs>
      <w:spacing w:beforeLines="50"/>
      <w:outlineLvl w:val="0"/>
    </w:pPr>
    <w:rPr>
      <w:rFonts w:cs="宋体"/>
      <w:b/>
      <w:bCs/>
      <w:kern w:val="44"/>
      <w:sz w:val="28"/>
      <w:szCs w:val="20"/>
    </w:rPr>
  </w:style>
  <w:style w:type="paragraph" w:customStyle="1" w:styleId="318">
    <w:name w:val="列出段落1"/>
    <w:basedOn w:val="1"/>
    <w:autoRedefine/>
    <w:qFormat/>
    <w:uiPriority w:val="99"/>
    <w:pPr>
      <w:spacing w:line="360" w:lineRule="auto"/>
      <w:ind w:firstLine="420" w:firstLineChars="200"/>
      <w:jc w:val="left"/>
    </w:pPr>
    <w:rPr>
      <w:rFonts w:ascii="Calibri" w:hAnsi="Calibri"/>
      <w:sz w:val="24"/>
      <w:szCs w:val="22"/>
    </w:rPr>
  </w:style>
  <w:style w:type="paragraph" w:customStyle="1" w:styleId="319">
    <w:name w:val=" Char Char Char Char Char Char Char"/>
    <w:basedOn w:val="1"/>
    <w:autoRedefine/>
    <w:qFormat/>
    <w:uiPriority w:val="0"/>
  </w:style>
  <w:style w:type="paragraph" w:customStyle="1" w:styleId="320">
    <w:name w:val="font8"/>
    <w:basedOn w:val="1"/>
    <w:autoRedefine/>
    <w:qFormat/>
    <w:uiPriority w:val="99"/>
    <w:pPr>
      <w:widowControl/>
      <w:spacing w:before="100" w:beforeAutospacing="1" w:after="100" w:afterAutospacing="1"/>
      <w:jc w:val="left"/>
    </w:pPr>
    <w:rPr>
      <w:rFonts w:ascii="宋体" w:hAnsi="宋体"/>
      <w:kern w:val="0"/>
      <w:sz w:val="20"/>
      <w:szCs w:val="20"/>
    </w:rPr>
  </w:style>
  <w:style w:type="paragraph" w:customStyle="1" w:styleId="321">
    <w:name w:val="文本框内文字"/>
    <w:basedOn w:val="1"/>
    <w:autoRedefine/>
    <w:qFormat/>
    <w:uiPriority w:val="0"/>
    <w:pPr>
      <w:spacing w:line="0" w:lineRule="atLeast"/>
    </w:pPr>
    <w:rPr>
      <w:rFonts w:eastAsia="仿宋_GB2312"/>
      <w:sz w:val="22"/>
    </w:rPr>
  </w:style>
  <w:style w:type="paragraph" w:customStyle="1" w:styleId="322">
    <w:name w:val="表格标题(居中)"/>
    <w:basedOn w:val="1"/>
    <w:autoRedefine/>
    <w:qFormat/>
    <w:uiPriority w:val="99"/>
    <w:pPr>
      <w:adjustRightInd w:val="0"/>
      <w:snapToGrid w:val="0"/>
      <w:spacing w:line="300" w:lineRule="auto"/>
      <w:ind w:firstLine="200" w:firstLineChars="200"/>
      <w:jc w:val="center"/>
    </w:pPr>
    <w:rPr>
      <w:rFonts w:eastAsia="黑体"/>
      <w:snapToGrid w:val="0"/>
      <w:color w:val="000000"/>
      <w:kern w:val="0"/>
      <w:sz w:val="24"/>
      <w:szCs w:val="20"/>
    </w:rPr>
  </w:style>
  <w:style w:type="paragraph" w:customStyle="1" w:styleId="323">
    <w:name w:val="附录四级条标题"/>
    <w:basedOn w:val="324"/>
    <w:next w:val="177"/>
    <w:autoRedefine/>
    <w:qFormat/>
    <w:uiPriority w:val="0"/>
    <w:pPr>
      <w:numPr>
        <w:ilvl w:val="5"/>
        <w:numId w:val="4"/>
      </w:numPr>
      <w:tabs>
        <w:tab w:val="left" w:pos="360"/>
        <w:tab w:val="left" w:pos="1680"/>
        <w:tab w:val="left" w:pos="2100"/>
      </w:tabs>
      <w:outlineLvl w:val="5"/>
    </w:pPr>
  </w:style>
  <w:style w:type="paragraph" w:customStyle="1" w:styleId="324">
    <w:name w:val="附录三级条标题"/>
    <w:basedOn w:val="325"/>
    <w:next w:val="177"/>
    <w:autoRedefine/>
    <w:qFormat/>
    <w:uiPriority w:val="0"/>
    <w:pPr>
      <w:numPr>
        <w:ilvl w:val="4"/>
        <w:numId w:val="4"/>
      </w:numPr>
      <w:tabs>
        <w:tab w:val="left" w:pos="360"/>
        <w:tab w:val="left" w:pos="1680"/>
      </w:tabs>
      <w:outlineLvl w:val="4"/>
    </w:pPr>
  </w:style>
  <w:style w:type="paragraph" w:customStyle="1" w:styleId="325">
    <w:name w:val="附录二级条标题"/>
    <w:basedOn w:val="1"/>
    <w:next w:val="177"/>
    <w:autoRedefine/>
    <w:qFormat/>
    <w:uiPriority w:val="0"/>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326">
    <w:name w:val="font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327">
    <w:name w:val="font12"/>
    <w:basedOn w:val="1"/>
    <w:autoRedefine/>
    <w:qFormat/>
    <w:uiPriority w:val="99"/>
    <w:pPr>
      <w:widowControl/>
      <w:spacing w:before="100" w:beforeAutospacing="1" w:after="100" w:afterAutospacing="1"/>
      <w:jc w:val="left"/>
    </w:pPr>
    <w:rPr>
      <w:rFonts w:ascii="Arial" w:hAnsi="Arial" w:cs="Arial"/>
      <w:b/>
      <w:bCs/>
      <w:kern w:val="0"/>
      <w:sz w:val="24"/>
    </w:rPr>
  </w:style>
  <w:style w:type="paragraph" w:customStyle="1" w:styleId="328">
    <w:name w:val="xl4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329">
    <w:name w:val="论文正文"/>
    <w:basedOn w:val="1"/>
    <w:autoRedefine/>
    <w:qFormat/>
    <w:uiPriority w:val="0"/>
    <w:pPr>
      <w:spacing w:line="360" w:lineRule="auto"/>
      <w:ind w:firstLine="480" w:firstLineChars="200"/>
      <w:jc w:val="left"/>
    </w:pPr>
    <w:rPr>
      <w:sz w:val="24"/>
    </w:rPr>
  </w:style>
  <w:style w:type="paragraph" w:customStyle="1" w:styleId="330">
    <w:name w:val="附录章标题"/>
    <w:next w:val="177"/>
    <w:autoRedefine/>
    <w:qFormat/>
    <w:uiPriority w:val="0"/>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31">
    <w:name w:val="样式2"/>
    <w:basedOn w:val="4"/>
    <w:autoRedefine/>
    <w:qFormat/>
    <w:uiPriority w:val="0"/>
    <w:pPr>
      <w:tabs>
        <w:tab w:val="left" w:pos="600"/>
      </w:tabs>
      <w:spacing w:before="20" w:after="20" w:line="360" w:lineRule="auto"/>
      <w:ind w:left="600" w:hanging="600"/>
    </w:pPr>
    <w:rPr>
      <w:rFonts w:ascii="Arial" w:hAnsi="Arial"/>
      <w:sz w:val="28"/>
    </w:rPr>
  </w:style>
  <w:style w:type="paragraph" w:customStyle="1" w:styleId="332">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333">
    <w:name w:val="样式 宋体 首行缩进:  0.87 厘米"/>
    <w:basedOn w:val="1"/>
    <w:autoRedefine/>
    <w:qFormat/>
    <w:uiPriority w:val="0"/>
    <w:pPr>
      <w:spacing w:line="480" w:lineRule="exact"/>
      <w:ind w:firstLine="493"/>
    </w:pPr>
    <w:rPr>
      <w:rFonts w:ascii="宋体" w:hAnsi="宋体" w:cs="宋体"/>
      <w:spacing w:val="6"/>
      <w:sz w:val="24"/>
    </w:rPr>
  </w:style>
  <w:style w:type="paragraph" w:customStyle="1" w:styleId="334">
    <w:name w:val="普通(Web)1"/>
    <w:basedOn w:val="1"/>
    <w:next w:val="62"/>
    <w:autoRedefine/>
    <w:qFormat/>
    <w:uiPriority w:val="0"/>
    <w:pPr>
      <w:widowControl/>
      <w:numPr>
        <w:ilvl w:val="0"/>
        <w:numId w:val="5"/>
      </w:numPr>
      <w:spacing w:before="100" w:beforeAutospacing="1" w:after="100" w:afterAutospacing="1"/>
      <w:jc w:val="left"/>
    </w:pPr>
    <w:rPr>
      <w:rFonts w:ascii="宋体" w:hAnsi="宋体"/>
      <w:color w:val="000000"/>
      <w:kern w:val="0"/>
      <w:sz w:val="24"/>
    </w:rPr>
  </w:style>
  <w:style w:type="paragraph" w:customStyle="1" w:styleId="335">
    <w:name w:val="样式 正文（首行缩进两字） + 宋体 左侧:  0 厘米 悬挂缩进: 1.43 字符"/>
    <w:basedOn w:val="16"/>
    <w:autoRedefine/>
    <w:qFormat/>
    <w:uiPriority w:val="0"/>
    <w:pPr>
      <w:spacing w:line="460" w:lineRule="exact"/>
      <w:ind w:left="359" w:hanging="359" w:hangingChars="143"/>
    </w:pPr>
    <w:rPr>
      <w:rFonts w:ascii="宋体" w:hAnsi="宋体" w:cs="宋体"/>
      <w:spacing w:val="6"/>
      <w:kern w:val="24"/>
      <w:sz w:val="24"/>
      <w:szCs w:val="24"/>
    </w:rPr>
  </w:style>
  <w:style w:type="paragraph" w:customStyle="1" w:styleId="336">
    <w:name w:val="普文W"/>
    <w:basedOn w:val="37"/>
    <w:autoRedefine/>
    <w:qFormat/>
    <w:uiPriority w:val="99"/>
    <w:pPr>
      <w:spacing w:before="0" w:beforeLines="0" w:after="200" w:afterLines="0" w:line="360" w:lineRule="auto"/>
    </w:pPr>
    <w:rPr>
      <w:szCs w:val="20"/>
    </w:rPr>
  </w:style>
  <w:style w:type="paragraph" w:customStyle="1" w:styleId="337">
    <w:name w:val="Char3 Char Char Char1"/>
    <w:basedOn w:val="1"/>
    <w:autoRedefine/>
    <w:qFormat/>
    <w:uiPriority w:val="99"/>
    <w:pPr>
      <w:widowControl/>
      <w:spacing w:after="160" w:line="240" w:lineRule="exact"/>
      <w:jc w:val="left"/>
    </w:pPr>
  </w:style>
  <w:style w:type="paragraph" w:customStyle="1" w:styleId="338">
    <w:name w:val="小标题 1"/>
    <w:basedOn w:val="1"/>
    <w:autoRedefine/>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339">
    <w:name w:val="Notes Heading"/>
    <w:basedOn w:val="1"/>
    <w:autoRedefine/>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340">
    <w:name w:val="xl4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41">
    <w:name w:val="xl75"/>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342">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343">
    <w:name w:val="È¡ÀÊ¡ÎÄ¡À¾:1"/>
    <w:basedOn w:val="1"/>
    <w:autoRedefine/>
    <w:qFormat/>
    <w:uiPriority w:val="99"/>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344">
    <w:name w:val="样式 正文（首行缩进两字） + 宋体"/>
    <w:basedOn w:val="16"/>
    <w:autoRedefine/>
    <w:qFormat/>
    <w:uiPriority w:val="0"/>
    <w:pPr>
      <w:spacing w:line="460" w:lineRule="exact"/>
      <w:ind w:firstLine="200" w:firstLineChars="200"/>
    </w:pPr>
    <w:rPr>
      <w:rFonts w:ascii="宋体" w:hAnsi="宋体"/>
      <w:spacing w:val="6"/>
      <w:kern w:val="24"/>
      <w:sz w:val="24"/>
      <w:szCs w:val="24"/>
    </w:rPr>
  </w:style>
  <w:style w:type="paragraph" w:customStyle="1" w:styleId="345">
    <w:name w:val="xl5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46">
    <w:name w:val="xl3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347">
    <w:name w:val="Appendix Heading 2"/>
    <w:basedOn w:val="4"/>
    <w:next w:val="1"/>
    <w:autoRedefine/>
    <w:qFormat/>
    <w:uiPriority w:val="99"/>
    <w:pPr>
      <w:keepLines w:val="0"/>
      <w:widowControl/>
      <w:numPr>
        <w:ilvl w:val="1"/>
        <w:numId w:val="6"/>
      </w:numPr>
      <w:tabs>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lang w:val="en-US" w:eastAsia="zh-CN"/>
    </w:rPr>
  </w:style>
  <w:style w:type="paragraph" w:customStyle="1" w:styleId="348">
    <w:name w:val="Blockquote"/>
    <w:basedOn w:val="1"/>
    <w:autoRedefine/>
    <w:qFormat/>
    <w:uiPriority w:val="99"/>
    <w:pPr>
      <w:widowControl/>
      <w:spacing w:before="100" w:after="100" w:afterLines="50"/>
      <w:ind w:left="360" w:right="360"/>
      <w:jc w:val="left"/>
    </w:pPr>
    <w:rPr>
      <w:rFonts w:ascii="宋体"/>
      <w:snapToGrid w:val="0"/>
      <w:kern w:val="0"/>
      <w:sz w:val="24"/>
      <w:szCs w:val="20"/>
      <w:lang w:val="en-CA"/>
    </w:rPr>
  </w:style>
  <w:style w:type="paragraph" w:customStyle="1" w:styleId="349">
    <w:name w:val="目录标题"/>
    <w:basedOn w:val="3"/>
    <w:next w:val="1"/>
    <w:autoRedefine/>
    <w:qFormat/>
    <w:uiPriority w:val="39"/>
    <w:pPr>
      <w:keepLines/>
      <w:widowControl/>
      <w:tabs>
        <w:tab w:val="clear" w:pos="432"/>
      </w:tabs>
      <w:spacing w:before="480" w:line="276" w:lineRule="auto"/>
      <w:ind w:left="0" w:firstLine="0"/>
      <w:jc w:val="left"/>
      <w:outlineLvl w:val="9"/>
    </w:pPr>
    <w:rPr>
      <w:rFonts w:ascii="Cambria" w:hAnsi="Cambria" w:eastAsia="宋体" w:cs="Times New Roman"/>
      <w:bCs/>
      <w:color w:val="365F91"/>
      <w:kern w:val="0"/>
      <w:sz w:val="28"/>
      <w:szCs w:val="28"/>
    </w:rPr>
  </w:style>
  <w:style w:type="paragraph" w:customStyle="1" w:styleId="350">
    <w:name w:val="Char Char Char Char"/>
    <w:basedOn w:val="1"/>
    <w:autoRedefine/>
    <w:qFormat/>
    <w:uiPriority w:val="99"/>
  </w:style>
  <w:style w:type="paragraph" w:customStyle="1" w:styleId="351">
    <w:name w:val="5正文"/>
    <w:autoRedefine/>
    <w:qFormat/>
    <w:uiPriority w:val="0"/>
    <w:pPr>
      <w:spacing w:after="200" w:line="360" w:lineRule="auto"/>
      <w:ind w:right="210" w:rightChars="100"/>
    </w:pPr>
    <w:rPr>
      <w:rFonts w:ascii="Times New Roman" w:hAnsi="Times New Roman" w:eastAsia="仿宋_GB2312" w:cs="Times New Roman"/>
      <w:sz w:val="24"/>
      <w:szCs w:val="21"/>
      <w:lang w:val="en-US" w:eastAsia="zh-CN" w:bidi="ar-SA"/>
    </w:rPr>
  </w:style>
  <w:style w:type="paragraph" w:customStyle="1" w:styleId="352">
    <w:name w:val="样式 样式 标题 4 + 非加粗 + (中文) 黑体 段前: 0 磅 段后: 0 磅 行距: 固定值 22 磅"/>
    <w:basedOn w:val="1"/>
    <w:autoRedefine/>
    <w:qFormat/>
    <w:uiPriority w:val="0"/>
    <w:pPr>
      <w:keepNext/>
      <w:keepLines/>
      <w:spacing w:beforeLines="50" w:afterLines="50" w:line="500" w:lineRule="exact"/>
      <w:outlineLvl w:val="3"/>
    </w:pPr>
    <w:rPr>
      <w:rFonts w:ascii="Arial" w:hAnsi="Arial" w:cs="宋体"/>
      <w:b/>
      <w:bCs/>
      <w:sz w:val="24"/>
    </w:rPr>
  </w:style>
  <w:style w:type="paragraph" w:customStyle="1" w:styleId="353">
    <w:name w:val="Body"/>
    <w:basedOn w:val="1"/>
    <w:autoRedefine/>
    <w:qFormat/>
    <w:uiPriority w:val="0"/>
    <w:pPr>
      <w:widowControl/>
      <w:spacing w:before="120" w:after="50" w:afterLines="50"/>
    </w:pPr>
    <w:rPr>
      <w:rFonts w:ascii="宋体"/>
      <w:snapToGrid w:val="0"/>
      <w:kern w:val="0"/>
      <w:szCs w:val="20"/>
    </w:rPr>
  </w:style>
  <w:style w:type="paragraph" w:customStyle="1" w:styleId="354">
    <w:name w:val=" Char1"/>
    <w:basedOn w:val="1"/>
    <w:autoRedefine/>
    <w:qFormat/>
    <w:uiPriority w:val="0"/>
    <w:pPr>
      <w:tabs>
        <w:tab w:val="left" w:pos="432"/>
      </w:tabs>
      <w:spacing w:before="50" w:beforeLines="50" w:after="50" w:afterLines="50"/>
      <w:ind w:left="432" w:hanging="432"/>
    </w:pPr>
    <w:rPr>
      <w:sz w:val="24"/>
    </w:rPr>
  </w:style>
  <w:style w:type="paragraph" w:customStyle="1" w:styleId="355">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56">
    <w:name w:val="样式 样式 样式 标题 3Chapter X.X.X. + 段后: 0.5 行 + 段后: 0.5 行 + 段后: 0.5 行"/>
    <w:basedOn w:val="302"/>
    <w:autoRedefine/>
    <w:qFormat/>
    <w:uiPriority w:val="0"/>
    <w:pPr>
      <w:spacing w:after="120"/>
    </w:pPr>
  </w:style>
  <w:style w:type="paragraph" w:customStyle="1" w:styleId="357">
    <w:name w:val="样式 三号 加粗 段后: 0.5 行"/>
    <w:basedOn w:val="1"/>
    <w:autoRedefine/>
    <w:qFormat/>
    <w:uiPriority w:val="0"/>
    <w:pPr>
      <w:spacing w:after="50" w:afterLines="50"/>
      <w:jc w:val="left"/>
    </w:pPr>
    <w:rPr>
      <w:rFonts w:ascii="宋体" w:cs="宋体"/>
      <w:b/>
      <w:bCs/>
      <w:snapToGrid w:val="0"/>
      <w:kern w:val="0"/>
      <w:sz w:val="32"/>
      <w:szCs w:val="20"/>
    </w:rPr>
  </w:style>
  <w:style w:type="paragraph" w:customStyle="1" w:styleId="358">
    <w:name w:val="xl23"/>
    <w:basedOn w:val="1"/>
    <w:autoRedefine/>
    <w:qFormat/>
    <w:uiPriority w:val="99"/>
    <w:pPr>
      <w:widowControl/>
      <w:spacing w:before="100" w:beforeAutospacing="1" w:after="100" w:afterAutospacing="1"/>
      <w:textAlignment w:val="top"/>
    </w:pPr>
    <w:rPr>
      <w:kern w:val="0"/>
      <w:sz w:val="24"/>
    </w:rPr>
  </w:style>
  <w:style w:type="paragraph" w:customStyle="1" w:styleId="359">
    <w:name w:val="Char Char Char1"/>
    <w:basedOn w:val="1"/>
    <w:autoRedefine/>
    <w:qFormat/>
    <w:uiPriority w:val="99"/>
  </w:style>
  <w:style w:type="paragraph" w:customStyle="1" w:styleId="360">
    <w:name w:val="附录表标号"/>
    <w:basedOn w:val="1"/>
    <w:next w:val="177"/>
    <w:autoRedefine/>
    <w:qFormat/>
    <w:uiPriority w:val="0"/>
    <w:pPr>
      <w:numPr>
        <w:ilvl w:val="0"/>
        <w:numId w:val="7"/>
      </w:numPr>
      <w:spacing w:line="14" w:lineRule="exact"/>
      <w:ind w:left="811" w:hanging="448"/>
      <w:jc w:val="center"/>
      <w:outlineLvl w:val="0"/>
    </w:pPr>
    <w:rPr>
      <w:color w:val="FFFFFF"/>
    </w:rPr>
  </w:style>
  <w:style w:type="paragraph" w:customStyle="1" w:styleId="36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lang w:val="en-US" w:eastAsia="zh-CN"/>
    </w:rPr>
  </w:style>
  <w:style w:type="paragraph" w:customStyle="1" w:styleId="362">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363">
    <w:name w:val="标题 3Chapter X.X.X. + 段后: 0.5 行 + 段后: 0.5 行 + 段后: 0.5 行1"/>
    <w:basedOn w:val="302"/>
    <w:autoRedefine/>
    <w:qFormat/>
    <w:uiPriority w:val="0"/>
  </w:style>
  <w:style w:type="paragraph" w:customStyle="1" w:styleId="364">
    <w:name w:val="Main Title"/>
    <w:basedOn w:val="1"/>
    <w:autoRedefine/>
    <w:qFormat/>
    <w:uiPriority w:val="0"/>
    <w:pPr>
      <w:spacing w:before="480" w:after="60" w:afterLines="50"/>
      <w:jc w:val="center"/>
    </w:pPr>
    <w:rPr>
      <w:rFonts w:ascii="宋体"/>
      <w:b/>
      <w:snapToGrid w:val="0"/>
      <w:kern w:val="28"/>
      <w:sz w:val="32"/>
      <w:szCs w:val="20"/>
    </w:rPr>
  </w:style>
  <w:style w:type="paragraph" w:customStyle="1" w:styleId="365">
    <w:name w:val="Bullet1"/>
    <w:basedOn w:val="1"/>
    <w:autoRedefine/>
    <w:qFormat/>
    <w:uiPriority w:val="0"/>
    <w:pPr>
      <w:spacing w:after="50" w:afterLines="50"/>
      <w:ind w:left="720" w:hanging="432"/>
      <w:jc w:val="left"/>
    </w:pPr>
    <w:rPr>
      <w:rFonts w:ascii="宋体"/>
      <w:snapToGrid w:val="0"/>
      <w:kern w:val="0"/>
      <w:szCs w:val="20"/>
    </w:rPr>
  </w:style>
  <w:style w:type="paragraph" w:customStyle="1" w:styleId="366">
    <w:name w:val="ÕýÎÄÎÄ¡ÁÖ 1"/>
    <w:basedOn w:val="1"/>
    <w:autoRedefine/>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36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68">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369">
    <w:name w:val="xl102"/>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70">
    <w:name w:val="样式　标题4"/>
    <w:basedOn w:val="309"/>
    <w:next w:val="1"/>
    <w:autoRedefine/>
    <w:qFormat/>
    <w:uiPriority w:val="0"/>
  </w:style>
  <w:style w:type="paragraph" w:customStyle="1" w:styleId="371">
    <w:name w:val="p0"/>
    <w:basedOn w:val="1"/>
    <w:autoRedefine/>
    <w:qFormat/>
    <w:uiPriority w:val="0"/>
    <w:pPr>
      <w:widowControl/>
      <w:spacing w:after="50"/>
    </w:pPr>
    <w:rPr>
      <w:kern w:val="0"/>
      <w:szCs w:val="21"/>
    </w:rPr>
  </w:style>
  <w:style w:type="paragraph" w:customStyle="1" w:styleId="372">
    <w:name w:val="xl7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373">
    <w:name w:val="P1"/>
    <w:basedOn w:val="1"/>
    <w:autoRedefine/>
    <w:qFormat/>
    <w:uiPriority w:val="0"/>
    <w:pPr>
      <w:widowControl/>
      <w:spacing w:before="240" w:line="240" w:lineRule="atLeast"/>
      <w:jc w:val="left"/>
    </w:pPr>
    <w:rPr>
      <w:b/>
      <w:kern w:val="0"/>
      <w:szCs w:val="21"/>
      <w:lang w:val="en-AU" w:eastAsia="en-US"/>
    </w:rPr>
  </w:style>
  <w:style w:type="paragraph" w:customStyle="1" w:styleId="374">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5">
    <w:name w:val="Bullet2"/>
    <w:basedOn w:val="1"/>
    <w:autoRedefine/>
    <w:qFormat/>
    <w:uiPriority w:val="0"/>
    <w:pPr>
      <w:spacing w:after="50" w:afterLines="50"/>
      <w:ind w:left="1440" w:hanging="360"/>
      <w:jc w:val="left"/>
    </w:pPr>
    <w:rPr>
      <w:rFonts w:ascii="宋体"/>
      <w:snapToGrid w:val="0"/>
      <w:color w:val="000080"/>
      <w:kern w:val="0"/>
      <w:szCs w:val="20"/>
    </w:rPr>
  </w:style>
  <w:style w:type="paragraph" w:customStyle="1" w:styleId="376">
    <w:name w:val="ÕýÎÄ 1"/>
    <w:basedOn w:val="1"/>
    <w:autoRedefine/>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77">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8">
    <w:name w:val="表格正文"/>
    <w:basedOn w:val="1"/>
    <w:autoRedefine/>
    <w:qFormat/>
    <w:uiPriority w:val="0"/>
    <w:pPr>
      <w:adjustRightInd w:val="0"/>
      <w:snapToGrid w:val="0"/>
      <w:spacing w:before="60" w:after="60"/>
      <w:jc w:val="center"/>
      <w:textAlignment w:val="baseline"/>
    </w:pPr>
    <w:rPr>
      <w:kern w:val="0"/>
      <w:sz w:val="24"/>
      <w:szCs w:val="20"/>
    </w:rPr>
  </w:style>
  <w:style w:type="paragraph" w:customStyle="1" w:styleId="379">
    <w:name w:val="正文－恩普"/>
    <w:basedOn w:val="16"/>
    <w:autoRedefine/>
    <w:qFormat/>
    <w:uiPriority w:val="99"/>
    <w:pPr>
      <w:widowControl/>
      <w:spacing w:after="200" w:afterLines="50" w:line="360" w:lineRule="auto"/>
      <w:ind w:firstLine="480" w:firstLineChars="200"/>
      <w:jc w:val="left"/>
    </w:pPr>
    <w:rPr>
      <w:lang w:val="en-US" w:eastAsia="zh-CN"/>
    </w:rPr>
  </w:style>
  <w:style w:type="paragraph" w:customStyle="1" w:styleId="380">
    <w:name w:val="xl6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81">
    <w:name w:val=" Char3 Char Char Char"/>
    <w:basedOn w:val="1"/>
    <w:autoRedefine/>
    <w:qFormat/>
    <w:uiPriority w:val="0"/>
    <w:pPr>
      <w:tabs>
        <w:tab w:val="left" w:pos="1440"/>
      </w:tabs>
      <w:ind w:left="1440" w:hanging="1275"/>
    </w:pPr>
    <w:rPr>
      <w:sz w:val="24"/>
    </w:rPr>
  </w:style>
  <w:style w:type="paragraph" w:customStyle="1" w:styleId="382">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383">
    <w:name w:val="Style-正文"/>
    <w:basedOn w:val="1"/>
    <w:autoRedefine/>
    <w:qFormat/>
    <w:uiPriority w:val="0"/>
    <w:pPr>
      <w:spacing w:line="360" w:lineRule="auto"/>
      <w:ind w:firstLine="420"/>
    </w:pPr>
    <w:rPr>
      <w:rFonts w:ascii="宋体" w:hAnsi="宋体"/>
      <w:sz w:val="24"/>
    </w:rPr>
  </w:style>
  <w:style w:type="paragraph" w:customStyle="1" w:styleId="384">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385">
    <w:name w:val="中等深浅网格 21"/>
    <w:autoRedefine/>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86">
    <w:name w:val=" Char1 Char Char Char Char Char Char"/>
    <w:basedOn w:val="1"/>
    <w:autoRedefine/>
    <w:qFormat/>
    <w:uiPriority w:val="0"/>
    <w:rPr>
      <w:rFonts w:ascii="Tahoma" w:hAnsi="Tahoma"/>
      <w:sz w:val="24"/>
      <w:szCs w:val="20"/>
    </w:rPr>
  </w:style>
  <w:style w:type="paragraph" w:customStyle="1" w:styleId="387">
    <w:name w:val="xl7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388">
    <w:name w:val="xl98"/>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89">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90">
    <w:name w:val="正文标题二"/>
    <w:basedOn w:val="1"/>
    <w:autoRedefine/>
    <w:qFormat/>
    <w:uiPriority w:val="99"/>
    <w:pPr>
      <w:numPr>
        <w:ilvl w:val="0"/>
        <w:numId w:val="8"/>
      </w:numPr>
    </w:pPr>
    <w:rPr>
      <w:kern w:val="0"/>
      <w:sz w:val="20"/>
    </w:rPr>
  </w:style>
  <w:style w:type="paragraph" w:customStyle="1" w:styleId="391">
    <w:name w:val="此正文"/>
    <w:basedOn w:val="1"/>
    <w:autoRedefine/>
    <w:qFormat/>
    <w:uiPriority w:val="99"/>
    <w:pPr>
      <w:spacing w:line="360" w:lineRule="auto"/>
      <w:ind w:firstLine="200" w:firstLineChars="200"/>
    </w:pPr>
    <w:rPr>
      <w:sz w:val="24"/>
      <w:szCs w:val="20"/>
    </w:rPr>
  </w:style>
  <w:style w:type="paragraph" w:customStyle="1" w:styleId="392">
    <w:name w:val="xl43"/>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393">
    <w:name w:val="È¡ÀÊ¡ÎÄ¡À¾"/>
    <w:basedOn w:val="1"/>
    <w:autoRedefine/>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394">
    <w:name w:val="Bullet"/>
    <w:basedOn w:val="1"/>
    <w:autoRedefine/>
    <w:qFormat/>
    <w:uiPriority w:val="0"/>
    <w:pPr>
      <w:widowControl/>
      <w:tabs>
        <w:tab w:val="left" w:pos="720"/>
        <w:tab w:val="left" w:pos="964"/>
      </w:tabs>
      <w:spacing w:before="120" w:after="50" w:afterLines="50"/>
      <w:ind w:left="720" w:right="360" w:hanging="482"/>
    </w:pPr>
    <w:rPr>
      <w:rFonts w:ascii="宋体"/>
      <w:snapToGrid w:val="0"/>
      <w:kern w:val="0"/>
      <w:szCs w:val="20"/>
    </w:rPr>
  </w:style>
  <w:style w:type="paragraph" w:customStyle="1" w:styleId="395">
    <w:name w:val="reader-word-layer reader-word-s18-9"/>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96">
    <w:name w:val="样式 标题 1 + 一号 左侧:  0 厘米 首行缩进:  0 厘米"/>
    <w:basedOn w:val="3"/>
    <w:autoRedefine/>
    <w:qFormat/>
    <w:uiPriority w:val="99"/>
    <w:pPr>
      <w:keepLines/>
      <w:pageBreakBefore/>
      <w:tabs>
        <w:tab w:val="left" w:pos="-468"/>
        <w:tab w:val="clear" w:pos="432"/>
      </w:tabs>
      <w:spacing w:before="200" w:after="200" w:line="360" w:lineRule="auto"/>
      <w:ind w:left="0" w:firstLine="0"/>
    </w:pPr>
    <w:rPr>
      <w:rFonts w:ascii="Arial" w:hAnsi="Arial" w:eastAsia="黑体" w:cs="宋体"/>
      <w:bCs/>
      <w:kern w:val="44"/>
      <w:sz w:val="44"/>
      <w:szCs w:val="44"/>
      <w:lang w:val="en-US" w:eastAsia="zh-CN"/>
    </w:rPr>
  </w:style>
  <w:style w:type="paragraph" w:customStyle="1" w:styleId="397">
    <w:name w:val="表格文字"/>
    <w:basedOn w:val="1"/>
    <w:next w:val="27"/>
    <w:autoRedefine/>
    <w:qFormat/>
    <w:uiPriority w:val="0"/>
    <w:pPr>
      <w:autoSpaceDE w:val="0"/>
      <w:autoSpaceDN w:val="0"/>
      <w:adjustRightInd w:val="0"/>
      <w:jc w:val="left"/>
    </w:pPr>
    <w:rPr>
      <w:rFonts w:ascii="Arial" w:hAnsi="Arial"/>
    </w:rPr>
  </w:style>
  <w:style w:type="paragraph" w:customStyle="1" w:styleId="398">
    <w:name w:val="IBM 正文"/>
    <w:basedOn w:val="1"/>
    <w:autoRedefine/>
    <w:qFormat/>
    <w:uiPriority w:val="0"/>
    <w:pPr>
      <w:spacing w:line="360" w:lineRule="atLeast"/>
    </w:pPr>
    <w:rPr>
      <w:sz w:val="24"/>
      <w:szCs w:val="20"/>
    </w:rPr>
  </w:style>
  <w:style w:type="paragraph" w:customStyle="1" w:styleId="399">
    <w:name w:val=" Char Char"/>
    <w:basedOn w:val="1"/>
    <w:autoRedefine/>
    <w:qFormat/>
    <w:uiPriority w:val="0"/>
    <w:pPr>
      <w:spacing w:line="240" w:lineRule="atLeast"/>
      <w:ind w:left="420" w:firstLine="420"/>
    </w:pPr>
    <w:rPr>
      <w:kern w:val="0"/>
      <w:szCs w:val="21"/>
    </w:rPr>
  </w:style>
  <w:style w:type="paragraph" w:customStyle="1" w:styleId="400">
    <w:name w:val="xl4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01">
    <w:name w:val="_Style 9"/>
    <w:basedOn w:val="1"/>
    <w:autoRedefine/>
    <w:qFormat/>
    <w:uiPriority w:val="99"/>
    <w:pPr>
      <w:ind w:firstLine="420" w:firstLineChars="200"/>
    </w:pPr>
  </w:style>
  <w:style w:type="paragraph" w:customStyle="1" w:styleId="402">
    <w:name w:val="Char2"/>
    <w:basedOn w:val="21"/>
    <w:autoRedefine/>
    <w:qFormat/>
    <w:uiPriority w:val="99"/>
    <w:rPr>
      <w:rFonts w:ascii="Tahoma" w:hAnsi="Tahoma"/>
      <w:sz w:val="24"/>
      <w:shd w:val="clear" w:color="auto" w:fill="000080"/>
      <w:lang w:val="en-US" w:eastAsia="zh-CN"/>
    </w:rPr>
  </w:style>
  <w:style w:type="paragraph" w:customStyle="1" w:styleId="403">
    <w:name w:val="表内文字"/>
    <w:basedOn w:val="1"/>
    <w:autoRedefine/>
    <w:qFormat/>
    <w:uiPriority w:val="99"/>
    <w:pPr>
      <w:tabs>
        <w:tab w:val="left" w:pos="1418"/>
      </w:tabs>
      <w:spacing w:line="360" w:lineRule="auto"/>
      <w:jc w:val="center"/>
    </w:pPr>
    <w:rPr>
      <w:rFonts w:ascii="仿宋_GB2312" w:eastAsia="仿宋_GB2312"/>
      <w:spacing w:val="-20"/>
      <w:kern w:val="0"/>
      <w:sz w:val="24"/>
    </w:rPr>
  </w:style>
  <w:style w:type="paragraph" w:customStyle="1" w:styleId="404">
    <w:name w:val=" Char Char Char1 Char Char Char Char"/>
    <w:basedOn w:val="1"/>
    <w:autoRedefine/>
    <w:qFormat/>
    <w:uiPriority w:val="0"/>
    <w:rPr>
      <w:rFonts w:ascii="仿宋_GB2312" w:eastAsia="仿宋_GB2312"/>
      <w:b/>
      <w:sz w:val="32"/>
      <w:szCs w:val="32"/>
    </w:rPr>
  </w:style>
  <w:style w:type="paragraph" w:customStyle="1" w:styleId="405">
    <w:name w:val="def正文"/>
    <w:basedOn w:val="27"/>
    <w:autoRedefine/>
    <w:qFormat/>
    <w:uiPriority w:val="0"/>
    <w:pPr>
      <w:widowControl/>
      <w:spacing w:after="0" w:line="360" w:lineRule="auto"/>
      <w:ind w:firstLine="510"/>
      <w:jc w:val="left"/>
    </w:pPr>
    <w:rPr>
      <w:kern w:val="0"/>
      <w:sz w:val="24"/>
    </w:rPr>
  </w:style>
  <w:style w:type="paragraph" w:customStyle="1" w:styleId="406">
    <w:name w:val="标准有序列表（L1）"/>
    <w:basedOn w:val="16"/>
    <w:autoRedefine/>
    <w:qFormat/>
    <w:uiPriority w:val="0"/>
    <w:pPr>
      <w:tabs>
        <w:tab w:val="left" w:pos="0"/>
      </w:tabs>
      <w:spacing w:line="360" w:lineRule="auto"/>
      <w:ind w:firstLine="0"/>
    </w:pPr>
    <w:rPr>
      <w:rFonts w:ascii="黑体" w:eastAsia="黑体"/>
      <w:color w:val="000000"/>
      <w:sz w:val="24"/>
    </w:rPr>
  </w:style>
  <w:style w:type="paragraph" w:customStyle="1" w:styleId="407">
    <w:name w:val="默认段落字体 Para Char Char Char Char Char Char Char Char Char Char Char Char Char"/>
    <w:basedOn w:val="1"/>
    <w:autoRedefine/>
    <w:qFormat/>
    <w:uiPriority w:val="0"/>
    <w:pPr>
      <w:shd w:val="clear" w:color="auto" w:fill="000080"/>
    </w:pPr>
    <w:rPr>
      <w:sz w:val="24"/>
      <w:szCs w:val="20"/>
    </w:rPr>
  </w:style>
  <w:style w:type="paragraph" w:customStyle="1" w:styleId="408">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409">
    <w:name w:val="f1"/>
    <w:basedOn w:val="1"/>
    <w:autoRedefine/>
    <w:qFormat/>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410">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11">
    <w:name w:val="font7"/>
    <w:basedOn w:val="1"/>
    <w:autoRedefine/>
    <w:qFormat/>
    <w:uiPriority w:val="99"/>
    <w:pPr>
      <w:widowControl/>
      <w:spacing w:before="100" w:beforeAutospacing="1" w:after="100" w:afterAutospacing="1"/>
      <w:jc w:val="left"/>
    </w:pPr>
    <w:rPr>
      <w:kern w:val="0"/>
      <w:sz w:val="18"/>
      <w:szCs w:val="18"/>
    </w:rPr>
  </w:style>
  <w:style w:type="paragraph" w:customStyle="1" w:styleId="412">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413">
    <w:name w:val="subject_matter"/>
    <w:basedOn w:val="1"/>
    <w:autoRedefine/>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414">
    <w:name w:val="标准标题2"/>
    <w:basedOn w:val="4"/>
    <w:autoRedefine/>
    <w:qFormat/>
    <w:uiPriority w:val="0"/>
    <w:pPr>
      <w:spacing w:before="20" w:after="20" w:line="360" w:lineRule="auto"/>
    </w:pPr>
    <w:rPr>
      <w:rFonts w:ascii="Arial" w:hAnsi="Arial" w:eastAsia="仿宋_GB2312"/>
      <w:bCs w:val="0"/>
      <w:sz w:val="28"/>
    </w:rPr>
  </w:style>
  <w:style w:type="paragraph" w:customStyle="1" w:styleId="415">
    <w:name w:val="项目编号1"/>
    <w:basedOn w:val="1"/>
    <w:next w:val="1"/>
    <w:autoRedefine/>
    <w:qFormat/>
    <w:uiPriority w:val="0"/>
    <w:pPr>
      <w:spacing w:line="360" w:lineRule="auto"/>
      <w:ind w:firstLine="200" w:firstLineChars="200"/>
      <w:jc w:val="left"/>
    </w:pPr>
    <w:rPr>
      <w:rFonts w:ascii="宋体"/>
      <w:sz w:val="24"/>
    </w:rPr>
  </w:style>
  <w:style w:type="paragraph" w:customStyle="1" w:styleId="416">
    <w:name w:val="xl4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417">
    <w:name w:val="样式 标题 1 + 五号"/>
    <w:basedOn w:val="3"/>
    <w:autoRedefine/>
    <w:qFormat/>
    <w:uiPriority w:val="0"/>
    <w:pPr>
      <w:keepLines/>
      <w:tabs>
        <w:tab w:val="clear" w:pos="432"/>
      </w:tabs>
      <w:ind w:left="0" w:firstLine="0"/>
      <w:jc w:val="center"/>
    </w:pPr>
    <w:rPr>
      <w:rFonts w:ascii="Times New Roman" w:hAnsi="Times New Roman" w:eastAsia="宋体" w:cs="Times New Roman"/>
      <w:bCs/>
      <w:kern w:val="44"/>
      <w:sz w:val="32"/>
      <w:szCs w:val="32"/>
    </w:rPr>
  </w:style>
  <w:style w:type="paragraph" w:customStyle="1" w:styleId="418">
    <w:name w:val="Table Description"/>
    <w:next w:val="1"/>
    <w:autoRedefine/>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419">
    <w:name w:val="xl10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20">
    <w:name w:val="xl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421">
    <w:name w:val="样式 标题 3(A-3)sect1.2.3h3H3level_3PIM 3Level 3 HeadHeading..."/>
    <w:basedOn w:val="5"/>
    <w:autoRedefine/>
    <w:qFormat/>
    <w:uiPriority w:val="0"/>
    <w:pPr>
      <w:numPr>
        <w:ilvl w:val="2"/>
        <w:numId w:val="0"/>
      </w:numPr>
    </w:pPr>
    <w:rPr>
      <w:rFonts w:ascii="Arial" w:hAnsi="Arial"/>
      <w:sz w:val="30"/>
    </w:rPr>
  </w:style>
  <w:style w:type="paragraph" w:customStyle="1" w:styleId="422">
    <w:name w:val="xl8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24">
    <w:name w:val="传真标题"/>
    <w:basedOn w:val="1"/>
    <w:autoRedefine/>
    <w:qFormat/>
    <w:uiPriority w:val="99"/>
    <w:pPr>
      <w:widowControl/>
      <w:spacing w:before="240" w:after="60"/>
      <w:ind w:left="150" w:hanging="150" w:hangingChars="78"/>
      <w:jc w:val="left"/>
    </w:pPr>
    <w:rPr>
      <w:kern w:val="0"/>
      <w:sz w:val="20"/>
    </w:rPr>
  </w:style>
  <w:style w:type="paragraph" w:customStyle="1" w:styleId="425">
    <w:name w:val="xl5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26">
    <w:name w:val="标书正文格式"/>
    <w:autoRedefine/>
    <w:qFormat/>
    <w:uiPriority w:val="99"/>
    <w:pPr>
      <w:spacing w:line="360" w:lineRule="auto"/>
      <w:ind w:firstLine="200" w:firstLineChars="200"/>
    </w:pPr>
    <w:rPr>
      <w:rFonts w:ascii="宋体" w:hAnsi="宋体" w:eastAsia="楷体_GB2312" w:cs="Times New Roman"/>
      <w:color w:val="000000"/>
      <w:kern w:val="2"/>
      <w:sz w:val="24"/>
      <w:szCs w:val="24"/>
      <w:lang w:val="en-US" w:eastAsia="zh-CN" w:bidi="ar-SA"/>
    </w:rPr>
  </w:style>
  <w:style w:type="paragraph" w:customStyle="1" w:styleId="427">
    <w:name w:val="xl99"/>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2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429">
    <w:name w:val="沈标题四"/>
    <w:basedOn w:val="6"/>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430">
    <w:name w:val="xl6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431">
    <w:name w:val="xl6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32">
    <w:name w:val="机房集中监控系统方案"/>
    <w:basedOn w:val="1"/>
    <w:autoRedefine/>
    <w:qFormat/>
    <w:uiPriority w:val="99"/>
  </w:style>
  <w:style w:type="paragraph" w:customStyle="1" w:styleId="433">
    <w:name w:val="xl5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434">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5">
    <w:name w:val="正文（缩进）"/>
    <w:basedOn w:val="1"/>
    <w:autoRedefine/>
    <w:qFormat/>
    <w:uiPriority w:val="0"/>
    <w:pPr>
      <w:spacing w:beforeLines="50" w:afterLines="50" w:line="360" w:lineRule="auto"/>
      <w:ind w:firstLine="480" w:firstLineChars="200"/>
    </w:pPr>
    <w:rPr>
      <w:kern w:val="0"/>
      <w:sz w:val="24"/>
    </w:rPr>
  </w:style>
  <w:style w:type="paragraph" w:customStyle="1" w:styleId="436">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37">
    <w:name w:val="xl82"/>
    <w:basedOn w:val="1"/>
    <w:autoRedefine/>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38">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439">
    <w:name w:val="样式 标题 3Chapter X.X.X"/>
    <w:basedOn w:val="363"/>
    <w:autoRedefine/>
    <w:qFormat/>
    <w:uiPriority w:val="0"/>
    <w:pPr>
      <w:spacing w:after="120"/>
    </w:pPr>
  </w:style>
  <w:style w:type="paragraph" w:customStyle="1" w:styleId="440">
    <w:name w:val="表项"/>
    <w:next w:val="441"/>
    <w:autoRedefine/>
    <w:qFormat/>
    <w:uiPriority w:val="99"/>
    <w:pPr>
      <w:keepNext/>
      <w:spacing w:line="300" w:lineRule="auto"/>
      <w:jc w:val="center"/>
      <w:textAlignment w:val="baseline"/>
    </w:pPr>
    <w:rPr>
      <w:rFonts w:ascii="Arial" w:hAnsi="Arial" w:eastAsia="黑体" w:cs="Times New Roman"/>
      <w:sz w:val="21"/>
      <w:lang w:val="en-US" w:eastAsia="zh-CN" w:bidi="ar-SA"/>
    </w:rPr>
  </w:style>
  <w:style w:type="paragraph" w:customStyle="1" w:styleId="441">
    <w:name w:val="表身"/>
    <w:autoRedefine/>
    <w:qFormat/>
    <w:uiPriority w:val="99"/>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42">
    <w:name w:val="样式 正文首行缩进 2 + 加粗 首行缩进:  2 字符 段前: 0.5 行"/>
    <w:basedOn w:val="66"/>
    <w:autoRedefine/>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eastAsia="zh-CN"/>
    </w:rPr>
  </w:style>
  <w:style w:type="paragraph" w:customStyle="1" w:styleId="443">
    <w:name w:val="font9"/>
    <w:basedOn w:val="1"/>
    <w:autoRedefine/>
    <w:qFormat/>
    <w:uiPriority w:val="99"/>
    <w:pPr>
      <w:widowControl/>
      <w:spacing w:before="100" w:beforeAutospacing="1" w:after="100" w:afterAutospacing="1"/>
      <w:jc w:val="left"/>
    </w:pPr>
    <w:rPr>
      <w:kern w:val="0"/>
      <w:sz w:val="20"/>
      <w:szCs w:val="20"/>
    </w:rPr>
  </w:style>
  <w:style w:type="paragraph" w:customStyle="1" w:styleId="444">
    <w:name w:val="Char1 Char Char Char"/>
    <w:basedOn w:val="1"/>
    <w:autoRedefine/>
    <w:qFormat/>
    <w:uiPriority w:val="0"/>
    <w:rPr>
      <w:rFonts w:ascii="Tahoma" w:hAnsi="Tahoma"/>
      <w:sz w:val="24"/>
      <w:szCs w:val="20"/>
    </w:rPr>
  </w:style>
  <w:style w:type="paragraph" w:customStyle="1" w:styleId="445">
    <w:name w:val="中等深浅列表 2 - 强调文字颜色 21"/>
    <w:autoRedefine/>
    <w:qFormat/>
    <w:uiPriority w:val="71"/>
    <w:rPr>
      <w:rFonts w:ascii="Times New Roman" w:hAnsi="Times New Roman" w:eastAsia="宋体" w:cs="Times New Roman"/>
      <w:kern w:val="2"/>
      <w:sz w:val="21"/>
      <w:szCs w:val="24"/>
      <w:lang w:val="en-US" w:eastAsia="zh-CN" w:bidi="ar-SA"/>
    </w:rPr>
  </w:style>
  <w:style w:type="paragraph" w:customStyle="1" w:styleId="446">
    <w:name w:val="prodtit"/>
    <w:basedOn w:val="1"/>
    <w:autoRedefine/>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447">
    <w:name w:val="Char Char Char Char Char Char Char"/>
    <w:basedOn w:val="1"/>
    <w:autoRedefine/>
    <w:qFormat/>
    <w:uiPriority w:val="99"/>
  </w:style>
  <w:style w:type="paragraph" w:customStyle="1" w:styleId="448">
    <w:name w:val="附录五级条标题"/>
    <w:basedOn w:val="323"/>
    <w:next w:val="177"/>
    <w:autoRedefine/>
    <w:qFormat/>
    <w:uiPriority w:val="0"/>
    <w:pPr>
      <w:numPr>
        <w:ilvl w:val="6"/>
        <w:numId w:val="4"/>
      </w:numPr>
      <w:outlineLvl w:val="6"/>
    </w:pPr>
  </w:style>
  <w:style w:type="paragraph" w:customStyle="1" w:styleId="449">
    <w:name w:val="msolistparagraph"/>
    <w:basedOn w:val="1"/>
    <w:autoRedefine/>
    <w:qFormat/>
    <w:uiPriority w:val="0"/>
    <w:pPr>
      <w:widowControl/>
      <w:ind w:firstLine="420" w:firstLineChars="200"/>
      <w:jc w:val="left"/>
    </w:pPr>
    <w:rPr>
      <w:rFonts w:ascii="宋体" w:hAnsi="宋体"/>
      <w:kern w:val="0"/>
      <w:sz w:val="24"/>
    </w:rPr>
  </w:style>
  <w:style w:type="paragraph" w:customStyle="1" w:styleId="450">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51">
    <w:name w:val="xl3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52">
    <w:name w:val="正文表格内容"/>
    <w:basedOn w:val="1"/>
    <w:autoRedefine/>
    <w:qFormat/>
    <w:uiPriority w:val="0"/>
    <w:pPr>
      <w:widowControl/>
      <w:jc w:val="left"/>
    </w:pPr>
    <w:rPr>
      <w:rFonts w:ascii="Arial" w:hAnsi="Arial"/>
      <w:bCs/>
      <w:kern w:val="0"/>
      <w:szCs w:val="18"/>
    </w:rPr>
  </w:style>
  <w:style w:type="paragraph" w:customStyle="1" w:styleId="453">
    <w:name w:val="样式 标题 4"/>
    <w:basedOn w:val="454"/>
    <w:next w:val="311"/>
    <w:autoRedefine/>
    <w:qFormat/>
    <w:uiPriority w:val="0"/>
    <w:pPr>
      <w:tabs>
        <w:tab w:val="left" w:pos="2100"/>
      </w:tabs>
      <w:spacing w:after="50"/>
      <w:ind w:left="2100" w:hanging="420"/>
    </w:pPr>
  </w:style>
  <w:style w:type="paragraph" w:customStyle="1" w:styleId="454">
    <w:name w:val="样式 标题 4Chapter X.X.X.X. + 段后: 0.5 行1"/>
    <w:basedOn w:val="270"/>
    <w:autoRedefine/>
    <w:qFormat/>
    <w:uiPriority w:val="0"/>
    <w:pPr>
      <w:spacing w:after="120"/>
    </w:pPr>
  </w:style>
  <w:style w:type="paragraph" w:customStyle="1" w:styleId="455">
    <w:name w:val=" Char Char Char Char Char Char Char Char Char"/>
    <w:basedOn w:val="1"/>
    <w:autoRedefine/>
    <w:qFormat/>
    <w:uiPriority w:val="0"/>
    <w:rPr>
      <w:rFonts w:ascii="Tahoma" w:hAnsi="Tahoma" w:eastAsia="仿宋_GB2312"/>
      <w:sz w:val="24"/>
      <w:szCs w:val="20"/>
    </w:rPr>
  </w:style>
  <w:style w:type="paragraph" w:customStyle="1" w:styleId="456">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457">
    <w:name w:val="Tabletext"/>
    <w:basedOn w:val="1"/>
    <w:autoRedefine/>
    <w:qFormat/>
    <w:uiPriority w:val="0"/>
    <w:pPr>
      <w:keepLines/>
      <w:spacing w:after="120" w:afterLines="50"/>
      <w:jc w:val="left"/>
    </w:pPr>
    <w:rPr>
      <w:rFonts w:ascii="宋体"/>
      <w:snapToGrid w:val="0"/>
      <w:kern w:val="0"/>
      <w:szCs w:val="20"/>
    </w:rPr>
  </w:style>
  <w:style w:type="paragraph" w:customStyle="1" w:styleId="458">
    <w:name w:val="xl7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459">
    <w:name w:val="Char1"/>
    <w:basedOn w:val="1"/>
    <w:autoRedefine/>
    <w:qFormat/>
    <w:uiPriority w:val="99"/>
    <w:pPr>
      <w:tabs>
        <w:tab w:val="left" w:pos="432"/>
      </w:tabs>
      <w:spacing w:beforeLines="50" w:afterLines="50"/>
      <w:ind w:left="432" w:hanging="432"/>
    </w:pPr>
    <w:rPr>
      <w:sz w:val="24"/>
    </w:rPr>
  </w:style>
  <w:style w:type="paragraph" w:customStyle="1" w:styleId="460">
    <w:name w:val="最新标题3"/>
    <w:basedOn w:val="461"/>
    <w:next w:val="462"/>
    <w:autoRedefine/>
    <w:qFormat/>
    <w:uiPriority w:val="0"/>
    <w:pPr>
      <w:spacing w:after="120"/>
    </w:pPr>
  </w:style>
  <w:style w:type="paragraph" w:customStyle="1" w:styleId="461">
    <w:name w:val="样式 标题 3"/>
    <w:basedOn w:val="5"/>
    <w:next w:val="462"/>
    <w:autoRedefine/>
    <w:qFormat/>
    <w:uiPriority w:val="0"/>
    <w:pPr>
      <w:keepLines w:val="0"/>
      <w:spacing w:before="120" w:after="50" w:afterLines="50" w:line="240" w:lineRule="auto"/>
      <w:jc w:val="left"/>
    </w:pPr>
    <w:rPr>
      <w:rFonts w:ascii="宋体" w:cs="宋体"/>
      <w:snapToGrid w:val="0"/>
      <w:kern w:val="0"/>
      <w:sz w:val="24"/>
      <w:szCs w:val="20"/>
    </w:rPr>
  </w:style>
  <w:style w:type="paragraph" w:customStyle="1" w:styleId="462">
    <w:name w:val="最新标题4"/>
    <w:basedOn w:val="453"/>
    <w:next w:val="1"/>
    <w:autoRedefine/>
    <w:qFormat/>
    <w:uiPriority w:val="0"/>
    <w:pPr>
      <w:tabs>
        <w:tab w:val="clear" w:pos="2100"/>
      </w:tabs>
      <w:spacing w:after="120"/>
      <w:ind w:left="0" w:firstLine="0"/>
    </w:pPr>
  </w:style>
  <w:style w:type="paragraph" w:customStyle="1" w:styleId="463">
    <w:name w:val="默认段落字体 Para Char"/>
    <w:basedOn w:val="1"/>
    <w:autoRedefine/>
    <w:qFormat/>
    <w:uiPriority w:val="0"/>
    <w:rPr>
      <w:szCs w:val="20"/>
    </w:rPr>
  </w:style>
  <w:style w:type="paragraph" w:customStyle="1" w:styleId="464">
    <w:name w:val="正文表格内容（居中）"/>
    <w:basedOn w:val="1"/>
    <w:autoRedefine/>
    <w:qFormat/>
    <w:uiPriority w:val="0"/>
    <w:pPr>
      <w:widowControl/>
      <w:jc w:val="center"/>
    </w:pPr>
    <w:rPr>
      <w:rFonts w:ascii="Arial" w:hAnsi="Arial" w:cs="Arial"/>
      <w:kern w:val="0"/>
      <w:sz w:val="18"/>
      <w:szCs w:val="18"/>
    </w:rPr>
  </w:style>
  <w:style w:type="paragraph" w:customStyle="1" w:styleId="465">
    <w:name w:val="GP公文标题1"/>
    <w:basedOn w:val="1"/>
    <w:next w:val="1"/>
    <w:autoRedefine/>
    <w:qFormat/>
    <w:uiPriority w:val="0"/>
    <w:pPr>
      <w:spacing w:line="360" w:lineRule="auto"/>
      <w:ind w:firstLine="480" w:firstLineChars="200"/>
    </w:pPr>
    <w:rPr>
      <w:rFonts w:ascii="宋体" w:hAnsi="宋体"/>
      <w:sz w:val="24"/>
    </w:rPr>
  </w:style>
  <w:style w:type="paragraph" w:customStyle="1" w:styleId="466">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67">
    <w:name w:val="xl7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68">
    <w:name w:val="xl6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469">
    <w:name w:val="paragraph1"/>
    <w:basedOn w:val="1"/>
    <w:autoRedefine/>
    <w:qFormat/>
    <w:uiPriority w:val="0"/>
    <w:pPr>
      <w:spacing w:after="93" w:afterLines="30" w:line="360" w:lineRule="auto"/>
      <w:ind w:firstLine="420" w:firstLineChars="200"/>
    </w:pPr>
    <w:rPr>
      <w:rFonts w:eastAsia="楷体_GB2312"/>
      <w:sz w:val="24"/>
      <w:szCs w:val="20"/>
    </w:rPr>
  </w:style>
  <w:style w:type="paragraph" w:customStyle="1" w:styleId="470">
    <w:name w:val="xl2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71">
    <w:name w:val="S4-I-L15-U"/>
    <w:basedOn w:val="1"/>
    <w:autoRedefine/>
    <w:qFormat/>
    <w:uiPriority w:val="0"/>
    <w:pPr>
      <w:spacing w:line="360" w:lineRule="auto"/>
    </w:pPr>
    <w:rPr>
      <w:b/>
      <w:i/>
      <w:sz w:val="24"/>
      <w:u w:val="single"/>
    </w:rPr>
  </w:style>
  <w:style w:type="paragraph" w:customStyle="1" w:styleId="472">
    <w:name w:val="插图说明"/>
    <w:basedOn w:val="1"/>
    <w:autoRedefine/>
    <w:qFormat/>
    <w:uiPriority w:val="99"/>
    <w:pPr>
      <w:adjustRightInd w:val="0"/>
      <w:spacing w:after="240"/>
      <w:ind w:firstLine="200" w:firstLineChars="200"/>
      <w:jc w:val="center"/>
    </w:pPr>
    <w:rPr>
      <w:rFonts w:eastAsia="黑体"/>
      <w:kern w:val="0"/>
      <w:sz w:val="24"/>
      <w:szCs w:val="20"/>
    </w:rPr>
  </w:style>
  <w:style w:type="paragraph" w:customStyle="1" w:styleId="473">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474">
    <w:name w:val="表格标题"/>
    <w:basedOn w:val="475"/>
    <w:autoRedefine/>
    <w:qFormat/>
    <w:uiPriority w:val="0"/>
    <w:pPr>
      <w:jc w:val="center"/>
    </w:pPr>
    <w:rPr>
      <w:b/>
      <w:bCs/>
      <w:i/>
      <w:iCs/>
    </w:rPr>
  </w:style>
  <w:style w:type="paragraph" w:customStyle="1" w:styleId="475">
    <w:name w:val="表格内容"/>
    <w:basedOn w:val="27"/>
    <w:autoRedefine/>
    <w:qFormat/>
    <w:uiPriority w:val="99"/>
    <w:pPr>
      <w:suppressLineNumbers/>
      <w:suppressAutoHyphens/>
    </w:pPr>
    <w:rPr>
      <w:kern w:val="1"/>
      <w:sz w:val="21"/>
      <w:lang w:eastAsia="ar-SA"/>
    </w:rPr>
  </w:style>
  <w:style w:type="paragraph" w:customStyle="1" w:styleId="476">
    <w:name w:val="样式 标题1"/>
    <w:basedOn w:val="477"/>
    <w:next w:val="478"/>
    <w:autoRedefine/>
    <w:qFormat/>
    <w:uiPriority w:val="0"/>
    <w:pPr>
      <w:tabs>
        <w:tab w:val="left" w:pos="1140"/>
      </w:tabs>
      <w:spacing w:after="50"/>
      <w:ind w:left="1140" w:hanging="720"/>
    </w:pPr>
    <w:rPr>
      <w:bCs w:val="0"/>
      <w:sz w:val="32"/>
    </w:rPr>
  </w:style>
  <w:style w:type="paragraph" w:customStyle="1" w:styleId="477">
    <w:name w:val="样式 标题 1 + 段后: 0.5 行"/>
    <w:basedOn w:val="3"/>
    <w:autoRedefine/>
    <w:qFormat/>
    <w:uiPriority w:val="0"/>
    <w:pPr>
      <w:tabs>
        <w:tab w:val="clear" w:pos="432"/>
      </w:tabs>
      <w:spacing w:before="120" w:after="120" w:afterLines="50"/>
      <w:ind w:left="0" w:firstLine="0"/>
      <w:jc w:val="left"/>
    </w:pPr>
    <w:rPr>
      <w:rFonts w:ascii="宋体" w:hAnsi="Times New Roman" w:eastAsia="宋体"/>
      <w:bCs/>
      <w:snapToGrid w:val="0"/>
      <w:kern w:val="0"/>
      <w:sz w:val="28"/>
    </w:rPr>
  </w:style>
  <w:style w:type="paragraph" w:customStyle="1" w:styleId="478">
    <w:name w:val="最新标题2"/>
    <w:basedOn w:val="479"/>
    <w:next w:val="460"/>
    <w:autoRedefine/>
    <w:qFormat/>
    <w:uiPriority w:val="0"/>
    <w:pPr>
      <w:spacing w:after="120"/>
    </w:pPr>
  </w:style>
  <w:style w:type="paragraph" w:customStyle="1" w:styleId="479">
    <w:name w:val="样式 标题 2"/>
    <w:basedOn w:val="4"/>
    <w:next w:val="460"/>
    <w:autoRedefine/>
    <w:qFormat/>
    <w:uiPriority w:val="0"/>
    <w:pPr>
      <w:keepLines w:val="0"/>
      <w:spacing w:before="120" w:after="50" w:afterLines="50" w:line="240" w:lineRule="auto"/>
      <w:ind w:left="380" w:hanging="380"/>
      <w:jc w:val="left"/>
    </w:pPr>
    <w:rPr>
      <w:rFonts w:ascii="宋体" w:hAnsi="Times New Roman" w:cs="宋体"/>
      <w:snapToGrid w:val="0"/>
      <w:kern w:val="0"/>
      <w:sz w:val="28"/>
      <w:szCs w:val="20"/>
    </w:rPr>
  </w:style>
  <w:style w:type="paragraph" w:customStyle="1" w:styleId="48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81">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482">
    <w:name w:val="默认段落字体 Para Char Char Char Char Char Char Char Char Char1 Char Char Char Char"/>
    <w:basedOn w:val="1"/>
    <w:autoRedefine/>
    <w:qFormat/>
    <w:uiPriority w:val="0"/>
    <w:rPr>
      <w:rFonts w:ascii="Tahoma" w:hAnsi="Tahoma"/>
      <w:sz w:val="24"/>
      <w:szCs w:val="20"/>
    </w:rPr>
  </w:style>
  <w:style w:type="paragraph" w:customStyle="1" w:styleId="483">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484">
    <w:name w:val="二级条标题"/>
    <w:basedOn w:val="1"/>
    <w:next w:val="1"/>
    <w:autoRedefine/>
    <w:qFormat/>
    <w:uiPriority w:val="0"/>
    <w:pPr>
      <w:widowControl/>
      <w:tabs>
        <w:tab w:val="left" w:pos="360"/>
      </w:tabs>
      <w:jc w:val="left"/>
      <w:outlineLvl w:val="3"/>
    </w:pPr>
    <w:rPr>
      <w:rFonts w:eastAsia="黑体"/>
      <w:kern w:val="0"/>
      <w:szCs w:val="20"/>
    </w:rPr>
  </w:style>
  <w:style w:type="paragraph" w:customStyle="1" w:styleId="485">
    <w:name w:val="最新标题1"/>
    <w:basedOn w:val="476"/>
    <w:next w:val="478"/>
    <w:autoRedefine/>
    <w:qFormat/>
    <w:uiPriority w:val="0"/>
    <w:pPr>
      <w:spacing w:after="120"/>
    </w:pPr>
    <w:rPr>
      <w:bCs/>
    </w:rPr>
  </w:style>
  <w:style w:type="paragraph" w:customStyle="1" w:styleId="486">
    <w:name w:val="xl5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487">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88">
    <w:name w:val="xl3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489">
    <w:name w:val="xl5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0">
    <w:name w:val="正文1"/>
    <w:basedOn w:val="21"/>
    <w:next w:val="1"/>
    <w:autoRedefine/>
    <w:qFormat/>
    <w:uiPriority w:val="99"/>
    <w:pPr>
      <w:widowControl/>
      <w:overflowPunct w:val="0"/>
      <w:autoSpaceDE w:val="0"/>
      <w:autoSpaceDN w:val="0"/>
      <w:adjustRightInd w:val="0"/>
      <w:spacing w:line="400" w:lineRule="exact"/>
      <w:textAlignment w:val="baseline"/>
    </w:pPr>
    <w:rPr>
      <w:kern w:val="0"/>
      <w:sz w:val="24"/>
      <w:szCs w:val="20"/>
    </w:rPr>
  </w:style>
  <w:style w:type="paragraph" w:customStyle="1" w:styleId="491">
    <w:name w:val="样式 表格正文 + 两端对齐"/>
    <w:basedOn w:val="1"/>
    <w:next w:val="490"/>
    <w:autoRedefine/>
    <w:qFormat/>
    <w:uiPriority w:val="0"/>
    <w:pPr>
      <w:spacing w:line="300" w:lineRule="auto"/>
    </w:pPr>
    <w:rPr>
      <w:rFonts w:ascii="Times New Roman"/>
    </w:rPr>
  </w:style>
  <w:style w:type="paragraph" w:customStyle="1" w:styleId="492">
    <w:name w:val="xl25"/>
    <w:basedOn w:val="1"/>
    <w:autoRedefine/>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493">
    <w:name w:val="附录表标题"/>
    <w:basedOn w:val="1"/>
    <w:next w:val="177"/>
    <w:autoRedefine/>
    <w:qFormat/>
    <w:uiPriority w:val="0"/>
    <w:pPr>
      <w:numPr>
        <w:ilvl w:val="1"/>
        <w:numId w:val="7"/>
      </w:numPr>
      <w:spacing w:beforeLines="50" w:afterLines="50"/>
      <w:jc w:val="center"/>
    </w:pPr>
    <w:rPr>
      <w:rFonts w:ascii="黑体" w:eastAsia="黑体"/>
      <w:szCs w:val="21"/>
    </w:rPr>
  </w:style>
  <w:style w:type="paragraph" w:customStyle="1" w:styleId="494">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95">
    <w:name w:val="样式 标题 2Chapter X.X. Statementh22Header 2l2Level 2 Headhea...1"/>
    <w:basedOn w:val="5"/>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496">
    <w:name w:val="浅色列表 - 强调文字颜色 3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7">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4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499">
    <w:name w:val="项目编号B"/>
    <w:next w:val="315"/>
    <w:autoRedefine/>
    <w:qFormat/>
    <w:uiPriority w:val="99"/>
    <w:pPr>
      <w:tabs>
        <w:tab w:val="left" w:pos="720"/>
      </w:tabs>
      <w:spacing w:after="120" w:line="360" w:lineRule="auto"/>
      <w:ind w:left="720" w:hanging="720"/>
    </w:pPr>
    <w:rPr>
      <w:rFonts w:ascii="Arial" w:hAnsi="Arial" w:eastAsia="宋体" w:cs="Times New Roman"/>
      <w:sz w:val="24"/>
      <w:szCs w:val="24"/>
      <w:lang w:val="en-US" w:eastAsia="zh-CN" w:bidi="ar-SA"/>
    </w:rPr>
  </w:style>
  <w:style w:type="paragraph" w:customStyle="1" w:styleId="500">
    <w:name w:val="InfoBlue"/>
    <w:basedOn w:val="1"/>
    <w:next w:val="27"/>
    <w:autoRedefine/>
    <w:qFormat/>
    <w:uiPriority w:val="0"/>
    <w:pPr>
      <w:spacing w:after="120" w:afterLines="50"/>
      <w:ind w:left="720"/>
      <w:jc w:val="left"/>
    </w:pPr>
    <w:rPr>
      <w:rFonts w:ascii="宋体"/>
      <w:i/>
      <w:snapToGrid w:val="0"/>
      <w:color w:val="0000FF"/>
      <w:kern w:val="0"/>
      <w:szCs w:val="20"/>
    </w:rPr>
  </w:style>
  <w:style w:type="paragraph" w:customStyle="1" w:styleId="501">
    <w:name w:val="xl106"/>
    <w:basedOn w:val="1"/>
    <w:autoRedefine/>
    <w:qFormat/>
    <w:uiPriority w:val="0"/>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502">
    <w:name w:val="_Style 13"/>
    <w:basedOn w:val="1"/>
    <w:autoRedefine/>
    <w:qFormat/>
    <w:uiPriority w:val="0"/>
    <w:pPr>
      <w:widowControl/>
      <w:spacing w:after="160" w:line="240" w:lineRule="exact"/>
      <w:jc w:val="left"/>
    </w:pPr>
    <w:rPr>
      <w:szCs w:val="20"/>
    </w:rPr>
  </w:style>
  <w:style w:type="paragraph" w:customStyle="1" w:styleId="503">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504">
    <w:name w:val="四号"/>
    <w:basedOn w:val="1"/>
    <w:next w:val="16"/>
    <w:autoRedefine/>
    <w:qFormat/>
    <w:uiPriority w:val="99"/>
    <w:pPr>
      <w:adjustRightInd w:val="0"/>
      <w:spacing w:line="312" w:lineRule="atLeast"/>
      <w:ind w:firstLine="420"/>
      <w:textAlignment w:val="baseline"/>
    </w:pPr>
    <w:rPr>
      <w:kern w:val="0"/>
      <w:szCs w:val="20"/>
    </w:rPr>
  </w:style>
  <w:style w:type="paragraph" w:customStyle="1" w:styleId="505">
    <w:name w:val="xl42"/>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506">
    <w:name w:val="样式6"/>
    <w:basedOn w:val="1"/>
    <w:autoRedefine/>
    <w:qFormat/>
    <w:uiPriority w:val="0"/>
    <w:pPr>
      <w:adjustRightInd w:val="0"/>
      <w:spacing w:before="120" w:beforeLines="50" w:after="120" w:afterLines="50"/>
      <w:ind w:firstLine="669"/>
      <w:textAlignment w:val="baseline"/>
    </w:pPr>
    <w:rPr>
      <w:rFonts w:ascii="宋体" w:hAnsi="宋体"/>
      <w:kern w:val="0"/>
      <w:sz w:val="28"/>
      <w:szCs w:val="20"/>
    </w:rPr>
  </w:style>
  <w:style w:type="paragraph" w:customStyle="1" w:styleId="507">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508">
    <w:name w:val=" Char2"/>
    <w:basedOn w:val="1"/>
    <w:autoRedefine/>
    <w:qFormat/>
    <w:uiPriority w:val="0"/>
    <w:pPr>
      <w:tabs>
        <w:tab w:val="left" w:pos="432"/>
      </w:tabs>
      <w:spacing w:before="50" w:beforeLines="50" w:after="50" w:afterLines="50"/>
      <w:ind w:left="432" w:hanging="432"/>
    </w:pPr>
    <w:rPr>
      <w:sz w:val="24"/>
    </w:rPr>
  </w:style>
  <w:style w:type="paragraph" w:customStyle="1" w:styleId="50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10">
    <w:name w:val="4级标题"/>
    <w:basedOn w:val="132"/>
    <w:autoRedefine/>
    <w:qFormat/>
    <w:uiPriority w:val="0"/>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bidi="en-US"/>
    </w:rPr>
  </w:style>
  <w:style w:type="paragraph" w:customStyle="1" w:styleId="511">
    <w:name w:val="xl101"/>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12">
    <w:name w:val="pagehead"/>
    <w:basedOn w:val="1"/>
    <w:autoRedefine/>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513">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rPr>
  </w:style>
  <w:style w:type="paragraph" w:customStyle="1" w:styleId="514">
    <w:name w:val="Table - Text"/>
    <w:basedOn w:val="1"/>
    <w:autoRedefine/>
    <w:qFormat/>
    <w:uiPriority w:val="0"/>
    <w:pPr>
      <w:widowControl/>
      <w:spacing w:before="60" w:after="60" w:afterLines="50"/>
      <w:jc w:val="left"/>
    </w:pPr>
    <w:rPr>
      <w:kern w:val="0"/>
      <w:szCs w:val="20"/>
      <w:lang w:eastAsia="en-US"/>
    </w:rPr>
  </w:style>
  <w:style w:type="paragraph" w:customStyle="1" w:styleId="515">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516">
    <w:name w:val="内容标题2"/>
    <w:basedOn w:val="1"/>
    <w:autoRedefine/>
    <w:qFormat/>
    <w:uiPriority w:val="0"/>
    <w:pPr>
      <w:spacing w:line="240" w:lineRule="atLeast"/>
      <w:ind w:firstLine="200" w:firstLineChars="200"/>
      <w:jc w:val="left"/>
      <w:outlineLvl w:val="1"/>
    </w:pPr>
    <w:rPr>
      <w:rFonts w:ascii="Arial" w:hAnsi="Arial" w:cs="宋体"/>
      <w:kern w:val="0"/>
      <w:sz w:val="24"/>
      <w:szCs w:val="20"/>
    </w:rPr>
  </w:style>
  <w:style w:type="paragraph" w:customStyle="1" w:styleId="517">
    <w:name w:val="附录标识"/>
    <w:basedOn w:val="1"/>
    <w:next w:val="177"/>
    <w:autoRedefine/>
    <w:qFormat/>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518">
    <w:name w:val="样式 正文文本缩进 + 仿宋_GB2312 小四 首行缩进:  0 厘米 行距: 1.5 倍行距"/>
    <w:basedOn w:val="17"/>
    <w:autoRedefine/>
    <w:qFormat/>
    <w:uiPriority w:val="0"/>
    <w:pPr>
      <w:spacing w:line="360" w:lineRule="auto"/>
      <w:ind w:firstLine="0"/>
    </w:pPr>
    <w:rPr>
      <w:rFonts w:ascii="仿宋_GB2312" w:hAnsi="Times New Roman" w:eastAsia="新宋体"/>
      <w:spacing w:val="0"/>
      <w:sz w:val="24"/>
    </w:rPr>
  </w:style>
  <w:style w:type="paragraph" w:customStyle="1" w:styleId="519">
    <w:name w:val="xl104"/>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20">
    <w:name w:val="Appendix Heading 1"/>
    <w:basedOn w:val="3"/>
    <w:next w:val="1"/>
    <w:autoRedefine/>
    <w:qFormat/>
    <w:uiPriority w:val="99"/>
    <w:pPr>
      <w:pageBreakBefore/>
      <w:widowControl/>
      <w:numPr>
        <w:ilvl w:val="0"/>
        <w:numId w:val="6"/>
      </w:numPr>
      <w:tabs>
        <w:tab w:val="left" w:pos="-720"/>
        <w:tab w:val="left" w:pos="1531"/>
        <w:tab w:val="left" w:pos="4320"/>
        <w:tab w:val="clear" w:pos="432"/>
      </w:tabs>
      <w:spacing w:before="480" w:after="360" w:line="480" w:lineRule="auto"/>
      <w:ind w:left="4032"/>
      <w:jc w:val="center"/>
    </w:pPr>
    <w:rPr>
      <w:rFonts w:ascii="Times New Roman" w:hAnsi="Times New Roman" w:eastAsia="仿宋_GB2312"/>
      <w:color w:val="000080"/>
      <w:kern w:val="0"/>
      <w:sz w:val="40"/>
      <w:szCs w:val="32"/>
      <w:lang w:val="en-US" w:eastAsia="zh-CN"/>
    </w:rPr>
  </w:style>
  <w:style w:type="paragraph" w:customStyle="1" w:styleId="521">
    <w:name w:val="样式 首行缩进:  0 字符"/>
    <w:basedOn w:val="1"/>
    <w:autoRedefine/>
    <w:qFormat/>
    <w:uiPriority w:val="0"/>
    <w:pPr>
      <w:spacing w:line="360" w:lineRule="auto"/>
      <w:ind w:firstLine="200" w:firstLineChars="200"/>
    </w:pPr>
    <w:rPr>
      <w:rFonts w:cs="宋体"/>
      <w:sz w:val="24"/>
      <w:szCs w:val="20"/>
    </w:rPr>
  </w:style>
  <w:style w:type="paragraph" w:customStyle="1" w:styleId="522">
    <w:name w:val="List Paragraph2"/>
    <w:basedOn w:val="1"/>
    <w:autoRedefine/>
    <w:qFormat/>
    <w:uiPriority w:val="0"/>
    <w:pPr>
      <w:widowControl w:val="0"/>
      <w:pBdr>
        <w:top w:val="none" w:color="FFFFFF" w:sz="0" w:space="31"/>
        <w:left w:val="none" w:color="FFFFFF" w:sz="0" w:space="31"/>
        <w:bottom w:val="none" w:color="FFFFFF" w:sz="0" w:space="31"/>
        <w:right w:val="none" w:color="FFFFFF" w:sz="0" w:space="31"/>
      </w:pBdr>
      <w:ind w:firstLine="420"/>
      <w:jc w:val="both"/>
    </w:pPr>
    <w:rPr>
      <w:rFonts w:eastAsia="Times New Roman" w:cs="Arial Unicode MS"/>
      <w:color w:val="000000"/>
      <w:kern w:val="2"/>
      <w:sz w:val="21"/>
      <w:szCs w:val="21"/>
      <w:u w:val="none" w:color="000000"/>
      <w:lang w:val="en-US" w:eastAsia="zh-CN" w:bidi="ar-SA"/>
    </w:rPr>
  </w:style>
  <w:style w:type="paragraph" w:customStyle="1" w:styleId="523">
    <w:name w:val="Item Step in Table"/>
    <w:autoRedefine/>
    <w:qFormat/>
    <w:uiPriority w:val="99"/>
    <w:pPr>
      <w:tabs>
        <w:tab w:val="left" w:pos="420"/>
      </w:tabs>
      <w:spacing w:before="40" w:after="40"/>
      <w:ind w:left="420" w:hanging="420"/>
      <w:jc w:val="both"/>
    </w:pPr>
    <w:rPr>
      <w:rFonts w:ascii="Arial" w:hAnsi="Arial" w:eastAsia="宋体" w:cs="Arial"/>
      <w:sz w:val="18"/>
      <w:szCs w:val="18"/>
      <w:lang w:val="en-US" w:eastAsia="zh-CN" w:bidi="ar-SA"/>
    </w:rPr>
  </w:style>
  <w:style w:type="paragraph" w:customStyle="1" w:styleId="524">
    <w:name w:val="样式 标题 1 + 五号1 Char Char Char Char Char Char Char Char Char Char Char Char Char Char Char Char Char"/>
    <w:basedOn w:val="3"/>
    <w:autoRedefine/>
    <w:qFormat/>
    <w:uiPriority w:val="0"/>
    <w:pPr>
      <w:keepLines/>
      <w:tabs>
        <w:tab w:val="clear" w:pos="432"/>
      </w:tabs>
      <w:spacing w:line="480" w:lineRule="auto"/>
      <w:ind w:left="0" w:firstLine="0"/>
      <w:jc w:val="center"/>
    </w:pPr>
    <w:rPr>
      <w:rFonts w:ascii="Times New Roman" w:hAnsi="Times New Roman" w:eastAsia="宋体" w:cs="Times New Roman"/>
      <w:bCs/>
      <w:kern w:val="44"/>
      <w:sz w:val="21"/>
      <w:szCs w:val="44"/>
    </w:rPr>
  </w:style>
  <w:style w:type="paragraph" w:customStyle="1" w:styleId="525">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6">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527">
    <w:name w:val="缺省文本"/>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29">
    <w:name w:val="±í???"/>
    <w:basedOn w:val="1"/>
    <w:autoRedefine/>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530">
    <w:name w:val="样式 左侧:  1 厘米 段后: 0.5 行"/>
    <w:basedOn w:val="1"/>
    <w:autoRedefine/>
    <w:qFormat/>
    <w:uiPriority w:val="0"/>
    <w:pPr>
      <w:spacing w:after="50" w:afterLines="50"/>
      <w:ind w:firstLine="425"/>
      <w:jc w:val="left"/>
    </w:pPr>
    <w:rPr>
      <w:rFonts w:ascii="宋体" w:cs="宋体"/>
      <w:snapToGrid w:val="0"/>
      <w:kern w:val="0"/>
      <w:szCs w:val="20"/>
    </w:rPr>
  </w:style>
  <w:style w:type="paragraph" w:customStyle="1" w:styleId="531">
    <w:name w:val="列出段落2"/>
    <w:basedOn w:val="1"/>
    <w:autoRedefine/>
    <w:unhideWhenUsed/>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32">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33">
    <w:name w:val="文档标题"/>
    <w:basedOn w:val="1"/>
    <w:autoRedefine/>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534">
    <w:name w:val="Paragraph1"/>
    <w:basedOn w:val="1"/>
    <w:autoRedefine/>
    <w:qFormat/>
    <w:uiPriority w:val="0"/>
    <w:pPr>
      <w:spacing w:before="80" w:after="50" w:afterLines="50"/>
    </w:pPr>
    <w:rPr>
      <w:rFonts w:ascii="宋体"/>
      <w:snapToGrid w:val="0"/>
      <w:kern w:val="0"/>
      <w:szCs w:val="20"/>
    </w:rPr>
  </w:style>
  <w:style w:type="paragraph" w:customStyle="1" w:styleId="535">
    <w:name w:val="样式7"/>
    <w:basedOn w:val="1"/>
    <w:autoRedefine/>
    <w:qFormat/>
    <w:uiPriority w:val="0"/>
    <w:pPr>
      <w:adjustRightInd w:val="0"/>
      <w:spacing w:before="120" w:beforeLines="50" w:after="120" w:afterLines="50" w:line="360" w:lineRule="auto"/>
      <w:ind w:firstLine="669"/>
      <w:textAlignment w:val="baseline"/>
    </w:pPr>
    <w:rPr>
      <w:rFonts w:ascii="宋体" w:hAnsi="宋体"/>
      <w:kern w:val="0"/>
      <w:sz w:val="28"/>
      <w:szCs w:val="20"/>
    </w:rPr>
  </w:style>
  <w:style w:type="paragraph" w:customStyle="1" w:styleId="536">
    <w:name w:val="样式 宋体 黑色 行距: 1.5 倍行距"/>
    <w:basedOn w:val="1"/>
    <w:autoRedefine/>
    <w:qFormat/>
    <w:uiPriority w:val="0"/>
    <w:pPr>
      <w:spacing w:line="360" w:lineRule="auto"/>
    </w:pPr>
    <w:rPr>
      <w:rFonts w:ascii="宋体" w:hAnsi="宋体" w:cs="宋体"/>
      <w:color w:val="000000"/>
      <w:sz w:val="24"/>
      <w:szCs w:val="20"/>
    </w:rPr>
  </w:style>
  <w:style w:type="paragraph" w:customStyle="1" w:styleId="537">
    <w:name w:val="Paragraph3"/>
    <w:basedOn w:val="1"/>
    <w:autoRedefine/>
    <w:qFormat/>
    <w:uiPriority w:val="0"/>
    <w:pPr>
      <w:spacing w:before="80" w:after="50" w:afterLines="50"/>
      <w:ind w:left="1530"/>
    </w:pPr>
    <w:rPr>
      <w:rFonts w:ascii="宋体"/>
      <w:snapToGrid w:val="0"/>
      <w:kern w:val="0"/>
      <w:szCs w:val="20"/>
    </w:rPr>
  </w:style>
  <w:style w:type="paragraph" w:customStyle="1" w:styleId="538">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539">
    <w:name w:val="xl26"/>
    <w:basedOn w:val="1"/>
    <w:autoRedefine/>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54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1">
    <w:name w:val="样式 标题 2 + 五号"/>
    <w:basedOn w:val="4"/>
    <w:autoRedefine/>
    <w:qFormat/>
    <w:uiPriority w:val="0"/>
    <w:pPr>
      <w:spacing w:before="0" w:after="0" w:line="240" w:lineRule="auto"/>
    </w:pPr>
    <w:rPr>
      <w:rFonts w:ascii="宋体" w:hAnsi="宋体"/>
      <w:sz w:val="21"/>
    </w:rPr>
  </w:style>
  <w:style w:type="paragraph" w:customStyle="1" w:styleId="542">
    <w:name w:val=" Char"/>
    <w:basedOn w:val="1"/>
    <w:autoRedefine/>
    <w:qFormat/>
    <w:uiPriority w:val="0"/>
    <w:pPr>
      <w:tabs>
        <w:tab w:val="left" w:pos="1200"/>
        <w:tab w:val="left" w:pos="1440"/>
      </w:tabs>
      <w:ind w:left="1200" w:hanging="1275"/>
    </w:pPr>
    <w:rPr>
      <w:sz w:val="24"/>
    </w:rPr>
  </w:style>
  <w:style w:type="paragraph" w:customStyle="1" w:styleId="543">
    <w:name w:val="正文，首行缩进:"/>
    <w:basedOn w:val="1"/>
    <w:autoRedefine/>
    <w:qFormat/>
    <w:uiPriority w:val="99"/>
    <w:pPr>
      <w:spacing w:line="336" w:lineRule="auto"/>
      <w:ind w:firstLine="420" w:firstLineChars="175"/>
      <w:jc w:val="left"/>
    </w:pPr>
    <w:rPr>
      <w:rFonts w:ascii="宋体" w:hAnsi="宋体" w:cs="宋体"/>
      <w:sz w:val="24"/>
      <w:szCs w:val="20"/>
    </w:rPr>
  </w:style>
  <w:style w:type="paragraph" w:customStyle="1" w:styleId="544">
    <w:name w:val="样式 标题 4 + 非加粗"/>
    <w:basedOn w:val="6"/>
    <w:autoRedefine/>
    <w:qFormat/>
    <w:uiPriority w:val="0"/>
    <w:pPr>
      <w:spacing w:before="120" w:after="120" w:line="500" w:lineRule="exact"/>
    </w:pPr>
    <w:rPr>
      <w:rFonts w:eastAsia="宋体"/>
      <w:bCs w:val="0"/>
      <w:spacing w:val="4"/>
      <w:sz w:val="24"/>
      <w:szCs w:val="24"/>
    </w:rPr>
  </w:style>
  <w:style w:type="paragraph" w:customStyle="1" w:styleId="545">
    <w:name w:val="_Style 2"/>
    <w:basedOn w:val="1"/>
    <w:autoRedefine/>
    <w:qFormat/>
    <w:uiPriority w:val="0"/>
    <w:pPr>
      <w:ind w:firstLine="420" w:firstLineChars="200"/>
    </w:pPr>
  </w:style>
  <w:style w:type="paragraph" w:customStyle="1" w:styleId="54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47">
    <w:name w:val="_Style 8"/>
    <w:basedOn w:val="1"/>
    <w:autoRedefine/>
    <w:qFormat/>
    <w:uiPriority w:val="0"/>
    <w:pPr>
      <w:ind w:firstLine="420" w:firstLineChars="200"/>
    </w:pPr>
    <w:rPr>
      <w:rFonts w:ascii="Calibri" w:hAnsi="Calibri"/>
      <w:szCs w:val="22"/>
    </w:rPr>
  </w:style>
  <w:style w:type="paragraph" w:customStyle="1" w:styleId="548">
    <w:name w:val="附录一级条标题"/>
    <w:basedOn w:val="330"/>
    <w:next w:val="177"/>
    <w:autoRedefine/>
    <w:qFormat/>
    <w:uiPriority w:val="0"/>
    <w:pPr>
      <w:numPr>
        <w:ilvl w:val="2"/>
        <w:numId w:val="4"/>
      </w:numPr>
      <w:autoSpaceDN w:val="0"/>
      <w:spacing w:beforeLines="50" w:afterLines="50"/>
      <w:outlineLvl w:val="2"/>
    </w:pPr>
  </w:style>
  <w:style w:type="paragraph" w:customStyle="1" w:styleId="549">
    <w:name w:val="正文首行缩进两字"/>
    <w:autoRedefine/>
    <w:qFormat/>
    <w:uiPriority w:val="99"/>
    <w:rPr>
      <w:rFonts w:ascii="仿宋" w:hAnsi="仿宋" w:eastAsia="仿宋" w:cs="Times New Roman"/>
      <w:sz w:val="21"/>
      <w:szCs w:val="22"/>
      <w:lang w:val="fr-FR" w:eastAsia="zh-CN" w:bidi="ar-SA"/>
    </w:rPr>
  </w:style>
  <w:style w:type="paragraph" w:customStyle="1" w:styleId="550">
    <w:name w:val="Appendix Heading 3"/>
    <w:basedOn w:val="5"/>
    <w:next w:val="1"/>
    <w:autoRedefine/>
    <w:qFormat/>
    <w:uiPriority w:val="99"/>
    <w:pPr>
      <w:numPr>
        <w:ilvl w:val="2"/>
        <w:numId w:val="6"/>
      </w:numPr>
      <w:pBdr>
        <w:bottom w:val="single" w:color="6666FF" w:sz="4" w:space="1"/>
      </w:pBdr>
      <w:tabs>
        <w:tab w:val="left" w:pos="210"/>
        <w:tab w:val="left" w:pos="720"/>
      </w:tabs>
      <w:spacing w:line="360" w:lineRule="auto"/>
    </w:pPr>
    <w:rPr>
      <w:rFonts w:eastAsia="仿宋_GB2312"/>
      <w:color w:val="0000FF"/>
      <w:kern w:val="0"/>
      <w:sz w:val="28"/>
      <w:szCs w:val="24"/>
      <w:lang w:val="en-US" w:eastAsia="zh-CN"/>
    </w:rPr>
  </w:style>
  <w:style w:type="paragraph" w:customStyle="1" w:styleId="551">
    <w:name w:val="Char Char1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52">
    <w:name w:val="表格(五号)"/>
    <w:basedOn w:val="1"/>
    <w:autoRedefine/>
    <w:qFormat/>
    <w:uiPriority w:val="99"/>
    <w:pPr>
      <w:adjustRightInd w:val="0"/>
      <w:snapToGrid w:val="0"/>
      <w:spacing w:line="300" w:lineRule="auto"/>
      <w:jc w:val="center"/>
    </w:pPr>
    <w:rPr>
      <w:snapToGrid w:val="0"/>
      <w:kern w:val="0"/>
      <w:sz w:val="18"/>
      <w:szCs w:val="20"/>
    </w:rPr>
  </w:style>
  <w:style w:type="paragraph" w:customStyle="1" w:styleId="553">
    <w:name w:val="Char3 Char Char Char"/>
    <w:basedOn w:val="1"/>
    <w:autoRedefine/>
    <w:qFormat/>
    <w:uiPriority w:val="99"/>
    <w:pPr>
      <w:widowControl/>
      <w:spacing w:after="160" w:line="240" w:lineRule="exact"/>
      <w:jc w:val="left"/>
    </w:pPr>
  </w:style>
  <w:style w:type="paragraph" w:customStyle="1" w:styleId="554">
    <w:name w:val="列表内容"/>
    <w:basedOn w:val="1"/>
    <w:next w:val="1"/>
    <w:autoRedefine/>
    <w:qFormat/>
    <w:uiPriority w:val="0"/>
    <w:pPr>
      <w:widowControl/>
      <w:numPr>
        <w:ilvl w:val="0"/>
        <w:numId w:val="9"/>
      </w:numPr>
      <w:tabs>
        <w:tab w:val="left" w:pos="840"/>
      </w:tabs>
      <w:jc w:val="left"/>
    </w:pPr>
    <w:rPr>
      <w:kern w:val="0"/>
      <w:sz w:val="18"/>
    </w:rPr>
  </w:style>
  <w:style w:type="paragraph" w:customStyle="1" w:styleId="555">
    <w:name w:val="样式 样式 标题 4 + 段后: 0.5 行 + 段后: 0.5 行"/>
    <w:basedOn w:val="270"/>
    <w:autoRedefine/>
    <w:qFormat/>
    <w:uiPriority w:val="0"/>
  </w:style>
  <w:style w:type="paragraph" w:customStyle="1" w:styleId="556">
    <w:name w:val="基本正文"/>
    <w:autoRedefine/>
    <w:qFormat/>
    <w:uiPriority w:val="99"/>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557">
    <w:name w:val="正文段"/>
    <w:basedOn w:val="1"/>
    <w:autoRedefine/>
    <w:qFormat/>
    <w:uiPriority w:val="99"/>
    <w:pPr>
      <w:widowControl/>
      <w:snapToGrid w:val="0"/>
      <w:spacing w:after="156" w:afterLines="50"/>
      <w:ind w:firstLine="200" w:firstLineChars="200"/>
    </w:pPr>
    <w:rPr>
      <w:kern w:val="0"/>
      <w:sz w:val="24"/>
      <w:szCs w:val="20"/>
    </w:rPr>
  </w:style>
  <w:style w:type="paragraph" w:customStyle="1" w:styleId="558">
    <w:name w:val="Char Char Char"/>
    <w:basedOn w:val="1"/>
    <w:autoRedefine/>
    <w:qFormat/>
    <w:uiPriority w:val="99"/>
    <w:rPr>
      <w:rFonts w:ascii="Tahoma" w:hAnsi="Tahoma"/>
      <w:sz w:val="24"/>
      <w:szCs w:val="20"/>
    </w:rPr>
  </w:style>
  <w:style w:type="paragraph" w:customStyle="1" w:styleId="559">
    <w:name w:val="首行缩进"/>
    <w:basedOn w:val="1"/>
    <w:autoRedefine/>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560">
    <w:name w:val="xl47"/>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1">
    <w:name w:val="nav_title_9_16"/>
    <w:basedOn w:val="1"/>
    <w:autoRedefine/>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562">
    <w:name w:val=" Char Char Char Char Char Char Char Char Char Char Char Char Char Char Char Char"/>
    <w:basedOn w:val="1"/>
    <w:autoRedefine/>
    <w:qFormat/>
    <w:uiPriority w:val="0"/>
    <w:pPr>
      <w:tabs>
        <w:tab w:val="left" w:pos="360"/>
      </w:tabs>
    </w:pPr>
    <w:rPr>
      <w:sz w:val="24"/>
    </w:rPr>
  </w:style>
  <w:style w:type="paragraph" w:customStyle="1" w:styleId="563">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6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65">
    <w:name w:val="模块说明"/>
    <w:basedOn w:val="16"/>
    <w:autoRedefine/>
    <w:qFormat/>
    <w:uiPriority w:val="99"/>
    <w:pPr>
      <w:tabs>
        <w:tab w:val="left" w:pos="1531"/>
      </w:tabs>
      <w:spacing w:before="120" w:line="300" w:lineRule="auto"/>
      <w:ind w:firstLine="0"/>
    </w:pPr>
    <w:rPr>
      <w:sz w:val="24"/>
      <w:lang w:val="en-US" w:eastAsia="zh-CN"/>
    </w:rPr>
  </w:style>
  <w:style w:type="paragraph" w:customStyle="1" w:styleId="566">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567">
    <w:name w:val=".y....×. 3"/>
    <w:basedOn w:val="112"/>
    <w:next w:val="112"/>
    <w:autoRedefine/>
    <w:qFormat/>
    <w:uiPriority w:val="0"/>
    <w:rPr>
      <w:rFonts w:cs="Times New Roman"/>
      <w:sz w:val="24"/>
      <w:szCs w:val="24"/>
    </w:rPr>
  </w:style>
  <w:style w:type="paragraph" w:customStyle="1" w:styleId="568">
    <w:name w:val="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 Char Char3"/>
    <w:basedOn w:val="1"/>
    <w:autoRedefine/>
    <w:qFormat/>
    <w:uiPriority w:val="0"/>
  </w:style>
  <w:style w:type="paragraph" w:customStyle="1" w:styleId="570">
    <w:name w:val="标题2"/>
    <w:basedOn w:val="278"/>
    <w:autoRedefine/>
    <w:qFormat/>
    <w:uiPriority w:val="99"/>
    <w:pPr>
      <w:spacing w:line="240" w:lineRule="auto"/>
      <w:ind w:firstLine="200" w:firstLineChars="200"/>
    </w:pPr>
    <w:rPr>
      <w:rFonts w:ascii="Times New Roman" w:hAnsi="Times New Roman" w:eastAsia="黑体"/>
      <w:b w:val="0"/>
      <w:sz w:val="32"/>
      <w:szCs w:val="24"/>
    </w:rPr>
  </w:style>
  <w:style w:type="paragraph" w:customStyle="1" w:styleId="571">
    <w:name w:val="Char"/>
    <w:basedOn w:val="1"/>
    <w:autoRedefine/>
    <w:qFormat/>
    <w:uiPriority w:val="99"/>
    <w:pPr>
      <w:widowControl/>
      <w:spacing w:after="160" w:afterLines="0" w:line="240" w:lineRule="exact"/>
      <w:jc w:val="left"/>
    </w:pPr>
    <w:rPr>
      <w:rFonts w:ascii="Verdana" w:hAnsi="Verdana"/>
      <w:kern w:val="0"/>
      <w:sz w:val="20"/>
      <w:szCs w:val="20"/>
      <w:lang w:eastAsia="en-US"/>
    </w:rPr>
  </w:style>
  <w:style w:type="paragraph" w:customStyle="1" w:styleId="572">
    <w:name w:val="Table - Col. Head"/>
    <w:basedOn w:val="1"/>
    <w:autoRedefine/>
    <w:qFormat/>
    <w:uiPriority w:val="0"/>
    <w:pPr>
      <w:keepNext/>
      <w:widowControl/>
      <w:spacing w:before="60" w:after="60" w:afterLines="50"/>
      <w:jc w:val="left"/>
    </w:pPr>
    <w:rPr>
      <w:rFonts w:ascii="Arial" w:hAnsi="Arial"/>
      <w:b/>
      <w:kern w:val="0"/>
      <w:sz w:val="18"/>
      <w:szCs w:val="20"/>
      <w:lang w:eastAsia="en-US"/>
    </w:rPr>
  </w:style>
  <w:style w:type="paragraph" w:customStyle="1" w:styleId="573">
    <w:name w:val="a6"/>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574">
    <w:name w:val="样式 标题 2Chapter X.X. Statementh22Header 2l2Level 2 Headhea..."/>
    <w:basedOn w:val="4"/>
    <w:autoRedefine/>
    <w:qFormat/>
    <w:uiPriority w:val="0"/>
    <w:pPr>
      <w:keepLines w:val="0"/>
      <w:spacing w:before="120" w:after="50" w:afterLines="50" w:line="240" w:lineRule="auto"/>
      <w:jc w:val="left"/>
    </w:pPr>
    <w:rPr>
      <w:rFonts w:ascii="宋体" w:hAnsi="Times New Roman" w:cs="宋体"/>
      <w:snapToGrid w:val="0"/>
      <w:kern w:val="0"/>
      <w:sz w:val="24"/>
      <w:szCs w:val="24"/>
    </w:rPr>
  </w:style>
  <w:style w:type="paragraph" w:customStyle="1" w:styleId="575">
    <w:name w:val="标准标题1"/>
    <w:basedOn w:val="3"/>
    <w:autoRedefine/>
    <w:qFormat/>
    <w:uiPriority w:val="0"/>
    <w:pPr>
      <w:keepLines/>
      <w:pageBreakBefore/>
      <w:tabs>
        <w:tab w:val="left" w:pos="1080"/>
        <w:tab w:val="clear" w:pos="432"/>
      </w:tabs>
      <w:spacing w:before="340" w:after="330" w:line="360" w:lineRule="auto"/>
      <w:ind w:left="425" w:hanging="425"/>
      <w:jc w:val="center"/>
    </w:pPr>
    <w:rPr>
      <w:rFonts w:ascii="Times New Roman" w:hAnsi="Times New Roman" w:eastAsia="仿宋_GB2312" w:cs="Times New Roman"/>
      <w:bCs/>
      <w:kern w:val="44"/>
      <w:sz w:val="32"/>
      <w:szCs w:val="44"/>
    </w:rPr>
  </w:style>
  <w:style w:type="paragraph" w:customStyle="1" w:styleId="576">
    <w:name w:val="正文 + 宋体"/>
    <w:basedOn w:val="1"/>
    <w:autoRedefine/>
    <w:qFormat/>
    <w:uiPriority w:val="99"/>
    <w:pPr>
      <w:spacing w:line="360" w:lineRule="auto"/>
      <w:ind w:firstLine="360" w:firstLineChars="150"/>
    </w:pPr>
    <w:rPr>
      <w:rFonts w:ascii="宋体" w:hAnsi="宋体"/>
      <w:sz w:val="24"/>
      <w:u w:val="single"/>
    </w:rPr>
  </w:style>
  <w:style w:type="paragraph" w:customStyle="1" w:styleId="577">
    <w:name w:val="xl100"/>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78">
    <w:name w:val="文档正文"/>
    <w:basedOn w:val="1"/>
    <w:autoRedefine/>
    <w:qFormat/>
    <w:uiPriority w:val="99"/>
    <w:pPr>
      <w:adjustRightInd w:val="0"/>
      <w:spacing w:line="440" w:lineRule="exact"/>
      <w:ind w:firstLine="567"/>
      <w:textAlignment w:val="baseline"/>
    </w:pPr>
    <w:rPr>
      <w:rFonts w:ascii="Arial Narrow" w:hAnsi="Arial Narrow"/>
      <w:kern w:val="0"/>
      <w:sz w:val="24"/>
    </w:rPr>
  </w:style>
  <w:style w:type="paragraph" w:customStyle="1" w:styleId="579">
    <w:name w:val="123"/>
    <w:basedOn w:val="1"/>
    <w:autoRedefine/>
    <w:qFormat/>
    <w:uiPriority w:val="99"/>
    <w:pPr>
      <w:spacing w:before="120"/>
      <w:ind w:firstLine="425"/>
    </w:pPr>
    <w:rPr>
      <w:szCs w:val="20"/>
    </w:rPr>
  </w:style>
  <w:style w:type="paragraph" w:customStyle="1" w:styleId="580">
    <w:name w:val="xl94"/>
    <w:basedOn w:val="1"/>
    <w:autoRedefine/>
    <w:qFormat/>
    <w:uiPriority w:val="0"/>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81">
    <w:name w:val="样式 标题 3Chapter X.X.X. + 段后: 0.5 行1"/>
    <w:basedOn w:val="5"/>
    <w:next w:val="1"/>
    <w:autoRedefine/>
    <w:qFormat/>
    <w:uiPriority w:val="0"/>
    <w:pPr>
      <w:keepLines w:val="0"/>
      <w:spacing w:before="120" w:after="120" w:afterLines="50" w:line="240" w:lineRule="auto"/>
      <w:jc w:val="left"/>
    </w:pPr>
    <w:rPr>
      <w:rFonts w:ascii="宋体" w:cs="宋体"/>
      <w:snapToGrid w:val="0"/>
      <w:kern w:val="0"/>
      <w:sz w:val="24"/>
      <w:szCs w:val="20"/>
    </w:rPr>
  </w:style>
  <w:style w:type="paragraph" w:customStyle="1" w:styleId="582">
    <w:name w:val="xl105"/>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83">
    <w:name w:val="xl2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584">
    <w:name w:val="正文缩进1"/>
    <w:basedOn w:val="1"/>
    <w:autoRedefine/>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585">
    <w:name w:val="我的正文"/>
    <w:basedOn w:val="1"/>
    <w:autoRedefine/>
    <w:qFormat/>
    <w:uiPriority w:val="0"/>
    <w:pPr>
      <w:spacing w:line="400" w:lineRule="exact"/>
      <w:ind w:firstLine="200" w:firstLineChars="200"/>
    </w:pPr>
    <w:rPr>
      <w:rFonts w:ascii="Tahoma" w:hAnsi="Tahoma"/>
      <w:sz w:val="24"/>
      <w:szCs w:val="20"/>
    </w:rPr>
  </w:style>
  <w:style w:type="paragraph" w:customStyle="1" w:styleId="586">
    <w:name w:val="±í??"/>
    <w:basedOn w:val="1"/>
    <w:autoRedefine/>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587">
    <w:name w:val="表格文字1"/>
    <w:basedOn w:val="1"/>
    <w:autoRedefine/>
    <w:qFormat/>
    <w:uiPriority w:val="99"/>
    <w:pPr>
      <w:spacing w:line="360" w:lineRule="auto"/>
      <w:jc w:val="center"/>
    </w:pPr>
    <w:rPr>
      <w:rFonts w:ascii="宋体"/>
      <w:b/>
      <w:bCs/>
      <w:sz w:val="24"/>
    </w:rPr>
  </w:style>
  <w:style w:type="paragraph" w:customStyle="1" w:styleId="588">
    <w:name w:val="标准标题3"/>
    <w:basedOn w:val="5"/>
    <w:autoRedefine/>
    <w:qFormat/>
    <w:uiPriority w:val="0"/>
    <w:pPr>
      <w:tabs>
        <w:tab w:val="left" w:pos="1050"/>
      </w:tabs>
      <w:spacing w:line="240" w:lineRule="auto"/>
      <w:ind w:leftChars="-258"/>
    </w:pPr>
    <w:rPr>
      <w:rFonts w:eastAsia="仿宋_GB2312"/>
      <w:sz w:val="28"/>
    </w:rPr>
  </w:style>
  <w:style w:type="paragraph" w:customStyle="1" w:styleId="589">
    <w:name w:val="样式1"/>
    <w:basedOn w:val="1"/>
    <w:autoRedefine/>
    <w:qFormat/>
    <w:uiPriority w:val="99"/>
    <w:pPr>
      <w:numPr>
        <w:ilvl w:val="0"/>
        <w:numId w:val="10"/>
      </w:numPr>
      <w:tabs>
        <w:tab w:val="left" w:pos="709"/>
      </w:tabs>
      <w:adjustRightInd w:val="0"/>
    </w:pPr>
    <w:rPr>
      <w:rFonts w:ascii="宋体" w:hAnsi="宋体"/>
      <w:kern w:val="0"/>
      <w:szCs w:val="21"/>
    </w:rPr>
  </w:style>
  <w:style w:type="paragraph" w:customStyle="1" w:styleId="590">
    <w:name w:val="S4-L15-C"/>
    <w:basedOn w:val="1"/>
    <w:autoRedefine/>
    <w:qFormat/>
    <w:uiPriority w:val="0"/>
    <w:pPr>
      <w:spacing w:after="120" w:line="360" w:lineRule="auto"/>
      <w:jc w:val="center"/>
    </w:pPr>
    <w:rPr>
      <w:szCs w:val="21"/>
    </w:rPr>
  </w:style>
  <w:style w:type="paragraph" w:customStyle="1" w:styleId="59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92">
    <w:name w:val="Char Char Char Char Char Char Char Char Char Char Char Char Char Char Char Char"/>
    <w:basedOn w:val="1"/>
    <w:autoRedefine/>
    <w:qFormat/>
    <w:uiPriority w:val="0"/>
    <w:pPr>
      <w:tabs>
        <w:tab w:val="left" w:pos="360"/>
      </w:tabs>
    </w:pPr>
    <w:rPr>
      <w:szCs w:val="20"/>
    </w:rPr>
  </w:style>
  <w:style w:type="paragraph" w:customStyle="1" w:styleId="593">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594">
    <w:name w:val="S4-I-U-L15-No-dot"/>
    <w:basedOn w:val="1"/>
    <w:autoRedefine/>
    <w:qFormat/>
    <w:uiPriority w:val="0"/>
    <w:pPr>
      <w:tabs>
        <w:tab w:val="left" w:pos="1112"/>
      </w:tabs>
      <w:spacing w:after="120" w:line="360" w:lineRule="auto"/>
      <w:ind w:left="1112" w:hanging="420"/>
    </w:pPr>
    <w:rPr>
      <w:i/>
      <w:sz w:val="24"/>
      <w:u w:val="single"/>
    </w:rPr>
  </w:style>
  <w:style w:type="paragraph" w:customStyle="1" w:styleId="595">
    <w:name w:val="正文2"/>
    <w:basedOn w:val="1"/>
    <w:autoRedefine/>
    <w:qFormat/>
    <w:uiPriority w:val="0"/>
    <w:pPr>
      <w:spacing w:before="156" w:beforeLines="50" w:after="156" w:afterLines="50" w:line="360" w:lineRule="auto"/>
      <w:ind w:firstLine="480" w:firstLineChars="200"/>
    </w:pPr>
    <w:rPr>
      <w:rFonts w:ascii="仿宋_GB2312"/>
      <w:sz w:val="24"/>
      <w:szCs w:val="20"/>
    </w:rPr>
  </w:style>
  <w:style w:type="paragraph" w:customStyle="1" w:styleId="596">
    <w:name w:val="xl27"/>
    <w:basedOn w:val="1"/>
    <w:autoRedefine/>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597">
    <w:name w:val="样式 样式 正文文本缩进 + 仿宋_GB2312 小四 首行缩进:  0 厘米 行距: 1.5 倍行距 + (中文) 仿宋_GB..."/>
    <w:basedOn w:val="518"/>
    <w:autoRedefine/>
    <w:qFormat/>
    <w:uiPriority w:val="0"/>
    <w:pPr>
      <w:ind w:firstLine="480" w:firstLineChars="200"/>
    </w:pPr>
  </w:style>
  <w:style w:type="paragraph" w:customStyle="1" w:styleId="598">
    <w:name w:val="样式 正文首行缩进 2 + 首行缩进:  2 字符 段前: 0.5 行"/>
    <w:basedOn w:val="66"/>
    <w:autoRedefine/>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eastAsia="zh-CN"/>
    </w:rPr>
  </w:style>
  <w:style w:type="paragraph" w:customStyle="1" w:styleId="599">
    <w:name w:val="xl6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600">
    <w:name w:val="样式 标题 3Chapter X.X.X. + 五号 段后: 0.5 行"/>
    <w:basedOn w:val="5"/>
    <w:autoRedefine/>
    <w:qFormat/>
    <w:uiPriority w:val="0"/>
    <w:pPr>
      <w:keepLines w:val="0"/>
      <w:spacing w:before="120" w:after="120" w:afterLines="50" w:line="240" w:lineRule="auto"/>
      <w:jc w:val="left"/>
    </w:pPr>
    <w:rPr>
      <w:rFonts w:ascii="宋体" w:cs="宋体"/>
      <w:snapToGrid w:val="0"/>
      <w:kern w:val="0"/>
      <w:sz w:val="21"/>
      <w:szCs w:val="20"/>
    </w:rPr>
  </w:style>
  <w:style w:type="paragraph" w:customStyle="1" w:styleId="601">
    <w:name w:val="样式 样式 正文文本缩进 + 仿宋_GB2312 小四 首行缩进:  0 厘米 行距: 1.5 倍行距 + (中文) 仿宋_GB... Char Char"/>
    <w:basedOn w:val="518"/>
    <w:autoRedefine/>
    <w:qFormat/>
    <w:uiPriority w:val="0"/>
    <w:pPr>
      <w:ind w:firstLine="480" w:firstLineChars="200"/>
    </w:pPr>
  </w:style>
  <w:style w:type="paragraph" w:customStyle="1" w:styleId="602">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sz w:val="24"/>
      <w:szCs w:val="24"/>
      <w:u w:val="none" w:color="000000"/>
      <w:lang w:val="en-US" w:eastAsia="zh-CN" w:bidi="ar-SA"/>
    </w:rPr>
  </w:style>
  <w:style w:type="paragraph" w:customStyle="1" w:styleId="603">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b/>
      <w:bCs/>
      <w:kern w:val="0"/>
      <w:sz w:val="16"/>
      <w:szCs w:val="16"/>
    </w:rPr>
  </w:style>
  <w:style w:type="paragraph" w:customStyle="1" w:styleId="604">
    <w:name w:val="xl51"/>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table" w:customStyle="1" w:styleId="605">
    <w:name w:val="Table Normal1"/>
    <w:autoRedefine/>
    <w:qFormat/>
    <w:uiPriority w:val="99"/>
    <w:rPr>
      <w:lang w:val="en-US" w:eastAsia="zh-CN" w:bidi="ar-SA"/>
    </w:rPr>
    <w:tblPr>
      <w:tblCellMar>
        <w:top w:w="0" w:type="dxa"/>
        <w:left w:w="0" w:type="dxa"/>
        <w:bottom w:w="0" w:type="dxa"/>
        <w:right w:w="0" w:type="dxa"/>
      </w:tblCellMar>
    </w:tblPr>
  </w:style>
  <w:style w:type="table" w:customStyle="1" w:styleId="606">
    <w:name w:val="浅色底纹 - 强调文字颜色 11"/>
    <w:basedOn w:val="68"/>
    <w:autoRedefine/>
    <w:qFormat/>
    <w:uiPriority w:val="99"/>
    <w:rPr>
      <w:color w:val="365F91"/>
    </w:rPr>
    <w:tblPr>
      <w:tblBorders>
        <w:top w:val="single" w:color="4F81BD" w:sz="8" w:space="0"/>
        <w:bottom w:val="single" w:color="4F81BD" w:sz="8" w:space="0"/>
      </w:tblBorders>
    </w:tblPr>
    <w:tblStylePr w:type="fir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Lines="0" w:beforeAutospacing="0" w:afterLines="0" w:afterAutospacing="0"/>
      </w:pPr>
      <w:rPr>
        <w:rFonts w:cs="宋体"/>
        <w:b/>
        <w:bCs/>
      </w:rPr>
      <w:tcPr>
        <w:tcBorders>
          <w:top w:val="single" w:color="4F81BD" w:sz="8" w:space="0"/>
          <w:left w:val="single" w:color="4F81BD" w:sz="8" w:space="0"/>
          <w:bottom w:val="nil"/>
          <w:right w:val="nil"/>
          <w:insideH w:val="nil"/>
          <w:insideV w:val="nil"/>
          <w:tl2br w:val="nil"/>
          <w:tr2bl w:val="nil"/>
        </w:tcBorders>
      </w:tcPr>
    </w:tblStylePr>
    <w:tblStylePr w:type="firstCol">
      <w:rPr>
        <w:rFonts w:cs="宋体"/>
        <w:b/>
        <w:bCs/>
      </w:rPr>
    </w:tblStylePr>
    <w:tblStylePr w:type="lastCol">
      <w:rPr>
        <w:rFonts w:cs="宋体"/>
        <w:b/>
        <w:bCs/>
      </w:rPr>
      <w:tcPr>
        <w:tcBorders>
          <w:top w:val="single" w:color="000000" w:sz="8" w:space="0"/>
          <w:left w:val="single" w:color="000000" w:sz="8" w:space="0"/>
          <w:bottom w:val="nil"/>
          <w:right w:val="nil"/>
          <w:insideH w:val="nil"/>
          <w:insideV w:val="nil"/>
          <w:tl2br w:val="nil"/>
          <w:tr2bl w:val="nil"/>
        </w:tcBorders>
      </w:tcPr>
    </w:tblStylePr>
    <w:tblStylePr w:type="band1Vert">
      <w:rPr>
        <w:rFonts w:cs="宋体"/>
      </w:rPr>
      <w:tcPr>
        <w:tcBorders>
          <w:top w:val="nil"/>
          <w:left w:val="nil"/>
          <w:bottom w:val="nil"/>
          <w:right w:val="nil"/>
          <w:insideH w:val="nil"/>
          <w:insideV w:val="nil"/>
          <w:tl2br w:val="nil"/>
          <w:tr2bl w:val="nil"/>
        </w:tcBorders>
        <w:shd w:val="clear" w:color="auto" w:fill="D3DFEE"/>
      </w:tcPr>
    </w:tblStylePr>
    <w:tblStylePr w:type="band1Horz">
      <w:rPr>
        <w:rFonts w:cs="宋体"/>
      </w:rPr>
      <w:tcPr>
        <w:tcBorders>
          <w:top w:val="nil"/>
          <w:left w:val="nil"/>
          <w:bottom w:val="nil"/>
          <w:right w:val="nil"/>
          <w:insideH w:val="nil"/>
          <w:insideV w:val="nil"/>
          <w:tl2br w:val="nil"/>
          <w:tr2bl w:val="nil"/>
        </w:tcBorders>
        <w:shd w:val="clear" w:color="auto" w:fill="D3DFEE"/>
      </w:tcPr>
    </w:tblStylePr>
  </w:style>
  <w:style w:type="character" w:customStyle="1" w:styleId="607">
    <w:name w:val="font81"/>
    <w:autoRedefine/>
    <w:qFormat/>
    <w:uiPriority w:val="0"/>
    <w:rPr>
      <w:rFonts w:hint="eastAsia" w:ascii="宋体" w:hAnsi="宋体" w:eastAsia="宋体" w:cs="宋体"/>
      <w:b/>
      <w:bCs/>
      <w:color w:val="FF0000"/>
      <w:sz w:val="18"/>
      <w:szCs w:val="18"/>
      <w:u w:val="none"/>
    </w:rPr>
  </w:style>
  <w:style w:type="character" w:customStyle="1" w:styleId="608">
    <w:name w:val="NormalCharacter"/>
    <w:autoRedefine/>
    <w:semiHidden/>
    <w:qFormat/>
    <w:uiPriority w:val="0"/>
    <w:rPr>
      <w:kern w:val="2"/>
      <w:sz w:val="21"/>
      <w:szCs w:val="24"/>
      <w:lang w:val="en-US" w:eastAsia="zh-CN" w:bidi="ar-SA"/>
    </w:rPr>
  </w:style>
  <w:style w:type="character" w:customStyle="1" w:styleId="609">
    <w:name w:val="font112"/>
    <w:basedOn w:val="72"/>
    <w:qFormat/>
    <w:uiPriority w:val="0"/>
    <w:rPr>
      <w:rFonts w:hint="eastAsia" w:ascii="宋体" w:hAnsi="宋体" w:eastAsia="宋体" w:cs="宋体"/>
      <w:color w:val="FF0000"/>
      <w:sz w:val="22"/>
      <w:szCs w:val="22"/>
      <w:u w:val="none"/>
    </w:rPr>
  </w:style>
  <w:style w:type="paragraph" w:styleId="610">
    <w:name w:val="No Spacing"/>
    <w:qFormat/>
    <w:uiPriority w:val="99"/>
    <w:rPr>
      <w:rFonts w:ascii="Calibri" w:hAnsi="Calibri" w:eastAsia="Times New Roman" w:cs="Times New Roman"/>
      <w:sz w:val="22"/>
      <w:szCs w:val="22"/>
      <w:lang w:val="en-US" w:eastAsia="zh-CN" w:bidi="ar-SA"/>
    </w:rPr>
  </w:style>
  <w:style w:type="paragraph" w:customStyle="1" w:styleId="611">
    <w:name w:val="纯文本1"/>
    <w:basedOn w:val="1"/>
    <w:qFormat/>
    <w:uiPriority w:val="0"/>
    <w:pPr>
      <w:adjustRightInd w:val="0"/>
      <w:jc w:val="left"/>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22338</Words>
  <Characters>24213</Characters>
  <Lines>234</Lines>
  <Paragraphs>66</Paragraphs>
  <TotalTime>3</TotalTime>
  <ScaleCrop>false</ScaleCrop>
  <LinksUpToDate>false</LinksUpToDate>
  <CharactersWithSpaces>25178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2023-06-08T10:17:00Z</dcterms:created>
  <dc:creator>vilibook</dc:creator>
  <cp:lastModifiedBy>韦亮</cp:lastModifiedBy>
  <cp:lastPrinted>2024-12-18T06:38:00Z</cp:lastPrinted>
  <dcterms:modified xsi:type="dcterms:W3CDTF">2024-12-24T08:56:45Z</dcterms:modified>
  <dc:title>浙江泰宁建设工程管理咨询有限公司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91FC1311465046CB9044682F8E306576_13</vt:lpwstr>
  </property>
  <property fmtid="{D5CDD505-2E9C-101B-9397-08002B2CF9AE}" pid="4" name="MSIP_Label_2988f0a4-524a-45f2-829d-417725fa4957_Enabled">
    <vt:lpwstr>true</vt:lpwstr>
  </property>
  <property fmtid="{D5CDD505-2E9C-101B-9397-08002B2CF9AE}" pid="5" name="MSIP_Label_2988f0a4-524a-45f2-829d-417725fa4957_SetDate">
    <vt:lpwstr>2022-08-06T00:53:10Z</vt:lpwstr>
  </property>
  <property fmtid="{D5CDD505-2E9C-101B-9397-08002B2CF9AE}" pid="6" name="MSIP_Label_2988f0a4-524a-45f2-829d-417725fa4957_Method">
    <vt:lpwstr>Standard</vt:lpwstr>
  </property>
  <property fmtid="{D5CDD505-2E9C-101B-9397-08002B2CF9AE}" pid="7" name="MSIP_Label_2988f0a4-524a-45f2-829d-417725fa4957_Name">
    <vt:lpwstr>2988f0a4-524a-45f2-829d-417725fa4957</vt:lpwstr>
  </property>
  <property fmtid="{D5CDD505-2E9C-101B-9397-08002B2CF9AE}" pid="8" name="MSIP_Label_2988f0a4-524a-45f2-829d-417725fa4957_SiteId">
    <vt:lpwstr>52daf2a9-3b73-4da4-ac6a-3f81adc92b7e</vt:lpwstr>
  </property>
  <property fmtid="{D5CDD505-2E9C-101B-9397-08002B2CF9AE}" pid="9" name="MSIP_Label_2988f0a4-524a-45f2-829d-417725fa4957_ActionId">
    <vt:lpwstr>3fa5505f-757f-4cac-9880-55ccfa70af44</vt:lpwstr>
  </property>
  <property fmtid="{D5CDD505-2E9C-101B-9397-08002B2CF9AE}" pid="10" name="MSIP_Label_2988f0a4-524a-45f2-829d-417725fa4957_ContentBits">
    <vt:lpwstr>0</vt:lpwstr>
  </property>
</Properties>
</file>