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ADCC7">
      <w:pPr>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台州市路桥区社会事业发展集团有限公司及其所属公司空调维保服务项目报价单</w:t>
      </w:r>
    </w:p>
    <w:p w14:paraId="20502108">
      <w:pPr>
        <w:jc w:val="center"/>
        <w:rPr>
          <w:rFonts w:hint="eastAsia" w:asciiTheme="minorEastAsia" w:hAnsiTheme="minorEastAsia" w:eastAsiaTheme="minorEastAsia" w:cstheme="minorEastAsia"/>
          <w:b/>
          <w:bCs/>
          <w:sz w:val="30"/>
          <w:szCs w:val="30"/>
          <w:lang w:val="en-US" w:eastAsia="zh-CN"/>
        </w:rPr>
      </w:pPr>
    </w:p>
    <w:tbl>
      <w:tblPr>
        <w:tblStyle w:val="9"/>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258"/>
        <w:gridCol w:w="2343"/>
        <w:gridCol w:w="1301"/>
      </w:tblGrid>
      <w:tr w14:paraId="7FE6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6" w:type="dxa"/>
            <w:noWrap w:val="0"/>
            <w:vAlign w:val="center"/>
          </w:tcPr>
          <w:p w14:paraId="55004B86">
            <w:pPr>
              <w:spacing w:line="240" w:lineRule="auto"/>
              <w:rPr>
                <w:rFonts w:hint="eastAsia" w:ascii="宋体" w:eastAsia="宋体" w:cs="宋体"/>
                <w:b w:val="0"/>
                <w:bCs/>
                <w:sz w:val="24"/>
                <w:highlight w:val="none"/>
              </w:rPr>
            </w:pPr>
            <w:r>
              <w:rPr>
                <w:rFonts w:hint="eastAsia" w:ascii="宋体" w:eastAsia="宋体" w:cs="宋体"/>
                <w:b w:val="0"/>
                <w:bCs/>
                <w:sz w:val="24"/>
                <w:highlight w:val="none"/>
              </w:rPr>
              <w:t>序号</w:t>
            </w:r>
          </w:p>
        </w:tc>
        <w:tc>
          <w:tcPr>
            <w:tcW w:w="4258" w:type="dxa"/>
            <w:noWrap w:val="0"/>
            <w:vAlign w:val="center"/>
          </w:tcPr>
          <w:p w14:paraId="13A2ED19">
            <w:pPr>
              <w:tabs>
                <w:tab w:val="left" w:pos="8280"/>
              </w:tabs>
              <w:autoSpaceDE w:val="0"/>
              <w:autoSpaceDN w:val="0"/>
              <w:adjustRightInd w:val="0"/>
              <w:spacing w:line="240" w:lineRule="auto"/>
              <w:ind w:right="25"/>
              <w:jc w:val="center"/>
              <w:rPr>
                <w:rFonts w:hint="eastAsia" w:ascii="宋体" w:eastAsia="宋体" w:cs="宋体"/>
                <w:b w:val="0"/>
                <w:bCs/>
                <w:sz w:val="24"/>
                <w:highlight w:val="none"/>
                <w:lang w:eastAsia="zh-CN"/>
              </w:rPr>
            </w:pPr>
            <w:r>
              <w:rPr>
                <w:rFonts w:hint="eastAsia" w:ascii="宋体" w:eastAsia="宋体" w:cs="宋体"/>
                <w:b w:val="0"/>
                <w:bCs/>
                <w:sz w:val="24"/>
                <w:highlight w:val="none"/>
                <w:lang w:eastAsia="zh-CN"/>
              </w:rPr>
              <w:t>项目内容</w:t>
            </w:r>
          </w:p>
        </w:tc>
        <w:tc>
          <w:tcPr>
            <w:tcW w:w="2343" w:type="dxa"/>
            <w:noWrap w:val="0"/>
            <w:vAlign w:val="center"/>
          </w:tcPr>
          <w:p w14:paraId="496710BD">
            <w:pPr>
              <w:spacing w:line="240" w:lineRule="auto"/>
              <w:ind w:left="152"/>
              <w:jc w:val="center"/>
              <w:rPr>
                <w:rFonts w:hint="eastAsia" w:ascii="宋体" w:eastAsia="宋体" w:cs="宋体"/>
                <w:b w:val="0"/>
                <w:bCs/>
                <w:sz w:val="24"/>
                <w:highlight w:val="none"/>
                <w:lang w:val="en-US" w:eastAsia="zh-CN"/>
              </w:rPr>
            </w:pPr>
            <w:r>
              <w:rPr>
                <w:rFonts w:hint="eastAsia" w:ascii="宋体" w:eastAsia="宋体" w:cs="宋体"/>
                <w:b w:val="0"/>
                <w:bCs/>
                <w:sz w:val="24"/>
                <w:highlight w:val="none"/>
                <w:lang w:val="en-US" w:eastAsia="zh-CN"/>
              </w:rPr>
              <w:t>单价（元）</w:t>
            </w:r>
          </w:p>
        </w:tc>
        <w:tc>
          <w:tcPr>
            <w:tcW w:w="1301" w:type="dxa"/>
            <w:noWrap w:val="0"/>
            <w:vAlign w:val="center"/>
          </w:tcPr>
          <w:p w14:paraId="6015AEF6">
            <w:pPr>
              <w:spacing w:line="240" w:lineRule="auto"/>
              <w:jc w:val="center"/>
              <w:rPr>
                <w:rFonts w:hint="default" w:ascii="宋体" w:eastAsia="宋体" w:cs="宋体"/>
                <w:b w:val="0"/>
                <w:bCs/>
                <w:sz w:val="24"/>
                <w:highlight w:val="none"/>
                <w:lang w:val="en-US" w:eastAsia="zh-CN"/>
              </w:rPr>
            </w:pPr>
            <w:r>
              <w:rPr>
                <w:rFonts w:hint="eastAsia" w:ascii="宋体" w:eastAsia="宋体" w:cs="宋体"/>
                <w:b w:val="0"/>
                <w:bCs/>
                <w:sz w:val="24"/>
                <w:highlight w:val="none"/>
                <w:lang w:val="en-US" w:eastAsia="zh-CN"/>
              </w:rPr>
              <w:t>备注</w:t>
            </w:r>
          </w:p>
        </w:tc>
      </w:tr>
      <w:tr w14:paraId="5307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6" w:type="dxa"/>
            <w:noWrap w:val="0"/>
            <w:vAlign w:val="center"/>
          </w:tcPr>
          <w:p w14:paraId="3BD8ED86">
            <w:pPr>
              <w:spacing w:line="240" w:lineRule="auto"/>
              <w:jc w:val="center"/>
              <w:rPr>
                <w:rFonts w:hint="default" w:ascii="宋体" w:cs="宋体"/>
                <w:b w:val="0"/>
                <w:bCs/>
                <w:sz w:val="24"/>
                <w:highlight w:val="none"/>
                <w:lang w:val="en-US" w:eastAsia="zh-CN"/>
              </w:rPr>
            </w:pPr>
            <w:r>
              <w:rPr>
                <w:rFonts w:hint="eastAsia" w:ascii="宋体" w:cs="宋体"/>
                <w:b w:val="0"/>
                <w:bCs/>
                <w:sz w:val="24"/>
                <w:highlight w:val="none"/>
                <w:lang w:val="en-US" w:eastAsia="zh-CN"/>
              </w:rPr>
              <w:t>1</w:t>
            </w:r>
          </w:p>
        </w:tc>
        <w:tc>
          <w:tcPr>
            <w:tcW w:w="4258" w:type="dxa"/>
            <w:noWrap w:val="0"/>
            <w:vAlign w:val="center"/>
          </w:tcPr>
          <w:p w14:paraId="0B99B162">
            <w:pPr>
              <w:keepNext w:val="0"/>
              <w:keepLines w:val="0"/>
              <w:widowControl/>
              <w:suppressLineNumbers w:val="0"/>
              <w:jc w:val="left"/>
              <w:textAlignment w:val="center"/>
              <w:rPr>
                <w:rFonts w:hint="eastAsia" w:ascii="宋体" w:hAnsi="Times New Roman" w:eastAsia="宋体" w:cs="宋体"/>
                <w:b w:val="0"/>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台州市路桥区教育产业园区空调</w:t>
            </w:r>
          </w:p>
        </w:tc>
        <w:tc>
          <w:tcPr>
            <w:tcW w:w="2343" w:type="dxa"/>
            <w:noWrap w:val="0"/>
            <w:vAlign w:val="center"/>
          </w:tcPr>
          <w:p w14:paraId="1816EF1B">
            <w:pPr>
              <w:spacing w:line="240" w:lineRule="auto"/>
              <w:ind w:left="152" w:leftChars="0"/>
              <w:jc w:val="center"/>
              <w:rPr>
                <w:rFonts w:hint="default" w:ascii="宋体" w:eastAsia="宋体" w:cs="宋体"/>
                <w:b w:val="0"/>
                <w:bCs/>
                <w:color w:val="auto"/>
                <w:sz w:val="24"/>
                <w:highlight w:val="none"/>
                <w:u w:val="single"/>
                <w:lang w:val="en-US" w:eastAsia="zh-CN"/>
              </w:rPr>
            </w:pPr>
          </w:p>
        </w:tc>
        <w:tc>
          <w:tcPr>
            <w:tcW w:w="1301" w:type="dxa"/>
            <w:noWrap w:val="0"/>
            <w:vAlign w:val="center"/>
          </w:tcPr>
          <w:p w14:paraId="3F1117F4">
            <w:pPr>
              <w:spacing w:line="240" w:lineRule="auto"/>
              <w:jc w:val="center"/>
              <w:rPr>
                <w:rFonts w:hint="eastAsia" w:ascii="宋体" w:eastAsia="宋体" w:cs="宋体"/>
                <w:b w:val="0"/>
                <w:bCs/>
                <w:sz w:val="24"/>
                <w:highlight w:val="none"/>
                <w:lang w:val="en-US" w:eastAsia="zh-CN"/>
              </w:rPr>
            </w:pPr>
          </w:p>
        </w:tc>
      </w:tr>
      <w:tr w14:paraId="7B49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76" w:type="dxa"/>
            <w:noWrap w:val="0"/>
            <w:vAlign w:val="center"/>
          </w:tcPr>
          <w:p w14:paraId="7DCC2FE8">
            <w:pPr>
              <w:spacing w:line="240" w:lineRule="auto"/>
              <w:jc w:val="center"/>
              <w:rPr>
                <w:rFonts w:hint="default" w:ascii="宋体" w:cs="宋体"/>
                <w:b w:val="0"/>
                <w:bCs/>
                <w:sz w:val="24"/>
                <w:highlight w:val="none"/>
                <w:lang w:val="en-US" w:eastAsia="zh-CN"/>
              </w:rPr>
            </w:pPr>
            <w:r>
              <w:rPr>
                <w:rFonts w:hint="eastAsia" w:ascii="宋体" w:cs="宋体"/>
                <w:b w:val="0"/>
                <w:bCs/>
                <w:sz w:val="24"/>
                <w:highlight w:val="none"/>
                <w:lang w:val="en-US" w:eastAsia="zh-CN"/>
              </w:rPr>
              <w:t>2</w:t>
            </w:r>
          </w:p>
        </w:tc>
        <w:tc>
          <w:tcPr>
            <w:tcW w:w="4258" w:type="dxa"/>
            <w:noWrap w:val="0"/>
            <w:vAlign w:val="center"/>
          </w:tcPr>
          <w:p w14:paraId="26A1F741">
            <w:pPr>
              <w:keepNext w:val="0"/>
              <w:keepLines w:val="0"/>
              <w:widowControl/>
              <w:suppressLineNumbers w:val="0"/>
              <w:jc w:val="left"/>
              <w:textAlignment w:val="center"/>
              <w:rPr>
                <w:rFonts w:hint="eastAsia" w:ascii="宋体" w:hAnsi="Times New Roman" w:eastAsia="宋体" w:cs="宋体"/>
                <w:b w:val="0"/>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台州市路桥区档案馆空调</w:t>
            </w:r>
          </w:p>
        </w:tc>
        <w:tc>
          <w:tcPr>
            <w:tcW w:w="2343" w:type="dxa"/>
            <w:noWrap w:val="0"/>
            <w:vAlign w:val="center"/>
          </w:tcPr>
          <w:p w14:paraId="58BB3F53">
            <w:pPr>
              <w:spacing w:line="240" w:lineRule="auto"/>
              <w:ind w:left="152" w:leftChars="0"/>
              <w:jc w:val="center"/>
              <w:rPr>
                <w:rFonts w:hint="default" w:ascii="宋体" w:eastAsia="宋体" w:cs="宋体"/>
                <w:b w:val="0"/>
                <w:bCs/>
                <w:color w:val="auto"/>
                <w:sz w:val="24"/>
                <w:highlight w:val="none"/>
                <w:u w:val="single"/>
                <w:lang w:val="en-US" w:eastAsia="zh-CN"/>
              </w:rPr>
            </w:pPr>
          </w:p>
        </w:tc>
        <w:tc>
          <w:tcPr>
            <w:tcW w:w="1301" w:type="dxa"/>
            <w:noWrap w:val="0"/>
            <w:vAlign w:val="center"/>
          </w:tcPr>
          <w:p w14:paraId="384DBD5C">
            <w:pPr>
              <w:spacing w:line="240" w:lineRule="auto"/>
              <w:jc w:val="center"/>
              <w:rPr>
                <w:rFonts w:hint="eastAsia" w:ascii="宋体" w:eastAsia="宋体" w:cs="宋体"/>
                <w:b w:val="0"/>
                <w:bCs/>
                <w:color w:val="auto"/>
                <w:sz w:val="24"/>
                <w:highlight w:val="none"/>
                <w:u w:val="none"/>
                <w:lang w:val="en-US" w:eastAsia="zh-CN"/>
              </w:rPr>
            </w:pPr>
          </w:p>
        </w:tc>
      </w:tr>
      <w:tr w14:paraId="3AA3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76" w:type="dxa"/>
            <w:noWrap w:val="0"/>
            <w:vAlign w:val="center"/>
          </w:tcPr>
          <w:p w14:paraId="0542391D">
            <w:pPr>
              <w:spacing w:line="240" w:lineRule="auto"/>
              <w:jc w:val="center"/>
              <w:rPr>
                <w:rFonts w:hint="default" w:ascii="宋体" w:cs="宋体"/>
                <w:b w:val="0"/>
                <w:bCs/>
                <w:sz w:val="24"/>
                <w:highlight w:val="none"/>
                <w:lang w:val="en-US" w:eastAsia="zh-CN"/>
              </w:rPr>
            </w:pPr>
            <w:r>
              <w:rPr>
                <w:rFonts w:hint="eastAsia" w:ascii="宋体" w:cs="宋体"/>
                <w:b w:val="0"/>
                <w:bCs/>
                <w:sz w:val="24"/>
                <w:highlight w:val="none"/>
                <w:lang w:val="en-US" w:eastAsia="zh-CN"/>
              </w:rPr>
              <w:t>3</w:t>
            </w:r>
          </w:p>
        </w:tc>
        <w:tc>
          <w:tcPr>
            <w:tcW w:w="4258" w:type="dxa"/>
            <w:noWrap w:val="0"/>
            <w:vAlign w:val="center"/>
          </w:tcPr>
          <w:p w14:paraId="69CDF8F2">
            <w:pPr>
              <w:keepNext w:val="0"/>
              <w:keepLines w:val="0"/>
              <w:widowControl/>
              <w:suppressLineNumbers w:val="0"/>
              <w:jc w:val="left"/>
              <w:textAlignment w:val="center"/>
              <w:rPr>
                <w:rFonts w:hint="eastAsia" w:ascii="宋体" w:hAnsi="Times New Roman" w:eastAsia="宋体" w:cs="宋体"/>
                <w:b w:val="0"/>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台州市路桥区文化活动中心空调</w:t>
            </w:r>
          </w:p>
        </w:tc>
        <w:tc>
          <w:tcPr>
            <w:tcW w:w="2343" w:type="dxa"/>
            <w:noWrap w:val="0"/>
            <w:vAlign w:val="center"/>
          </w:tcPr>
          <w:p w14:paraId="6ABCCE7F">
            <w:pPr>
              <w:spacing w:line="240" w:lineRule="auto"/>
              <w:ind w:left="152" w:leftChars="0"/>
              <w:jc w:val="center"/>
              <w:rPr>
                <w:rFonts w:hint="default" w:ascii="宋体" w:eastAsia="宋体" w:cs="宋体"/>
                <w:b w:val="0"/>
                <w:bCs/>
                <w:color w:val="auto"/>
                <w:sz w:val="24"/>
                <w:highlight w:val="none"/>
                <w:u w:val="single"/>
                <w:lang w:val="en-US" w:eastAsia="zh-CN"/>
              </w:rPr>
            </w:pPr>
          </w:p>
        </w:tc>
        <w:tc>
          <w:tcPr>
            <w:tcW w:w="1301" w:type="dxa"/>
            <w:noWrap w:val="0"/>
            <w:vAlign w:val="center"/>
          </w:tcPr>
          <w:p w14:paraId="5F81F556">
            <w:pPr>
              <w:spacing w:line="240" w:lineRule="auto"/>
              <w:jc w:val="center"/>
              <w:rPr>
                <w:rFonts w:hint="eastAsia" w:ascii="宋体" w:eastAsia="宋体" w:cs="宋体"/>
                <w:b w:val="0"/>
                <w:bCs/>
                <w:color w:val="auto"/>
                <w:sz w:val="24"/>
                <w:highlight w:val="none"/>
                <w:u w:val="none"/>
                <w:lang w:val="en-US" w:eastAsia="zh-CN"/>
              </w:rPr>
            </w:pPr>
          </w:p>
        </w:tc>
      </w:tr>
      <w:tr w14:paraId="3D6F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76" w:type="dxa"/>
            <w:noWrap w:val="0"/>
            <w:vAlign w:val="center"/>
          </w:tcPr>
          <w:p w14:paraId="0E1D7770">
            <w:pPr>
              <w:spacing w:line="240" w:lineRule="auto"/>
              <w:jc w:val="center"/>
              <w:rPr>
                <w:rFonts w:hint="default" w:ascii="宋体" w:cs="宋体"/>
                <w:b w:val="0"/>
                <w:bCs/>
                <w:sz w:val="24"/>
                <w:highlight w:val="none"/>
                <w:lang w:val="en-US" w:eastAsia="zh-CN"/>
              </w:rPr>
            </w:pPr>
            <w:r>
              <w:rPr>
                <w:rFonts w:hint="eastAsia" w:ascii="宋体" w:cs="宋体"/>
                <w:b w:val="0"/>
                <w:bCs/>
                <w:sz w:val="24"/>
                <w:highlight w:val="none"/>
                <w:lang w:val="en-US" w:eastAsia="zh-CN"/>
              </w:rPr>
              <w:t>4</w:t>
            </w:r>
          </w:p>
        </w:tc>
        <w:tc>
          <w:tcPr>
            <w:tcW w:w="4258" w:type="dxa"/>
            <w:noWrap w:val="0"/>
            <w:vAlign w:val="center"/>
          </w:tcPr>
          <w:p w14:paraId="03BF0381">
            <w:pPr>
              <w:keepNext w:val="0"/>
              <w:keepLines w:val="0"/>
              <w:widowControl/>
              <w:suppressLineNumbers w:val="0"/>
              <w:jc w:val="left"/>
              <w:textAlignment w:val="center"/>
              <w:rPr>
                <w:rFonts w:hint="eastAsia" w:ascii="宋体" w:hAnsi="Times New Roman" w:eastAsia="宋体" w:cs="宋体"/>
                <w:b w:val="0"/>
                <w:bCs/>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台州市路桥区科创科研大楼空调</w:t>
            </w:r>
          </w:p>
        </w:tc>
        <w:tc>
          <w:tcPr>
            <w:tcW w:w="2343" w:type="dxa"/>
            <w:noWrap w:val="0"/>
            <w:vAlign w:val="center"/>
          </w:tcPr>
          <w:p w14:paraId="5FF72849">
            <w:pPr>
              <w:spacing w:line="240" w:lineRule="auto"/>
              <w:ind w:left="152" w:leftChars="0"/>
              <w:jc w:val="center"/>
              <w:rPr>
                <w:rFonts w:hint="default" w:ascii="宋体" w:eastAsia="宋体" w:cs="宋体"/>
                <w:b w:val="0"/>
                <w:bCs/>
                <w:color w:val="auto"/>
                <w:sz w:val="24"/>
                <w:highlight w:val="none"/>
                <w:u w:val="single"/>
                <w:lang w:val="en-US" w:eastAsia="zh-CN"/>
              </w:rPr>
            </w:pPr>
          </w:p>
        </w:tc>
        <w:tc>
          <w:tcPr>
            <w:tcW w:w="1301" w:type="dxa"/>
            <w:noWrap w:val="0"/>
            <w:vAlign w:val="center"/>
          </w:tcPr>
          <w:p w14:paraId="5CA8E9EC">
            <w:pPr>
              <w:spacing w:line="240" w:lineRule="auto"/>
              <w:jc w:val="center"/>
              <w:rPr>
                <w:rFonts w:hint="eastAsia" w:ascii="宋体" w:eastAsia="宋体" w:cs="宋体"/>
                <w:b w:val="0"/>
                <w:bCs/>
                <w:color w:val="auto"/>
                <w:sz w:val="24"/>
                <w:highlight w:val="none"/>
                <w:u w:val="none"/>
                <w:lang w:val="en-US" w:eastAsia="zh-CN"/>
              </w:rPr>
            </w:pPr>
          </w:p>
        </w:tc>
      </w:tr>
      <w:tr w14:paraId="7030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8678" w:type="dxa"/>
            <w:gridSpan w:val="4"/>
            <w:tcBorders>
              <w:bottom w:val="single" w:color="auto" w:sz="4" w:space="0"/>
            </w:tcBorders>
            <w:noWrap w:val="0"/>
            <w:vAlign w:val="center"/>
          </w:tcPr>
          <w:p w14:paraId="446B480E">
            <w:pPr>
              <w:spacing w:line="240" w:lineRule="auto"/>
              <w:rPr>
                <w:rFonts w:hint="default" w:ascii="宋体" w:eastAsia="宋体" w:cs="宋体"/>
                <w:b w:val="0"/>
                <w:bCs/>
                <w:sz w:val="24"/>
                <w:highlight w:val="none"/>
                <w:u w:val="single"/>
                <w:lang w:val="en-US" w:eastAsia="zh-CN"/>
              </w:rPr>
            </w:pPr>
            <w:r>
              <w:rPr>
                <w:rFonts w:hint="eastAsia" w:ascii="宋体" w:eastAsia="宋体" w:cs="宋体"/>
                <w:b w:val="0"/>
                <w:bCs/>
                <w:sz w:val="24"/>
                <w:highlight w:val="none"/>
              </w:rPr>
              <w:t>合计人民币：</w:t>
            </w:r>
          </w:p>
        </w:tc>
      </w:tr>
    </w:tbl>
    <w:p w14:paraId="7FC9DA97">
      <w:pPr>
        <w:pStyle w:val="4"/>
        <w:rPr>
          <w:rFonts w:hint="eastAsia" w:ascii="宋体" w:hAnsi="宋体" w:cs="宋体"/>
          <w:bCs/>
          <w:kern w:val="1"/>
          <w:sz w:val="21"/>
          <w:szCs w:val="21"/>
          <w:highlight w:val="none"/>
          <w:lang w:val="en-US" w:eastAsia="zh-CN"/>
        </w:rPr>
      </w:pPr>
    </w:p>
    <w:p w14:paraId="11EE83D1">
      <w:pPr>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霍尼韦尔 410A冷媒报价</w:t>
      </w:r>
    </w:p>
    <w:tbl>
      <w:tblPr>
        <w:tblStyle w:val="9"/>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258"/>
        <w:gridCol w:w="2343"/>
        <w:gridCol w:w="1301"/>
      </w:tblGrid>
      <w:tr w14:paraId="7003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6" w:type="dxa"/>
            <w:noWrap w:val="0"/>
            <w:vAlign w:val="center"/>
          </w:tcPr>
          <w:p w14:paraId="5EC286EA">
            <w:pPr>
              <w:spacing w:line="240" w:lineRule="auto"/>
              <w:rPr>
                <w:rFonts w:hint="eastAsia" w:ascii="宋体" w:eastAsia="宋体" w:cs="宋体"/>
                <w:b w:val="0"/>
                <w:bCs/>
                <w:sz w:val="24"/>
                <w:highlight w:val="none"/>
              </w:rPr>
            </w:pPr>
            <w:r>
              <w:rPr>
                <w:rFonts w:hint="eastAsia" w:ascii="宋体" w:eastAsia="宋体" w:cs="宋体"/>
                <w:b w:val="0"/>
                <w:bCs/>
                <w:sz w:val="24"/>
                <w:highlight w:val="none"/>
              </w:rPr>
              <w:t>序号</w:t>
            </w:r>
          </w:p>
        </w:tc>
        <w:tc>
          <w:tcPr>
            <w:tcW w:w="4258" w:type="dxa"/>
            <w:noWrap w:val="0"/>
            <w:vAlign w:val="center"/>
          </w:tcPr>
          <w:p w14:paraId="1B632AA1">
            <w:pPr>
              <w:tabs>
                <w:tab w:val="left" w:pos="8280"/>
              </w:tabs>
              <w:autoSpaceDE w:val="0"/>
              <w:autoSpaceDN w:val="0"/>
              <w:adjustRightInd w:val="0"/>
              <w:spacing w:line="240" w:lineRule="auto"/>
              <w:ind w:right="25"/>
              <w:jc w:val="center"/>
              <w:rPr>
                <w:rFonts w:hint="eastAsia" w:ascii="宋体" w:eastAsia="宋体" w:cs="宋体"/>
                <w:b w:val="0"/>
                <w:bCs/>
                <w:sz w:val="24"/>
                <w:highlight w:val="none"/>
                <w:lang w:eastAsia="zh-CN"/>
              </w:rPr>
            </w:pPr>
            <w:r>
              <w:rPr>
                <w:rFonts w:hint="eastAsia" w:ascii="宋体" w:eastAsia="宋体" w:cs="宋体"/>
                <w:b w:val="0"/>
                <w:bCs/>
                <w:sz w:val="24"/>
                <w:highlight w:val="none"/>
                <w:lang w:eastAsia="zh-CN"/>
              </w:rPr>
              <w:t>项目内容</w:t>
            </w:r>
          </w:p>
        </w:tc>
        <w:tc>
          <w:tcPr>
            <w:tcW w:w="2343" w:type="dxa"/>
            <w:noWrap w:val="0"/>
            <w:vAlign w:val="center"/>
          </w:tcPr>
          <w:p w14:paraId="5A94C976">
            <w:pPr>
              <w:spacing w:line="240" w:lineRule="auto"/>
              <w:ind w:left="152"/>
              <w:jc w:val="center"/>
              <w:rPr>
                <w:rFonts w:hint="eastAsia" w:ascii="宋体" w:eastAsia="宋体" w:cs="宋体"/>
                <w:b w:val="0"/>
                <w:bCs/>
                <w:sz w:val="24"/>
                <w:highlight w:val="none"/>
                <w:lang w:val="en-US" w:eastAsia="zh-CN"/>
              </w:rPr>
            </w:pPr>
            <w:r>
              <w:rPr>
                <w:rFonts w:hint="eastAsia" w:ascii="宋体" w:eastAsia="宋体" w:cs="宋体"/>
                <w:b w:val="0"/>
                <w:bCs/>
                <w:sz w:val="24"/>
                <w:highlight w:val="none"/>
                <w:lang w:val="en-US" w:eastAsia="zh-CN"/>
              </w:rPr>
              <w:t>单价（元</w:t>
            </w:r>
            <w:r>
              <w:rPr>
                <w:rFonts w:hint="eastAsia" w:ascii="宋体" w:cs="宋体"/>
                <w:b w:val="0"/>
                <w:bCs/>
                <w:sz w:val="24"/>
                <w:highlight w:val="none"/>
                <w:lang w:val="en-US" w:eastAsia="zh-CN"/>
              </w:rPr>
              <w:t>/公斤</w:t>
            </w:r>
            <w:r>
              <w:rPr>
                <w:rFonts w:hint="eastAsia" w:ascii="宋体" w:eastAsia="宋体" w:cs="宋体"/>
                <w:b w:val="0"/>
                <w:bCs/>
                <w:sz w:val="24"/>
                <w:highlight w:val="none"/>
                <w:lang w:val="en-US" w:eastAsia="zh-CN"/>
              </w:rPr>
              <w:t>）</w:t>
            </w:r>
          </w:p>
        </w:tc>
        <w:tc>
          <w:tcPr>
            <w:tcW w:w="1301" w:type="dxa"/>
            <w:noWrap w:val="0"/>
            <w:vAlign w:val="center"/>
          </w:tcPr>
          <w:p w14:paraId="6CFFC756">
            <w:pPr>
              <w:spacing w:line="240" w:lineRule="auto"/>
              <w:jc w:val="center"/>
              <w:rPr>
                <w:rFonts w:hint="default" w:ascii="宋体" w:eastAsia="宋体" w:cs="宋体"/>
                <w:b w:val="0"/>
                <w:bCs/>
                <w:sz w:val="24"/>
                <w:highlight w:val="none"/>
                <w:lang w:val="en-US" w:eastAsia="zh-CN"/>
              </w:rPr>
            </w:pPr>
            <w:r>
              <w:rPr>
                <w:rFonts w:hint="eastAsia" w:ascii="宋体" w:eastAsia="宋体" w:cs="宋体"/>
                <w:b w:val="0"/>
                <w:bCs/>
                <w:sz w:val="24"/>
                <w:highlight w:val="none"/>
                <w:lang w:val="en-US" w:eastAsia="zh-CN"/>
              </w:rPr>
              <w:t>备注</w:t>
            </w:r>
          </w:p>
        </w:tc>
      </w:tr>
      <w:tr w14:paraId="4A65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6" w:type="dxa"/>
            <w:noWrap w:val="0"/>
            <w:vAlign w:val="center"/>
          </w:tcPr>
          <w:p w14:paraId="73C2F2DE">
            <w:pPr>
              <w:spacing w:line="240" w:lineRule="auto"/>
              <w:jc w:val="center"/>
              <w:rPr>
                <w:rFonts w:hint="default" w:ascii="宋体" w:cs="宋体"/>
                <w:b w:val="0"/>
                <w:bCs/>
                <w:sz w:val="24"/>
                <w:highlight w:val="none"/>
                <w:lang w:val="en-US" w:eastAsia="zh-CN"/>
              </w:rPr>
            </w:pPr>
            <w:r>
              <w:rPr>
                <w:rFonts w:hint="eastAsia" w:ascii="宋体" w:cs="宋体"/>
                <w:b w:val="0"/>
                <w:bCs/>
                <w:sz w:val="24"/>
                <w:highlight w:val="none"/>
                <w:lang w:val="en-US" w:eastAsia="zh-CN"/>
              </w:rPr>
              <w:t>1</w:t>
            </w:r>
          </w:p>
        </w:tc>
        <w:tc>
          <w:tcPr>
            <w:tcW w:w="4258" w:type="dxa"/>
            <w:noWrap w:val="0"/>
            <w:vAlign w:val="center"/>
          </w:tcPr>
          <w:p w14:paraId="36980EE0">
            <w:pPr>
              <w:tabs>
                <w:tab w:val="left" w:pos="8280"/>
              </w:tabs>
              <w:autoSpaceDE w:val="0"/>
              <w:autoSpaceDN w:val="0"/>
              <w:adjustRightInd w:val="0"/>
              <w:spacing w:line="240" w:lineRule="auto"/>
              <w:ind w:right="25"/>
              <w:jc w:val="center"/>
              <w:rPr>
                <w:rFonts w:hint="eastAsia" w:ascii="宋体" w:hAnsi="Times New Roman" w:eastAsia="宋体" w:cs="宋体"/>
                <w:b w:val="0"/>
                <w:bCs/>
                <w:sz w:val="24"/>
                <w:highlight w:val="none"/>
                <w:lang w:val="en-US" w:eastAsia="zh-CN"/>
              </w:rPr>
            </w:pPr>
            <w:r>
              <w:rPr>
                <w:rFonts w:hint="eastAsia" w:ascii="宋体" w:eastAsia="宋体" w:cs="宋体"/>
                <w:b w:val="0"/>
                <w:bCs/>
                <w:sz w:val="24"/>
                <w:highlight w:val="none"/>
                <w:lang w:val="en-US" w:eastAsia="zh-CN"/>
              </w:rPr>
              <w:t>霍尼韦尔   410A冷媒</w:t>
            </w:r>
          </w:p>
        </w:tc>
        <w:tc>
          <w:tcPr>
            <w:tcW w:w="2343" w:type="dxa"/>
            <w:noWrap w:val="0"/>
            <w:vAlign w:val="center"/>
          </w:tcPr>
          <w:p w14:paraId="5F8107E7">
            <w:pPr>
              <w:spacing w:line="240" w:lineRule="auto"/>
              <w:ind w:left="152" w:leftChars="0"/>
              <w:jc w:val="center"/>
              <w:rPr>
                <w:rFonts w:hint="default" w:ascii="宋体" w:eastAsia="宋体" w:cs="宋体"/>
                <w:b w:val="0"/>
                <w:bCs/>
                <w:color w:val="auto"/>
                <w:sz w:val="24"/>
                <w:highlight w:val="none"/>
                <w:u w:val="single"/>
                <w:lang w:val="en-US" w:eastAsia="zh-CN"/>
              </w:rPr>
            </w:pPr>
          </w:p>
        </w:tc>
        <w:tc>
          <w:tcPr>
            <w:tcW w:w="1301" w:type="dxa"/>
            <w:noWrap w:val="0"/>
            <w:vAlign w:val="center"/>
          </w:tcPr>
          <w:p w14:paraId="27F0A1D8">
            <w:pPr>
              <w:spacing w:line="240" w:lineRule="auto"/>
              <w:jc w:val="center"/>
              <w:rPr>
                <w:rFonts w:hint="eastAsia" w:ascii="宋体" w:eastAsia="宋体" w:cs="宋体"/>
                <w:b w:val="0"/>
                <w:bCs/>
                <w:sz w:val="24"/>
                <w:highlight w:val="none"/>
                <w:lang w:val="en-US" w:eastAsia="zh-CN"/>
              </w:rPr>
            </w:pPr>
          </w:p>
        </w:tc>
      </w:tr>
    </w:tbl>
    <w:p w14:paraId="6B57B550">
      <w:pPr>
        <w:pStyle w:val="4"/>
        <w:rPr>
          <w:rFonts w:hint="eastAsia" w:ascii="宋体" w:hAnsi="宋体" w:cs="宋体"/>
          <w:bCs/>
          <w:kern w:val="1"/>
          <w:sz w:val="21"/>
          <w:szCs w:val="21"/>
          <w:highlight w:val="none"/>
          <w:lang w:val="en-US" w:eastAsia="zh-CN"/>
        </w:rPr>
      </w:pPr>
    </w:p>
    <w:p w14:paraId="70114888">
      <w:pPr>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品牌空调</w:t>
      </w:r>
      <w:bookmarkStart w:id="2" w:name="_GoBack"/>
      <w:bookmarkEnd w:id="2"/>
      <w:r>
        <w:rPr>
          <w:rFonts w:hint="eastAsia" w:asciiTheme="minorEastAsia" w:hAnsiTheme="minorEastAsia" w:eastAsiaTheme="minorEastAsia" w:cstheme="minorEastAsia"/>
          <w:b/>
          <w:bCs/>
          <w:sz w:val="30"/>
          <w:szCs w:val="30"/>
          <w:lang w:val="en-US" w:eastAsia="zh-CN"/>
        </w:rPr>
        <w:t>专用冷冻油报价</w:t>
      </w:r>
    </w:p>
    <w:tbl>
      <w:tblPr>
        <w:tblStyle w:val="9"/>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258"/>
        <w:gridCol w:w="2343"/>
        <w:gridCol w:w="1301"/>
      </w:tblGrid>
      <w:tr w14:paraId="0177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6" w:type="dxa"/>
            <w:noWrap w:val="0"/>
            <w:vAlign w:val="center"/>
          </w:tcPr>
          <w:p w14:paraId="00E1A24F">
            <w:pPr>
              <w:spacing w:line="240" w:lineRule="auto"/>
              <w:rPr>
                <w:rFonts w:hint="eastAsia" w:ascii="宋体" w:eastAsia="宋体" w:cs="宋体"/>
                <w:b w:val="0"/>
                <w:bCs/>
                <w:sz w:val="24"/>
                <w:highlight w:val="none"/>
              </w:rPr>
            </w:pPr>
            <w:r>
              <w:rPr>
                <w:rFonts w:hint="eastAsia" w:ascii="宋体" w:eastAsia="宋体" w:cs="宋体"/>
                <w:b w:val="0"/>
                <w:bCs/>
                <w:sz w:val="24"/>
                <w:highlight w:val="none"/>
              </w:rPr>
              <w:t>序号</w:t>
            </w:r>
          </w:p>
        </w:tc>
        <w:tc>
          <w:tcPr>
            <w:tcW w:w="4258" w:type="dxa"/>
            <w:noWrap w:val="0"/>
            <w:vAlign w:val="center"/>
          </w:tcPr>
          <w:p w14:paraId="62FBF331">
            <w:pPr>
              <w:tabs>
                <w:tab w:val="left" w:pos="8280"/>
              </w:tabs>
              <w:autoSpaceDE w:val="0"/>
              <w:autoSpaceDN w:val="0"/>
              <w:adjustRightInd w:val="0"/>
              <w:spacing w:line="240" w:lineRule="auto"/>
              <w:ind w:right="25"/>
              <w:jc w:val="center"/>
              <w:rPr>
                <w:rFonts w:hint="eastAsia" w:ascii="宋体" w:eastAsia="宋体" w:cs="宋体"/>
                <w:b w:val="0"/>
                <w:bCs/>
                <w:sz w:val="24"/>
                <w:highlight w:val="none"/>
                <w:lang w:eastAsia="zh-CN"/>
              </w:rPr>
            </w:pPr>
            <w:r>
              <w:rPr>
                <w:rFonts w:hint="eastAsia" w:ascii="宋体" w:eastAsia="宋体" w:cs="宋体"/>
                <w:b w:val="0"/>
                <w:bCs/>
                <w:sz w:val="24"/>
                <w:highlight w:val="none"/>
                <w:lang w:eastAsia="zh-CN"/>
              </w:rPr>
              <w:t>项目内容</w:t>
            </w:r>
          </w:p>
        </w:tc>
        <w:tc>
          <w:tcPr>
            <w:tcW w:w="2343" w:type="dxa"/>
            <w:noWrap w:val="0"/>
            <w:vAlign w:val="center"/>
          </w:tcPr>
          <w:p w14:paraId="3E9366AB">
            <w:pPr>
              <w:spacing w:line="240" w:lineRule="auto"/>
              <w:ind w:left="152"/>
              <w:jc w:val="center"/>
              <w:rPr>
                <w:rFonts w:hint="eastAsia" w:ascii="宋体" w:eastAsia="宋体" w:cs="宋体"/>
                <w:b w:val="0"/>
                <w:bCs/>
                <w:sz w:val="24"/>
                <w:highlight w:val="none"/>
                <w:lang w:val="en-US" w:eastAsia="zh-CN"/>
              </w:rPr>
            </w:pPr>
            <w:r>
              <w:rPr>
                <w:rFonts w:hint="eastAsia" w:ascii="宋体" w:eastAsia="宋体" w:cs="宋体"/>
                <w:b w:val="0"/>
                <w:bCs/>
                <w:sz w:val="24"/>
                <w:highlight w:val="none"/>
                <w:lang w:val="en-US" w:eastAsia="zh-CN"/>
              </w:rPr>
              <w:t>单价（元</w:t>
            </w:r>
            <w:r>
              <w:rPr>
                <w:rFonts w:hint="eastAsia" w:ascii="宋体" w:cs="宋体"/>
                <w:b w:val="0"/>
                <w:bCs/>
                <w:sz w:val="24"/>
                <w:highlight w:val="none"/>
                <w:lang w:val="en-US" w:eastAsia="zh-CN"/>
              </w:rPr>
              <w:t>/升</w:t>
            </w:r>
            <w:r>
              <w:rPr>
                <w:rFonts w:hint="eastAsia" w:ascii="宋体" w:eastAsia="宋体" w:cs="宋体"/>
                <w:b w:val="0"/>
                <w:bCs/>
                <w:sz w:val="24"/>
                <w:highlight w:val="none"/>
                <w:lang w:val="en-US" w:eastAsia="zh-CN"/>
              </w:rPr>
              <w:t>）</w:t>
            </w:r>
          </w:p>
        </w:tc>
        <w:tc>
          <w:tcPr>
            <w:tcW w:w="1301" w:type="dxa"/>
            <w:noWrap w:val="0"/>
            <w:vAlign w:val="center"/>
          </w:tcPr>
          <w:p w14:paraId="3BD9ABD0">
            <w:pPr>
              <w:spacing w:line="240" w:lineRule="auto"/>
              <w:jc w:val="center"/>
              <w:rPr>
                <w:rFonts w:hint="default" w:ascii="宋体" w:eastAsia="宋体" w:cs="宋体"/>
                <w:b w:val="0"/>
                <w:bCs/>
                <w:sz w:val="24"/>
                <w:highlight w:val="none"/>
                <w:lang w:val="en-US" w:eastAsia="zh-CN"/>
              </w:rPr>
            </w:pPr>
            <w:r>
              <w:rPr>
                <w:rFonts w:hint="eastAsia" w:ascii="宋体" w:eastAsia="宋体" w:cs="宋体"/>
                <w:b w:val="0"/>
                <w:bCs/>
                <w:sz w:val="24"/>
                <w:highlight w:val="none"/>
                <w:lang w:val="en-US" w:eastAsia="zh-CN"/>
              </w:rPr>
              <w:t>备注</w:t>
            </w:r>
          </w:p>
        </w:tc>
      </w:tr>
      <w:tr w14:paraId="66AE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6" w:type="dxa"/>
            <w:noWrap w:val="0"/>
            <w:vAlign w:val="center"/>
          </w:tcPr>
          <w:p w14:paraId="6243FD01">
            <w:pPr>
              <w:spacing w:line="240" w:lineRule="auto"/>
              <w:jc w:val="center"/>
              <w:rPr>
                <w:rFonts w:hint="default" w:ascii="宋体" w:cs="宋体"/>
                <w:b w:val="0"/>
                <w:bCs/>
                <w:sz w:val="24"/>
                <w:highlight w:val="none"/>
                <w:lang w:val="en-US" w:eastAsia="zh-CN"/>
              </w:rPr>
            </w:pPr>
            <w:r>
              <w:rPr>
                <w:rFonts w:hint="eastAsia" w:ascii="宋体" w:cs="宋体"/>
                <w:b w:val="0"/>
                <w:bCs/>
                <w:sz w:val="24"/>
                <w:highlight w:val="none"/>
                <w:lang w:val="en-US" w:eastAsia="zh-CN"/>
              </w:rPr>
              <w:t>1</w:t>
            </w:r>
          </w:p>
        </w:tc>
        <w:tc>
          <w:tcPr>
            <w:tcW w:w="4258" w:type="dxa"/>
            <w:noWrap w:val="0"/>
            <w:vAlign w:val="center"/>
          </w:tcPr>
          <w:p w14:paraId="3AD04CFE">
            <w:pPr>
              <w:tabs>
                <w:tab w:val="left" w:pos="8280"/>
              </w:tabs>
              <w:autoSpaceDE w:val="0"/>
              <w:autoSpaceDN w:val="0"/>
              <w:adjustRightInd w:val="0"/>
              <w:spacing w:line="240" w:lineRule="auto"/>
              <w:ind w:right="25"/>
              <w:jc w:val="center"/>
              <w:rPr>
                <w:rFonts w:hint="eastAsia" w:ascii="宋体" w:hAnsi="Times New Roman" w:eastAsia="宋体" w:cs="宋体"/>
                <w:b w:val="0"/>
                <w:bCs/>
                <w:sz w:val="24"/>
                <w:highlight w:val="none"/>
                <w:lang w:val="en-US" w:eastAsia="zh-CN"/>
              </w:rPr>
            </w:pPr>
            <w:r>
              <w:rPr>
                <w:rFonts w:hint="eastAsia" w:ascii="宋体" w:cs="宋体"/>
                <w:b w:val="0"/>
                <w:bCs/>
                <w:sz w:val="24"/>
                <w:highlight w:val="none"/>
                <w:lang w:val="en-US" w:eastAsia="zh-CN"/>
              </w:rPr>
              <w:t>品牌空调专用</w:t>
            </w:r>
            <w:r>
              <w:rPr>
                <w:rFonts w:hint="eastAsia" w:ascii="宋体" w:eastAsia="宋体" w:cs="宋体"/>
                <w:b w:val="0"/>
                <w:bCs/>
                <w:sz w:val="24"/>
                <w:highlight w:val="none"/>
                <w:lang w:val="en-US" w:eastAsia="zh-CN"/>
              </w:rPr>
              <w:t>冷冻油</w:t>
            </w:r>
          </w:p>
        </w:tc>
        <w:tc>
          <w:tcPr>
            <w:tcW w:w="2343" w:type="dxa"/>
            <w:noWrap w:val="0"/>
            <w:vAlign w:val="center"/>
          </w:tcPr>
          <w:p w14:paraId="2E63CF8F">
            <w:pPr>
              <w:spacing w:line="240" w:lineRule="auto"/>
              <w:ind w:left="152" w:leftChars="0"/>
              <w:jc w:val="center"/>
              <w:rPr>
                <w:rFonts w:hint="default" w:ascii="宋体" w:eastAsia="宋体" w:cs="宋体"/>
                <w:b w:val="0"/>
                <w:bCs/>
                <w:color w:val="auto"/>
                <w:sz w:val="24"/>
                <w:highlight w:val="none"/>
                <w:u w:val="single"/>
                <w:lang w:val="en-US" w:eastAsia="zh-CN"/>
              </w:rPr>
            </w:pPr>
          </w:p>
        </w:tc>
        <w:tc>
          <w:tcPr>
            <w:tcW w:w="1301" w:type="dxa"/>
            <w:noWrap w:val="0"/>
            <w:vAlign w:val="center"/>
          </w:tcPr>
          <w:p w14:paraId="004E26B1">
            <w:pPr>
              <w:spacing w:line="240" w:lineRule="auto"/>
              <w:jc w:val="center"/>
              <w:rPr>
                <w:rFonts w:hint="eastAsia" w:ascii="宋体" w:eastAsia="宋体" w:cs="宋体"/>
                <w:b w:val="0"/>
                <w:bCs/>
                <w:sz w:val="24"/>
                <w:highlight w:val="none"/>
                <w:lang w:val="en-US" w:eastAsia="zh-CN"/>
              </w:rPr>
            </w:pPr>
          </w:p>
        </w:tc>
      </w:tr>
    </w:tbl>
    <w:p w14:paraId="7A660279">
      <w:pPr>
        <w:rPr>
          <w:rFonts w:hint="eastAsia"/>
          <w:lang w:val="en-US" w:eastAsia="zh-CN"/>
        </w:rPr>
      </w:pPr>
    </w:p>
    <w:p w14:paraId="2D8D9840">
      <w:pPr>
        <w:pStyle w:val="4"/>
        <w:rPr>
          <w:rFonts w:hint="eastAsia" w:ascii="宋体" w:hAnsi="宋体" w:cs="宋体"/>
          <w:bCs/>
          <w:kern w:val="1"/>
          <w:sz w:val="21"/>
          <w:szCs w:val="21"/>
          <w:highlight w:val="none"/>
          <w:lang w:val="en-US" w:eastAsia="zh-CN"/>
        </w:rPr>
      </w:pPr>
    </w:p>
    <w:p w14:paraId="65EE1098">
      <w:pPr>
        <w:spacing w:line="360" w:lineRule="auto"/>
        <w:jc w:val="cente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 xml:space="preserve">    单位（盖章）：</w:t>
      </w:r>
    </w:p>
    <w:p w14:paraId="0B68C32D">
      <w:pPr>
        <w:spacing w:line="360" w:lineRule="auto"/>
        <w:jc w:val="center"/>
        <w:rPr>
          <w:rFonts w:hint="eastAsia" w:asciiTheme="minorEastAsia" w:hAnsiTheme="minorEastAsia" w:cstheme="minorEastAsia"/>
          <w:b/>
          <w:bCs/>
          <w:sz w:val="24"/>
          <w:szCs w:val="24"/>
          <w:lang w:val="en-US" w:eastAsia="zh-CN"/>
        </w:rPr>
      </w:pPr>
    </w:p>
    <w:p w14:paraId="13F6927A">
      <w:pPr>
        <w:spacing w:line="360" w:lineRule="auto"/>
        <w:jc w:val="cente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 xml:space="preserve">   联系人：</w:t>
      </w:r>
    </w:p>
    <w:p w14:paraId="72C36D09">
      <w:pPr>
        <w:spacing w:line="360" w:lineRule="auto"/>
        <w:jc w:val="center"/>
        <w:rPr>
          <w:rFonts w:hint="eastAsia" w:asciiTheme="minorEastAsia" w:hAnsiTheme="minorEastAsia" w:cstheme="minorEastAsia"/>
          <w:b/>
          <w:bCs/>
          <w:sz w:val="24"/>
          <w:szCs w:val="24"/>
          <w:lang w:val="en-US" w:eastAsia="zh-CN"/>
        </w:rPr>
      </w:pPr>
    </w:p>
    <w:p w14:paraId="44FF7B64">
      <w:pPr>
        <w:spacing w:line="360" w:lineRule="auto"/>
        <w:jc w:val="cente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 xml:space="preserve">     联系电话：</w:t>
      </w:r>
    </w:p>
    <w:p w14:paraId="228CDF50">
      <w:pPr>
        <w:pStyle w:val="5"/>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 xml:space="preserve">                                              年    月    日</w:t>
      </w:r>
    </w:p>
    <w:p w14:paraId="47D2F339">
      <w:pPr>
        <w:pStyle w:val="4"/>
        <w:rPr>
          <w:rFonts w:hint="eastAsia" w:ascii="宋体" w:hAnsi="宋体" w:cs="宋体"/>
          <w:bCs/>
          <w:kern w:val="1"/>
          <w:sz w:val="21"/>
          <w:szCs w:val="21"/>
          <w:highlight w:val="none"/>
          <w:lang w:val="en-US" w:eastAsia="zh-CN"/>
        </w:rPr>
      </w:pPr>
    </w:p>
    <w:p w14:paraId="5596B02F">
      <w:pPr>
        <w:pStyle w:val="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Cs/>
          <w:kern w:val="1"/>
          <w:sz w:val="21"/>
          <w:szCs w:val="21"/>
          <w:highlight w:val="none"/>
          <w:lang w:val="en-US" w:eastAsia="zh-CN"/>
        </w:rPr>
        <w:t>空调维修保养基本要求：</w:t>
      </w:r>
    </w:p>
    <w:tbl>
      <w:tblPr>
        <w:tblStyle w:val="9"/>
        <w:tblW w:w="616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4277"/>
        <w:gridCol w:w="5262"/>
      </w:tblGrid>
      <w:tr w14:paraId="6697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0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序号</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E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名称</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0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地址</w:t>
            </w:r>
          </w:p>
        </w:tc>
      </w:tr>
      <w:tr w14:paraId="5E3D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5FE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EC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台州市路桥区教育产业园区空调</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34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台州市路桥区路北街道洋张街66号</w:t>
            </w:r>
          </w:p>
        </w:tc>
      </w:tr>
      <w:tr w14:paraId="315D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5FC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DD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台州市路桥区档案馆空调</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D7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台州市路桥区路北街道双水西路88号</w:t>
            </w:r>
          </w:p>
        </w:tc>
      </w:tr>
      <w:tr w14:paraId="6056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CB7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5D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台州市路桥区文化活动中心空调</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89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台州市路桥区路北街道樱花路505号</w:t>
            </w:r>
          </w:p>
        </w:tc>
      </w:tr>
      <w:tr w14:paraId="07DA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AF0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CD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台州市路桥区科创科研大楼空调</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0F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台州市路桥区桐屿街道文化路705号</w:t>
            </w:r>
          </w:p>
        </w:tc>
      </w:tr>
    </w:tbl>
    <w:p w14:paraId="438607E0">
      <w:pPr>
        <w:pStyle w:val="2"/>
        <w:keepNext/>
        <w:keepLines/>
        <w:pageBreakBefore w:val="0"/>
        <w:widowControl w:val="0"/>
        <w:numPr>
          <w:ilvl w:val="0"/>
          <w:numId w:val="0"/>
        </w:numPr>
        <w:tabs>
          <w:tab w:val="left" w:pos="480"/>
        </w:tabs>
        <w:kinsoku/>
        <w:wordWrap/>
        <w:overflowPunct/>
        <w:topLinePunct w:val="0"/>
        <w:autoSpaceDE/>
        <w:autoSpaceDN/>
        <w:bidi w:val="0"/>
        <w:adjustRightInd/>
        <w:snapToGrid/>
        <w:spacing w:line="360" w:lineRule="auto"/>
        <w:ind w:leftChars="0"/>
        <w:jc w:val="left"/>
        <w:textAlignment w:val="auto"/>
        <w:outlineLvl w:val="1"/>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氟</w:t>
      </w:r>
      <w:r>
        <w:rPr>
          <w:rFonts w:hint="eastAsia" w:asciiTheme="minorEastAsia" w:hAnsiTheme="minorEastAsia" w:eastAsiaTheme="minorEastAsia" w:cstheme="minorEastAsia"/>
          <w:sz w:val="21"/>
          <w:szCs w:val="21"/>
          <w:highlight w:val="none"/>
        </w:rPr>
        <w:t>机</w:t>
      </w:r>
      <w:r>
        <w:rPr>
          <w:rFonts w:hint="eastAsia" w:asciiTheme="minorEastAsia" w:hAnsiTheme="minorEastAsia" w:eastAsiaTheme="minorEastAsia" w:cstheme="minorEastAsia"/>
          <w:sz w:val="21"/>
          <w:szCs w:val="21"/>
          <w:highlight w:val="none"/>
          <w:lang w:eastAsia="zh-CN"/>
        </w:rPr>
        <w:t>系统的</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eastAsiaTheme="minorEastAsia" w:cstheme="minorEastAsia"/>
          <w:sz w:val="21"/>
          <w:szCs w:val="21"/>
          <w:highlight w:val="none"/>
          <w:lang w:val="en-US" w:eastAsia="zh-CN"/>
        </w:rPr>
        <w:t xml:space="preserve"> </w:t>
      </w:r>
    </w:p>
    <w:tbl>
      <w:tblPr>
        <w:tblStyle w:val="9"/>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6"/>
        <w:gridCol w:w="2608"/>
        <w:gridCol w:w="5746"/>
      </w:tblGrid>
      <w:tr w14:paraId="6E5A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noWrap w:val="0"/>
            <w:vAlign w:val="center"/>
          </w:tcPr>
          <w:p w14:paraId="626825E3">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w:t>
            </w:r>
          </w:p>
        </w:tc>
        <w:tc>
          <w:tcPr>
            <w:tcW w:w="776" w:type="dxa"/>
            <w:noWrap w:val="0"/>
            <w:vAlign w:val="center"/>
          </w:tcPr>
          <w:p w14:paraId="7FC47309">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608" w:type="dxa"/>
            <w:noWrap w:val="0"/>
            <w:vAlign w:val="center"/>
          </w:tcPr>
          <w:p w14:paraId="71DAF382">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项目名称</w:t>
            </w:r>
          </w:p>
        </w:tc>
        <w:tc>
          <w:tcPr>
            <w:tcW w:w="5746" w:type="dxa"/>
            <w:noWrap w:val="0"/>
            <w:vAlign w:val="center"/>
          </w:tcPr>
          <w:p w14:paraId="4491261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检查维护内容</w:t>
            </w:r>
          </w:p>
        </w:tc>
      </w:tr>
      <w:tr w14:paraId="1069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76" w:type="dxa"/>
            <w:vMerge w:val="restart"/>
            <w:noWrap w:val="0"/>
            <w:vAlign w:val="center"/>
          </w:tcPr>
          <w:p w14:paraId="621F227B">
            <w:pPr>
              <w:spacing w:line="360" w:lineRule="auto"/>
              <w:ind w:firstLine="0" w:firstLineChars="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w:t>
            </w:r>
          </w:p>
          <w:p w14:paraId="3C10452C">
            <w:pPr>
              <w:spacing w:line="360" w:lineRule="auto"/>
              <w:ind w:firstLine="0" w:firstLineChars="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w:t>
            </w:r>
          </w:p>
          <w:p w14:paraId="0DDB5710">
            <w:pPr>
              <w:spacing w:line="360" w:lineRule="auto"/>
              <w:ind w:firstLine="0" w:firstLineChars="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机</w:t>
            </w:r>
          </w:p>
        </w:tc>
        <w:tc>
          <w:tcPr>
            <w:tcW w:w="776" w:type="dxa"/>
            <w:noWrap w:val="0"/>
            <w:vAlign w:val="center"/>
          </w:tcPr>
          <w:p w14:paraId="69803D1C">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608" w:type="dxa"/>
            <w:noWrap w:val="0"/>
            <w:vAlign w:val="center"/>
          </w:tcPr>
          <w:p w14:paraId="19062D6C">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空调回风滤网</w:t>
            </w:r>
          </w:p>
        </w:tc>
        <w:tc>
          <w:tcPr>
            <w:tcW w:w="5746" w:type="dxa"/>
            <w:noWrap w:val="0"/>
            <w:vAlign w:val="center"/>
          </w:tcPr>
          <w:p w14:paraId="6CC04F19">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清洗回风滤网</w:t>
            </w:r>
          </w:p>
        </w:tc>
      </w:tr>
      <w:tr w14:paraId="2950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31166394">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1E7DE864">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608" w:type="dxa"/>
            <w:noWrap w:val="0"/>
            <w:vAlign w:val="center"/>
          </w:tcPr>
          <w:p w14:paraId="11B3E55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蒸发器</w:t>
            </w:r>
          </w:p>
        </w:tc>
        <w:tc>
          <w:tcPr>
            <w:tcW w:w="5746" w:type="dxa"/>
            <w:noWrap w:val="0"/>
            <w:vAlign w:val="center"/>
          </w:tcPr>
          <w:p w14:paraId="06CB680B">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检查蒸发器并根据情况清洗</w:t>
            </w:r>
          </w:p>
        </w:tc>
      </w:tr>
      <w:tr w14:paraId="4BD2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573A0F9D">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5DCF57E9">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608" w:type="dxa"/>
            <w:noWrap w:val="0"/>
            <w:vAlign w:val="center"/>
          </w:tcPr>
          <w:p w14:paraId="4B9E833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电子膨胀阀</w:t>
            </w:r>
          </w:p>
        </w:tc>
        <w:tc>
          <w:tcPr>
            <w:tcW w:w="5746" w:type="dxa"/>
            <w:noWrap w:val="0"/>
            <w:vAlign w:val="center"/>
          </w:tcPr>
          <w:p w14:paraId="3A3EE9D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检查电子膨胀阀执行动作是否正常</w:t>
            </w:r>
          </w:p>
        </w:tc>
      </w:tr>
      <w:tr w14:paraId="1A9A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203631CA">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4E3A89AB">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2608" w:type="dxa"/>
            <w:noWrap w:val="0"/>
            <w:vAlign w:val="center"/>
          </w:tcPr>
          <w:p w14:paraId="3A5E37F6">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温度传感器</w:t>
            </w:r>
          </w:p>
        </w:tc>
        <w:tc>
          <w:tcPr>
            <w:tcW w:w="5746" w:type="dxa"/>
            <w:noWrap w:val="0"/>
            <w:vAlign w:val="center"/>
          </w:tcPr>
          <w:p w14:paraId="235E7F75">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检查并测量温度传感器阻值是否正常</w:t>
            </w:r>
          </w:p>
        </w:tc>
      </w:tr>
      <w:tr w14:paraId="296F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79D1073B">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31945944">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2608" w:type="dxa"/>
            <w:noWrap w:val="0"/>
            <w:vAlign w:val="center"/>
          </w:tcPr>
          <w:p w14:paraId="719052FE">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排水泵</w:t>
            </w:r>
          </w:p>
        </w:tc>
        <w:tc>
          <w:tcPr>
            <w:tcW w:w="5746" w:type="dxa"/>
            <w:noWrap w:val="0"/>
            <w:vAlign w:val="center"/>
          </w:tcPr>
          <w:p w14:paraId="27E13E2D">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检查排水泵运转和排水是否正常</w:t>
            </w:r>
          </w:p>
        </w:tc>
      </w:tr>
      <w:tr w14:paraId="0957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2680BDF6">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7B8C0857">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2608" w:type="dxa"/>
            <w:noWrap w:val="0"/>
            <w:vAlign w:val="center"/>
          </w:tcPr>
          <w:p w14:paraId="21939CD9">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冷凝排水系统</w:t>
            </w:r>
          </w:p>
        </w:tc>
        <w:tc>
          <w:tcPr>
            <w:tcW w:w="5746" w:type="dxa"/>
            <w:noWrap w:val="0"/>
            <w:vAlign w:val="center"/>
          </w:tcPr>
          <w:p w14:paraId="66B3C97C">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检查冷凝排水系统是否正常</w:t>
            </w:r>
          </w:p>
        </w:tc>
      </w:tr>
      <w:tr w14:paraId="0C8D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6D9FCE37">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7C4FA30E">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2608" w:type="dxa"/>
            <w:noWrap w:val="0"/>
            <w:vAlign w:val="center"/>
          </w:tcPr>
          <w:p w14:paraId="2985CD9C">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冷媒管保温</w:t>
            </w:r>
          </w:p>
        </w:tc>
        <w:tc>
          <w:tcPr>
            <w:tcW w:w="5746" w:type="dxa"/>
            <w:noWrap w:val="0"/>
            <w:vAlign w:val="center"/>
          </w:tcPr>
          <w:p w14:paraId="3AC8C38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检查保温是否完好并修复</w:t>
            </w:r>
          </w:p>
        </w:tc>
      </w:tr>
      <w:tr w14:paraId="0798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4DCDB4DC">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73BAA203">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2608" w:type="dxa"/>
            <w:noWrap w:val="0"/>
            <w:vAlign w:val="center"/>
          </w:tcPr>
          <w:p w14:paraId="1380BC12">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风扇电机</w:t>
            </w:r>
          </w:p>
        </w:tc>
        <w:tc>
          <w:tcPr>
            <w:tcW w:w="5746" w:type="dxa"/>
            <w:noWrap w:val="0"/>
            <w:vAlign w:val="center"/>
          </w:tcPr>
          <w:p w14:paraId="785C75B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检查电机轴承、电机绝缘阻值、风机扇叶动平衡</w:t>
            </w:r>
          </w:p>
        </w:tc>
      </w:tr>
      <w:tr w14:paraId="54F0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6" w:type="dxa"/>
            <w:vMerge w:val="continue"/>
            <w:noWrap w:val="0"/>
            <w:vAlign w:val="center"/>
          </w:tcPr>
          <w:p w14:paraId="06774989">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3F637202">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2608" w:type="dxa"/>
            <w:noWrap w:val="0"/>
            <w:vAlign w:val="center"/>
          </w:tcPr>
          <w:p w14:paraId="67C54498">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线控器</w:t>
            </w:r>
          </w:p>
        </w:tc>
        <w:tc>
          <w:tcPr>
            <w:tcW w:w="5746" w:type="dxa"/>
            <w:noWrap w:val="0"/>
            <w:vAlign w:val="center"/>
          </w:tcPr>
          <w:p w14:paraId="3C7C51F2">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检查线控器输入输出是否正常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液晶显示是否正常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菜单设置是否正常</w:t>
            </w:r>
          </w:p>
        </w:tc>
      </w:tr>
      <w:tr w14:paraId="361B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3C83AA81">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79943F2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2608" w:type="dxa"/>
            <w:noWrap w:val="0"/>
            <w:vAlign w:val="center"/>
          </w:tcPr>
          <w:p w14:paraId="1CC15DB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接线端子</w:t>
            </w:r>
          </w:p>
        </w:tc>
        <w:tc>
          <w:tcPr>
            <w:tcW w:w="5746" w:type="dxa"/>
            <w:noWrap w:val="0"/>
            <w:vAlign w:val="center"/>
          </w:tcPr>
          <w:p w14:paraId="3755DF47">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检查并紧固接线端子</w:t>
            </w:r>
          </w:p>
        </w:tc>
      </w:tr>
      <w:tr w14:paraId="4CD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311CC6DC">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6CF970B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p>
        </w:tc>
        <w:tc>
          <w:tcPr>
            <w:tcW w:w="2608" w:type="dxa"/>
            <w:noWrap w:val="0"/>
            <w:vAlign w:val="center"/>
          </w:tcPr>
          <w:p w14:paraId="43F39F4E">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供电电源</w:t>
            </w:r>
          </w:p>
        </w:tc>
        <w:tc>
          <w:tcPr>
            <w:tcW w:w="5746" w:type="dxa"/>
            <w:noWrap w:val="0"/>
            <w:vAlign w:val="center"/>
          </w:tcPr>
          <w:p w14:paraId="3945BD0E">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测量供电电源是否正常</w:t>
            </w:r>
          </w:p>
        </w:tc>
      </w:tr>
      <w:tr w14:paraId="016E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08A45AD8">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6833AE0E">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2608" w:type="dxa"/>
            <w:noWrap w:val="0"/>
            <w:vAlign w:val="center"/>
          </w:tcPr>
          <w:p w14:paraId="3E657B7F">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电路板</w:t>
            </w:r>
          </w:p>
        </w:tc>
        <w:tc>
          <w:tcPr>
            <w:tcW w:w="5746" w:type="dxa"/>
            <w:noWrap w:val="0"/>
            <w:vAlign w:val="center"/>
          </w:tcPr>
          <w:p w14:paraId="6808EB2B">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检测电脑版各项输入输出是否正常</w:t>
            </w:r>
          </w:p>
        </w:tc>
      </w:tr>
      <w:tr w14:paraId="5DA4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60C9AB2E">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68F271B8">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w:t>
            </w:r>
          </w:p>
        </w:tc>
        <w:tc>
          <w:tcPr>
            <w:tcW w:w="2608" w:type="dxa"/>
            <w:noWrap w:val="0"/>
            <w:vAlign w:val="center"/>
          </w:tcPr>
          <w:p w14:paraId="556A22C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冷凝水脱水盘</w:t>
            </w:r>
          </w:p>
        </w:tc>
        <w:tc>
          <w:tcPr>
            <w:tcW w:w="5746" w:type="dxa"/>
            <w:noWrap w:val="0"/>
            <w:vAlign w:val="center"/>
          </w:tcPr>
          <w:p w14:paraId="57623103">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检查并清理脱水盘杂物</w:t>
            </w:r>
          </w:p>
        </w:tc>
      </w:tr>
      <w:tr w14:paraId="053D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2093ABCF">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2F5C214B">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w:t>
            </w:r>
          </w:p>
        </w:tc>
        <w:tc>
          <w:tcPr>
            <w:tcW w:w="2608" w:type="dxa"/>
            <w:noWrap w:val="0"/>
            <w:vAlign w:val="center"/>
          </w:tcPr>
          <w:p w14:paraId="233329ED">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送风温度</w:t>
            </w:r>
          </w:p>
        </w:tc>
        <w:tc>
          <w:tcPr>
            <w:tcW w:w="5746" w:type="dxa"/>
            <w:noWrap w:val="0"/>
            <w:vAlign w:val="center"/>
          </w:tcPr>
          <w:p w14:paraId="39F57F73">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测量空调送风温度是否符合标准</w:t>
            </w:r>
          </w:p>
        </w:tc>
      </w:tr>
      <w:tr w14:paraId="212C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7F6CD4E9">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10C3F9B5">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w:t>
            </w:r>
          </w:p>
        </w:tc>
        <w:tc>
          <w:tcPr>
            <w:tcW w:w="2608" w:type="dxa"/>
            <w:noWrap w:val="0"/>
            <w:vAlign w:val="center"/>
          </w:tcPr>
          <w:p w14:paraId="24599FE5">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送风量</w:t>
            </w:r>
          </w:p>
        </w:tc>
        <w:tc>
          <w:tcPr>
            <w:tcW w:w="5746" w:type="dxa"/>
            <w:noWrap w:val="0"/>
            <w:vAlign w:val="center"/>
          </w:tcPr>
          <w:p w14:paraId="7BA76B17">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测量空调送风量是否符合标准</w:t>
            </w:r>
          </w:p>
        </w:tc>
      </w:tr>
      <w:tr w14:paraId="3865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3D98FE1A">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7E2C1D38">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w:t>
            </w:r>
          </w:p>
        </w:tc>
        <w:tc>
          <w:tcPr>
            <w:tcW w:w="2608" w:type="dxa"/>
            <w:noWrap w:val="0"/>
            <w:vAlign w:val="center"/>
          </w:tcPr>
          <w:p w14:paraId="4B1BD9A3">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设备接地及绝缘</w:t>
            </w:r>
          </w:p>
        </w:tc>
        <w:tc>
          <w:tcPr>
            <w:tcW w:w="5746" w:type="dxa"/>
            <w:noWrap w:val="0"/>
            <w:vAlign w:val="center"/>
          </w:tcPr>
          <w:p w14:paraId="2A33174D">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测量设备绝缘是否良好</w:t>
            </w:r>
          </w:p>
        </w:tc>
      </w:tr>
      <w:tr w14:paraId="18AE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7343BD10">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30A18FA3">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w:t>
            </w:r>
          </w:p>
        </w:tc>
        <w:tc>
          <w:tcPr>
            <w:tcW w:w="2608" w:type="dxa"/>
            <w:noWrap w:val="0"/>
            <w:vAlign w:val="center"/>
          </w:tcPr>
          <w:p w14:paraId="5ACF1436">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固定设施</w:t>
            </w:r>
          </w:p>
        </w:tc>
        <w:tc>
          <w:tcPr>
            <w:tcW w:w="5746" w:type="dxa"/>
            <w:noWrap w:val="0"/>
            <w:vAlign w:val="center"/>
          </w:tcPr>
          <w:p w14:paraId="6D5EF2F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检查并紧固设备固定螺丝及支架</w:t>
            </w:r>
          </w:p>
        </w:tc>
      </w:tr>
      <w:tr w14:paraId="6D2E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51CB8C93">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13AC6E14">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w:t>
            </w:r>
          </w:p>
        </w:tc>
        <w:tc>
          <w:tcPr>
            <w:tcW w:w="2608" w:type="dxa"/>
            <w:noWrap w:val="0"/>
            <w:vAlign w:val="center"/>
          </w:tcPr>
          <w:p w14:paraId="028FBB9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空调面板</w:t>
            </w:r>
          </w:p>
        </w:tc>
        <w:tc>
          <w:tcPr>
            <w:tcW w:w="5746" w:type="dxa"/>
            <w:noWrap w:val="0"/>
            <w:vAlign w:val="center"/>
          </w:tcPr>
          <w:p w14:paraId="4A56221C">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检查清洁空调面板</w:t>
            </w:r>
          </w:p>
        </w:tc>
      </w:tr>
      <w:tr w14:paraId="1263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6" w:type="dxa"/>
            <w:vMerge w:val="continue"/>
            <w:noWrap w:val="0"/>
            <w:vAlign w:val="center"/>
          </w:tcPr>
          <w:p w14:paraId="7CA99BF2">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204B9BBF">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19</w:t>
            </w:r>
          </w:p>
        </w:tc>
        <w:tc>
          <w:tcPr>
            <w:tcW w:w="2608" w:type="dxa"/>
            <w:noWrap w:val="0"/>
            <w:vAlign w:val="center"/>
          </w:tcPr>
          <w:p w14:paraId="534CABC2">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传感器</w:t>
            </w:r>
          </w:p>
        </w:tc>
        <w:tc>
          <w:tcPr>
            <w:tcW w:w="5746" w:type="dxa"/>
            <w:noWrap w:val="0"/>
            <w:vAlign w:val="center"/>
          </w:tcPr>
          <w:p w14:paraId="010C13C9">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检查回风温度传感器是否良好</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检查蒸发盘管温度传感器是否良好</w:t>
            </w:r>
          </w:p>
        </w:tc>
      </w:tr>
      <w:tr w14:paraId="26E9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6" w:type="dxa"/>
            <w:vMerge w:val="restart"/>
            <w:noWrap w:val="0"/>
            <w:vAlign w:val="center"/>
          </w:tcPr>
          <w:p w14:paraId="22542BC4">
            <w:pPr>
              <w:spacing w:line="360" w:lineRule="auto"/>
              <w:ind w:firstLine="0" w:firstLineChars="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室外机</w:t>
            </w:r>
          </w:p>
        </w:tc>
        <w:tc>
          <w:tcPr>
            <w:tcW w:w="776" w:type="dxa"/>
            <w:noWrap w:val="0"/>
            <w:vAlign w:val="center"/>
          </w:tcPr>
          <w:p w14:paraId="5152FB8E">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608" w:type="dxa"/>
            <w:noWrap w:val="0"/>
            <w:vAlign w:val="center"/>
          </w:tcPr>
          <w:p w14:paraId="039B3E9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压缩及部分</w:t>
            </w:r>
          </w:p>
        </w:tc>
        <w:tc>
          <w:tcPr>
            <w:tcW w:w="5746" w:type="dxa"/>
            <w:noWrap w:val="0"/>
            <w:vAlign w:val="center"/>
          </w:tcPr>
          <w:p w14:paraId="06CA1B06">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检测压缩机绝缘电阻</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检测压缩机电流</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检测压缩机冷却</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检测压缩器排气温度</w:t>
            </w:r>
          </w:p>
        </w:tc>
      </w:tr>
      <w:tr w14:paraId="5AEF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6" w:type="dxa"/>
            <w:vMerge w:val="continue"/>
            <w:noWrap w:val="0"/>
            <w:vAlign w:val="center"/>
          </w:tcPr>
          <w:p w14:paraId="2F372283">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17877F29">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2608" w:type="dxa"/>
            <w:noWrap w:val="0"/>
            <w:vAlign w:val="center"/>
          </w:tcPr>
          <w:p w14:paraId="4C15305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制冷系统</w:t>
            </w:r>
          </w:p>
        </w:tc>
        <w:tc>
          <w:tcPr>
            <w:tcW w:w="5746" w:type="dxa"/>
            <w:noWrap w:val="0"/>
            <w:vAlign w:val="center"/>
          </w:tcPr>
          <w:p w14:paraId="08CCA9FB">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检测系统排气压力</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检测系统吸气压力</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检查系统有无漏点</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检测系统冷媒量是否充足</w:t>
            </w:r>
          </w:p>
        </w:tc>
      </w:tr>
      <w:tr w14:paraId="23EB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6" w:type="dxa"/>
            <w:vMerge w:val="continue"/>
            <w:noWrap w:val="0"/>
            <w:vAlign w:val="center"/>
          </w:tcPr>
          <w:p w14:paraId="4873CB9B">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2D8C3A69">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2608" w:type="dxa"/>
            <w:noWrap w:val="0"/>
            <w:vAlign w:val="center"/>
          </w:tcPr>
          <w:p w14:paraId="45F7F8D2">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冷冻油</w:t>
            </w:r>
          </w:p>
        </w:tc>
        <w:tc>
          <w:tcPr>
            <w:tcW w:w="5746" w:type="dxa"/>
            <w:noWrap w:val="0"/>
            <w:vAlign w:val="center"/>
          </w:tcPr>
          <w:p w14:paraId="5D9A95F2">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检测压缩机绝缘电阻</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检测压缩机电流</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检测压缩机冷却</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检测压缩机冷冻油是否充足</w:t>
            </w:r>
          </w:p>
        </w:tc>
      </w:tr>
      <w:tr w14:paraId="70B1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6" w:type="dxa"/>
            <w:vMerge w:val="continue"/>
            <w:noWrap w:val="0"/>
            <w:vAlign w:val="center"/>
          </w:tcPr>
          <w:p w14:paraId="516EEF52">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57A41CED">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2608" w:type="dxa"/>
            <w:noWrap w:val="0"/>
            <w:vAlign w:val="center"/>
          </w:tcPr>
          <w:p w14:paraId="1F2DE664">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四通阀</w:t>
            </w:r>
          </w:p>
        </w:tc>
        <w:tc>
          <w:tcPr>
            <w:tcW w:w="5746" w:type="dxa"/>
            <w:noWrap w:val="0"/>
            <w:vAlign w:val="center"/>
          </w:tcPr>
          <w:p w14:paraId="699DF96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检查四通换向阀制冷制热切换是否正常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检查四通换向阀是否串气</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检查四通阀线圈是否正常</w:t>
            </w:r>
          </w:p>
        </w:tc>
      </w:tr>
      <w:tr w14:paraId="2FA4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4B7E31D6">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47BC2B88">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2608" w:type="dxa"/>
            <w:noWrap w:val="0"/>
            <w:vAlign w:val="center"/>
          </w:tcPr>
          <w:p w14:paraId="0E5A1928">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过滤器</w:t>
            </w:r>
          </w:p>
        </w:tc>
        <w:tc>
          <w:tcPr>
            <w:tcW w:w="5746" w:type="dxa"/>
            <w:noWrap w:val="0"/>
            <w:vAlign w:val="center"/>
          </w:tcPr>
          <w:p w14:paraId="15F6D2FE">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检查过滤器是否有阻塞</w:t>
            </w:r>
          </w:p>
        </w:tc>
      </w:tr>
      <w:tr w14:paraId="3779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6" w:type="dxa"/>
            <w:vMerge w:val="continue"/>
            <w:noWrap w:val="0"/>
            <w:vAlign w:val="center"/>
          </w:tcPr>
          <w:p w14:paraId="6DD60EBD">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54CCBD54">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2608" w:type="dxa"/>
            <w:noWrap w:val="0"/>
            <w:vAlign w:val="center"/>
          </w:tcPr>
          <w:p w14:paraId="18F842EF">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膨胀阀</w:t>
            </w:r>
          </w:p>
        </w:tc>
        <w:tc>
          <w:tcPr>
            <w:tcW w:w="5746" w:type="dxa"/>
            <w:noWrap w:val="0"/>
            <w:vAlign w:val="center"/>
          </w:tcPr>
          <w:p w14:paraId="7180AFD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检查电子膨胀阀节流调节是否正常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检测电子膨胀阀线圈工作是否正常</w:t>
            </w:r>
          </w:p>
        </w:tc>
      </w:tr>
      <w:tr w14:paraId="6091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20DE32B8">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18B89168">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2608" w:type="dxa"/>
            <w:noWrap w:val="0"/>
            <w:vAlign w:val="center"/>
          </w:tcPr>
          <w:p w14:paraId="27D57B54">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储液罐</w:t>
            </w:r>
          </w:p>
        </w:tc>
        <w:tc>
          <w:tcPr>
            <w:tcW w:w="5746" w:type="dxa"/>
            <w:noWrap w:val="0"/>
            <w:vAlign w:val="center"/>
          </w:tcPr>
          <w:p w14:paraId="40048C2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检查储液罐是否良好</w:t>
            </w:r>
          </w:p>
        </w:tc>
      </w:tr>
      <w:tr w14:paraId="2CE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6" w:type="dxa"/>
            <w:vMerge w:val="continue"/>
            <w:noWrap w:val="0"/>
            <w:vAlign w:val="center"/>
          </w:tcPr>
          <w:p w14:paraId="05194416">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1B365E2E">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2608" w:type="dxa"/>
            <w:noWrap w:val="0"/>
            <w:vAlign w:val="center"/>
          </w:tcPr>
          <w:p w14:paraId="2CC6011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高压开关</w:t>
            </w:r>
          </w:p>
        </w:tc>
        <w:tc>
          <w:tcPr>
            <w:tcW w:w="5746" w:type="dxa"/>
            <w:noWrap w:val="0"/>
            <w:vAlign w:val="center"/>
          </w:tcPr>
          <w:p w14:paraId="5B7A5703">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检测高压保护开关动作是否正常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校正高压保护开关点是否正确</w:t>
            </w:r>
          </w:p>
        </w:tc>
      </w:tr>
      <w:tr w14:paraId="2C3A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6" w:type="dxa"/>
            <w:vMerge w:val="continue"/>
            <w:noWrap w:val="0"/>
            <w:vAlign w:val="center"/>
          </w:tcPr>
          <w:p w14:paraId="3544B856">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790B07AD">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2608" w:type="dxa"/>
            <w:noWrap w:val="0"/>
            <w:vAlign w:val="center"/>
          </w:tcPr>
          <w:p w14:paraId="41188548">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低压开关</w:t>
            </w:r>
          </w:p>
        </w:tc>
        <w:tc>
          <w:tcPr>
            <w:tcW w:w="5746" w:type="dxa"/>
            <w:noWrap w:val="0"/>
            <w:vAlign w:val="center"/>
          </w:tcPr>
          <w:p w14:paraId="0DB9FF9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检测低压保护开关动作是否正常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校正低压保护开关点是否正确</w:t>
            </w:r>
          </w:p>
        </w:tc>
      </w:tr>
      <w:tr w14:paraId="0E7E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76" w:type="dxa"/>
            <w:vMerge w:val="continue"/>
            <w:noWrap w:val="0"/>
            <w:vAlign w:val="center"/>
          </w:tcPr>
          <w:p w14:paraId="1F75C9E3">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43BA9628">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2608" w:type="dxa"/>
            <w:noWrap w:val="0"/>
            <w:vAlign w:val="center"/>
          </w:tcPr>
          <w:p w14:paraId="32D5B286">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传感器</w:t>
            </w:r>
          </w:p>
        </w:tc>
        <w:tc>
          <w:tcPr>
            <w:tcW w:w="5746" w:type="dxa"/>
            <w:noWrap w:val="0"/>
            <w:vAlign w:val="center"/>
          </w:tcPr>
          <w:p w14:paraId="53553DE6">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检查排气温度传感器是否正常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检查排气压力传感器是否正常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检查吸气压力传感器是否正常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检查环境温度传感器是否正常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检查盘管温度传感器是否正常</w:t>
            </w:r>
          </w:p>
        </w:tc>
      </w:tr>
      <w:tr w14:paraId="5E06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6" w:type="dxa"/>
            <w:vMerge w:val="continue"/>
            <w:noWrap w:val="0"/>
            <w:vAlign w:val="center"/>
          </w:tcPr>
          <w:p w14:paraId="6C02706C">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191C2A78">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p>
        </w:tc>
        <w:tc>
          <w:tcPr>
            <w:tcW w:w="2608" w:type="dxa"/>
            <w:noWrap w:val="0"/>
            <w:vAlign w:val="center"/>
          </w:tcPr>
          <w:p w14:paraId="1EA1E0BF">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单向阀</w:t>
            </w:r>
          </w:p>
        </w:tc>
        <w:tc>
          <w:tcPr>
            <w:tcW w:w="5746" w:type="dxa"/>
            <w:noWrap w:val="0"/>
            <w:vAlign w:val="center"/>
          </w:tcPr>
          <w:p w14:paraId="64086427">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检查单向阀工作是否正常</w:t>
            </w:r>
          </w:p>
        </w:tc>
      </w:tr>
      <w:tr w14:paraId="689D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76" w:type="dxa"/>
            <w:vMerge w:val="continue"/>
            <w:noWrap w:val="0"/>
            <w:vAlign w:val="center"/>
          </w:tcPr>
          <w:p w14:paraId="0331B10F">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3FD0B46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2608" w:type="dxa"/>
            <w:noWrap w:val="0"/>
            <w:vAlign w:val="center"/>
          </w:tcPr>
          <w:p w14:paraId="406EDA9D">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冷凝风机</w:t>
            </w:r>
          </w:p>
        </w:tc>
        <w:tc>
          <w:tcPr>
            <w:tcW w:w="5746" w:type="dxa"/>
            <w:noWrap w:val="0"/>
            <w:vAlign w:val="center"/>
          </w:tcPr>
          <w:p w14:paraId="4B764F82">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检查电机电流</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检查电机电源</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检查电机轴承是否良好</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检查风机扇叶是否良好</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检查风机动平衡是否正常</w:t>
            </w:r>
          </w:p>
        </w:tc>
      </w:tr>
      <w:tr w14:paraId="0A3A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6" w:type="dxa"/>
            <w:vMerge w:val="continue"/>
            <w:noWrap w:val="0"/>
            <w:vAlign w:val="center"/>
          </w:tcPr>
          <w:p w14:paraId="60CC5874">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72032ED9">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w:t>
            </w:r>
          </w:p>
        </w:tc>
        <w:tc>
          <w:tcPr>
            <w:tcW w:w="2608" w:type="dxa"/>
            <w:noWrap w:val="0"/>
            <w:vAlign w:val="center"/>
          </w:tcPr>
          <w:p w14:paraId="4424E18B">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冷凝器</w:t>
            </w:r>
          </w:p>
        </w:tc>
        <w:tc>
          <w:tcPr>
            <w:tcW w:w="5746" w:type="dxa"/>
            <w:noWrap w:val="0"/>
            <w:vAlign w:val="center"/>
          </w:tcPr>
          <w:p w14:paraId="5852A4E3">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检查冷凝器是否散热良好</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检查冷凝器翅片是否有脏堵</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药剂清洗冷凝器翅片除尘、除垢</w:t>
            </w:r>
          </w:p>
        </w:tc>
      </w:tr>
      <w:tr w14:paraId="7CC2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6" w:type="dxa"/>
            <w:vMerge w:val="continue"/>
            <w:noWrap w:val="0"/>
            <w:vAlign w:val="center"/>
          </w:tcPr>
          <w:p w14:paraId="69823269">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4D2C7943">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w:t>
            </w:r>
          </w:p>
        </w:tc>
        <w:tc>
          <w:tcPr>
            <w:tcW w:w="2608" w:type="dxa"/>
            <w:noWrap w:val="0"/>
            <w:vAlign w:val="center"/>
          </w:tcPr>
          <w:p w14:paraId="77207ED7">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供电电源</w:t>
            </w:r>
          </w:p>
        </w:tc>
        <w:tc>
          <w:tcPr>
            <w:tcW w:w="5746" w:type="dxa"/>
            <w:noWrap w:val="0"/>
            <w:vAlign w:val="center"/>
          </w:tcPr>
          <w:p w14:paraId="5D8D8CFD">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检查供电电缆是否正常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检查并紧固接线端子</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检测供电电源电压是否正常</w:t>
            </w:r>
          </w:p>
        </w:tc>
      </w:tr>
      <w:tr w14:paraId="29CF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6" w:type="dxa"/>
            <w:vMerge w:val="continue"/>
            <w:noWrap w:val="0"/>
            <w:vAlign w:val="center"/>
          </w:tcPr>
          <w:p w14:paraId="43AE9066">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3942AD7B">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w:t>
            </w:r>
          </w:p>
        </w:tc>
        <w:tc>
          <w:tcPr>
            <w:tcW w:w="2608" w:type="dxa"/>
            <w:noWrap w:val="0"/>
            <w:vAlign w:val="center"/>
          </w:tcPr>
          <w:p w14:paraId="392464F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电控部分</w:t>
            </w:r>
          </w:p>
        </w:tc>
        <w:tc>
          <w:tcPr>
            <w:tcW w:w="5746" w:type="dxa"/>
            <w:noWrap w:val="0"/>
            <w:vAlign w:val="center"/>
          </w:tcPr>
          <w:p w14:paraId="59A5D7C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检查电脑主板供电电源是否正常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电脑版输入输出是否正常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电脑版除尘处理</w:t>
            </w:r>
          </w:p>
        </w:tc>
      </w:tr>
      <w:tr w14:paraId="3065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6" w:type="dxa"/>
            <w:vMerge w:val="continue"/>
            <w:noWrap w:val="0"/>
            <w:vAlign w:val="center"/>
          </w:tcPr>
          <w:p w14:paraId="3E06F3DB">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44E30BF4">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w:t>
            </w:r>
          </w:p>
        </w:tc>
        <w:tc>
          <w:tcPr>
            <w:tcW w:w="2608" w:type="dxa"/>
            <w:noWrap w:val="0"/>
            <w:vAlign w:val="center"/>
          </w:tcPr>
          <w:p w14:paraId="01342143">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变频控制部分</w:t>
            </w:r>
          </w:p>
        </w:tc>
        <w:tc>
          <w:tcPr>
            <w:tcW w:w="5746" w:type="dxa"/>
            <w:noWrap w:val="0"/>
            <w:vAlign w:val="center"/>
          </w:tcPr>
          <w:p w14:paraId="197F80B2">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检测变频板是否工作正常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检查变频器散热风机工作是否正常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检测整流电路是否工作正常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检测变频模块工作是否正常</w:t>
            </w:r>
          </w:p>
        </w:tc>
      </w:tr>
      <w:tr w14:paraId="7DB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6" w:type="dxa"/>
            <w:vMerge w:val="continue"/>
            <w:noWrap w:val="0"/>
            <w:vAlign w:val="center"/>
          </w:tcPr>
          <w:p w14:paraId="2D48098B">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442EE71E">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w:t>
            </w:r>
          </w:p>
        </w:tc>
        <w:tc>
          <w:tcPr>
            <w:tcW w:w="2608" w:type="dxa"/>
            <w:noWrap w:val="0"/>
            <w:vAlign w:val="center"/>
          </w:tcPr>
          <w:p w14:paraId="066BAF60">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冷媒管</w:t>
            </w:r>
          </w:p>
        </w:tc>
        <w:tc>
          <w:tcPr>
            <w:tcW w:w="5746" w:type="dxa"/>
            <w:noWrap w:val="0"/>
            <w:vAlign w:val="center"/>
          </w:tcPr>
          <w:p w14:paraId="74A1F852">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检查冷媒管保温是否完好</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检查冷媒管是否有漏点</w:t>
            </w:r>
          </w:p>
        </w:tc>
      </w:tr>
      <w:tr w14:paraId="73EE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6" w:type="dxa"/>
            <w:vMerge w:val="continue"/>
            <w:noWrap w:val="0"/>
            <w:vAlign w:val="center"/>
          </w:tcPr>
          <w:p w14:paraId="1381D654">
            <w:pPr>
              <w:spacing w:line="360" w:lineRule="auto"/>
              <w:jc w:val="center"/>
              <w:rPr>
                <w:rFonts w:hint="eastAsia" w:asciiTheme="minorEastAsia" w:hAnsiTheme="minorEastAsia" w:eastAsiaTheme="minorEastAsia" w:cstheme="minorEastAsia"/>
                <w:sz w:val="21"/>
                <w:szCs w:val="21"/>
                <w:highlight w:val="none"/>
              </w:rPr>
            </w:pPr>
          </w:p>
        </w:tc>
        <w:tc>
          <w:tcPr>
            <w:tcW w:w="776" w:type="dxa"/>
            <w:noWrap w:val="0"/>
            <w:vAlign w:val="center"/>
          </w:tcPr>
          <w:p w14:paraId="42F7E9AA">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w:t>
            </w:r>
          </w:p>
        </w:tc>
        <w:tc>
          <w:tcPr>
            <w:tcW w:w="2608" w:type="dxa"/>
            <w:noWrap w:val="0"/>
            <w:vAlign w:val="center"/>
          </w:tcPr>
          <w:p w14:paraId="0DC4420C">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设备固定及坚固部件</w:t>
            </w:r>
          </w:p>
        </w:tc>
        <w:tc>
          <w:tcPr>
            <w:tcW w:w="5746" w:type="dxa"/>
            <w:noWrap w:val="0"/>
            <w:vAlign w:val="center"/>
          </w:tcPr>
          <w:p w14:paraId="3507DCA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检查设备固定装置是否完好</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紧固松动的螺丝及部件</w:t>
            </w:r>
          </w:p>
        </w:tc>
      </w:tr>
    </w:tbl>
    <w:p w14:paraId="56CDA52C">
      <w:pPr>
        <w:pStyle w:val="2"/>
        <w:keepNext/>
        <w:keepLines/>
        <w:pageBreakBefore w:val="0"/>
        <w:widowControl w:val="0"/>
        <w:numPr>
          <w:ilvl w:val="0"/>
          <w:numId w:val="0"/>
        </w:numPr>
        <w:tabs>
          <w:tab w:val="left" w:pos="480"/>
        </w:tabs>
        <w:kinsoku/>
        <w:wordWrap/>
        <w:overflowPunct/>
        <w:topLinePunct w:val="0"/>
        <w:autoSpaceDE/>
        <w:autoSpaceDN/>
        <w:bidi w:val="0"/>
        <w:adjustRightInd/>
        <w:snapToGrid/>
        <w:spacing w:line="360" w:lineRule="auto"/>
        <w:ind w:leftChars="0"/>
        <w:jc w:val="left"/>
        <w:textAlignment w:val="auto"/>
        <w:outlineLvl w:val="1"/>
        <w:rPr>
          <w:rFonts w:hint="eastAsia" w:asciiTheme="minorEastAsia" w:hAnsiTheme="minorEastAsia" w:eastAsiaTheme="minorEastAsia" w:cstheme="minorEastAsia"/>
          <w:sz w:val="21"/>
          <w:szCs w:val="21"/>
          <w:highlight w:val="none"/>
        </w:rPr>
      </w:pPr>
      <w:bookmarkStart w:id="0" w:name="_Toc419314857"/>
      <w:bookmarkStart w:id="1" w:name="_Toc17483"/>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所有控制柜的维护保养</w:t>
      </w:r>
      <w:bookmarkEnd w:id="0"/>
      <w:bookmarkEnd w:id="1"/>
    </w:p>
    <w:tbl>
      <w:tblPr>
        <w:tblStyle w:val="9"/>
        <w:tblW w:w="9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7887"/>
      </w:tblGrid>
      <w:tr w14:paraId="17DD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19" w:type="dxa"/>
            <w:noWrap w:val="0"/>
            <w:vAlign w:val="center"/>
          </w:tcPr>
          <w:p w14:paraId="2E23BA76">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项目</w:t>
            </w:r>
          </w:p>
        </w:tc>
        <w:tc>
          <w:tcPr>
            <w:tcW w:w="7887" w:type="dxa"/>
            <w:noWrap w:val="0"/>
            <w:vAlign w:val="center"/>
          </w:tcPr>
          <w:p w14:paraId="7A961AF9">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维护保养内容</w:t>
            </w:r>
          </w:p>
        </w:tc>
      </w:tr>
      <w:tr w14:paraId="4021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2019" w:type="dxa"/>
            <w:noWrap w:val="0"/>
            <w:vAlign w:val="center"/>
          </w:tcPr>
          <w:p w14:paraId="7D33856B">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交流接触器维修保养</w:t>
            </w:r>
          </w:p>
        </w:tc>
        <w:tc>
          <w:tcPr>
            <w:tcW w:w="7887" w:type="dxa"/>
            <w:noWrap w:val="0"/>
            <w:vAlign w:val="top"/>
          </w:tcPr>
          <w:p w14:paraId="395056EB">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a)清除灭弧罩内的碳化物和金属颗粒；</w:t>
            </w:r>
          </w:p>
          <w:p w14:paraId="2DA0AF0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b)清除触头表面及四周的污物(但不要修锉触头)，c)如触头烧蚀严重则应更换同规格交流接触器；</w:t>
            </w:r>
          </w:p>
          <w:p w14:paraId="294A0B0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d)清洁铁芯上的灰尘及脏物；</w:t>
            </w:r>
          </w:p>
          <w:p w14:paraId="0C3F887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e)拧紧所有紧固螺栓</w:t>
            </w:r>
          </w:p>
        </w:tc>
      </w:tr>
      <w:tr w14:paraId="5189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14:paraId="581C2E61">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热继电器维修保养</w:t>
            </w:r>
          </w:p>
        </w:tc>
        <w:tc>
          <w:tcPr>
            <w:tcW w:w="7887" w:type="dxa"/>
            <w:noWrap w:val="0"/>
            <w:vAlign w:val="top"/>
          </w:tcPr>
          <w:p w14:paraId="32AB0E4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a)检查热继电器的导线接头处有无过热或烧伤痕迹，如有则应整修处理，处理后达不到要求的应更换；</w:t>
            </w:r>
          </w:p>
          <w:p w14:paraId="2B3F6D11">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b)检查热继电器上的绝缘盖板是否完整，如损坏则应更换</w:t>
            </w:r>
          </w:p>
        </w:tc>
      </w:tr>
      <w:tr w14:paraId="0ADD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14:paraId="5977792D">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自动空气开关维修保养</w:t>
            </w:r>
          </w:p>
        </w:tc>
        <w:tc>
          <w:tcPr>
            <w:tcW w:w="7887" w:type="dxa"/>
            <w:noWrap w:val="0"/>
            <w:vAlign w:val="top"/>
          </w:tcPr>
          <w:p w14:paraId="4BB3A08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a)用500V摇表测量绝缘电阻应不低于0.5MΩ，否则应烘干处理；</w:t>
            </w:r>
          </w:p>
          <w:p w14:paraId="54B1AB2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b)清除灭弧罩内的碳化物或金属颗粒，如灭弧罩损坏则应更换；</w:t>
            </w:r>
          </w:p>
          <w:p w14:paraId="0C2EDE6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c)清除触头表面上的小金属颗粒(不要修锉)</w:t>
            </w:r>
          </w:p>
        </w:tc>
      </w:tr>
      <w:tr w14:paraId="11BC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14:paraId="29685F9C">
            <w:pPr>
              <w:spacing w:line="360" w:lineRule="auto"/>
              <w:ind w:firstLine="420" w:firstLineChars="2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信号灯</w:t>
            </w:r>
          </w:p>
          <w:p w14:paraId="658A3260">
            <w:pPr>
              <w:spacing w:line="360" w:lineRule="auto"/>
              <w:ind w:firstLine="420" w:firstLineChars="2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指示仪表维修保养</w:t>
            </w:r>
          </w:p>
        </w:tc>
        <w:tc>
          <w:tcPr>
            <w:tcW w:w="7887" w:type="dxa"/>
            <w:noWrap w:val="0"/>
            <w:vAlign w:val="top"/>
          </w:tcPr>
          <w:p w14:paraId="64A4836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a)检查各信号灯是否正常，如不亮则应更换同规格的小灯泡；</w:t>
            </w:r>
          </w:p>
          <w:p w14:paraId="56147CF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b)检查各指示仪表指示是否正确，如偏差较大则应作适当调整</w:t>
            </w:r>
          </w:p>
        </w:tc>
      </w:tr>
      <w:tr w14:paraId="5B50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14:paraId="640705FD">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其他项</w:t>
            </w:r>
          </w:p>
        </w:tc>
        <w:tc>
          <w:tcPr>
            <w:tcW w:w="7887" w:type="dxa"/>
            <w:noWrap w:val="0"/>
            <w:vAlign w:val="top"/>
          </w:tcPr>
          <w:p w14:paraId="2E9AD14B">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清洁控制柜内外的灰尘、脏物</w:t>
            </w:r>
          </w:p>
        </w:tc>
      </w:tr>
    </w:tbl>
    <w:p w14:paraId="14CFA90F">
      <w:pPr>
        <w:pStyle w:val="3"/>
        <w:keepNext w:val="0"/>
        <w:keepLines w:val="0"/>
        <w:pageBreakBefore w:val="0"/>
        <w:kinsoku/>
        <w:wordWrap/>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在制冷热换季时对空调系统进行全面的检查维修。一般在每年的3、4月份和9、10月份进行此项工作。维保服务包含但不限于每年夏季使用前空调内机过滤网，内机翅片，室外机蒸发器，翅片的清洗，铜管查漏及保温的检查。每年夏冬两季使用空调前的一次整体预开机与检查，空调使用的相关技术参数咨询，空调故障的检测与排除，每月一次定期巡检等。</w:t>
      </w:r>
    </w:p>
    <w:p w14:paraId="1F960B2A">
      <w:pPr>
        <w:pStyle w:val="3"/>
        <w:keepNext w:val="0"/>
        <w:keepLines w:val="0"/>
        <w:pageBreakBefore w:val="0"/>
        <w:kinsoku/>
        <w:wordWrap/>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val="0"/>
          <w:color w:val="000000"/>
          <w:kern w:val="2"/>
          <w:sz w:val="21"/>
          <w:szCs w:val="21"/>
          <w:highlight w:val="none"/>
          <w:lang w:val="en-US" w:eastAsia="zh-CN" w:bidi="ar-SA"/>
        </w:rPr>
        <w:t>2、中标人应配备2名固定常用联系空调维保人员，需持证上岗，全年累计365天均待命，保持24小时电话畅通,服从招标人管理人员指挥。如有人员变更，需先向招标人提出书面申请，招标人同意后方可更换。人员变更1年内不得超过1次。上述维保人员须遵守商业、技术秘密的规定。如有空调发生故障时，供应商需在发生故障后1小时内派维修小组到达采购人处</w:t>
      </w:r>
      <w:r>
        <w:rPr>
          <w:rFonts w:hint="eastAsia" w:asciiTheme="minorEastAsia" w:hAnsiTheme="minorEastAsia" w:eastAsiaTheme="minorEastAsia" w:cstheme="minorEastAsia"/>
          <w:color w:val="000000"/>
          <w:sz w:val="21"/>
          <w:szCs w:val="21"/>
          <w:highlight w:val="none"/>
        </w:rPr>
        <w:t>提供服务，检查故障后1小时内提出修复方案并报采购人同意，小故障在2小时内修复完毕。</w:t>
      </w:r>
      <w:r>
        <w:rPr>
          <w:rFonts w:hint="eastAsia" w:asciiTheme="minorEastAsia" w:hAnsiTheme="minorEastAsia" w:eastAsiaTheme="minorEastAsia" w:cstheme="minorEastAsia"/>
          <w:color w:val="000000"/>
          <w:sz w:val="21"/>
          <w:szCs w:val="21"/>
          <w:highlight w:val="none"/>
          <w:lang w:val="en-US" w:eastAsia="zh-CN"/>
        </w:rPr>
        <w:t>如有故障可以无限次提供服务。</w:t>
      </w:r>
    </w:p>
    <w:p w14:paraId="2D2E6456">
      <w:pPr>
        <w:shd w:val="clear" w:color="auto" w:fill="FFFFFF"/>
        <w:tabs>
          <w:tab w:val="left" w:pos="454"/>
        </w:tabs>
        <w:spacing w:line="460" w:lineRule="exact"/>
        <w:ind w:firstLine="422" w:firstLineChars="200"/>
        <w:jc w:val="left"/>
        <w:outlineLvl w:val="0"/>
        <w:rPr>
          <w:rFonts w:hint="eastAsia" w:asciiTheme="minorEastAsia" w:hAnsiTheme="minorEastAsia" w:eastAsiaTheme="minorEastAsia" w:cstheme="minorEastAsia"/>
          <w:b/>
          <w:kern w:val="0"/>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空调维修配件在市场价</w:t>
      </w:r>
      <w:r>
        <w:rPr>
          <w:rFonts w:hint="eastAsia" w:asciiTheme="minorEastAsia" w:hAnsiTheme="minorEastAsia" w:eastAsiaTheme="minorEastAsia" w:cstheme="minorEastAsia"/>
          <w:b/>
          <w:bCs/>
          <w:color w:val="auto"/>
          <w:sz w:val="21"/>
          <w:szCs w:val="21"/>
          <w:highlight w:val="none"/>
          <w:lang w:val="en-US" w:eastAsia="zh-CN"/>
        </w:rPr>
        <w:t>500</w:t>
      </w:r>
      <w:r>
        <w:rPr>
          <w:rFonts w:hint="eastAsia" w:asciiTheme="minorEastAsia" w:hAnsiTheme="minorEastAsia" w:eastAsiaTheme="minorEastAsia" w:cstheme="minorEastAsia"/>
          <w:b/>
          <w:bCs/>
          <w:color w:val="auto"/>
          <w:sz w:val="21"/>
          <w:szCs w:val="21"/>
          <w:highlight w:val="none"/>
        </w:rPr>
        <w:t>元</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含</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按单件/套采购价</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以内的（单次冷媒添加在2</w:t>
      </w:r>
      <w:r>
        <w:rPr>
          <w:rFonts w:hint="eastAsia" w:asciiTheme="minorEastAsia" w:hAnsiTheme="minorEastAsia" w:eastAsiaTheme="minorEastAsia" w:cstheme="minorEastAsia"/>
          <w:b/>
          <w:bCs/>
          <w:color w:val="auto"/>
          <w:sz w:val="21"/>
          <w:szCs w:val="21"/>
          <w:highlight w:val="none"/>
          <w:lang w:eastAsia="zh-CN"/>
        </w:rPr>
        <w:t>公斤</w:t>
      </w:r>
      <w:r>
        <w:rPr>
          <w:rFonts w:hint="eastAsia" w:asciiTheme="minorEastAsia" w:hAnsiTheme="minorEastAsia" w:eastAsiaTheme="minorEastAsia" w:cstheme="minorEastAsia"/>
          <w:b/>
          <w:bCs/>
          <w:color w:val="auto"/>
          <w:sz w:val="21"/>
          <w:szCs w:val="21"/>
          <w:highlight w:val="none"/>
        </w:rPr>
        <w:t>以内的）供应</w:t>
      </w:r>
      <w:r>
        <w:rPr>
          <w:rFonts w:hint="eastAsia" w:asciiTheme="minorEastAsia" w:hAnsiTheme="minorEastAsia" w:eastAsiaTheme="minorEastAsia" w:cstheme="minorEastAsia"/>
          <w:b/>
          <w:kern w:val="0"/>
          <w:sz w:val="21"/>
          <w:szCs w:val="21"/>
          <w:highlight w:val="none"/>
          <w:lang w:val="en-US" w:eastAsia="zh-CN"/>
        </w:rPr>
        <w:t>商需免费更换，此项费用不再另行支付；在维修过程中如需要更换零配件、制冷剂、冷冻油等材料费，采购价格超过500元（不含</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kern w:val="0"/>
          <w:sz w:val="21"/>
          <w:szCs w:val="21"/>
          <w:highlight w:val="none"/>
          <w:lang w:val="en-US" w:eastAsia="zh-CN"/>
        </w:rPr>
        <w:t>价格参照当期政府采购网、其他大型购物平台、当期浙江省台州市信息价正刊、当期市场价。设备设施采购方式由招标人确定，如由招标人负责采购,中标人应无条件免费予以安装测试,直至能正常使用,招标人无须支付人工安装测试费用。如委托中标人采购的，由招标人对不少于3家供应商询价确定的最低价作为与中标人结算的价格。</w:t>
      </w:r>
    </w:p>
    <w:p w14:paraId="38898640">
      <w:pPr>
        <w:keepNext w:val="0"/>
        <w:keepLines w:val="0"/>
        <w:pageBreakBefore w:val="0"/>
        <w:kinsoku/>
        <w:wordWrap/>
        <w:overflowPunct/>
        <w:topLinePunct w:val="0"/>
        <w:autoSpaceDE/>
        <w:autoSpaceDN/>
        <w:bidi w:val="0"/>
        <w:adjustRightInd w:val="0"/>
        <w:snapToGrid w:val="0"/>
        <w:spacing w:line="360" w:lineRule="auto"/>
        <w:rPr>
          <w:rFonts w:hint="eastAsia" w:asciiTheme="minorEastAsia" w:hAnsiTheme="minorEastAsia" w:eastAsiaTheme="minorEastAsia" w:cstheme="minorEastAsia"/>
          <w:b/>
          <w:color w:val="000000"/>
          <w:kern w:val="0"/>
          <w:sz w:val="21"/>
          <w:szCs w:val="21"/>
          <w:highlight w:val="none"/>
          <w:lang w:val="en-US" w:eastAsia="zh-CN"/>
        </w:rPr>
      </w:pPr>
      <w:r>
        <w:rPr>
          <w:rFonts w:hint="eastAsia" w:asciiTheme="minorEastAsia" w:hAnsiTheme="minorEastAsia" w:eastAsiaTheme="minorEastAsia" w:cstheme="minorEastAsia"/>
          <w:b/>
          <w:color w:val="000000"/>
          <w:kern w:val="0"/>
          <w:sz w:val="21"/>
          <w:szCs w:val="21"/>
          <w:highlight w:val="none"/>
          <w:lang w:val="en-US" w:eastAsia="zh-CN"/>
        </w:rPr>
        <w:t>5、空调基本信息</w:t>
      </w:r>
      <w:r>
        <w:rPr>
          <w:rFonts w:hint="eastAsia" w:asciiTheme="minorEastAsia" w:hAnsiTheme="minorEastAsia" w:eastAsiaTheme="minorEastAsia" w:cstheme="minorEastAsia"/>
          <w:b/>
          <w:color w:val="auto"/>
          <w:sz w:val="21"/>
          <w:szCs w:val="21"/>
          <w:highlight w:val="none"/>
        </w:rPr>
        <w:t>：</w:t>
      </w:r>
    </w:p>
    <w:p w14:paraId="26E93DB4">
      <w:pPr>
        <w:pStyle w:val="8"/>
        <w:jc w:val="left"/>
        <w:rPr>
          <w:rFonts w:hint="eastAsia" w:asciiTheme="minorEastAsia" w:hAnsiTheme="minorEastAsia" w:eastAsiaTheme="minorEastAsia" w:cstheme="minorEastAsia"/>
          <w:b/>
          <w:color w:val="000000"/>
          <w:kern w:val="0"/>
          <w:sz w:val="21"/>
          <w:szCs w:val="21"/>
          <w:highlight w:val="none"/>
          <w:lang w:val="en-US" w:eastAsia="zh-CN"/>
        </w:rPr>
      </w:pPr>
      <w:r>
        <w:rPr>
          <w:rFonts w:hint="eastAsia" w:asciiTheme="minorEastAsia" w:hAnsiTheme="minorEastAsia" w:eastAsiaTheme="minorEastAsia" w:cstheme="minorEastAsia"/>
          <w:b/>
          <w:color w:val="000000"/>
          <w:kern w:val="0"/>
          <w:sz w:val="21"/>
          <w:szCs w:val="21"/>
          <w:highlight w:val="none"/>
          <w:lang w:val="en-US" w:eastAsia="zh-CN"/>
        </w:rPr>
        <w:t>（1）台州市路桥区科创科研大楼中央空调维保清单</w:t>
      </w:r>
    </w:p>
    <w:tbl>
      <w:tblPr>
        <w:tblStyle w:val="10"/>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896"/>
        <w:gridCol w:w="1402"/>
        <w:gridCol w:w="1390"/>
        <w:gridCol w:w="1357"/>
        <w:gridCol w:w="1415"/>
      </w:tblGrid>
      <w:tr w14:paraId="7761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56" w:type="dxa"/>
            <w:vAlign w:val="center"/>
          </w:tcPr>
          <w:p w14:paraId="556DEE2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序号</w:t>
            </w:r>
          </w:p>
        </w:tc>
        <w:tc>
          <w:tcPr>
            <w:tcW w:w="1896" w:type="dxa"/>
            <w:vAlign w:val="center"/>
          </w:tcPr>
          <w:p w14:paraId="7CFF718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型号</w:t>
            </w:r>
          </w:p>
        </w:tc>
        <w:tc>
          <w:tcPr>
            <w:tcW w:w="1402" w:type="dxa"/>
            <w:vAlign w:val="center"/>
          </w:tcPr>
          <w:p w14:paraId="0C5CBDE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冷量</w:t>
            </w:r>
          </w:p>
        </w:tc>
        <w:tc>
          <w:tcPr>
            <w:tcW w:w="1390" w:type="dxa"/>
            <w:vAlign w:val="center"/>
          </w:tcPr>
          <w:p w14:paraId="3C25BAE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外机（台)</w:t>
            </w:r>
          </w:p>
        </w:tc>
        <w:tc>
          <w:tcPr>
            <w:tcW w:w="1357" w:type="dxa"/>
            <w:vAlign w:val="center"/>
          </w:tcPr>
          <w:p w14:paraId="441D3B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品牌</w:t>
            </w:r>
          </w:p>
        </w:tc>
        <w:tc>
          <w:tcPr>
            <w:tcW w:w="1415" w:type="dxa"/>
            <w:vAlign w:val="center"/>
          </w:tcPr>
          <w:p w14:paraId="3DC24AD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安装时间</w:t>
            </w:r>
          </w:p>
        </w:tc>
      </w:tr>
      <w:tr w14:paraId="2A17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56" w:type="dxa"/>
            <w:vAlign w:val="center"/>
          </w:tcPr>
          <w:p w14:paraId="4CA03BB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896" w:type="dxa"/>
            <w:vAlign w:val="center"/>
          </w:tcPr>
          <w:p w14:paraId="7AF1A63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GMV-335WM/B</w:t>
            </w:r>
          </w:p>
        </w:tc>
        <w:tc>
          <w:tcPr>
            <w:tcW w:w="1402" w:type="dxa"/>
            <w:vAlign w:val="center"/>
          </w:tcPr>
          <w:p w14:paraId="7135B49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33500w</w:t>
            </w:r>
          </w:p>
        </w:tc>
        <w:tc>
          <w:tcPr>
            <w:tcW w:w="1390" w:type="dxa"/>
            <w:vAlign w:val="center"/>
          </w:tcPr>
          <w:p w14:paraId="4A3B8AB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357" w:type="dxa"/>
            <w:vAlign w:val="center"/>
          </w:tcPr>
          <w:p w14:paraId="2EA7DD9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w:t>
            </w:r>
          </w:p>
        </w:tc>
        <w:tc>
          <w:tcPr>
            <w:tcW w:w="1415" w:type="dxa"/>
            <w:vAlign w:val="center"/>
          </w:tcPr>
          <w:p w14:paraId="61A7174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2018.1</w:t>
            </w:r>
          </w:p>
        </w:tc>
      </w:tr>
      <w:tr w14:paraId="1E76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56" w:type="dxa"/>
            <w:vAlign w:val="center"/>
          </w:tcPr>
          <w:p w14:paraId="346F039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896" w:type="dxa"/>
            <w:vAlign w:val="center"/>
          </w:tcPr>
          <w:p w14:paraId="6F616CE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GMV-785WM/A1</w:t>
            </w:r>
          </w:p>
        </w:tc>
        <w:tc>
          <w:tcPr>
            <w:tcW w:w="1402" w:type="dxa"/>
            <w:vAlign w:val="center"/>
          </w:tcPr>
          <w:p w14:paraId="76F5AB5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78500w</w:t>
            </w:r>
          </w:p>
        </w:tc>
        <w:tc>
          <w:tcPr>
            <w:tcW w:w="1390" w:type="dxa"/>
            <w:vAlign w:val="center"/>
          </w:tcPr>
          <w:p w14:paraId="0998A45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357" w:type="dxa"/>
            <w:vAlign w:val="center"/>
          </w:tcPr>
          <w:p w14:paraId="42D6136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w:t>
            </w:r>
          </w:p>
        </w:tc>
        <w:tc>
          <w:tcPr>
            <w:tcW w:w="1415" w:type="dxa"/>
            <w:vAlign w:val="center"/>
          </w:tcPr>
          <w:p w14:paraId="68C9B4A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2018.1</w:t>
            </w:r>
          </w:p>
        </w:tc>
      </w:tr>
      <w:tr w14:paraId="5363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56" w:type="dxa"/>
            <w:vAlign w:val="center"/>
          </w:tcPr>
          <w:p w14:paraId="595086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896" w:type="dxa"/>
            <w:vAlign w:val="center"/>
          </w:tcPr>
          <w:p w14:paraId="1AED7E5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GMV-560WM/B</w:t>
            </w:r>
          </w:p>
        </w:tc>
        <w:tc>
          <w:tcPr>
            <w:tcW w:w="1402" w:type="dxa"/>
            <w:vAlign w:val="center"/>
          </w:tcPr>
          <w:p w14:paraId="3B5EA45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56000w</w:t>
            </w:r>
          </w:p>
        </w:tc>
        <w:tc>
          <w:tcPr>
            <w:tcW w:w="1390" w:type="dxa"/>
            <w:vAlign w:val="center"/>
          </w:tcPr>
          <w:p w14:paraId="67E5AFC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357" w:type="dxa"/>
            <w:vAlign w:val="center"/>
          </w:tcPr>
          <w:p w14:paraId="06EA46E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w:t>
            </w:r>
          </w:p>
        </w:tc>
        <w:tc>
          <w:tcPr>
            <w:tcW w:w="1415" w:type="dxa"/>
            <w:vAlign w:val="center"/>
          </w:tcPr>
          <w:p w14:paraId="402D3E8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2017.12</w:t>
            </w:r>
          </w:p>
        </w:tc>
      </w:tr>
      <w:tr w14:paraId="0CCD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56" w:type="dxa"/>
            <w:vAlign w:val="center"/>
          </w:tcPr>
          <w:p w14:paraId="4A3B052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896" w:type="dxa"/>
            <w:vAlign w:val="center"/>
          </w:tcPr>
          <w:p w14:paraId="0615E1B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GMV-504WM/B</w:t>
            </w:r>
          </w:p>
        </w:tc>
        <w:tc>
          <w:tcPr>
            <w:tcW w:w="1402" w:type="dxa"/>
            <w:vAlign w:val="center"/>
          </w:tcPr>
          <w:p w14:paraId="5322540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50400w</w:t>
            </w:r>
          </w:p>
        </w:tc>
        <w:tc>
          <w:tcPr>
            <w:tcW w:w="1390" w:type="dxa"/>
            <w:vAlign w:val="center"/>
          </w:tcPr>
          <w:p w14:paraId="3AE2B84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1357" w:type="dxa"/>
            <w:vAlign w:val="center"/>
          </w:tcPr>
          <w:p w14:paraId="11A0814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w:t>
            </w:r>
          </w:p>
        </w:tc>
        <w:tc>
          <w:tcPr>
            <w:tcW w:w="1415" w:type="dxa"/>
            <w:vAlign w:val="center"/>
          </w:tcPr>
          <w:p w14:paraId="08B8EEB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2017.12</w:t>
            </w:r>
          </w:p>
        </w:tc>
      </w:tr>
      <w:tr w14:paraId="11BF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56" w:type="dxa"/>
            <w:vAlign w:val="center"/>
          </w:tcPr>
          <w:p w14:paraId="2D8777E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896" w:type="dxa"/>
            <w:vAlign w:val="center"/>
          </w:tcPr>
          <w:p w14:paraId="0364A29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GMV-615WM/B</w:t>
            </w:r>
          </w:p>
        </w:tc>
        <w:tc>
          <w:tcPr>
            <w:tcW w:w="1402" w:type="dxa"/>
            <w:vAlign w:val="center"/>
          </w:tcPr>
          <w:p w14:paraId="6E23983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61500w</w:t>
            </w:r>
          </w:p>
        </w:tc>
        <w:tc>
          <w:tcPr>
            <w:tcW w:w="1390" w:type="dxa"/>
            <w:vAlign w:val="center"/>
          </w:tcPr>
          <w:p w14:paraId="1F53B7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w:t>
            </w:r>
          </w:p>
        </w:tc>
        <w:tc>
          <w:tcPr>
            <w:tcW w:w="1357" w:type="dxa"/>
            <w:vAlign w:val="center"/>
          </w:tcPr>
          <w:p w14:paraId="46A369C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w:t>
            </w:r>
          </w:p>
        </w:tc>
        <w:tc>
          <w:tcPr>
            <w:tcW w:w="1415" w:type="dxa"/>
            <w:vAlign w:val="center"/>
          </w:tcPr>
          <w:p w14:paraId="0E3E62F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2017.12</w:t>
            </w:r>
          </w:p>
        </w:tc>
      </w:tr>
      <w:tr w14:paraId="24F5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56" w:type="dxa"/>
            <w:vAlign w:val="center"/>
          </w:tcPr>
          <w:p w14:paraId="47CF400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896" w:type="dxa"/>
            <w:vAlign w:val="center"/>
          </w:tcPr>
          <w:p w14:paraId="58C3BA0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GMV-900W/A1</w:t>
            </w:r>
          </w:p>
        </w:tc>
        <w:tc>
          <w:tcPr>
            <w:tcW w:w="1402" w:type="dxa"/>
            <w:vAlign w:val="center"/>
          </w:tcPr>
          <w:p w14:paraId="3D009F6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90000w</w:t>
            </w:r>
          </w:p>
        </w:tc>
        <w:tc>
          <w:tcPr>
            <w:tcW w:w="1390" w:type="dxa"/>
            <w:vAlign w:val="center"/>
          </w:tcPr>
          <w:p w14:paraId="1984C6E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357" w:type="dxa"/>
            <w:vAlign w:val="center"/>
          </w:tcPr>
          <w:p w14:paraId="52A6729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w:t>
            </w:r>
          </w:p>
        </w:tc>
        <w:tc>
          <w:tcPr>
            <w:tcW w:w="1415" w:type="dxa"/>
            <w:vAlign w:val="center"/>
          </w:tcPr>
          <w:p w14:paraId="3E2254F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2017.12</w:t>
            </w:r>
          </w:p>
        </w:tc>
      </w:tr>
      <w:tr w14:paraId="732D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56" w:type="dxa"/>
            <w:vAlign w:val="center"/>
          </w:tcPr>
          <w:p w14:paraId="39D49D1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896" w:type="dxa"/>
            <w:vAlign w:val="center"/>
          </w:tcPr>
          <w:p w14:paraId="6926DC1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GMV-450WM/B</w:t>
            </w:r>
          </w:p>
        </w:tc>
        <w:tc>
          <w:tcPr>
            <w:tcW w:w="1402" w:type="dxa"/>
            <w:vAlign w:val="center"/>
          </w:tcPr>
          <w:p w14:paraId="489BDCE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45000w</w:t>
            </w:r>
          </w:p>
        </w:tc>
        <w:tc>
          <w:tcPr>
            <w:tcW w:w="1390" w:type="dxa"/>
            <w:vAlign w:val="center"/>
          </w:tcPr>
          <w:p w14:paraId="72E635F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1357" w:type="dxa"/>
            <w:vAlign w:val="center"/>
          </w:tcPr>
          <w:p w14:paraId="4F1DB92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w:t>
            </w:r>
          </w:p>
        </w:tc>
        <w:tc>
          <w:tcPr>
            <w:tcW w:w="1415" w:type="dxa"/>
            <w:vAlign w:val="center"/>
          </w:tcPr>
          <w:p w14:paraId="58ED0E3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2016.06</w:t>
            </w:r>
          </w:p>
        </w:tc>
      </w:tr>
      <w:tr w14:paraId="1530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56" w:type="dxa"/>
            <w:vAlign w:val="center"/>
          </w:tcPr>
          <w:p w14:paraId="1B64383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896" w:type="dxa"/>
            <w:vAlign w:val="center"/>
          </w:tcPr>
          <w:p w14:paraId="4AEF11A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GMV-280WM/B</w:t>
            </w:r>
          </w:p>
        </w:tc>
        <w:tc>
          <w:tcPr>
            <w:tcW w:w="1402" w:type="dxa"/>
            <w:vAlign w:val="center"/>
          </w:tcPr>
          <w:p w14:paraId="7F6A490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28000w</w:t>
            </w:r>
          </w:p>
        </w:tc>
        <w:tc>
          <w:tcPr>
            <w:tcW w:w="1390" w:type="dxa"/>
            <w:vAlign w:val="center"/>
          </w:tcPr>
          <w:p w14:paraId="0014263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1357" w:type="dxa"/>
            <w:vAlign w:val="center"/>
          </w:tcPr>
          <w:p w14:paraId="6A0E9CF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w:t>
            </w:r>
          </w:p>
        </w:tc>
        <w:tc>
          <w:tcPr>
            <w:tcW w:w="1415" w:type="dxa"/>
            <w:vAlign w:val="center"/>
          </w:tcPr>
          <w:p w14:paraId="1872460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2017.11</w:t>
            </w:r>
          </w:p>
        </w:tc>
      </w:tr>
      <w:tr w14:paraId="72B5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56" w:type="dxa"/>
            <w:vAlign w:val="center"/>
          </w:tcPr>
          <w:p w14:paraId="2BC7B5F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1896" w:type="dxa"/>
            <w:vAlign w:val="center"/>
          </w:tcPr>
          <w:p w14:paraId="22B002F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GMV-400WM/B</w:t>
            </w:r>
          </w:p>
        </w:tc>
        <w:tc>
          <w:tcPr>
            <w:tcW w:w="1402" w:type="dxa"/>
            <w:vAlign w:val="center"/>
          </w:tcPr>
          <w:p w14:paraId="3EA33B3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40000W</w:t>
            </w:r>
          </w:p>
        </w:tc>
        <w:tc>
          <w:tcPr>
            <w:tcW w:w="1390" w:type="dxa"/>
            <w:vAlign w:val="center"/>
          </w:tcPr>
          <w:p w14:paraId="61374C3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357" w:type="dxa"/>
            <w:vAlign w:val="center"/>
          </w:tcPr>
          <w:p w14:paraId="6FFC352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w:t>
            </w:r>
          </w:p>
        </w:tc>
        <w:tc>
          <w:tcPr>
            <w:tcW w:w="1415" w:type="dxa"/>
            <w:vAlign w:val="center"/>
          </w:tcPr>
          <w:p w14:paraId="3FF0D4B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2017.12</w:t>
            </w:r>
          </w:p>
        </w:tc>
      </w:tr>
      <w:tr w14:paraId="2903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56" w:type="dxa"/>
            <w:vAlign w:val="center"/>
          </w:tcPr>
          <w:p w14:paraId="4C54D91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1896" w:type="dxa"/>
            <w:vAlign w:val="center"/>
          </w:tcPr>
          <w:p w14:paraId="714D816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消控室KFR-72W/FNh07-B3</w:t>
            </w:r>
          </w:p>
        </w:tc>
        <w:tc>
          <w:tcPr>
            <w:tcW w:w="1402" w:type="dxa"/>
            <w:vAlign w:val="center"/>
          </w:tcPr>
          <w:p w14:paraId="3949811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3230W</w:t>
            </w:r>
          </w:p>
        </w:tc>
        <w:tc>
          <w:tcPr>
            <w:tcW w:w="1390" w:type="dxa"/>
            <w:vAlign w:val="center"/>
          </w:tcPr>
          <w:p w14:paraId="7D5BCD4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357" w:type="dxa"/>
            <w:vAlign w:val="center"/>
          </w:tcPr>
          <w:p w14:paraId="1EE2678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w:t>
            </w:r>
          </w:p>
        </w:tc>
        <w:tc>
          <w:tcPr>
            <w:tcW w:w="1415" w:type="dxa"/>
            <w:vAlign w:val="center"/>
          </w:tcPr>
          <w:p w14:paraId="67161CE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2017.12</w:t>
            </w:r>
          </w:p>
        </w:tc>
      </w:tr>
      <w:tr w14:paraId="6EB6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356" w:type="dxa"/>
            <w:vAlign w:val="center"/>
          </w:tcPr>
          <w:p w14:paraId="6EE273B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1896" w:type="dxa"/>
            <w:vAlign w:val="center"/>
          </w:tcPr>
          <w:p w14:paraId="7664C6E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格力内机</w:t>
            </w:r>
          </w:p>
        </w:tc>
        <w:tc>
          <w:tcPr>
            <w:tcW w:w="1402" w:type="dxa"/>
            <w:vAlign w:val="center"/>
          </w:tcPr>
          <w:p w14:paraId="508ECA1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数量暂定，具体以现场实际数量为准</w:t>
            </w:r>
          </w:p>
        </w:tc>
        <w:tc>
          <w:tcPr>
            <w:tcW w:w="1390" w:type="dxa"/>
            <w:vAlign w:val="center"/>
          </w:tcPr>
          <w:p w14:paraId="0FB77F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699</w:t>
            </w:r>
          </w:p>
        </w:tc>
        <w:tc>
          <w:tcPr>
            <w:tcW w:w="1357" w:type="dxa"/>
            <w:vAlign w:val="center"/>
          </w:tcPr>
          <w:p w14:paraId="569E504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格力</w:t>
            </w:r>
          </w:p>
        </w:tc>
        <w:tc>
          <w:tcPr>
            <w:tcW w:w="1415" w:type="dxa"/>
            <w:vAlign w:val="center"/>
          </w:tcPr>
          <w:p w14:paraId="6D77397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color w:val="000000"/>
                <w:kern w:val="0"/>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2017.6</w:t>
            </w:r>
          </w:p>
        </w:tc>
      </w:tr>
    </w:tbl>
    <w:p w14:paraId="57D0A151">
      <w:pPr>
        <w:pStyle w:val="8"/>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（2）路桥区档案馆暖通维保设备清单</w:t>
      </w:r>
    </w:p>
    <w:tbl>
      <w:tblPr>
        <w:tblStyle w:val="9"/>
        <w:tblW w:w="8824"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80"/>
        <w:gridCol w:w="969"/>
        <w:gridCol w:w="2038"/>
        <w:gridCol w:w="2039"/>
        <w:gridCol w:w="510"/>
        <w:gridCol w:w="508"/>
        <w:gridCol w:w="1060"/>
      </w:tblGrid>
      <w:tr w14:paraId="7C63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0125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DD7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设备名称</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D75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品牌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CD36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规格（型号）</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411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工艺参数</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3922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EC01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D55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维保内容</w:t>
            </w:r>
          </w:p>
        </w:tc>
      </w:tr>
      <w:tr w14:paraId="2831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3CB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2DE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风冷大涡旋</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C3B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C53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RHAE95HA</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BE6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制冷量：330KW,制热量：350KW（按照图纸设计要求）</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A71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C3C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95E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清洗 传感器 管路清洗 过滤网清洗 阀门</w:t>
            </w:r>
          </w:p>
        </w:tc>
      </w:tr>
      <w:tr w14:paraId="0BBF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C9C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8C2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多功能热泵机组</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68E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克莱门特（上海）</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C5D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AQS0804-Q-B（涡旋式四管制风冷热泵机组）</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43D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制冷量：213.5KW,制热量：274.1KW，COP:3.31,R410a冷媒（按照图纸设计要求）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38E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422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73E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清洗 传感器 管路清洗 过滤网清洗 阀门</w:t>
            </w:r>
          </w:p>
        </w:tc>
      </w:tr>
      <w:tr w14:paraId="4250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447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968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风机盘管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828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87C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FP-51WA-G30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ACF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制冷量：3.1KW,制热量：5.32KW，风量：510CMH，带回风箱</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8F6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833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5F9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内机维修 电机 电容 控制器</w:t>
            </w:r>
          </w:p>
        </w:tc>
      </w:tr>
      <w:tr w14:paraId="1485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784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C89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风机盘管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550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4C9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FP-68WA-G30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59F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制冷量：3.8KW,制热量：6.7KW，风量：680CMH，带回风箱</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03A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326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783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内机维修 电机 电容 控制器</w:t>
            </w:r>
          </w:p>
        </w:tc>
      </w:tr>
      <w:tr w14:paraId="33A4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C11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93A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风机盘管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97D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C71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FP-85WA-G30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06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制冷量：4.5KW,制热量：7.91KW，风量：850CMH，带回风箱</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63C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FD0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E2D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内机维修 电机 电容 控制器</w:t>
            </w:r>
          </w:p>
        </w:tc>
      </w:tr>
      <w:tr w14:paraId="363A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61B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FB2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风机盘管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8D7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E86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FP-102WA-G30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F26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制冷量：5.8KW,制热量：9.98KW，风量：1020CMH，带回风箱</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DEE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A1E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662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内机维修 电机 电容 控制器</w:t>
            </w:r>
          </w:p>
        </w:tc>
      </w:tr>
      <w:tr w14:paraId="61A4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48D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7BA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风机盘管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F3C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74F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FP-136WA-G30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3C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制冷量：7.6KW,制热量：13.59KW，风量：1360CMH，带回风箱</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D63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672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48</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F1E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内机维修 电机 电容 控制器</w:t>
            </w:r>
          </w:p>
        </w:tc>
      </w:tr>
      <w:tr w14:paraId="156C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63F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8AC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风机盘管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39D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983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FP-170WA-G30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6A9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制冷量：9KW,制热量：16.02KW，风量：1700CMH，带回风箱</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9E2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CCC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B1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内机维修 电机 电容 控制器</w:t>
            </w:r>
          </w:p>
        </w:tc>
      </w:tr>
      <w:tr w14:paraId="5314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FE6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9CB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风机盘管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B32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43F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FP-204WA-G30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9F2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制冷量：10.8KW,制热量：19KW，风量：2040CMH，带回风箱</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EF7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EEF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4F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内机维修 电机 电容 控制器</w:t>
            </w:r>
          </w:p>
        </w:tc>
      </w:tr>
      <w:tr w14:paraId="5A41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0C2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C7D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空调箱（新风）</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FA7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13F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MKS02D6/CP4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171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制冷量：28.4KW,制热量：33KW，风量：2000CMH，机外余压：200Pa</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8FF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B58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902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蒸发器清洗 皮带</w:t>
            </w:r>
          </w:p>
        </w:tc>
      </w:tr>
      <w:tr w14:paraId="5A24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D7D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A13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空调箱（新风）</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2CC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AFB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MKS02D6/CP5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202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制冷量：30.6KW,制热量：34.8KW，风量：2000CMH，机外余压：240Pa</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0B3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E42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4F8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蒸发器清洗 皮带</w:t>
            </w:r>
          </w:p>
        </w:tc>
      </w:tr>
      <w:tr w14:paraId="3792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ADA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C28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组合式空调箱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FE7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03F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MKZ0918CA</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DDD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风量：10000CMH，制热量：153.6KW,制冷量：153.6KW，机外全压：460Pa</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2E8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F28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639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过滤网清洗 蒸发器清洗  电容 </w:t>
            </w:r>
          </w:p>
        </w:tc>
      </w:tr>
      <w:tr w14:paraId="6B7B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F56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8A3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组合式空调箱</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2C7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782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MKZ1224CA</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4D2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风量：20000CMH，制冷量：319.9KW,制热量：319.9KW，机外全压：350Pa</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A6D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5DF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04E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过滤网清洗 蒸发器清洗  电容 </w:t>
            </w:r>
          </w:p>
        </w:tc>
      </w:tr>
      <w:tr w14:paraId="60B4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C49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99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恒温恒湿空调机组</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889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国特</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8D7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MBD1008E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EC7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风量：4000CMH，制冷量：63.1KW,制热量：54.6KW，加湿量：4.5kg/h，机外全压：350Pa（按照图纸设计要求）</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E98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19B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117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除湿罐更换 蒸发器清洗   控制器 皮带更换</w:t>
            </w:r>
          </w:p>
        </w:tc>
      </w:tr>
      <w:tr w14:paraId="4040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D9A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5B5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恒温恒湿空调机组</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E66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国特</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BE0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MBD1108E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575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风量：5000CMH，制冷量：79KW,制热量：68.2KW，加湿量：6kg/h，机外全压：350Pa（按照图纸设计要求）</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62A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B61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384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除湿罐更换 蒸发器清洗   控制器 皮带更换</w:t>
            </w:r>
          </w:p>
        </w:tc>
      </w:tr>
      <w:tr w14:paraId="0E47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C85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18D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恒温恒湿空调机组</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6BA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国特</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4A3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MBD1409E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D8E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风量：8000CMH，制冷量：127.6KW,制热量：108.8KW，加湿量：8kg/h，机外全压：460Pa（按照图纸设计要求）</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562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88F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795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除湿罐更换 蒸发器清洗 皮带更换</w:t>
            </w:r>
          </w:p>
        </w:tc>
      </w:tr>
      <w:tr w14:paraId="4A28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54A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0A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恒温恒湿空调机组</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C1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国特</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630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MBD1510E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37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风量：10000CMH，制冷量：153.6KW,制热量：138.2KW，加湿量：10kg/h，机外全压：460Pa（按照图纸设计要求）</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123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C6C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F80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除湿罐更换 蒸发器清洗   皮带更换</w:t>
            </w:r>
          </w:p>
        </w:tc>
      </w:tr>
      <w:tr w14:paraId="11D3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4E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D34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恒温恒湿空调机组</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8C1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国特</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4F0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MBD1512E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D67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风量：12000CMH，制冷量：188.9KW,制热量：169.6KW，加湿量：14kg/h，机外全压：550Pa（按照图纸设计要求）</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4EF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AF7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698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过滤网清洗 除湿罐更换 蒸发器清洗  皮带更换</w:t>
            </w:r>
          </w:p>
        </w:tc>
      </w:tr>
      <w:tr w14:paraId="5D9D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545F">
            <w:pPr>
              <w:spacing w:line="240" w:lineRule="auto"/>
              <w:jc w:val="center"/>
              <w:rPr>
                <w:rFonts w:hint="eastAsia"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sz w:val="21"/>
                <w:szCs w:val="21"/>
                <w:highlight w:val="none"/>
                <w:u w:val="none"/>
                <w:lang w:val="en-US" w:eastAsia="zh-CN"/>
              </w:rPr>
              <w:t>19</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D85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立式单级离心泵</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BCB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南方</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825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SLS80-160A</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5AC1">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DBC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B46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724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p>
        </w:tc>
      </w:tr>
      <w:tr w14:paraId="4C73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88E0">
            <w:pPr>
              <w:spacing w:line="240" w:lineRule="auto"/>
              <w:jc w:val="center"/>
              <w:rPr>
                <w:rFonts w:hint="eastAsia"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sz w:val="21"/>
                <w:szCs w:val="21"/>
                <w:highlight w:val="none"/>
                <w:u w:val="none"/>
                <w:lang w:val="en-US" w:eastAsia="zh-CN"/>
              </w:rPr>
              <w:t>21</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4FD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空调侧定压补水排气装置</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8D0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山东前卫</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23EE">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BED9">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ED41">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574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6DE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p>
        </w:tc>
      </w:tr>
      <w:tr w14:paraId="1CDC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D06E">
            <w:pPr>
              <w:spacing w:line="240" w:lineRule="auto"/>
              <w:jc w:val="center"/>
              <w:rPr>
                <w:rFonts w:hint="eastAsia"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sz w:val="21"/>
                <w:szCs w:val="21"/>
                <w:highlight w:val="none"/>
                <w:u w:val="none"/>
                <w:lang w:val="en-US" w:eastAsia="zh-CN"/>
              </w:rPr>
              <w:t>21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6F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电子水处理</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F5D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山东前卫</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735B">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EB12">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584B">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4F5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13E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p>
        </w:tc>
      </w:tr>
      <w:tr w14:paraId="51D0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4A74">
            <w:pPr>
              <w:spacing w:line="240" w:lineRule="auto"/>
              <w:jc w:val="center"/>
              <w:rPr>
                <w:rFonts w:hint="eastAsia"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sz w:val="21"/>
                <w:szCs w:val="21"/>
                <w:highlight w:val="none"/>
                <w:u w:val="none"/>
                <w:lang w:val="en-US" w:eastAsia="zh-CN"/>
              </w:rPr>
              <w:t>22</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F1F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复合式空气净化装置</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538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江苏肯菲特</w:t>
            </w: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CFE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1500~2500m3/h</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BDB1">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67CF">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FB7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99C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p>
        </w:tc>
      </w:tr>
      <w:tr w14:paraId="09C1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CF89">
            <w:pPr>
              <w:spacing w:line="240" w:lineRule="auto"/>
              <w:jc w:val="center"/>
              <w:rPr>
                <w:rFonts w:hint="eastAsia"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sz w:val="21"/>
                <w:szCs w:val="21"/>
                <w:highlight w:val="none"/>
                <w:u w:val="none"/>
                <w:lang w:val="en-US" w:eastAsia="zh-CN"/>
              </w:rPr>
              <w:t>23</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89FD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中央能源管理平台</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1EB4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C71D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集中监控系统中各设备运行情况、系统关键参数及能耗数据，形成完善的数据报表，可按照年、月、日、时等方式查询；可以上传数据到远程服务器，支持客户端远程访问</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4B08B">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54AE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EB73B2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83FD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p>
        </w:tc>
      </w:tr>
      <w:tr w14:paraId="1793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83BD">
            <w:pPr>
              <w:spacing w:line="240" w:lineRule="auto"/>
              <w:jc w:val="center"/>
              <w:rPr>
                <w:rFonts w:hint="eastAsia"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sz w:val="21"/>
                <w:szCs w:val="21"/>
                <w:highlight w:val="none"/>
                <w:u w:val="none"/>
                <w:lang w:val="en-US" w:eastAsia="zh-CN"/>
              </w:rPr>
              <w:t>24</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0A6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节能优化控制系统</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71D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C42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通过数据库运算对系统负荷进行预测，运算后会输出优化的控制参数值，对系统运行参数进行动态调整</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3A96">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6315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auto" w:sz="4" w:space="0"/>
              <w:left w:val="single" w:color="000000" w:sz="4" w:space="0"/>
              <w:bottom w:val="single" w:color="auto" w:sz="4" w:space="0"/>
              <w:right w:val="single" w:color="000000" w:sz="4" w:space="0"/>
            </w:tcBorders>
            <w:shd w:val="clear" w:color="auto" w:fill="FFFFFF"/>
            <w:vAlign w:val="center"/>
          </w:tcPr>
          <w:p w14:paraId="11D0850F">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C9BCF">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2235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21E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CFC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数据管理服务器软件</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C82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E77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可通过扩展支持Modbus等协议采集数据，并能向外界系统以OPC等方式开放数据</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9E724">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44B2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auto" w:sz="4" w:space="0"/>
              <w:left w:val="single" w:color="000000" w:sz="4" w:space="0"/>
              <w:bottom w:val="single" w:color="auto" w:sz="4" w:space="0"/>
              <w:right w:val="single" w:color="000000" w:sz="4" w:space="0"/>
            </w:tcBorders>
            <w:shd w:val="clear" w:color="auto" w:fill="FFFFFF"/>
            <w:vAlign w:val="center"/>
          </w:tcPr>
          <w:p w14:paraId="381E12FC">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EDB23">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5B75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2"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5588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4AF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SCADA软件</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067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E29B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集中监控冷却塔风机、冷却水泵、冷冻水泵、热水泵、电动蝶阀、水温传感器、水压传感器、流量传感器、压差传感器、室外温湿度传感器等。在服务器上集中显示，并能对系统设备进行群控。</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AB4F">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632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653144F">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68C16">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3AFBD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5909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E6EF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风冷热泵机组通讯接口</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3415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531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本通讯接口仅包含我方系统的数据接入接口，风冷热泵侧数据输出接口由风冷热泵厂家提供并开放Modbus RTU等通讯协议。</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89576">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97CE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25F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5C9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通讯线检查</w:t>
            </w:r>
          </w:p>
        </w:tc>
      </w:tr>
      <w:tr w14:paraId="0B82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0B7A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30D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多功能风冷螺杆热泵机组通讯接口</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D44D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717C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本通讯接口仅包含我方系统的数据接入接口，风冷热泵侧数据输出接口由风冷热泵厂家提供并开放Modbus RTU等通讯协议。</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B407">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4F2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B23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9DEE">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1624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4093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29</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CA04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远程数据库服务器</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3D1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华为</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9A3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液晶显示器不小于21寸，提供串口等必要接口，CPU性能 i3以上，能稳定满足服务器需求或同等性能工控机</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0EC2">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D6F7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0C6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93E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电脑维修及更换</w:t>
            </w:r>
          </w:p>
        </w:tc>
      </w:tr>
      <w:tr w14:paraId="4F3D4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EC70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57D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8口交换机</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4667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华为</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733C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能稳定满足控制柜与上位机之间的通讯。</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DD30">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3C61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69E0C9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F25F">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5F3F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AA19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31</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EFDE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24口交换机</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30A7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2F42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能稳定满足控制柜与上位机之间的通讯。</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C4A0">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EBB9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20DFD0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90FE">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1F2AF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4D2E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95F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模糊控制柜</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3C4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7D30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网络支持的协议为：PPI，PROFIBUS，工业以太网，MPI；支持I/O扩展；具有开放的通讯协议，或增设网关满足MODBUSRTU通讯协议标准；</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420CD">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0737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AC69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86DF">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79E48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600A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33</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93D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冷冻水泵智能控制柜</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F6D3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6BE4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输入电源：380V 50HZ</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输出频率：0～50HZ</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控制柜防护等级：IP20</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控制方式：远程、就地</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90C76">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8043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0F5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60BD">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3523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FB4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34</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A4F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热水泵智能控制柜</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F752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B950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输入电源：380V 50HZ</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输出频率：0～50HZ</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控制柜防护等级：IP20</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控制方式：远程、就地</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90736">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7EDB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71B0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5C0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清洗检查内部设备除尘  清洗更换内外箱散热风扇</w:t>
            </w:r>
          </w:p>
        </w:tc>
      </w:tr>
      <w:tr w14:paraId="508B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BD38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35</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25A5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阀门控制箱</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75A4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B4AB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控制柜防护等级：IP20</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控制方式：远程、就地</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9C75">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08B6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26C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DBC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清洗检查内部设备除尘  清洗更换内外箱散热风扇</w:t>
            </w:r>
          </w:p>
        </w:tc>
      </w:tr>
      <w:tr w14:paraId="4E66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DA00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36</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21B2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温度传感器</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D6EC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F38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输出：4～20mA或0~10V；按套管等安装必须配件</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49F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EA3A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1E9E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B3D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清洗检查内部设备除尘  清洗更换内外箱散热风扇</w:t>
            </w:r>
          </w:p>
        </w:tc>
      </w:tr>
      <w:tr w14:paraId="3D14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5CD7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37</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F202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压力传感器</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CF3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F40D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输出：4～20mA或0~10V；量程0～1.6MPa；含安装必须配件</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DF01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B3D2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7D4A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158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清洗检查内部设备除尘  清洗更换内外箱散热风扇</w:t>
            </w:r>
          </w:p>
        </w:tc>
      </w:tr>
      <w:tr w14:paraId="0485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FA62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38</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AFA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流量传感器</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7DB5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江森</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9274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输出：4～20mA或0~10V；DN150，管道式</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A591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63DF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9E2C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63F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更换传感器</w:t>
            </w:r>
          </w:p>
        </w:tc>
      </w:tr>
      <w:tr w14:paraId="4DAE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196A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39</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469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流量开关</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7CD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E474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开关量</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A57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C799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F4EB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36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更换传感器</w:t>
            </w:r>
          </w:p>
        </w:tc>
      </w:tr>
      <w:tr w14:paraId="26CA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964C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5CB7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室外温湿度传感器</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E89C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F0E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输出：4～20mA或0~10V</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307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E3ED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只</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12B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E71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更换传感器</w:t>
            </w:r>
          </w:p>
        </w:tc>
      </w:tr>
      <w:tr w14:paraId="30A2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B2F7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41</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B3BC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能耗计量箱体</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9351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世纪协和</w:t>
            </w:r>
          </w:p>
        </w:tc>
        <w:tc>
          <w:tcPr>
            <w:tcW w:w="2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B88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含DTS643通讯电表、互感器等电气元件</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A2C3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2F1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个</w:t>
            </w:r>
          </w:p>
        </w:tc>
        <w:tc>
          <w:tcPr>
            <w:tcW w:w="50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298334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BD8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更换传感器</w:t>
            </w:r>
          </w:p>
        </w:tc>
      </w:tr>
      <w:tr w14:paraId="2FA4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9EA6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1B8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管路清洗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148B">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D52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每年</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CA0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次</w:t>
            </w:r>
          </w:p>
        </w:tc>
        <w:tc>
          <w:tcPr>
            <w:tcW w:w="5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B6310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项</w:t>
            </w:r>
          </w:p>
        </w:tc>
        <w:tc>
          <w:tcPr>
            <w:tcW w:w="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7850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C3A0F5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冷热水管清洗</w:t>
            </w:r>
          </w:p>
        </w:tc>
      </w:tr>
    </w:tbl>
    <w:p w14:paraId="17888108">
      <w:pPr>
        <w:numPr>
          <w:ilvl w:val="0"/>
          <w:numId w:val="0"/>
        </w:numPr>
        <w:rPr>
          <w:rFonts w:hint="eastAsia" w:asciiTheme="minorEastAsia" w:hAnsiTheme="minorEastAsia" w:eastAsiaTheme="minorEastAsia" w:cstheme="minorEastAsia"/>
          <w:b/>
          <w:bCs/>
          <w:sz w:val="21"/>
          <w:szCs w:val="21"/>
          <w:highlight w:val="none"/>
          <w:lang w:val="en-US" w:eastAsia="zh-CN"/>
        </w:rPr>
      </w:pPr>
    </w:p>
    <w:p w14:paraId="4660390A">
      <w:pPr>
        <w:numPr>
          <w:ilvl w:val="0"/>
          <w:numId w:val="0"/>
        </w:numP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（3）路桥区教育产业园</w:t>
      </w:r>
    </w:p>
    <w:p w14:paraId="37D7014E">
      <w:pPr>
        <w:numPr>
          <w:ilvl w:val="0"/>
          <w:numId w:val="0"/>
        </w:numP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1）路桥教育产业园3#中央空调维保清单</w:t>
      </w:r>
    </w:p>
    <w:p w14:paraId="07A01C4B">
      <w:pPr>
        <w:rPr>
          <w:rFonts w:hint="eastAsia" w:asciiTheme="minorEastAsia" w:hAnsiTheme="minorEastAsia" w:eastAsiaTheme="minorEastAsia" w:cstheme="minorEastAsia"/>
          <w:sz w:val="21"/>
          <w:szCs w:val="21"/>
          <w:highlight w:val="none"/>
          <w:lang w:val="en-US" w:eastAsia="zh-CN"/>
        </w:rPr>
      </w:pPr>
    </w:p>
    <w:tbl>
      <w:tblPr>
        <w:tblStyle w:val="9"/>
        <w:tblW w:w="870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3"/>
        <w:gridCol w:w="1520"/>
        <w:gridCol w:w="2620"/>
        <w:gridCol w:w="1115"/>
        <w:gridCol w:w="735"/>
        <w:gridCol w:w="1010"/>
        <w:gridCol w:w="850"/>
      </w:tblGrid>
      <w:tr w14:paraId="33E7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853" w:type="dxa"/>
            <w:shd w:val="clear" w:color="auto" w:fill="auto"/>
            <w:vAlign w:val="center"/>
          </w:tcPr>
          <w:p w14:paraId="69B2BBE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1520" w:type="dxa"/>
            <w:shd w:val="clear" w:color="auto" w:fill="auto"/>
            <w:vAlign w:val="center"/>
          </w:tcPr>
          <w:p w14:paraId="67CAF9B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产品名称</w:t>
            </w:r>
          </w:p>
        </w:tc>
        <w:tc>
          <w:tcPr>
            <w:tcW w:w="2620" w:type="dxa"/>
            <w:shd w:val="clear" w:color="auto" w:fill="auto"/>
            <w:vAlign w:val="center"/>
          </w:tcPr>
          <w:p w14:paraId="5D43E0E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型号</w:t>
            </w:r>
          </w:p>
        </w:tc>
        <w:tc>
          <w:tcPr>
            <w:tcW w:w="1115" w:type="dxa"/>
            <w:shd w:val="clear" w:color="auto" w:fill="auto"/>
            <w:vAlign w:val="center"/>
          </w:tcPr>
          <w:p w14:paraId="7D8662A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735" w:type="dxa"/>
            <w:shd w:val="clear" w:color="auto" w:fill="auto"/>
            <w:vAlign w:val="center"/>
          </w:tcPr>
          <w:p w14:paraId="5BF2B66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1010" w:type="dxa"/>
            <w:shd w:val="clear" w:color="auto" w:fill="auto"/>
            <w:vAlign w:val="center"/>
          </w:tcPr>
          <w:p w14:paraId="7C94BBD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备注</w:t>
            </w:r>
          </w:p>
        </w:tc>
        <w:tc>
          <w:tcPr>
            <w:tcW w:w="850" w:type="dxa"/>
            <w:shd w:val="clear" w:color="auto" w:fill="auto"/>
            <w:vAlign w:val="center"/>
          </w:tcPr>
          <w:p w14:paraId="3CAAD8D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品牌</w:t>
            </w:r>
          </w:p>
        </w:tc>
      </w:tr>
      <w:tr w14:paraId="15B5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auto"/>
            <w:vAlign w:val="center"/>
          </w:tcPr>
          <w:p w14:paraId="0F2BC25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520" w:type="dxa"/>
            <w:shd w:val="clear" w:color="auto" w:fill="auto"/>
            <w:vAlign w:val="center"/>
          </w:tcPr>
          <w:p w14:paraId="332F655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空调室外主机</w:t>
            </w:r>
          </w:p>
        </w:tc>
        <w:tc>
          <w:tcPr>
            <w:tcW w:w="2620" w:type="dxa"/>
            <w:shd w:val="clear" w:color="auto" w:fill="auto"/>
            <w:vAlign w:val="center"/>
          </w:tcPr>
          <w:p w14:paraId="75085C7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MDV-450W/D2SN1-8V(Ⅰ)</w:t>
            </w:r>
          </w:p>
        </w:tc>
        <w:tc>
          <w:tcPr>
            <w:tcW w:w="1115" w:type="dxa"/>
            <w:shd w:val="clear" w:color="auto" w:fill="auto"/>
            <w:vAlign w:val="center"/>
          </w:tcPr>
          <w:p w14:paraId="22AC9E2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auto"/>
            <w:vAlign w:val="center"/>
          </w:tcPr>
          <w:p w14:paraId="68DBC1C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1010" w:type="dxa"/>
            <w:shd w:val="clear" w:color="auto" w:fill="auto"/>
            <w:vAlign w:val="center"/>
          </w:tcPr>
          <w:p w14:paraId="4566525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p>
        </w:tc>
        <w:tc>
          <w:tcPr>
            <w:tcW w:w="850" w:type="dxa"/>
            <w:shd w:val="clear" w:color="auto" w:fill="auto"/>
            <w:vAlign w:val="center"/>
          </w:tcPr>
          <w:p w14:paraId="1CA787D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0E82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auto"/>
            <w:vAlign w:val="center"/>
          </w:tcPr>
          <w:p w14:paraId="1B09365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520" w:type="dxa"/>
            <w:shd w:val="clear" w:color="auto" w:fill="auto"/>
            <w:vAlign w:val="center"/>
          </w:tcPr>
          <w:p w14:paraId="6C532A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空调室外主机</w:t>
            </w:r>
          </w:p>
        </w:tc>
        <w:tc>
          <w:tcPr>
            <w:tcW w:w="2620" w:type="dxa"/>
            <w:shd w:val="clear" w:color="auto" w:fill="auto"/>
            <w:vAlign w:val="center"/>
          </w:tcPr>
          <w:p w14:paraId="041B96F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MDV-670W/D2SN1-8V(Ⅰ)</w:t>
            </w:r>
          </w:p>
        </w:tc>
        <w:tc>
          <w:tcPr>
            <w:tcW w:w="1115" w:type="dxa"/>
            <w:shd w:val="clear" w:color="auto" w:fill="auto"/>
            <w:vAlign w:val="center"/>
          </w:tcPr>
          <w:p w14:paraId="4B57B59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auto"/>
            <w:vAlign w:val="center"/>
          </w:tcPr>
          <w:p w14:paraId="7582794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1010" w:type="dxa"/>
            <w:shd w:val="clear" w:color="auto" w:fill="auto"/>
            <w:vAlign w:val="center"/>
          </w:tcPr>
          <w:p w14:paraId="7E23C5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p>
        </w:tc>
        <w:tc>
          <w:tcPr>
            <w:tcW w:w="850" w:type="dxa"/>
            <w:shd w:val="clear" w:color="auto" w:fill="auto"/>
            <w:vAlign w:val="center"/>
          </w:tcPr>
          <w:p w14:paraId="67467A2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1264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auto"/>
            <w:vAlign w:val="center"/>
          </w:tcPr>
          <w:p w14:paraId="4895D2A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520" w:type="dxa"/>
            <w:shd w:val="clear" w:color="auto" w:fill="auto"/>
            <w:vAlign w:val="center"/>
          </w:tcPr>
          <w:p w14:paraId="0C272D2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空调室外主机</w:t>
            </w:r>
          </w:p>
        </w:tc>
        <w:tc>
          <w:tcPr>
            <w:tcW w:w="2620" w:type="dxa"/>
            <w:shd w:val="clear" w:color="auto" w:fill="auto"/>
            <w:vAlign w:val="center"/>
          </w:tcPr>
          <w:p w14:paraId="04F7AFA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MDV-735W/D2SN1-8X(Ⅰ)</w:t>
            </w:r>
          </w:p>
        </w:tc>
        <w:tc>
          <w:tcPr>
            <w:tcW w:w="1115" w:type="dxa"/>
            <w:shd w:val="clear" w:color="auto" w:fill="auto"/>
            <w:vAlign w:val="center"/>
          </w:tcPr>
          <w:p w14:paraId="43CF96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auto"/>
            <w:vAlign w:val="center"/>
          </w:tcPr>
          <w:p w14:paraId="273C5F6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7 </w:t>
            </w:r>
          </w:p>
        </w:tc>
        <w:tc>
          <w:tcPr>
            <w:tcW w:w="1010" w:type="dxa"/>
            <w:shd w:val="clear" w:color="auto" w:fill="auto"/>
            <w:vAlign w:val="center"/>
          </w:tcPr>
          <w:p w14:paraId="472F52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p>
        </w:tc>
        <w:tc>
          <w:tcPr>
            <w:tcW w:w="850" w:type="dxa"/>
            <w:shd w:val="clear" w:color="auto" w:fill="auto"/>
            <w:vAlign w:val="center"/>
          </w:tcPr>
          <w:p w14:paraId="543E10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4AF6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FFFFFF"/>
            <w:vAlign w:val="center"/>
          </w:tcPr>
          <w:p w14:paraId="458812A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520" w:type="dxa"/>
            <w:shd w:val="clear" w:color="auto" w:fill="FFFFFF"/>
            <w:vAlign w:val="center"/>
          </w:tcPr>
          <w:p w14:paraId="2EE77B9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空调室外主机</w:t>
            </w:r>
          </w:p>
        </w:tc>
        <w:tc>
          <w:tcPr>
            <w:tcW w:w="2620" w:type="dxa"/>
            <w:shd w:val="clear" w:color="auto" w:fill="FFFFFF"/>
            <w:vAlign w:val="center"/>
          </w:tcPr>
          <w:p w14:paraId="70221B5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MDV-850W/D2SN1-8X(I)</w:t>
            </w:r>
          </w:p>
        </w:tc>
        <w:tc>
          <w:tcPr>
            <w:tcW w:w="1115" w:type="dxa"/>
            <w:shd w:val="clear" w:color="auto" w:fill="FFFFFF"/>
            <w:vAlign w:val="center"/>
          </w:tcPr>
          <w:p w14:paraId="4B48E5F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FFFFFF"/>
            <w:vAlign w:val="center"/>
          </w:tcPr>
          <w:p w14:paraId="5A434A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1010" w:type="dxa"/>
            <w:shd w:val="clear" w:color="auto" w:fill="FFFFFF"/>
            <w:vAlign w:val="center"/>
          </w:tcPr>
          <w:p w14:paraId="0537DFA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p>
        </w:tc>
        <w:tc>
          <w:tcPr>
            <w:tcW w:w="850" w:type="dxa"/>
            <w:shd w:val="clear" w:color="auto" w:fill="auto"/>
            <w:vAlign w:val="center"/>
          </w:tcPr>
          <w:p w14:paraId="48EA81F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08C6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FFFFFF"/>
            <w:vAlign w:val="center"/>
          </w:tcPr>
          <w:p w14:paraId="0DE2F13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520" w:type="dxa"/>
            <w:shd w:val="clear" w:color="auto" w:fill="FFFFFF"/>
            <w:vAlign w:val="center"/>
          </w:tcPr>
          <w:p w14:paraId="28DC5C8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空调室外主机</w:t>
            </w:r>
          </w:p>
        </w:tc>
        <w:tc>
          <w:tcPr>
            <w:tcW w:w="2620" w:type="dxa"/>
            <w:shd w:val="clear" w:color="auto" w:fill="FFFFFF"/>
            <w:vAlign w:val="center"/>
          </w:tcPr>
          <w:p w14:paraId="3231FF9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MDV-900W/D2SN1-8X(I)</w:t>
            </w:r>
          </w:p>
        </w:tc>
        <w:tc>
          <w:tcPr>
            <w:tcW w:w="1115" w:type="dxa"/>
            <w:shd w:val="clear" w:color="auto" w:fill="FFFFFF"/>
            <w:vAlign w:val="center"/>
          </w:tcPr>
          <w:p w14:paraId="0C2533F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FFFFFF"/>
            <w:vAlign w:val="center"/>
          </w:tcPr>
          <w:p w14:paraId="6CA0B07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7 </w:t>
            </w:r>
          </w:p>
        </w:tc>
        <w:tc>
          <w:tcPr>
            <w:tcW w:w="1010" w:type="dxa"/>
            <w:shd w:val="clear" w:color="auto" w:fill="FFFFFF"/>
            <w:vAlign w:val="center"/>
          </w:tcPr>
          <w:p w14:paraId="611A98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p>
        </w:tc>
        <w:tc>
          <w:tcPr>
            <w:tcW w:w="850" w:type="dxa"/>
            <w:shd w:val="clear" w:color="auto" w:fill="auto"/>
            <w:vAlign w:val="center"/>
          </w:tcPr>
          <w:p w14:paraId="47F15FA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4481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FFFFFF"/>
            <w:vAlign w:val="center"/>
          </w:tcPr>
          <w:p w14:paraId="56D84BC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520" w:type="dxa"/>
            <w:shd w:val="clear" w:color="auto" w:fill="FFFFFF"/>
            <w:vAlign w:val="center"/>
          </w:tcPr>
          <w:p w14:paraId="58627C7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新风机室外机</w:t>
            </w:r>
          </w:p>
        </w:tc>
        <w:tc>
          <w:tcPr>
            <w:tcW w:w="2620" w:type="dxa"/>
            <w:shd w:val="clear" w:color="auto" w:fill="FFFFFF"/>
            <w:vAlign w:val="center"/>
          </w:tcPr>
          <w:p w14:paraId="092B36F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MDV-280W/D2SN1-8U(Ⅰ)</w:t>
            </w:r>
          </w:p>
        </w:tc>
        <w:tc>
          <w:tcPr>
            <w:tcW w:w="1115" w:type="dxa"/>
            <w:shd w:val="clear" w:color="auto" w:fill="FFFFFF"/>
            <w:vAlign w:val="center"/>
          </w:tcPr>
          <w:p w14:paraId="5858745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FFFFFF"/>
            <w:vAlign w:val="center"/>
          </w:tcPr>
          <w:p w14:paraId="73F48EF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9 </w:t>
            </w:r>
          </w:p>
        </w:tc>
        <w:tc>
          <w:tcPr>
            <w:tcW w:w="1010" w:type="dxa"/>
            <w:shd w:val="clear" w:color="auto" w:fill="FFFFFF"/>
            <w:vAlign w:val="center"/>
          </w:tcPr>
          <w:p w14:paraId="51DD316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p>
        </w:tc>
        <w:tc>
          <w:tcPr>
            <w:tcW w:w="850" w:type="dxa"/>
            <w:shd w:val="clear" w:color="auto" w:fill="auto"/>
            <w:vAlign w:val="center"/>
          </w:tcPr>
          <w:p w14:paraId="1FE77A9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56E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53" w:type="dxa"/>
            <w:shd w:val="clear" w:color="auto" w:fill="auto"/>
            <w:vAlign w:val="center"/>
          </w:tcPr>
          <w:p w14:paraId="4E39465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（一）</w:t>
            </w:r>
          </w:p>
        </w:tc>
        <w:tc>
          <w:tcPr>
            <w:tcW w:w="4140" w:type="dxa"/>
            <w:gridSpan w:val="2"/>
            <w:shd w:val="clear" w:color="auto" w:fill="auto"/>
            <w:vAlign w:val="center"/>
          </w:tcPr>
          <w:p w14:paraId="5C20690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 xml:space="preserve">  空调室外机设备合计</w:t>
            </w:r>
          </w:p>
        </w:tc>
        <w:tc>
          <w:tcPr>
            <w:tcW w:w="1115" w:type="dxa"/>
            <w:shd w:val="clear" w:color="auto" w:fill="auto"/>
            <w:vAlign w:val="center"/>
          </w:tcPr>
          <w:p w14:paraId="0E3289B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auto"/>
            <w:vAlign w:val="center"/>
          </w:tcPr>
          <w:p w14:paraId="7AE1527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28</w:t>
            </w:r>
          </w:p>
        </w:tc>
        <w:tc>
          <w:tcPr>
            <w:tcW w:w="1860" w:type="dxa"/>
            <w:gridSpan w:val="2"/>
            <w:shd w:val="clear" w:color="auto" w:fill="auto"/>
            <w:vAlign w:val="center"/>
          </w:tcPr>
          <w:p w14:paraId="25950E1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47E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auto"/>
            <w:vAlign w:val="center"/>
          </w:tcPr>
          <w:p w14:paraId="3B02F4F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520" w:type="dxa"/>
            <w:shd w:val="clear" w:color="auto" w:fill="auto"/>
            <w:vAlign w:val="center"/>
          </w:tcPr>
          <w:p w14:paraId="4EA952D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风管式室内机</w:t>
            </w:r>
          </w:p>
        </w:tc>
        <w:tc>
          <w:tcPr>
            <w:tcW w:w="2620" w:type="dxa"/>
            <w:shd w:val="clear" w:color="auto" w:fill="auto"/>
            <w:vAlign w:val="center"/>
          </w:tcPr>
          <w:p w14:paraId="02B860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MDV-D40T2/N1-C3</w:t>
            </w:r>
          </w:p>
        </w:tc>
        <w:tc>
          <w:tcPr>
            <w:tcW w:w="1115" w:type="dxa"/>
            <w:shd w:val="clear" w:color="auto" w:fill="auto"/>
            <w:vAlign w:val="center"/>
          </w:tcPr>
          <w:p w14:paraId="292CF3C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auto"/>
            <w:vAlign w:val="center"/>
          </w:tcPr>
          <w:p w14:paraId="6558731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20 </w:t>
            </w:r>
          </w:p>
        </w:tc>
        <w:tc>
          <w:tcPr>
            <w:tcW w:w="1010" w:type="dxa"/>
            <w:shd w:val="clear" w:color="auto" w:fill="auto"/>
            <w:vAlign w:val="center"/>
          </w:tcPr>
          <w:p w14:paraId="730D974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标配水泵</w:t>
            </w:r>
          </w:p>
        </w:tc>
        <w:tc>
          <w:tcPr>
            <w:tcW w:w="850" w:type="dxa"/>
            <w:shd w:val="clear" w:color="auto" w:fill="auto"/>
            <w:vAlign w:val="center"/>
          </w:tcPr>
          <w:p w14:paraId="795ACD1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1C7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auto"/>
            <w:vAlign w:val="center"/>
          </w:tcPr>
          <w:p w14:paraId="1E359E7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520" w:type="dxa"/>
            <w:shd w:val="clear" w:color="auto" w:fill="auto"/>
            <w:vAlign w:val="center"/>
          </w:tcPr>
          <w:p w14:paraId="7D40B2F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风管式室内机</w:t>
            </w:r>
          </w:p>
        </w:tc>
        <w:tc>
          <w:tcPr>
            <w:tcW w:w="2620" w:type="dxa"/>
            <w:shd w:val="clear" w:color="auto" w:fill="auto"/>
            <w:vAlign w:val="center"/>
          </w:tcPr>
          <w:p w14:paraId="1BC522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MDV-D50T2/N1-C3</w:t>
            </w:r>
          </w:p>
        </w:tc>
        <w:tc>
          <w:tcPr>
            <w:tcW w:w="1115" w:type="dxa"/>
            <w:shd w:val="clear" w:color="auto" w:fill="auto"/>
            <w:vAlign w:val="center"/>
          </w:tcPr>
          <w:p w14:paraId="3965E7C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auto"/>
            <w:vAlign w:val="center"/>
          </w:tcPr>
          <w:p w14:paraId="2C49287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12 </w:t>
            </w:r>
          </w:p>
        </w:tc>
        <w:tc>
          <w:tcPr>
            <w:tcW w:w="1010" w:type="dxa"/>
            <w:shd w:val="clear" w:color="auto" w:fill="auto"/>
            <w:vAlign w:val="center"/>
          </w:tcPr>
          <w:p w14:paraId="2ECDAB7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标配水泵</w:t>
            </w:r>
          </w:p>
        </w:tc>
        <w:tc>
          <w:tcPr>
            <w:tcW w:w="850" w:type="dxa"/>
            <w:shd w:val="clear" w:color="auto" w:fill="auto"/>
            <w:vAlign w:val="center"/>
          </w:tcPr>
          <w:p w14:paraId="37CBDB2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0AD1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FFFFFF"/>
            <w:vAlign w:val="center"/>
          </w:tcPr>
          <w:p w14:paraId="0108A0C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520" w:type="dxa"/>
            <w:shd w:val="clear" w:color="auto" w:fill="FFFFFF"/>
            <w:vAlign w:val="center"/>
          </w:tcPr>
          <w:p w14:paraId="11185A9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风管式室内机</w:t>
            </w:r>
          </w:p>
        </w:tc>
        <w:tc>
          <w:tcPr>
            <w:tcW w:w="2620" w:type="dxa"/>
            <w:shd w:val="clear" w:color="auto" w:fill="FFFFFF"/>
            <w:vAlign w:val="center"/>
          </w:tcPr>
          <w:p w14:paraId="27B5A7E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MDV-D56T2/N1-C3</w:t>
            </w:r>
          </w:p>
        </w:tc>
        <w:tc>
          <w:tcPr>
            <w:tcW w:w="1115" w:type="dxa"/>
            <w:shd w:val="clear" w:color="auto" w:fill="FFFFFF"/>
            <w:vAlign w:val="center"/>
          </w:tcPr>
          <w:p w14:paraId="7D3B929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FFFFFF"/>
            <w:vAlign w:val="center"/>
          </w:tcPr>
          <w:p w14:paraId="64948B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4 </w:t>
            </w:r>
          </w:p>
        </w:tc>
        <w:tc>
          <w:tcPr>
            <w:tcW w:w="1010" w:type="dxa"/>
            <w:shd w:val="clear" w:color="auto" w:fill="FFFFFF"/>
            <w:vAlign w:val="center"/>
          </w:tcPr>
          <w:p w14:paraId="672D991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标配水泵</w:t>
            </w:r>
          </w:p>
        </w:tc>
        <w:tc>
          <w:tcPr>
            <w:tcW w:w="850" w:type="dxa"/>
            <w:shd w:val="clear" w:color="auto" w:fill="auto"/>
            <w:vAlign w:val="center"/>
          </w:tcPr>
          <w:p w14:paraId="1FFD9C9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35D1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FFFFFF"/>
            <w:vAlign w:val="center"/>
          </w:tcPr>
          <w:p w14:paraId="5057219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520" w:type="dxa"/>
            <w:shd w:val="clear" w:color="auto" w:fill="FFFFFF"/>
            <w:vAlign w:val="center"/>
          </w:tcPr>
          <w:p w14:paraId="0B9DE7D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风管式室内机</w:t>
            </w:r>
          </w:p>
        </w:tc>
        <w:tc>
          <w:tcPr>
            <w:tcW w:w="2620" w:type="dxa"/>
            <w:shd w:val="clear" w:color="auto" w:fill="FFFFFF"/>
            <w:vAlign w:val="center"/>
          </w:tcPr>
          <w:p w14:paraId="7F8C7AE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MDV-D63T2/N1-C3</w:t>
            </w:r>
          </w:p>
        </w:tc>
        <w:tc>
          <w:tcPr>
            <w:tcW w:w="1115" w:type="dxa"/>
            <w:shd w:val="clear" w:color="auto" w:fill="FFFFFF"/>
            <w:vAlign w:val="center"/>
          </w:tcPr>
          <w:p w14:paraId="68A5DA4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FFFFFF"/>
            <w:vAlign w:val="center"/>
          </w:tcPr>
          <w:p w14:paraId="1A7A846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10 </w:t>
            </w:r>
          </w:p>
        </w:tc>
        <w:tc>
          <w:tcPr>
            <w:tcW w:w="1010" w:type="dxa"/>
            <w:shd w:val="clear" w:color="auto" w:fill="FFFFFF"/>
            <w:vAlign w:val="center"/>
          </w:tcPr>
          <w:p w14:paraId="1F2FF96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标配水泵</w:t>
            </w:r>
          </w:p>
        </w:tc>
        <w:tc>
          <w:tcPr>
            <w:tcW w:w="850" w:type="dxa"/>
            <w:shd w:val="clear" w:color="auto" w:fill="auto"/>
            <w:vAlign w:val="center"/>
          </w:tcPr>
          <w:p w14:paraId="0F04F84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70EA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FFFFFF"/>
            <w:vAlign w:val="center"/>
          </w:tcPr>
          <w:p w14:paraId="01B1C73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520" w:type="dxa"/>
            <w:shd w:val="clear" w:color="auto" w:fill="FFFFFF"/>
            <w:vAlign w:val="center"/>
          </w:tcPr>
          <w:p w14:paraId="15D74A4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风管式室内机</w:t>
            </w:r>
          </w:p>
        </w:tc>
        <w:tc>
          <w:tcPr>
            <w:tcW w:w="2620" w:type="dxa"/>
            <w:shd w:val="clear" w:color="auto" w:fill="FFFFFF"/>
            <w:vAlign w:val="center"/>
          </w:tcPr>
          <w:p w14:paraId="51FC63D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MDV-D71T2/N1-C3</w:t>
            </w:r>
          </w:p>
        </w:tc>
        <w:tc>
          <w:tcPr>
            <w:tcW w:w="1115" w:type="dxa"/>
            <w:shd w:val="clear" w:color="auto" w:fill="FFFFFF"/>
            <w:vAlign w:val="center"/>
          </w:tcPr>
          <w:p w14:paraId="0089641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FFFFFF"/>
            <w:vAlign w:val="center"/>
          </w:tcPr>
          <w:p w14:paraId="17C9545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 </w:t>
            </w:r>
          </w:p>
        </w:tc>
        <w:tc>
          <w:tcPr>
            <w:tcW w:w="1010" w:type="dxa"/>
            <w:shd w:val="clear" w:color="auto" w:fill="FFFFFF"/>
            <w:vAlign w:val="center"/>
          </w:tcPr>
          <w:p w14:paraId="4C9635A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标配水泵</w:t>
            </w:r>
          </w:p>
        </w:tc>
        <w:tc>
          <w:tcPr>
            <w:tcW w:w="850" w:type="dxa"/>
            <w:shd w:val="clear" w:color="auto" w:fill="auto"/>
            <w:vAlign w:val="center"/>
          </w:tcPr>
          <w:p w14:paraId="09169D3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6DD5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FFFFFF"/>
            <w:vAlign w:val="center"/>
          </w:tcPr>
          <w:p w14:paraId="504F456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520" w:type="dxa"/>
            <w:shd w:val="clear" w:color="auto" w:fill="FFFFFF"/>
            <w:vAlign w:val="center"/>
          </w:tcPr>
          <w:p w14:paraId="51309B1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风管式室内机</w:t>
            </w:r>
          </w:p>
        </w:tc>
        <w:tc>
          <w:tcPr>
            <w:tcW w:w="2620" w:type="dxa"/>
            <w:shd w:val="clear" w:color="auto" w:fill="FFFFFF"/>
            <w:vAlign w:val="center"/>
          </w:tcPr>
          <w:p w14:paraId="0A5BC9E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MDV-D80T2/N1-C</w:t>
            </w:r>
          </w:p>
        </w:tc>
        <w:tc>
          <w:tcPr>
            <w:tcW w:w="1115" w:type="dxa"/>
            <w:shd w:val="clear" w:color="auto" w:fill="FFFFFF"/>
            <w:vAlign w:val="center"/>
          </w:tcPr>
          <w:p w14:paraId="0FA3096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FFFFFF"/>
            <w:vAlign w:val="center"/>
          </w:tcPr>
          <w:p w14:paraId="2AC8D2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147 </w:t>
            </w:r>
          </w:p>
        </w:tc>
        <w:tc>
          <w:tcPr>
            <w:tcW w:w="1010" w:type="dxa"/>
            <w:shd w:val="clear" w:color="auto" w:fill="FFFFFF"/>
            <w:vAlign w:val="center"/>
          </w:tcPr>
          <w:p w14:paraId="53CB25C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标配水泵</w:t>
            </w:r>
          </w:p>
        </w:tc>
        <w:tc>
          <w:tcPr>
            <w:tcW w:w="850" w:type="dxa"/>
            <w:shd w:val="clear" w:color="auto" w:fill="auto"/>
            <w:vAlign w:val="center"/>
          </w:tcPr>
          <w:p w14:paraId="5A7B21F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67AB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FFFFFF"/>
            <w:vAlign w:val="center"/>
          </w:tcPr>
          <w:p w14:paraId="646A0A9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520" w:type="dxa"/>
            <w:shd w:val="clear" w:color="auto" w:fill="FFFFFF"/>
            <w:vAlign w:val="center"/>
          </w:tcPr>
          <w:p w14:paraId="4117981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新风室内机</w:t>
            </w:r>
          </w:p>
        </w:tc>
        <w:tc>
          <w:tcPr>
            <w:tcW w:w="2620" w:type="dxa"/>
            <w:shd w:val="clear" w:color="auto" w:fill="FFFFFF"/>
            <w:vAlign w:val="center"/>
          </w:tcPr>
          <w:p w14:paraId="0C22B90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MDV-D280T1/XFBP2N1(X)</w:t>
            </w:r>
          </w:p>
        </w:tc>
        <w:tc>
          <w:tcPr>
            <w:tcW w:w="1115" w:type="dxa"/>
            <w:shd w:val="clear" w:color="auto" w:fill="FFFFFF"/>
            <w:vAlign w:val="center"/>
          </w:tcPr>
          <w:p w14:paraId="2648C1C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FFFFFF"/>
            <w:vAlign w:val="center"/>
          </w:tcPr>
          <w:p w14:paraId="746D0D1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9 </w:t>
            </w:r>
          </w:p>
        </w:tc>
        <w:tc>
          <w:tcPr>
            <w:tcW w:w="1010" w:type="dxa"/>
            <w:shd w:val="clear" w:color="auto" w:fill="FFFFFF"/>
            <w:vAlign w:val="center"/>
          </w:tcPr>
          <w:p w14:paraId="299504F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p>
        </w:tc>
        <w:tc>
          <w:tcPr>
            <w:tcW w:w="850" w:type="dxa"/>
            <w:shd w:val="clear" w:color="auto" w:fill="auto"/>
            <w:vAlign w:val="center"/>
          </w:tcPr>
          <w:p w14:paraId="46D39E4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3B8D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FFFFFF"/>
            <w:vAlign w:val="center"/>
          </w:tcPr>
          <w:p w14:paraId="57E07D8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520" w:type="dxa"/>
            <w:shd w:val="clear" w:color="auto" w:fill="FFFFFF"/>
            <w:vAlign w:val="center"/>
          </w:tcPr>
          <w:p w14:paraId="7B809EE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全热交换器</w:t>
            </w:r>
          </w:p>
        </w:tc>
        <w:tc>
          <w:tcPr>
            <w:tcW w:w="2620" w:type="dxa"/>
            <w:shd w:val="clear" w:color="auto" w:fill="FFFFFF"/>
            <w:vAlign w:val="center"/>
          </w:tcPr>
          <w:p w14:paraId="4A05D13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XFHQ-5DZ-C</w:t>
            </w:r>
          </w:p>
        </w:tc>
        <w:tc>
          <w:tcPr>
            <w:tcW w:w="1115" w:type="dxa"/>
            <w:shd w:val="clear" w:color="auto" w:fill="FFFFFF"/>
            <w:vAlign w:val="center"/>
          </w:tcPr>
          <w:p w14:paraId="1708DD5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FFFFFF"/>
            <w:vAlign w:val="center"/>
          </w:tcPr>
          <w:p w14:paraId="0370450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1010" w:type="dxa"/>
            <w:shd w:val="clear" w:color="auto" w:fill="FFFFFF"/>
            <w:vAlign w:val="center"/>
          </w:tcPr>
          <w:p w14:paraId="2FC6E5C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p>
        </w:tc>
        <w:tc>
          <w:tcPr>
            <w:tcW w:w="850" w:type="dxa"/>
            <w:shd w:val="clear" w:color="auto" w:fill="auto"/>
            <w:vAlign w:val="center"/>
          </w:tcPr>
          <w:p w14:paraId="60B333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05B2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3" w:type="dxa"/>
            <w:shd w:val="clear" w:color="auto" w:fill="FFFFFF"/>
            <w:vAlign w:val="center"/>
          </w:tcPr>
          <w:p w14:paraId="0613E01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1520" w:type="dxa"/>
            <w:shd w:val="clear" w:color="auto" w:fill="FFFFFF"/>
            <w:vAlign w:val="center"/>
          </w:tcPr>
          <w:p w14:paraId="4E82958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全热交换器</w:t>
            </w:r>
          </w:p>
        </w:tc>
        <w:tc>
          <w:tcPr>
            <w:tcW w:w="2620" w:type="dxa"/>
            <w:shd w:val="clear" w:color="auto" w:fill="FFFFFF"/>
            <w:vAlign w:val="center"/>
          </w:tcPr>
          <w:p w14:paraId="3503027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XFHQ-10DZ-C</w:t>
            </w:r>
          </w:p>
        </w:tc>
        <w:tc>
          <w:tcPr>
            <w:tcW w:w="1115" w:type="dxa"/>
            <w:shd w:val="clear" w:color="auto" w:fill="FFFFFF"/>
            <w:vAlign w:val="center"/>
          </w:tcPr>
          <w:p w14:paraId="59A09F9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35" w:type="dxa"/>
            <w:shd w:val="clear" w:color="auto" w:fill="FFFFFF"/>
            <w:vAlign w:val="center"/>
          </w:tcPr>
          <w:p w14:paraId="56FEE2B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1010" w:type="dxa"/>
            <w:shd w:val="clear" w:color="auto" w:fill="FFFFFF"/>
            <w:vAlign w:val="center"/>
          </w:tcPr>
          <w:p w14:paraId="2DD1633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p>
        </w:tc>
        <w:tc>
          <w:tcPr>
            <w:tcW w:w="850" w:type="dxa"/>
            <w:shd w:val="clear" w:color="auto" w:fill="auto"/>
            <w:vAlign w:val="center"/>
          </w:tcPr>
          <w:p w14:paraId="1626A3D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7D56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53" w:type="dxa"/>
            <w:shd w:val="clear" w:color="auto" w:fill="auto"/>
            <w:vAlign w:val="center"/>
          </w:tcPr>
          <w:p w14:paraId="4EEAE0D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1520" w:type="dxa"/>
            <w:shd w:val="clear" w:color="auto" w:fill="auto"/>
            <w:vAlign w:val="center"/>
          </w:tcPr>
          <w:p w14:paraId="24143B5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线控器</w:t>
            </w:r>
          </w:p>
        </w:tc>
        <w:tc>
          <w:tcPr>
            <w:tcW w:w="2620" w:type="dxa"/>
            <w:shd w:val="clear" w:color="auto" w:fill="auto"/>
            <w:vAlign w:val="center"/>
          </w:tcPr>
          <w:p w14:paraId="7FD2F2D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KJR-86G/BK</w:t>
            </w:r>
          </w:p>
        </w:tc>
        <w:tc>
          <w:tcPr>
            <w:tcW w:w="1115" w:type="dxa"/>
            <w:shd w:val="clear" w:color="auto" w:fill="auto"/>
            <w:vAlign w:val="center"/>
          </w:tcPr>
          <w:p w14:paraId="0137218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个</w:t>
            </w:r>
          </w:p>
        </w:tc>
        <w:tc>
          <w:tcPr>
            <w:tcW w:w="735" w:type="dxa"/>
            <w:shd w:val="clear" w:color="auto" w:fill="auto"/>
            <w:vAlign w:val="center"/>
          </w:tcPr>
          <w:p w14:paraId="5813BC5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210 </w:t>
            </w:r>
          </w:p>
        </w:tc>
        <w:tc>
          <w:tcPr>
            <w:tcW w:w="1010" w:type="dxa"/>
            <w:shd w:val="clear" w:color="auto" w:fill="auto"/>
            <w:vAlign w:val="center"/>
          </w:tcPr>
          <w:p w14:paraId="1462897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p>
        </w:tc>
        <w:tc>
          <w:tcPr>
            <w:tcW w:w="850" w:type="dxa"/>
            <w:shd w:val="clear" w:color="auto" w:fill="auto"/>
            <w:vAlign w:val="center"/>
          </w:tcPr>
          <w:p w14:paraId="3CE903D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7FB9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53" w:type="dxa"/>
            <w:shd w:val="clear" w:color="auto" w:fill="auto"/>
            <w:vAlign w:val="center"/>
          </w:tcPr>
          <w:p w14:paraId="33500B8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（二）</w:t>
            </w:r>
          </w:p>
        </w:tc>
        <w:tc>
          <w:tcPr>
            <w:tcW w:w="5255" w:type="dxa"/>
            <w:gridSpan w:val="3"/>
            <w:shd w:val="clear" w:color="auto" w:fill="auto"/>
            <w:vAlign w:val="center"/>
          </w:tcPr>
          <w:p w14:paraId="37EC693E">
            <w:pPr>
              <w:spacing w:line="240" w:lineRule="auto"/>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空调室内机设备合计</w:t>
            </w:r>
          </w:p>
        </w:tc>
        <w:tc>
          <w:tcPr>
            <w:tcW w:w="735" w:type="dxa"/>
            <w:shd w:val="clear" w:color="auto" w:fill="auto"/>
            <w:vAlign w:val="center"/>
          </w:tcPr>
          <w:p w14:paraId="6688D372">
            <w:pPr>
              <w:spacing w:line="240" w:lineRule="auto"/>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210 </w:t>
            </w:r>
          </w:p>
        </w:tc>
        <w:tc>
          <w:tcPr>
            <w:tcW w:w="1010" w:type="dxa"/>
            <w:shd w:val="clear" w:color="auto" w:fill="auto"/>
            <w:vAlign w:val="center"/>
          </w:tcPr>
          <w:p w14:paraId="650D265A">
            <w:pPr>
              <w:keepNext w:val="0"/>
              <w:keepLines w:val="0"/>
              <w:widowControl/>
              <w:suppressLineNumbers w:val="0"/>
              <w:spacing w:line="240" w:lineRule="auto"/>
              <w:jc w:val="right"/>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w:t>
            </w:r>
          </w:p>
        </w:tc>
        <w:tc>
          <w:tcPr>
            <w:tcW w:w="850" w:type="dxa"/>
            <w:shd w:val="clear" w:color="auto" w:fill="auto"/>
            <w:vAlign w:val="center"/>
          </w:tcPr>
          <w:p w14:paraId="1422B00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r>
    </w:tbl>
    <w:p w14:paraId="60CCFA3A">
      <w:pPr>
        <w:rPr>
          <w:rFonts w:hint="eastAsia" w:asciiTheme="minorEastAsia" w:hAnsiTheme="minorEastAsia" w:eastAsiaTheme="minorEastAsia" w:cstheme="minorEastAsia"/>
          <w:b/>
          <w:color w:val="000000"/>
          <w:kern w:val="0"/>
          <w:sz w:val="21"/>
          <w:szCs w:val="21"/>
          <w:highlight w:val="none"/>
          <w:lang w:val="en-US" w:eastAsia="zh-CN"/>
        </w:rPr>
      </w:pPr>
    </w:p>
    <w:p w14:paraId="5A44E05A">
      <w:pPr>
        <w:shd w:val="clear"/>
        <w:spacing w:line="240" w:lineRule="auto"/>
        <w:jc w:val="both"/>
        <w:rPr>
          <w:rFonts w:hint="eastAsia" w:asciiTheme="minorEastAsia" w:hAnsiTheme="minorEastAsia" w:eastAsiaTheme="minorEastAsia" w:cstheme="minorEastAsia"/>
          <w:b/>
          <w:bCs/>
          <w:kern w:val="44"/>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2）</w:t>
      </w:r>
      <w:r>
        <w:rPr>
          <w:rFonts w:hint="eastAsia" w:asciiTheme="minorEastAsia" w:hAnsiTheme="minorEastAsia" w:eastAsiaTheme="minorEastAsia" w:cstheme="minorEastAsia"/>
          <w:b/>
          <w:bCs/>
          <w:kern w:val="44"/>
          <w:sz w:val="21"/>
          <w:szCs w:val="21"/>
          <w:highlight w:val="none"/>
          <w:lang w:val="en-US" w:eastAsia="zh-CN" w:bidi="ar-SA"/>
        </w:rPr>
        <w:t>路桥教育产业园1#中央空调维保清单</w:t>
      </w:r>
    </w:p>
    <w:p w14:paraId="4774EDEF">
      <w:pPr>
        <w:pStyle w:val="8"/>
        <w:shd w:val="clear"/>
        <w:jc w:val="both"/>
        <w:rPr>
          <w:rFonts w:hint="eastAsia" w:asciiTheme="minorEastAsia" w:hAnsiTheme="minorEastAsia" w:eastAsiaTheme="minorEastAsia" w:cstheme="minorEastAsia"/>
          <w:sz w:val="21"/>
          <w:szCs w:val="21"/>
          <w:highlight w:val="none"/>
          <w:lang w:val="en-US" w:eastAsia="zh-CN"/>
        </w:rPr>
      </w:pPr>
    </w:p>
    <w:tbl>
      <w:tblPr>
        <w:tblStyle w:val="9"/>
        <w:tblW w:w="87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1230"/>
        <w:gridCol w:w="2526"/>
        <w:gridCol w:w="582"/>
        <w:gridCol w:w="784"/>
        <w:gridCol w:w="1945"/>
        <w:gridCol w:w="820"/>
      </w:tblGrid>
      <w:tr w14:paraId="6625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D166">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DE1B">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产品名称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3681">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型号</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AFA4">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402C">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D007">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备注</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8958">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品牌</w:t>
            </w:r>
          </w:p>
        </w:tc>
      </w:tr>
      <w:tr w14:paraId="135F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1697">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0E615">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全直流变频多联机</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EB15">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MDV-850W/D2SN1-8X(Ⅰ)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E48F">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5DAA">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BEFA">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顶出风、涡旋式压缩机、R410A冷媒</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B55F">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6F0D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4805">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F8F0F">
            <w:pPr>
              <w:shd w:val="clea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F4FC">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MDV-1010W/D2SN1-8X(Ⅰ)</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2DBD">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27A3">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4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BC80">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顶出风、涡旋式压缩机、R410A冷媒</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1424">
            <w:pPr>
              <w:keepNext w:val="0"/>
              <w:keepLines w:val="0"/>
              <w:widowControl/>
              <w:suppressLineNumbers w:val="0"/>
              <w:shd w:val="clear"/>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AD8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E52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（一）</w:t>
            </w:r>
          </w:p>
        </w:tc>
        <w:tc>
          <w:tcPr>
            <w:tcW w:w="4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731A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空调室外机设备合计</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47A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C1145">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329F">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60BD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119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774F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薄型风管式内机</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D79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MDV-D32T2/N1-C3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064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9CA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4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8C4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920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6BEE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83B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834B5">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A24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MDV-D40T2/N1-C3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BBF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D5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24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92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2DC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3E2F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B67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92DBE">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C68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MDV-D45T2/N1-C3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A4B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32A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9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F68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026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1921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A90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19001">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B36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MDV-D50T2/N1-C3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E4C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4CB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19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EB7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A7C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978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99D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0984">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D43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MDV-D56T2/N1-C3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65B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EC3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17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A78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92C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3EF0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2F4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9C91B">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E0F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MDV-D63T2/N1-C3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52D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BC2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01E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D2E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40AE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FFF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9C7FA">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126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MDV-D71T2/N1-C3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AF3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71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12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D1C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4EB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577C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224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17B1">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D27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MDV-D80T2/N1-C3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90A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91A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19A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13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0B00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46A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4D8D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环形送风嵌入式内机</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F7F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MDV-D56Q4/N1-D</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A56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297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10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D45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8EF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472B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83C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9276">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625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MDV-D63Q4/N1-D</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1DA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E77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8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925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6B9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503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D63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58384">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235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MDV-D80Q4/N1-D</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AFF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AE9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BF9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F90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5B30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2AF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DA8C">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F93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面板</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7D7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020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20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E41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零配件</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2ADA">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49A2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0EE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3AF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线控器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330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KJR-90W/BK</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1BC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4EE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109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6F0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零配件</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152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31F3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7F0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（二）</w:t>
            </w:r>
          </w:p>
        </w:tc>
        <w:tc>
          <w:tcPr>
            <w:tcW w:w="4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AF08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空调室内机设备合计</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ABD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109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4F139">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C218">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bl>
    <w:p w14:paraId="3C2B8ED5">
      <w:pPr>
        <w:rPr>
          <w:rFonts w:hint="eastAsia" w:asciiTheme="minorEastAsia" w:hAnsiTheme="minorEastAsia" w:eastAsiaTheme="minorEastAsia" w:cstheme="minorEastAsia"/>
          <w:b/>
          <w:color w:val="000000"/>
          <w:kern w:val="0"/>
          <w:sz w:val="21"/>
          <w:szCs w:val="21"/>
          <w:highlight w:val="none"/>
          <w:lang w:val="en-US" w:eastAsia="zh-CN"/>
        </w:rPr>
      </w:pPr>
    </w:p>
    <w:p w14:paraId="2D26C4B9">
      <w:pPr>
        <w:numPr>
          <w:ilvl w:val="0"/>
          <w:numId w:val="0"/>
        </w:numP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3）路桥教育产业园1#中央新风维保清单</w:t>
      </w:r>
    </w:p>
    <w:tbl>
      <w:tblPr>
        <w:tblStyle w:val="9"/>
        <w:tblW w:w="8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947"/>
        <w:gridCol w:w="2359"/>
        <w:gridCol w:w="529"/>
        <w:gridCol w:w="822"/>
        <w:gridCol w:w="2100"/>
        <w:gridCol w:w="1180"/>
      </w:tblGrid>
      <w:tr w14:paraId="74AE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C34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F9B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产品名称</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B30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型号</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58A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3C4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AA1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备注</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E32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品牌</w:t>
            </w:r>
          </w:p>
        </w:tc>
      </w:tr>
      <w:tr w14:paraId="10D5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6F2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81AF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直流变频多联机</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24D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MDV-200W/DSN1-8R0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553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392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52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侧送风，双转子压缩机，R410A冷媒</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793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6E83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AEE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98CB">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109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MDV-400W/DSN1-8T0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C82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B5A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A02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侧送风，双转子压缩机，R410A冷媒</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AE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5617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543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58AE6">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746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MDV-450W/DSN1-8T0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90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21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7A6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侧送风，双转子压缩机，R410A冷媒</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793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7F4B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54F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2DC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全直流变频多联机</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9B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MDV-504W/D2SN1-8V(Ⅰ)</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E7E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8F2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690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顶出风、涡旋式压缩机、R410A冷媒</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B1E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5A2C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FEF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（一）</w:t>
            </w:r>
          </w:p>
        </w:tc>
        <w:tc>
          <w:tcPr>
            <w:tcW w:w="3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4886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空调室外机合计</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1A6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8E89">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ACC0">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3C4E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DF1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18B4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新风空调箱</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3FE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MKZ0912CA</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33B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BBB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605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PAU(I)-1#-1F-01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452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4E3B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ADB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E1801">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D4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MKZ0912CA</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406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A5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8B5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PAU(I)-1#-2F-01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83F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3C38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F28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41911">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DDE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MKZ0912CA</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81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ED8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642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PAU(I)-1#-3F-4F-01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B89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416D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958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8E2C9">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F5A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MKZ0609CA</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0FB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D4B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C7F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PAU(I)-1#-5F-6F-01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FD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75E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5C3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（二）</w:t>
            </w:r>
          </w:p>
        </w:tc>
        <w:tc>
          <w:tcPr>
            <w:tcW w:w="3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66D3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新风空调箱合计</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CC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03DE">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9D85">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bl>
    <w:p w14:paraId="0AD80B92">
      <w:pPr>
        <w:numPr>
          <w:ilvl w:val="0"/>
          <w:numId w:val="0"/>
        </w:numPr>
        <w:rPr>
          <w:rFonts w:hint="eastAsia" w:asciiTheme="minorEastAsia" w:hAnsiTheme="minorEastAsia" w:eastAsiaTheme="minorEastAsia" w:cstheme="minorEastAsia"/>
          <w:sz w:val="21"/>
          <w:szCs w:val="21"/>
          <w:highlight w:val="none"/>
          <w:lang w:val="en-US" w:eastAsia="zh-CN"/>
        </w:rPr>
      </w:pPr>
    </w:p>
    <w:p w14:paraId="51CD55D1">
      <w:pPr>
        <w:numPr>
          <w:ilvl w:val="0"/>
          <w:numId w:val="0"/>
        </w:numPr>
        <w:ind w:leftChars="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4）路桥教育产业园2#中央空调维保清单</w:t>
      </w:r>
    </w:p>
    <w:tbl>
      <w:tblPr>
        <w:tblStyle w:val="9"/>
        <w:tblW w:w="88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9"/>
        <w:gridCol w:w="779"/>
        <w:gridCol w:w="2526"/>
        <w:gridCol w:w="700"/>
        <w:gridCol w:w="759"/>
        <w:gridCol w:w="2060"/>
        <w:gridCol w:w="1160"/>
      </w:tblGrid>
      <w:tr w14:paraId="6737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31A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64D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产品名称</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0BE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型号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6F9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749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E9C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备注</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18B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品牌</w:t>
            </w:r>
          </w:p>
        </w:tc>
      </w:tr>
      <w:tr w14:paraId="627E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9F8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C835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全直流变频多联机</w:t>
            </w:r>
          </w:p>
        </w:tc>
        <w:tc>
          <w:tcPr>
            <w:tcW w:w="25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7A9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MDV-252W/D2SN1-8U(Ⅰ)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15E9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4C67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A64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上出风、涡旋式压缩机、R410A冷媒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0E9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0105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AE13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9930A">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6B18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MDV-335W/D2SN1-8U(Ⅰ)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A6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FB06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EEBD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上出风、涡旋式压缩机、R410A冷媒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82C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4D2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A907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E4C82">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A013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MDV-504W/D2SN1-8V(Ⅰ)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BB8C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B665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28EE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上出风、涡旋式压缩机、R410A冷媒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A9B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080F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FA03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A86AF">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E7DE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MDV-735W/D2SN1-8X(Ⅰ)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580A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27C5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4CC3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上出风、涡旋式压缩机、R410A冷媒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FFA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4FE63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AD1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30C23">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B50D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MDV-1010W/D2SN1-8X(Ⅰ)</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50D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49A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 </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D683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上出风、涡旋式压缩机、R410A冷媒</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161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902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660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（一）</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BCFF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 xml:space="preserve">  空调室外机设备合计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7C1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 xml:space="preserve">5 </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25F233">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0700">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3042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977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62A5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薄型风管式内机</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60F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MDV-D56T2/N1-C3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919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A3F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4 </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669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C12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0113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032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555C3">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02D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MDV-D125T2/N1-C</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E09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47D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12 </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62B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42B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75C5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D1E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52CF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环形送风嵌入式内机</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DC1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MDV-D80Q4/N1-D</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86D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727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4 </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A16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756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7FEF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DCA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FFB26">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316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MDV-D90Q4/N1-D</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9EB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F94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8 </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E59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自带控制箱、冷凝水泵</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8CF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3CFB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02A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20F1C">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10D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面板</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8E6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8A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12 </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1A0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零配件</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642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B1C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1BA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6EB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线控器</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12B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KJR-90W/BK</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4FB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5CC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28 </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9EC83F">
            <w:pPr>
              <w:keepNext w:val="0"/>
              <w:keepLines w:val="0"/>
              <w:widowControl/>
              <w:suppressLineNumbers w:val="0"/>
              <w:spacing w:line="240" w:lineRule="auto"/>
              <w:jc w:val="center"/>
              <w:textAlignment w:val="bottom"/>
              <w:rPr>
                <w:rFonts w:hint="eastAsia" w:asciiTheme="minorEastAsia" w:hAnsiTheme="minorEastAsia" w:eastAsiaTheme="minorEastAsia" w:cstheme="minorEastAsia"/>
                <w:i w:val="0"/>
                <w:iCs w:val="0"/>
                <w:color w:val="000000"/>
                <w:sz w:val="21"/>
                <w:szCs w:val="21"/>
                <w:highlight w:val="none"/>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923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7D3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4A8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（二）</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954F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 xml:space="preserve">  空调室内机设备合计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A5B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 xml:space="preserve">28 </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119891">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A615">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bl>
    <w:p w14:paraId="5E6F9116">
      <w:pPr>
        <w:pStyle w:val="8"/>
        <w:rPr>
          <w:rFonts w:hint="eastAsia" w:asciiTheme="minorEastAsia" w:hAnsiTheme="minorEastAsia" w:eastAsiaTheme="minorEastAsia" w:cstheme="minorEastAsia"/>
          <w:sz w:val="21"/>
          <w:szCs w:val="21"/>
          <w:highlight w:val="none"/>
          <w:lang w:val="en-US" w:eastAsia="zh-CN"/>
        </w:rPr>
      </w:pPr>
    </w:p>
    <w:p w14:paraId="73B8C9EC">
      <w:pPr>
        <w:pStyle w:val="8"/>
        <w:numPr>
          <w:ilvl w:val="0"/>
          <w:numId w:val="0"/>
        </w:numPr>
        <w:ind w:leftChars="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路桥教育产业园2#中央新风维保清单</w:t>
      </w:r>
    </w:p>
    <w:tbl>
      <w:tblPr>
        <w:tblStyle w:val="9"/>
        <w:tblW w:w="95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2"/>
        <w:gridCol w:w="1380"/>
        <w:gridCol w:w="2930"/>
        <w:gridCol w:w="900"/>
        <w:gridCol w:w="690"/>
        <w:gridCol w:w="1844"/>
        <w:gridCol w:w="750"/>
      </w:tblGrid>
      <w:tr w14:paraId="0562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2BA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E1D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产品名称</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AC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型号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D3F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CC2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4DE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备注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932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品牌</w:t>
            </w:r>
          </w:p>
        </w:tc>
      </w:tr>
      <w:tr w14:paraId="734D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44A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F639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全直流变频多联机</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B97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MDV-252W/D2SN1-8U(Ⅰ)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6BE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73D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8FE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顶出风、涡旋式压缩机、R410A冷媒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B77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6CD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86A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D8958">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496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MDV-335W/D2SN1-8U(Ⅰ)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562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809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D90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顶出风、涡旋式压缩机、R410A冷媒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AE8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5F2B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491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FAA61">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A6D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MDV-615W/D2SN1-8V(Ⅰ)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0E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835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6F6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顶出风、涡旋式压缩机、R410A冷媒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37C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421C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E4E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（一）</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D822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空调室外机合计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E15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 xml:space="preserve">4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B767">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C147">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r>
      <w:tr w14:paraId="6F34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D1E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9857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新风空调箱</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054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MKZ0915CA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1CE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0A3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990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PAU(I)-2#-1F-01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BD0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1C4B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A17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E8490">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F8C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MKZ0909CA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D6C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59F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189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PAU(I)-2#-1F-02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733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1729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A2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D3DCA">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55C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MKZ0915CA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595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392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C7B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PAU(I)-2#-2F-01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643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229A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153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23B37">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7F4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MKZ0609CA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92D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1D4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2E1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PAU(I)-2#-2F-02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D49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r>
      <w:tr w14:paraId="6209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823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（二）</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40B6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新风空调箱合计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212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 xml:space="preserve">4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DEDA">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AD84">
            <w:pPr>
              <w:spacing w:line="240" w:lineRule="auto"/>
              <w:rPr>
                <w:rFonts w:hint="eastAsia" w:asciiTheme="minorEastAsia" w:hAnsiTheme="minorEastAsia" w:eastAsiaTheme="minorEastAsia" w:cstheme="minorEastAsia"/>
                <w:i w:val="0"/>
                <w:iCs w:val="0"/>
                <w:color w:val="000000"/>
                <w:sz w:val="21"/>
                <w:szCs w:val="21"/>
                <w:highlight w:val="none"/>
                <w:u w:val="none"/>
              </w:rPr>
            </w:pPr>
          </w:p>
        </w:tc>
      </w:tr>
    </w:tbl>
    <w:p w14:paraId="6B20BBEC">
      <w:pPr>
        <w:numPr>
          <w:ilvl w:val="0"/>
          <w:numId w:val="0"/>
        </w:numPr>
        <w:ind w:leftChars="0"/>
        <w:rPr>
          <w:rFonts w:hint="eastAsia" w:asciiTheme="minorEastAsia" w:hAnsiTheme="minorEastAsia" w:eastAsiaTheme="minorEastAsia" w:cstheme="minorEastAsia"/>
          <w:sz w:val="21"/>
          <w:szCs w:val="21"/>
          <w:highlight w:val="none"/>
          <w:lang w:val="en-US" w:eastAsia="zh-CN"/>
        </w:rPr>
      </w:pPr>
    </w:p>
    <w:p w14:paraId="74F4C955">
      <w:pPr>
        <w:numPr>
          <w:ilvl w:val="0"/>
          <w:numId w:val="0"/>
        </w:numPr>
        <w:ind w:leftChars="0"/>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6）路桥教育产业园热水维保清单</w:t>
      </w:r>
    </w:p>
    <w:tbl>
      <w:tblPr>
        <w:tblStyle w:val="9"/>
        <w:tblW w:w="93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5"/>
        <w:gridCol w:w="1274"/>
        <w:gridCol w:w="2234"/>
        <w:gridCol w:w="1012"/>
        <w:gridCol w:w="777"/>
        <w:gridCol w:w="1157"/>
        <w:gridCol w:w="2039"/>
      </w:tblGrid>
      <w:tr w14:paraId="1858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6FE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4F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设备名称</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E2D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规格/型号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AC1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品牌</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E01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7A8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E02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备注</w:t>
            </w:r>
          </w:p>
        </w:tc>
      </w:tr>
      <w:tr w14:paraId="3439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53B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D52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热水机组</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FD8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RSJ-V200/MSN1-5RO； 制热量21KW;功率4.5KW</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D65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D00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6C5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DC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清洁保养（管路，外机翅片，过滤器）</w:t>
            </w:r>
          </w:p>
        </w:tc>
      </w:tr>
      <w:tr w14:paraId="0A15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184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5E8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热水机组</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5DF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 RSJ-V100/MSN1-3RO； 制热量11KW;功率2.8KW</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123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625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11C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CD9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清洁保养（管路，外机翅片，过滤器）</w:t>
            </w:r>
          </w:p>
        </w:tc>
      </w:tr>
      <w:tr w14:paraId="403D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229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DD5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线控器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271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KJR-52/BMK-A</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A20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0A5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739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个</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13C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p>
        </w:tc>
      </w:tr>
      <w:tr w14:paraId="22B7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02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DF0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保温水箱</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308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4吨圆形</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B23E">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87D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7D0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个</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0C5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清洁保养（管路，过滤器水箱内壁。）</w:t>
            </w:r>
          </w:p>
        </w:tc>
      </w:tr>
      <w:tr w14:paraId="6F55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219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AB1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热泵循环水泵</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040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功率1.1KW</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692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南方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A9D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C2A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609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清洁保养</w:t>
            </w:r>
          </w:p>
        </w:tc>
      </w:tr>
      <w:tr w14:paraId="78AC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C74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484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热水增压水泵</w:t>
            </w:r>
          </w:p>
        </w:tc>
        <w:tc>
          <w:tcPr>
            <w:tcW w:w="2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649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成套热水供应设备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BCA8">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B74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339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D5D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清洁保养</w:t>
            </w:r>
          </w:p>
        </w:tc>
      </w:tr>
      <w:tr w14:paraId="2DC0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BD5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E0E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热水增压泵变频器</w:t>
            </w:r>
          </w:p>
        </w:tc>
        <w:tc>
          <w:tcPr>
            <w:tcW w:w="2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E7670">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6F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标配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308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BCD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1EB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清洁保养</w:t>
            </w:r>
          </w:p>
        </w:tc>
      </w:tr>
      <w:tr w14:paraId="4651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B03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CBC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电控装置</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DD8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不锈钢防雨柜</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5DE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德力西</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CF7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783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003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清洁保养</w:t>
            </w:r>
          </w:p>
        </w:tc>
      </w:tr>
    </w:tbl>
    <w:p w14:paraId="781B0318">
      <w:pPr>
        <w:numPr>
          <w:ilvl w:val="0"/>
          <w:numId w:val="0"/>
        </w:numPr>
        <w:ind w:leftChars="0"/>
        <w:rPr>
          <w:rFonts w:hint="eastAsia" w:asciiTheme="minorEastAsia" w:hAnsiTheme="minorEastAsia" w:eastAsiaTheme="minorEastAsia" w:cstheme="minorEastAsia"/>
          <w:b/>
          <w:bCs/>
          <w:sz w:val="21"/>
          <w:szCs w:val="21"/>
          <w:highlight w:val="none"/>
          <w:lang w:val="en-US" w:eastAsia="zh-CN"/>
        </w:rPr>
      </w:pPr>
    </w:p>
    <w:p w14:paraId="3924C279">
      <w:pPr>
        <w:spacing w:line="240" w:lineRule="auto"/>
        <w:jc w:val="left"/>
        <w:rPr>
          <w:rFonts w:hint="eastAsia" w:asciiTheme="minorEastAsia" w:hAnsiTheme="minorEastAsia" w:eastAsiaTheme="minorEastAsia" w:cstheme="minorEastAsia"/>
          <w:b/>
          <w:bCs/>
          <w:sz w:val="21"/>
          <w:szCs w:val="21"/>
          <w:highlight w:val="none"/>
          <w:lang w:val="en-US" w:eastAsia="zh-CN"/>
        </w:rPr>
      </w:pPr>
    </w:p>
    <w:p w14:paraId="7A68F495">
      <w:pPr>
        <w:spacing w:line="240" w:lineRule="auto"/>
        <w:jc w:val="left"/>
        <w:rPr>
          <w:rFonts w:hint="eastAsia" w:asciiTheme="minorEastAsia" w:hAnsiTheme="minorEastAsia" w:eastAsiaTheme="minorEastAsia" w:cstheme="minorEastAsia"/>
          <w:b/>
          <w:bCs/>
          <w:sz w:val="21"/>
          <w:szCs w:val="21"/>
          <w:highlight w:val="none"/>
          <w:lang w:val="en-US" w:eastAsia="zh-CN"/>
        </w:rPr>
      </w:pPr>
    </w:p>
    <w:p w14:paraId="4C723DDE">
      <w:pPr>
        <w:numPr>
          <w:ilvl w:val="0"/>
          <w:numId w:val="0"/>
        </w:numPr>
        <w:ind w:leftChars="0"/>
        <w:rPr>
          <w:rFonts w:hint="eastAsia" w:asciiTheme="minorEastAsia" w:hAnsiTheme="minorEastAsia" w:eastAsiaTheme="minorEastAsia" w:cstheme="minorEastAsia"/>
          <w:b/>
          <w:color w:val="000000"/>
          <w:kern w:val="0"/>
          <w:sz w:val="21"/>
          <w:szCs w:val="21"/>
          <w:highlight w:val="none"/>
        </w:rPr>
      </w:pPr>
    </w:p>
    <w:p w14:paraId="6082FB4E">
      <w:pPr>
        <w:numPr>
          <w:ilvl w:val="0"/>
          <w:numId w:val="0"/>
        </w:numPr>
        <w:ind w:leftChars="0"/>
        <w:rPr>
          <w:rFonts w:hint="eastAsia" w:asciiTheme="minorEastAsia" w:hAnsiTheme="minorEastAsia" w:eastAsiaTheme="minorEastAsia" w:cstheme="minorEastAsia"/>
          <w:b/>
          <w:color w:val="000000"/>
          <w:kern w:val="0"/>
          <w:sz w:val="21"/>
          <w:szCs w:val="21"/>
          <w:highlight w:val="none"/>
          <w:lang w:val="en-US" w:eastAsia="zh-CN"/>
        </w:rPr>
      </w:pPr>
      <w:r>
        <w:rPr>
          <w:rFonts w:hint="eastAsia" w:asciiTheme="minorEastAsia" w:hAnsiTheme="minorEastAsia" w:eastAsiaTheme="minorEastAsia" w:cstheme="minorEastAsia"/>
          <w:b/>
          <w:color w:val="000000"/>
          <w:kern w:val="0"/>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路桥区文化活动中心项目空调维保清单</w:t>
      </w:r>
    </w:p>
    <w:tbl>
      <w:tblPr>
        <w:tblStyle w:val="9"/>
        <w:tblW w:w="9340" w:type="dxa"/>
        <w:tblInd w:w="-4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0"/>
        <w:gridCol w:w="2389"/>
        <w:gridCol w:w="1407"/>
        <w:gridCol w:w="864"/>
        <w:gridCol w:w="2900"/>
        <w:gridCol w:w="800"/>
      </w:tblGrid>
      <w:tr w14:paraId="7F43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25212">
            <w:pPr>
              <w:spacing w:line="240" w:lineRule="auto"/>
              <w:jc w:val="center"/>
              <w:rPr>
                <w:rFonts w:hint="eastAsia" w:asciiTheme="minorEastAsia" w:hAnsiTheme="minorEastAsia" w:eastAsiaTheme="minorEastAsia" w:cstheme="minorEastAsia"/>
                <w:i w:val="0"/>
                <w:iCs w:val="0"/>
                <w:color w:val="000000"/>
                <w:sz w:val="21"/>
                <w:szCs w:val="21"/>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80B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项目名称</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4ED6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FC6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6188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维保内容</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CC7E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备注</w:t>
            </w:r>
          </w:p>
        </w:tc>
      </w:tr>
      <w:tr w14:paraId="3D36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0B3B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2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A55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美的多联机室外机</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5D9E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862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6E6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过滤器，管道，翅片，清洁</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21C74">
            <w:pPr>
              <w:spacing w:line="240" w:lineRule="auto"/>
              <w:jc w:val="center"/>
              <w:rPr>
                <w:rFonts w:hint="eastAsia" w:asciiTheme="minorEastAsia" w:hAnsiTheme="minorEastAsia" w:eastAsiaTheme="minorEastAsia" w:cstheme="minorEastAsia"/>
                <w:i w:val="0"/>
                <w:iCs w:val="0"/>
                <w:color w:val="FF0000"/>
                <w:sz w:val="21"/>
                <w:szCs w:val="21"/>
                <w:highlight w:val="none"/>
                <w:u w:val="none"/>
              </w:rPr>
            </w:pPr>
          </w:p>
        </w:tc>
      </w:tr>
      <w:tr w14:paraId="1BF8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B311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2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53FA">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美的全新风机组</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9CB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DCC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ABF0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过滤器，管道，翅片，清洁</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00AFE">
            <w:pPr>
              <w:spacing w:line="240" w:lineRule="auto"/>
              <w:jc w:val="center"/>
              <w:rPr>
                <w:rFonts w:hint="eastAsia" w:asciiTheme="minorEastAsia" w:hAnsiTheme="minorEastAsia" w:eastAsiaTheme="minorEastAsia" w:cstheme="minorEastAsia"/>
                <w:i w:val="0"/>
                <w:iCs w:val="0"/>
                <w:color w:val="FF0000"/>
                <w:sz w:val="21"/>
                <w:szCs w:val="21"/>
                <w:highlight w:val="none"/>
                <w:u w:val="none"/>
              </w:rPr>
            </w:pPr>
          </w:p>
        </w:tc>
      </w:tr>
      <w:tr w14:paraId="0C00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ADDB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2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392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空调室内机</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DBB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29A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211</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FB85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过滤器，管道，翅片，滤网清洁</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1CAA2">
            <w:pPr>
              <w:spacing w:line="240" w:lineRule="auto"/>
              <w:jc w:val="center"/>
              <w:rPr>
                <w:rFonts w:hint="eastAsia" w:asciiTheme="minorEastAsia" w:hAnsiTheme="minorEastAsia" w:eastAsiaTheme="minorEastAsia" w:cstheme="minorEastAsia"/>
                <w:i w:val="0"/>
                <w:iCs w:val="0"/>
                <w:color w:val="FF0000"/>
                <w:sz w:val="21"/>
                <w:szCs w:val="21"/>
                <w:highlight w:val="none"/>
                <w:u w:val="none"/>
              </w:rPr>
            </w:pPr>
          </w:p>
        </w:tc>
      </w:tr>
      <w:tr w14:paraId="14D8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2656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2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BE15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全热交换器</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884A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5E9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B4E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过滤器，管道，翅片，滤网清洁</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9EB2B">
            <w:pPr>
              <w:spacing w:line="240" w:lineRule="auto"/>
              <w:jc w:val="center"/>
              <w:rPr>
                <w:rFonts w:hint="eastAsia" w:asciiTheme="minorEastAsia" w:hAnsiTheme="minorEastAsia" w:eastAsiaTheme="minorEastAsia" w:cstheme="minorEastAsia"/>
                <w:i w:val="0"/>
                <w:iCs w:val="0"/>
                <w:color w:val="FF0000"/>
                <w:sz w:val="21"/>
                <w:szCs w:val="21"/>
                <w:highlight w:val="none"/>
                <w:u w:val="none"/>
              </w:rPr>
            </w:pPr>
          </w:p>
        </w:tc>
      </w:tr>
      <w:tr w14:paraId="0AB5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91B5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2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64D04">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空气净化装置</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741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5F4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D0DA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过滤器，管道，翅片，滤网清洁</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629CB">
            <w:pPr>
              <w:spacing w:line="240" w:lineRule="auto"/>
              <w:jc w:val="center"/>
              <w:rPr>
                <w:rFonts w:hint="eastAsia" w:asciiTheme="minorEastAsia" w:hAnsiTheme="minorEastAsia" w:eastAsiaTheme="minorEastAsia" w:cstheme="minorEastAsia"/>
                <w:i w:val="0"/>
                <w:iCs w:val="0"/>
                <w:color w:val="FF0000"/>
                <w:sz w:val="21"/>
                <w:szCs w:val="21"/>
                <w:highlight w:val="none"/>
                <w:u w:val="none"/>
              </w:rPr>
            </w:pPr>
          </w:p>
        </w:tc>
      </w:tr>
      <w:tr w14:paraId="0C74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2CC7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2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4B853">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风机盘管</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D95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F74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40F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过滤器，管道，翅片，滤网清洁</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35332">
            <w:pPr>
              <w:spacing w:line="240" w:lineRule="auto"/>
              <w:jc w:val="center"/>
              <w:rPr>
                <w:rFonts w:hint="eastAsia" w:asciiTheme="minorEastAsia" w:hAnsiTheme="minorEastAsia" w:eastAsiaTheme="minorEastAsia" w:cstheme="minorEastAsia"/>
                <w:i w:val="0"/>
                <w:iCs w:val="0"/>
                <w:color w:val="FF0000"/>
                <w:sz w:val="21"/>
                <w:szCs w:val="21"/>
                <w:highlight w:val="none"/>
                <w:u w:val="none"/>
              </w:rPr>
            </w:pPr>
          </w:p>
        </w:tc>
      </w:tr>
      <w:tr w14:paraId="3D27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0D48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2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1711">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美的涡旋式机组</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966E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BB0E">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D3D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过滤器，管道，翅片，滤网清洁</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D17C0">
            <w:pPr>
              <w:spacing w:line="240" w:lineRule="auto"/>
              <w:jc w:val="center"/>
              <w:rPr>
                <w:rFonts w:hint="eastAsia" w:asciiTheme="minorEastAsia" w:hAnsiTheme="minorEastAsia" w:eastAsiaTheme="minorEastAsia" w:cstheme="minorEastAsia"/>
                <w:i w:val="0"/>
                <w:iCs w:val="0"/>
                <w:color w:val="FF0000"/>
                <w:sz w:val="21"/>
                <w:szCs w:val="21"/>
                <w:highlight w:val="none"/>
                <w:u w:val="none"/>
              </w:rPr>
            </w:pPr>
          </w:p>
        </w:tc>
      </w:tr>
      <w:tr w14:paraId="43EC9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9731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2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3945">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卧式空调箱</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659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126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EBF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滤网，蜗壳，叶轮，清洁</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429C1">
            <w:pPr>
              <w:spacing w:line="240" w:lineRule="auto"/>
              <w:jc w:val="center"/>
              <w:rPr>
                <w:rFonts w:hint="eastAsia" w:asciiTheme="minorEastAsia" w:hAnsiTheme="minorEastAsia" w:eastAsiaTheme="minorEastAsia" w:cstheme="minorEastAsia"/>
                <w:i w:val="0"/>
                <w:iCs w:val="0"/>
                <w:color w:val="FF0000"/>
                <w:sz w:val="21"/>
                <w:szCs w:val="21"/>
                <w:highlight w:val="none"/>
                <w:u w:val="none"/>
              </w:rPr>
            </w:pPr>
          </w:p>
        </w:tc>
      </w:tr>
    </w:tbl>
    <w:p w14:paraId="37F3919D">
      <w:pPr>
        <w:numPr>
          <w:ilvl w:val="0"/>
          <w:numId w:val="0"/>
        </w:numPr>
        <w:ind w:leftChars="0"/>
        <w:rPr>
          <w:rFonts w:hint="eastAsia" w:asciiTheme="minorEastAsia" w:hAnsiTheme="minorEastAsia" w:eastAsiaTheme="minorEastAsia" w:cstheme="minorEastAsia"/>
          <w:b/>
          <w:color w:val="000000"/>
          <w:kern w:val="0"/>
          <w:sz w:val="21"/>
          <w:szCs w:val="21"/>
          <w:highlight w:val="none"/>
        </w:rPr>
      </w:pPr>
    </w:p>
    <w:p w14:paraId="58BBDE9D">
      <w:pPr>
        <w:numPr>
          <w:ilvl w:val="0"/>
          <w:numId w:val="0"/>
        </w:numPr>
        <w:rPr>
          <w:rFonts w:hint="eastAsia" w:asciiTheme="minorEastAsia" w:hAnsiTheme="minorEastAsia" w:eastAsiaTheme="minorEastAsia" w:cstheme="minorEastAsia"/>
          <w:b/>
          <w:color w:val="000000"/>
          <w:kern w:val="0"/>
          <w:sz w:val="21"/>
          <w:szCs w:val="21"/>
          <w:highlight w:val="none"/>
          <w:lang w:val="en-US" w:eastAsia="zh-CN"/>
        </w:rPr>
      </w:pPr>
    </w:p>
    <w:p w14:paraId="23B9092F">
      <w:pPr>
        <w:spacing w:line="360" w:lineRule="auto"/>
        <w:jc w:val="center"/>
        <w:rPr>
          <w:rFonts w:hint="eastAsia" w:asciiTheme="minorEastAsia" w:hAnsiTheme="minorEastAsia" w:eastAsiaTheme="minorEastAsia" w:cstheme="minorEastAsia"/>
          <w:b/>
          <w:bCs/>
          <w:sz w:val="21"/>
          <w:szCs w:val="21"/>
          <w:highlight w:val="none"/>
          <w:lang w:val="en-US" w:eastAsia="zh-CN"/>
        </w:rPr>
      </w:pPr>
    </w:p>
    <w:p w14:paraId="5010A4A8">
      <w:pPr>
        <w:shd w:val="clear" w:color="auto" w:fill="FFFFFF"/>
        <w:tabs>
          <w:tab w:val="left" w:pos="454"/>
        </w:tabs>
        <w:spacing w:line="460" w:lineRule="exact"/>
        <w:jc w:val="left"/>
        <w:outlineLvl w:val="0"/>
        <w:rPr>
          <w:rFonts w:hint="eastAsia" w:asciiTheme="minorEastAsia" w:hAnsiTheme="minorEastAsia" w:eastAsiaTheme="minorEastAsia" w:cstheme="minorEastAsia"/>
          <w:b/>
          <w:kern w:val="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49D12111"/>
    <w:rsid w:val="01CA2437"/>
    <w:rsid w:val="026A24D9"/>
    <w:rsid w:val="06514C09"/>
    <w:rsid w:val="07772EF1"/>
    <w:rsid w:val="0E08610B"/>
    <w:rsid w:val="0EEC3F08"/>
    <w:rsid w:val="117874EE"/>
    <w:rsid w:val="121216F1"/>
    <w:rsid w:val="19A52E4A"/>
    <w:rsid w:val="19E13E64"/>
    <w:rsid w:val="393C5635"/>
    <w:rsid w:val="46597CA8"/>
    <w:rsid w:val="49D12111"/>
    <w:rsid w:val="4D551EB6"/>
    <w:rsid w:val="4E0C6317"/>
    <w:rsid w:val="52A95B12"/>
    <w:rsid w:val="6D2448AF"/>
    <w:rsid w:val="6F0F7402"/>
    <w:rsid w:val="77D9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ind w:left="992" w:firstLine="482"/>
      <w:jc w:val="center"/>
      <w:outlineLvl w:val="1"/>
    </w:pPr>
    <w:rPr>
      <w:rFonts w:ascii="宋体" w:hAnsi="宋体"/>
      <w:b/>
      <w:bCs/>
      <w:kern w:val="0"/>
      <w:sz w:val="30"/>
      <w:szCs w:val="30"/>
      <w:lang w:val="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widowControl/>
      <w:adjustRightInd w:val="0"/>
      <w:snapToGrid w:val="0"/>
      <w:spacing w:line="480" w:lineRule="exact"/>
      <w:ind w:firstLine="567"/>
    </w:pPr>
    <w:rPr>
      <w:rFonts w:ascii="宋体"/>
      <w:color w:val="000000"/>
      <w:kern w:val="28"/>
      <w:sz w:val="28"/>
      <w:szCs w:val="20"/>
    </w:rPr>
  </w:style>
  <w:style w:type="paragraph" w:styleId="4">
    <w:name w:val="toa heading"/>
    <w:basedOn w:val="1"/>
    <w:next w:val="1"/>
    <w:qFormat/>
    <w:uiPriority w:val="0"/>
    <w:pPr>
      <w:adjustRightInd/>
    </w:pPr>
    <w:rPr>
      <w:rFonts w:ascii="Arial" w:hAnsi="Arial"/>
      <w:sz w:val="24"/>
      <w:szCs w:val="20"/>
    </w:rPr>
  </w:style>
  <w:style w:type="paragraph" w:styleId="5">
    <w:name w:val="Body Text"/>
    <w:basedOn w:val="1"/>
    <w:next w:val="6"/>
    <w:qFormat/>
    <w:uiPriority w:val="99"/>
    <w:pPr>
      <w:autoSpaceDE w:val="0"/>
      <w:autoSpaceDN w:val="0"/>
      <w:adjustRightInd w:val="0"/>
    </w:pPr>
    <w:rPr>
      <w:rFonts w:ascii="宋体"/>
      <w:sz w:val="24"/>
      <w:szCs w:val="21"/>
      <w:lang w:val="zh-CN"/>
    </w:rPr>
  </w:style>
  <w:style w:type="paragraph" w:styleId="6">
    <w:name w:val="Body Text First Indent"/>
    <w:basedOn w:val="5"/>
    <w:next w:val="1"/>
    <w:qFormat/>
    <w:uiPriority w:val="99"/>
    <w:pPr>
      <w:ind w:firstLine="420"/>
    </w:pPr>
    <w:rPr>
      <w:kern w:val="0"/>
      <w:szCs w:val="20"/>
    </w:rPr>
  </w:style>
  <w:style w:type="paragraph" w:styleId="7">
    <w:name w:val="Plain Text"/>
    <w:basedOn w:val="1"/>
    <w:qFormat/>
    <w:uiPriority w:val="0"/>
    <w:rPr>
      <w:rFonts w:ascii="宋体" w:hAnsi="Courier New"/>
      <w:kern w:val="0"/>
      <w:sz w:val="20"/>
      <w:szCs w:val="20"/>
    </w:rPr>
  </w:style>
  <w:style w:type="paragraph" w:styleId="8">
    <w:name w:val="Title"/>
    <w:basedOn w:val="1"/>
    <w:qFormat/>
    <w:uiPriority w:val="0"/>
    <w:pPr>
      <w:widowControl/>
      <w:overflowPunct w:val="0"/>
      <w:autoSpaceDE w:val="0"/>
      <w:autoSpaceDN w:val="0"/>
      <w:adjustRightInd w:val="0"/>
      <w:jc w:val="center"/>
      <w:textAlignment w:val="baseline"/>
    </w:pPr>
    <w:rPr>
      <w:b/>
      <w:kern w:val="0"/>
      <w:sz w:val="24"/>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0"/>
    <w:rPr>
      <w:sz w:val="24"/>
    </w:rPr>
  </w:style>
  <w:style w:type="paragraph" w:customStyle="1" w:styleId="13">
    <w:name w:val="章正文"/>
    <w:basedOn w:val="1"/>
    <w:qFormat/>
    <w:locked/>
    <w:uiPriority w:val="0"/>
    <w:pPr>
      <w:spacing w:beforeLines="50" w:after="120" w:line="300" w:lineRule="auto"/>
      <w:ind w:firstLine="480"/>
    </w:pPr>
    <w:rPr>
      <w:rFonts w:ascii="Helvetica" w:hAnsi="Helvetica"/>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2414</Words>
  <Characters>2492</Characters>
  <Lines>0</Lines>
  <Paragraphs>0</Paragraphs>
  <TotalTime>0</TotalTime>
  <ScaleCrop>false</ScaleCrop>
  <LinksUpToDate>false</LinksUpToDate>
  <CharactersWithSpaces>2563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2024-06-04T11:31:00Z</dcterms:created>
  <dc:creator>Administrator</dc:creator>
  <cp:lastModifiedBy>he</cp:lastModifiedBy>
  <dcterms:modified xsi:type="dcterms:W3CDTF">2025-06-23T11:56:31Z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837485AC39EB40278D911A00572DD151_13</vt:lpwstr>
  </property>
  <property fmtid="{D5CDD505-2E9C-101B-9397-08002B2CF9AE}" pid="4" name="KSOTemplateDocerSaveRecord">
    <vt:lpwstr>eyJoZGlkIjoiZGI1Yjg0NDg1MDE2YjgwYTRjN2Q0MDUzZjNiZDkyMTQiLCJ1c2VySWQiOiI0MDU1MTk4MDkifQ==</vt:lpwstr>
  </property>
</Properties>
</file>