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EE509">
      <w:pPr>
        <w:spacing w:line="480" w:lineRule="auto"/>
        <w:ind w:left="2883" w:leftChars="456" w:hanging="1606" w:hangingChars="500"/>
        <w:jc w:val="left"/>
        <w:rPr>
          <w:rFonts w:hint="eastAsia" w:hAnsi="宋体" w:cs="Arial"/>
          <w:b/>
          <w:sz w:val="32"/>
          <w:szCs w:val="32"/>
          <w:u w:val="none"/>
          <w:lang w:val="en-US" w:eastAsia="zh-CN"/>
        </w:rPr>
      </w:pPr>
      <w:r>
        <w:rPr>
          <w:rFonts w:hint="eastAsia" w:hAnsi="宋体" w:cs="Arial"/>
          <w:b/>
          <w:sz w:val="32"/>
          <w:szCs w:val="32"/>
          <w:u w:val="none"/>
          <w:lang w:eastAsia="zh-CN"/>
        </w:rPr>
        <w:t>浙江省杭州康桥中学2025年校服采购项目</w:t>
      </w:r>
      <w:r>
        <w:rPr>
          <w:rFonts w:hint="eastAsia" w:hAnsi="宋体" w:cs="Arial"/>
          <w:b/>
          <w:sz w:val="32"/>
          <w:szCs w:val="32"/>
          <w:u w:val="none"/>
          <w:lang w:val="en-US" w:eastAsia="zh-CN"/>
        </w:rPr>
        <w:t>更正公告</w:t>
      </w:r>
    </w:p>
    <w:p w14:paraId="4C4DAA21">
      <w:pPr>
        <w:spacing w:line="480" w:lineRule="auto"/>
        <w:ind w:left="2883" w:leftChars="456" w:hanging="1606" w:hangingChars="500"/>
        <w:jc w:val="left"/>
        <w:rPr>
          <w:rFonts w:hint="default" w:hAnsi="宋体" w:eastAsia="宋体" w:cs="Arial"/>
          <w:b/>
          <w:sz w:val="32"/>
          <w:szCs w:val="32"/>
          <w:u w:val="none"/>
          <w:lang w:val="en-US" w:eastAsia="zh-CN"/>
        </w:rPr>
      </w:pPr>
      <w:r>
        <w:rPr>
          <w:rFonts w:hint="eastAsia" w:hAnsi="宋体" w:cs="Arial"/>
          <w:b/>
          <w:sz w:val="32"/>
          <w:szCs w:val="32"/>
          <w:u w:val="none"/>
          <w:lang w:eastAsia="zh-CN"/>
        </w:rPr>
        <w:t xml:space="preserve"> </w:t>
      </w:r>
    </w:p>
    <w:p w14:paraId="4EDC02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招标项目名称：浙江省杭州康桥中学2025年校服采购项目</w:t>
      </w:r>
    </w:p>
    <w:p w14:paraId="382AB745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-SA"/>
        </w:rPr>
        <w:t>招标项目编号：</w:t>
      </w:r>
      <w:r>
        <w:rPr>
          <w:rFonts w:hint="eastAsia" w:hAnsi="Calibri" w:eastAsia="宋体" w:cs="Times New Roman"/>
          <w:kern w:val="2"/>
          <w:sz w:val="24"/>
          <w:szCs w:val="24"/>
          <w:lang w:val="en-US" w:eastAsia="zh-CN" w:bidi="ar-SA"/>
        </w:rPr>
        <w:t>DFJW2025-GS-030</w:t>
      </w:r>
    </w:p>
    <w:p w14:paraId="10CC8E55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hAnsi="Calibri" w:eastAsia="宋体" w:cs="Times New Roman"/>
          <w:kern w:val="2"/>
          <w:sz w:val="24"/>
          <w:szCs w:val="24"/>
          <w:lang w:val="en-US" w:eastAsia="zh-CN" w:bidi="ar-SA"/>
        </w:rPr>
        <w:t>原招标公告发布日期：2025年6月20日</w:t>
      </w:r>
    </w:p>
    <w:p w14:paraId="73C0156D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hAnsi="Calibri" w:eastAsia="宋体" w:cs="Times New Roman"/>
          <w:kern w:val="2"/>
          <w:sz w:val="24"/>
          <w:szCs w:val="24"/>
          <w:lang w:val="en-US" w:eastAsia="zh-CN" w:bidi="ar-SA"/>
        </w:rPr>
        <w:t>更正理由：校服款式内容修改</w:t>
      </w:r>
    </w:p>
    <w:p w14:paraId="7B41D3D6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hAnsi="Calibri" w:eastAsia="宋体" w:cs="Times New Roman"/>
          <w:kern w:val="2"/>
          <w:sz w:val="24"/>
          <w:szCs w:val="24"/>
          <w:lang w:val="en-US" w:eastAsia="zh-CN" w:bidi="ar-SA"/>
        </w:rPr>
        <w:t>更正事项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26"/>
        <w:gridCol w:w="3688"/>
        <w:gridCol w:w="3966"/>
      </w:tblGrid>
      <w:tr w14:paraId="373C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9" w:type="dxa"/>
            <w:vAlign w:val="center"/>
          </w:tcPr>
          <w:p w14:paraId="5676218E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126" w:type="dxa"/>
            <w:vAlign w:val="center"/>
          </w:tcPr>
          <w:p w14:paraId="223EE899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更正项</w:t>
            </w:r>
          </w:p>
        </w:tc>
        <w:tc>
          <w:tcPr>
            <w:tcW w:w="3688" w:type="dxa"/>
            <w:vAlign w:val="center"/>
          </w:tcPr>
          <w:p w14:paraId="6B9CA07B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更正前内容</w:t>
            </w:r>
          </w:p>
        </w:tc>
        <w:tc>
          <w:tcPr>
            <w:tcW w:w="3966" w:type="dxa"/>
            <w:vAlign w:val="center"/>
          </w:tcPr>
          <w:p w14:paraId="5DC97C97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更正后内容</w:t>
            </w:r>
          </w:p>
        </w:tc>
      </w:tr>
      <w:tr w14:paraId="5C25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 w14:paraId="1221889C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26" w:type="dxa"/>
            <w:vAlign w:val="center"/>
          </w:tcPr>
          <w:p w14:paraId="5DCBD86E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夏装</w:t>
            </w:r>
          </w:p>
        </w:tc>
        <w:tc>
          <w:tcPr>
            <w:tcW w:w="3688" w:type="dxa"/>
            <w:vAlign w:val="center"/>
          </w:tcPr>
          <w:p w14:paraId="7ACF100D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  <w:drawing>
                <wp:inline distT="0" distB="0" distL="114300" distR="114300">
                  <wp:extent cx="1774825" cy="1073785"/>
                  <wp:effectExtent l="0" t="0" r="15875" b="12065"/>
                  <wp:docPr id="5" name="图片 2" descr="ef8f00341c699857465da355b46e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ef8f00341c699857465da355b46e0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677F7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  <w:drawing>
                <wp:inline distT="0" distB="0" distL="114300" distR="114300">
                  <wp:extent cx="1774825" cy="913765"/>
                  <wp:effectExtent l="0" t="0" r="0" b="0"/>
                  <wp:docPr id="9" name="图片 3" descr="dc3f0de692f60758f4265b980c52b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dc3f0de692f60758f4265b980c52b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vAlign w:val="center"/>
          </w:tcPr>
          <w:p w14:paraId="7B1B8E5A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2369820" cy="2664460"/>
                  <wp:effectExtent l="0" t="0" r="11430" b="2540"/>
                  <wp:docPr id="1" name="图片 1" descr="f6fe564bdabb414d298bd9943e5b6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6fe564bdabb414d298bd9943e5b6b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20" cy="266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16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 w14:paraId="141B00E9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26" w:type="dxa"/>
            <w:vAlign w:val="center"/>
          </w:tcPr>
          <w:p w14:paraId="33974DF4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春秋装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8448E1C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  <w:drawing>
                <wp:inline distT="0" distB="0" distL="114300" distR="114300">
                  <wp:extent cx="1778000" cy="911225"/>
                  <wp:effectExtent l="0" t="0" r="12700" b="0"/>
                  <wp:docPr id="10" name="图片 4" descr="4211c1118623534c0f39908c0931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4211c1118623534c0f39908c09317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47357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  <w:drawing>
                <wp:inline distT="0" distB="0" distL="114300" distR="114300">
                  <wp:extent cx="1778000" cy="1272540"/>
                  <wp:effectExtent l="0" t="0" r="0" b="3810"/>
                  <wp:docPr id="6" name="图片 5" descr="9dd7c66b1cf718c59448b17449e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9dd7c66b1cf718c59448b17449e44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3F5F568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2379980" cy="2689225"/>
                  <wp:effectExtent l="0" t="0" r="1270" b="15875"/>
                  <wp:docPr id="2" name="图片 2" descr="431fe3f785ede663a25a74f11311c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31fe3f785ede663a25a74f11311c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80" cy="268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C8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 w14:paraId="5C1D7134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26" w:type="dxa"/>
            <w:vAlign w:val="center"/>
          </w:tcPr>
          <w:p w14:paraId="00A2BAFB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冬装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A79B258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  <w:drawing>
                <wp:inline distT="0" distB="0" distL="114300" distR="114300">
                  <wp:extent cx="1776095" cy="1169670"/>
                  <wp:effectExtent l="0" t="0" r="14605" b="12065"/>
                  <wp:docPr id="8" name="图片 6" descr="93d93d739a08b798b437286cc89d1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93d93d739a08b798b437286cc89d1b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ACDE1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  <w:drawing>
                <wp:inline distT="0" distB="0" distL="114300" distR="114300">
                  <wp:extent cx="1776095" cy="1344295"/>
                  <wp:effectExtent l="0" t="0" r="0" b="8255"/>
                  <wp:docPr id="7" name="图片 7" descr="d27e69e566c1810224fb8e828f60c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27e69e566c1810224fb8e828f60c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41954C9">
            <w:pPr>
              <w:pStyle w:val="11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Courier New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2381250" cy="2771775"/>
                  <wp:effectExtent l="0" t="0" r="0" b="9525"/>
                  <wp:docPr id="3" name="图片 3" descr="8e503be916d638ba288127791857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e503be916d638ba2881277918575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C87F9">
      <w:pPr>
        <w:pStyle w:val="11"/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Courier New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</w:p>
    <w:p w14:paraId="09BE2740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leftChars="0" w:firstLine="0" w:firstLineChars="0"/>
        <w:jc w:val="left"/>
        <w:textAlignment w:val="auto"/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-SA"/>
        </w:rPr>
        <w:t>六、联系方法：</w:t>
      </w:r>
    </w:p>
    <w:p w14:paraId="15BCDA72">
      <w:pPr>
        <w:pStyle w:val="13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1、采购人：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TW"/>
        </w:rPr>
        <w:t>浙江省杭州康桥中学</w:t>
      </w:r>
    </w:p>
    <w:p w14:paraId="0AF7A6F7">
      <w:pPr>
        <w:pStyle w:val="13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zh-TW"/>
        </w:rPr>
        <w:t>联系地址：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杭州市拱墅区康桥街道学前路1号  </w:t>
      </w:r>
    </w:p>
    <w:p w14:paraId="3A93239F">
      <w:pPr>
        <w:pStyle w:val="13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学校项目联系人：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夏老师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</w:t>
      </w:r>
    </w:p>
    <w:p w14:paraId="2BE66947">
      <w:pPr>
        <w:pStyle w:val="13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学校联系电话：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13588321931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</w:t>
      </w:r>
    </w:p>
    <w:p w14:paraId="767F2EDF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2、采购代理机构：东方经纬项目管理有限公司</w:t>
      </w:r>
    </w:p>
    <w:p w14:paraId="6C13567F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公司地址：杭州市上城区馆驿后2号万新大厦1号楼9楼 </w:t>
      </w:r>
    </w:p>
    <w:p w14:paraId="4DF80EC4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联系人：陈工  </w:t>
      </w:r>
    </w:p>
    <w:p w14:paraId="6A722171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联系电话：13606515608</w:t>
      </w:r>
    </w:p>
    <w:p w14:paraId="3F34F512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传真： /     </w:t>
      </w:r>
    </w:p>
    <w:p w14:paraId="75AC18A8">
      <w:pPr>
        <w:numPr>
          <w:ilvl w:val="0"/>
          <w:numId w:val="2"/>
        </w:numPr>
        <w:snapToGrid w:val="0"/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采购人监督管理部门：杭州市拱墅区教育发展服务中心</w:t>
      </w:r>
    </w:p>
    <w:p w14:paraId="75E4620A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联系人：</w:t>
      </w:r>
      <w:r>
        <w:rPr>
          <w:rFonts w:hint="eastAsia" w:cs="Arial" w:asciiTheme="minorEastAsia" w:hAnsiTheme="minorEastAsia" w:eastAsiaTheme="minorEastAsia"/>
          <w:color w:val="auto"/>
          <w:sz w:val="24"/>
          <w:highlight w:val="none"/>
        </w:rPr>
        <w:t>韩立新</w:t>
      </w:r>
    </w:p>
    <w:p w14:paraId="34304C15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监督投诉电话：</w:t>
      </w:r>
      <w:r>
        <w:rPr>
          <w:rFonts w:hint="eastAsia" w:cs="Arial" w:asciiTheme="minorEastAsia" w:hAnsiTheme="minorEastAsia" w:eastAsiaTheme="minorEastAsia"/>
          <w:color w:val="auto"/>
          <w:sz w:val="24"/>
          <w:highlight w:val="none"/>
        </w:rPr>
        <w:t>0571-85336077</w:t>
      </w:r>
    </w:p>
    <w:p w14:paraId="7AA8A5F3"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地址：杭州市上塘路201号</w:t>
      </w:r>
    </w:p>
    <w:p w14:paraId="540C77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left="0" w:firstLine="420"/>
        <w:textAlignment w:val="auto"/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6DEC0E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left="1" w:right="-28" w:rightChars="-10" w:firstLine="480" w:firstLineChars="200"/>
        <w:textAlignment w:val="auto"/>
        <w:rPr>
          <w:rFonts w:hint="eastAsia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highlight w:val="none"/>
        </w:rPr>
        <w:t xml:space="preserve"> </w:t>
      </w:r>
    </w:p>
    <w:p w14:paraId="66F9A26E">
      <w:pPr>
        <w:pStyle w:val="11"/>
        <w:numPr>
          <w:ilvl w:val="0"/>
          <w:numId w:val="0"/>
        </w:numPr>
        <w:rPr>
          <w:rFonts w:hint="default" w:ascii="宋体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hAnsi="Calibri" w:eastAsia="宋体" w:cs="Times New Roman"/>
          <w:kern w:val="2"/>
          <w:sz w:val="28"/>
          <w:szCs w:val="20"/>
          <w:lang w:val="en-US" w:eastAsia="zh-CN" w:bidi="ar-SA"/>
        </w:rPr>
        <w:t xml:space="preserve">                                             </w:t>
      </w:r>
      <w:r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-SA"/>
        </w:rPr>
        <w:t xml:space="preserve">  2025年6月</w:t>
      </w:r>
      <w:r>
        <w:rPr>
          <w:rFonts w:hint="eastAsia" w:hAnsi="Calibri" w:eastAsia="宋体" w:cs="Times New Roman"/>
          <w:kern w:val="2"/>
          <w:sz w:val="24"/>
          <w:szCs w:val="24"/>
          <w:lang w:val="en-US" w:eastAsia="zh-CN" w:bidi="ar-SA"/>
        </w:rPr>
        <w:t>24</w:t>
      </w:r>
      <w:bookmarkStart w:id="0" w:name="_GoBack"/>
      <w:bookmarkEnd w:id="0"/>
      <w:r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-SA"/>
        </w:rPr>
        <w:t>日</w:t>
      </w:r>
    </w:p>
    <w:sectPr>
      <w:pgSz w:w="11906" w:h="16838"/>
      <w:pgMar w:top="1168" w:right="1236" w:bottom="1168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37005"/>
    <w:multiLevelType w:val="singleLevel"/>
    <w:tmpl w:val="B8537005"/>
    <w:lvl w:ilvl="0" w:tentative="0">
      <w:start w:val="3"/>
      <w:numFmt w:val="decimal"/>
      <w:suff w:val="nothing"/>
      <w:lvlText w:val="%1、"/>
      <w:lvlJc w:val="left"/>
      <w:pPr>
        <w:ind w:left="-60"/>
      </w:pPr>
    </w:lvl>
  </w:abstractNum>
  <w:abstractNum w:abstractNumId="1">
    <w:nsid w:val="C015F17F"/>
    <w:multiLevelType w:val="singleLevel"/>
    <w:tmpl w:val="C015F1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OTUwMGQ5YjY1YThhNzFjNWJhNGZjYTBmNTM5MzUifQ=="/>
  </w:docVars>
  <w:rsids>
    <w:rsidRoot w:val="36D27E2C"/>
    <w:rsid w:val="02A80B49"/>
    <w:rsid w:val="36D27E2C"/>
    <w:rsid w:val="477B0F93"/>
    <w:rsid w:val="4E2F4052"/>
    <w:rsid w:val="5A2949E4"/>
    <w:rsid w:val="7C5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 w:eastAsia="宋体" w:cs="Times New Roman"/>
      <w:sz w:val="24"/>
    </w:rPr>
  </w:style>
  <w:style w:type="paragraph" w:styleId="4">
    <w:name w:val="Body Text First Indent 2"/>
    <w:basedOn w:val="3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eastAsia="等线"/>
      <w:sz w:val="21"/>
    </w:rPr>
  </w:style>
  <w:style w:type="paragraph" w:styleId="5">
    <w:name w:val="Plain Text"/>
    <w:basedOn w:val="1"/>
    <w:qFormat/>
    <w:uiPriority w:val="0"/>
    <w:rPr>
      <w:rFonts w:hAnsi="Courier New" w:cs="Courier New"/>
      <w:sz w:val="21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[Normal]"/>
    <w:qFormat/>
    <w:uiPriority w:val="0"/>
    <w:rPr>
      <w:rFonts w:ascii="宋体" w:hAnsi="宋体" w:eastAsia="微软雅黑" w:cs="Times New Roman"/>
      <w:sz w:val="24"/>
      <w:szCs w:val="22"/>
      <w:lang w:val="zh-CN" w:eastAsia="zh-CN" w:bidi="ar-SA"/>
    </w:rPr>
  </w:style>
  <w:style w:type="paragraph" w:customStyle="1" w:styleId="12">
    <w:name w:val="p15"/>
    <w:basedOn w:val="1"/>
    <w:qFormat/>
    <w:uiPriority w:val="0"/>
    <w:pPr>
      <w:widowControl/>
    </w:pPr>
    <w:rPr>
      <w:rFonts w:hint="eastAsia" w:ascii="宋体" w:hAnsi="宋体"/>
      <w:b/>
    </w:rPr>
  </w:style>
  <w:style w:type="paragraph" w:customStyle="1" w:styleId="13">
    <w:name w:val="p0"/>
    <w:basedOn w:val="1"/>
    <w:qFormat/>
    <w:uiPriority w:val="0"/>
    <w:pPr>
      <w:widowControl/>
      <w:adjustRightInd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1937</Words>
  <Characters>2143</Characters>
  <Lines>0</Lines>
  <Paragraphs>0</Paragraphs>
  <TotalTime>0</TotalTime>
  <ScaleCrop>false</ScaleCrop>
  <LinksUpToDate>false</LinksUpToDate>
  <CharactersWithSpaces>2222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2024-11-08T11:46:00Z</dcterms:created>
  <dc:creator>珠穆朗玛hc</dc:creator>
  <cp:lastModifiedBy>珠穆朗玛hc</cp:lastModifiedBy>
  <dcterms:modified xsi:type="dcterms:W3CDTF">2025-06-24T04:16:38Z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6B127A0EB4D04DC0A22B426EDD881212_13</vt:lpwstr>
  </property>
  <property fmtid="{D5CDD505-2E9C-101B-9397-08002B2CF9AE}" pid="4" name="KSOTemplateDocerSaveRecord">
    <vt:lpwstr>eyJoZGlkIjoiOGQ3MzM3YTU4ZDMzZjNlZDczMWU5MDY2OWExOGQ0NTQiLCJ1c2VySWQiOiIyODMyNjMxNzUifQ==</vt:lpwstr>
  </property>
</Properties>
</file>