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FDF26">
      <w:pPr>
        <w:jc w:val="center"/>
        <w:rPr>
          <w:rFonts w:hint="default"/>
          <w:lang w:val="en-US" w:eastAsia="zh-CN"/>
        </w:rPr>
      </w:pPr>
      <w:r>
        <w:rPr>
          <w:rFonts w:hint="eastAsia"/>
          <w:lang w:val="en-US" w:eastAsia="zh-CN"/>
        </w:rPr>
        <w:t>浙江省成套工程有限公司关于开化县国控建材有限公司叠压（无负压）供水设备及泵房配套设施采购项目（非政府采购）更正公告</w:t>
      </w:r>
    </w:p>
    <w:p w14:paraId="568DB482">
      <w:pPr>
        <w:numPr>
          <w:ilvl w:val="0"/>
          <w:numId w:val="0"/>
        </w:numPr>
        <w:rPr>
          <w:rFonts w:hint="eastAsia" w:hAnsi="宋体" w:cstheme="minorBidi"/>
          <w:b/>
          <w:bCs/>
          <w:color w:val="000000"/>
          <w:kern w:val="2"/>
          <w:sz w:val="21"/>
          <w:szCs w:val="24"/>
          <w:lang w:val="en-US" w:eastAsia="zh-CN" w:bidi="ar-SA"/>
        </w:rPr>
      </w:pPr>
    </w:p>
    <w:p w14:paraId="3D8FB18A">
      <w:pPr>
        <w:numPr>
          <w:ilvl w:val="0"/>
          <w:numId w:val="0"/>
        </w:numPr>
        <w:rPr>
          <w:rFonts w:hint="eastAsia"/>
          <w:lang w:val="en-US" w:eastAsia="zh-CN"/>
        </w:rPr>
      </w:pPr>
      <w:r>
        <w:rPr>
          <w:rFonts w:hint="eastAsia" w:asciiTheme="minorHAnsi" w:hAnsiTheme="minorHAnsi" w:eastAsiaTheme="minorEastAsia" w:cstheme="minorBidi"/>
          <w:kern w:val="2"/>
          <w:sz w:val="21"/>
          <w:szCs w:val="24"/>
          <w:lang w:val="en-US" w:eastAsia="zh-CN" w:bidi="ar-SA"/>
        </w:rPr>
        <w:t>一、</w:t>
      </w:r>
      <w:r>
        <w:rPr>
          <w:rFonts w:hint="eastAsia" w:hAnsi="宋体" w:cstheme="minorBidi"/>
          <w:b/>
          <w:bCs/>
          <w:color w:val="000000"/>
          <w:kern w:val="2"/>
          <w:sz w:val="21"/>
          <w:szCs w:val="24"/>
          <w:lang w:val="en-US" w:eastAsia="zh-CN" w:bidi="ar-SA"/>
        </w:rPr>
        <w:t>更正人名称：</w:t>
      </w:r>
      <w:r>
        <w:rPr>
          <w:rFonts w:hint="eastAsia"/>
          <w:lang w:val="en-US" w:eastAsia="zh-CN"/>
        </w:rPr>
        <w:t>浙江省成套工程有限公司</w:t>
      </w:r>
    </w:p>
    <w:p w14:paraId="1683251E">
      <w:pPr>
        <w:numPr>
          <w:ilvl w:val="0"/>
          <w:numId w:val="0"/>
        </w:numPr>
        <w:ind w:firstLine="1680" w:firstLineChars="800"/>
        <w:rPr>
          <w:rFonts w:hint="eastAsia" w:hAnsi="宋体" w:cstheme="minorBidi"/>
          <w:b/>
          <w:bCs/>
          <w:color w:val="000000"/>
          <w:kern w:val="2"/>
          <w:sz w:val="21"/>
          <w:szCs w:val="24"/>
          <w:lang w:val="en-US" w:eastAsia="zh-CN" w:bidi="ar-SA"/>
        </w:rPr>
      </w:pPr>
      <w:r>
        <w:rPr>
          <w:rFonts w:hint="eastAsia"/>
          <w:lang w:val="en-US" w:eastAsia="zh-CN"/>
        </w:rPr>
        <w:t>开化县国控建材有限公司</w:t>
      </w:r>
    </w:p>
    <w:p w14:paraId="424C8254">
      <w:pPr>
        <w:numPr>
          <w:ilvl w:val="0"/>
          <w:numId w:val="0"/>
        </w:numPr>
        <w:rPr>
          <w:rFonts w:hint="default" w:hAnsi="宋体" w:cstheme="minorBidi"/>
          <w:b/>
          <w:bCs/>
          <w:color w:val="000000"/>
          <w:kern w:val="2"/>
          <w:sz w:val="21"/>
          <w:szCs w:val="24"/>
          <w:lang w:val="en-US" w:eastAsia="zh-CN" w:bidi="ar-SA"/>
        </w:rPr>
      </w:pPr>
      <w:r>
        <w:rPr>
          <w:rFonts w:hint="eastAsia" w:hAnsi="宋体" w:cstheme="minorBidi"/>
          <w:b/>
          <w:bCs/>
          <w:color w:val="000000"/>
          <w:kern w:val="2"/>
          <w:sz w:val="21"/>
          <w:szCs w:val="24"/>
          <w:lang w:val="en-US" w:eastAsia="zh-CN" w:bidi="ar-SA"/>
        </w:rPr>
        <w:t>二、项目名称：</w:t>
      </w:r>
      <w:r>
        <w:rPr>
          <w:rFonts w:hint="eastAsia"/>
          <w:lang w:val="en-US" w:eastAsia="zh-CN"/>
        </w:rPr>
        <w:t>开化县国控建材有限公司叠压（无负压）供水设备及泵房配套设施采购项目（非政府采购）</w:t>
      </w:r>
    </w:p>
    <w:p w14:paraId="7FBFBEB9">
      <w:pPr>
        <w:numPr>
          <w:ilvl w:val="0"/>
          <w:numId w:val="0"/>
        </w:numPr>
        <w:rPr>
          <w:rFonts w:hint="default" w:hAnsi="宋体" w:cstheme="minorBidi"/>
          <w:b/>
          <w:bCs/>
          <w:color w:val="000000"/>
          <w:kern w:val="2"/>
          <w:sz w:val="21"/>
          <w:szCs w:val="24"/>
          <w:lang w:val="en-US" w:eastAsia="zh-CN" w:bidi="ar-SA"/>
        </w:rPr>
      </w:pPr>
      <w:r>
        <w:rPr>
          <w:rFonts w:hint="eastAsia" w:hAnsi="宋体" w:cstheme="minorBidi"/>
          <w:b/>
          <w:bCs/>
          <w:color w:val="000000"/>
          <w:kern w:val="2"/>
          <w:sz w:val="21"/>
          <w:szCs w:val="24"/>
          <w:lang w:val="en-US" w:eastAsia="zh-CN" w:bidi="ar-SA"/>
        </w:rPr>
        <w:t>三、原公告发布日期：</w:t>
      </w:r>
      <w:r>
        <w:rPr>
          <w:rFonts w:hint="eastAsia" w:hAnsi="宋体" w:cstheme="minorBidi"/>
          <w:b w:val="0"/>
          <w:bCs w:val="0"/>
          <w:color w:val="000000"/>
          <w:kern w:val="2"/>
          <w:sz w:val="21"/>
          <w:szCs w:val="24"/>
          <w:lang w:val="en-US" w:eastAsia="zh-CN" w:bidi="ar-SA"/>
        </w:rPr>
        <w:t>2025年7月10日</w:t>
      </w:r>
    </w:p>
    <w:p w14:paraId="44919585">
      <w:pPr>
        <w:numPr>
          <w:ilvl w:val="0"/>
          <w:numId w:val="0"/>
        </w:numPr>
        <w:rPr>
          <w:rFonts w:hint="default" w:hAnsi="宋体" w:cstheme="minorBidi"/>
          <w:b/>
          <w:bCs/>
          <w:color w:val="000000"/>
          <w:kern w:val="2"/>
          <w:sz w:val="21"/>
          <w:szCs w:val="24"/>
          <w:lang w:val="en-US" w:eastAsia="zh-CN" w:bidi="ar-SA"/>
        </w:rPr>
      </w:pPr>
      <w:r>
        <w:rPr>
          <w:rFonts w:hint="eastAsia" w:hAnsi="宋体" w:cstheme="minorBidi"/>
          <w:b/>
          <w:bCs/>
          <w:color w:val="000000"/>
          <w:kern w:val="2"/>
          <w:sz w:val="21"/>
          <w:szCs w:val="24"/>
          <w:lang w:val="en-US" w:eastAsia="zh-CN" w:bidi="ar-SA"/>
        </w:rPr>
        <w:t>四、更正信息：</w:t>
      </w:r>
    </w:p>
    <w:p w14:paraId="6C7BEA3B">
      <w:pPr>
        <w:numPr>
          <w:ilvl w:val="0"/>
          <w:numId w:val="0"/>
        </w:numPr>
        <w:rPr>
          <w:rFonts w:hint="eastAsia" w:hAnsi="宋体" w:cstheme="minorBidi"/>
          <w:b/>
          <w:bCs/>
          <w:color w:val="000000"/>
          <w:kern w:val="2"/>
          <w:sz w:val="21"/>
          <w:szCs w:val="24"/>
          <w:lang w:val="en-US" w:eastAsia="zh-CN" w:bidi="ar-SA"/>
        </w:rPr>
      </w:pPr>
      <w:r>
        <w:rPr>
          <w:rFonts w:hint="eastAsia" w:hAnsi="宋体" w:cstheme="minorBidi"/>
          <w:b/>
          <w:bCs/>
          <w:color w:val="000000"/>
          <w:kern w:val="2"/>
          <w:sz w:val="21"/>
          <w:szCs w:val="24"/>
          <w:lang w:val="en-US" w:eastAsia="zh-CN" w:bidi="ar-SA"/>
        </w:rPr>
        <w:t>采购文件。更正内容如下：</w:t>
      </w:r>
    </w:p>
    <w:tbl>
      <w:tblPr>
        <w:tblStyle w:val="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244"/>
        <w:gridCol w:w="3690"/>
        <w:gridCol w:w="3743"/>
      </w:tblGrid>
      <w:tr w14:paraId="47D3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99" w:type="dxa"/>
            <w:vAlign w:val="center"/>
          </w:tcPr>
          <w:p w14:paraId="3A19D0BA">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序号</w:t>
            </w:r>
          </w:p>
        </w:tc>
        <w:tc>
          <w:tcPr>
            <w:tcW w:w="1244" w:type="dxa"/>
            <w:vAlign w:val="center"/>
          </w:tcPr>
          <w:p w14:paraId="16356E04">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更正项</w:t>
            </w:r>
          </w:p>
        </w:tc>
        <w:tc>
          <w:tcPr>
            <w:tcW w:w="3690" w:type="dxa"/>
            <w:vAlign w:val="center"/>
          </w:tcPr>
          <w:p w14:paraId="6049C52F">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更正前内容</w:t>
            </w:r>
          </w:p>
        </w:tc>
        <w:tc>
          <w:tcPr>
            <w:tcW w:w="3743" w:type="dxa"/>
            <w:vAlign w:val="center"/>
          </w:tcPr>
          <w:p w14:paraId="0D3235DD">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更正后内容</w:t>
            </w:r>
          </w:p>
        </w:tc>
      </w:tr>
      <w:tr w14:paraId="7872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9" w:type="dxa"/>
            <w:vAlign w:val="center"/>
          </w:tcPr>
          <w:p w14:paraId="06D55F97">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1</w:t>
            </w:r>
          </w:p>
        </w:tc>
        <w:tc>
          <w:tcPr>
            <w:tcW w:w="1244" w:type="dxa"/>
            <w:vAlign w:val="center"/>
          </w:tcPr>
          <w:p w14:paraId="3929960A">
            <w:pPr>
              <w:numPr>
                <w:ilvl w:val="0"/>
                <w:numId w:val="0"/>
              </w:numPr>
              <w:jc w:val="center"/>
              <w:rPr>
                <w:rFonts w:hint="eastAsia" w:hAnsi="宋体" w:cstheme="minorBidi"/>
                <w:b w:val="0"/>
                <w:bCs w:val="0"/>
                <w:color w:val="000000"/>
                <w:kern w:val="2"/>
                <w:sz w:val="21"/>
                <w:szCs w:val="24"/>
                <w:vertAlign w:val="baseline"/>
                <w:lang w:val="en-US" w:eastAsia="zh-CN" w:bidi="ar-SA"/>
              </w:rPr>
            </w:pPr>
            <w:r>
              <w:rPr>
                <w:rFonts w:hint="eastAsia" w:hAnsi="宋体" w:cstheme="minorBidi"/>
                <w:b/>
                <w:bCs/>
                <w:color w:val="000000"/>
                <w:kern w:val="2"/>
                <w:sz w:val="21"/>
                <w:szCs w:val="24"/>
                <w:lang w:val="en-US" w:eastAsia="zh-CN" w:bidi="ar-SA"/>
              </w:rPr>
              <w:t>《第一章 招标公告》</w:t>
            </w:r>
            <w:r>
              <w:rPr>
                <w:rFonts w:hint="eastAsia" w:hAnsi="宋体"/>
                <w:b/>
                <w:bCs/>
                <w:color w:val="000000"/>
                <w:highlight w:val="none"/>
              </w:rPr>
              <w:t>合格的投标人应同时具备的资格要求</w:t>
            </w:r>
          </w:p>
        </w:tc>
        <w:tc>
          <w:tcPr>
            <w:tcW w:w="3690" w:type="dxa"/>
            <w:vAlign w:val="center"/>
          </w:tcPr>
          <w:p w14:paraId="552ACB3F">
            <w:pPr>
              <w:numPr>
                <w:ilvl w:val="0"/>
                <w:numId w:val="0"/>
              </w:numPr>
              <w:spacing w:line="240" w:lineRule="auto"/>
              <w:jc w:val="both"/>
              <w:rPr>
                <w:rFonts w:hint="eastAsia" w:hAnsi="宋体"/>
                <w:b/>
                <w:bCs/>
                <w:color w:val="000000"/>
                <w:highlight w:val="none"/>
              </w:rPr>
            </w:pPr>
            <w:r>
              <w:rPr>
                <w:rFonts w:hint="eastAsia" w:hAnsi="宋体" w:asciiTheme="minorHAnsi" w:eastAsiaTheme="minorEastAsia" w:cstheme="minorBidi"/>
                <w:b/>
                <w:bCs/>
                <w:color w:val="000000"/>
                <w:kern w:val="2"/>
                <w:sz w:val="21"/>
                <w:szCs w:val="24"/>
                <w:highlight w:val="none"/>
                <w:lang w:val="en-US" w:eastAsia="zh-CN" w:bidi="ar-SA"/>
              </w:rPr>
              <w:t>5、</w:t>
            </w:r>
            <w:r>
              <w:rPr>
                <w:rFonts w:hint="eastAsia" w:hAnsi="宋体"/>
                <w:b/>
                <w:bCs/>
                <w:color w:val="000000"/>
                <w:highlight w:val="none"/>
              </w:rPr>
              <w:t>合格的投标人应同时具备的资格要求：</w:t>
            </w:r>
          </w:p>
          <w:p w14:paraId="3DB07D7C">
            <w:pPr>
              <w:numPr>
                <w:ilvl w:val="0"/>
                <w:numId w:val="0"/>
              </w:numPr>
              <w:spacing w:line="240" w:lineRule="auto"/>
              <w:jc w:val="both"/>
              <w:rPr>
                <w:rFonts w:hint="eastAsia" w:hAnsi="宋体" w:cstheme="minorBidi"/>
                <w:b w:val="0"/>
                <w:bCs w:val="0"/>
                <w:color w:val="000000"/>
                <w:kern w:val="2"/>
                <w:sz w:val="21"/>
                <w:szCs w:val="24"/>
                <w:vertAlign w:val="baseline"/>
                <w:lang w:val="en-US" w:eastAsia="zh-CN" w:bidi="ar-SA"/>
              </w:rPr>
            </w:pPr>
            <w:r>
              <w:rPr>
                <w:rFonts w:hint="eastAsia" w:ascii="Times New Roman" w:hAnsi="Times New Roman" w:eastAsia="宋体" w:cs="Times New Roman"/>
                <w:color w:val="000000"/>
                <w:highlight w:val="none"/>
                <w:lang w:val="en-US" w:eastAsia="zh-CN"/>
              </w:rPr>
              <w:t>5.3经销商投标须具有生产厂家授权书（同一厂家仅限1个授权经销商参与投标，若超出数量，则按报名时间先后顺序确定）；</w:t>
            </w:r>
          </w:p>
        </w:tc>
        <w:tc>
          <w:tcPr>
            <w:tcW w:w="3743" w:type="dxa"/>
            <w:vAlign w:val="center"/>
          </w:tcPr>
          <w:p w14:paraId="758DA29D">
            <w:pPr>
              <w:numPr>
                <w:ilvl w:val="0"/>
                <w:numId w:val="0"/>
              </w:numPr>
              <w:jc w:val="both"/>
              <w:rPr>
                <w:rFonts w:hint="eastAsia" w:hAnsi="宋体"/>
                <w:b/>
                <w:bCs/>
                <w:color w:val="000000"/>
                <w:highlight w:val="none"/>
              </w:rPr>
            </w:pPr>
            <w:r>
              <w:rPr>
                <w:rFonts w:hint="eastAsia" w:hAnsi="宋体" w:asciiTheme="minorHAnsi" w:eastAsiaTheme="minorEastAsia" w:cstheme="minorBidi"/>
                <w:b/>
                <w:bCs/>
                <w:color w:val="000000"/>
                <w:kern w:val="2"/>
                <w:sz w:val="21"/>
                <w:szCs w:val="24"/>
                <w:highlight w:val="none"/>
                <w:lang w:val="en-US" w:eastAsia="zh-CN" w:bidi="ar-SA"/>
              </w:rPr>
              <w:t>5、</w:t>
            </w:r>
            <w:r>
              <w:rPr>
                <w:rFonts w:hint="eastAsia" w:hAnsi="宋体"/>
                <w:b/>
                <w:bCs/>
                <w:color w:val="000000"/>
                <w:highlight w:val="none"/>
              </w:rPr>
              <w:t>合格的投标人应同时具备的资格要求：</w:t>
            </w:r>
          </w:p>
          <w:p w14:paraId="5C58B00D">
            <w:pPr>
              <w:numPr>
                <w:ilvl w:val="0"/>
                <w:numId w:val="0"/>
              </w:numPr>
              <w:jc w:val="both"/>
              <w:rPr>
                <w:rFonts w:hint="eastAsia" w:hAnsi="宋体" w:cstheme="minorBidi"/>
                <w:b w:val="0"/>
                <w:bCs w:val="0"/>
                <w:color w:val="000000"/>
                <w:kern w:val="2"/>
                <w:sz w:val="21"/>
                <w:szCs w:val="24"/>
                <w:vertAlign w:val="baseline"/>
                <w:lang w:val="en-US" w:eastAsia="zh-CN" w:bidi="ar-SA"/>
              </w:rPr>
            </w:pPr>
            <w:r>
              <w:rPr>
                <w:rFonts w:hint="eastAsia" w:ascii="Times New Roman" w:hAnsi="Times New Roman" w:eastAsia="宋体" w:cs="Times New Roman"/>
                <w:color w:val="000000"/>
                <w:highlight w:val="none"/>
                <w:lang w:val="en-US" w:eastAsia="zh-CN"/>
              </w:rPr>
              <w:t>5.3经销商投标须具有生产厂家授权书；</w:t>
            </w:r>
          </w:p>
        </w:tc>
      </w:tr>
      <w:tr w14:paraId="3B30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9" w:type="dxa"/>
            <w:vAlign w:val="center"/>
          </w:tcPr>
          <w:p w14:paraId="7254CD17">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2</w:t>
            </w:r>
          </w:p>
        </w:tc>
        <w:tc>
          <w:tcPr>
            <w:tcW w:w="1244" w:type="dxa"/>
            <w:vAlign w:val="center"/>
          </w:tcPr>
          <w:p w14:paraId="7BCE4556">
            <w:pPr>
              <w:numPr>
                <w:ilvl w:val="0"/>
                <w:numId w:val="0"/>
              </w:numPr>
              <w:jc w:val="center"/>
              <w:rPr>
                <w:rFonts w:hint="eastAsia" w:hAnsi="宋体" w:cstheme="minorBidi"/>
                <w:b/>
                <w:bCs/>
                <w:color w:val="000000"/>
                <w:kern w:val="2"/>
                <w:sz w:val="21"/>
                <w:szCs w:val="24"/>
                <w:lang w:val="en-US" w:eastAsia="zh-CN" w:bidi="ar-SA"/>
              </w:rPr>
            </w:pPr>
            <w:r>
              <w:rPr>
                <w:rFonts w:hint="eastAsia" w:hAnsi="宋体" w:cstheme="minorBidi"/>
                <w:b/>
                <w:bCs/>
                <w:color w:val="000000"/>
                <w:kern w:val="2"/>
                <w:sz w:val="21"/>
                <w:szCs w:val="24"/>
                <w:lang w:val="en-US" w:eastAsia="zh-CN" w:bidi="ar-SA"/>
              </w:rPr>
              <w:t>《第二章 投标人须知》B、投标人须知</w:t>
            </w:r>
          </w:p>
        </w:tc>
        <w:tc>
          <w:tcPr>
            <w:tcW w:w="3690" w:type="dxa"/>
            <w:vAlign w:val="center"/>
          </w:tcPr>
          <w:p w14:paraId="046F6D3F">
            <w:pPr>
              <w:widowControl/>
              <w:spacing w:line="240" w:lineRule="auto"/>
              <w:jc w:val="both"/>
              <w:rPr>
                <w:rFonts w:hint="eastAsia" w:ascii="Times New Roman" w:hAnsi="Times New Roman" w:eastAsia="宋体" w:cs="Times New Roman"/>
                <w:color w:val="000000"/>
                <w:highlight w:val="none"/>
                <w:lang w:val="en-US" w:eastAsia="zh-CN"/>
              </w:rPr>
            </w:pPr>
            <w:r>
              <w:rPr>
                <w:rFonts w:hint="eastAsia" w:ascii="宋体" w:hAnsi="宋体" w:cs="宋体"/>
                <w:b/>
                <w:bCs/>
                <w:color w:val="000000"/>
                <w:kern w:val="0"/>
              </w:rPr>
              <w:t>▲</w:t>
            </w:r>
            <w:r>
              <w:rPr>
                <w:rFonts w:ascii="宋体" w:hAnsi="宋体" w:cs="宋体"/>
                <w:b/>
                <w:bCs/>
                <w:color w:val="000000"/>
                <w:kern w:val="0"/>
              </w:rPr>
              <w:t>2</w:t>
            </w:r>
            <w:r>
              <w:rPr>
                <w:rFonts w:hint="eastAsia" w:ascii="宋体" w:hAnsi="宋体" w:cs="宋体"/>
                <w:b/>
                <w:bCs/>
                <w:color w:val="000000"/>
                <w:kern w:val="0"/>
              </w:rPr>
              <w:t>、投标人资格</w:t>
            </w:r>
            <w:r>
              <w:rPr>
                <w:rFonts w:hint="eastAsia" w:ascii="宋体" w:hAnsi="宋体" w:cs="宋体"/>
                <w:b/>
                <w:bCs/>
                <w:color w:val="000000"/>
                <w:kern w:val="0"/>
                <w:lang w:eastAsia="zh-CN"/>
              </w:rPr>
              <w:t>：</w:t>
            </w:r>
            <w:r>
              <w:rPr>
                <w:rFonts w:hint="eastAsia" w:ascii="宋体" w:hAnsi="宋体" w:eastAsia="宋体" w:cs="宋体"/>
                <w:color w:val="000000"/>
                <w:lang w:val="en-US" w:eastAsia="zh-CN"/>
              </w:rPr>
              <w:t>2.3</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经销商投标须具有生产厂家授权书</w:t>
            </w:r>
            <w:r>
              <w:rPr>
                <w:rFonts w:hint="eastAsia" w:ascii="Times New Roman" w:hAnsi="Times New Roman" w:eastAsia="宋体" w:cs="Times New Roman"/>
                <w:color w:val="000000"/>
                <w:highlight w:val="none"/>
                <w:lang w:val="en-US" w:eastAsia="zh-CN"/>
              </w:rPr>
              <w:t>（同一厂家仅限1个授权经销商参与投标，若超出数量，则按报名时间先后顺序确定）</w:t>
            </w:r>
            <w:r>
              <w:rPr>
                <w:rFonts w:hint="eastAsia" w:ascii="宋体" w:hAnsi="宋体" w:eastAsia="宋体" w:cs="宋体"/>
                <w:color w:val="000000"/>
                <w:lang w:val="en-US" w:eastAsia="zh-CN"/>
              </w:rPr>
              <w:t>；</w:t>
            </w:r>
          </w:p>
        </w:tc>
        <w:tc>
          <w:tcPr>
            <w:tcW w:w="3743" w:type="dxa"/>
            <w:vAlign w:val="center"/>
          </w:tcPr>
          <w:p w14:paraId="2288684D">
            <w:pPr>
              <w:numPr>
                <w:ilvl w:val="0"/>
                <w:numId w:val="0"/>
              </w:numPr>
              <w:jc w:val="both"/>
              <w:rPr>
                <w:rFonts w:hint="eastAsia" w:ascii="Times New Roman" w:hAnsi="Times New Roman" w:eastAsia="宋体" w:cs="Times New Roman"/>
                <w:color w:val="000000"/>
                <w:highlight w:val="none"/>
                <w:lang w:val="en-US" w:eastAsia="zh-CN"/>
              </w:rPr>
            </w:pPr>
            <w:r>
              <w:rPr>
                <w:rFonts w:hint="eastAsia" w:ascii="宋体" w:hAnsi="宋体" w:cs="宋体"/>
                <w:b/>
                <w:bCs/>
                <w:color w:val="000000"/>
                <w:kern w:val="0"/>
              </w:rPr>
              <w:t>▲</w:t>
            </w:r>
            <w:r>
              <w:rPr>
                <w:rFonts w:ascii="宋体" w:hAnsi="宋体" w:cs="宋体"/>
                <w:b/>
                <w:bCs/>
                <w:color w:val="000000"/>
                <w:kern w:val="0"/>
              </w:rPr>
              <w:t>2</w:t>
            </w:r>
            <w:r>
              <w:rPr>
                <w:rFonts w:hint="eastAsia" w:ascii="宋体" w:hAnsi="宋体" w:cs="宋体"/>
                <w:b/>
                <w:bCs/>
                <w:color w:val="000000"/>
                <w:kern w:val="0"/>
              </w:rPr>
              <w:t>、投标人资格</w:t>
            </w:r>
            <w:r>
              <w:rPr>
                <w:rFonts w:hint="eastAsia" w:ascii="宋体" w:hAnsi="宋体" w:cs="宋体"/>
                <w:b/>
                <w:bCs/>
                <w:color w:val="000000"/>
                <w:kern w:val="0"/>
                <w:lang w:eastAsia="zh-CN"/>
              </w:rPr>
              <w:t>：</w:t>
            </w:r>
            <w:r>
              <w:rPr>
                <w:rFonts w:hint="eastAsia" w:ascii="宋体" w:hAnsi="宋体" w:eastAsia="宋体" w:cs="宋体"/>
                <w:color w:val="000000"/>
                <w:lang w:val="en-US" w:eastAsia="zh-CN"/>
              </w:rPr>
              <w:t>2.3</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经销商投标须具有生产厂家授权书</w:t>
            </w:r>
            <w:r>
              <w:rPr>
                <w:rFonts w:hint="eastAsia" w:ascii="宋体" w:hAnsi="宋体" w:eastAsia="宋体" w:cs="宋体"/>
                <w:color w:val="000000"/>
                <w:lang w:val="en-US" w:eastAsia="zh-CN"/>
              </w:rPr>
              <w:t>；</w:t>
            </w:r>
          </w:p>
        </w:tc>
      </w:tr>
      <w:tr w14:paraId="421B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99" w:type="dxa"/>
            <w:vAlign w:val="center"/>
          </w:tcPr>
          <w:p w14:paraId="72241BA1">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3</w:t>
            </w:r>
          </w:p>
        </w:tc>
        <w:tc>
          <w:tcPr>
            <w:tcW w:w="1244" w:type="dxa"/>
            <w:vAlign w:val="center"/>
          </w:tcPr>
          <w:p w14:paraId="30C73F96">
            <w:pPr>
              <w:numPr>
                <w:ilvl w:val="0"/>
                <w:numId w:val="0"/>
              </w:numPr>
              <w:jc w:val="center"/>
              <w:rPr>
                <w:rFonts w:hint="default" w:hAnsi="宋体" w:cstheme="minorBidi"/>
                <w:b/>
                <w:bCs/>
                <w:color w:val="000000"/>
                <w:kern w:val="2"/>
                <w:sz w:val="21"/>
                <w:szCs w:val="24"/>
                <w:lang w:val="en-US" w:eastAsia="zh-CN" w:bidi="ar-SA"/>
              </w:rPr>
            </w:pPr>
            <w:r>
              <w:rPr>
                <w:rFonts w:hint="eastAsia" w:hAnsi="宋体" w:cstheme="minorBidi"/>
                <w:b/>
                <w:bCs/>
                <w:color w:val="000000"/>
                <w:kern w:val="2"/>
                <w:sz w:val="21"/>
                <w:szCs w:val="24"/>
                <w:lang w:val="en-US" w:eastAsia="zh-CN" w:bidi="ar-SA"/>
              </w:rPr>
              <w:t>《第二章 投标人须知》24、评标办法：</w:t>
            </w:r>
            <w:r>
              <w:rPr>
                <w:rFonts w:hint="eastAsia" w:ascii="宋体" w:hAnsi="宋体" w:eastAsia="宋体" w:cs="宋体"/>
                <w:i w:val="0"/>
                <w:iCs w:val="0"/>
                <w:color w:val="auto"/>
                <w:sz w:val="21"/>
                <w:szCs w:val="21"/>
              </w:rPr>
              <w:t>生产</w:t>
            </w:r>
            <w:r>
              <w:rPr>
                <w:rFonts w:hint="eastAsia" w:ascii="宋体" w:hAnsi="宋体" w:eastAsia="宋体" w:cs="宋体"/>
                <w:i w:val="0"/>
                <w:iCs w:val="0"/>
                <w:color w:val="auto"/>
                <w:sz w:val="21"/>
                <w:szCs w:val="21"/>
                <w:lang w:val="en-US" w:eastAsia="zh-CN"/>
              </w:rPr>
              <w:t>能力及工艺水平</w:t>
            </w:r>
          </w:p>
        </w:tc>
        <w:tc>
          <w:tcPr>
            <w:tcW w:w="3690" w:type="dxa"/>
            <w:vAlign w:val="center"/>
          </w:tcPr>
          <w:p w14:paraId="39082575">
            <w:pPr>
              <w:keepNext w:val="0"/>
              <w:keepLines w:val="0"/>
              <w:pageBreakBefore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投标人或所投供水设备制造商具有试验平台，且试验平台获得中国合格评定国家认可委员会实验室认可证书，试验平台认可能力的检测范围包含以下：</w:t>
            </w:r>
          </w:p>
          <w:p w14:paraId="4A9B6B09">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1、《回转动力泵 水力性能验收试验1级、2级和3级》GB/T3216-2016的试验检测</w:t>
            </w:r>
          </w:p>
          <w:p w14:paraId="502BC061">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2、泵的振动测量与评价方法 GB/T29531-2013的试验检测</w:t>
            </w:r>
          </w:p>
          <w:p w14:paraId="0FB4F1DD">
            <w:pPr>
              <w:keepNext w:val="0"/>
              <w:keepLines w:val="0"/>
              <w:pageBreakBefore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3、泵的噪声测量与评价方法 GB/T29529-2013的试验检测</w:t>
            </w:r>
          </w:p>
          <w:p w14:paraId="5F82248E">
            <w:pPr>
              <w:keepNext w:val="0"/>
              <w:keepLines w:val="0"/>
              <w:pageBreakBefore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4、无负压管网增压稳流给水设备 GB/T 26003-2010的试验检测</w:t>
            </w:r>
          </w:p>
          <w:p w14:paraId="68BC39D8">
            <w:pPr>
              <w:keepNext w:val="0"/>
              <w:keepLines w:val="0"/>
              <w:pageBreakBefore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5、管网叠压供水设备 GB/T 38594-2020的试验检测</w:t>
            </w:r>
          </w:p>
          <w:p w14:paraId="6457B392">
            <w:pPr>
              <w:keepNext w:val="0"/>
              <w:keepLines w:val="0"/>
              <w:pageBreakBefore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6、二次供水设备节能认证技术规范 CQC3153-2022的试验检测</w:t>
            </w:r>
          </w:p>
          <w:p w14:paraId="0C1D5728">
            <w:pPr>
              <w:keepNext w:val="0"/>
              <w:keepLines w:val="0"/>
              <w:pageBreakBefore w:val="0"/>
              <w:widowControl/>
              <w:tabs>
                <w:tab w:val="left" w:pos="0"/>
                <w:tab w:val="left" w:pos="780"/>
              </w:tabs>
              <w:kinsoku/>
              <w:wordWrap w:val="0"/>
              <w:overflowPunct/>
              <w:topLinePunct w:val="0"/>
              <w:autoSpaceDE/>
              <w:autoSpaceDN/>
              <w:bidi w:val="0"/>
              <w:adjustRightInd/>
              <w:snapToGrid/>
              <w:spacing w:line="240" w:lineRule="auto"/>
              <w:jc w:val="left"/>
              <w:textAlignment w:val="auto"/>
              <w:rPr>
                <w:rFonts w:hint="eastAsia" w:ascii="宋体" w:hAnsi="宋体" w:cs="宋体"/>
                <w:b/>
                <w:bCs/>
                <w:color w:val="000000"/>
                <w:kern w:val="0"/>
              </w:rPr>
            </w:pPr>
            <w:r>
              <w:rPr>
                <w:rFonts w:hint="eastAsia" w:ascii="宋体" w:hAnsi="宋体" w:eastAsia="宋体" w:cs="宋体"/>
                <w:b/>
                <w:bCs/>
                <w:i w:val="0"/>
                <w:iCs w:val="0"/>
                <w:color w:val="auto"/>
                <w:kern w:val="0"/>
                <w:sz w:val="21"/>
                <w:szCs w:val="21"/>
              </w:rPr>
              <w:t>需提供证书及相关附件的证明资料复印件（原件备查）以及CNAS（中国合格评定国家认可委员）的官网（</w:t>
            </w:r>
            <w:r>
              <w:rPr>
                <w:rFonts w:hint="eastAsia" w:ascii="宋体" w:hAnsi="宋体" w:eastAsia="宋体" w:cs="宋体"/>
                <w:b/>
                <w:bCs/>
                <w:i w:val="0"/>
                <w:iCs w:val="0"/>
                <w:color w:val="auto"/>
                <w:kern w:val="0"/>
                <w:sz w:val="21"/>
                <w:szCs w:val="21"/>
                <w:lang w:val="en-US" w:eastAsia="zh-CN"/>
              </w:rPr>
              <w:t>h</w:t>
            </w:r>
            <w:r>
              <w:rPr>
                <w:rFonts w:hint="eastAsia" w:ascii="宋体" w:hAnsi="宋体" w:eastAsia="宋体" w:cs="宋体"/>
                <w:b/>
                <w:bCs/>
                <w:i w:val="0"/>
                <w:iCs w:val="0"/>
                <w:color w:val="auto"/>
                <w:kern w:val="0"/>
                <w:sz w:val="21"/>
                <w:szCs w:val="21"/>
              </w:rPr>
              <w:t>ttps://las.cnas.org.cn/LAS_FQ/publish/externalQueryL1.jsp）图证明，每满足一项得1分，满分6分。不完整提供资料或不符合要求的不得分。</w:t>
            </w:r>
          </w:p>
        </w:tc>
        <w:tc>
          <w:tcPr>
            <w:tcW w:w="3743" w:type="dxa"/>
            <w:vAlign w:val="center"/>
          </w:tcPr>
          <w:p w14:paraId="3F7F4214">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投标人或所投供水设备制造商具有获得中国合格评定国家认可委员会或经省级及以上第三方检验检测机构认证认可的实验室（或测试中心、试验平台、测试系统）的，且实验室（或测试中心、试验平台、测试系统）通过认可能力的检测范围包含以下：</w:t>
            </w:r>
          </w:p>
          <w:p w14:paraId="6828F6DB">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1、《回转动力泵 水力性能验收试验1级、2级和3级》GB/T3216-2016的试验检测；</w:t>
            </w:r>
          </w:p>
          <w:p w14:paraId="684180F4">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2、泵的振动测量与评价方法 GB/T29531-2013的试验检测；</w:t>
            </w:r>
          </w:p>
          <w:p w14:paraId="2F7B10C6">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3、泵的噪声测量与评价方法 GB/T29529-2013的试验检测；</w:t>
            </w:r>
          </w:p>
          <w:p w14:paraId="754F3EB3">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ascii="宋体" w:hAnsi="宋体" w:cs="宋体"/>
                <w:b/>
                <w:bCs/>
                <w:color w:val="000000"/>
                <w:kern w:val="0"/>
              </w:rPr>
            </w:pPr>
            <w:r>
              <w:rPr>
                <w:rFonts w:hint="eastAsia" w:ascii="宋体" w:hAnsi="宋体" w:eastAsia="宋体" w:cs="宋体"/>
                <w:b w:val="0"/>
                <w:bCs w:val="0"/>
                <w:i w:val="0"/>
                <w:iCs w:val="0"/>
                <w:color w:val="auto"/>
                <w:kern w:val="0"/>
                <w:sz w:val="21"/>
                <w:szCs w:val="21"/>
              </w:rPr>
              <w:t>需提供证书及相关附件的证明资料扫描件以及CNAS（中国合格评定国家认可委员）的官网（https://las.cnas.org.cn/LAS_FQ/publish/externalQueryL1.jsp）图证明或省级及以上第三方检测机构出具的评定证书（或检测报告）扫描件，每满足一项得2分，满分6分。不完整提供资料或不符合要求的不得分。</w:t>
            </w:r>
          </w:p>
        </w:tc>
      </w:tr>
      <w:tr w14:paraId="3D82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599" w:type="dxa"/>
            <w:vAlign w:val="center"/>
          </w:tcPr>
          <w:p w14:paraId="65BE0FDB">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4</w:t>
            </w:r>
          </w:p>
        </w:tc>
        <w:tc>
          <w:tcPr>
            <w:tcW w:w="1244" w:type="dxa"/>
            <w:shd w:val="clear" w:color="auto" w:fill="auto"/>
            <w:vAlign w:val="center"/>
          </w:tcPr>
          <w:p w14:paraId="1787FE2A">
            <w:pPr>
              <w:numPr>
                <w:ilvl w:val="0"/>
                <w:numId w:val="0"/>
              </w:numPr>
              <w:ind w:left="0" w:leftChars="0" w:firstLine="0" w:firstLineChars="0"/>
              <w:jc w:val="center"/>
              <w:rPr>
                <w:rFonts w:hint="eastAsia" w:hAnsi="宋体" w:asciiTheme="minorHAnsi" w:eastAsiaTheme="minorEastAsia" w:cstheme="minorBidi"/>
                <w:b/>
                <w:bCs/>
                <w:color w:val="000000"/>
                <w:kern w:val="2"/>
                <w:sz w:val="21"/>
                <w:szCs w:val="24"/>
                <w:lang w:val="en-US" w:eastAsia="zh-CN" w:bidi="ar-SA"/>
              </w:rPr>
            </w:pPr>
            <w:r>
              <w:rPr>
                <w:rFonts w:hint="eastAsia" w:ascii="Times New Roman" w:hAnsi="Times New Roman" w:eastAsia="宋体" w:cs="Times New Roman"/>
                <w:color w:val="000000"/>
                <w:highlight w:val="none"/>
                <w:lang w:val="en-US" w:eastAsia="zh-CN"/>
              </w:rPr>
              <w:t>《第三章 采购需求》一、采购清单表序号1</w:t>
            </w:r>
          </w:p>
        </w:tc>
        <w:tc>
          <w:tcPr>
            <w:tcW w:w="3690" w:type="dxa"/>
            <w:shd w:val="clear" w:color="auto" w:fill="auto"/>
            <w:vAlign w:val="center"/>
          </w:tcPr>
          <w:p w14:paraId="5A19685D">
            <w:pPr>
              <w:numPr>
                <w:ilvl w:val="0"/>
                <w:numId w:val="0"/>
              </w:numPr>
              <w:jc w:val="both"/>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序号1：GRE系列单泵智能变频机组；</w:t>
            </w:r>
          </w:p>
          <w:p w14:paraId="5639816C">
            <w:pPr>
              <w:widowControl/>
              <w:tabs>
                <w:tab w:val="left" w:pos="0"/>
                <w:tab w:val="left" w:pos="780"/>
              </w:tabs>
              <w:spacing w:line="400" w:lineRule="exact"/>
              <w:jc w:val="left"/>
              <w:rPr>
                <w:rFonts w:hint="eastAsia" w:ascii="宋体" w:hAnsi="宋体" w:cs="宋体" w:eastAsiaTheme="minorEastAsia"/>
                <w:b/>
                <w:bCs/>
                <w:color w:val="000000"/>
                <w:kern w:val="0"/>
                <w:sz w:val="21"/>
                <w:szCs w:val="24"/>
                <w:lang w:val="en-US" w:eastAsia="zh-CN" w:bidi="ar-SA"/>
              </w:rPr>
            </w:pPr>
            <w:r>
              <w:rPr>
                <w:rFonts w:hint="eastAsia" w:ascii="宋体" w:hAnsi="宋体" w:eastAsia="宋体" w:cs="宋体"/>
                <w:b/>
                <w:bCs/>
                <w:color w:val="auto"/>
                <w:kern w:val="0"/>
                <w:sz w:val="21"/>
                <w:szCs w:val="21"/>
                <w:highlight w:val="none"/>
                <w:lang w:val="en-US" w:eastAsia="zh-CN"/>
              </w:rPr>
              <w:t>5.本表所列配送、安装地点为暂定，供货期间遇有调整，以采购人实际调整为准，中标人须无条件配合。</w:t>
            </w:r>
          </w:p>
        </w:tc>
        <w:tc>
          <w:tcPr>
            <w:tcW w:w="3743" w:type="dxa"/>
            <w:shd w:val="clear" w:color="auto" w:fill="auto"/>
            <w:vAlign w:val="center"/>
          </w:tcPr>
          <w:p w14:paraId="7A7E00E1">
            <w:pPr>
              <w:numPr>
                <w:ilvl w:val="0"/>
                <w:numId w:val="0"/>
              </w:numPr>
              <w:jc w:val="both"/>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序号1：单泵智能变频机组；</w:t>
            </w:r>
          </w:p>
          <w:p w14:paraId="18195C28">
            <w:pPr>
              <w:numPr>
                <w:ilvl w:val="0"/>
                <w:numId w:val="0"/>
              </w:numPr>
              <w:ind w:left="0" w:leftChars="0" w:firstLine="0" w:firstLineChars="0"/>
              <w:jc w:val="both"/>
              <w:rPr>
                <w:rFonts w:hint="eastAsia" w:ascii="宋体" w:hAnsi="宋体" w:cs="宋体" w:eastAsiaTheme="minorEastAsia"/>
                <w:b/>
                <w:bCs/>
                <w:color w:val="000000"/>
                <w:kern w:val="0"/>
                <w:sz w:val="21"/>
                <w:szCs w:val="24"/>
                <w:lang w:val="en-US" w:eastAsia="zh-CN" w:bidi="ar-SA"/>
              </w:rPr>
            </w:pPr>
            <w:r>
              <w:rPr>
                <w:rFonts w:hint="eastAsia" w:ascii="宋体" w:hAnsi="宋体" w:eastAsia="宋体" w:cs="宋体"/>
                <w:b/>
                <w:bCs/>
                <w:color w:val="auto"/>
                <w:kern w:val="0"/>
                <w:sz w:val="21"/>
                <w:szCs w:val="21"/>
                <w:highlight w:val="none"/>
                <w:lang w:val="en-US" w:eastAsia="zh-CN"/>
              </w:rPr>
              <w:t>5.本表所列配送、安装地点为暂定，供货期间遇有调整，以采购人实际调整为准，中标人须无条件配合。配送安装时间要求：采购人下达订单之日起30天内送达并安装完毕。</w:t>
            </w:r>
          </w:p>
        </w:tc>
      </w:tr>
      <w:tr w14:paraId="5BCB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599" w:type="dxa"/>
            <w:vAlign w:val="center"/>
          </w:tcPr>
          <w:p w14:paraId="255D3FAB">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5</w:t>
            </w:r>
          </w:p>
        </w:tc>
        <w:tc>
          <w:tcPr>
            <w:tcW w:w="1244" w:type="dxa"/>
            <w:shd w:val="clear" w:color="auto" w:fill="auto"/>
            <w:vAlign w:val="center"/>
          </w:tcPr>
          <w:p w14:paraId="68762645">
            <w:pPr>
              <w:numPr>
                <w:ilvl w:val="0"/>
                <w:numId w:val="0"/>
              </w:numPr>
              <w:ind w:left="0" w:leftChars="0" w:firstLine="0" w:firstLineChars="0"/>
              <w:jc w:val="center"/>
              <w:rPr>
                <w:rFonts w:hint="eastAsia" w:hAnsi="宋体" w:asciiTheme="minorHAnsi" w:eastAsiaTheme="minorEastAsia" w:cstheme="minorBidi"/>
                <w:b w:val="0"/>
                <w:bCs w:val="0"/>
                <w:color w:val="000000"/>
                <w:kern w:val="2"/>
                <w:sz w:val="21"/>
                <w:szCs w:val="24"/>
                <w:vertAlign w:val="baseline"/>
                <w:lang w:val="en-US" w:eastAsia="zh-CN" w:bidi="ar-SA"/>
              </w:rPr>
            </w:pPr>
            <w:r>
              <w:rPr>
                <w:rFonts w:hint="eastAsia" w:ascii="Times New Roman" w:hAnsi="Times New Roman" w:eastAsia="宋体" w:cs="Times New Roman"/>
                <w:color w:val="000000"/>
                <w:highlight w:val="none"/>
                <w:lang w:val="en-US" w:eastAsia="zh-CN"/>
              </w:rPr>
              <w:t>《第三章 采购需求》二、</w:t>
            </w:r>
            <w:r>
              <w:rPr>
                <w:rFonts w:hint="eastAsia" w:ascii="宋体" w:hAnsi="宋体" w:eastAsia="宋体" w:cs="宋体"/>
                <w:b/>
                <w:bCs/>
                <w:color w:val="auto"/>
                <w:sz w:val="21"/>
                <w:szCs w:val="21"/>
                <w:highlight w:val="none"/>
              </w:rPr>
              <w:t>采购技术要求</w:t>
            </w:r>
          </w:p>
        </w:tc>
        <w:tc>
          <w:tcPr>
            <w:tcW w:w="3690" w:type="dxa"/>
            <w:shd w:val="clear" w:color="auto" w:fill="auto"/>
            <w:vAlign w:val="center"/>
          </w:tcPr>
          <w:p w14:paraId="4367FE78">
            <w:pPr>
              <w:pStyle w:val="2"/>
              <w:ind w:left="0" w:leftChars="0" w:firstLine="0" w:firstLineChars="0"/>
              <w:jc w:val="both"/>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val="0"/>
                <w:bCs w:val="0"/>
                <w:color w:val="auto"/>
                <w:sz w:val="21"/>
                <w:szCs w:val="21"/>
                <w:highlight w:val="none"/>
              </w:rPr>
              <w:t>★3.1</w:t>
            </w:r>
            <w:r>
              <w:rPr>
                <w:rFonts w:hint="eastAsia" w:ascii="宋体" w:hAnsi="宋体" w:eastAsia="宋体" w:cs="宋体"/>
                <w:b/>
                <w:bCs/>
                <w:color w:val="auto"/>
                <w:sz w:val="21"/>
                <w:szCs w:val="21"/>
                <w:highlight w:val="none"/>
              </w:rPr>
              <w:t>供水设备必须经过省级</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以上技术监督部门备案的产品标准制造。拥有设备固定加工场所,具备先进的机加工、焊接装备和工艺技术。</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需在投标文件中提供</w:t>
            </w:r>
            <w:r>
              <w:rPr>
                <w:rFonts w:hint="eastAsia" w:ascii="宋体" w:hAnsi="宋体" w:eastAsia="宋体" w:cs="宋体"/>
                <w:b/>
                <w:bCs/>
                <w:i w:val="0"/>
                <w:iCs w:val="0"/>
                <w:color w:val="auto"/>
                <w:kern w:val="0"/>
                <w:sz w:val="21"/>
                <w:szCs w:val="21"/>
                <w:highlight w:val="none"/>
                <w:lang w:val="en-US" w:eastAsia="zh-CN"/>
              </w:rPr>
              <w:t>省级及以上的第三方质量检测机构出具的</w:t>
            </w:r>
            <w:r>
              <w:rPr>
                <w:rFonts w:hint="eastAsia" w:ascii="宋体" w:hAnsi="宋体" w:eastAsia="宋体" w:cs="宋体"/>
                <w:b/>
                <w:bCs/>
                <w:color w:val="auto"/>
                <w:sz w:val="21"/>
                <w:szCs w:val="21"/>
                <w:highlight w:val="none"/>
                <w:lang w:val="en-US" w:eastAsia="zh-CN"/>
              </w:rPr>
              <w:t>检测报告</w:t>
            </w:r>
            <w:r>
              <w:rPr>
                <w:rFonts w:hint="eastAsia" w:ascii="宋体" w:hAnsi="宋体" w:eastAsia="宋体" w:cs="宋体"/>
                <w:b/>
                <w:bCs/>
                <w:color w:val="auto"/>
                <w:sz w:val="21"/>
                <w:szCs w:val="21"/>
                <w:highlight w:val="none"/>
                <w:lang w:eastAsia="zh-CN"/>
              </w:rPr>
              <w:t>）</w:t>
            </w:r>
          </w:p>
        </w:tc>
        <w:tc>
          <w:tcPr>
            <w:tcW w:w="3743" w:type="dxa"/>
            <w:shd w:val="clear" w:color="auto" w:fill="auto"/>
            <w:vAlign w:val="center"/>
          </w:tcPr>
          <w:p w14:paraId="2979D9AB">
            <w:pPr>
              <w:pStyle w:val="2"/>
              <w:ind w:left="0" w:leftChars="0" w:firstLine="0" w:firstLineChars="0"/>
              <w:jc w:val="both"/>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val="0"/>
                <w:bCs w:val="0"/>
                <w:color w:val="auto"/>
                <w:sz w:val="21"/>
                <w:szCs w:val="21"/>
                <w:highlight w:val="none"/>
              </w:rPr>
              <w:t>★3.1</w:t>
            </w:r>
            <w:r>
              <w:rPr>
                <w:rFonts w:hint="eastAsia" w:ascii="宋体" w:hAnsi="宋体" w:eastAsia="宋体" w:cs="宋体"/>
                <w:b/>
                <w:bCs/>
                <w:color w:val="auto"/>
                <w:sz w:val="21"/>
                <w:szCs w:val="21"/>
                <w:highlight w:val="none"/>
              </w:rPr>
              <w:t>供水设备必须</w:t>
            </w:r>
            <w:r>
              <w:rPr>
                <w:rFonts w:hint="eastAsia" w:ascii="宋体" w:hAnsi="宋体" w:eastAsia="宋体" w:cs="宋体"/>
                <w:b/>
                <w:bCs/>
                <w:color w:val="auto"/>
                <w:sz w:val="21"/>
                <w:szCs w:val="21"/>
                <w:highlight w:val="none"/>
                <w:lang w:val="en-US" w:eastAsia="zh-CN"/>
              </w:rPr>
              <w:t>符合国家</w:t>
            </w:r>
            <w:r>
              <w:rPr>
                <w:rFonts w:hint="eastAsia" w:ascii="宋体" w:hAnsi="宋体" w:eastAsia="宋体" w:cs="宋体"/>
                <w:b/>
                <w:bCs/>
                <w:color w:val="auto"/>
                <w:sz w:val="21"/>
                <w:szCs w:val="21"/>
                <w:highlight w:val="none"/>
              </w:rPr>
              <w:t>产品标准制造。拥有设备固定加工场所,具备先进的机加工、焊接装备和工艺技术。</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需在投标文件中提供</w:t>
            </w:r>
            <w:r>
              <w:rPr>
                <w:rFonts w:hint="eastAsia" w:ascii="宋体" w:hAnsi="宋体" w:eastAsia="宋体" w:cs="宋体"/>
                <w:b/>
                <w:bCs/>
                <w:i w:val="0"/>
                <w:iCs w:val="0"/>
                <w:color w:val="auto"/>
                <w:kern w:val="0"/>
                <w:sz w:val="21"/>
                <w:szCs w:val="21"/>
                <w:highlight w:val="none"/>
                <w:lang w:val="en-US" w:eastAsia="zh-CN"/>
              </w:rPr>
              <w:t>省级及以上的第三方质量检测机构出具的</w:t>
            </w:r>
            <w:r>
              <w:rPr>
                <w:rFonts w:hint="eastAsia" w:ascii="宋体" w:hAnsi="宋体" w:eastAsia="宋体" w:cs="宋体"/>
                <w:b/>
                <w:bCs/>
                <w:color w:val="auto"/>
                <w:sz w:val="21"/>
                <w:szCs w:val="21"/>
                <w:highlight w:val="none"/>
                <w:lang w:val="en-US" w:eastAsia="zh-CN"/>
              </w:rPr>
              <w:t>检测报告</w:t>
            </w:r>
            <w:r>
              <w:rPr>
                <w:rFonts w:hint="eastAsia" w:ascii="宋体" w:hAnsi="宋体" w:eastAsia="宋体" w:cs="宋体"/>
                <w:b/>
                <w:bCs/>
                <w:color w:val="auto"/>
                <w:sz w:val="21"/>
                <w:szCs w:val="21"/>
                <w:highlight w:val="none"/>
                <w:lang w:eastAsia="zh-CN"/>
              </w:rPr>
              <w:t>）</w:t>
            </w:r>
          </w:p>
        </w:tc>
      </w:tr>
      <w:tr w14:paraId="3CF5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99" w:type="dxa"/>
            <w:vAlign w:val="center"/>
          </w:tcPr>
          <w:p w14:paraId="2BC4C61A">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6</w:t>
            </w:r>
          </w:p>
        </w:tc>
        <w:tc>
          <w:tcPr>
            <w:tcW w:w="1244" w:type="dxa"/>
            <w:shd w:val="clear" w:color="auto" w:fill="auto"/>
            <w:vAlign w:val="center"/>
          </w:tcPr>
          <w:p w14:paraId="157FC244">
            <w:pPr>
              <w:numPr>
                <w:ilvl w:val="0"/>
                <w:numId w:val="0"/>
              </w:numPr>
              <w:ind w:left="0" w:leftChars="0" w:firstLine="0" w:firstLineChars="0"/>
              <w:jc w:val="center"/>
              <w:rPr>
                <w:rFonts w:hint="eastAsia" w:hAnsi="宋体" w:asciiTheme="minorHAnsi" w:eastAsiaTheme="minorEastAsia" w:cstheme="minorBidi"/>
                <w:b w:val="0"/>
                <w:bCs w:val="0"/>
                <w:color w:val="000000"/>
                <w:kern w:val="2"/>
                <w:sz w:val="21"/>
                <w:szCs w:val="24"/>
                <w:vertAlign w:val="baseline"/>
                <w:lang w:val="en-US" w:eastAsia="zh-CN" w:bidi="ar-SA"/>
              </w:rPr>
            </w:pPr>
            <w:r>
              <w:rPr>
                <w:rFonts w:hint="eastAsia" w:ascii="Times New Roman" w:hAnsi="Times New Roman" w:eastAsia="宋体" w:cs="Times New Roman"/>
                <w:color w:val="000000"/>
                <w:highlight w:val="none"/>
                <w:lang w:val="en-US" w:eastAsia="zh-CN"/>
              </w:rPr>
              <w:t>《第三章 采购需求》</w:t>
            </w:r>
            <w:r>
              <w:rPr>
                <w:rFonts w:hint="eastAsia" w:ascii="宋体" w:hAnsi="宋体" w:eastAsia="宋体" w:cs="宋体"/>
                <w:b w:val="0"/>
                <w:bCs w:val="0"/>
                <w:color w:val="auto"/>
                <w:sz w:val="21"/>
                <w:szCs w:val="21"/>
                <w:highlight w:val="none"/>
              </w:rPr>
              <w:t>5.3.2</w:t>
            </w:r>
          </w:p>
        </w:tc>
        <w:tc>
          <w:tcPr>
            <w:tcW w:w="3690" w:type="dxa"/>
            <w:shd w:val="clear" w:color="auto" w:fill="auto"/>
            <w:vAlign w:val="center"/>
          </w:tcPr>
          <w:p w14:paraId="0A9AD30C">
            <w:pPr>
              <w:numPr>
                <w:ilvl w:val="0"/>
                <w:numId w:val="0"/>
              </w:numPr>
              <w:ind w:left="0" w:leftChars="0" w:firstLine="0" w:firstLineChars="0"/>
              <w:jc w:val="both"/>
              <w:rPr>
                <w:rFonts w:hint="eastAsia" w:hAnsi="宋体" w:asciiTheme="minorHAnsi" w:eastAsiaTheme="minorEastAsia" w:cstheme="minorBidi"/>
                <w:b w:val="0"/>
                <w:bCs w:val="0"/>
                <w:color w:val="000000"/>
                <w:kern w:val="2"/>
                <w:sz w:val="21"/>
                <w:szCs w:val="24"/>
                <w:vertAlign w:val="baseline"/>
                <w:lang w:val="en-US" w:eastAsia="zh-CN" w:bidi="ar-SA"/>
              </w:rPr>
            </w:pPr>
            <w:r>
              <w:rPr>
                <w:rFonts w:hint="eastAsia" w:ascii="宋体" w:hAnsi="宋体" w:eastAsia="宋体" w:cs="宋体"/>
                <w:b w:val="0"/>
                <w:bCs w:val="0"/>
                <w:color w:val="auto"/>
                <w:sz w:val="21"/>
                <w:szCs w:val="21"/>
                <w:highlight w:val="none"/>
              </w:rPr>
              <w:t>5.3.2自来水加压泵站叠压（无负压）成套供水设备组件及材料要求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配套电机为全封闭、风冷，电机性能应符合GB/T7060的规定，防护等级IP54，采用变频方式启动。（需在投标文件中提供省级及以上的第三方质量检测机构出具的检测报告）</w:t>
            </w:r>
          </w:p>
        </w:tc>
        <w:tc>
          <w:tcPr>
            <w:tcW w:w="3743" w:type="dxa"/>
            <w:shd w:val="clear" w:color="auto" w:fill="auto"/>
            <w:vAlign w:val="center"/>
          </w:tcPr>
          <w:p w14:paraId="02F0BA5E">
            <w:pPr>
              <w:numPr>
                <w:ilvl w:val="0"/>
                <w:numId w:val="0"/>
              </w:numPr>
              <w:ind w:left="0" w:leftChars="0" w:firstLine="0" w:firstLineChars="0"/>
              <w:jc w:val="both"/>
              <w:rPr>
                <w:rFonts w:hint="eastAsia" w:hAnsi="宋体" w:asciiTheme="minorHAnsi" w:eastAsiaTheme="minorEastAsia" w:cstheme="minorBidi"/>
                <w:b w:val="0"/>
                <w:bCs w:val="0"/>
                <w:color w:val="000000"/>
                <w:kern w:val="2"/>
                <w:sz w:val="21"/>
                <w:szCs w:val="24"/>
                <w:vertAlign w:val="baseline"/>
                <w:lang w:val="en-US" w:eastAsia="zh-CN" w:bidi="ar-SA"/>
              </w:rPr>
            </w:pPr>
            <w:r>
              <w:rPr>
                <w:rFonts w:hint="eastAsia" w:ascii="宋体" w:hAnsi="宋体" w:eastAsia="宋体" w:cs="宋体"/>
                <w:b w:val="0"/>
                <w:bCs w:val="0"/>
                <w:color w:val="auto"/>
                <w:sz w:val="21"/>
                <w:szCs w:val="21"/>
                <w:highlight w:val="none"/>
              </w:rPr>
              <w:t>5.3.2自来水加压泵站叠压（无负压）成套供水设备组件及材料要求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配套电机为全封闭、风冷，电机性能应符合GB/</w:t>
            </w:r>
            <w:r>
              <w:rPr>
                <w:rFonts w:hint="eastAsia" w:ascii="宋体" w:hAnsi="宋体" w:eastAsia="宋体" w:cs="宋体"/>
                <w:b/>
                <w:bCs/>
                <w:color w:val="auto"/>
                <w:sz w:val="21"/>
                <w:szCs w:val="21"/>
                <w:highlight w:val="none"/>
                <w:lang w:val="en-US" w:eastAsia="zh-CN"/>
              </w:rPr>
              <w:t>T 755-2019</w:t>
            </w:r>
            <w:r>
              <w:rPr>
                <w:rFonts w:hint="eastAsia" w:ascii="宋体" w:hAnsi="宋体" w:eastAsia="宋体" w:cs="宋体"/>
                <w:b/>
                <w:bCs/>
                <w:color w:val="auto"/>
                <w:sz w:val="21"/>
                <w:szCs w:val="21"/>
                <w:highlight w:val="none"/>
              </w:rPr>
              <w:t>的规定，防护等级IP54，采用变频方式启动。（需在投标文件中提供省级及以上的第三方质量检测机构出具的检测报告）</w:t>
            </w:r>
          </w:p>
        </w:tc>
      </w:tr>
      <w:tr w14:paraId="0AA5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99" w:type="dxa"/>
            <w:vAlign w:val="center"/>
          </w:tcPr>
          <w:p w14:paraId="155FBAD0">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7</w:t>
            </w:r>
          </w:p>
        </w:tc>
        <w:tc>
          <w:tcPr>
            <w:tcW w:w="1244" w:type="dxa"/>
            <w:shd w:val="clear" w:color="auto" w:fill="auto"/>
            <w:vAlign w:val="center"/>
          </w:tcPr>
          <w:p w14:paraId="23FD95F7">
            <w:pPr>
              <w:numPr>
                <w:ilvl w:val="0"/>
                <w:numId w:val="0"/>
              </w:numPr>
              <w:ind w:left="0" w:leftChars="0" w:firstLine="0" w:firstLineChars="0"/>
              <w:jc w:val="center"/>
              <w:rPr>
                <w:rFonts w:hint="eastAsia" w:hAnsi="宋体" w:asciiTheme="minorHAnsi" w:eastAsiaTheme="minorEastAsia" w:cstheme="minorBidi"/>
                <w:b w:val="0"/>
                <w:bCs w:val="0"/>
                <w:color w:val="000000"/>
                <w:kern w:val="2"/>
                <w:sz w:val="21"/>
                <w:szCs w:val="24"/>
                <w:vertAlign w:val="baseline"/>
                <w:lang w:val="en-US" w:eastAsia="zh-CN" w:bidi="ar-SA"/>
              </w:rPr>
            </w:pPr>
            <w:r>
              <w:rPr>
                <w:rFonts w:hint="eastAsia" w:ascii="Times New Roman" w:hAnsi="Times New Roman" w:eastAsia="宋体" w:cs="Times New Roman"/>
                <w:color w:val="000000"/>
                <w:highlight w:val="none"/>
                <w:lang w:val="en-US" w:eastAsia="zh-CN"/>
              </w:rPr>
              <w:t>《第四章 合同主要条款》</w:t>
            </w:r>
          </w:p>
        </w:tc>
        <w:tc>
          <w:tcPr>
            <w:tcW w:w="3690" w:type="dxa"/>
            <w:shd w:val="clear" w:color="auto" w:fill="auto"/>
            <w:vAlign w:val="center"/>
          </w:tcPr>
          <w:p w14:paraId="2E5DAE2B">
            <w:pPr>
              <w:numPr>
                <w:ilvl w:val="0"/>
                <w:numId w:val="0"/>
              </w:numPr>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第三条：合同履行时间、地点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履约保证金：</w:t>
            </w:r>
          </w:p>
          <w:p w14:paraId="398AEB00">
            <w:pPr>
              <w:numPr>
                <w:ilvl w:val="0"/>
                <w:numId w:val="0"/>
              </w:num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甲方每次向乙方提出采购需求后（采购单位发传真（或其它告知方法）给乙方，乙方应在收到需求后的</w:t>
            </w:r>
            <w:r>
              <w:rPr>
                <w:rFonts w:hint="eastAsia" w:ascii="宋体" w:hAnsi="宋体" w:eastAsia="宋体" w:cs="宋体"/>
                <w:b w:val="0"/>
                <w:bCs w:val="0"/>
                <w:color w:val="auto"/>
                <w:sz w:val="21"/>
                <w:szCs w:val="21"/>
                <w:highlight w:val="none"/>
                <w:lang w:val="en-US" w:eastAsia="zh-CN"/>
              </w:rPr>
              <w:t>20天</w:t>
            </w:r>
            <w:r>
              <w:rPr>
                <w:rFonts w:hint="eastAsia" w:ascii="宋体" w:hAnsi="宋体" w:eastAsia="宋体" w:cs="宋体"/>
                <w:b w:val="0"/>
                <w:bCs w:val="0"/>
                <w:color w:val="auto"/>
                <w:sz w:val="21"/>
                <w:szCs w:val="21"/>
                <w:highlight w:val="none"/>
              </w:rPr>
              <w:t>内送货至甲方指定地点（开化县范围内甲方指定的仓库或工地现场）并完成</w:t>
            </w:r>
            <w:r>
              <w:rPr>
                <w:rFonts w:hint="eastAsia" w:ascii="宋体" w:hAnsi="宋体" w:eastAsia="宋体" w:cs="宋体"/>
                <w:b w:val="0"/>
                <w:bCs w:val="0"/>
                <w:color w:val="auto"/>
                <w:sz w:val="21"/>
                <w:szCs w:val="21"/>
                <w:highlight w:val="none"/>
                <w:lang w:val="en-US" w:eastAsia="zh-CN"/>
              </w:rPr>
              <w:t>安装</w:t>
            </w:r>
            <w:r>
              <w:rPr>
                <w:rFonts w:hint="eastAsia" w:ascii="宋体" w:hAnsi="宋体" w:eastAsia="宋体" w:cs="宋体"/>
                <w:b w:val="0"/>
                <w:bCs w:val="0"/>
                <w:color w:val="auto"/>
                <w:sz w:val="21"/>
                <w:szCs w:val="21"/>
                <w:highlight w:val="none"/>
              </w:rPr>
              <w:t>。</w:t>
            </w:r>
          </w:p>
        </w:tc>
        <w:tc>
          <w:tcPr>
            <w:tcW w:w="3743" w:type="dxa"/>
            <w:shd w:val="clear" w:color="auto" w:fill="auto"/>
            <w:vAlign w:val="center"/>
          </w:tcPr>
          <w:p w14:paraId="3E453F77">
            <w:pPr>
              <w:numPr>
                <w:ilvl w:val="0"/>
                <w:numId w:val="0"/>
              </w:numPr>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第三条：合同履行时间、地点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履约保证金：</w:t>
            </w:r>
          </w:p>
          <w:p w14:paraId="78CBADCE">
            <w:pPr>
              <w:numPr>
                <w:ilvl w:val="0"/>
                <w:numId w:val="0"/>
              </w:num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甲方每次向乙方提出采购需求后（采购单位发传真（或其它告知方法）给乙方，乙方应在收到需求后的</w:t>
            </w:r>
            <w:r>
              <w:rPr>
                <w:rFonts w:hint="eastAsia" w:ascii="宋体" w:hAnsi="宋体" w:eastAsia="宋体" w:cs="宋体"/>
                <w:b w:val="0"/>
                <w:bCs w:val="0"/>
                <w:color w:val="auto"/>
                <w:sz w:val="21"/>
                <w:szCs w:val="21"/>
                <w:highlight w:val="none"/>
                <w:lang w:val="en-US" w:eastAsia="zh-CN"/>
              </w:rPr>
              <w:t>30天</w:t>
            </w:r>
            <w:r>
              <w:rPr>
                <w:rFonts w:hint="eastAsia" w:ascii="宋体" w:hAnsi="宋体" w:eastAsia="宋体" w:cs="宋体"/>
                <w:b w:val="0"/>
                <w:bCs w:val="0"/>
                <w:color w:val="auto"/>
                <w:sz w:val="21"/>
                <w:szCs w:val="21"/>
                <w:highlight w:val="none"/>
              </w:rPr>
              <w:t>内送货至甲方指定地点（开化县范围内甲方指定的仓库或工地现场）并完成</w:t>
            </w:r>
            <w:r>
              <w:rPr>
                <w:rFonts w:hint="eastAsia" w:ascii="宋体" w:hAnsi="宋体" w:eastAsia="宋体" w:cs="宋体"/>
                <w:b w:val="0"/>
                <w:bCs w:val="0"/>
                <w:color w:val="auto"/>
                <w:sz w:val="21"/>
                <w:szCs w:val="21"/>
                <w:highlight w:val="none"/>
                <w:lang w:val="en-US" w:eastAsia="zh-CN"/>
              </w:rPr>
              <w:t>安装</w:t>
            </w:r>
            <w:r>
              <w:rPr>
                <w:rFonts w:hint="eastAsia" w:ascii="宋体" w:hAnsi="宋体" w:eastAsia="宋体" w:cs="宋体"/>
                <w:b w:val="0"/>
                <w:bCs w:val="0"/>
                <w:color w:val="auto"/>
                <w:sz w:val="21"/>
                <w:szCs w:val="21"/>
                <w:highlight w:val="none"/>
              </w:rPr>
              <w:t>。</w:t>
            </w:r>
          </w:p>
        </w:tc>
      </w:tr>
      <w:tr w14:paraId="4537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99" w:type="dxa"/>
            <w:vAlign w:val="center"/>
          </w:tcPr>
          <w:p w14:paraId="14B1AF4E">
            <w:pPr>
              <w:numPr>
                <w:ilvl w:val="0"/>
                <w:numId w:val="0"/>
              </w:numPr>
              <w:jc w:val="center"/>
              <w:rPr>
                <w:rFonts w:hint="default" w:hAnsi="宋体" w:cstheme="minorBidi"/>
                <w:b w:val="0"/>
                <w:bCs w:val="0"/>
                <w:color w:val="000000"/>
                <w:kern w:val="2"/>
                <w:sz w:val="21"/>
                <w:szCs w:val="24"/>
                <w:vertAlign w:val="baseline"/>
                <w:lang w:val="en-US" w:eastAsia="zh-CN" w:bidi="ar-SA"/>
              </w:rPr>
            </w:pPr>
            <w:r>
              <w:rPr>
                <w:rFonts w:hint="eastAsia" w:hAnsi="宋体" w:cstheme="minorBidi"/>
                <w:b w:val="0"/>
                <w:bCs w:val="0"/>
                <w:color w:val="000000"/>
                <w:kern w:val="2"/>
                <w:sz w:val="21"/>
                <w:szCs w:val="24"/>
                <w:vertAlign w:val="baseline"/>
                <w:lang w:val="en-US" w:eastAsia="zh-CN" w:bidi="ar-SA"/>
              </w:rPr>
              <w:t>8</w:t>
            </w:r>
          </w:p>
        </w:tc>
        <w:tc>
          <w:tcPr>
            <w:tcW w:w="1244" w:type="dxa"/>
            <w:shd w:val="clear" w:color="auto" w:fill="auto"/>
            <w:vAlign w:val="center"/>
          </w:tcPr>
          <w:p w14:paraId="4B6DC0D0">
            <w:pPr>
              <w:numPr>
                <w:ilvl w:val="0"/>
                <w:numId w:val="0"/>
              </w:numPr>
              <w:ind w:left="0" w:leftChars="0" w:firstLine="0" w:firstLineChars="0"/>
              <w:jc w:val="center"/>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开标时间</w:t>
            </w:r>
          </w:p>
        </w:tc>
        <w:tc>
          <w:tcPr>
            <w:tcW w:w="3690" w:type="dxa"/>
            <w:shd w:val="clear" w:color="auto" w:fill="auto"/>
            <w:vAlign w:val="center"/>
          </w:tcPr>
          <w:p w14:paraId="3B8B51A7">
            <w:pPr>
              <w:numPr>
                <w:ilvl w:val="0"/>
                <w:numId w:val="0"/>
              </w:numPr>
              <w:ind w:left="0" w:leftChars="0" w:firstLine="0" w:firstLine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2025年8月1日</w:t>
            </w:r>
          </w:p>
        </w:tc>
        <w:tc>
          <w:tcPr>
            <w:tcW w:w="3743" w:type="dxa"/>
            <w:shd w:val="clear" w:color="auto" w:fill="auto"/>
            <w:vAlign w:val="center"/>
          </w:tcPr>
          <w:p w14:paraId="4A3C03AE">
            <w:pPr>
              <w:numPr>
                <w:ilvl w:val="0"/>
                <w:numId w:val="0"/>
              </w:numPr>
              <w:ind w:left="0" w:leftChars="0" w:firstLine="0" w:firstLineChars="0"/>
              <w:jc w:val="both"/>
              <w:rPr>
                <w:rFonts w:hint="default"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2025年8月7日</w:t>
            </w:r>
          </w:p>
        </w:tc>
      </w:tr>
    </w:tbl>
    <w:p w14:paraId="2EBA2B5A">
      <w:pPr>
        <w:numPr>
          <w:ilvl w:val="0"/>
          <w:numId w:val="0"/>
        </w:numPr>
        <w:rPr>
          <w:rFonts w:hint="eastAsia" w:hAnsi="宋体" w:cstheme="minorBidi"/>
          <w:b/>
          <w:bCs/>
          <w:color w:val="000000"/>
          <w:kern w:val="2"/>
          <w:sz w:val="21"/>
          <w:szCs w:val="24"/>
          <w:lang w:val="en-US" w:eastAsia="zh-CN" w:bidi="ar-SA"/>
        </w:rPr>
      </w:pPr>
      <w:r>
        <w:rPr>
          <w:rFonts w:hint="eastAsia" w:hAnsi="宋体" w:asciiTheme="minorHAnsi" w:eastAsiaTheme="minorEastAsia" w:cstheme="minorBidi"/>
          <w:b/>
          <w:bCs/>
          <w:color w:val="000000"/>
          <w:kern w:val="2"/>
          <w:sz w:val="21"/>
          <w:szCs w:val="24"/>
          <w:lang w:val="en-US" w:eastAsia="zh-CN" w:bidi="ar-SA"/>
        </w:rPr>
        <w:t>五、</w:t>
      </w:r>
      <w:r>
        <w:rPr>
          <w:rFonts w:hint="eastAsia" w:hAnsi="宋体" w:cstheme="minorBidi"/>
          <w:b/>
          <w:bCs/>
          <w:color w:val="000000"/>
          <w:kern w:val="2"/>
          <w:sz w:val="21"/>
          <w:szCs w:val="24"/>
          <w:lang w:val="en-US" w:eastAsia="zh-CN" w:bidi="ar-SA"/>
        </w:rPr>
        <w:t>其他：</w:t>
      </w:r>
    </w:p>
    <w:p w14:paraId="63582D25">
      <w:pPr>
        <w:pStyle w:val="2"/>
        <w:numPr>
          <w:ilvl w:val="0"/>
          <w:numId w:val="0"/>
        </w:numPr>
        <w:rPr>
          <w:rFonts w:hint="default"/>
          <w:lang w:val="en-US" w:eastAsia="zh-CN"/>
        </w:rPr>
      </w:pPr>
      <w:r>
        <w:rPr>
          <w:rFonts w:hint="eastAsia"/>
          <w:lang w:val="en-US" w:eastAsia="zh-CN"/>
        </w:rPr>
        <w:t>1、开标地点不变。</w:t>
      </w:r>
    </w:p>
    <w:p w14:paraId="77EC5B0A">
      <w:pPr>
        <w:numPr>
          <w:ilvl w:val="0"/>
          <w:numId w:val="0"/>
        </w:numPr>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2、招标文件以及衢州市阳光交易平台版本号文件与招标文件以本次澄清更正后的最新版本为准。</w:t>
      </w:r>
    </w:p>
    <w:p w14:paraId="41279AC4">
      <w:pPr>
        <w:pStyle w:val="2"/>
        <w:ind w:left="0" w:leftChars="0" w:firstLine="0" w:firstLineChars="0"/>
        <w:rPr>
          <w:rFonts w:hint="default"/>
          <w:lang w:val="en-US" w:eastAsia="zh-CN"/>
        </w:rPr>
      </w:pPr>
      <w:r>
        <w:rPr>
          <w:rFonts w:hint="eastAsia" w:ascii="Times New Roman" w:hAnsi="Times New Roman" w:eastAsia="宋体" w:cs="Times New Roman"/>
          <w:color w:val="000000"/>
          <w:highlight w:val="none"/>
          <w:lang w:val="en-US" w:eastAsia="zh-CN"/>
        </w:rPr>
        <w:t>六、联系方式</w:t>
      </w:r>
    </w:p>
    <w:p w14:paraId="74BF4395">
      <w:pPr>
        <w:pStyle w:val="4"/>
        <w:spacing w:beforeAutospacing="0" w:afterAutospacing="0" w:line="360" w:lineRule="exact"/>
        <w:rPr>
          <w:rFonts w:hint="eastAsia" w:ascii="宋体" w:hAnsi="宋体" w:cs="宋体"/>
          <w:color w:val="000000"/>
          <w:sz w:val="21"/>
          <w:szCs w:val="21"/>
        </w:rPr>
      </w:pPr>
      <w:r>
        <w:rPr>
          <w:rFonts w:hint="eastAsia" w:ascii="宋体" w:hAnsi="宋体" w:cs="宋体"/>
          <w:b/>
          <w:bCs/>
          <w:color w:val="000000"/>
          <w:sz w:val="21"/>
          <w:szCs w:val="21"/>
          <w:lang w:val="en-US" w:eastAsia="zh-CN"/>
        </w:rPr>
        <w:t>1、</w:t>
      </w:r>
      <w:r>
        <w:rPr>
          <w:rFonts w:hint="eastAsia" w:ascii="宋体" w:hAnsi="宋体" w:cs="宋体"/>
          <w:b/>
          <w:bCs/>
          <w:color w:val="000000"/>
          <w:sz w:val="21"/>
          <w:szCs w:val="21"/>
        </w:rPr>
        <w:t>采购单位联系方式：</w:t>
      </w:r>
      <w:bookmarkStart w:id="0" w:name="_GoBack"/>
      <w:bookmarkEnd w:id="0"/>
    </w:p>
    <w:p w14:paraId="286E00BA">
      <w:pPr>
        <w:widowControl/>
        <w:spacing w:line="360" w:lineRule="exact"/>
        <w:ind w:firstLine="420" w:firstLineChars="200"/>
        <w:jc w:val="left"/>
        <w:rPr>
          <w:rFonts w:hint="eastAsia" w:ascii="宋体" w:hAnsi="宋体" w:cs="宋体"/>
          <w:color w:val="000000"/>
          <w:highlight w:val="none"/>
        </w:rPr>
      </w:pPr>
      <w:r>
        <w:rPr>
          <w:rFonts w:hint="eastAsia" w:ascii="宋体" w:hAnsi="宋体" w:cs="宋体"/>
          <w:color w:val="000000"/>
          <w:highlight w:val="none"/>
        </w:rPr>
        <w:t>单位名称：</w:t>
      </w:r>
      <w:r>
        <w:rPr>
          <w:rFonts w:hint="eastAsia" w:ascii="宋体" w:hAnsi="宋体" w:cs="宋体"/>
          <w:color w:val="000000"/>
          <w:kern w:val="0"/>
          <w:highlight w:val="none"/>
          <w:lang w:eastAsia="zh-CN"/>
        </w:rPr>
        <w:t xml:space="preserve">开化县国控建材有限公司  </w:t>
      </w:r>
      <w:r>
        <w:rPr>
          <w:rFonts w:hint="eastAsia" w:ascii="宋体" w:hAnsi="宋体" w:cs="宋体"/>
          <w:color w:val="000000"/>
          <w:highlight w:val="none"/>
        </w:rPr>
        <w:t xml:space="preserve">  </w:t>
      </w:r>
    </w:p>
    <w:p w14:paraId="0F2C13A2">
      <w:pPr>
        <w:widowControl/>
        <w:spacing w:line="360" w:lineRule="exact"/>
        <w:ind w:firstLine="420" w:firstLineChars="200"/>
        <w:jc w:val="left"/>
        <w:rPr>
          <w:rFonts w:hint="default" w:ascii="宋体" w:hAnsi="宋体" w:eastAsia="宋体" w:cs="宋体"/>
          <w:color w:val="000000"/>
          <w:highlight w:val="none"/>
          <w:lang w:val="en-US" w:eastAsia="zh-CN"/>
        </w:rPr>
      </w:pPr>
      <w:r>
        <w:rPr>
          <w:rFonts w:hint="eastAsia" w:ascii="宋体" w:hAnsi="宋体" w:cs="宋体"/>
          <w:color w:val="000000"/>
          <w:highlight w:val="none"/>
        </w:rPr>
        <w:t>单位地址：开化县工业园区张家路8号</w:t>
      </w:r>
    </w:p>
    <w:p w14:paraId="7B61D6C1">
      <w:pPr>
        <w:widowControl/>
        <w:spacing w:line="360" w:lineRule="exact"/>
        <w:ind w:firstLine="420" w:firstLineChars="200"/>
        <w:jc w:val="left"/>
        <w:rPr>
          <w:rFonts w:hint="default" w:ascii="宋体" w:hAnsi="宋体" w:cs="宋体"/>
          <w:color w:val="000000"/>
          <w:kern w:val="0"/>
          <w:highlight w:val="none"/>
          <w:lang w:val="en-US"/>
        </w:rPr>
      </w:pPr>
      <w:r>
        <w:rPr>
          <w:rFonts w:hint="eastAsia" w:ascii="宋体" w:hAnsi="宋体" w:cs="宋体"/>
          <w:color w:val="000000"/>
          <w:kern w:val="0"/>
          <w:highlight w:val="none"/>
        </w:rPr>
        <w:t>联 系 人</w:t>
      </w:r>
      <w:r>
        <w:rPr>
          <w:rFonts w:hint="eastAsia" w:ascii="宋体" w:hAnsi="宋体" w:cs="宋体"/>
          <w:color w:val="000000"/>
          <w:kern w:val="0"/>
          <w:highlight w:val="none"/>
          <w:lang w:val="en-US" w:eastAsia="zh-CN"/>
        </w:rPr>
        <w:t>:姜先生</w:t>
      </w:r>
    </w:p>
    <w:p w14:paraId="57E8253F">
      <w:pPr>
        <w:widowControl/>
        <w:spacing w:line="360" w:lineRule="exact"/>
        <w:ind w:firstLine="420" w:firstLineChars="200"/>
        <w:jc w:val="left"/>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联系电话：</w:t>
      </w:r>
      <w:r>
        <w:rPr>
          <w:rFonts w:hint="eastAsia" w:ascii="宋体" w:hAnsi="宋体" w:cs="宋体"/>
          <w:bCs/>
          <w:color w:val="000000"/>
          <w:sz w:val="21"/>
          <w:szCs w:val="21"/>
          <w:highlight w:val="none"/>
          <w:lang w:val="en-US" w:eastAsia="zh-CN"/>
        </w:rPr>
        <w:t xml:space="preserve">0570-6033666 </w:t>
      </w:r>
    </w:p>
    <w:p w14:paraId="6FF1F7C7">
      <w:pPr>
        <w:widowControl/>
        <w:spacing w:line="360" w:lineRule="exact"/>
        <w:jc w:val="left"/>
        <w:rPr>
          <w:rFonts w:hint="eastAsia" w:ascii="宋体" w:hAnsi="宋体" w:cs="宋体"/>
          <w:b/>
          <w:bCs/>
          <w:color w:val="000000"/>
          <w:kern w:val="0"/>
        </w:rPr>
      </w:pPr>
      <w:r>
        <w:rPr>
          <w:rFonts w:hint="eastAsia" w:ascii="宋体" w:hAnsi="宋体" w:cs="宋体"/>
          <w:b/>
          <w:bCs/>
          <w:color w:val="000000"/>
          <w:kern w:val="0"/>
          <w:lang w:val="en-US" w:eastAsia="zh-CN"/>
        </w:rPr>
        <w:t>2、</w:t>
      </w:r>
      <w:r>
        <w:rPr>
          <w:rFonts w:hint="eastAsia" w:ascii="宋体" w:hAnsi="宋体" w:cs="宋体"/>
          <w:b/>
          <w:bCs/>
          <w:color w:val="000000"/>
          <w:kern w:val="0"/>
        </w:rPr>
        <w:t>代理机构联系方式</w:t>
      </w:r>
    </w:p>
    <w:p w14:paraId="7589C04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rPr>
      </w:pPr>
      <w:r>
        <w:rPr>
          <w:rFonts w:hint="eastAsia" w:ascii="宋体" w:hAnsi="宋体" w:cs="宋体"/>
          <w:color w:val="000000"/>
        </w:rPr>
        <w:t>代理机构：</w:t>
      </w:r>
      <w:r>
        <w:rPr>
          <w:rFonts w:hint="eastAsia" w:ascii="宋体" w:hAnsi="宋体" w:cs="宋体"/>
          <w:color w:val="000000"/>
          <w:lang w:eastAsia="zh-CN"/>
        </w:rPr>
        <w:t>浙江省成套工程有限公司</w:t>
      </w:r>
      <w:r>
        <w:rPr>
          <w:rFonts w:hint="eastAsia" w:ascii="宋体" w:hAnsi="宋体" w:cs="宋体"/>
          <w:color w:val="000000"/>
        </w:rPr>
        <w:t xml:space="preserve">   </w:t>
      </w:r>
    </w:p>
    <w:p w14:paraId="2B0A6DA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lang w:eastAsia="zh-CN"/>
        </w:rPr>
      </w:pPr>
      <w:r>
        <w:rPr>
          <w:rFonts w:hint="eastAsia" w:ascii="宋体" w:hAnsi="宋体" w:cs="宋体"/>
          <w:color w:val="000000"/>
        </w:rPr>
        <w:t>单位地址：</w:t>
      </w:r>
      <w:r>
        <w:rPr>
          <w:rFonts w:hint="eastAsia" w:ascii="宋体" w:hAnsi="宋体" w:eastAsia="宋体" w:cs="宋体"/>
          <w:color w:val="000000"/>
          <w:lang w:val="zh-CN" w:eastAsia="zh-CN"/>
        </w:rPr>
        <w:t>衢州市开化县临湖路210号东方商厦B幢402室</w:t>
      </w:r>
    </w:p>
    <w:p w14:paraId="6C7F782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rPr>
      </w:pPr>
      <w:r>
        <w:rPr>
          <w:rFonts w:hint="eastAsia" w:ascii="宋体" w:hAnsi="宋体" w:cs="宋体"/>
          <w:color w:val="000000"/>
        </w:rPr>
        <w:t>联 系人 ：</w:t>
      </w:r>
      <w:r>
        <w:rPr>
          <w:rFonts w:hint="eastAsia" w:ascii="宋体" w:hAnsi="宋体" w:cs="宋体"/>
          <w:color w:val="000000"/>
          <w:lang w:val="en-US" w:eastAsia="zh-CN"/>
        </w:rPr>
        <w:t>鲁先生</w:t>
      </w:r>
      <w:r>
        <w:rPr>
          <w:rFonts w:hint="eastAsia" w:ascii="宋体" w:hAnsi="宋体" w:cs="宋体"/>
          <w:color w:val="000000"/>
        </w:rPr>
        <w:t xml:space="preserve">   </w:t>
      </w:r>
    </w:p>
    <w:p w14:paraId="5129FD7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rPr>
      </w:pPr>
      <w:r>
        <w:rPr>
          <w:rFonts w:hint="eastAsia" w:ascii="宋体" w:hAnsi="宋体" w:cs="宋体"/>
          <w:color w:val="000000"/>
        </w:rPr>
        <w:t>联系电话：</w:t>
      </w:r>
      <w:r>
        <w:rPr>
          <w:rFonts w:hint="eastAsia" w:ascii="Times New Roman" w:hAnsi="Times New Roman" w:eastAsia="宋体" w:cs="Times New Roman"/>
          <w:color w:val="000000"/>
          <w:highlight w:val="none"/>
          <w:lang w:val="en-US" w:eastAsia="zh-CN"/>
        </w:rPr>
        <w:t>17357059669</w:t>
      </w:r>
      <w:r>
        <w:rPr>
          <w:rFonts w:hint="eastAsia" w:ascii="宋体" w:hAnsi="宋体" w:cs="宋体"/>
          <w:color w:val="000000"/>
        </w:rPr>
        <w:t xml:space="preserve">  </w:t>
      </w:r>
    </w:p>
    <w:p w14:paraId="5578D186">
      <w:pPr>
        <w:pStyle w:val="8"/>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3、同级监督管理部门</w:t>
      </w:r>
    </w:p>
    <w:p w14:paraId="2977C375">
      <w:pPr>
        <w:pStyle w:val="8"/>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开化县国控建材有限公司综合（风控）部</w:t>
      </w:r>
      <w:r>
        <w:rPr>
          <w:rFonts w:hint="eastAsia" w:ascii="宋体" w:hAnsi="宋体" w:eastAsia="宋体" w:cs="宋体"/>
          <w:b/>
          <w:bCs/>
          <w:color w:val="000000"/>
          <w:kern w:val="2"/>
          <w:sz w:val="21"/>
          <w:szCs w:val="21"/>
          <w:lang w:val="en-US" w:eastAsia="zh-CN" w:bidi="ar-SA"/>
        </w:rPr>
        <w:t xml:space="preserve">     </w:t>
      </w:r>
      <w:r>
        <w:rPr>
          <w:rFonts w:hint="eastAsia" w:ascii="宋体" w:hAnsi="宋体" w:eastAsia="宋体" w:cs="宋体"/>
          <w:color w:val="000000"/>
          <w:kern w:val="2"/>
          <w:sz w:val="21"/>
          <w:szCs w:val="21"/>
          <w:lang w:val="en-US" w:eastAsia="zh-CN" w:bidi="ar-SA"/>
        </w:rPr>
        <w:t xml:space="preserve">     </w:t>
      </w:r>
    </w:p>
    <w:p w14:paraId="74A6F2D6">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电话：0570-6033666</w:t>
      </w:r>
    </w:p>
    <w:p w14:paraId="71A4220C">
      <w:pPr>
        <w:pStyle w:val="4"/>
        <w:spacing w:beforeAutospacing="0" w:afterAutospacing="0" w:line="360" w:lineRule="exact"/>
        <w:jc w:val="right"/>
        <w:rPr>
          <w:rFonts w:hint="eastAsia" w:ascii="宋体" w:hAnsi="宋体" w:cs="宋体"/>
          <w:color w:val="000000"/>
          <w:sz w:val="21"/>
          <w:szCs w:val="21"/>
          <w:lang w:eastAsia="zh-CN"/>
        </w:rPr>
      </w:pPr>
      <w:r>
        <w:rPr>
          <w:rFonts w:hint="eastAsia" w:ascii="宋体" w:hAnsi="宋体" w:cs="宋体"/>
          <w:color w:val="000000"/>
          <w:sz w:val="21"/>
          <w:szCs w:val="21"/>
          <w:lang w:eastAsia="zh-CN"/>
        </w:rPr>
        <w:t xml:space="preserve">开化县国控建材有限公司   </w:t>
      </w:r>
    </w:p>
    <w:p w14:paraId="61DA4DF9">
      <w:pPr>
        <w:pStyle w:val="4"/>
        <w:spacing w:beforeAutospacing="0" w:afterAutospacing="0" w:line="360" w:lineRule="exact"/>
        <w:jc w:val="right"/>
        <w:rPr>
          <w:rFonts w:hint="eastAsia" w:ascii="宋体"/>
          <w:color w:val="000000"/>
          <w:sz w:val="21"/>
          <w:szCs w:val="21"/>
        </w:rPr>
      </w:pPr>
      <w:r>
        <w:rPr>
          <w:rFonts w:hint="eastAsia" w:ascii="宋体" w:hAnsi="宋体" w:cs="宋体"/>
          <w:color w:val="000000"/>
          <w:sz w:val="21"/>
          <w:szCs w:val="21"/>
        </w:rPr>
        <w:t xml:space="preserve">                                                </w:t>
      </w:r>
      <w:r>
        <w:rPr>
          <w:rFonts w:hint="eastAsia" w:ascii="宋体" w:hAnsi="宋体" w:cs="宋体"/>
          <w:color w:val="000000"/>
          <w:sz w:val="21"/>
          <w:szCs w:val="21"/>
          <w:lang w:eastAsia="zh-CN"/>
        </w:rPr>
        <w:t>浙江省成套工程有限公司</w:t>
      </w:r>
      <w:r>
        <w:rPr>
          <w:rFonts w:hint="eastAsia" w:ascii="宋体" w:hAnsi="宋体" w:cs="宋体"/>
          <w:color w:val="000000"/>
          <w:sz w:val="21"/>
          <w:szCs w:val="21"/>
        </w:rPr>
        <w:t xml:space="preserve"> </w:t>
      </w:r>
      <w:r>
        <w:rPr>
          <w:rFonts w:hint="eastAsia" w:ascii="宋体" w:hAnsi="宋体" w:cs="宋体"/>
          <w:color w:val="000000"/>
          <w:sz w:val="21"/>
        </w:rPr>
        <w:t xml:space="preserve"> </w:t>
      </w:r>
    </w:p>
    <w:p w14:paraId="09C86FF8">
      <w:pPr>
        <w:numPr>
          <w:ilvl w:val="0"/>
          <w:numId w:val="0"/>
        </w:numPr>
        <w:jc w:val="right"/>
        <w:rPr>
          <w:rFonts w:hint="default" w:ascii="Times New Roman" w:hAnsi="Times New Roman" w:eastAsia="宋体" w:cs="Times New Roman"/>
          <w:color w:val="000000"/>
          <w:highlight w:val="none"/>
          <w:lang w:val="en-US" w:eastAsia="zh-CN"/>
        </w:rPr>
      </w:pPr>
      <w:r>
        <w:rPr>
          <w:rFonts w:hint="eastAsia" w:ascii="宋体" w:hAnsi="宋体" w:eastAsia="宋体" w:cs="宋体"/>
          <w:color w:val="000000"/>
          <w:kern w:val="0"/>
          <w:sz w:val="21"/>
          <w:szCs w:val="21"/>
          <w:lang w:val="en-US" w:eastAsia="zh-CN" w:bidi="ar-SA"/>
        </w:rPr>
        <w:t>2025年7月18日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D50C8"/>
    <w:rsid w:val="106A245C"/>
    <w:rsid w:val="309711AC"/>
    <w:rsid w:val="401D66C2"/>
    <w:rsid w:val="4C97552C"/>
    <w:rsid w:val="50A32716"/>
    <w:rsid w:val="519126BE"/>
    <w:rsid w:val="530323B4"/>
    <w:rsid w:val="5F3D50C8"/>
    <w:rsid w:val="6CDF710E"/>
    <w:rsid w:val="726278B3"/>
    <w:rsid w:val="7A06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ind w:left="420" w:leftChars="200"/>
    </w:pPr>
  </w:style>
  <w:style w:type="paragraph" w:styleId="3">
    <w:name w:val="Normal Indent"/>
    <w:basedOn w:val="1"/>
    <w:next w:val="2"/>
    <w:qFormat/>
    <w:uiPriority w:val="99"/>
    <w:pPr>
      <w:spacing w:line="440" w:lineRule="exact"/>
      <w:ind w:firstLine="420" w:firstLineChars="200"/>
    </w:pPr>
    <w:rPr>
      <w:sz w:val="24"/>
      <w:szCs w:val="24"/>
    </w:rPr>
  </w:style>
  <w:style w:type="paragraph" w:styleId="4">
    <w:name w:val="Normal (Web)"/>
    <w:basedOn w:val="1"/>
    <w:qFormat/>
    <w:uiPriority w:val="0"/>
    <w:pPr>
      <w:widowControl/>
      <w:shd w:val="clear" w:color="auto" w:fill="FFFFFF"/>
      <w:spacing w:beforeAutospacing="1" w:afterAutospacing="1"/>
      <w:jc w:val="left"/>
    </w:pPr>
    <w:rPr>
      <w:rFonts w:ascii="_x000B__x000C_" w:hAnsi="_x000B__x000C_" w:cs="Times New Roman"/>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1"/>
    <w:basedOn w:val="1"/>
    <w:next w:val="1"/>
    <w:qFormat/>
    <w:uiPriority w:val="0"/>
    <w:pPr>
      <w:ind w:firstLine="54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2089</Words>
  <Characters>2429</Characters>
  <Lines>0</Lines>
  <Paragraphs>0</Paragraphs>
  <TotalTime>50</TotalTime>
  <ScaleCrop>false</ScaleCrop>
  <LinksUpToDate>false</LinksUpToDate>
  <CharactersWithSpaces>2530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2025-07-15T08:52:00Z</dcterms:created>
  <dc:creator>炉子</dc:creator>
  <cp:lastModifiedBy>Administrator</cp:lastModifiedBy>
  <dcterms:modified xsi:type="dcterms:W3CDTF">2025-07-18T07:50:57Z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69701085EB494094B9645AD34503DD4A_11</vt:lpwstr>
  </property>
  <property fmtid="{D5CDD505-2E9C-101B-9397-08002B2CF9AE}" pid="4" name="KSOTemplateDocerSaveRecord">
    <vt:lpwstr>eyJoZGlkIjoiZjEwYmMxNDZkMjNmNDU5ZDg2ZTVmMDdhYmVjOTFkNGMiLCJ1c2VySWQiOiIyMzcwNDA1NDkifQ==</vt:lpwstr>
  </property>
</Properties>
</file>