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萧山区市心实验中学办公家具采购项目</w:t>
      </w:r>
    </w:p>
    <w:p w14:paraId="69F3B5AE">
      <w:pPr>
        <w:adjustRightInd/>
        <w:spacing w:line="360" w:lineRule="auto"/>
        <w:jc w:val="center"/>
        <w:rPr>
          <w:rFonts w:hint="eastAsia" w:asciiTheme="minorEastAsia" w:hAnsiTheme="minorEastAsia" w:eastAsiaTheme="minorEastAsia" w:cstheme="minorEastAsia"/>
          <w:color w:val="auto"/>
          <w:sz w:val="56"/>
          <w:szCs w:val="56"/>
          <w:highlight w:val="none"/>
        </w:rPr>
      </w:pPr>
      <w:r>
        <w:rPr>
          <w:rFonts w:hint="eastAsia" w:asciiTheme="minorEastAsia" w:hAnsiTheme="minorEastAsia" w:eastAsiaTheme="minorEastAsia" w:cstheme="minorEastAsia"/>
          <w:color w:val="auto"/>
          <w:sz w:val="56"/>
          <w:szCs w:val="56"/>
          <w:highlight w:val="none"/>
          <w:lang w:eastAsia="zh-CN"/>
        </w:rPr>
        <w:t>交易文件</w:t>
      </w:r>
    </w:p>
    <w:p w14:paraId="258DC81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w:t>
      </w:r>
      <w:r>
        <w:rPr>
          <w:rFonts w:hint="eastAsia" w:asciiTheme="minorEastAsia" w:hAnsiTheme="minorEastAsia" w:eastAsiaTheme="minorEastAsia" w:cstheme="minorEastAsia"/>
          <w:b/>
          <w:color w:val="auto"/>
          <w:sz w:val="44"/>
          <w:szCs w:val="44"/>
          <w:highlight w:val="none"/>
          <w:lang w:val="en-US" w:eastAsia="zh-CN"/>
        </w:rPr>
        <w:t>交易</w:t>
      </w:r>
      <w:r>
        <w:rPr>
          <w:rFonts w:hint="eastAsia" w:asciiTheme="minorEastAsia" w:hAnsiTheme="minorEastAsia" w:eastAsiaTheme="minorEastAsia" w:cstheme="minorEastAsia"/>
          <w:b/>
          <w:color w:val="auto"/>
          <w:sz w:val="44"/>
          <w:szCs w:val="44"/>
          <w:highlight w:val="none"/>
        </w:rPr>
        <w:t>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SXZX-2025-CG-001</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03988B8A">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7A22DF6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06</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6D06DECA">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14:paraId="2C1DDDF3">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14:paraId="2764AE6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65E3A1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6228DEA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5EDBF6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2A7D2F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50474E0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66FC102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萧山区市心实验中学办公家具采购项目</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项目的潜在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snapToGrid/>
          <w:color w:val="auto"/>
          <w:kern w:val="2"/>
          <w:sz w:val="24"/>
          <w:szCs w:val="24"/>
          <w:highlight w:val="none"/>
          <w:lang w:eastAsia="zh-CN"/>
        </w:rPr>
        <w:t>www.lecaiyun.com</w:t>
      </w:r>
      <w:r>
        <w:rPr>
          <w:rStyle w:val="21"/>
          <w:rFonts w:hint="eastAsia" w:asciiTheme="minorEastAsia" w:hAnsiTheme="minorEastAsia" w:eastAsiaTheme="minorEastAsia" w:cstheme="minorEastAsia"/>
          <w:snapToGrid/>
          <w:color w:val="auto"/>
          <w:kern w:val="2"/>
          <w:sz w:val="24"/>
          <w:szCs w:val="24"/>
          <w:highlight w:val="none"/>
        </w:rPr>
        <w:t>）获取（下</w:t>
      </w:r>
      <w:r>
        <w:rPr>
          <w:rFonts w:hint="eastAsia" w:asciiTheme="minorEastAsia" w:hAnsiTheme="minorEastAsia" w:eastAsiaTheme="minorEastAsia" w:cstheme="minorEastAsia"/>
          <w:color w:val="auto"/>
          <w:sz w:val="24"/>
          <w:highlight w:val="none"/>
        </w:rPr>
        <w:t>载）</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w:t>
      </w:r>
      <w:r>
        <w:rPr>
          <w:rStyle w:val="21"/>
          <w:rFonts w:hint="eastAsia" w:asciiTheme="minorEastAsia" w:hAnsiTheme="minorEastAsia" w:eastAsiaTheme="minorEastAsia" w:cstheme="minorEastAsia"/>
          <w:snapToGrid/>
          <w:color w:val="auto"/>
          <w:kern w:val="2"/>
          <w:sz w:val="24"/>
          <w:szCs w:val="24"/>
          <w:highlight w:val="none"/>
        </w:rPr>
        <w:t>并于202</w:t>
      </w:r>
      <w:r>
        <w:rPr>
          <w:rStyle w:val="21"/>
          <w:rFonts w:hint="eastAsia" w:asciiTheme="minorEastAsia" w:hAnsiTheme="minorEastAsia" w:eastAsiaTheme="minorEastAsia" w:cstheme="minorEastAsia"/>
          <w:snapToGrid/>
          <w:color w:val="auto"/>
          <w:kern w:val="2"/>
          <w:sz w:val="24"/>
          <w:szCs w:val="24"/>
          <w:highlight w:val="none"/>
          <w:lang w:val="en-US" w:eastAsia="zh-CN"/>
        </w:rPr>
        <w:t>5</w:t>
      </w:r>
      <w:r>
        <w:rPr>
          <w:rStyle w:val="21"/>
          <w:rFonts w:hint="eastAsia" w:asciiTheme="minorEastAsia" w:hAnsiTheme="minorEastAsia" w:eastAsiaTheme="minorEastAsia" w:cstheme="minorEastAsia"/>
          <w:snapToGrid/>
          <w:color w:val="auto"/>
          <w:kern w:val="2"/>
          <w:sz w:val="24"/>
          <w:szCs w:val="24"/>
          <w:highlight w:val="none"/>
        </w:rPr>
        <w:t>年</w:t>
      </w:r>
      <w:r>
        <w:rPr>
          <w:rStyle w:val="21"/>
          <w:rFonts w:hint="eastAsia" w:asciiTheme="minorEastAsia" w:hAnsiTheme="minorEastAsia" w:eastAsiaTheme="minorEastAsia" w:cstheme="minorEastAsia"/>
          <w:snapToGrid/>
          <w:color w:val="auto"/>
          <w:kern w:val="2"/>
          <w:sz w:val="24"/>
          <w:szCs w:val="24"/>
          <w:highlight w:val="none"/>
          <w:lang w:val="en-US" w:eastAsia="zh-CN"/>
        </w:rPr>
        <w:t xml:space="preserve"> 07 </w:t>
      </w:r>
      <w:r>
        <w:rPr>
          <w:rStyle w:val="21"/>
          <w:rFonts w:hint="eastAsia" w:asciiTheme="minorEastAsia" w:hAnsiTheme="minorEastAsia" w:eastAsiaTheme="minorEastAsia" w:cstheme="minorEastAsia"/>
          <w:snapToGrid/>
          <w:color w:val="auto"/>
          <w:kern w:val="2"/>
          <w:sz w:val="24"/>
          <w:szCs w:val="24"/>
          <w:highlight w:val="none"/>
        </w:rPr>
        <w:t>月</w:t>
      </w:r>
      <w:r>
        <w:rPr>
          <w:rStyle w:val="21"/>
          <w:rFonts w:hint="eastAsia" w:asciiTheme="minorEastAsia" w:hAnsiTheme="minorEastAsia" w:eastAsiaTheme="minorEastAsia" w:cstheme="minorEastAsia"/>
          <w:snapToGrid/>
          <w:color w:val="auto"/>
          <w:kern w:val="2"/>
          <w:sz w:val="24"/>
          <w:szCs w:val="24"/>
          <w:highlight w:val="none"/>
          <w:lang w:val="en-US" w:eastAsia="zh-CN"/>
        </w:rPr>
        <w:t xml:space="preserve"> 7 </w:t>
      </w:r>
      <w:r>
        <w:rPr>
          <w:rStyle w:val="21"/>
          <w:rFonts w:hint="eastAsia" w:asciiTheme="minorEastAsia" w:hAnsiTheme="minorEastAsia" w:eastAsiaTheme="minorEastAsia" w:cstheme="minorEastAsia"/>
          <w:snapToGrid/>
          <w:color w:val="auto"/>
          <w:kern w:val="2"/>
          <w:sz w:val="24"/>
          <w:szCs w:val="24"/>
          <w:highlight w:val="none"/>
        </w:rPr>
        <w:t>日</w:t>
      </w:r>
      <w:r>
        <w:rPr>
          <w:rStyle w:val="21"/>
          <w:rFonts w:hint="eastAsia" w:asciiTheme="minorEastAsia" w:hAnsiTheme="minorEastAsia" w:eastAsiaTheme="minorEastAsia" w:cstheme="minorEastAsia"/>
          <w:snapToGrid/>
          <w:color w:val="auto"/>
          <w:kern w:val="2"/>
          <w:sz w:val="24"/>
          <w:szCs w:val="24"/>
          <w:highlight w:val="none"/>
          <w:lang w:val="en-US" w:eastAsia="zh-CN"/>
        </w:rPr>
        <w:t>14</w:t>
      </w:r>
      <w:r>
        <w:rPr>
          <w:rStyle w:val="21"/>
          <w:rFonts w:hint="eastAsia" w:asciiTheme="minorEastAsia" w:hAnsiTheme="minorEastAsia" w:eastAsiaTheme="minorEastAsia" w:cstheme="minorEastAsia"/>
          <w:snapToGrid/>
          <w:color w:val="auto"/>
          <w:kern w:val="2"/>
          <w:sz w:val="24"/>
          <w:szCs w:val="24"/>
          <w:highlight w:val="none"/>
        </w:rPr>
        <w:t>点</w:t>
      </w:r>
      <w:r>
        <w:rPr>
          <w:rStyle w:val="21"/>
          <w:rFonts w:hint="eastAsia" w:asciiTheme="minorEastAsia" w:hAnsiTheme="minorEastAsia" w:eastAsiaTheme="minorEastAsia" w:cstheme="minorEastAsia"/>
          <w:snapToGrid/>
          <w:color w:val="auto"/>
          <w:kern w:val="2"/>
          <w:sz w:val="24"/>
          <w:szCs w:val="24"/>
          <w:highlight w:val="none"/>
          <w:lang w:val="en-US" w:eastAsia="zh-CN"/>
        </w:rPr>
        <w:t>00</w:t>
      </w:r>
      <w:r>
        <w:rPr>
          <w:rStyle w:val="21"/>
          <w:rFonts w:hint="eastAsia" w:asciiTheme="minorEastAsia" w:hAnsiTheme="minorEastAsia" w:eastAsiaTheme="minorEastAsia" w:cstheme="minorEastAsia"/>
          <w:snapToGrid/>
          <w:color w:val="auto"/>
          <w:kern w:val="2"/>
          <w:sz w:val="24"/>
          <w:szCs w:val="24"/>
          <w:highlight w:val="none"/>
        </w:rPr>
        <w:t>分</w:t>
      </w:r>
      <w:r>
        <w:rPr>
          <w:rStyle w:val="21"/>
          <w:rFonts w:hint="eastAsia" w:asciiTheme="minorEastAsia" w:hAnsiTheme="minorEastAsia" w:eastAsiaTheme="minorEastAsia" w:cstheme="minorEastAsia"/>
          <w:bCs/>
          <w:snapToGrid/>
          <w:color w:val="auto"/>
          <w:kern w:val="2"/>
          <w:sz w:val="24"/>
          <w:szCs w:val="24"/>
          <w:highlight w:val="none"/>
        </w:rPr>
        <w:t>00秒</w:t>
      </w:r>
      <w:r>
        <w:rPr>
          <w:rStyle w:val="21"/>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SXZX-2025-CG-001</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萧山区市心实验中学办公家具采购项目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494900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494900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萧山区市心实验中学办公家具采购项目。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w:t>
      </w:r>
      <w:r>
        <w:rPr>
          <w:rFonts w:hint="eastAsia" w:asciiTheme="minorEastAsia" w:hAnsiTheme="minorEastAsia" w:eastAsiaTheme="minorEastAsia"/>
          <w:color w:val="000000" w:themeColor="text1"/>
          <w:sz w:val="24"/>
          <w:highlight w:val="none"/>
          <w14:textFill>
            <w14:solidFill>
              <w14:schemeClr w14:val="tx1"/>
            </w14:solidFill>
          </w14:textFill>
        </w:rPr>
        <w:t>学生</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（行政楼）家具</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交易文件</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第三部分采购需求为准，供应商可点击本公告下方“浏览采购文件”查看采购需求。</w:t>
      </w:r>
    </w:p>
    <w:p w14:paraId="0FBFCBB7">
      <w:pPr>
        <w:pStyle w:val="22"/>
        <w:ind w:firstLine="482"/>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详见交易文件</w:t>
      </w:r>
    </w:p>
    <w:p w14:paraId="2143228A">
      <w:pPr>
        <w:pStyle w:val="6"/>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w:t>
      </w: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rPr>
        <w:sym w:font="Wingdings" w:char="00FE"/>
      </w:r>
      <w:r>
        <w:rPr>
          <w:rFonts w:hint="eastAsia" w:asciiTheme="minorEastAsia" w:hAnsiTheme="minorEastAsia" w:eastAsiaTheme="minorEastAsia" w:cstheme="minorEastAsia"/>
          <w:b/>
          <w:color w:val="auto"/>
          <w:sz w:val="24"/>
          <w:highlight w:val="none"/>
          <w:lang w:val="en-US" w:eastAsia="zh-CN"/>
        </w:rPr>
        <w:t>否</w:t>
      </w:r>
      <w:r>
        <w:rPr>
          <w:rFonts w:hint="eastAsia" w:asciiTheme="minorEastAsia" w:hAnsiTheme="minorEastAsia" w:eastAsiaTheme="minorEastAsia" w:cstheme="minorEastAsia"/>
          <w:color w:val="auto"/>
          <w:kern w:val="0"/>
          <w:sz w:val="24"/>
          <w:highlight w:val="none"/>
        </w:rPr>
        <w:t>。</w:t>
      </w:r>
    </w:p>
    <w:p w14:paraId="1B853D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3D4F82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lang w:val="en-US" w:eastAsia="zh-CN"/>
        </w:rPr>
        <w:t>2</w:t>
      </w:r>
      <w:r>
        <w:rPr>
          <w:rFonts w:hint="eastAsia" w:asciiTheme="minorEastAsia" w:hAnsiTheme="minorEastAsia" w:eastAsiaTheme="minorEastAsia" w:cstheme="minorEastAsia"/>
          <w:snapToGrid w:val="0"/>
          <w:color w:val="auto"/>
          <w:kern w:val="28"/>
          <w:sz w:val="24"/>
          <w:szCs w:val="20"/>
          <w:highlight w:val="none"/>
        </w:rPr>
        <w:t>.落实采购政策需满足的资格要求：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BF326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 xml:space="preserve"> </w:t>
      </w:r>
    </w:p>
    <w:p w14:paraId="16A34BE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07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0913127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乐采云平台www.lecaiyun.com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D59D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和地点</w:t>
      </w:r>
    </w:p>
    <w:p w14:paraId="4B0E045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716E68C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33818134">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2F9A9C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w:t>
      </w:r>
    </w:p>
    <w:p w14:paraId="34A123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77588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w:t>
      </w:r>
      <w:r>
        <w:rPr>
          <w:rFonts w:hint="eastAsia" w:asciiTheme="minorEastAsia" w:hAnsiTheme="minorEastAsia" w:eastAsiaTheme="minorEastAsia" w:cstheme="minorEastAsia"/>
          <w:color w:val="auto"/>
          <w:sz w:val="24"/>
          <w:highlight w:val="none"/>
          <w:lang w:val="en-US" w:eastAsia="zh-CN"/>
        </w:rPr>
        <w:t>个工作</w:t>
      </w:r>
      <w:r>
        <w:rPr>
          <w:rFonts w:hint="eastAsia" w:asciiTheme="minorEastAsia" w:hAnsiTheme="minorEastAsia" w:eastAsiaTheme="minorEastAsia" w:cstheme="minorEastAsia"/>
          <w:color w:val="auto"/>
          <w:sz w:val="24"/>
          <w:highlight w:val="none"/>
        </w:rPr>
        <w:t>日。</w:t>
      </w:r>
    </w:p>
    <w:p w14:paraId="42E4CAD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53B535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使自己的权益受到损害的，可以自获取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之日或者</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公告期限届满之日（公告期限届满后获取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的，以公告期限届满之日为准）起</w:t>
      </w:r>
      <w:r>
        <w:rPr>
          <w:rFonts w:hint="eastAsia" w:asciiTheme="minorEastAsia" w:hAnsiTheme="minorEastAsia" w:eastAsiaTheme="minorEastAsia" w:cstheme="minorEastAsia"/>
          <w:color w:val="auto"/>
          <w:sz w:val="24"/>
          <w:highlight w:val="none"/>
          <w:lang w:val="en-US" w:eastAsia="zh-CN"/>
        </w:rPr>
        <w:t>7个工作日</w:t>
      </w:r>
      <w:r>
        <w:rPr>
          <w:rFonts w:hint="eastAsia" w:asciiTheme="minorEastAsia" w:hAnsiTheme="minorEastAsia" w:eastAsiaTheme="minorEastAsia" w:cstheme="minorEastAsia"/>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.其他事项：（1）需要落实的采购政策：</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。（2）电子交易（招投标）的说明：①电子交易（招投标）：本项目以数据电文形式，依托“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（www.zcygov.cn）”进行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下载链接：https://b.zhengcaiyun.cn/luban/category?parentId=550045&amp;childrenCode=qicaiCategory17&amp;utm=luban.luban-PC-39026.959-pc-websitegroup-navBar-front.8.c8789bc0520b11efb86dbfa49a87be0d）；③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的供应商进行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活动； ⑥对未按上述方式获取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的供应商对该文件提出的质疑，采购人或采购代理机构将不予处理；⑦不提供</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纸质版；⑧</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，还可以在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前直接提交或者以邮政快递方式递交备份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1份。备份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第二部分第15点—“备份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项目是否接收备份文件，以前附表说明为准。</w:t>
      </w: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无效；⑩具体操作指南：详见</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“服务中心-帮助文档-项目采购-操作流程-电子招投标-政府采购项目电子交易管理操作指南-供应商”。（3）</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公告期限与</w:t>
      </w:r>
      <w:r>
        <w:rPr>
          <w:rFonts w:hint="eastAsia" w:asciiTheme="minorEastAsia" w:hAnsiTheme="minorEastAsia" w:eastAsiaTheme="minorEastAsia" w:cstheme="minorEastAsia"/>
          <w:color w:val="auto"/>
          <w:sz w:val="24"/>
          <w:highlight w:val="none"/>
          <w:lang w:eastAsia="zh-CN"/>
        </w:rPr>
        <w:t>交易公告</w:t>
      </w:r>
      <w:r>
        <w:rPr>
          <w:rFonts w:hint="eastAsia" w:asciiTheme="minorEastAsia" w:hAnsiTheme="minorEastAsia" w:eastAsiaTheme="minorEastAsia" w:cstheme="minorEastAsia"/>
          <w:color w:val="auto"/>
          <w:sz w:val="24"/>
          <w:highlight w:val="none"/>
        </w:rPr>
        <w:t>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7A5418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95B065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1FE65F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7163E58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2CA5492">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082A137B">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2ED21AF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25282402">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0A802CE8">
      <w:pPr>
        <w:spacing w:line="360" w:lineRule="auto"/>
        <w:rPr>
          <w:rFonts w:ascii="宋体" w:hAnsi="宋体" w:cs="宋体"/>
          <w:color w:val="000000" w:themeColor="text1"/>
          <w:sz w:val="24"/>
          <w:highlight w:val="none"/>
          <w14:textFill>
            <w14:solidFill>
              <w14:schemeClr w14:val="tx1"/>
            </w14:solidFill>
          </w14:textFill>
        </w:rPr>
      </w:pPr>
    </w:p>
    <w:p w14:paraId="15D0D4F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30D53E9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0514FBA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286E99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0C3A59B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064D866D">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1484130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4C6F39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13AF3DD">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1E2AFB6">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4"/>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w:t>
      </w:r>
      <w:bookmarkEnd w:id="9"/>
      <w:r>
        <w:rPr>
          <w:rFonts w:hint="eastAsia" w:ascii="宋体" w:hAnsi="宋体" w:cs="宋体"/>
          <w:b/>
          <w:color w:val="000000" w:themeColor="text1"/>
          <w:sz w:val="36"/>
          <w:szCs w:val="20"/>
          <w:highlight w:val="none"/>
          <w14:textFill>
            <w14:solidFill>
              <w14:schemeClr w14:val="tx1"/>
            </w14:solidFill>
          </w14:textFill>
        </w:rPr>
        <w:t>供应商须知</w:t>
      </w:r>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54"/>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254"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lang w:val="en-US" w:eastAsia="zh-CN"/>
                <w14:textFill>
                  <w14:solidFill>
                    <w14:schemeClr w14:val="tx1"/>
                  </w14:solidFill>
                </w14:textFill>
              </w:rPr>
              <w:t>办公家具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254"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文件第三部分采购需求-二、</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需求-1.技术需求序号1-</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家具</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是否允许采购进口产品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4B2D0EE2">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szCs w:val="32"/>
              </w:rPr>
              <w:t>本项目不允许采购进口产品。</w:t>
            </w:r>
          </w:p>
          <w:p w14:paraId="644B56BF">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  )</w:t>
            </w:r>
            <w:r>
              <w:rPr>
                <w:rFonts w:hint="eastAsia" w:asciiTheme="minorEastAsia" w:hAnsiTheme="minorEastAsia" w:eastAsiaTheme="minorEastAsia" w:cstheme="minorEastAsia"/>
                <w:sz w:val="24"/>
                <w:szCs w:val="32"/>
              </w:rPr>
              <w:t>可以就</w:t>
            </w:r>
            <w:r>
              <w:rPr>
                <w:rFonts w:hint="eastAsia" w:asciiTheme="minorEastAsia" w:hAnsiTheme="minorEastAsia" w:eastAsiaTheme="minorEastAsia" w:cstheme="minorEastAsia"/>
                <w:sz w:val="24"/>
                <w:szCs w:val="32"/>
                <w:u w:val="single"/>
              </w:rPr>
              <w:t xml:space="preserve">  /  </w:t>
            </w:r>
            <w:r>
              <w:rPr>
                <w:rFonts w:hint="eastAsia" w:asciiTheme="minorEastAsia" w:hAnsiTheme="minorEastAsia" w:eastAsiaTheme="minorEastAsia" w:cstheme="minorEastAsia"/>
                <w:sz w:val="24"/>
                <w:szCs w:val="32"/>
              </w:rPr>
              <w:t>采购进口产品。</w:t>
            </w:r>
          </w:p>
          <w:p w14:paraId="5BA9F105">
            <w:pPr>
              <w:pStyle w:val="4"/>
              <w:ind w:left="432" w:leftChars="0" w:hanging="432"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kern w:val="0"/>
                <w:sz w:val="24"/>
                <w:lang w:val="en-US"/>
              </w:rPr>
              <w:t>进口产品是指通过中国海关保关验放进入中国境内且产自境关外的产品。</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分包</w:t>
            </w:r>
          </w:p>
        </w:tc>
        <w:tc>
          <w:tcPr>
            <w:tcW w:w="6254" w:type="dxa"/>
            <w:tcBorders>
              <w:top w:val="single" w:color="000000" w:sz="8" w:space="0"/>
              <w:left w:val="single" w:color="000000" w:sz="2" w:space="0"/>
              <w:bottom w:val="single" w:color="000000" w:sz="8" w:space="0"/>
              <w:right w:val="single" w:color="000000" w:sz="8" w:space="0"/>
            </w:tcBorders>
            <w:vAlign w:val="center"/>
          </w:tcPr>
          <w:p w14:paraId="6C0C5399">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同意将非主体、非关键性的</w:t>
            </w:r>
            <w:r>
              <w:rPr>
                <w:rFonts w:hint="eastAsia" w:asciiTheme="minorEastAsia" w:hAnsiTheme="minorEastAsia" w:eastAsiaTheme="minorEastAsia" w:cstheme="minorEastAsia"/>
                <w:bCs/>
                <w:sz w:val="24"/>
                <w:u w:val="single"/>
              </w:rPr>
              <w:t xml:space="preserve">    </w:t>
            </w:r>
            <w:r>
              <w:rPr>
                <w:rFonts w:hint="eastAsia" w:ascii="宋体" w:hAnsi="宋体" w:cs="宋体"/>
                <w:color w:val="000000" w:themeColor="text1"/>
                <w:sz w:val="24"/>
                <w:highlight w:val="none"/>
                <w:u w:val="single"/>
                <w14:textFill>
                  <w14:solidFill>
                    <w14:schemeClr w14:val="tx1"/>
                  </w14:solidFill>
                </w14:textFill>
              </w:rPr>
              <w:t>运输</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工作分包。</w:t>
            </w:r>
          </w:p>
          <w:p w14:paraId="27CF3673">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B</w:t>
            </w:r>
            <w:r>
              <w:rPr>
                <w:rFonts w:hint="eastAsia" w:asciiTheme="minorEastAsia" w:hAnsiTheme="minorEastAsia" w:eastAsiaTheme="minorEastAsia" w:cstheme="minorEastAsia"/>
                <w:bCs/>
                <w:sz w:val="24"/>
              </w:rPr>
              <w:t>不同意分包。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交易前答疑会或现场考察</w:t>
            </w:r>
          </w:p>
        </w:tc>
        <w:tc>
          <w:tcPr>
            <w:tcW w:w="6254" w:type="dxa"/>
            <w:tcBorders>
              <w:top w:val="single" w:color="000000" w:sz="8" w:space="0"/>
              <w:left w:val="single" w:color="000000" w:sz="2" w:space="0"/>
              <w:bottom w:val="single" w:color="000000" w:sz="8" w:space="0"/>
              <w:right w:val="single" w:color="000000" w:sz="8" w:space="0"/>
            </w:tcBorders>
            <w:vAlign w:val="center"/>
          </w:tcPr>
          <w:p w14:paraId="114A0A6C">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281E8923">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w:t>
            </w:r>
          </w:p>
          <w:p w14:paraId="21FA6AB3">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；其他说明：</w:t>
            </w:r>
            <w:r>
              <w:rPr>
                <w:rFonts w:hint="eastAsia" w:asciiTheme="minorEastAsia" w:hAnsiTheme="minorEastAsia" w:eastAsiaTheme="minorEastAsia" w:cstheme="minorEastAsia"/>
                <w:bCs/>
                <w:sz w:val="24"/>
                <w:u w:val="single"/>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254"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（）A不要求提供。</w:t>
            </w:r>
          </w:p>
          <w:p w14:paraId="7BE2306F">
            <w:pPr>
              <w:spacing w:line="36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（√）B要求提供</w:t>
            </w:r>
            <w:r>
              <w:rPr>
                <w:rFonts w:hint="eastAsia" w:asciiTheme="minorEastAsia" w:hAnsiTheme="minorEastAsia" w:eastAsiaTheme="minorEastAsia" w:cstheme="minorEastAsia"/>
                <w:bCs/>
                <w:sz w:val="24"/>
                <w:lang w:eastAsia="zh-CN"/>
              </w:rPr>
              <w:t>：</w:t>
            </w:r>
          </w:p>
          <w:p w14:paraId="057FAB70">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（1）样品：序号17会议桌、序号18会议椅  ；</w:t>
            </w:r>
          </w:p>
          <w:p w14:paraId="3C78FD9A">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（2）样品制作的标准和要求：详见采购需求 ；</w:t>
            </w:r>
          </w:p>
          <w:p w14:paraId="527277B8">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（3）样品的评审方法以及评审标准：详见评标办法；</w:t>
            </w:r>
          </w:p>
          <w:p w14:paraId="70E38621">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Wingdings" w:hAnsi="Wingdings" w:eastAsiaTheme="minorEastAsia" w:cstheme="minorEastAsia"/>
                    <w:kern w:val="0"/>
                    <w:sz w:val="24"/>
                    <w:szCs w:val="24"/>
                    <w:lang w:val="zh-CN" w:eastAsia="zh-CN" w:bidi="ar-SA"/>
                  </w:rPr>
                  <w:t>þ</w:t>
                </w:r>
              </w:sdtContent>
            </w:sdt>
            <w:r>
              <w:rPr>
                <w:rFonts w:hint="eastAsia" w:asciiTheme="minorEastAsia" w:hAnsiTheme="minorEastAsia" w:eastAsiaTheme="minorEastAsia" w:cstheme="minorEastAsia"/>
                <w:kern w:val="0"/>
                <w:sz w:val="24"/>
                <w:lang w:val="zh-CN"/>
              </w:rPr>
              <w:t>样品分未超过价格分的50%；</w:t>
            </w:r>
          </w:p>
          <w:p w14:paraId="147692EE">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986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样品分超过价格分的50%，理由     ；</w:t>
            </w:r>
          </w:p>
          <w:p w14:paraId="24706C27">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详见招标文件第四部分评标办分法。 </w:t>
            </w:r>
          </w:p>
          <w:p w14:paraId="7F97C98C">
            <w:pPr>
              <w:spacing w:line="360" w:lineRule="auto"/>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val="zh-CN"/>
              </w:rPr>
              <w:t>（4）是否需要随样品提交检测报告：</w:t>
            </w:r>
            <w:sdt>
              <w:sdtPr>
                <w:rPr>
                  <w:rFonts w:hint="eastAsia" w:asciiTheme="minorEastAsia" w:hAnsiTheme="minorEastAsia" w:eastAsiaTheme="minorEastAsia" w:cstheme="minorEastAsia"/>
                  <w:kern w:val="0"/>
                  <w:sz w:val="24"/>
                  <w:lang w:val="zh-CN"/>
                </w:rPr>
                <w:id w:val="14746674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否</w:t>
            </w:r>
          </w:p>
          <w:p w14:paraId="7A7866C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（5）提供样品的时间：开标当天</w:t>
            </w:r>
            <w:r>
              <w:rPr>
                <w:rFonts w:hint="eastAsia" w:asciiTheme="minorEastAsia" w:hAnsiTheme="minorEastAsia" w:eastAsiaTheme="minorEastAsia" w:cstheme="minorEastAsia"/>
                <w:kern w:val="0"/>
                <w:sz w:val="24"/>
                <w:lang w:val="en-US" w:eastAsia="zh-CN"/>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00</w:t>
            </w:r>
            <w:r>
              <w:rPr>
                <w:rFonts w:hint="eastAsia" w:asciiTheme="minorEastAsia" w:hAnsiTheme="minorEastAsia" w:eastAsiaTheme="minorEastAsia" w:cstheme="minorEastAsia"/>
                <w:kern w:val="0"/>
                <w:sz w:val="24"/>
                <w:lang w:val="zh-CN"/>
              </w:rPr>
              <w:t>分至</w:t>
            </w:r>
            <w:r>
              <w:rPr>
                <w:rFonts w:hint="eastAsia" w:asciiTheme="minorEastAsia" w:hAnsiTheme="minorEastAsia" w:eastAsiaTheme="minorEastAsia" w:cstheme="minorEastAsia"/>
                <w:kern w:val="0"/>
                <w:sz w:val="24"/>
                <w:lang w:val="en-US" w:eastAsia="zh-CN"/>
              </w:rPr>
              <w:t>13</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30</w:t>
            </w:r>
            <w:r>
              <w:rPr>
                <w:rFonts w:hint="eastAsia" w:asciiTheme="minorEastAsia" w:hAnsiTheme="minorEastAsia" w:eastAsiaTheme="minorEastAsia" w:cstheme="minorEastAsia"/>
                <w:kern w:val="0"/>
                <w:sz w:val="24"/>
                <w:lang w:val="zh-CN"/>
              </w:rPr>
              <w:t>分前；地点：杭州市萧山区北干街道山阴路1202号。联系人：</w:t>
            </w:r>
            <w:r>
              <w:rPr>
                <w:rFonts w:hint="eastAsia" w:asciiTheme="minorEastAsia" w:hAnsiTheme="minorEastAsia" w:eastAsiaTheme="minorEastAsia" w:cstheme="minorEastAsia"/>
                <w:kern w:val="0"/>
                <w:sz w:val="24"/>
                <w:lang w:val="en-US" w:eastAsia="zh-CN"/>
              </w:rPr>
              <w:t>汪工</w:t>
            </w:r>
            <w:r>
              <w:rPr>
                <w:rFonts w:hint="eastAsia" w:asciiTheme="minorEastAsia" w:hAnsiTheme="minorEastAsia" w:eastAsiaTheme="minorEastAsia" w:cstheme="minorEastAsia"/>
                <w:kern w:val="0"/>
                <w:sz w:val="24"/>
                <w:lang w:val="zh-CN"/>
              </w:rPr>
              <w:t>，联系电话：</w:t>
            </w:r>
            <w:r>
              <w:rPr>
                <w:rFonts w:hint="eastAsia" w:asciiTheme="minorEastAsia" w:hAnsiTheme="minorEastAsia" w:eastAsiaTheme="minorEastAsia" w:cstheme="minorEastAsia"/>
                <w:kern w:val="0"/>
                <w:sz w:val="24"/>
                <w:lang w:val="en-US" w:eastAsia="zh-CN"/>
              </w:rPr>
              <w:t>18005882291</w:t>
            </w:r>
            <w:r>
              <w:rPr>
                <w:rFonts w:hint="eastAsia" w:asciiTheme="minorEastAsia" w:hAnsiTheme="minorEastAsia" w:eastAsiaTheme="minorEastAsia" w:cstheme="minorEastAsia"/>
                <w:kern w:val="0"/>
                <w:sz w:val="24"/>
                <w:lang w:val="zh-CN"/>
              </w:rPr>
              <w:t>。请投标人在上述时间内提供样品，样品递交人须提供投标人的授权书（见附件格式，法人代表请携带身份证复件及营业执照复印件）、身份证。超过截止时间的，采购人或采购代理机构将不予接收，并将清场并封闭样品现场。</w:t>
            </w:r>
          </w:p>
          <w:p w14:paraId="44ED657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DBE9BE">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（7）制作、运输、安装和保管样品所发生的一切费用由投标人自理。</w:t>
            </w:r>
          </w:p>
          <w:p w14:paraId="4A1C8F1B">
            <w:pPr>
              <w:spacing w:line="360" w:lineRule="auto"/>
            </w:pPr>
            <w:r>
              <w:rPr>
                <w:rFonts w:hint="eastAsia" w:asciiTheme="minorEastAsia" w:hAnsiTheme="minorEastAsia" w:eastAsiaTheme="minorEastAsia" w:cstheme="minorEastAsia"/>
                <w:kern w:val="0"/>
                <w:sz w:val="24"/>
                <w:lang w:val="en-US"/>
              </w:rPr>
              <w:t>( 8 )未提</w:t>
            </w:r>
            <w:r>
              <w:rPr>
                <w:rFonts w:hint="eastAsia" w:asciiTheme="minorEastAsia" w:hAnsiTheme="minorEastAsia" w:eastAsiaTheme="minorEastAsia" w:cstheme="minorEastAsia"/>
                <w:kern w:val="0"/>
                <w:sz w:val="24"/>
                <w:lang w:val="zh-CN"/>
              </w:rPr>
              <w:t>供样品或提供样品不满足采购需求实质性条件（“▲” 系指实质性要求）的供应商，投标无效</w:t>
            </w:r>
            <w:r>
              <w:rPr>
                <w:rFonts w:hint="eastAsia" w:asciiTheme="minorEastAsia" w:hAnsiTheme="minorEastAsia" w:eastAsiaTheme="minorEastAsia" w:cstheme="minorEastAsia"/>
                <w:kern w:val="0"/>
                <w:sz w:val="24"/>
                <w:lang w:val="zh-CN" w:eastAsia="zh-CN"/>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86B05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bottom w:val="single" w:color="000000" w:sz="8" w:space="0"/>
              <w:right w:val="single" w:color="000000" w:sz="8" w:space="0"/>
            </w:tcBorders>
            <w:vAlign w:val="center"/>
          </w:tcPr>
          <w:p w14:paraId="2216D87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26BC0AF">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auto" w:sz="4" w:space="0"/>
              <w:right w:val="single" w:color="000000" w:sz="8" w:space="0"/>
            </w:tcBorders>
            <w:vAlign w:val="center"/>
          </w:tcPr>
          <w:p w14:paraId="1EC99D7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481B2D24">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254"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（2）资信证明文件：根据交易文件第四部分评审标准提供。</w:t>
            </w:r>
          </w:p>
        </w:tc>
      </w:tr>
      <w:tr w14:paraId="0316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6954D22A">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sz w:val="24"/>
                <w:szCs w:val="24"/>
              </w:rPr>
              <w:t>9</w:t>
            </w:r>
          </w:p>
        </w:tc>
        <w:tc>
          <w:tcPr>
            <w:tcW w:w="1843" w:type="dxa"/>
            <w:tcBorders>
              <w:left w:val="single" w:color="auto" w:sz="4" w:space="0"/>
              <w:bottom w:val="single" w:color="000000" w:sz="8" w:space="0"/>
              <w:right w:val="single" w:color="000000" w:sz="8" w:space="0"/>
            </w:tcBorders>
            <w:vAlign w:val="center"/>
          </w:tcPr>
          <w:p w14:paraId="63839576">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bCs w:val="0"/>
                <w:sz w:val="24"/>
                <w:szCs w:val="24"/>
              </w:rPr>
              <w:t>节能产品、环境标志产品</w:t>
            </w:r>
          </w:p>
        </w:tc>
        <w:tc>
          <w:tcPr>
            <w:tcW w:w="6254" w:type="dxa"/>
            <w:tcBorders>
              <w:top w:val="single" w:color="auto" w:sz="4" w:space="0"/>
              <w:left w:val="single" w:color="000000" w:sz="2" w:space="0"/>
              <w:bottom w:val="single" w:color="000000" w:sz="8" w:space="0"/>
              <w:right w:val="single" w:color="000000" w:sz="8" w:space="0"/>
            </w:tcBorders>
            <w:vAlign w:val="center"/>
          </w:tcPr>
          <w:p w14:paraId="58C1C46D">
            <w:pPr>
              <w:pageBreakBefore w:val="0"/>
              <w:kinsoku/>
              <w:wordWrap/>
              <w:overflowPunct/>
              <w:topLinePunct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6397C6F">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55795"/>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42963D6F">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5814"/>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16A1684">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6045"/>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（A05010200台桌类、A05010300椅凳类、A05010400沙发类、A05010500柜类</w:t>
            </w:r>
          </w:p>
          <w:p w14:paraId="1121B3E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rPr>
            </w:pPr>
            <w:sdt>
              <w:sdtPr>
                <w:rPr>
                  <w:rFonts w:hint="eastAsia" w:ascii="宋体" w:hAnsi="宋体" w:eastAsia="宋体" w:cs="宋体"/>
                  <w:color w:val="auto"/>
                  <w:kern w:val="2"/>
                  <w:sz w:val="24"/>
                  <w:szCs w:val="24"/>
                  <w:highlight w:val="none"/>
                  <w:lang w:val="en-US" w:eastAsia="zh-CN" w:bidi="ar-SA"/>
                </w:rPr>
                <w:id w:val="147473128"/>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无。</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报价要求</w:t>
            </w:r>
          </w:p>
        </w:tc>
        <w:tc>
          <w:tcPr>
            <w:tcW w:w="6254" w:type="dxa"/>
            <w:tcBorders>
              <w:top w:val="single" w:color="000000" w:sz="8" w:space="0"/>
              <w:left w:val="single" w:color="000000" w:sz="2" w:space="0"/>
              <w:bottom w:val="single" w:color="000000" w:sz="8" w:space="0"/>
              <w:right w:val="single" w:color="000000" w:sz="8" w:space="0"/>
            </w:tcBorders>
            <w:vAlign w:val="center"/>
          </w:tcPr>
          <w:p w14:paraId="3D3F383D">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有关本项目实施所需的所有费用（含税费）均计入报价。</w:t>
            </w:r>
            <w:r>
              <w:rPr>
                <w:rFonts w:hint="eastAsia" w:asciiTheme="minorEastAsia" w:hAnsiTheme="minorEastAsia" w:eastAsiaTheme="minorEastAsia" w:cstheme="minorEastAsia"/>
                <w:bCs/>
                <w:kern w:val="0"/>
                <w:sz w:val="24"/>
              </w:rPr>
              <w:t>交易一览表（报价表）是报价的唯一载体</w:t>
            </w:r>
            <w:r>
              <w:rPr>
                <w:rFonts w:hint="eastAsia" w:asciiTheme="minorEastAsia" w:hAnsiTheme="minorEastAsia" w:eastAsiaTheme="minorEastAsia" w:cstheme="minorEastAsia"/>
                <w:bCs/>
                <w:kern w:val="0"/>
                <w:sz w:val="24"/>
                <w:lang w:val="zh-CN"/>
              </w:rPr>
              <w:t>。响应文件中价格全部采用人民币报价。交易文件未列明，而供应商认为必需的费用也需列入报价。</w:t>
            </w:r>
          </w:p>
          <w:p w14:paraId="523ECE44">
            <w:pPr>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报价含设备安装调试及后期质保运维工作的费用。</w:t>
            </w:r>
          </w:p>
          <w:p w14:paraId="372F2290">
            <w:pPr>
              <w:spacing w:line="360" w:lineRule="auto"/>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响应报价出现下列情形的，响应无效：</w:t>
            </w:r>
          </w:p>
          <w:p w14:paraId="06C52FF7">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响应文件出现不是唯一的、有选择性响应报价的；</w:t>
            </w:r>
          </w:p>
          <w:p w14:paraId="2CF622CA">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响应报价超过交易文件中规定的预算金额或者最高限价的；</w:t>
            </w:r>
          </w:p>
          <w:p w14:paraId="2CB73232">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kern w:val="0"/>
                <w:sz w:val="24"/>
                <w:lang w:val="zh-CN"/>
              </w:rPr>
              <w:t>；</w:t>
            </w:r>
          </w:p>
          <w:p w14:paraId="293F82FD">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供应商对根据修正原则修正后的报价不确认的。</w:t>
            </w:r>
          </w:p>
          <w:p w14:paraId="4C5375E5">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bCs/>
                <w:kern w:val="0"/>
                <w:sz w:val="24"/>
              </w:rPr>
              <w:t>资格文件、商务技术文件与报价文件未分开制作</w:t>
            </w:r>
            <w:r>
              <w:rPr>
                <w:rFonts w:hint="eastAsia" w:asciiTheme="minorEastAsia" w:hAnsiTheme="minorEastAsia" w:eastAsiaTheme="minorEastAsia" w:cstheme="minorEastAsia"/>
                <w:bCs/>
                <w:sz w:val="24"/>
              </w:rPr>
              <w:t>。</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B5488">
            <w:pPr>
              <w:snapToGrid w:val="0"/>
              <w:spacing w:line="360" w:lineRule="auto"/>
              <w:jc w:val="center"/>
              <w:rPr>
                <w:rFonts w:hint="eastAsia" w:ascii="宋体" w:hAnsi="宋体" w:cs="宋体"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备份响应文件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02737245">
            <w:pPr>
              <w:pStyle w:val="10"/>
              <w:spacing w:line="360" w:lineRule="auto"/>
              <w:ind w:hanging="4" w:firstLineChars="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kern w:val="28"/>
                <w:sz w:val="24"/>
                <w:szCs w:val="24"/>
              </w:rPr>
              <w:t>备份文件是否收取：不收取。</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1472A9A">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12</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right w:val="single" w:color="000000" w:sz="8" w:space="0"/>
            </w:tcBorders>
            <w:vAlign w:val="center"/>
          </w:tcPr>
          <w:p w14:paraId="643EC83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125EC7C">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469107">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7CBE3CA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0B932F6C">
            <w:pPr>
              <w:spacing w:line="360" w:lineRule="auto"/>
              <w:rPr>
                <w:rFonts w:hAnsi="宋体" w:cs="宋体"/>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采购机构代理费用</w:t>
            </w:r>
          </w:p>
        </w:tc>
        <w:tc>
          <w:tcPr>
            <w:tcW w:w="6254" w:type="dxa"/>
            <w:tcBorders>
              <w:top w:val="single" w:color="000000" w:sz="8" w:space="0"/>
              <w:left w:val="single" w:color="000000" w:sz="2" w:space="0"/>
              <w:bottom w:val="single" w:color="000000" w:sz="8" w:space="0"/>
              <w:right w:val="single" w:color="000000" w:sz="8" w:space="0"/>
            </w:tcBorders>
            <w:vAlign w:val="center"/>
          </w:tcPr>
          <w:p w14:paraId="5FE0B14E">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lang w:val="en-US" w:eastAsia="zh-CN"/>
              </w:rPr>
              <w:t>供应商支付。</w:t>
            </w:r>
          </w:p>
          <w:p w14:paraId="2BAFD54C">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hAnsi="宋体" w:cs="宋体"/>
                      <w:kern w:val="28"/>
                      <w:sz w:val="24"/>
                      <w:szCs w:val="24"/>
                      <w:highlight w:val="none"/>
                      <w:lang w:val="en-US" w:eastAsia="zh-CN"/>
                    </w:rPr>
                    <w:t>成交</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rPr>
              <w:t>结果公示之日起5个工作日之内。</w:t>
            </w:r>
          </w:p>
          <w:p w14:paraId="458AC6BE">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特别说明：成交供应商放弃成交资格导致重新采购的，应当承担支付代理费和专家评审费等费用在内的赔偿责任。</w:t>
            </w:r>
          </w:p>
        </w:tc>
      </w:tr>
      <w:tr w14:paraId="7CF66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84B3278">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C8AAB40">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履约保证金</w:t>
            </w:r>
          </w:p>
        </w:tc>
        <w:tc>
          <w:tcPr>
            <w:tcW w:w="6254"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CD2C52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8"/>
                <w:sz w:val="24"/>
                <w:szCs w:val="24"/>
              </w:rPr>
              <w:t>不收取</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423581DB">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资格审查</w:t>
            </w:r>
          </w:p>
        </w:tc>
        <w:tc>
          <w:tcPr>
            <w:tcW w:w="6254" w:type="dxa"/>
            <w:tcBorders>
              <w:top w:val="single" w:color="000000" w:sz="8" w:space="0"/>
              <w:left w:val="single" w:color="000000" w:sz="2" w:space="0"/>
              <w:bottom w:val="single" w:color="000000" w:sz="8" w:space="0"/>
              <w:right w:val="single" w:color="000000" w:sz="8" w:space="0"/>
            </w:tcBorders>
            <w:vAlign w:val="center"/>
          </w:tcPr>
          <w:p w14:paraId="4F68796B">
            <w:pPr>
              <w:pStyle w:val="10"/>
              <w:spacing w:line="360" w:lineRule="auto"/>
              <w:ind w:hanging="4"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sz w:val="24"/>
              </w:rPr>
              <w:t>本项目由采购人进行资格文件查询。</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1CC2C23A">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质疑接收人及答复</w:t>
            </w:r>
          </w:p>
        </w:tc>
        <w:tc>
          <w:tcPr>
            <w:tcW w:w="6254" w:type="dxa"/>
            <w:tcBorders>
              <w:top w:val="single" w:color="000000" w:sz="8" w:space="0"/>
              <w:left w:val="single" w:color="000000" w:sz="2" w:space="0"/>
              <w:bottom w:val="single" w:color="000000" w:sz="8" w:space="0"/>
              <w:right w:val="single" w:color="000000" w:sz="8" w:space="0"/>
            </w:tcBorders>
            <w:vAlign w:val="center"/>
          </w:tcPr>
          <w:p w14:paraId="00B5A3EA">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采购人、采购机构质疑接收人、联系方式：详见公告</w:t>
            </w:r>
          </w:p>
          <w:p w14:paraId="30CBD126">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线上提交质疑方式：乐采云线上质疑路径：项目采购-询问质疑投诉-质疑列表。请使用ca签章在每一页质疑文件中加盖电子公章，上传完整附件。</w:t>
            </w:r>
          </w:p>
          <w:p w14:paraId="3C2F3EF0">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本项目涉及资格条件、采购需求、评分办法及采购过程中有关现场考察或开标前答疑会等事项由采购人进行答复。</w:t>
            </w:r>
          </w:p>
          <w:p w14:paraId="1AD3AC5B">
            <w:pPr>
              <w:pStyle w:val="10"/>
              <w:spacing w:line="360" w:lineRule="auto"/>
              <w:ind w:hanging="4" w:firstLineChars="0"/>
              <w:rPr>
                <w:rFonts w:cs="仿宋_GB2312"/>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sz w:val="24"/>
              </w:rPr>
              <w:t>涉及流程规范性、组织程序等相关事项，由采购机构进行答复。</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3629182F">
            <w:pPr>
              <w:snapToGrid w:val="0"/>
              <w:spacing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18</w:t>
            </w:r>
          </w:p>
        </w:tc>
        <w:tc>
          <w:tcPr>
            <w:tcW w:w="1843" w:type="dxa"/>
            <w:tcBorders>
              <w:left w:val="single" w:color="000000" w:sz="2" w:space="0"/>
              <w:bottom w:val="single" w:color="000000" w:sz="8" w:space="0"/>
              <w:right w:val="single" w:color="000000" w:sz="8" w:space="0"/>
            </w:tcBorders>
            <w:shd w:val="clear" w:color="auto" w:fill="auto"/>
            <w:vAlign w:val="center"/>
          </w:tcPr>
          <w:p w14:paraId="646CFD1D">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特别说明</w:t>
            </w:r>
          </w:p>
        </w:tc>
        <w:tc>
          <w:tcPr>
            <w:tcW w:w="6254" w:type="dxa"/>
            <w:tcBorders>
              <w:top w:val="single" w:color="000000" w:sz="8" w:space="0"/>
              <w:left w:val="single" w:color="000000" w:sz="2" w:space="0"/>
              <w:bottom w:val="single" w:color="000000" w:sz="8" w:space="0"/>
              <w:right w:val="single" w:color="000000" w:sz="8" w:space="0"/>
            </w:tcBorders>
            <w:vAlign w:val="center"/>
          </w:tcPr>
          <w:p w14:paraId="34E77462">
            <w:pPr>
              <w:pStyle w:val="10"/>
              <w:spacing w:line="360" w:lineRule="auto"/>
              <w:ind w:left="239" w:leftChars="114" w:firstLine="236" w:firstLineChars="98"/>
              <w:rPr>
                <w:color w:val="000000" w:themeColor="text1"/>
                <w:highlight w:val="none"/>
                <w14:textFill>
                  <w14:solidFill>
                    <w14:schemeClr w14:val="tx1"/>
                  </w14:solidFill>
                </w14:textFill>
              </w:rPr>
            </w:pPr>
            <w:r>
              <w:rPr>
                <w:rFonts w:hint="eastAsia" w:asciiTheme="minorEastAsia" w:hAnsiTheme="minorEastAsia" w:eastAsiaTheme="minorEastAsia" w:cstheme="minorEastAsia"/>
                <w:b/>
                <w:sz w:val="24"/>
              </w:rPr>
              <w:t>本项目通用总则条款与前附表等专用特别规定有冲突之处，以专用条款（特别规定）为准</w:t>
            </w:r>
          </w:p>
        </w:tc>
      </w:tr>
    </w:tbl>
    <w:p w14:paraId="62D024D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45E10211">
      <w:pPr>
        <w:spacing w:line="360" w:lineRule="auto"/>
        <w:rPr>
          <w:rFonts w:hint="eastAsia" w:asciiTheme="minorEastAsia" w:hAnsiTheme="minorEastAsia" w:eastAsiaTheme="minorEastAsia" w:cstheme="minorEastAsia"/>
          <w:b/>
          <w:sz w:val="32"/>
          <w:szCs w:val="20"/>
        </w:rPr>
      </w:pPr>
      <w:bookmarkStart w:id="11" w:name="_Hlt68057669"/>
      <w:bookmarkEnd w:id="11"/>
      <w:bookmarkStart w:id="12" w:name="_Hlt68073093"/>
      <w:bookmarkEnd w:id="12"/>
      <w:bookmarkStart w:id="13" w:name="_Hlt75236011"/>
      <w:bookmarkEnd w:id="13"/>
      <w:bookmarkStart w:id="14" w:name="_Hlt74707468"/>
      <w:bookmarkEnd w:id="14"/>
      <w:bookmarkStart w:id="15" w:name="_Hlt74729768"/>
      <w:bookmarkEnd w:id="15"/>
      <w:bookmarkStart w:id="16" w:name="_Hlt74730295"/>
      <w:bookmarkEnd w:id="16"/>
      <w:bookmarkStart w:id="17" w:name="_Hlt68072998"/>
      <w:bookmarkEnd w:id="17"/>
      <w:bookmarkStart w:id="18" w:name="_Hlt75236101"/>
      <w:bookmarkEnd w:id="18"/>
      <w:bookmarkStart w:id="19" w:name="_Hlt68072990"/>
      <w:bookmarkEnd w:id="19"/>
      <w:bookmarkStart w:id="20" w:name="_Hlt75236290"/>
      <w:bookmarkEnd w:id="20"/>
      <w:bookmarkStart w:id="21" w:name="_Hlt74714665"/>
      <w:bookmarkEnd w:id="21"/>
      <w:bookmarkStart w:id="22" w:name="_Hlt68403820"/>
      <w:bookmarkEnd w:id="22"/>
      <w:bookmarkStart w:id="23" w:name="第三部分"/>
      <w:bookmarkStart w:id="24" w:name="_Toc164416483"/>
      <w:r>
        <w:rPr>
          <w:rFonts w:hint="eastAsia" w:asciiTheme="minorEastAsia" w:hAnsiTheme="minorEastAsia" w:eastAsiaTheme="minorEastAsia" w:cstheme="minorEastAsia"/>
          <w:b/>
          <w:sz w:val="32"/>
          <w:szCs w:val="20"/>
        </w:rPr>
        <w:t>一、总则</w:t>
      </w:r>
    </w:p>
    <w:p w14:paraId="10D33909">
      <w:pPr>
        <w:snapToGrid w:val="0"/>
        <w:spacing w:line="360" w:lineRule="auto"/>
        <w:ind w:firstLine="482" w:firstLineChars="20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6620A358">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本交易文件适用于该项目的交易、资格审查及信用信息查询、评审、定标、合同、验收等行为（法律、法规另有规定的，从其规定）。</w:t>
      </w:r>
    </w:p>
    <w:p w14:paraId="21F4A093">
      <w:pPr>
        <w:snapToGrid w:val="0"/>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2.定义</w:t>
      </w:r>
    </w:p>
    <w:p w14:paraId="65EC1AB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“采购人”系指交易公告中载明的本项目的采购人。</w:t>
      </w:r>
    </w:p>
    <w:p w14:paraId="4144A3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“采购机构”系指交易公告中载明的本项目的采购机构。</w:t>
      </w:r>
    </w:p>
    <w:p w14:paraId="53D3EC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“供应商”系指是指响应交易、参加交易竞争的法人、其他组织或者自然人。</w:t>
      </w:r>
    </w:p>
    <w:p w14:paraId="6B4938D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068418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3E91395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2.6“电子交易平台”是指本项目采购活动所依托的</w:t>
      </w:r>
      <w:r>
        <w:rPr>
          <w:rFonts w:hint="eastAsia" w:asciiTheme="minorEastAsia" w:hAnsiTheme="minorEastAsia" w:eastAsiaTheme="minorEastAsia" w:cstheme="minorEastAsia"/>
          <w:sz w:val="24"/>
          <w:lang w:eastAsia="zh-CN"/>
        </w:rPr>
        <w:t>乐采云平台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https://www.lecaiyun.com/</w:t>
      </w:r>
      <w:r>
        <w:rPr>
          <w:rFonts w:hint="eastAsia" w:asciiTheme="minorEastAsia" w:hAnsiTheme="minorEastAsia" w:eastAsiaTheme="minorEastAsia" w:cstheme="minorEastAsia"/>
          <w:sz w:val="24"/>
        </w:rPr>
        <w:t>）。</w:t>
      </w:r>
    </w:p>
    <w:p w14:paraId="136634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sz w:val="24"/>
        </w:rPr>
        <w:t>）” 系指适用本项目的要求，“（  ）”系指不适用本项目的要求。</w:t>
      </w:r>
    </w:p>
    <w:p w14:paraId="55936EDF">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 xml:space="preserve"> 询问、质疑、投诉</w:t>
      </w:r>
    </w:p>
    <w:p w14:paraId="6D674379">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.1供应商询问</w:t>
      </w:r>
    </w:p>
    <w:p w14:paraId="1033E10D">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572E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.2供应商质疑</w:t>
      </w:r>
    </w:p>
    <w:p w14:paraId="5FF838A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.1提出质疑的供应商应当是参与所质疑项目采购活动的供应商。潜在供应商已依法获取其可质疑的交易文件的，可以对该文件提出质疑。</w:t>
      </w:r>
    </w:p>
    <w:p w14:paraId="6EDE5FC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74CB39">
      <w:pPr>
        <w:pStyle w:val="6"/>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3.2.2.1对交易文件提出质疑的，质疑期限为供应商获得交易文件之日或者交易文件公告期限届满之日起计算。</w:t>
      </w:r>
    </w:p>
    <w:p w14:paraId="119B1D58">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3.2.2.2对采购过程提出质疑的，质疑期限为各采购程序环节结束之日起计算。对同一采购程序环节的质疑，供应商须一次性提出。</w:t>
      </w:r>
    </w:p>
    <w:p w14:paraId="65987299">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3.2.2.3对采购结果提出质疑的，质疑期限自采购结果公告期限届满之日起计算。</w:t>
      </w:r>
    </w:p>
    <w:p w14:paraId="3DC92403">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w:t>
      </w:r>
      <w:r>
        <w:rPr>
          <w:rFonts w:hint="eastAsia" w:asciiTheme="minorEastAsia" w:hAnsiTheme="minorEastAsia" w:eastAsiaTheme="minorEastAsia" w:cstheme="minorEastAsia"/>
          <w:sz w:val="24"/>
        </w:rPr>
        <w:t>供应商提出质疑应当提交质疑函和必要的证明材料。质疑函应当包括下列内容：</w:t>
      </w:r>
    </w:p>
    <w:p w14:paraId="323F372B">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3.2.3.1供应商的姓名或者名称、地址、邮编、联系人及联系电话；</w:t>
      </w:r>
    </w:p>
    <w:p w14:paraId="599DB7D2">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3.2.3.2质疑项目的名称、编号；</w:t>
      </w:r>
    </w:p>
    <w:p w14:paraId="579ACE69">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3.2.3.3具体、明确的质疑事项和与质疑事项相关的请求；</w:t>
      </w:r>
    </w:p>
    <w:p w14:paraId="4B9E2A1F">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3.2.3.4事实依据；</w:t>
      </w:r>
    </w:p>
    <w:p w14:paraId="01CE1AB9">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3.2.3.5必要的法律依据；</w:t>
      </w:r>
    </w:p>
    <w:p w14:paraId="428F05DA">
      <w:pPr>
        <w:pStyle w:val="10"/>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3.2.3.6提出质疑的日期。</w:t>
      </w:r>
    </w:p>
    <w:p w14:paraId="6DD818FC">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326FCB15">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41C7D511">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.4采购人或者采购机构应当在收到供应商的书面质疑后2日内作出答复，并以书面形式通知质疑供应商和其他与质疑处理结果有利害关系的采购当事人，但答复的内容不得涉及商业秘密。</w:t>
      </w:r>
    </w:p>
    <w:p w14:paraId="0C904DC7">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.5询问或者质疑事项可能影响采购结果的，采购人应当暂停签订合同，已经签订合同的，应当中止履行合同。</w:t>
      </w:r>
    </w:p>
    <w:p w14:paraId="3EF0C2CB">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3.3供应商投诉</w:t>
      </w:r>
    </w:p>
    <w:p w14:paraId="0B7394C8">
      <w:pPr>
        <w:pStyle w:val="24"/>
        <w:shd w:val="clear" w:color="auto" w:fill="FFFFFF"/>
        <w:snapToGrid w:val="0"/>
        <w:spacing w:after="240" w:afterAutospacing="0" w:line="360" w:lineRule="auto"/>
        <w:ind w:right="-218" w:rightChars="-104"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3.3.1质疑供应商对采购人、采购机构的答复不满意或者采购人、采购机构未在规定的时间内作出答复的，可以在答复期满后十五个工作日内向同级采购监督管理部门提出投诉。</w:t>
      </w:r>
    </w:p>
    <w:p w14:paraId="1AEB66A9">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4AF30646">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3.3.3供应商投诉应当有明确的请求和必要的证明材料。</w:t>
      </w:r>
    </w:p>
    <w:p w14:paraId="1453C3F5">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二、交易文件的构成、澄清、修改</w:t>
      </w:r>
    </w:p>
    <w:p w14:paraId="1B7BAD66">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4．交易文件的构成</w:t>
      </w:r>
    </w:p>
    <w:p w14:paraId="7F96731D">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交易文件包括下列文件及附件：</w:t>
      </w:r>
    </w:p>
    <w:p w14:paraId="7B141D49">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4.1.1交易公告；</w:t>
      </w:r>
    </w:p>
    <w:p w14:paraId="7ACADBBD">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4.1.2供应商须知；</w:t>
      </w:r>
    </w:p>
    <w:p w14:paraId="01E95A6B">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4.1.3采购需求；</w:t>
      </w:r>
    </w:p>
    <w:p w14:paraId="7666A0D6">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4.1.4评审办法；</w:t>
      </w:r>
    </w:p>
    <w:p w14:paraId="0C9D1C7B">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4.1.5拟签订的合同文本；</w:t>
      </w:r>
    </w:p>
    <w:p w14:paraId="5C752756">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4.1.6</w:t>
      </w:r>
      <w:r>
        <w:rPr>
          <w:rFonts w:hint="eastAsia" w:asciiTheme="minorEastAsia" w:hAnsiTheme="minorEastAsia" w:eastAsiaTheme="minorEastAsia" w:cstheme="minorEastAsia"/>
          <w:sz w:val="24"/>
          <w:szCs w:val="24"/>
        </w:rPr>
        <w:t>应提交的有关格式范例。</w:t>
      </w:r>
    </w:p>
    <w:p w14:paraId="3B02B9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4.2与本项目有关的</w:t>
      </w:r>
      <w:r>
        <w:rPr>
          <w:rFonts w:hint="eastAsia" w:asciiTheme="minorEastAsia" w:hAnsiTheme="minorEastAsia" w:eastAsiaTheme="minorEastAsia" w:cstheme="minorEastAsia"/>
          <w:bCs/>
          <w:sz w:val="24"/>
        </w:rPr>
        <w:t>澄清或者修改的内容为交易文件的组成部分</w:t>
      </w:r>
      <w:r>
        <w:rPr>
          <w:rFonts w:hint="eastAsia" w:asciiTheme="minorEastAsia" w:hAnsiTheme="minorEastAsia" w:eastAsiaTheme="minorEastAsia" w:cstheme="minorEastAsia"/>
          <w:sz w:val="24"/>
        </w:rPr>
        <w:t>。</w:t>
      </w:r>
    </w:p>
    <w:p w14:paraId="3FB883EB">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交易文件的澄清、修改</w:t>
      </w:r>
    </w:p>
    <w:p w14:paraId="1F77C0F0">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5.1已获取交易文件的潜在供应商，若有问题需要澄清，应于交易截止时间前，以书面形式向采购机构提出。</w:t>
      </w:r>
    </w:p>
    <w:p w14:paraId="67CABECA">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621A396">
      <w:pPr>
        <w:pStyle w:val="8"/>
        <w:spacing w:line="360" w:lineRule="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27B7E4DF">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三、交易</w:t>
      </w:r>
    </w:p>
    <w:p w14:paraId="54DD972A">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交易文件的获取</w:t>
      </w:r>
    </w:p>
    <w:p w14:paraId="6416EBD5">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详见交易公告中获取交易文件的时间期限、地点、方式及交易文件售价。</w:t>
      </w:r>
    </w:p>
    <w:p w14:paraId="45919960">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7.交易前答疑会或现场考察</w:t>
      </w:r>
    </w:p>
    <w:p w14:paraId="27045522">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采购人组织潜在供应商现场考察或者召开交易前答疑会的，潜在供应商按第二部分供应商须知前附表的规定参加现场考察或者交易前答疑会。</w:t>
      </w:r>
    </w:p>
    <w:p w14:paraId="688E38E4">
      <w:pPr>
        <w:pStyle w:val="10"/>
        <w:spacing w:line="360" w:lineRule="auto"/>
        <w:ind w:firstLine="482" w:firstLineChars="20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8.交易保证金</w:t>
      </w:r>
    </w:p>
    <w:p w14:paraId="23A04010">
      <w:pPr>
        <w:pStyle w:val="6"/>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本项目不需缴纳交易保证金。</w:t>
      </w:r>
    </w:p>
    <w:p w14:paraId="40DD1151">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响应文件的语言</w:t>
      </w:r>
    </w:p>
    <w:p w14:paraId="48187281">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响应文件及供应商与采购有关的来往通知、函件和文件均应使用中文。</w:t>
      </w:r>
    </w:p>
    <w:p w14:paraId="40187D1F">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响应文件的组成</w:t>
      </w:r>
    </w:p>
    <w:p w14:paraId="2216866A">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10.1资格文件：</w:t>
      </w:r>
    </w:p>
    <w:p w14:paraId="7CAAB49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10.1.1符合参加采购活动应当具备的一般条件的承诺函；</w:t>
      </w:r>
    </w:p>
    <w:p w14:paraId="4367842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10.1.2落实采购政策需满足的资格要求。</w:t>
      </w:r>
    </w:p>
    <w:p w14:paraId="0C5C7F8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10.1.3本项目的特定资格要求。</w:t>
      </w:r>
    </w:p>
    <w:p w14:paraId="1F89C44B">
      <w:pPr>
        <w:snapToGrid w:val="0"/>
        <w:spacing w:line="360" w:lineRule="auto"/>
        <w:ind w:firstLine="482" w:firstLineChars="200"/>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rPr>
        <w:t>0</w:t>
      </w:r>
      <w:r>
        <w:rPr>
          <w:rFonts w:hint="eastAsia" w:asciiTheme="minorEastAsia" w:hAnsiTheme="minorEastAsia" w:eastAsiaTheme="minorEastAsia" w:cstheme="minorEastAsia"/>
          <w:b/>
          <w:bCs/>
          <w:sz w:val="24"/>
          <w:lang w:val="zh-CN"/>
        </w:rPr>
        <w:t>.</w:t>
      </w: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zh-CN"/>
        </w:rPr>
        <w:t xml:space="preserve">  </w:t>
      </w:r>
      <w:r>
        <w:rPr>
          <w:rFonts w:hint="eastAsia" w:asciiTheme="minorEastAsia" w:hAnsiTheme="minorEastAsia" w:eastAsiaTheme="minorEastAsia" w:cstheme="minorEastAsia"/>
          <w:b/>
          <w:bCs/>
          <w:sz w:val="24"/>
        </w:rPr>
        <w:t>商务技术</w:t>
      </w:r>
      <w:r>
        <w:rPr>
          <w:rFonts w:hint="eastAsia" w:asciiTheme="minorEastAsia" w:hAnsiTheme="minorEastAsia" w:eastAsiaTheme="minorEastAsia" w:cstheme="minorEastAsia"/>
          <w:b/>
          <w:bCs/>
          <w:sz w:val="24"/>
          <w:lang w:val="zh-CN"/>
        </w:rPr>
        <w:t>文件：</w:t>
      </w:r>
    </w:p>
    <w:p w14:paraId="367FF6EA">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10.2.1响应函；</w:t>
      </w:r>
      <w:r>
        <w:rPr>
          <w:rFonts w:hint="eastAsia" w:asciiTheme="minorEastAsia" w:hAnsiTheme="minorEastAsia" w:eastAsiaTheme="minorEastAsia" w:cstheme="minorEastAsia"/>
          <w:sz w:val="24"/>
          <w:lang w:val="zh-CN"/>
        </w:rPr>
        <w:t xml:space="preserve"> </w:t>
      </w:r>
    </w:p>
    <w:p w14:paraId="4444C7CD">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10.2.2授权委托书或法定代表人（单位负责人、自然人本人）身份证明；</w:t>
      </w:r>
    </w:p>
    <w:p w14:paraId="12B3281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10.2.3符合性审查资料；</w:t>
      </w:r>
    </w:p>
    <w:p w14:paraId="7E757FA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10.2.4评审标准相应的商务技术资料；</w:t>
      </w:r>
    </w:p>
    <w:p w14:paraId="09E7E3E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10.2.5交易标的清单；</w:t>
      </w:r>
    </w:p>
    <w:p w14:paraId="06DE75FC">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10.2.6商务技术偏离表；</w:t>
      </w:r>
    </w:p>
    <w:p w14:paraId="1ECB4EF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10.2.7</w:t>
      </w:r>
      <w:r>
        <w:rPr>
          <w:rFonts w:hint="eastAsia" w:asciiTheme="minorEastAsia" w:hAnsiTheme="minorEastAsia" w:eastAsiaTheme="minorEastAsia" w:cstheme="minorEastAsia"/>
          <w:sz w:val="24"/>
          <w:lang w:val="zh-CN"/>
        </w:rPr>
        <w:t>采购供应商廉洁自律承诺书；</w:t>
      </w:r>
    </w:p>
    <w:p w14:paraId="50AC64D0">
      <w:pPr>
        <w:snapToGrid w:val="0"/>
        <w:spacing w:line="360" w:lineRule="auto"/>
        <w:ind w:firstLine="482" w:firstLineChars="200"/>
        <w:rPr>
          <w:rFonts w:hint="eastAsia" w:asciiTheme="minorEastAsia" w:hAnsiTheme="minorEastAsia" w:eastAsiaTheme="minorEastAsia" w:cstheme="minorEastAsia"/>
          <w:b/>
          <w:bCs/>
          <w:sz w:val="24"/>
          <w:u w:val="single"/>
          <w:lang w:val="zh-CN"/>
        </w:rPr>
      </w:pPr>
      <w:r>
        <w:rPr>
          <w:rFonts w:hint="eastAsia" w:asciiTheme="minorEastAsia" w:hAnsiTheme="minorEastAsia" w:eastAsiaTheme="minorEastAsia" w:cstheme="minorEastAsia"/>
          <w:b/>
          <w:bCs/>
          <w:kern w:val="0"/>
          <w:sz w:val="24"/>
          <w:lang w:val="zh-CN"/>
        </w:rPr>
        <w:t>1</w:t>
      </w:r>
      <w:r>
        <w:rPr>
          <w:rFonts w:hint="eastAsia" w:asciiTheme="minorEastAsia" w:hAnsiTheme="minorEastAsia" w:eastAsiaTheme="minorEastAsia" w:cstheme="minorEastAsia"/>
          <w:b/>
          <w:bCs/>
          <w:kern w:val="0"/>
          <w:sz w:val="24"/>
        </w:rPr>
        <w:t>0</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kern w:val="0"/>
          <w:sz w:val="24"/>
        </w:rPr>
        <w:t>3</w:t>
      </w:r>
      <w:r>
        <w:rPr>
          <w:rFonts w:hint="eastAsia" w:asciiTheme="minorEastAsia" w:hAnsiTheme="minorEastAsia" w:eastAsiaTheme="minorEastAsia" w:cstheme="minorEastAsia"/>
          <w:b/>
          <w:bCs/>
          <w:sz w:val="24"/>
        </w:rPr>
        <w:t xml:space="preserve">报价文件： </w:t>
      </w:r>
    </w:p>
    <w:p w14:paraId="4B429213">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10.3.1交易一览表（报价表）；</w:t>
      </w:r>
    </w:p>
    <w:p w14:paraId="565E54F1">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响应文件含有采购人不能接受的附加条件的，交易无效；</w:t>
      </w:r>
    </w:p>
    <w:p w14:paraId="385DB714">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供应商提供虚假材料交易的，交易无效。</w:t>
      </w:r>
    </w:p>
    <w:p w14:paraId="77163D79">
      <w:pPr>
        <w:pStyle w:val="22"/>
        <w:snapToGrid w:val="0"/>
        <w:spacing w:before="0" w:line="360" w:lineRule="auto"/>
        <w:ind w:firstLine="482"/>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响应文件的编制</w:t>
      </w:r>
    </w:p>
    <w:p w14:paraId="631CEC64">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AF05B7">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656389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.3使用“乐采云电子交易客户端”需要提前申领CA数字证书，申领流程请自行前往“浙江政府采购网-下载专区-电子交易客户端-CA驱动和申领流程”进行查阅。</w:t>
      </w:r>
    </w:p>
    <w:p w14:paraId="075415F8">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12.响应文件的签署、盖章</w:t>
      </w:r>
    </w:p>
    <w:p w14:paraId="781C8CB1">
      <w:pPr>
        <w:pStyle w:val="22"/>
        <w:snapToGrid w:val="0"/>
        <w:spacing w:before="0" w:line="360" w:lineRule="auto"/>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12.1响应文件按照交易文件第六部分格式要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▲供应商的响应文件未按照交易文件要求签署、盖章的，其交易无效</w:t>
      </w:r>
      <w:r>
        <w:rPr>
          <w:rFonts w:hint="eastAsia" w:asciiTheme="minorEastAsia" w:hAnsiTheme="minorEastAsia" w:eastAsiaTheme="minorEastAsia" w:cstheme="minorEastAsia"/>
          <w:szCs w:val="24"/>
        </w:rPr>
        <w:t>。</w:t>
      </w:r>
    </w:p>
    <w:p w14:paraId="37C61A28">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12.2为确保网上操作合法、有效和安全，供应商应当在交易截止时间前完成在“</w:t>
      </w:r>
      <w:r>
        <w:rPr>
          <w:rFonts w:hint="eastAsia" w:asciiTheme="minorEastAsia" w:hAnsiTheme="minorEastAsia" w:eastAsiaTheme="minorEastAsia" w:cstheme="minorEastAsia"/>
          <w:lang w:eastAsia="zh-CN"/>
        </w:rPr>
        <w:t>乐采云平台</w:t>
      </w:r>
      <w:r>
        <w:rPr>
          <w:rFonts w:hint="eastAsia" w:asciiTheme="minorEastAsia" w:hAnsiTheme="minorEastAsia" w:eastAsiaTheme="minorEastAsia" w:cstheme="minorEastAsia"/>
        </w:rPr>
        <w:t>”的身份认证，确保在电子交易（投标）过程中能够对相关数据电文进行加密和使用电子签名。</w:t>
      </w:r>
    </w:p>
    <w:p w14:paraId="30BBF1DD">
      <w:pPr>
        <w:pStyle w:val="22"/>
        <w:snapToGrid w:val="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12.3交易文件对响应文件签署、盖章的要求适用于电子签名。</w:t>
      </w:r>
    </w:p>
    <w:p w14:paraId="3033F98D">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13. 响应文件的提交、补充、修改、撤回</w:t>
      </w:r>
    </w:p>
    <w:p w14:paraId="25366E7F">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A14E8BA">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13.2电子交易平台收到响应文件，将妥善保存并即时向供应商发出确认回执通知。在交易截止时间前，除供应商补充、修改或者撤回响应文件外，任何单位和个人不得解密或提取响应文件。</w:t>
      </w:r>
    </w:p>
    <w:p w14:paraId="18A65377">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13.3采购人、采购机构可以视情况延长响应文件提交的截止时间。在上述情况下，采购机构与供应商以前在交易截止期方面的全部权利、责任和义务，将适用于延长至新的交易截止期。</w:t>
      </w:r>
    </w:p>
    <w:p w14:paraId="27F73412">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14.备份响应文件</w:t>
      </w:r>
    </w:p>
    <w:p w14:paraId="39EF4FE0">
      <w:pPr>
        <w:pStyle w:val="1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本项目不收取备份响应文件</w:t>
      </w:r>
    </w:p>
    <w:p w14:paraId="1A812D2A">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15.响应文件的无效处理</w:t>
      </w:r>
    </w:p>
    <w:p w14:paraId="5BFA67AE">
      <w:pPr>
        <w:pStyle w:val="9"/>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有交易文件第四部分</w:t>
      </w:r>
      <w:r>
        <w:rPr>
          <w:rFonts w:hint="eastAsia" w:asciiTheme="minorEastAsia" w:hAnsiTheme="minorEastAsia" w:eastAsiaTheme="minorEastAsia" w:cstheme="minorEastAsia"/>
        </w:rPr>
        <w:t>4.2规定</w:t>
      </w:r>
      <w:r>
        <w:rPr>
          <w:rFonts w:hint="eastAsia" w:asciiTheme="minorEastAsia" w:hAnsiTheme="minorEastAsia" w:eastAsiaTheme="minorEastAsia" w:cstheme="minorEastAsia"/>
          <w:szCs w:val="21"/>
        </w:rPr>
        <w:t>的情形之一的，交易无效：</w:t>
      </w:r>
    </w:p>
    <w:p w14:paraId="31F6FD58">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16.交易有效期</w:t>
      </w:r>
    </w:p>
    <w:p w14:paraId="0A30F6BC">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16.1交易有效期为从提交响应文件的截止之日起90天。▲</w:t>
      </w:r>
      <w:r>
        <w:rPr>
          <w:rFonts w:hint="eastAsia" w:asciiTheme="minorEastAsia" w:hAnsiTheme="minorEastAsia" w:eastAsiaTheme="minorEastAsia" w:cstheme="minorEastAsia"/>
          <w:b/>
          <w:sz w:val="24"/>
          <w:szCs w:val="20"/>
        </w:rPr>
        <w:t>供应商的响应文件中承</w:t>
      </w:r>
      <w:r>
        <w:rPr>
          <w:rFonts w:hint="eastAsia" w:asciiTheme="minorEastAsia" w:hAnsiTheme="minorEastAsia" w:eastAsiaTheme="minorEastAsia" w:cstheme="minorEastAsia"/>
          <w:b/>
          <w:sz w:val="24"/>
          <w:szCs w:val="21"/>
        </w:rPr>
        <w:t>诺的交易有效期少于交易文件中载明的交易有效期的，交易无效。</w:t>
      </w:r>
    </w:p>
    <w:p w14:paraId="5F41CA8F">
      <w:pPr>
        <w:pStyle w:val="22"/>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16.2响应文件合格投递后，自交易截止日期起，在交易有效期内有效。</w:t>
      </w:r>
    </w:p>
    <w:p w14:paraId="5CF9B28C">
      <w:pPr>
        <w:pStyle w:val="22"/>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16.3在原定交易有效期满之前，如果出现特殊情况，采购机构可以以书面形式通知供应商延长交易有效期。供应商同意延长的，不得要求或被允许修改其响应文件，供应商拒绝延长的，其交易无效。</w:t>
      </w:r>
    </w:p>
    <w:p w14:paraId="36680930">
      <w:pPr>
        <w:pStyle w:val="22"/>
        <w:spacing w:before="0" w:line="360" w:lineRule="auto"/>
        <w:ind w:firstLine="0" w:firstLineChars="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四、交易、资格审查</w:t>
      </w:r>
    </w:p>
    <w:p w14:paraId="0BFBEB0C">
      <w:pPr>
        <w:pStyle w:val="27"/>
        <w:spacing w:before="0" w:line="360" w:lineRule="auto"/>
        <w:ind w:left="0" w:firstLine="482"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17.交易</w:t>
      </w:r>
      <w:r>
        <w:rPr>
          <w:rFonts w:hint="eastAsia" w:asciiTheme="minorEastAsia" w:hAnsiTheme="minorEastAsia" w:eastAsiaTheme="minorEastAsia" w:cstheme="minorEastAsia"/>
          <w:sz w:val="24"/>
        </w:rPr>
        <w:t xml:space="preserve"> </w:t>
      </w:r>
    </w:p>
    <w:p w14:paraId="39399C01">
      <w:pPr>
        <w:pStyle w:val="27"/>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17.1采购机构按照交易文件规定的时间通过电子交易平台组织开标，所有供应商均应当准时在线参加。供应商不足3家的，不得交易。</w:t>
      </w:r>
    </w:p>
    <w:p w14:paraId="5CB88EBF">
      <w:pPr>
        <w:pStyle w:val="27"/>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17.2交易时，电子交易平台按交易时间自动提取所有响应文件。采购机构依托电子交易平台发起开始解密指令，供应商按照平台提示和交易文件的规定在半小时内完成在线解密。</w:t>
      </w:r>
    </w:p>
    <w:p w14:paraId="1CC470FA">
      <w:pPr>
        <w:pStyle w:val="27"/>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17.3</w:t>
      </w:r>
      <w:r>
        <w:rPr>
          <w:rFonts w:hint="eastAsia" w:asciiTheme="minorEastAsia" w:hAnsiTheme="minorEastAsia" w:eastAsiaTheme="minorEastAsia" w:cstheme="minorEastAsia"/>
          <w:b/>
          <w:sz w:val="24"/>
        </w:rPr>
        <w:t>响应文件未按时解密，供应商提供了备份响应文件的，以备份响应文件作为依据，否则视为响应文件撤回。响应文件已按时解密的，备份响应文件自动失效。</w:t>
      </w:r>
    </w:p>
    <w:p w14:paraId="3A8B2098">
      <w:pPr>
        <w:pStyle w:val="27"/>
        <w:spacing w:before="0" w:line="360" w:lineRule="auto"/>
        <w:ind w:left="0" w:firstLine="241"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18、资格审查</w:t>
      </w:r>
    </w:p>
    <w:p w14:paraId="5CC9C234">
      <w:pPr>
        <w:pStyle w:val="27"/>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18.1交易后，采购人或采购机构将依法对供应商的资格进行审查。</w:t>
      </w:r>
    </w:p>
    <w:p w14:paraId="6A87A0CD">
      <w:pPr>
        <w:pStyle w:val="27"/>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18.2采购人或采购机构依据法律法规和交易文件的规定，对供应商的基本资格条件、特定资格条件进行审查。</w:t>
      </w:r>
    </w:p>
    <w:p w14:paraId="0C25B0D8">
      <w:pPr>
        <w:pStyle w:val="27"/>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18.3供应商未按照交易文件要求提供与基本资格条件、特定资格条件相应的有效资格证明材料的，视为供应商不具备交易文件中规定的资格要求，其响应无效。</w:t>
      </w:r>
    </w:p>
    <w:p w14:paraId="4C20B999">
      <w:pPr>
        <w:pStyle w:val="27"/>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18.4对未通过资格审查的供应商，采购人或采购机构告知其未通过的原因。</w:t>
      </w:r>
    </w:p>
    <w:p w14:paraId="6821A82C">
      <w:pPr>
        <w:pStyle w:val="27"/>
        <w:spacing w:before="0" w:line="360" w:lineRule="auto"/>
        <w:ind w:left="0" w:firstLine="240" w:firstLineChars="1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18.5合格供应商不足3家的，不再评标。</w:t>
      </w:r>
    </w:p>
    <w:p w14:paraId="60E86A59">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2E707586">
      <w:pPr>
        <w:spacing w:line="360" w:lineRule="auto"/>
        <w:ind w:firstLine="482" w:firstLineChars="200"/>
        <w:rPr>
          <w:rFonts w:hint="eastAsia" w:asciiTheme="minorEastAsia" w:hAnsiTheme="minorEastAsia" w:eastAsiaTheme="minorEastAsia" w:cstheme="minorEastAsia"/>
          <w:b/>
          <w:sz w:val="24"/>
        </w:rPr>
      </w:pPr>
      <w:bookmarkStart w:id="25" w:name="_Toc91899903"/>
      <w:r>
        <w:rPr>
          <w:rFonts w:hint="eastAsia" w:asciiTheme="minorEastAsia" w:hAnsiTheme="minorEastAsia" w:eastAsiaTheme="minorEastAsia" w:cstheme="minorEastAsia"/>
          <w:b/>
          <w:sz w:val="24"/>
        </w:rPr>
        <w:t>19.</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Theme="minorEastAsia" w:hAnsiTheme="minorEastAsia" w:eastAsiaTheme="minorEastAsia" w:cstheme="minorEastAsia"/>
          <w:b/>
          <w:sz w:val="24"/>
        </w:rPr>
        <w:t>详见交易文件第四部分评标办法。</w:t>
      </w:r>
    </w:p>
    <w:p w14:paraId="7AAB74AB">
      <w:pPr>
        <w:spacing w:line="360" w:lineRule="auto"/>
        <w:rPr>
          <w:rFonts w:hint="eastAsia" w:asciiTheme="minorEastAsia" w:hAnsiTheme="minorEastAsia" w:eastAsiaTheme="minorEastAsia" w:cstheme="minorEastAsia"/>
          <w:b/>
          <w:sz w:val="24"/>
        </w:rPr>
      </w:pPr>
    </w:p>
    <w:p w14:paraId="36F3E7E2">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46054947">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20. 确定成交供应商</w:t>
      </w:r>
    </w:p>
    <w:p w14:paraId="01FEC4CA">
      <w:pPr>
        <w:pStyle w:val="22"/>
        <w:snapToGrid w:val="0"/>
        <w:spacing w:before="0" w:line="360" w:lineRule="auto"/>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采购人将自收到评审报告之日起5个工作日内通过电子交易平台在评审报告推荐的成交候选人中按顺序确定成交供应商。</w:t>
      </w:r>
    </w:p>
    <w:p w14:paraId="4E13242D">
      <w:pPr>
        <w:pStyle w:val="22"/>
        <w:snapToGrid w:val="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21. 成交通知与成交结果公告</w:t>
      </w:r>
    </w:p>
    <w:p w14:paraId="5E0A59CB">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21.1自成交人确定之日起2个工作日内，采购机构通过电子交易平台向成交人发出成交通知书，同时编制发布采购结果公告。采购机构也可以以纸质形式进行成交通知。</w:t>
      </w:r>
    </w:p>
    <w:p w14:paraId="4E234C11">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21.2成交结果公告内容包括采购人及其委托的采购机构的名称、地址、联系方式，项目名称和项目编号，成交人名称、地址和成交金额，主要成交标的的名称、规格型号、数量、单价、服务要求。</w:t>
      </w:r>
    </w:p>
    <w:p w14:paraId="0692252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21.3公告期限为1个工作日。</w:t>
      </w:r>
    </w:p>
    <w:p w14:paraId="58E9ECEC">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p>
    <w:p w14:paraId="238715D0">
      <w:pPr>
        <w:snapToGrid w:val="0"/>
        <w:spacing w:line="360" w:lineRule="auto"/>
        <w:ind w:left="120" w:leftChars="57" w:firstLine="482" w:firstLineChars="15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rPr>
        <w:t>七、合同授予</w:t>
      </w:r>
    </w:p>
    <w:p w14:paraId="5089BE61">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合同的签订</w:t>
      </w:r>
    </w:p>
    <w:p w14:paraId="1444307D">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22.1</w:t>
      </w:r>
      <w:r>
        <w:rPr>
          <w:rFonts w:hint="eastAsia" w:asciiTheme="minorEastAsia" w:hAnsiTheme="minorEastAsia" w:eastAsiaTheme="minorEastAsia" w:cstheme="minorEastAsia"/>
          <w:kern w:val="0"/>
          <w:sz w:val="24"/>
        </w:rPr>
        <w:t xml:space="preserve"> 采购人与成交人应当通过电子交易平台在成交通知书发出之日起三十日内，按照交易文件确定的事项签订采购合同。</w:t>
      </w:r>
    </w:p>
    <w:p w14:paraId="10E7FCD7">
      <w:pPr>
        <w:widowControl/>
        <w:shd w:val="clear" w:color="auto" w:fill="FFFFFF"/>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02BA1FE">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22.3如签订合同并生效后，供应商无故拒绝或延期，除按照合同条款处理外，列入不良行为记录一次，并给予通报。</w:t>
      </w:r>
    </w:p>
    <w:p w14:paraId="1338CF0F">
      <w:pPr>
        <w:pStyle w:val="22"/>
        <w:snapToGrid w:val="0"/>
        <w:spacing w:before="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rPr>
        <w:t>22.4成交</w:t>
      </w:r>
      <w:r>
        <w:rPr>
          <w:rFonts w:hint="eastAsia" w:asciiTheme="minorEastAsia" w:hAnsiTheme="minorEastAsia" w:eastAsiaTheme="minorEastAsia" w:cstheme="minorEastAsia"/>
          <w:kern w:val="0"/>
          <w:szCs w:val="24"/>
        </w:rPr>
        <w:t>供应商拒绝与采购人签订合同的，采购人可以按照评审报告推荐的成交或者成交候选人名单排序，确定下一候选人为成交供应商，也可以重新开展采购活动。</w:t>
      </w:r>
    </w:p>
    <w:p w14:paraId="25319C2B">
      <w:pPr>
        <w:pStyle w:val="22"/>
        <w:snapToGrid w:val="0"/>
        <w:spacing w:before="0" w:after="12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22.5采购合同由采购人与成交供应商根据交易文件、响应文件等内容通过采购电子交易平台在线签订，自动备案。</w:t>
      </w:r>
    </w:p>
    <w:p w14:paraId="360C1DAC">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23. 履约保证金</w:t>
      </w:r>
    </w:p>
    <w:p w14:paraId="5DDC13A9">
      <w:pPr>
        <w:tabs>
          <w:tab w:val="left" w:pos="0"/>
        </w:tabs>
        <w:spacing w:line="360" w:lineRule="auto"/>
        <w:ind w:firstLine="4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拟签订的合同文本要求成交供应商提交履约保证金的，供应商应当以银行支票、汇票、本票或者转账等非现金形式提交</w:t>
      </w:r>
      <w:r>
        <w:rPr>
          <w:rFonts w:hint="eastAsia" w:asciiTheme="minorEastAsia" w:hAnsiTheme="minorEastAsia" w:eastAsiaTheme="minorEastAsia" w:cstheme="minorEastAsia"/>
          <w:sz w:val="24"/>
        </w:rPr>
        <w:t>。</w:t>
      </w:r>
    </w:p>
    <w:p w14:paraId="354E5ACC">
      <w:pPr>
        <w:pStyle w:val="15"/>
        <w:spacing w:line="360" w:lineRule="auto"/>
        <w:rPr>
          <w:rFonts w:hint="eastAsia" w:asciiTheme="minorEastAsia" w:hAnsiTheme="minorEastAsia" w:eastAsiaTheme="minorEastAsia" w:cstheme="minorEastAsia"/>
        </w:rPr>
      </w:pPr>
    </w:p>
    <w:p w14:paraId="359CD696">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229A5C48">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szCs w:val="24"/>
        </w:rPr>
        <w:t>4.</w:t>
      </w:r>
      <w:r>
        <w:rPr>
          <w:rFonts w:hint="eastAsia" w:asciiTheme="minorEastAsia" w:hAnsiTheme="minorEastAsia" w:eastAsiaTheme="minorEastAsia" w:cstheme="minorEastAsia"/>
          <w:b/>
          <w:szCs w:val="24"/>
        </w:rPr>
        <w:t xml:space="preserve">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采购过程中出现以下情形，导致电子交易平台无法正常运行，或者无法保证电子交易的公平、公正和安全时，采购机构可中止电子交易活动：</w:t>
      </w:r>
    </w:p>
    <w:p w14:paraId="0B9A9FE2">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24.1电子交易平台发生故障而无法登录访问的； </w:t>
      </w:r>
    </w:p>
    <w:p w14:paraId="10A49744">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24.2电子交易平台应用或数据库出现错误，不能进行正常操作的；</w:t>
      </w:r>
    </w:p>
    <w:p w14:paraId="2D865E42">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24.3电子交易平台发现严重安全漏洞，有潜在泄密危险的；</w:t>
      </w:r>
    </w:p>
    <w:p w14:paraId="534612C0">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24.4病毒发作导致不能进行正常操作的； </w:t>
      </w:r>
    </w:p>
    <w:p w14:paraId="6D9F41B7">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24.5其他无法保证电子交易的公平、公正和安全的情况。</w:t>
      </w:r>
    </w:p>
    <w:p w14:paraId="5C722613">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25.出现以上情形，不影响采购公平、公正性的，采购组织机构可以待上述情形消除后继续组织电子交易活动，也可以决定某些环节以纸质形式进行；影响或可能影响采购公平、公正性的，应当重新采购。</w:t>
      </w:r>
    </w:p>
    <w:p w14:paraId="409667D0">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0A8F428">
      <w:pPr>
        <w:pStyle w:val="9"/>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26.验收</w:t>
      </w:r>
    </w:p>
    <w:p w14:paraId="4F96EA00">
      <w:pPr>
        <w:tabs>
          <w:tab w:val="left" w:pos="0"/>
        </w:tabs>
        <w:spacing w:line="360" w:lineRule="auto"/>
        <w:ind w:firstLine="48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kern w:val="0"/>
          <w:sz w:val="24"/>
        </w:rPr>
        <w:t>26.1采购人应当组织对供应商履约的验收。</w:t>
      </w:r>
      <w:bookmarkEnd w:id="25"/>
    </w:p>
    <w:p w14:paraId="7DBED32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r>
        <w:rPr>
          <w:rFonts w:hint="eastAsia" w:asciiTheme="minorEastAsia" w:hAnsiTheme="minorEastAsia" w:eastAsiaTheme="minorEastAsia" w:cstheme="minorEastAsia"/>
          <w:b/>
          <w:sz w:val="36"/>
          <w:szCs w:val="36"/>
        </w:rPr>
        <w:br w:type="page"/>
      </w:r>
    </w:p>
    <w:bookmarkEnd w:id="23"/>
    <w:bookmarkEnd w:id="2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8"/>
          <w:color w:val="000000" w:themeColor="text1"/>
          <w:highlight w:val="none"/>
          <w14:textFill>
            <w14:solidFill>
              <w14:schemeClr w14:val="tx1"/>
            </w14:solidFill>
          </w14:textFill>
        </w:rPr>
      </w:pPr>
      <w:r>
        <w:rPr>
          <w:rStyle w:val="28"/>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8"/>
          <w:rFonts w:hint="eastAsia"/>
          <w:color w:val="000000" w:themeColor="text1"/>
          <w:highlight w:val="none"/>
          <w14:textFill>
            <w14:solidFill>
              <w14:schemeClr w14:val="tx1"/>
            </w14:solidFill>
          </w14:textFill>
        </w:rPr>
        <w:t>“★”系产品采购项目中单一产品或核心产品。</w:t>
      </w:r>
    </w:p>
    <w:p w14:paraId="36AD4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一、</w:t>
      </w:r>
      <w:r>
        <w:rPr>
          <w:rFonts w:hint="eastAsia" w:asciiTheme="minorEastAsia" w:hAnsiTheme="minorEastAsia" w:eastAsiaTheme="minorEastAsia" w:cstheme="minorEastAsia"/>
          <w:b/>
          <w:sz w:val="32"/>
          <w:szCs w:val="32"/>
        </w:rPr>
        <w:t>交易一览表</w:t>
      </w:r>
    </w:p>
    <w:p w14:paraId="7236B512">
      <w:pPr>
        <w:pStyle w:val="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萧山区市心实验中学办公家具采购项目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7"/>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2D48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523" w:type="dxa"/>
            <w:tcMar>
              <w:top w:w="15" w:type="dxa"/>
              <w:left w:w="15" w:type="dxa"/>
              <w:bottom w:w="0" w:type="dxa"/>
              <w:right w:w="15" w:type="dxa"/>
            </w:tcMar>
            <w:vAlign w:val="center"/>
          </w:tcPr>
          <w:p w14:paraId="577CB866">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序号</w:t>
            </w:r>
          </w:p>
        </w:tc>
        <w:tc>
          <w:tcPr>
            <w:tcW w:w="1103" w:type="dxa"/>
            <w:tcMar>
              <w:top w:w="15" w:type="dxa"/>
              <w:left w:w="15" w:type="dxa"/>
              <w:bottom w:w="0" w:type="dxa"/>
              <w:right w:w="15" w:type="dxa"/>
            </w:tcMar>
            <w:vAlign w:val="center"/>
          </w:tcPr>
          <w:p w14:paraId="249AD86C">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名称</w:t>
            </w:r>
          </w:p>
        </w:tc>
        <w:tc>
          <w:tcPr>
            <w:tcW w:w="508" w:type="dxa"/>
            <w:tcMar>
              <w:top w:w="15" w:type="dxa"/>
              <w:left w:w="15" w:type="dxa"/>
              <w:bottom w:w="0" w:type="dxa"/>
              <w:right w:w="15" w:type="dxa"/>
            </w:tcMar>
            <w:vAlign w:val="center"/>
          </w:tcPr>
          <w:p w14:paraId="7218AE03">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数量</w:t>
            </w:r>
          </w:p>
        </w:tc>
        <w:tc>
          <w:tcPr>
            <w:tcW w:w="565" w:type="dxa"/>
            <w:tcMar>
              <w:top w:w="15" w:type="dxa"/>
              <w:left w:w="15" w:type="dxa"/>
              <w:bottom w:w="0" w:type="dxa"/>
              <w:right w:w="15" w:type="dxa"/>
            </w:tcMar>
            <w:vAlign w:val="center"/>
          </w:tcPr>
          <w:p w14:paraId="6AF60B7E">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单位</w:t>
            </w:r>
          </w:p>
        </w:tc>
        <w:tc>
          <w:tcPr>
            <w:tcW w:w="991" w:type="dxa"/>
            <w:vAlign w:val="center"/>
          </w:tcPr>
          <w:p w14:paraId="2F942EB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预算（元）</w:t>
            </w:r>
          </w:p>
        </w:tc>
        <w:tc>
          <w:tcPr>
            <w:tcW w:w="2993" w:type="dxa"/>
            <w:vAlign w:val="center"/>
          </w:tcPr>
          <w:p w14:paraId="3C84F81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简要规格描述或基本情况介绍</w:t>
            </w:r>
          </w:p>
        </w:tc>
        <w:tc>
          <w:tcPr>
            <w:tcW w:w="1996" w:type="dxa"/>
            <w:vAlign w:val="center"/>
          </w:tcPr>
          <w:p w14:paraId="1F5ADEE0">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最高限价（元）</w:t>
            </w:r>
          </w:p>
        </w:tc>
      </w:tr>
      <w:tr w14:paraId="7BFE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shd w:val="clear" w:color="auto" w:fill="auto"/>
            <w:tcMar>
              <w:top w:w="15" w:type="dxa"/>
              <w:left w:w="15" w:type="dxa"/>
              <w:bottom w:w="0" w:type="dxa"/>
              <w:right w:w="15" w:type="dxa"/>
            </w:tcMar>
            <w:vAlign w:val="center"/>
          </w:tcPr>
          <w:p w14:paraId="6DA7951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p>
        </w:tc>
        <w:tc>
          <w:tcPr>
            <w:tcW w:w="1103" w:type="dxa"/>
            <w:tcMar>
              <w:top w:w="15" w:type="dxa"/>
              <w:left w:w="15" w:type="dxa"/>
              <w:bottom w:w="0" w:type="dxa"/>
              <w:right w:w="15" w:type="dxa"/>
            </w:tcMar>
            <w:vAlign w:val="center"/>
          </w:tcPr>
          <w:p w14:paraId="0756C3EE">
            <w:pPr>
              <w:keepNext w:val="0"/>
              <w:keepLines w:val="0"/>
              <w:widowControl/>
              <w:suppressLineNumbers w:val="0"/>
              <w:jc w:val="center"/>
              <w:textAlignment w:val="center"/>
              <w:rPr>
                <w:rFonts w:hint="default" w:ascii="仿宋" w:hAnsi="仿宋" w:eastAsia="仿宋" w:cs="仿宋"/>
                <w:lang w:val="en-US" w:eastAsia="zh-CN"/>
              </w:rPr>
            </w:pPr>
            <w:r>
              <w:rPr>
                <w:rFonts w:hint="eastAsia" w:ascii="宋体" w:hAnsi="宋体" w:eastAsia="宋体" w:cs="宋体"/>
                <w:b/>
                <w:bCs/>
                <w:i w:val="0"/>
                <w:iCs w:val="0"/>
                <w:color w:val="000000"/>
                <w:kern w:val="0"/>
                <w:sz w:val="22"/>
                <w:szCs w:val="22"/>
                <w:u w:val="none"/>
                <w:lang w:val="en-US" w:eastAsia="zh-CN" w:bidi="ar"/>
              </w:rPr>
              <w:t>萧山区市心实验中学办公家具采购项目</w:t>
            </w:r>
          </w:p>
        </w:tc>
        <w:tc>
          <w:tcPr>
            <w:tcW w:w="508" w:type="dxa"/>
            <w:shd w:val="clear" w:color="auto" w:fill="FFFFFF"/>
            <w:tcMar>
              <w:top w:w="15" w:type="dxa"/>
              <w:left w:w="15" w:type="dxa"/>
              <w:bottom w:w="0" w:type="dxa"/>
              <w:right w:w="15" w:type="dxa"/>
            </w:tcMar>
            <w:vAlign w:val="center"/>
          </w:tcPr>
          <w:p w14:paraId="2437B4C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kern w:val="0"/>
                <w:sz w:val="22"/>
                <w:szCs w:val="22"/>
                <w:u w:val="none"/>
                <w:lang w:val="en-US" w:eastAsia="zh-CN" w:bidi="ar"/>
              </w:rPr>
              <w:t>1</w:t>
            </w:r>
          </w:p>
        </w:tc>
        <w:tc>
          <w:tcPr>
            <w:tcW w:w="565" w:type="dxa"/>
            <w:shd w:val="clear" w:color="auto" w:fill="FFFFFF"/>
            <w:tcMar>
              <w:top w:w="15" w:type="dxa"/>
              <w:left w:w="15" w:type="dxa"/>
              <w:bottom w:w="0" w:type="dxa"/>
              <w:right w:w="15" w:type="dxa"/>
            </w:tcMar>
            <w:vAlign w:val="center"/>
          </w:tcPr>
          <w:p w14:paraId="487037A4">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项</w:t>
            </w:r>
          </w:p>
        </w:tc>
        <w:tc>
          <w:tcPr>
            <w:tcW w:w="991" w:type="dxa"/>
            <w:shd w:val="clear" w:color="auto" w:fill="auto"/>
            <w:vAlign w:val="center"/>
          </w:tcPr>
          <w:p w14:paraId="246C22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494900</w:t>
            </w:r>
            <w:r>
              <w:rPr>
                <w:rFonts w:hint="eastAsia" w:ascii="宋体" w:hAnsi="宋体" w:eastAsia="宋体" w:cs="宋体"/>
                <w:i w:val="0"/>
                <w:iCs w:val="0"/>
                <w:color w:val="000000"/>
                <w:kern w:val="0"/>
                <w:sz w:val="22"/>
                <w:szCs w:val="22"/>
                <w:u w:val="none"/>
                <w:lang w:val="en-US" w:eastAsia="zh-CN" w:bidi="ar"/>
              </w:rPr>
              <w:t xml:space="preserve"> </w:t>
            </w:r>
          </w:p>
        </w:tc>
        <w:tc>
          <w:tcPr>
            <w:tcW w:w="2993" w:type="dxa"/>
            <w:vAlign w:val="center"/>
          </w:tcPr>
          <w:p w14:paraId="1A6D60BD">
            <w:pPr>
              <w:tabs>
                <w:tab w:val="left" w:pos="0"/>
              </w:tabs>
              <w:jc w:val="center"/>
              <w:rPr>
                <w:rFonts w:hint="eastAsia" w:ascii="仿宋" w:hAnsi="仿宋" w:eastAsia="仿宋" w:cs="仿宋"/>
                <w:lang w:eastAsia="zh-CN"/>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996" w:type="dxa"/>
            <w:shd w:val="clear" w:color="auto" w:fill="auto"/>
            <w:vAlign w:val="center"/>
          </w:tcPr>
          <w:p w14:paraId="7B88E5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494900</w:t>
            </w:r>
          </w:p>
        </w:tc>
      </w:tr>
    </w:tbl>
    <w:p w14:paraId="63AFEF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p>
    <w:p w14:paraId="5B3D46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二、交易需求</w:t>
      </w:r>
    </w:p>
    <w:p w14:paraId="398975B9">
      <w:pPr>
        <w:rPr>
          <w:rFonts w:hint="default" w:eastAsia="宋体"/>
          <w:lang w:val="en-US" w:eastAsia="zh-CN"/>
        </w:rPr>
      </w:pPr>
      <w:r>
        <w:rPr>
          <w:rFonts w:hint="eastAsia"/>
          <w:lang w:val="en-US" w:eastAsia="zh-CN"/>
        </w:rPr>
        <w:t>1、技术需求</w:t>
      </w:r>
    </w:p>
    <w:tbl>
      <w:tblPr>
        <w:tblStyle w:val="17"/>
        <w:tblW w:w="91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338"/>
        <w:gridCol w:w="1680"/>
        <w:gridCol w:w="1146"/>
        <w:gridCol w:w="1193"/>
        <w:gridCol w:w="784"/>
        <w:gridCol w:w="1108"/>
        <w:gridCol w:w="1067"/>
      </w:tblGrid>
      <w:tr w14:paraId="4E6F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135" w:type="dxa"/>
            <w:gridSpan w:val="8"/>
            <w:tcBorders>
              <w:top w:val="single" w:color="auto" w:sz="4" w:space="0"/>
              <w:left w:val="single" w:color="auto" w:sz="4" w:space="0"/>
              <w:bottom w:val="single" w:color="000000" w:sz="4" w:space="0"/>
              <w:right w:val="single" w:color="auto" w:sz="4" w:space="0"/>
            </w:tcBorders>
            <w:shd w:val="clear" w:color="auto" w:fill="FFFFFF"/>
            <w:vAlign w:val="center"/>
          </w:tcPr>
          <w:p w14:paraId="34D7A690">
            <w:pPr>
              <w:keepNext w:val="0"/>
              <w:keepLines w:val="0"/>
              <w:widowControl/>
              <w:suppressLineNumbers w:val="0"/>
              <w:jc w:val="center"/>
              <w:textAlignment w:val="center"/>
              <w:rPr>
                <w:rStyle w:val="39"/>
                <w:lang w:val="en-US" w:eastAsia="zh-CN" w:bidi="ar"/>
              </w:rPr>
            </w:pPr>
            <w:r>
              <w:rPr>
                <w:rFonts w:hint="eastAsia" w:asciiTheme="minorEastAsia" w:hAnsiTheme="minorEastAsia" w:eastAsiaTheme="minorEastAsia" w:cstheme="minorEastAsia"/>
                <w:b/>
                <w:bCs/>
                <w:color w:val="auto"/>
                <w:kern w:val="0"/>
                <w:szCs w:val="21"/>
                <w:highlight w:val="none"/>
                <w:shd w:val="clear" w:color="auto" w:fill="auto"/>
                <w:lang w:bidi="ar"/>
              </w:rPr>
              <w:t>萧山区市心实验中学</w:t>
            </w:r>
            <w:r>
              <w:rPr>
                <w:rFonts w:hint="eastAsia" w:asciiTheme="minorEastAsia" w:hAnsiTheme="minorEastAsia" w:eastAsiaTheme="minorEastAsia" w:cstheme="minorEastAsia"/>
                <w:b/>
                <w:bCs/>
                <w:color w:val="auto"/>
                <w:kern w:val="0"/>
                <w:szCs w:val="21"/>
                <w:highlight w:val="none"/>
                <w:shd w:val="clear" w:color="auto" w:fill="auto"/>
                <w:lang w:eastAsia="zh-CN" w:bidi="ar"/>
              </w:rPr>
              <w:t>办公家具</w:t>
            </w:r>
            <w:r>
              <w:rPr>
                <w:rFonts w:hint="eastAsia" w:asciiTheme="minorEastAsia" w:hAnsiTheme="minorEastAsia" w:eastAsiaTheme="minorEastAsia" w:cstheme="minorEastAsia"/>
                <w:b/>
                <w:bCs/>
                <w:color w:val="auto"/>
                <w:kern w:val="0"/>
                <w:szCs w:val="21"/>
                <w:highlight w:val="none"/>
                <w:shd w:val="clear" w:color="auto" w:fill="auto"/>
                <w:lang w:bidi="ar"/>
              </w:rPr>
              <w:t>项目采购需求清单</w:t>
            </w:r>
          </w:p>
        </w:tc>
      </w:tr>
      <w:tr w14:paraId="6AD5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auto" w:sz="4" w:space="0"/>
              <w:bottom w:val="single" w:color="auto" w:sz="4" w:space="0"/>
              <w:right w:val="single" w:color="000000" w:sz="4" w:space="0"/>
            </w:tcBorders>
            <w:shd w:val="clear" w:color="auto" w:fill="FFFFFF"/>
            <w:vAlign w:val="center"/>
          </w:tcPr>
          <w:p w14:paraId="463A27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3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23C2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目录编码</w:t>
            </w:r>
          </w:p>
        </w:tc>
        <w:tc>
          <w:tcPr>
            <w:tcW w:w="16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9C6C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114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57530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 格</w:t>
            </w:r>
          </w:p>
        </w:tc>
        <w:tc>
          <w:tcPr>
            <w:tcW w:w="119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7F68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8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A7DA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FE40A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Theme="minorEastAsia" w:hAnsiTheme="minorEastAsia" w:eastAsiaTheme="minorEastAsia" w:cstheme="minorEastAsia"/>
                <w:color w:val="auto"/>
                <w:kern w:val="0"/>
                <w:szCs w:val="21"/>
                <w:highlight w:val="none"/>
                <w:shd w:val="clear" w:color="auto" w:fill="auto"/>
                <w:lang w:val="en-US" w:eastAsia="zh-CN" w:bidi="ar"/>
              </w:rPr>
              <w:t>单价</w:t>
            </w:r>
          </w:p>
        </w:tc>
        <w:tc>
          <w:tcPr>
            <w:tcW w:w="1067" w:type="dxa"/>
            <w:tcBorders>
              <w:top w:val="single" w:color="000000" w:sz="4" w:space="0"/>
              <w:left w:val="single" w:color="000000" w:sz="4" w:space="0"/>
              <w:bottom w:val="single" w:color="auto" w:sz="4" w:space="0"/>
              <w:right w:val="single" w:color="auto" w:sz="4" w:space="0"/>
            </w:tcBorders>
            <w:shd w:val="clear" w:color="auto" w:fill="FFFFFF"/>
            <w:vAlign w:val="center"/>
          </w:tcPr>
          <w:p w14:paraId="700948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39"/>
                <w:lang w:val="en-US" w:eastAsia="zh-CN" w:bidi="ar"/>
              </w:rPr>
              <w:t>总价</w:t>
            </w:r>
            <w:r>
              <w:rPr>
                <w:rStyle w:val="40"/>
                <w:lang w:val="en-US" w:eastAsia="zh-CN" w:bidi="ar"/>
              </w:rPr>
              <w:t>（元）</w:t>
            </w:r>
          </w:p>
        </w:tc>
      </w:tr>
      <w:tr w14:paraId="0DC0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EE28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38"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161FE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14:paraId="28793D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办公桌</w:t>
            </w:r>
          </w:p>
        </w:tc>
        <w:tc>
          <w:tcPr>
            <w:tcW w:w="1146" w:type="dxa"/>
            <w:tcBorders>
              <w:top w:val="single" w:color="auto" w:sz="4" w:space="0"/>
              <w:left w:val="single" w:color="000000" w:sz="4" w:space="0"/>
              <w:bottom w:val="single" w:color="000000" w:sz="4" w:space="0"/>
              <w:right w:val="single" w:color="000000" w:sz="4" w:space="0"/>
            </w:tcBorders>
            <w:shd w:val="clear" w:color="auto" w:fill="auto"/>
            <w:vAlign w:val="center"/>
          </w:tcPr>
          <w:p w14:paraId="13808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2000*1800*760</w:t>
            </w:r>
          </w:p>
        </w:tc>
        <w:tc>
          <w:tcPr>
            <w:tcW w:w="1193"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631B5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231E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4D5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2000</w:t>
            </w:r>
          </w:p>
        </w:tc>
        <w:tc>
          <w:tcPr>
            <w:tcW w:w="1067" w:type="dxa"/>
            <w:tcBorders>
              <w:top w:val="single" w:color="auto" w:sz="4" w:space="0"/>
              <w:left w:val="single" w:color="000000" w:sz="4" w:space="0"/>
              <w:bottom w:val="single" w:color="000000" w:sz="4" w:space="0"/>
              <w:right w:val="single" w:color="000000" w:sz="4" w:space="0"/>
            </w:tcBorders>
            <w:shd w:val="clear" w:color="auto" w:fill="auto"/>
            <w:vAlign w:val="center"/>
          </w:tcPr>
          <w:p w14:paraId="64553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8000</w:t>
            </w:r>
            <w:r>
              <w:rPr>
                <w:rFonts w:hint="eastAsia" w:ascii="宋体" w:hAnsi="宋体" w:eastAsia="宋体" w:cs="宋体"/>
                <w:i w:val="0"/>
                <w:iCs w:val="0"/>
                <w:color w:val="000000"/>
                <w:kern w:val="0"/>
                <w:sz w:val="22"/>
                <w:szCs w:val="22"/>
                <w:u w:val="none"/>
                <w:lang w:val="en-US" w:eastAsia="zh-CN" w:bidi="ar"/>
              </w:rPr>
              <w:t xml:space="preserve"> </w:t>
            </w:r>
          </w:p>
        </w:tc>
      </w:tr>
      <w:tr w14:paraId="59D9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FA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DB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6F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背景柜</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96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2400*400*2000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0E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C3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1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16000</w:t>
            </w:r>
            <w:r>
              <w:rPr>
                <w:rFonts w:hint="eastAsia" w:ascii="宋体" w:hAnsi="宋体" w:eastAsia="宋体" w:cs="宋体"/>
                <w:i w:val="0"/>
                <w:iCs w:val="0"/>
                <w:color w:val="000000"/>
                <w:kern w:val="0"/>
                <w:sz w:val="22"/>
                <w:szCs w:val="22"/>
                <w:u w:val="none"/>
                <w:lang w:val="en-US" w:eastAsia="zh-CN" w:bidi="ar"/>
              </w:rPr>
              <w:t xml:space="preserve"> </w:t>
            </w:r>
          </w:p>
        </w:tc>
      </w:tr>
      <w:tr w14:paraId="4D82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0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1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05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D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2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8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B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C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3760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47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A6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E7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班前椅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6B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660*595*865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B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5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4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4F71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0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B9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A05010402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F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三人沙发</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B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3D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D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11600 </w:t>
            </w:r>
          </w:p>
        </w:tc>
      </w:tr>
      <w:tr w14:paraId="2F62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78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05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0A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茶几</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3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1200*600*420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0B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0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F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8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230F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B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0A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DB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办公桌</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4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1600*1600*760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C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5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B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8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r>
      <w:tr w14:paraId="7EB3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AF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44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D7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茶几</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6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400*600*450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7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B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5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3922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12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4C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A3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会客椅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D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660*595*865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23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A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35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1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7CBF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6F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EA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26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6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660*595*865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B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47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0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1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0475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59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AE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17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组合桌柜</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4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1600*1500*1200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桌面：1300*600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95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04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8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64000 </w:t>
            </w:r>
          </w:p>
        </w:tc>
      </w:tr>
      <w:tr w14:paraId="11E9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64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9F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A05010501</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0EC8D">
            <w:pPr>
              <w:jc w:val="center"/>
              <w:rPr>
                <w:rFonts w:hint="eastAsia" w:ascii="宋体" w:hAnsi="宋体" w:eastAsia="宋体" w:cs="宋体"/>
                <w:b/>
                <w:bCs/>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3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1500*300*1200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D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3717E">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A5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E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 </w:t>
            </w:r>
          </w:p>
        </w:tc>
      </w:tr>
      <w:tr w14:paraId="3656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6F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5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8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1400*600*750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AD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7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D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1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11400 </w:t>
            </w:r>
          </w:p>
        </w:tc>
      </w:tr>
      <w:tr w14:paraId="279A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D4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C6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53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7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4B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A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14:paraId="3114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E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04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E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文件柜</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2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800*400*2000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2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E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6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r>
      <w:tr w14:paraId="44AF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88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19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9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茶水柜</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8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800*400*800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1F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7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A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14:paraId="6B2F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7E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D5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24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C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1400*550*750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99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9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7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B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34500 </w:t>
            </w:r>
          </w:p>
        </w:tc>
      </w:tr>
      <w:tr w14:paraId="6B15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0F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6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会议椅</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1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530*495*850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76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2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14:paraId="3E39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4F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6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A05010402</w:t>
            </w:r>
          </w:p>
        </w:tc>
        <w:tc>
          <w:tcPr>
            <w:tcW w:w="1680" w:type="dxa"/>
            <w:tcBorders>
              <w:top w:val="nil"/>
              <w:left w:val="single" w:color="000000" w:sz="4" w:space="0"/>
              <w:bottom w:val="single" w:color="000000" w:sz="4" w:space="0"/>
              <w:right w:val="single" w:color="000000" w:sz="4" w:space="0"/>
            </w:tcBorders>
            <w:shd w:val="clear" w:color="auto" w:fill="auto"/>
            <w:vAlign w:val="center"/>
          </w:tcPr>
          <w:p w14:paraId="0102E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沙发</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单人位</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52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6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4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6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r>
      <w:tr w14:paraId="23B0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F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D0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A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茶几</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2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400*600*450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7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5B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5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14:paraId="2475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C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5F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A05010402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30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休闲沙发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D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B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C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C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B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r>
      <w:tr w14:paraId="5CD7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A1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6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A05010599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5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茶几</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1200*600*420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84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7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A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F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3FA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0E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43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A05010202</w:t>
            </w:r>
          </w:p>
        </w:tc>
        <w:tc>
          <w:tcPr>
            <w:tcW w:w="1680" w:type="dxa"/>
            <w:tcBorders>
              <w:top w:val="single" w:color="000000" w:sz="4" w:space="0"/>
              <w:left w:val="single" w:color="000000" w:sz="4" w:space="0"/>
              <w:bottom w:val="nil"/>
              <w:right w:val="single" w:color="000000" w:sz="4" w:space="0"/>
            </w:tcBorders>
            <w:shd w:val="clear" w:color="auto" w:fill="auto"/>
            <w:vAlign w:val="center"/>
          </w:tcPr>
          <w:p w14:paraId="28B61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会议桌2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F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7200*1800*750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3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59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13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BE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17600</w:t>
            </w:r>
          </w:p>
        </w:tc>
      </w:tr>
      <w:tr w14:paraId="6AC1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B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1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A05010303</w:t>
            </w:r>
          </w:p>
        </w:tc>
        <w:tc>
          <w:tcPr>
            <w:tcW w:w="1680" w:type="dxa"/>
            <w:tcBorders>
              <w:top w:val="single" w:color="000000" w:sz="4" w:space="0"/>
              <w:left w:val="single" w:color="000000" w:sz="4" w:space="0"/>
              <w:bottom w:val="nil"/>
              <w:right w:val="single" w:color="000000" w:sz="4" w:space="0"/>
            </w:tcBorders>
            <w:shd w:val="clear" w:color="auto" w:fill="auto"/>
            <w:vAlign w:val="center"/>
          </w:tcPr>
          <w:p w14:paraId="5B47D5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1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83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9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14:paraId="3BD8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A6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C1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65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主席桌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2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1600*600*800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0D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B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14:paraId="6E19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5D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4E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2E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主席椅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DD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62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2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C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14:paraId="7465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B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A3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24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会议条桌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7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1400*450*750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7B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4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F8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2A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50000</w:t>
            </w:r>
          </w:p>
        </w:tc>
      </w:tr>
      <w:tr w14:paraId="5E77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8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1338" w:type="dxa"/>
            <w:tcBorders>
              <w:top w:val="single" w:color="000000" w:sz="4" w:space="0"/>
              <w:left w:val="single" w:color="000000" w:sz="4" w:space="0"/>
              <w:bottom w:val="nil"/>
              <w:right w:val="single" w:color="000000" w:sz="4" w:space="0"/>
            </w:tcBorders>
            <w:shd w:val="clear" w:color="auto" w:fill="FFFFFF"/>
            <w:noWrap/>
            <w:vAlign w:val="center"/>
          </w:tcPr>
          <w:p w14:paraId="7C4BC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A05010303</w:t>
            </w:r>
          </w:p>
        </w:tc>
        <w:tc>
          <w:tcPr>
            <w:tcW w:w="1680" w:type="dxa"/>
            <w:tcBorders>
              <w:top w:val="single" w:color="000000" w:sz="4" w:space="0"/>
              <w:left w:val="single" w:color="000000" w:sz="4" w:space="0"/>
              <w:bottom w:val="nil"/>
              <w:right w:val="single" w:color="000000" w:sz="4" w:space="0"/>
            </w:tcBorders>
            <w:shd w:val="clear" w:color="auto" w:fill="auto"/>
            <w:vAlign w:val="center"/>
          </w:tcPr>
          <w:p w14:paraId="336BAA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椅子</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30133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nil"/>
              <w:right w:val="single" w:color="000000" w:sz="4" w:space="0"/>
            </w:tcBorders>
            <w:shd w:val="clear" w:color="auto" w:fill="FFFFFF"/>
            <w:vAlign w:val="center"/>
          </w:tcPr>
          <w:p w14:paraId="5618FB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784" w:type="dxa"/>
            <w:tcBorders>
              <w:top w:val="single" w:color="000000" w:sz="4" w:space="0"/>
              <w:left w:val="single" w:color="000000" w:sz="4" w:space="0"/>
              <w:bottom w:val="nil"/>
              <w:right w:val="single" w:color="000000" w:sz="4" w:space="0"/>
            </w:tcBorders>
            <w:shd w:val="clear" w:color="auto" w:fill="FFFFFF"/>
            <w:vAlign w:val="center"/>
          </w:tcPr>
          <w:p w14:paraId="7F894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nil"/>
              <w:right w:val="single" w:color="000000" w:sz="4" w:space="0"/>
            </w:tcBorders>
            <w:shd w:val="clear" w:color="auto" w:fill="auto"/>
            <w:vAlign w:val="center"/>
          </w:tcPr>
          <w:p w14:paraId="41716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nil"/>
              <w:right w:val="single" w:color="000000" w:sz="4" w:space="0"/>
            </w:tcBorders>
            <w:shd w:val="clear" w:color="auto" w:fill="auto"/>
            <w:vAlign w:val="center"/>
          </w:tcPr>
          <w:p w14:paraId="66060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14:paraId="5039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74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AD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2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讲台</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F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1000*600*1000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3E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 </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A3A8">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31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A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r>
      <w:tr w14:paraId="67AE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6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25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19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4"/>
                <w:szCs w:val="24"/>
                <w:u w:val="none"/>
                <w:lang w:val="en-US" w:eastAsia="zh-CN" w:bidi="ar"/>
              </w:rPr>
              <w:t>494900</w:t>
            </w:r>
          </w:p>
        </w:tc>
      </w:tr>
    </w:tbl>
    <w:p w14:paraId="458BBDF6">
      <w:pPr>
        <w:pStyle w:val="4"/>
        <w:ind w:left="0" w:firstLine="0"/>
        <w:rPr>
          <w:rFonts w:hint="eastAsia" w:ascii="仿宋" w:eastAsia="仿宋" w:cs="仿宋"/>
          <w:color w:val="000000" w:themeColor="text1"/>
          <w:sz w:val="22"/>
          <w:szCs w:val="22"/>
          <w:highlight w:val="none"/>
          <w14:textFill>
            <w14:solidFill>
              <w14:schemeClr w14:val="tx1"/>
            </w14:solidFill>
          </w14:textFill>
        </w:rPr>
      </w:pPr>
    </w:p>
    <w:p w14:paraId="07AA7002">
      <w:pPr>
        <w:pStyle w:val="4"/>
        <w:ind w:left="0" w:firstLine="0"/>
        <w:rPr>
          <w:rFonts w:hint="eastAsia" w:cs="仿宋" w:asciiTheme="minorEastAsia" w:hAnsiTheme="minorEastAsia" w:eastAsiaTheme="minorEastAsia"/>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lang w:eastAsia="zh-CN"/>
          <w14:textFill>
            <w14:solidFill>
              <w14:schemeClr w14:val="tx1"/>
            </w14:solidFill>
          </w14:textFill>
        </w:rPr>
        <w:t>供应商</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D51443F">
      <w:pPr>
        <w:sectPr>
          <w:pgSz w:w="11906" w:h="16838"/>
          <w:pgMar w:top="1474" w:right="1814" w:bottom="1474" w:left="1814" w:header="851" w:footer="851" w:gutter="0"/>
          <w:cols w:space="720" w:num="1"/>
        </w:sectPr>
      </w:pPr>
    </w:p>
    <w:tbl>
      <w:tblPr>
        <w:tblStyle w:val="17"/>
        <w:tblW w:w="143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055"/>
        <w:gridCol w:w="1199"/>
        <w:gridCol w:w="3132"/>
        <w:gridCol w:w="949"/>
        <w:gridCol w:w="1236"/>
        <w:gridCol w:w="660"/>
        <w:gridCol w:w="682"/>
        <w:gridCol w:w="3819"/>
        <w:gridCol w:w="971"/>
      </w:tblGrid>
      <w:tr w14:paraId="7DCC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914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055" w:type="dxa"/>
            <w:tcBorders>
              <w:top w:val="single" w:color="000000" w:sz="4" w:space="0"/>
              <w:left w:val="single" w:color="000000" w:sz="4" w:space="0"/>
              <w:bottom w:val="single" w:color="000000" w:sz="4" w:space="0"/>
              <w:right w:val="nil"/>
            </w:tcBorders>
            <w:shd w:val="clear" w:color="auto" w:fill="FFFFFF"/>
            <w:vAlign w:val="center"/>
          </w:tcPr>
          <w:p w14:paraId="1B17E11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场所</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40A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目录编码</w:t>
            </w:r>
          </w:p>
        </w:tc>
        <w:tc>
          <w:tcPr>
            <w:tcW w:w="3132" w:type="dxa"/>
            <w:tcBorders>
              <w:top w:val="single" w:color="000000" w:sz="4" w:space="0"/>
              <w:left w:val="nil"/>
              <w:bottom w:val="single" w:color="000000" w:sz="4" w:space="0"/>
              <w:right w:val="single" w:color="000000" w:sz="4" w:space="0"/>
            </w:tcBorders>
            <w:shd w:val="clear" w:color="auto" w:fill="FFFFFF"/>
            <w:vAlign w:val="center"/>
          </w:tcPr>
          <w:p w14:paraId="4F0EEC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图  片</w:t>
            </w:r>
            <w:r>
              <w:rPr>
                <w:rFonts w:hint="eastAsia" w:ascii="宋体" w:hAnsi="宋体" w:cs="宋体"/>
                <w:b/>
                <w:bCs/>
                <w:i w:val="0"/>
                <w:iCs w:val="0"/>
                <w:color w:val="000000"/>
                <w:kern w:val="0"/>
                <w:sz w:val="22"/>
                <w:szCs w:val="22"/>
                <w:highlight w:val="none"/>
                <w:u w:val="none"/>
                <w:lang w:val="en-US" w:eastAsia="zh-CN" w:bidi="ar"/>
              </w:rPr>
              <w:t>（提供图片同功能产品，图片样式仅供参考）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B16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 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4D8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 格</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895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45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3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D720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  质 （产 品 描 述 ）</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427B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6280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B5C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w:t>
            </w:r>
          </w:p>
        </w:tc>
        <w:tc>
          <w:tcPr>
            <w:tcW w:w="1055" w:type="dxa"/>
            <w:vMerge w:val="restart"/>
            <w:tcBorders>
              <w:top w:val="single" w:color="000000" w:sz="4" w:space="0"/>
              <w:left w:val="single" w:color="000000" w:sz="4" w:space="0"/>
              <w:bottom w:val="nil"/>
              <w:right w:val="nil"/>
            </w:tcBorders>
            <w:shd w:val="clear" w:color="auto" w:fill="FFFFFF"/>
            <w:noWrap/>
            <w:vAlign w:val="center"/>
          </w:tcPr>
          <w:p w14:paraId="357E581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领导办公室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48C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1A635B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139065</wp:posOffset>
                  </wp:positionV>
                  <wp:extent cx="1844675" cy="1107440"/>
                  <wp:effectExtent l="0" t="0" r="3175" b="16510"/>
                  <wp:wrapNone/>
                  <wp:docPr id="23" name="图片_182"/>
                  <wp:cNvGraphicFramePr/>
                  <a:graphic xmlns:a="http://schemas.openxmlformats.org/drawingml/2006/main">
                    <a:graphicData uri="http://schemas.openxmlformats.org/drawingml/2006/picture">
                      <pic:pic xmlns:pic="http://schemas.openxmlformats.org/drawingml/2006/picture">
                        <pic:nvPicPr>
                          <pic:cNvPr id="23" name="图片_182"/>
                          <pic:cNvPicPr/>
                        </pic:nvPicPr>
                        <pic:blipFill>
                          <a:blip r:embed="rId26"/>
                          <a:stretch>
                            <a:fillRect/>
                          </a:stretch>
                        </pic:blipFill>
                        <pic:spPr>
                          <a:xfrm>
                            <a:off x="0" y="0"/>
                            <a:ext cx="1844675" cy="110744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61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办公桌</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52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2000*1800*760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5DF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7E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6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restart"/>
            <w:tcBorders>
              <w:top w:val="single" w:color="000000" w:sz="4" w:space="0"/>
              <w:left w:val="single" w:color="000000" w:sz="4" w:space="0"/>
              <w:bottom w:val="nil"/>
              <w:right w:val="single" w:color="000000" w:sz="4" w:space="0"/>
            </w:tcBorders>
            <w:shd w:val="clear" w:color="auto" w:fill="auto"/>
            <w:noWrap/>
            <w:vAlign w:val="center"/>
          </w:tcPr>
          <w:p w14:paraId="0E107C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行政楼五楼</w:t>
            </w:r>
          </w:p>
        </w:tc>
      </w:tr>
      <w:tr w14:paraId="4B52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4BD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54ECA044">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3FE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1EED1E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219710</wp:posOffset>
                  </wp:positionH>
                  <wp:positionV relativeFrom="paragraph">
                    <wp:posOffset>101600</wp:posOffset>
                  </wp:positionV>
                  <wp:extent cx="1582420" cy="1276985"/>
                  <wp:effectExtent l="0" t="0" r="17780" b="18415"/>
                  <wp:wrapNone/>
                  <wp:docPr id="30" name="图片_208"/>
                  <wp:cNvGraphicFramePr/>
                  <a:graphic xmlns:a="http://schemas.openxmlformats.org/drawingml/2006/main">
                    <a:graphicData uri="http://schemas.openxmlformats.org/drawingml/2006/picture">
                      <pic:pic xmlns:pic="http://schemas.openxmlformats.org/drawingml/2006/picture">
                        <pic:nvPicPr>
                          <pic:cNvPr id="30" name="图片_208"/>
                          <pic:cNvPicPr/>
                        </pic:nvPicPr>
                        <pic:blipFill>
                          <a:blip r:embed="rId27"/>
                          <a:stretch>
                            <a:fillRect/>
                          </a:stretch>
                        </pic:blipFill>
                        <pic:spPr>
                          <a:xfrm>
                            <a:off x="0" y="0"/>
                            <a:ext cx="1582420" cy="127698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7BD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背景柜</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B3E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2400*400*2000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951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43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1B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6489B3">
            <w:pPr>
              <w:jc w:val="center"/>
              <w:rPr>
                <w:rFonts w:hint="eastAsia" w:ascii="宋体" w:hAnsi="宋体" w:eastAsia="宋体" w:cs="宋体"/>
                <w:i w:val="0"/>
                <w:iCs w:val="0"/>
                <w:color w:val="000000"/>
                <w:sz w:val="22"/>
                <w:szCs w:val="22"/>
                <w:highlight w:val="none"/>
                <w:u w:val="none"/>
              </w:rPr>
            </w:pPr>
          </w:p>
        </w:tc>
      </w:tr>
      <w:tr w14:paraId="07C5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553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06495E24">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89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0C1692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561340</wp:posOffset>
                  </wp:positionH>
                  <wp:positionV relativeFrom="paragraph">
                    <wp:posOffset>140335</wp:posOffset>
                  </wp:positionV>
                  <wp:extent cx="831850" cy="1368425"/>
                  <wp:effectExtent l="0" t="0" r="6350" b="3175"/>
                  <wp:wrapNone/>
                  <wp:docPr id="19" name="图片_184"/>
                  <wp:cNvGraphicFramePr/>
                  <a:graphic xmlns:a="http://schemas.openxmlformats.org/drawingml/2006/main">
                    <a:graphicData uri="http://schemas.openxmlformats.org/drawingml/2006/picture">
                      <pic:pic xmlns:pic="http://schemas.openxmlformats.org/drawingml/2006/picture">
                        <pic:nvPicPr>
                          <pic:cNvPr id="19" name="图片_184"/>
                          <pic:cNvPicPr/>
                        </pic:nvPicPr>
                        <pic:blipFill>
                          <a:blip r:embed="rId28"/>
                          <a:stretch>
                            <a:fillRect/>
                          </a:stretch>
                        </pic:blipFill>
                        <pic:spPr>
                          <a:xfrm>
                            <a:off x="0" y="0"/>
                            <a:ext cx="831850" cy="136842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65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BB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0C8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84C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8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·高密度海绵，内置热压弯曲板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·皮料柔软适合，防水，易打理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·铝合金一体扶手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·安全气压棒，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·PU静音轮，360度旋转，静音顺滑</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F2EB6B">
            <w:pPr>
              <w:jc w:val="center"/>
              <w:rPr>
                <w:rFonts w:hint="eastAsia" w:ascii="宋体" w:hAnsi="宋体" w:eastAsia="宋体" w:cs="宋体"/>
                <w:i w:val="0"/>
                <w:iCs w:val="0"/>
                <w:color w:val="000000"/>
                <w:sz w:val="22"/>
                <w:szCs w:val="22"/>
                <w:highlight w:val="none"/>
                <w:u w:val="none"/>
              </w:rPr>
            </w:pPr>
          </w:p>
        </w:tc>
      </w:tr>
      <w:tr w14:paraId="0F95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C64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5D588F0D">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AE6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F9593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596900</wp:posOffset>
                  </wp:positionH>
                  <wp:positionV relativeFrom="paragraph">
                    <wp:posOffset>77470</wp:posOffset>
                  </wp:positionV>
                  <wp:extent cx="934720" cy="1326515"/>
                  <wp:effectExtent l="0" t="0" r="17780" b="6985"/>
                  <wp:wrapNone/>
                  <wp:docPr id="27" name="图片_185"/>
                  <wp:cNvGraphicFramePr/>
                  <a:graphic xmlns:a="http://schemas.openxmlformats.org/drawingml/2006/main">
                    <a:graphicData uri="http://schemas.openxmlformats.org/drawingml/2006/picture">
                      <pic:pic xmlns:pic="http://schemas.openxmlformats.org/drawingml/2006/picture">
                        <pic:nvPicPr>
                          <pic:cNvPr id="27" name="图片_185"/>
                          <pic:cNvPicPr/>
                        </pic:nvPicPr>
                        <pic:blipFill>
                          <a:blip r:embed="rId29"/>
                          <a:stretch>
                            <a:fillRect/>
                          </a:stretch>
                        </pic:blipFill>
                        <pic:spPr>
                          <a:xfrm>
                            <a:off x="0" y="0"/>
                            <a:ext cx="934720" cy="132651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6CB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班前椅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05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660*595*865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D0D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0C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CF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·双层板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·高密度高弹力海绵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·电镀扁管弓形架，配扪皮扶手面</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CAD02F">
            <w:pPr>
              <w:jc w:val="center"/>
              <w:rPr>
                <w:rFonts w:hint="eastAsia" w:ascii="宋体" w:hAnsi="宋体" w:eastAsia="宋体" w:cs="宋体"/>
                <w:i w:val="0"/>
                <w:iCs w:val="0"/>
                <w:color w:val="000000"/>
                <w:sz w:val="22"/>
                <w:szCs w:val="22"/>
                <w:highlight w:val="none"/>
                <w:u w:val="none"/>
              </w:rPr>
            </w:pPr>
          </w:p>
        </w:tc>
      </w:tr>
      <w:tr w14:paraId="1207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E0B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5</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3BD30711">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F4B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A05010402</w:t>
            </w:r>
          </w:p>
        </w:tc>
        <w:tc>
          <w:tcPr>
            <w:tcW w:w="3132" w:type="dxa"/>
            <w:tcBorders>
              <w:top w:val="single" w:color="000000" w:sz="4" w:space="0"/>
              <w:left w:val="nil"/>
              <w:bottom w:val="single" w:color="000000" w:sz="4" w:space="0"/>
              <w:right w:val="single" w:color="000000" w:sz="4" w:space="0"/>
            </w:tcBorders>
            <w:shd w:val="clear" w:color="auto" w:fill="auto"/>
            <w:noWrap/>
            <w:vAlign w:val="center"/>
          </w:tcPr>
          <w:p w14:paraId="4CA6B9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401955</wp:posOffset>
                  </wp:positionV>
                  <wp:extent cx="1648460" cy="793750"/>
                  <wp:effectExtent l="0" t="0" r="8890" b="6350"/>
                  <wp:wrapNone/>
                  <wp:docPr id="24" name="图片_187"/>
                  <wp:cNvGraphicFramePr/>
                  <a:graphic xmlns:a="http://schemas.openxmlformats.org/drawingml/2006/main">
                    <a:graphicData uri="http://schemas.openxmlformats.org/drawingml/2006/picture">
                      <pic:pic xmlns:pic="http://schemas.openxmlformats.org/drawingml/2006/picture">
                        <pic:nvPicPr>
                          <pic:cNvPr id="24" name="图片_187"/>
                          <pic:cNvPicPr/>
                        </pic:nvPicPr>
                        <pic:blipFill>
                          <a:blip r:embed="rId30"/>
                          <a:stretch>
                            <a:fillRect/>
                          </a:stretch>
                        </pic:blipFill>
                        <pic:spPr>
                          <a:xfrm>
                            <a:off x="0" y="0"/>
                            <a:ext cx="1648460" cy="79375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7F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三人沙发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F7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三人位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852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C48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A7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1、面料：皮革饰面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2、泡棉：高回弹海棉，C50高硬度海绵，外衬丝棉。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3、框架：内框架采用实木框架，外嵌实木框架，经去皮、烘干、防虫防腐处理，E1级夹板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4、打底：高弹力弹簧+尼龙绷带。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5、连接件：金属连接件。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6、沙发脚：电镀金属脚架。</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07C099">
            <w:pPr>
              <w:jc w:val="center"/>
              <w:rPr>
                <w:rFonts w:hint="eastAsia" w:ascii="宋体" w:hAnsi="宋体" w:eastAsia="宋体" w:cs="宋体"/>
                <w:i w:val="0"/>
                <w:iCs w:val="0"/>
                <w:color w:val="000000"/>
                <w:sz w:val="22"/>
                <w:szCs w:val="22"/>
                <w:highlight w:val="none"/>
                <w:u w:val="none"/>
              </w:rPr>
            </w:pPr>
          </w:p>
        </w:tc>
      </w:tr>
      <w:tr w14:paraId="3DAA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6C0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6</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456DD7F3">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D36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A05010599</w:t>
            </w:r>
          </w:p>
        </w:tc>
        <w:tc>
          <w:tcPr>
            <w:tcW w:w="3132" w:type="dxa"/>
            <w:tcBorders>
              <w:top w:val="single" w:color="000000" w:sz="4" w:space="0"/>
              <w:left w:val="nil"/>
              <w:bottom w:val="single" w:color="000000" w:sz="4" w:space="0"/>
              <w:right w:val="single" w:color="000000" w:sz="4" w:space="0"/>
            </w:tcBorders>
            <w:shd w:val="clear" w:color="auto" w:fill="auto"/>
            <w:noWrap/>
            <w:vAlign w:val="center"/>
          </w:tcPr>
          <w:p w14:paraId="2E88D1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339090</wp:posOffset>
                  </wp:positionH>
                  <wp:positionV relativeFrom="paragraph">
                    <wp:posOffset>415925</wp:posOffset>
                  </wp:positionV>
                  <wp:extent cx="1475105" cy="734060"/>
                  <wp:effectExtent l="0" t="0" r="10795" b="8890"/>
                  <wp:wrapNone/>
                  <wp:docPr id="28" name="图片_189"/>
                  <wp:cNvGraphicFramePr/>
                  <a:graphic xmlns:a="http://schemas.openxmlformats.org/drawingml/2006/main">
                    <a:graphicData uri="http://schemas.openxmlformats.org/drawingml/2006/picture">
                      <pic:pic xmlns:pic="http://schemas.openxmlformats.org/drawingml/2006/picture">
                        <pic:nvPicPr>
                          <pic:cNvPr id="28" name="图片_189"/>
                          <pic:cNvPicPr/>
                        </pic:nvPicPr>
                        <pic:blipFill>
                          <a:blip r:embed="rId31"/>
                          <a:stretch>
                            <a:fillRect/>
                          </a:stretch>
                        </pic:blipFill>
                        <pic:spPr>
                          <a:xfrm>
                            <a:off x="0" y="0"/>
                            <a:ext cx="1475105" cy="73406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E44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茶几</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380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1200*600*420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6A53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2E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A5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0CD90B">
            <w:pPr>
              <w:jc w:val="center"/>
              <w:rPr>
                <w:rFonts w:hint="eastAsia" w:ascii="宋体" w:hAnsi="宋体" w:eastAsia="宋体" w:cs="宋体"/>
                <w:i w:val="0"/>
                <w:iCs w:val="0"/>
                <w:color w:val="000000"/>
                <w:sz w:val="22"/>
                <w:szCs w:val="22"/>
                <w:highlight w:val="none"/>
                <w:u w:val="none"/>
              </w:rPr>
            </w:pPr>
          </w:p>
        </w:tc>
      </w:tr>
      <w:tr w14:paraId="7CF5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3DD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7</w:t>
            </w:r>
          </w:p>
        </w:tc>
        <w:tc>
          <w:tcPr>
            <w:tcW w:w="1055" w:type="dxa"/>
            <w:vMerge w:val="restart"/>
            <w:tcBorders>
              <w:top w:val="single" w:color="000000" w:sz="4" w:space="0"/>
              <w:left w:val="single" w:color="000000" w:sz="4" w:space="0"/>
              <w:bottom w:val="single" w:color="000000" w:sz="4" w:space="0"/>
              <w:right w:val="nil"/>
            </w:tcBorders>
            <w:shd w:val="clear" w:color="auto" w:fill="FFFFFF"/>
            <w:vAlign w:val="center"/>
          </w:tcPr>
          <w:p w14:paraId="411B3968">
            <w:pPr>
              <w:keepNext w:val="0"/>
              <w:keepLines w:val="0"/>
              <w:widowControl/>
              <w:suppressLineNumbers w:val="0"/>
              <w:spacing w:after="200" w:afterAutospacing="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教务处/</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政务室/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教科室/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总务处/</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财务室/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其他科室</w:t>
            </w:r>
            <w:r>
              <w:rPr>
                <w:rFonts w:hint="eastAsia" w:ascii="宋体" w:hAnsi="宋体" w:eastAsia="宋体" w:cs="宋体"/>
                <w:b/>
                <w:bCs/>
                <w:i w:val="0"/>
                <w:iCs w:val="0"/>
                <w:color w:val="000000"/>
                <w:kern w:val="0"/>
                <w:sz w:val="20"/>
                <w:szCs w:val="20"/>
                <w:highlight w:val="none"/>
                <w:u w:val="none"/>
                <w:lang w:val="en-US" w:eastAsia="zh-CN" w:bidi="ar"/>
              </w:rPr>
              <w:br w:type="textWrapping"/>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F3E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0B5DB7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245110</wp:posOffset>
                  </wp:positionH>
                  <wp:positionV relativeFrom="paragraph">
                    <wp:posOffset>367030</wp:posOffset>
                  </wp:positionV>
                  <wp:extent cx="1665605" cy="922655"/>
                  <wp:effectExtent l="0" t="0" r="10795" b="10795"/>
                  <wp:wrapNone/>
                  <wp:docPr id="29" name="图片_198"/>
                  <wp:cNvGraphicFramePr/>
                  <a:graphic xmlns:a="http://schemas.openxmlformats.org/drawingml/2006/main">
                    <a:graphicData uri="http://schemas.openxmlformats.org/drawingml/2006/picture">
                      <pic:pic xmlns:pic="http://schemas.openxmlformats.org/drawingml/2006/picture">
                        <pic:nvPicPr>
                          <pic:cNvPr id="29" name="图片_198"/>
                          <pic:cNvPicPr/>
                        </pic:nvPicPr>
                        <pic:blipFill>
                          <a:blip r:embed="rId32"/>
                          <a:stretch>
                            <a:fillRect/>
                          </a:stretch>
                        </pic:blipFill>
                        <pic:spPr>
                          <a:xfrm>
                            <a:off x="0" y="0"/>
                            <a:ext cx="1665605" cy="92265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A5D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办公桌</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46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1600*1600*760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97D2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51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FB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restart"/>
            <w:tcBorders>
              <w:top w:val="single" w:color="000000" w:sz="4" w:space="0"/>
              <w:left w:val="single" w:color="000000" w:sz="4" w:space="0"/>
              <w:bottom w:val="nil"/>
              <w:right w:val="single" w:color="000000" w:sz="4" w:space="0"/>
            </w:tcBorders>
            <w:shd w:val="clear" w:color="auto" w:fill="auto"/>
            <w:vAlign w:val="center"/>
          </w:tcPr>
          <w:p w14:paraId="014350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行政楼四楼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12间</w:t>
            </w:r>
          </w:p>
        </w:tc>
      </w:tr>
      <w:tr w14:paraId="7057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E66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1055" w:type="dxa"/>
            <w:vMerge w:val="continue"/>
            <w:tcBorders>
              <w:top w:val="single" w:color="000000" w:sz="4" w:space="0"/>
              <w:left w:val="single" w:color="000000" w:sz="4" w:space="0"/>
              <w:bottom w:val="single" w:color="000000" w:sz="4" w:space="0"/>
              <w:right w:val="nil"/>
            </w:tcBorders>
            <w:shd w:val="clear" w:color="auto" w:fill="FFFFFF"/>
            <w:vAlign w:val="center"/>
          </w:tcPr>
          <w:p w14:paraId="58E6EB47">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93C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A05010599</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139A62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153670</wp:posOffset>
                  </wp:positionV>
                  <wp:extent cx="1314450" cy="1146810"/>
                  <wp:effectExtent l="0" t="0" r="0" b="15240"/>
                  <wp:wrapNone/>
                  <wp:docPr id="25" name="图片_41"/>
                  <wp:cNvGraphicFramePr/>
                  <a:graphic xmlns:a="http://schemas.openxmlformats.org/drawingml/2006/main">
                    <a:graphicData uri="http://schemas.openxmlformats.org/drawingml/2006/picture">
                      <pic:pic xmlns:pic="http://schemas.openxmlformats.org/drawingml/2006/picture">
                        <pic:nvPicPr>
                          <pic:cNvPr id="25" name="图片_41"/>
                          <pic:cNvPicPr/>
                        </pic:nvPicPr>
                        <pic:blipFill>
                          <a:blip r:embed="rId33"/>
                          <a:stretch>
                            <a:fillRect/>
                          </a:stretch>
                        </pic:blipFill>
                        <pic:spPr>
                          <a:xfrm>
                            <a:off x="0" y="0"/>
                            <a:ext cx="1314450" cy="114681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4C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茶几</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AB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400*600*450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B63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50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4A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7479F8A8">
            <w:pPr>
              <w:jc w:val="center"/>
              <w:rPr>
                <w:rFonts w:hint="eastAsia" w:ascii="宋体" w:hAnsi="宋体" w:eastAsia="宋体" w:cs="宋体"/>
                <w:i w:val="0"/>
                <w:iCs w:val="0"/>
                <w:color w:val="000000"/>
                <w:sz w:val="22"/>
                <w:szCs w:val="22"/>
                <w:highlight w:val="none"/>
                <w:u w:val="none"/>
              </w:rPr>
            </w:pPr>
          </w:p>
        </w:tc>
      </w:tr>
      <w:tr w14:paraId="6B35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C9F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9</w:t>
            </w:r>
          </w:p>
        </w:tc>
        <w:tc>
          <w:tcPr>
            <w:tcW w:w="1055" w:type="dxa"/>
            <w:vMerge w:val="continue"/>
            <w:tcBorders>
              <w:top w:val="single" w:color="000000" w:sz="4" w:space="0"/>
              <w:left w:val="single" w:color="000000" w:sz="4" w:space="0"/>
              <w:bottom w:val="single" w:color="000000" w:sz="4" w:space="0"/>
              <w:right w:val="nil"/>
            </w:tcBorders>
            <w:shd w:val="clear" w:color="auto" w:fill="FFFFFF"/>
            <w:vAlign w:val="center"/>
          </w:tcPr>
          <w:p w14:paraId="62AE4589">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B27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5CDFE9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508000</wp:posOffset>
                  </wp:positionH>
                  <wp:positionV relativeFrom="paragraph">
                    <wp:posOffset>99695</wp:posOffset>
                  </wp:positionV>
                  <wp:extent cx="934720" cy="1326515"/>
                  <wp:effectExtent l="0" t="0" r="17780" b="6985"/>
                  <wp:wrapNone/>
                  <wp:docPr id="31" name="图片_38"/>
                  <wp:cNvGraphicFramePr/>
                  <a:graphic xmlns:a="http://schemas.openxmlformats.org/drawingml/2006/main">
                    <a:graphicData uri="http://schemas.openxmlformats.org/drawingml/2006/picture">
                      <pic:pic xmlns:pic="http://schemas.openxmlformats.org/drawingml/2006/picture">
                        <pic:nvPicPr>
                          <pic:cNvPr id="31" name="图片_38"/>
                          <pic:cNvPicPr/>
                        </pic:nvPicPr>
                        <pic:blipFill>
                          <a:blip r:embed="rId29"/>
                          <a:stretch>
                            <a:fillRect/>
                          </a:stretch>
                        </pic:blipFill>
                        <pic:spPr>
                          <a:xfrm>
                            <a:off x="0" y="0"/>
                            <a:ext cx="934720" cy="132651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0E0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会客椅</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98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660*595*865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B9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80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7F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·高密度高弹力海绵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·电镀扁管弓形架，配扪皮扶手面</w:t>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1FBAC473">
            <w:pPr>
              <w:jc w:val="center"/>
              <w:rPr>
                <w:rFonts w:hint="eastAsia" w:ascii="宋体" w:hAnsi="宋体" w:eastAsia="宋体" w:cs="宋体"/>
                <w:i w:val="0"/>
                <w:iCs w:val="0"/>
                <w:color w:val="000000"/>
                <w:sz w:val="22"/>
                <w:szCs w:val="22"/>
                <w:highlight w:val="none"/>
                <w:u w:val="none"/>
              </w:rPr>
            </w:pPr>
          </w:p>
        </w:tc>
      </w:tr>
      <w:tr w14:paraId="7DB7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158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10</w:t>
            </w:r>
          </w:p>
        </w:tc>
        <w:tc>
          <w:tcPr>
            <w:tcW w:w="1055" w:type="dxa"/>
            <w:vMerge w:val="continue"/>
            <w:tcBorders>
              <w:top w:val="single" w:color="000000" w:sz="4" w:space="0"/>
              <w:left w:val="single" w:color="000000" w:sz="4" w:space="0"/>
              <w:bottom w:val="single" w:color="000000" w:sz="4" w:space="0"/>
              <w:right w:val="nil"/>
            </w:tcBorders>
            <w:shd w:val="clear" w:color="auto" w:fill="FFFFFF"/>
            <w:vAlign w:val="center"/>
          </w:tcPr>
          <w:p w14:paraId="1C269B62">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8E4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53B6B3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434975</wp:posOffset>
                  </wp:positionH>
                  <wp:positionV relativeFrom="paragraph">
                    <wp:posOffset>45085</wp:posOffset>
                  </wp:positionV>
                  <wp:extent cx="1043305" cy="1442085"/>
                  <wp:effectExtent l="0" t="0" r="4445" b="5715"/>
                  <wp:wrapNone/>
                  <wp:docPr id="26" name="图片_34"/>
                  <wp:cNvGraphicFramePr/>
                  <a:graphic xmlns:a="http://schemas.openxmlformats.org/drawingml/2006/main">
                    <a:graphicData uri="http://schemas.openxmlformats.org/drawingml/2006/picture">
                      <pic:pic xmlns:pic="http://schemas.openxmlformats.org/drawingml/2006/picture">
                        <pic:nvPicPr>
                          <pic:cNvPr id="26" name="图片_34"/>
                          <pic:cNvPicPr/>
                        </pic:nvPicPr>
                        <pic:blipFill>
                          <a:blip r:embed="rId34"/>
                          <a:stretch>
                            <a:fillRect/>
                          </a:stretch>
                        </pic:blipFill>
                        <pic:spPr>
                          <a:xfrm>
                            <a:off x="0" y="0"/>
                            <a:ext cx="1043305" cy="144208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E2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05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660*595*865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2A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B0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8D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·双层板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·高密度高弹力海绵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·电镀扁管弓形架，配扪皮扶手面</w:t>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1FB7435D">
            <w:pPr>
              <w:jc w:val="center"/>
              <w:rPr>
                <w:rFonts w:hint="eastAsia" w:ascii="宋体" w:hAnsi="宋体" w:eastAsia="宋体" w:cs="宋体"/>
                <w:i w:val="0"/>
                <w:iCs w:val="0"/>
                <w:color w:val="000000"/>
                <w:sz w:val="22"/>
                <w:szCs w:val="22"/>
                <w:highlight w:val="none"/>
                <w:u w:val="none"/>
              </w:rPr>
            </w:pPr>
          </w:p>
        </w:tc>
      </w:tr>
      <w:tr w14:paraId="6A85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00C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11</w:t>
            </w:r>
          </w:p>
        </w:tc>
        <w:tc>
          <w:tcPr>
            <w:tcW w:w="1055" w:type="dxa"/>
            <w:vMerge w:val="restart"/>
            <w:tcBorders>
              <w:top w:val="nil"/>
              <w:left w:val="single" w:color="000000" w:sz="4" w:space="0"/>
              <w:bottom w:val="nil"/>
              <w:right w:val="nil"/>
            </w:tcBorders>
            <w:shd w:val="clear" w:color="auto" w:fill="auto"/>
            <w:noWrap/>
            <w:vAlign w:val="center"/>
          </w:tcPr>
          <w:p w14:paraId="4E29F4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教室办公室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FCA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A05010201</w:t>
            </w:r>
          </w:p>
        </w:tc>
        <w:tc>
          <w:tcPr>
            <w:tcW w:w="3132" w:type="dxa"/>
            <w:vMerge w:val="restart"/>
            <w:tcBorders>
              <w:top w:val="single" w:color="000000" w:sz="4" w:space="0"/>
              <w:left w:val="nil"/>
              <w:bottom w:val="single" w:color="000000" w:sz="4" w:space="0"/>
              <w:right w:val="single" w:color="000000" w:sz="4" w:space="0"/>
            </w:tcBorders>
            <w:shd w:val="clear" w:color="auto" w:fill="auto"/>
            <w:noWrap/>
            <w:vAlign w:val="center"/>
          </w:tcPr>
          <w:p w14:paraId="28C8F1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58420</wp:posOffset>
                  </wp:positionV>
                  <wp:extent cx="1630680" cy="1521460"/>
                  <wp:effectExtent l="0" t="0" r="7620" b="2540"/>
                  <wp:wrapNone/>
                  <wp:docPr id="20" name="图片_2"/>
                  <wp:cNvGraphicFramePr/>
                  <a:graphic xmlns:a="http://schemas.openxmlformats.org/drawingml/2006/main">
                    <a:graphicData uri="http://schemas.openxmlformats.org/drawingml/2006/picture">
                      <pic:pic xmlns:pic="http://schemas.openxmlformats.org/drawingml/2006/picture">
                        <pic:nvPicPr>
                          <pic:cNvPr id="20" name="图片_2"/>
                          <pic:cNvPicPr/>
                        </pic:nvPicPr>
                        <pic:blipFill>
                          <a:blip r:embed="rId35"/>
                          <a:stretch>
                            <a:fillRect/>
                          </a:stretch>
                        </pic:blipFill>
                        <pic:spPr>
                          <a:xfrm>
                            <a:off x="0" y="0"/>
                            <a:ext cx="1630680" cy="1521460"/>
                          </a:xfrm>
                          <a:prstGeom prst="rect">
                            <a:avLst/>
                          </a:prstGeom>
                          <a:noFill/>
                          <a:ln>
                            <a:noFill/>
                          </a:ln>
                        </pic:spPr>
                      </pic:pic>
                    </a:graphicData>
                  </a:graphic>
                </wp:anchor>
              </w:drawing>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54C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组合桌柜</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DBB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1600*1500*1200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桌面：1300*600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AF0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32</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34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AA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B41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行政楼东面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1.2.3.4.5楼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每层1间（18人）</w:t>
            </w:r>
          </w:p>
        </w:tc>
      </w:tr>
      <w:tr w14:paraId="612C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EF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12</w:t>
            </w:r>
          </w:p>
        </w:tc>
        <w:tc>
          <w:tcPr>
            <w:tcW w:w="1055" w:type="dxa"/>
            <w:vMerge w:val="continue"/>
            <w:tcBorders>
              <w:top w:val="nil"/>
              <w:left w:val="single" w:color="000000" w:sz="4" w:space="0"/>
              <w:bottom w:val="nil"/>
              <w:right w:val="nil"/>
            </w:tcBorders>
            <w:shd w:val="clear" w:color="auto" w:fill="auto"/>
            <w:noWrap/>
            <w:vAlign w:val="center"/>
          </w:tcPr>
          <w:p w14:paraId="200A47E6">
            <w:pPr>
              <w:jc w:val="center"/>
              <w:rPr>
                <w:rFonts w:hint="eastAsia" w:ascii="宋体" w:hAnsi="宋体" w:eastAsia="宋体" w:cs="宋体"/>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F1B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A05010501</w:t>
            </w:r>
          </w:p>
        </w:tc>
        <w:tc>
          <w:tcPr>
            <w:tcW w:w="313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BF3EC9E">
            <w:pPr>
              <w:jc w:val="center"/>
              <w:rPr>
                <w:rFonts w:hint="eastAsia" w:ascii="宋体" w:hAnsi="宋体" w:eastAsia="宋体" w:cs="宋体"/>
                <w:i w:val="0"/>
                <w:iCs w:val="0"/>
                <w:color w:val="000000"/>
                <w:sz w:val="18"/>
                <w:szCs w:val="18"/>
                <w:highlight w:val="none"/>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9CAC3">
            <w:pPr>
              <w:jc w:val="center"/>
              <w:rPr>
                <w:rFonts w:hint="eastAsia" w:ascii="宋体" w:hAnsi="宋体" w:eastAsia="宋体" w:cs="宋体"/>
                <w:b/>
                <w:bCs/>
                <w:i w:val="0"/>
                <w:iCs w:val="0"/>
                <w:color w:val="000000"/>
                <w:sz w:val="22"/>
                <w:szCs w:val="22"/>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DE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1500*300*1200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DAC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32</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4185C">
            <w:pPr>
              <w:jc w:val="center"/>
              <w:rPr>
                <w:rFonts w:hint="eastAsia" w:ascii="宋体" w:hAnsi="宋体" w:eastAsia="宋体" w:cs="宋体"/>
                <w:i w:val="0"/>
                <w:iCs w:val="0"/>
                <w:color w:val="000000"/>
                <w:sz w:val="22"/>
                <w:szCs w:val="22"/>
                <w:highlight w:val="none"/>
                <w:u w:val="none"/>
              </w:rPr>
            </w:pP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0C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41BC">
            <w:pPr>
              <w:jc w:val="center"/>
              <w:rPr>
                <w:rFonts w:hint="eastAsia" w:ascii="宋体" w:hAnsi="宋体" w:eastAsia="宋体" w:cs="宋体"/>
                <w:i w:val="0"/>
                <w:iCs w:val="0"/>
                <w:color w:val="000000"/>
                <w:sz w:val="22"/>
                <w:szCs w:val="22"/>
                <w:highlight w:val="none"/>
                <w:u w:val="none"/>
              </w:rPr>
            </w:pPr>
          </w:p>
        </w:tc>
      </w:tr>
      <w:tr w14:paraId="1B87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5E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13</w:t>
            </w:r>
          </w:p>
        </w:tc>
        <w:tc>
          <w:tcPr>
            <w:tcW w:w="1055" w:type="dxa"/>
            <w:tcBorders>
              <w:top w:val="single" w:color="000000" w:sz="4" w:space="0"/>
              <w:left w:val="single" w:color="000000" w:sz="4" w:space="0"/>
              <w:bottom w:val="single" w:color="000000" w:sz="4" w:space="0"/>
              <w:right w:val="nil"/>
            </w:tcBorders>
            <w:shd w:val="clear" w:color="auto" w:fill="FFFFFF"/>
            <w:vAlign w:val="center"/>
          </w:tcPr>
          <w:p w14:paraId="5A36371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心理咨询室/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团队办公室/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档案办公室/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保卫科/</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隔离室/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留观室/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06B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62140F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268605</wp:posOffset>
                  </wp:positionH>
                  <wp:positionV relativeFrom="paragraph">
                    <wp:posOffset>82550</wp:posOffset>
                  </wp:positionV>
                  <wp:extent cx="1630045" cy="1315085"/>
                  <wp:effectExtent l="0" t="0" r="8255" b="18415"/>
                  <wp:wrapNone/>
                  <wp:docPr id="18" name="图片_177"/>
                  <wp:cNvGraphicFramePr/>
                  <a:graphic xmlns:a="http://schemas.openxmlformats.org/drawingml/2006/main">
                    <a:graphicData uri="http://schemas.openxmlformats.org/drawingml/2006/picture">
                      <pic:pic xmlns:pic="http://schemas.openxmlformats.org/drawingml/2006/picture">
                        <pic:nvPicPr>
                          <pic:cNvPr id="18" name="图片_177"/>
                          <pic:cNvPicPr/>
                        </pic:nvPicPr>
                        <pic:blipFill>
                          <a:blip r:embed="rId36"/>
                          <a:stretch>
                            <a:fillRect/>
                          </a:stretch>
                        </pic:blipFill>
                        <pic:spPr>
                          <a:xfrm>
                            <a:off x="0" y="0"/>
                            <a:ext cx="1630045" cy="131508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8BC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2C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1400*600*750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29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6</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8B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1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BB10">
            <w:pPr>
              <w:jc w:val="center"/>
              <w:rPr>
                <w:rFonts w:hint="eastAsia" w:ascii="宋体" w:hAnsi="宋体" w:eastAsia="宋体" w:cs="宋体"/>
                <w:i w:val="0"/>
                <w:iCs w:val="0"/>
                <w:color w:val="000000"/>
                <w:sz w:val="22"/>
                <w:szCs w:val="22"/>
                <w:highlight w:val="none"/>
                <w:u w:val="none"/>
              </w:rPr>
            </w:pPr>
          </w:p>
        </w:tc>
      </w:tr>
      <w:tr w14:paraId="5E37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879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14</w:t>
            </w:r>
          </w:p>
        </w:tc>
        <w:tc>
          <w:tcPr>
            <w:tcW w:w="1055" w:type="dxa"/>
            <w:vMerge w:val="restart"/>
            <w:tcBorders>
              <w:top w:val="nil"/>
              <w:left w:val="single" w:color="000000" w:sz="4" w:space="0"/>
              <w:bottom w:val="single" w:color="000000" w:sz="4" w:space="0"/>
              <w:right w:val="nil"/>
            </w:tcBorders>
            <w:shd w:val="clear" w:color="auto" w:fill="FFFFFF"/>
            <w:vAlign w:val="center"/>
          </w:tcPr>
          <w:p w14:paraId="1D7D310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各区域办公</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12A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56675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94615</wp:posOffset>
                  </wp:positionV>
                  <wp:extent cx="1047750" cy="1431925"/>
                  <wp:effectExtent l="0" t="0" r="0" b="15875"/>
                  <wp:wrapNone/>
                  <wp:docPr id="21" name="图片_207"/>
                  <wp:cNvGraphicFramePr/>
                  <a:graphic xmlns:a="http://schemas.openxmlformats.org/drawingml/2006/main">
                    <a:graphicData uri="http://schemas.openxmlformats.org/drawingml/2006/picture">
                      <pic:pic xmlns:pic="http://schemas.openxmlformats.org/drawingml/2006/picture">
                        <pic:nvPicPr>
                          <pic:cNvPr id="21" name="图片_207"/>
                          <pic:cNvPicPr/>
                        </pic:nvPicPr>
                        <pic:blipFill>
                          <a:blip r:embed="rId37"/>
                          <a:stretch>
                            <a:fillRect/>
                          </a:stretch>
                        </pic:blipFill>
                        <pic:spPr>
                          <a:xfrm>
                            <a:off x="0" y="0"/>
                            <a:ext cx="1047750" cy="143192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E5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办公椅</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5C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AB0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04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F8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14:paraId="485298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椅背：PP+GF30%背框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椅座：6CM厚定型绵，标配无座壳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扶手：猫爪皮面固定扶手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弓形架：弓形架</w:t>
            </w:r>
          </w:p>
        </w:tc>
        <w:tc>
          <w:tcPr>
            <w:tcW w:w="971" w:type="dxa"/>
            <w:vMerge w:val="restart"/>
            <w:tcBorders>
              <w:top w:val="nil"/>
              <w:left w:val="single" w:color="000000" w:sz="4" w:space="0"/>
              <w:bottom w:val="single" w:color="000000" w:sz="4" w:space="0"/>
              <w:right w:val="single" w:color="000000" w:sz="4" w:space="0"/>
            </w:tcBorders>
            <w:shd w:val="clear" w:color="auto" w:fill="auto"/>
            <w:noWrap/>
            <w:vAlign w:val="center"/>
          </w:tcPr>
          <w:p w14:paraId="419B2283">
            <w:pPr>
              <w:jc w:val="center"/>
              <w:rPr>
                <w:rFonts w:hint="eastAsia" w:ascii="宋体" w:hAnsi="宋体" w:eastAsia="宋体" w:cs="宋体"/>
                <w:i w:val="0"/>
                <w:iCs w:val="0"/>
                <w:color w:val="000000"/>
                <w:sz w:val="22"/>
                <w:szCs w:val="22"/>
                <w:highlight w:val="none"/>
                <w:u w:val="none"/>
              </w:rPr>
            </w:pPr>
          </w:p>
        </w:tc>
      </w:tr>
      <w:tr w14:paraId="1C81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18C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15</w:t>
            </w:r>
          </w:p>
        </w:tc>
        <w:tc>
          <w:tcPr>
            <w:tcW w:w="1055" w:type="dxa"/>
            <w:vMerge w:val="continue"/>
            <w:tcBorders>
              <w:top w:val="nil"/>
              <w:left w:val="single" w:color="000000" w:sz="4" w:space="0"/>
              <w:bottom w:val="single" w:color="000000" w:sz="4" w:space="0"/>
              <w:right w:val="nil"/>
            </w:tcBorders>
            <w:shd w:val="clear" w:color="auto" w:fill="FFFFFF"/>
            <w:vAlign w:val="center"/>
          </w:tcPr>
          <w:p w14:paraId="3515A4BF">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94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E3056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788670</wp:posOffset>
                  </wp:positionH>
                  <wp:positionV relativeFrom="paragraph">
                    <wp:posOffset>59690</wp:posOffset>
                  </wp:positionV>
                  <wp:extent cx="578485" cy="1421765"/>
                  <wp:effectExtent l="0" t="0" r="12065" b="6985"/>
                  <wp:wrapNone/>
                  <wp:docPr id="22" name="图片_171"/>
                  <wp:cNvGraphicFramePr/>
                  <a:graphic xmlns:a="http://schemas.openxmlformats.org/drawingml/2006/main">
                    <a:graphicData uri="http://schemas.openxmlformats.org/drawingml/2006/picture">
                      <pic:pic xmlns:pic="http://schemas.openxmlformats.org/drawingml/2006/picture">
                        <pic:nvPicPr>
                          <pic:cNvPr id="22" name="图片_171"/>
                          <pic:cNvPicPr/>
                        </pic:nvPicPr>
                        <pic:blipFill>
                          <a:blip r:embed="rId38"/>
                          <a:stretch>
                            <a:fillRect/>
                          </a:stretch>
                        </pic:blipFill>
                        <pic:spPr>
                          <a:xfrm>
                            <a:off x="0" y="0"/>
                            <a:ext cx="578485" cy="142176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95A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文件柜</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A8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800*400*2000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E12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35</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DF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A5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89654C6">
            <w:pPr>
              <w:jc w:val="center"/>
              <w:rPr>
                <w:rFonts w:hint="eastAsia" w:ascii="宋体" w:hAnsi="宋体" w:eastAsia="宋体" w:cs="宋体"/>
                <w:i w:val="0"/>
                <w:iCs w:val="0"/>
                <w:color w:val="000000"/>
                <w:sz w:val="22"/>
                <w:szCs w:val="22"/>
                <w:highlight w:val="none"/>
                <w:u w:val="none"/>
              </w:rPr>
            </w:pPr>
          </w:p>
        </w:tc>
      </w:tr>
      <w:tr w14:paraId="123F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349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16</w:t>
            </w:r>
          </w:p>
        </w:tc>
        <w:tc>
          <w:tcPr>
            <w:tcW w:w="1055" w:type="dxa"/>
            <w:vMerge w:val="continue"/>
            <w:tcBorders>
              <w:top w:val="nil"/>
              <w:left w:val="single" w:color="000000" w:sz="4" w:space="0"/>
              <w:bottom w:val="single" w:color="000000" w:sz="4" w:space="0"/>
              <w:right w:val="nil"/>
            </w:tcBorders>
            <w:shd w:val="clear" w:color="auto" w:fill="FFFFFF"/>
            <w:vAlign w:val="center"/>
          </w:tcPr>
          <w:p w14:paraId="2E15E73E">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B3E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A05010505</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3030C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403860</wp:posOffset>
                  </wp:positionH>
                  <wp:positionV relativeFrom="paragraph">
                    <wp:posOffset>238125</wp:posOffset>
                  </wp:positionV>
                  <wp:extent cx="1271905" cy="1182370"/>
                  <wp:effectExtent l="0" t="0" r="4445" b="17780"/>
                  <wp:wrapNone/>
                  <wp:docPr id="17" name="图片_205"/>
                  <wp:cNvGraphicFramePr/>
                  <a:graphic xmlns:a="http://schemas.openxmlformats.org/drawingml/2006/main">
                    <a:graphicData uri="http://schemas.openxmlformats.org/drawingml/2006/picture">
                      <pic:pic xmlns:pic="http://schemas.openxmlformats.org/drawingml/2006/picture">
                        <pic:nvPicPr>
                          <pic:cNvPr id="17" name="图片_205"/>
                          <pic:cNvPicPr/>
                        </pic:nvPicPr>
                        <pic:blipFill>
                          <a:blip r:embed="rId39"/>
                          <a:stretch>
                            <a:fillRect/>
                          </a:stretch>
                        </pic:blipFill>
                        <pic:spPr>
                          <a:xfrm>
                            <a:off x="0" y="0"/>
                            <a:ext cx="1271905" cy="118237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44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茶水柜</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B8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A7B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97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4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7B09FF7">
            <w:pPr>
              <w:jc w:val="center"/>
              <w:rPr>
                <w:rFonts w:hint="eastAsia" w:ascii="宋体" w:hAnsi="宋体" w:eastAsia="宋体" w:cs="宋体"/>
                <w:i w:val="0"/>
                <w:iCs w:val="0"/>
                <w:color w:val="000000"/>
                <w:sz w:val="22"/>
                <w:szCs w:val="22"/>
                <w:highlight w:val="none"/>
                <w:u w:val="none"/>
              </w:rPr>
            </w:pPr>
          </w:p>
        </w:tc>
      </w:tr>
      <w:tr w14:paraId="76F9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C28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17</w:t>
            </w:r>
          </w:p>
        </w:tc>
        <w:tc>
          <w:tcPr>
            <w:tcW w:w="1055" w:type="dxa"/>
            <w:vMerge w:val="restart"/>
            <w:tcBorders>
              <w:top w:val="single" w:color="000000" w:sz="4" w:space="0"/>
              <w:left w:val="single" w:color="000000" w:sz="4" w:space="0"/>
              <w:bottom w:val="nil"/>
              <w:right w:val="nil"/>
            </w:tcBorders>
            <w:shd w:val="clear" w:color="auto" w:fill="FFFFFF"/>
            <w:vAlign w:val="center"/>
          </w:tcPr>
          <w:p w14:paraId="0078AB2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会议室/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活动室/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1607185</wp:posOffset>
                  </wp:positionH>
                  <wp:positionV relativeFrom="paragraph">
                    <wp:posOffset>721995</wp:posOffset>
                  </wp:positionV>
                  <wp:extent cx="1631950" cy="1187450"/>
                  <wp:effectExtent l="0" t="0" r="6350" b="12700"/>
                  <wp:wrapNone/>
                  <wp:docPr id="14" name="图片_206"/>
                  <wp:cNvGraphicFramePr/>
                  <a:graphic xmlns:a="http://schemas.openxmlformats.org/drawingml/2006/main">
                    <a:graphicData uri="http://schemas.openxmlformats.org/drawingml/2006/picture">
                      <pic:pic xmlns:pic="http://schemas.openxmlformats.org/drawingml/2006/picture">
                        <pic:nvPicPr>
                          <pic:cNvPr id="14" name="图片_206"/>
                          <pic:cNvPicPr/>
                        </pic:nvPicPr>
                        <pic:blipFill>
                          <a:blip r:embed="rId40"/>
                          <a:stretch>
                            <a:fillRect/>
                          </a:stretch>
                        </pic:blipFill>
                        <pic:spPr>
                          <a:xfrm>
                            <a:off x="0" y="0"/>
                            <a:ext cx="1631950" cy="1187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lang w:val="en-US" w:eastAsia="zh-CN" w:bidi="ar"/>
              </w:rPr>
              <w:t>教研备课室/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艺术活动室/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5E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A05010202</w:t>
            </w:r>
          </w:p>
        </w:tc>
        <w:tc>
          <w:tcPr>
            <w:tcW w:w="3132" w:type="dxa"/>
            <w:tcBorders>
              <w:top w:val="single" w:color="000000" w:sz="4" w:space="0"/>
              <w:left w:val="nil"/>
              <w:bottom w:val="single" w:color="000000" w:sz="4" w:space="0"/>
              <w:right w:val="single" w:color="000000" w:sz="4" w:space="0"/>
            </w:tcBorders>
            <w:shd w:val="clear" w:color="auto" w:fill="auto"/>
            <w:noWrap/>
            <w:vAlign w:val="center"/>
          </w:tcPr>
          <w:p w14:paraId="7BC65D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AA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0E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1400*550*750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D37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61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4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台面板：刨花板（三聚氰胺板），符合国家环保板材标准，面粘三聚氰胺胶面，PVC封边，具耐磨、防污、牢固耐用2.台面托架：采用冷轧钢板经冲压折弯工艺一体而成，表面采用防锈静电喷涂处理,实用牢固，承受力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3.桌脚：圆角冷轧扁管经模具压弯成型，表面采用防锈静电喷涂处理，整体牢固耐用，抗变型。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4.横梁： 表面经防锈静电喷涂处理，实用牢固，承受力大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5.书网： 经塑料件与圆管组合成型表面采用防锈静电喷涂处理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6.脚轮： 脚轮采用静音万象带刹车脚轮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395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r>
      <w:tr w14:paraId="31A0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9F5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18</w:t>
            </w:r>
          </w:p>
        </w:tc>
        <w:tc>
          <w:tcPr>
            <w:tcW w:w="1055" w:type="dxa"/>
            <w:vMerge w:val="continue"/>
            <w:tcBorders>
              <w:top w:val="single" w:color="000000" w:sz="4" w:space="0"/>
              <w:left w:val="single" w:color="000000" w:sz="4" w:space="0"/>
              <w:bottom w:val="nil"/>
              <w:right w:val="nil"/>
            </w:tcBorders>
            <w:shd w:val="clear" w:color="auto" w:fill="FFFFFF"/>
            <w:vAlign w:val="center"/>
          </w:tcPr>
          <w:p w14:paraId="3D0E99D1">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0DC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A05010303</w:t>
            </w:r>
          </w:p>
        </w:tc>
        <w:tc>
          <w:tcPr>
            <w:tcW w:w="3132" w:type="dxa"/>
            <w:tcBorders>
              <w:top w:val="single" w:color="000000" w:sz="4" w:space="0"/>
              <w:left w:val="nil"/>
              <w:bottom w:val="single" w:color="000000" w:sz="4" w:space="0"/>
              <w:right w:val="single" w:color="000000" w:sz="4" w:space="0"/>
            </w:tcBorders>
            <w:shd w:val="clear" w:color="auto" w:fill="auto"/>
            <w:noWrap/>
            <w:vAlign w:val="center"/>
          </w:tcPr>
          <w:p w14:paraId="33D712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0F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49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530*495*850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E2A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60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56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F9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1.椅身：聚丙烯加玻璃纤维，由三部分组成（椅座、背、装饰壳），椅座和背具有独立可拆卸功能。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1.1.椅座：聚丙烯加玻璃纤维，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-4090670</wp:posOffset>
                  </wp:positionH>
                  <wp:positionV relativeFrom="paragraph">
                    <wp:posOffset>66040</wp:posOffset>
                  </wp:positionV>
                  <wp:extent cx="1570990" cy="1562100"/>
                  <wp:effectExtent l="0" t="0" r="10160" b="0"/>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r:embed="rId41"/>
                          <a:stretch>
                            <a:fillRect/>
                          </a:stretch>
                        </pic:blipFill>
                        <pic:spPr>
                          <a:xfrm>
                            <a:off x="0" y="0"/>
                            <a:ext cx="1570990" cy="15621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highlight w:val="none"/>
                <w:u w:val="none"/>
                <w:lang w:val="en-US" w:eastAsia="zh-CN" w:bidi="ar"/>
              </w:rPr>
              <w:t>1.2.椅背：聚丙烯加玻璃纤维组成，靠背可根据人体工学具有抵腰功能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1.3装饰壳：ABS，安装方式是卡扣安装。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2.椅脚：采用冷轧低碳圆管；电镀脚架(喷涂架），表面经酸洗、磷化等防锈处理，流水线静电喷涂。特制固定脚垫，全新PE制作。</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F84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r>
      <w:tr w14:paraId="0190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741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19</w:t>
            </w:r>
          </w:p>
        </w:tc>
        <w:tc>
          <w:tcPr>
            <w:tcW w:w="1055" w:type="dxa"/>
            <w:vMerge w:val="continue"/>
            <w:tcBorders>
              <w:top w:val="single" w:color="000000" w:sz="4" w:space="0"/>
              <w:left w:val="single" w:color="000000" w:sz="4" w:space="0"/>
              <w:bottom w:val="nil"/>
              <w:right w:val="nil"/>
            </w:tcBorders>
            <w:shd w:val="clear" w:color="auto" w:fill="FFFFFF"/>
            <w:vAlign w:val="center"/>
          </w:tcPr>
          <w:p w14:paraId="716BEFBC">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0E3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A05010402</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26C3DA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49" w:type="dxa"/>
            <w:tcBorders>
              <w:top w:val="nil"/>
              <w:left w:val="single" w:color="000000" w:sz="4" w:space="0"/>
              <w:bottom w:val="single" w:color="000000" w:sz="4" w:space="0"/>
              <w:right w:val="single" w:color="000000" w:sz="4" w:space="0"/>
            </w:tcBorders>
            <w:shd w:val="clear" w:color="auto" w:fill="auto"/>
            <w:vAlign w:val="center"/>
          </w:tcPr>
          <w:p w14:paraId="2311CC2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沙发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3F8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C9F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9A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nil"/>
              <w:left w:val="single" w:color="000000" w:sz="4" w:space="0"/>
              <w:bottom w:val="single" w:color="000000" w:sz="4" w:space="0"/>
              <w:right w:val="single" w:color="000000" w:sz="4" w:space="0"/>
            </w:tcBorders>
            <w:shd w:val="clear" w:color="auto" w:fill="auto"/>
            <w:vAlign w:val="center"/>
          </w:tcPr>
          <w:p w14:paraId="61069D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1、面料：高弹性耐磨西皮饰面；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2、海绵：采用高密度原生海绵；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-3851910</wp:posOffset>
                  </wp:positionH>
                  <wp:positionV relativeFrom="paragraph">
                    <wp:posOffset>19050</wp:posOffset>
                  </wp:positionV>
                  <wp:extent cx="1174115" cy="1136650"/>
                  <wp:effectExtent l="0" t="0" r="6985" b="6350"/>
                  <wp:wrapNone/>
                  <wp:docPr id="13" name="图片_19"/>
                  <wp:cNvGraphicFramePr/>
                  <a:graphic xmlns:a="http://schemas.openxmlformats.org/drawingml/2006/main">
                    <a:graphicData uri="http://schemas.openxmlformats.org/drawingml/2006/picture">
                      <pic:pic xmlns:pic="http://schemas.openxmlformats.org/drawingml/2006/picture">
                        <pic:nvPicPr>
                          <pic:cNvPr id="13" name="图片_19"/>
                          <pic:cNvPicPr/>
                        </pic:nvPicPr>
                        <pic:blipFill>
                          <a:blip r:embed="rId42"/>
                          <a:stretch>
                            <a:fillRect/>
                          </a:stretch>
                        </pic:blipFill>
                        <pic:spPr>
                          <a:xfrm>
                            <a:off x="0" y="0"/>
                            <a:ext cx="1174115" cy="11366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highlight w:val="none"/>
                <w:u w:val="none"/>
                <w:lang w:val="en-US" w:eastAsia="zh-CN" w:bidi="ar"/>
              </w:rPr>
              <w:t xml:space="preserve">3、背、座，扶手木板：环保桉曲木多层板,内架木方采用环保桉木木方；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4、木配件：耐用环保实木，表面环保油漆；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5、沙发脚：耐用环保实木，表面环保油漆</w:t>
            </w:r>
          </w:p>
        </w:tc>
        <w:tc>
          <w:tcPr>
            <w:tcW w:w="971" w:type="dxa"/>
            <w:tcBorders>
              <w:top w:val="nil"/>
              <w:left w:val="single" w:color="000000" w:sz="4" w:space="0"/>
              <w:bottom w:val="nil"/>
              <w:right w:val="single" w:color="000000" w:sz="4" w:space="0"/>
            </w:tcBorders>
            <w:shd w:val="clear" w:color="auto" w:fill="auto"/>
            <w:noWrap/>
            <w:vAlign w:val="center"/>
          </w:tcPr>
          <w:p w14:paraId="6ED4789A">
            <w:pPr>
              <w:jc w:val="center"/>
              <w:rPr>
                <w:rFonts w:hint="eastAsia" w:ascii="宋体" w:hAnsi="宋体" w:eastAsia="宋体" w:cs="宋体"/>
                <w:i w:val="0"/>
                <w:iCs w:val="0"/>
                <w:color w:val="000000"/>
                <w:sz w:val="22"/>
                <w:szCs w:val="22"/>
                <w:highlight w:val="none"/>
                <w:u w:val="none"/>
              </w:rPr>
            </w:pPr>
          </w:p>
        </w:tc>
      </w:tr>
      <w:tr w14:paraId="4E96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40B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w:t>
            </w:r>
          </w:p>
        </w:tc>
        <w:tc>
          <w:tcPr>
            <w:tcW w:w="1055" w:type="dxa"/>
            <w:vMerge w:val="continue"/>
            <w:tcBorders>
              <w:top w:val="single" w:color="000000" w:sz="4" w:space="0"/>
              <w:left w:val="single" w:color="000000" w:sz="4" w:space="0"/>
              <w:bottom w:val="nil"/>
              <w:right w:val="nil"/>
            </w:tcBorders>
            <w:shd w:val="clear" w:color="auto" w:fill="FFFFFF"/>
            <w:vAlign w:val="center"/>
          </w:tcPr>
          <w:p w14:paraId="3B1113C6">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5F5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A05010599</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365325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275590</wp:posOffset>
                  </wp:positionH>
                  <wp:positionV relativeFrom="paragraph">
                    <wp:posOffset>-109855</wp:posOffset>
                  </wp:positionV>
                  <wp:extent cx="1314450" cy="1146810"/>
                  <wp:effectExtent l="0" t="0" r="0" b="15240"/>
                  <wp:wrapNone/>
                  <wp:docPr id="11" name="图片_203"/>
                  <wp:cNvGraphicFramePr/>
                  <a:graphic xmlns:a="http://schemas.openxmlformats.org/drawingml/2006/main">
                    <a:graphicData uri="http://schemas.openxmlformats.org/drawingml/2006/picture">
                      <pic:pic xmlns:pic="http://schemas.openxmlformats.org/drawingml/2006/picture">
                        <pic:nvPicPr>
                          <pic:cNvPr id="11" name="图片_203"/>
                          <pic:cNvPicPr/>
                        </pic:nvPicPr>
                        <pic:blipFill>
                          <a:blip r:embed="rId33"/>
                          <a:stretch>
                            <a:fillRect/>
                          </a:stretch>
                        </pic:blipFill>
                        <pic:spPr>
                          <a:xfrm>
                            <a:off x="0" y="0"/>
                            <a:ext cx="1314450" cy="114681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B0C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茶几</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FF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400*600*450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40D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7E6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E3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tcBorders>
              <w:top w:val="nil"/>
              <w:left w:val="single" w:color="000000" w:sz="4" w:space="0"/>
              <w:bottom w:val="nil"/>
              <w:right w:val="single" w:color="000000" w:sz="4" w:space="0"/>
            </w:tcBorders>
            <w:shd w:val="clear" w:color="auto" w:fill="auto"/>
            <w:noWrap/>
            <w:vAlign w:val="center"/>
          </w:tcPr>
          <w:p w14:paraId="4DEFFEB1">
            <w:pPr>
              <w:jc w:val="center"/>
              <w:rPr>
                <w:rFonts w:hint="eastAsia" w:ascii="宋体" w:hAnsi="宋体" w:eastAsia="宋体" w:cs="宋体"/>
                <w:i w:val="0"/>
                <w:iCs w:val="0"/>
                <w:color w:val="000000"/>
                <w:sz w:val="22"/>
                <w:szCs w:val="22"/>
                <w:highlight w:val="none"/>
                <w:u w:val="none"/>
              </w:rPr>
            </w:pPr>
          </w:p>
        </w:tc>
      </w:tr>
      <w:tr w14:paraId="2B86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841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21</w:t>
            </w:r>
          </w:p>
        </w:tc>
        <w:tc>
          <w:tcPr>
            <w:tcW w:w="1055" w:type="dxa"/>
            <w:vMerge w:val="restart"/>
            <w:tcBorders>
              <w:top w:val="single" w:color="000000" w:sz="4" w:space="0"/>
              <w:left w:val="single" w:color="000000" w:sz="4" w:space="0"/>
              <w:bottom w:val="single" w:color="000000" w:sz="4" w:space="0"/>
              <w:right w:val="nil"/>
            </w:tcBorders>
            <w:shd w:val="clear" w:color="auto" w:fill="FFFFFF"/>
            <w:vAlign w:val="center"/>
          </w:tcPr>
          <w:p w14:paraId="717E933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公共区域/</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接待区</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127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A05010402</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1FD0B4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191135</wp:posOffset>
                  </wp:positionH>
                  <wp:positionV relativeFrom="paragraph">
                    <wp:posOffset>-31115</wp:posOffset>
                  </wp:positionV>
                  <wp:extent cx="1557020" cy="1003935"/>
                  <wp:effectExtent l="0" t="0" r="5080" b="5715"/>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43"/>
                          <a:stretch>
                            <a:fillRect/>
                          </a:stretch>
                        </pic:blipFill>
                        <pic:spPr>
                          <a:xfrm>
                            <a:off x="0" y="0"/>
                            <a:ext cx="1557020" cy="100393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100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休闲沙发</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AE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三人位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888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E6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8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面料：科技仿真PU皮，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海绵：高密度、高回弹的原生棉，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夹板：符合国家级环保标准，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沙发底架：五金喷涂</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11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行政楼四楼东面/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行政楼五楼东面</w:t>
            </w:r>
          </w:p>
        </w:tc>
      </w:tr>
      <w:tr w14:paraId="2921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4DB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22</w:t>
            </w:r>
          </w:p>
        </w:tc>
        <w:tc>
          <w:tcPr>
            <w:tcW w:w="1055" w:type="dxa"/>
            <w:vMerge w:val="continue"/>
            <w:tcBorders>
              <w:top w:val="single" w:color="000000" w:sz="4" w:space="0"/>
              <w:left w:val="single" w:color="000000" w:sz="4" w:space="0"/>
              <w:bottom w:val="single" w:color="000000" w:sz="4" w:space="0"/>
              <w:right w:val="nil"/>
            </w:tcBorders>
            <w:shd w:val="clear" w:color="auto" w:fill="FFFFFF"/>
            <w:vAlign w:val="center"/>
          </w:tcPr>
          <w:p w14:paraId="5D624F93">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C6B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A05010599</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B8655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94615</wp:posOffset>
                  </wp:positionH>
                  <wp:positionV relativeFrom="paragraph">
                    <wp:posOffset>117475</wp:posOffset>
                  </wp:positionV>
                  <wp:extent cx="1538605" cy="907415"/>
                  <wp:effectExtent l="0" t="0" r="4445" b="6985"/>
                  <wp:wrapNone/>
                  <wp:docPr id="32" name="图片_192"/>
                  <wp:cNvGraphicFramePr/>
                  <a:graphic xmlns:a="http://schemas.openxmlformats.org/drawingml/2006/main">
                    <a:graphicData uri="http://schemas.openxmlformats.org/drawingml/2006/picture">
                      <pic:pic xmlns:pic="http://schemas.openxmlformats.org/drawingml/2006/picture">
                        <pic:nvPicPr>
                          <pic:cNvPr id="32" name="图片_192"/>
                          <pic:cNvPicPr/>
                        </pic:nvPicPr>
                        <pic:blipFill>
                          <a:blip r:embed="rId44"/>
                          <a:stretch>
                            <a:fillRect/>
                          </a:stretch>
                        </pic:blipFill>
                        <pic:spPr>
                          <a:xfrm>
                            <a:off x="0" y="0"/>
                            <a:ext cx="1538605" cy="90741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9FC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茶几</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4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1200*600*420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CA6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BC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4B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钢架</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9CCA">
            <w:pPr>
              <w:jc w:val="center"/>
              <w:rPr>
                <w:rFonts w:hint="eastAsia" w:ascii="宋体" w:hAnsi="宋体" w:eastAsia="宋体" w:cs="宋体"/>
                <w:i w:val="0"/>
                <w:iCs w:val="0"/>
                <w:color w:val="000000"/>
                <w:sz w:val="22"/>
                <w:szCs w:val="22"/>
                <w:highlight w:val="none"/>
                <w:u w:val="none"/>
              </w:rPr>
            </w:pPr>
          </w:p>
        </w:tc>
      </w:tr>
      <w:tr w14:paraId="2208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DD0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23</w:t>
            </w:r>
          </w:p>
        </w:tc>
        <w:tc>
          <w:tcPr>
            <w:tcW w:w="1055" w:type="dxa"/>
            <w:tcBorders>
              <w:top w:val="single" w:color="000000" w:sz="4" w:space="0"/>
              <w:left w:val="single" w:color="000000" w:sz="4" w:space="0"/>
              <w:bottom w:val="nil"/>
              <w:right w:val="nil"/>
            </w:tcBorders>
            <w:shd w:val="clear" w:color="auto" w:fill="FFFFFF"/>
            <w:vAlign w:val="center"/>
          </w:tcPr>
          <w:p w14:paraId="170BFB0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行政会议室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C96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A05010202</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261FD3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76835</wp:posOffset>
                  </wp:positionH>
                  <wp:positionV relativeFrom="paragraph">
                    <wp:posOffset>126365</wp:posOffset>
                  </wp:positionV>
                  <wp:extent cx="1555750" cy="1345565"/>
                  <wp:effectExtent l="0" t="0" r="6350" b="6985"/>
                  <wp:wrapNone/>
                  <wp:docPr id="34" name="图片_200"/>
                  <wp:cNvGraphicFramePr/>
                  <a:graphic xmlns:a="http://schemas.openxmlformats.org/drawingml/2006/main">
                    <a:graphicData uri="http://schemas.openxmlformats.org/drawingml/2006/picture">
                      <pic:pic xmlns:pic="http://schemas.openxmlformats.org/drawingml/2006/picture">
                        <pic:nvPicPr>
                          <pic:cNvPr id="34" name="图片_200"/>
                          <pic:cNvPicPr/>
                        </pic:nvPicPr>
                        <pic:blipFill>
                          <a:blip r:embed="rId45"/>
                          <a:stretch>
                            <a:fillRect/>
                          </a:stretch>
                        </pic:blipFill>
                        <pic:spPr>
                          <a:xfrm>
                            <a:off x="0" y="0"/>
                            <a:ext cx="1555750" cy="1345565"/>
                          </a:xfrm>
                          <a:prstGeom prst="rect">
                            <a:avLst/>
                          </a:prstGeom>
                          <a:noFill/>
                          <a:ln>
                            <a:noFill/>
                          </a:ln>
                        </pic:spPr>
                      </pic:pic>
                    </a:graphicData>
                  </a:graphic>
                </wp:anchor>
              </w:drawing>
            </w:r>
          </w:p>
        </w:tc>
        <w:tc>
          <w:tcPr>
            <w:tcW w:w="949" w:type="dxa"/>
            <w:tcBorders>
              <w:top w:val="single" w:color="000000" w:sz="4" w:space="0"/>
              <w:left w:val="single" w:color="000000" w:sz="4" w:space="0"/>
              <w:bottom w:val="nil"/>
              <w:right w:val="single" w:color="000000" w:sz="4" w:space="0"/>
            </w:tcBorders>
            <w:shd w:val="clear" w:color="auto" w:fill="auto"/>
            <w:vAlign w:val="center"/>
          </w:tcPr>
          <w:p w14:paraId="1D8CE41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会议桌2</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2D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7200*1800*750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1FD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61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50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1、面材：天然实木木皮，木皮完整干净、无腐料，颜色均匀平整；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2、基材：E0级环保中密度纤维板，表面平整，厚度均匀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3、漆面：水性环保油漆，以水做稀释剂，经五底三面工艺，无毒无刺激性气味，。成品油漆表面硬度不低于2H级，；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4、五金配件：选用五金配件</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33759">
            <w:pPr>
              <w:jc w:val="center"/>
              <w:rPr>
                <w:rFonts w:hint="eastAsia" w:ascii="宋体" w:hAnsi="宋体" w:eastAsia="宋体" w:cs="宋体"/>
                <w:i w:val="0"/>
                <w:iCs w:val="0"/>
                <w:color w:val="000000"/>
                <w:sz w:val="22"/>
                <w:szCs w:val="22"/>
                <w:highlight w:val="none"/>
                <w:u w:val="none"/>
              </w:rPr>
            </w:pPr>
          </w:p>
        </w:tc>
      </w:tr>
      <w:tr w14:paraId="046B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8DE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24</w:t>
            </w:r>
          </w:p>
        </w:tc>
        <w:tc>
          <w:tcPr>
            <w:tcW w:w="1055" w:type="dxa"/>
            <w:tcBorders>
              <w:top w:val="single" w:color="000000" w:sz="4" w:space="0"/>
              <w:left w:val="single" w:color="000000" w:sz="4" w:space="0"/>
              <w:bottom w:val="nil"/>
              <w:right w:val="nil"/>
            </w:tcBorders>
            <w:shd w:val="clear" w:color="auto" w:fill="FFFFFF"/>
            <w:vAlign w:val="center"/>
          </w:tcPr>
          <w:p w14:paraId="0A2BA74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党员活动室/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行政会议室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CE7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A05010303</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E8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297815</wp:posOffset>
                  </wp:positionH>
                  <wp:positionV relativeFrom="paragraph">
                    <wp:posOffset>123190</wp:posOffset>
                  </wp:positionV>
                  <wp:extent cx="1001395" cy="1031240"/>
                  <wp:effectExtent l="0" t="0" r="8255" b="16510"/>
                  <wp:wrapNone/>
                  <wp:docPr id="37" name="图片_2_SpCnt_1"/>
                  <wp:cNvGraphicFramePr/>
                  <a:graphic xmlns:a="http://schemas.openxmlformats.org/drawingml/2006/main">
                    <a:graphicData uri="http://schemas.openxmlformats.org/drawingml/2006/picture">
                      <pic:pic xmlns:pic="http://schemas.openxmlformats.org/drawingml/2006/picture">
                        <pic:nvPicPr>
                          <pic:cNvPr id="37" name="图片_2_SpCnt_1"/>
                          <pic:cNvPicPr/>
                        </pic:nvPicPr>
                        <pic:blipFill>
                          <a:blip r:embed="rId46"/>
                          <a:stretch>
                            <a:fillRect/>
                          </a:stretch>
                        </pic:blipFill>
                        <pic:spPr>
                          <a:xfrm>
                            <a:off x="0" y="0"/>
                            <a:ext cx="1001395" cy="1031240"/>
                          </a:xfrm>
                          <a:prstGeom prst="rect">
                            <a:avLst/>
                          </a:prstGeom>
                          <a:noFill/>
                          <a:ln>
                            <a:noFill/>
                          </a:ln>
                        </pic:spPr>
                      </pic:pic>
                    </a:graphicData>
                  </a:graphic>
                </wp:anchor>
              </w:drawing>
            </w:r>
          </w:p>
        </w:tc>
        <w:tc>
          <w:tcPr>
            <w:tcW w:w="949" w:type="dxa"/>
            <w:tcBorders>
              <w:top w:val="single" w:color="000000" w:sz="4" w:space="0"/>
              <w:left w:val="single" w:color="000000" w:sz="4" w:space="0"/>
              <w:bottom w:val="nil"/>
              <w:right w:val="single" w:color="000000" w:sz="4" w:space="0"/>
            </w:tcBorders>
            <w:shd w:val="clear" w:color="auto" w:fill="auto"/>
            <w:vAlign w:val="center"/>
          </w:tcPr>
          <w:p w14:paraId="3D36841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07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B56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A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0E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1、水性皮饰面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2、内外弯板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3、高弹力海绵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4、扁管电镀扶手连体弓形架配扪皮扶手面</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5921">
            <w:pPr>
              <w:jc w:val="center"/>
              <w:rPr>
                <w:rFonts w:hint="eastAsia" w:ascii="宋体" w:hAnsi="宋体" w:eastAsia="宋体" w:cs="宋体"/>
                <w:i w:val="0"/>
                <w:iCs w:val="0"/>
                <w:color w:val="000000"/>
                <w:sz w:val="22"/>
                <w:szCs w:val="22"/>
                <w:highlight w:val="none"/>
                <w:u w:val="none"/>
              </w:rPr>
            </w:pPr>
          </w:p>
        </w:tc>
      </w:tr>
      <w:tr w14:paraId="4D72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66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25</w:t>
            </w:r>
          </w:p>
        </w:tc>
        <w:tc>
          <w:tcPr>
            <w:tcW w:w="1055" w:type="dxa"/>
            <w:vMerge w:val="restart"/>
            <w:tcBorders>
              <w:top w:val="single" w:color="000000" w:sz="4" w:space="0"/>
              <w:left w:val="single" w:color="000000" w:sz="4" w:space="0"/>
              <w:bottom w:val="nil"/>
              <w:right w:val="nil"/>
            </w:tcBorders>
            <w:shd w:val="clear" w:color="auto" w:fill="FFFFFF"/>
            <w:vAlign w:val="center"/>
          </w:tcPr>
          <w:p w14:paraId="1C34A84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会议室/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多功能厅/</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小报告厅</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083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A05010300</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5A4586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210820</wp:posOffset>
                  </wp:positionH>
                  <wp:positionV relativeFrom="paragraph">
                    <wp:posOffset>-227330</wp:posOffset>
                  </wp:positionV>
                  <wp:extent cx="1145540" cy="1094740"/>
                  <wp:effectExtent l="0" t="0" r="16510" b="10160"/>
                  <wp:wrapNone/>
                  <wp:docPr id="38" name="图片_60"/>
                  <wp:cNvGraphicFramePr/>
                  <a:graphic xmlns:a="http://schemas.openxmlformats.org/drawingml/2006/main">
                    <a:graphicData uri="http://schemas.openxmlformats.org/drawingml/2006/picture">
                      <pic:pic xmlns:pic="http://schemas.openxmlformats.org/drawingml/2006/picture">
                        <pic:nvPicPr>
                          <pic:cNvPr id="38" name="图片_60"/>
                          <pic:cNvPicPr/>
                        </pic:nvPicPr>
                        <pic:blipFill>
                          <a:blip r:embed="rId47"/>
                          <a:stretch>
                            <a:fillRect/>
                          </a:stretch>
                        </pic:blipFill>
                        <pic:spPr>
                          <a:xfrm>
                            <a:off x="0" y="0"/>
                            <a:ext cx="1145540" cy="109474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CF7E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主席桌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760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1600*600*800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EEC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5A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36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restart"/>
            <w:tcBorders>
              <w:top w:val="single" w:color="000000" w:sz="4" w:space="0"/>
              <w:left w:val="single" w:color="000000" w:sz="4" w:space="0"/>
              <w:bottom w:val="nil"/>
              <w:right w:val="single" w:color="000000" w:sz="4" w:space="0"/>
            </w:tcBorders>
            <w:shd w:val="clear" w:color="auto" w:fill="auto"/>
            <w:vAlign w:val="center"/>
          </w:tcPr>
          <w:p w14:paraId="5065C5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行政楼四楼</w:t>
            </w:r>
          </w:p>
        </w:tc>
      </w:tr>
      <w:tr w14:paraId="7B7A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4B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26</w:t>
            </w:r>
          </w:p>
        </w:tc>
        <w:tc>
          <w:tcPr>
            <w:tcW w:w="1055" w:type="dxa"/>
            <w:vMerge w:val="continue"/>
            <w:tcBorders>
              <w:top w:val="single" w:color="000000" w:sz="4" w:space="0"/>
              <w:left w:val="single" w:color="000000" w:sz="4" w:space="0"/>
              <w:bottom w:val="nil"/>
              <w:right w:val="nil"/>
            </w:tcBorders>
            <w:shd w:val="clear" w:color="auto" w:fill="FFFFFF"/>
            <w:vAlign w:val="center"/>
          </w:tcPr>
          <w:p w14:paraId="082FA9D2">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D1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FFFFFF"/>
            <w:vAlign w:val="center"/>
          </w:tcPr>
          <w:p w14:paraId="10D487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501015</wp:posOffset>
                  </wp:positionH>
                  <wp:positionV relativeFrom="paragraph">
                    <wp:posOffset>96520</wp:posOffset>
                  </wp:positionV>
                  <wp:extent cx="915670" cy="1437005"/>
                  <wp:effectExtent l="0" t="0" r="17780" b="10795"/>
                  <wp:wrapNone/>
                  <wp:docPr id="40" name="图片_156"/>
                  <wp:cNvGraphicFramePr/>
                  <a:graphic xmlns:a="http://schemas.openxmlformats.org/drawingml/2006/main">
                    <a:graphicData uri="http://schemas.openxmlformats.org/drawingml/2006/picture">
                      <pic:pic xmlns:pic="http://schemas.openxmlformats.org/drawingml/2006/picture">
                        <pic:nvPicPr>
                          <pic:cNvPr id="40" name="图片_156"/>
                          <pic:cNvPicPr/>
                        </pic:nvPicPr>
                        <pic:blipFill>
                          <a:blip r:embed="rId48"/>
                          <a:stretch>
                            <a:fillRect/>
                          </a:stretch>
                        </pic:blipFill>
                        <pic:spPr>
                          <a:xfrm>
                            <a:off x="0" y="0"/>
                            <a:ext cx="915670" cy="143700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432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主席椅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DC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528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D8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05E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1、面料：西皮包面。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2、海绵：高密度、高回弹一次成型PU泡绵，达到国家阻燃标准，                                                3、脚架：实木椅架。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4、内板:经高温高压定型的多层复合椅板。</w:t>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5A614836">
            <w:pPr>
              <w:jc w:val="center"/>
              <w:rPr>
                <w:rFonts w:hint="eastAsia" w:ascii="宋体" w:hAnsi="宋体" w:eastAsia="宋体" w:cs="宋体"/>
                <w:i w:val="0"/>
                <w:iCs w:val="0"/>
                <w:color w:val="000000"/>
                <w:sz w:val="22"/>
                <w:szCs w:val="22"/>
                <w:highlight w:val="none"/>
                <w:u w:val="none"/>
              </w:rPr>
            </w:pPr>
          </w:p>
        </w:tc>
      </w:tr>
      <w:tr w14:paraId="2394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885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27</w:t>
            </w:r>
          </w:p>
        </w:tc>
        <w:tc>
          <w:tcPr>
            <w:tcW w:w="1055" w:type="dxa"/>
            <w:vMerge w:val="continue"/>
            <w:tcBorders>
              <w:top w:val="single" w:color="000000" w:sz="4" w:space="0"/>
              <w:left w:val="single" w:color="000000" w:sz="4" w:space="0"/>
              <w:bottom w:val="nil"/>
              <w:right w:val="nil"/>
            </w:tcBorders>
            <w:shd w:val="clear" w:color="auto" w:fill="FFFFFF"/>
            <w:vAlign w:val="center"/>
          </w:tcPr>
          <w:p w14:paraId="33665AA7">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386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A05010202</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0F82BC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227330</wp:posOffset>
                  </wp:positionH>
                  <wp:positionV relativeFrom="paragraph">
                    <wp:posOffset>-115570</wp:posOffset>
                  </wp:positionV>
                  <wp:extent cx="1379855" cy="1106170"/>
                  <wp:effectExtent l="0" t="0" r="10795" b="17780"/>
                  <wp:wrapNone/>
                  <wp:docPr id="36" name="图片_152"/>
                  <wp:cNvGraphicFramePr/>
                  <a:graphic xmlns:a="http://schemas.openxmlformats.org/drawingml/2006/main">
                    <a:graphicData uri="http://schemas.openxmlformats.org/drawingml/2006/picture">
                      <pic:pic xmlns:pic="http://schemas.openxmlformats.org/drawingml/2006/picture">
                        <pic:nvPicPr>
                          <pic:cNvPr id="36" name="图片_152"/>
                          <pic:cNvPicPr/>
                        </pic:nvPicPr>
                        <pic:blipFill>
                          <a:blip r:embed="rId49"/>
                          <a:stretch>
                            <a:fillRect/>
                          </a:stretch>
                        </pic:blipFill>
                        <pic:spPr>
                          <a:xfrm>
                            <a:off x="0" y="0"/>
                            <a:ext cx="1379855" cy="110617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D0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会议条桌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DF6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1400*450*750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66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52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D1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2FC8AB9B">
            <w:pPr>
              <w:jc w:val="center"/>
              <w:rPr>
                <w:rFonts w:hint="eastAsia" w:ascii="宋体" w:hAnsi="宋体" w:eastAsia="宋体" w:cs="宋体"/>
                <w:i w:val="0"/>
                <w:iCs w:val="0"/>
                <w:color w:val="000000"/>
                <w:sz w:val="22"/>
                <w:szCs w:val="22"/>
                <w:highlight w:val="none"/>
                <w:u w:val="none"/>
              </w:rPr>
            </w:pPr>
          </w:p>
        </w:tc>
      </w:tr>
      <w:tr w14:paraId="073C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233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28</w:t>
            </w:r>
          </w:p>
        </w:tc>
        <w:tc>
          <w:tcPr>
            <w:tcW w:w="1055" w:type="dxa"/>
            <w:vMerge w:val="continue"/>
            <w:tcBorders>
              <w:top w:val="single" w:color="000000" w:sz="4" w:space="0"/>
              <w:left w:val="single" w:color="000000" w:sz="4" w:space="0"/>
              <w:bottom w:val="nil"/>
              <w:right w:val="nil"/>
            </w:tcBorders>
            <w:shd w:val="clear" w:color="auto" w:fill="FFFFFF"/>
            <w:vAlign w:val="center"/>
          </w:tcPr>
          <w:p w14:paraId="0284BA00">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nil"/>
              <w:right w:val="single" w:color="000000" w:sz="4" w:space="0"/>
            </w:tcBorders>
            <w:shd w:val="clear" w:color="auto" w:fill="FFFFFF"/>
            <w:noWrap/>
            <w:vAlign w:val="center"/>
          </w:tcPr>
          <w:p w14:paraId="559038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A05010303</w:t>
            </w:r>
          </w:p>
        </w:tc>
        <w:tc>
          <w:tcPr>
            <w:tcW w:w="3132" w:type="dxa"/>
            <w:tcBorders>
              <w:top w:val="single" w:color="000000" w:sz="4" w:space="0"/>
              <w:left w:val="nil"/>
              <w:bottom w:val="nil"/>
              <w:right w:val="single" w:color="000000" w:sz="4" w:space="0"/>
            </w:tcBorders>
            <w:shd w:val="clear" w:color="auto" w:fill="auto"/>
            <w:vAlign w:val="center"/>
          </w:tcPr>
          <w:p w14:paraId="7DE46B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600075</wp:posOffset>
                  </wp:positionH>
                  <wp:positionV relativeFrom="paragraph">
                    <wp:posOffset>63500</wp:posOffset>
                  </wp:positionV>
                  <wp:extent cx="1002665" cy="1466850"/>
                  <wp:effectExtent l="0" t="0" r="6985" b="0"/>
                  <wp:wrapNone/>
                  <wp:docPr id="39" name="图片_213"/>
                  <wp:cNvGraphicFramePr/>
                  <a:graphic xmlns:a="http://schemas.openxmlformats.org/drawingml/2006/main">
                    <a:graphicData uri="http://schemas.openxmlformats.org/drawingml/2006/picture">
                      <pic:pic xmlns:pic="http://schemas.openxmlformats.org/drawingml/2006/picture">
                        <pic:nvPicPr>
                          <pic:cNvPr id="39" name="图片_213"/>
                          <pic:cNvPicPr/>
                        </pic:nvPicPr>
                        <pic:blipFill>
                          <a:blip r:embed="rId50"/>
                          <a:stretch>
                            <a:fillRect/>
                          </a:stretch>
                        </pic:blipFill>
                        <pic:spPr>
                          <a:xfrm>
                            <a:off x="0" y="0"/>
                            <a:ext cx="1002665" cy="1466850"/>
                          </a:xfrm>
                          <a:prstGeom prst="rect">
                            <a:avLst/>
                          </a:prstGeom>
                          <a:noFill/>
                          <a:ln>
                            <a:noFill/>
                          </a:ln>
                        </pic:spPr>
                      </pic:pic>
                    </a:graphicData>
                  </a:graphic>
                </wp:anchor>
              </w:drawing>
            </w:r>
          </w:p>
        </w:tc>
        <w:tc>
          <w:tcPr>
            <w:tcW w:w="949" w:type="dxa"/>
            <w:tcBorders>
              <w:top w:val="single" w:color="000000" w:sz="4" w:space="0"/>
              <w:left w:val="single" w:color="000000" w:sz="4" w:space="0"/>
              <w:bottom w:val="nil"/>
              <w:right w:val="single" w:color="000000" w:sz="4" w:space="0"/>
            </w:tcBorders>
            <w:shd w:val="clear" w:color="auto" w:fill="auto"/>
            <w:vAlign w:val="center"/>
          </w:tcPr>
          <w:p w14:paraId="0CE3189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椅子</w:t>
            </w:r>
          </w:p>
        </w:tc>
        <w:tc>
          <w:tcPr>
            <w:tcW w:w="1236" w:type="dxa"/>
            <w:tcBorders>
              <w:top w:val="single" w:color="000000" w:sz="4" w:space="0"/>
              <w:left w:val="single" w:color="000000" w:sz="4" w:space="0"/>
              <w:bottom w:val="nil"/>
              <w:right w:val="single" w:color="000000" w:sz="4" w:space="0"/>
            </w:tcBorders>
            <w:shd w:val="clear" w:color="auto" w:fill="auto"/>
            <w:vAlign w:val="center"/>
          </w:tcPr>
          <w:p w14:paraId="7F816C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nil"/>
              <w:right w:val="single" w:color="000000" w:sz="4" w:space="0"/>
            </w:tcBorders>
            <w:shd w:val="clear" w:color="auto" w:fill="FFFFFF"/>
            <w:vAlign w:val="center"/>
          </w:tcPr>
          <w:p w14:paraId="4384307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60</w:t>
            </w:r>
          </w:p>
        </w:tc>
        <w:tc>
          <w:tcPr>
            <w:tcW w:w="682" w:type="dxa"/>
            <w:tcBorders>
              <w:top w:val="single" w:color="000000" w:sz="4" w:space="0"/>
              <w:left w:val="single" w:color="000000" w:sz="4" w:space="0"/>
              <w:bottom w:val="nil"/>
              <w:right w:val="single" w:color="000000" w:sz="4" w:space="0"/>
            </w:tcBorders>
            <w:shd w:val="clear" w:color="auto" w:fill="FFFFFF"/>
            <w:vAlign w:val="center"/>
          </w:tcPr>
          <w:p w14:paraId="650057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nil"/>
              <w:right w:val="single" w:color="000000" w:sz="4" w:space="0"/>
            </w:tcBorders>
            <w:shd w:val="clear" w:color="auto" w:fill="auto"/>
            <w:vAlign w:val="center"/>
          </w:tcPr>
          <w:p w14:paraId="2E4842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1、面料：西皮包面。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2、海绵：高密度、高回弹一次成型PU泡绵，达到国家阻燃标准，                                                3、脚架：实木椅架。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4、内板:经高温高压定型的多层复合椅板</w:t>
            </w:r>
            <w:r>
              <w:rPr>
                <w:rFonts w:hint="eastAsia" w:ascii="宋体" w:hAnsi="宋体" w:cs="宋体"/>
                <w:i w:val="0"/>
                <w:iCs w:val="0"/>
                <w:color w:val="000000"/>
                <w:kern w:val="0"/>
                <w:sz w:val="22"/>
                <w:szCs w:val="22"/>
                <w:highlight w:val="none"/>
                <w:u w:val="none"/>
                <w:lang w:val="en-US" w:eastAsia="zh-CN" w:bidi="ar"/>
              </w:rPr>
              <w:t>。</w:t>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1C22DAB2">
            <w:pPr>
              <w:jc w:val="center"/>
              <w:rPr>
                <w:rFonts w:hint="eastAsia" w:ascii="宋体" w:hAnsi="宋体" w:eastAsia="宋体" w:cs="宋体"/>
                <w:i w:val="0"/>
                <w:iCs w:val="0"/>
                <w:color w:val="000000"/>
                <w:sz w:val="22"/>
                <w:szCs w:val="22"/>
                <w:highlight w:val="none"/>
                <w:u w:val="none"/>
              </w:rPr>
            </w:pPr>
          </w:p>
        </w:tc>
      </w:tr>
      <w:tr w14:paraId="320F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A5F0">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u w:val="none"/>
                <w:lang w:val="en-US" w:eastAsia="zh-CN" w:bidi="ar"/>
              </w:rPr>
              <w:t>29</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B48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教室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3CE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A05010299</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2C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368935</wp:posOffset>
                  </wp:positionH>
                  <wp:positionV relativeFrom="paragraph">
                    <wp:posOffset>134620</wp:posOffset>
                  </wp:positionV>
                  <wp:extent cx="1327785" cy="1215390"/>
                  <wp:effectExtent l="0" t="0" r="5715" b="3810"/>
                  <wp:wrapNone/>
                  <wp:docPr id="41" name="图片_5"/>
                  <wp:cNvGraphicFramePr/>
                  <a:graphic xmlns:a="http://schemas.openxmlformats.org/drawingml/2006/main">
                    <a:graphicData uri="http://schemas.openxmlformats.org/drawingml/2006/picture">
                      <pic:pic xmlns:pic="http://schemas.openxmlformats.org/drawingml/2006/picture">
                        <pic:nvPicPr>
                          <pic:cNvPr id="41" name="图片_5"/>
                          <pic:cNvPicPr/>
                        </pic:nvPicPr>
                        <pic:blipFill>
                          <a:blip r:embed="rId51"/>
                          <a:stretch>
                            <a:fillRect/>
                          </a:stretch>
                        </pic:blipFill>
                        <pic:spPr>
                          <a:xfrm>
                            <a:off x="0" y="0"/>
                            <a:ext cx="1327785" cy="121539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117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讲台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37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1000*600*1000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DCF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16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7013">
            <w:pPr>
              <w:jc w:val="center"/>
              <w:rPr>
                <w:rFonts w:hint="eastAsia" w:ascii="宋体" w:hAnsi="宋体" w:eastAsia="宋体" w:cs="宋体"/>
                <w:i w:val="0"/>
                <w:iCs w:val="0"/>
                <w:color w:val="000000"/>
                <w:sz w:val="22"/>
                <w:szCs w:val="22"/>
                <w:highlight w:val="none"/>
                <w:u w:val="none"/>
              </w:rPr>
            </w:pP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B37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2、贴面：耐磨三聚氰胺饰面，具有易清洗、防划痕等特性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3、封边：PVC，不易断裂，热溶胶工艺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BEAB">
            <w:pPr>
              <w:jc w:val="center"/>
              <w:rPr>
                <w:rFonts w:hint="eastAsia" w:ascii="宋体" w:hAnsi="宋体" w:eastAsia="宋体" w:cs="宋体"/>
                <w:b/>
                <w:bCs/>
                <w:i w:val="0"/>
                <w:iCs w:val="0"/>
                <w:color w:val="000000"/>
                <w:sz w:val="22"/>
                <w:szCs w:val="22"/>
                <w:highlight w:val="none"/>
                <w:u w:val="none"/>
              </w:rPr>
            </w:pPr>
          </w:p>
        </w:tc>
      </w:tr>
      <w:tr w14:paraId="48A0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343826">
            <w:pPr>
              <w:keepNext w:val="0"/>
              <w:keepLines w:val="0"/>
              <w:widowControl/>
              <w:suppressLineNumbers w:val="0"/>
              <w:jc w:val="left"/>
              <w:textAlignment w:val="bottom"/>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c>
          <w:tcPr>
            <w:tcW w:w="13703" w:type="dxa"/>
            <w:gridSpan w:val="9"/>
            <w:tcBorders>
              <w:top w:val="single" w:color="auto" w:sz="4" w:space="0"/>
              <w:left w:val="single" w:color="auto" w:sz="4" w:space="0"/>
              <w:bottom w:val="single" w:color="auto" w:sz="4" w:space="0"/>
              <w:right w:val="single" w:color="auto" w:sz="4" w:space="0"/>
            </w:tcBorders>
            <w:shd w:val="clear" w:color="auto" w:fill="auto"/>
            <w:noWrap/>
            <w:vAlign w:val="bottom"/>
          </w:tcPr>
          <w:p w14:paraId="4363BA87">
            <w:pPr>
              <w:jc w:val="left"/>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饰面颜色有甲方选色板选定。</w:t>
            </w:r>
          </w:p>
        </w:tc>
      </w:tr>
    </w:tbl>
    <w:p w14:paraId="12950C1C">
      <w:pP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814" w:right="1474" w:bottom="1814" w:left="1474" w:header="851" w:footer="851" w:gutter="0"/>
          <w:cols w:space="720" w:num="1"/>
        </w:sectPr>
      </w:pPr>
    </w:p>
    <w:p w14:paraId="1E20C255">
      <w:pPr>
        <w:pStyle w:val="7"/>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重点产品技术参数</w:t>
      </w:r>
    </w:p>
    <w:p w14:paraId="586C51C9">
      <w:pPr>
        <w:numPr>
          <w:ilvl w:val="0"/>
          <w:numId w:val="2"/>
        </w:numPr>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三聚氰胺饰面板：</w:t>
      </w:r>
    </w:p>
    <w:p w14:paraId="0BD8B7C0">
      <w:pPr>
        <w:numPr>
          <w:ilvl w:val="0"/>
          <w:numId w:val="3"/>
        </w:num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满足GB/T 15102-2017 外观质量、含水率、静曲强度、甲醛释放量达到ENF级； </w:t>
      </w:r>
    </w:p>
    <w:p w14:paraId="56A4ED25">
      <w:pPr>
        <w:numPr>
          <w:ilvl w:val="0"/>
          <w:numId w:val="3"/>
        </w:num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GB/T 35601-2024‌‌ TVOC、苯、甲苯、二甲苯</w:t>
      </w:r>
      <w:r>
        <w:rPr>
          <w:rFonts w:hint="eastAsia" w:ascii="宋体" w:hAnsi="宋体" w:eastAsia="宋体" w:cs="宋体"/>
          <w:b w:val="0"/>
          <w:bCs w:val="0"/>
          <w:color w:val="auto"/>
          <w:sz w:val="24"/>
          <w:szCs w:val="24"/>
          <w:highlight w:val="none"/>
          <w:lang w:val="en-US" w:eastAsia="zh-CN"/>
        </w:rPr>
        <w:t>符合要求</w:t>
      </w:r>
      <w:r>
        <w:rPr>
          <w:rFonts w:hint="eastAsia" w:ascii="宋体" w:hAnsi="宋体" w:eastAsia="宋体" w:cs="宋体"/>
          <w:b w:val="0"/>
          <w:bCs w:val="0"/>
          <w:color w:val="auto"/>
          <w:sz w:val="24"/>
          <w:szCs w:val="24"/>
          <w:highlight w:val="none"/>
          <w:lang w:eastAsia="zh-CN"/>
        </w:rPr>
        <w:t>；</w:t>
      </w:r>
    </w:p>
    <w:p w14:paraId="5BC52153">
      <w:pPr>
        <w:numPr>
          <w:ilvl w:val="0"/>
          <w:numId w:val="3"/>
        </w:num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GB8624- 2012《建筑材料及制品燃烧性能分级》 项目燃烧性能达到阻燃B1级</w:t>
      </w:r>
      <w:r>
        <w:rPr>
          <w:rFonts w:hint="eastAsia" w:ascii="宋体" w:hAnsi="宋体" w:eastAsia="宋体" w:cs="宋体"/>
          <w:color w:val="auto"/>
          <w:sz w:val="24"/>
          <w:szCs w:val="24"/>
          <w:highlight w:val="none"/>
          <w:lang w:val="en-US" w:eastAsia="zh-CN"/>
        </w:rPr>
        <w:t>。</w:t>
      </w:r>
    </w:p>
    <w:p w14:paraId="3D3928A0">
      <w:pPr>
        <w:numPr>
          <w:ilvl w:val="0"/>
          <w:numId w:val="2"/>
        </w:numPr>
        <w:spacing w:line="360" w:lineRule="auto"/>
        <w:ind w:left="0" w:leftChars="0" w:firstLine="0" w:firstLineChars="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PVC封边条：</w:t>
      </w:r>
    </w:p>
    <w:p w14:paraId="25D54EA0">
      <w:pPr>
        <w:numPr>
          <w:ilvl w:val="0"/>
          <w:numId w:val="0"/>
        </w:numPr>
        <w:spacing w:line="360" w:lineRule="auto"/>
        <w:ind w:leftChars="0"/>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满足QB/T 4463-2013 邻苯二甲酸酯（未检出），耐老化性（无开裂）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耐光色牢度≥4级；</w:t>
      </w:r>
    </w:p>
    <w:p w14:paraId="420335BE">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GB8624- 2012《建筑材料及制品燃烧性能分级》 项目燃烧性能达到阻燃B1级。</w:t>
      </w:r>
    </w:p>
    <w:p w14:paraId="5BB8F762">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3.弹力</w:t>
      </w:r>
      <w:r>
        <w:rPr>
          <w:rFonts w:hint="eastAsia" w:ascii="宋体" w:hAnsi="宋体" w:eastAsia="宋体" w:cs="宋体"/>
          <w:b w:val="0"/>
          <w:bCs w:val="0"/>
          <w:color w:val="auto"/>
          <w:sz w:val="24"/>
          <w:szCs w:val="24"/>
          <w:highlight w:val="none"/>
        </w:rPr>
        <w:t>网布：</w:t>
      </w:r>
    </w:p>
    <w:p w14:paraId="2F442CF5">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满足GB/T 17592-2024纺织面料中可分解致癌芳香胺染料（未检出）；</w:t>
      </w:r>
    </w:p>
    <w:p w14:paraId="5727CE50">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QB/T 2280-2016、GB/T3920-2008纺织面料干摩擦色牢度≥4级；</w:t>
      </w:r>
    </w:p>
    <w:p w14:paraId="7CD960ED">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GB8624- 2012 《建筑材料及制品燃烧性能分级》项目燃烧性能达到阻燃B1级。</w:t>
      </w:r>
    </w:p>
    <w:p w14:paraId="3ADAC6AA">
      <w:pPr>
        <w:spacing w:line="360" w:lineRule="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检测GB 18401-2010甲醛未检出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PH合格</w:t>
      </w:r>
      <w:r>
        <w:rPr>
          <w:rFonts w:hint="eastAsia" w:ascii="宋体" w:hAnsi="宋体" w:eastAsia="宋体" w:cs="宋体"/>
          <w:b w:val="0"/>
          <w:bCs w:val="0"/>
          <w:color w:val="auto"/>
          <w:sz w:val="24"/>
          <w:szCs w:val="24"/>
          <w:highlight w:val="none"/>
          <w:lang w:eastAsia="zh-CN"/>
        </w:rPr>
        <w:t>；</w:t>
      </w:r>
    </w:p>
    <w:p w14:paraId="3368801B">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kern w:val="2"/>
          <w:sz w:val="24"/>
          <w:szCs w:val="24"/>
          <w:highlight w:val="none"/>
          <w:lang w:val="en-US" w:eastAsia="zh-CN" w:bidi="ar-SA"/>
        </w:rPr>
        <w:t>水性漆：</w:t>
      </w:r>
    </w:p>
    <w:p w14:paraId="7BA6E0E5">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依据GB 18581-2020《木器涂料中有害物质限量》，GB/T23999-2009《室内装饰装修用水性木器涂料》，HJ2537-2014《环境标志产品技术要求 水性涂料》标准要求，检测内容：挥发性有机化合物含量（VOC）未检出，游离甲醛未检出，苯、甲苯、二甲苯、乙苯的总量未检出</w:t>
      </w:r>
      <w:r>
        <w:rPr>
          <w:rFonts w:hint="eastAsia" w:ascii="宋体" w:hAnsi="宋体" w:eastAsia="宋体" w:cs="宋体"/>
          <w:color w:val="auto"/>
          <w:sz w:val="24"/>
          <w:szCs w:val="24"/>
          <w:highlight w:val="none"/>
          <w:lang w:val="en-US" w:eastAsia="zh-CN"/>
        </w:rPr>
        <w:t>。</w:t>
      </w:r>
    </w:p>
    <w:p w14:paraId="7F4B7D77">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val="0"/>
          <w:bCs w:val="0"/>
          <w:color w:val="auto"/>
          <w:sz w:val="24"/>
          <w:szCs w:val="24"/>
          <w:highlight w:val="none"/>
        </w:rPr>
        <w:t>海绵：</w:t>
      </w:r>
    </w:p>
    <w:p w14:paraId="50EB812D">
      <w:pPr>
        <w:spacing w:line="360" w:lineRule="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（1）满足</w:t>
      </w:r>
      <w:r>
        <w:rPr>
          <w:rFonts w:hint="eastAsia" w:ascii="宋体" w:hAnsi="宋体" w:eastAsia="宋体" w:cs="宋体"/>
          <w:b w:val="0"/>
          <w:bCs w:val="0"/>
          <w:color w:val="auto"/>
          <w:sz w:val="24"/>
          <w:szCs w:val="24"/>
          <w:highlight w:val="none"/>
        </w:rPr>
        <w:t>GB 20286-2006《公共场所阻燃制品及组件燃烧性能要求和标识》燃烧性能达到阻燃1级</w:t>
      </w:r>
      <w:r>
        <w:rPr>
          <w:rFonts w:hint="eastAsia" w:ascii="宋体" w:hAnsi="宋体" w:eastAsia="宋体" w:cs="宋体"/>
          <w:b w:val="0"/>
          <w:bCs w:val="0"/>
          <w:color w:val="auto"/>
          <w:sz w:val="24"/>
          <w:szCs w:val="24"/>
          <w:highlight w:val="none"/>
          <w:lang w:eastAsia="zh-CN"/>
        </w:rPr>
        <w:t>；</w:t>
      </w:r>
    </w:p>
    <w:p w14:paraId="1373032D">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GB/T 10802-2023撕裂强度≥9N/cm</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拉伸强度≥150kPa</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75%压缩永久变形≤4%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回弹率≥50%；</w:t>
      </w:r>
    </w:p>
    <w:p w14:paraId="15D8C56B">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QB/T 2280-2016甲醛释放量、TVOC</w:t>
      </w:r>
      <w:r>
        <w:rPr>
          <w:rFonts w:hint="eastAsia" w:ascii="宋体" w:hAnsi="宋体" w:eastAsia="宋体" w:cs="宋体"/>
          <w:b w:val="0"/>
          <w:bCs w:val="0"/>
          <w:color w:val="auto"/>
          <w:sz w:val="24"/>
          <w:szCs w:val="24"/>
          <w:highlight w:val="none"/>
          <w:lang w:val="en-US" w:eastAsia="zh-CN"/>
        </w:rPr>
        <w:t>未检出</w:t>
      </w:r>
      <w:r>
        <w:rPr>
          <w:rFonts w:hint="eastAsia" w:ascii="宋体" w:hAnsi="宋体" w:eastAsia="宋体" w:cs="宋体"/>
          <w:b w:val="0"/>
          <w:bCs w:val="0"/>
          <w:color w:val="auto"/>
          <w:sz w:val="24"/>
          <w:szCs w:val="24"/>
          <w:highlight w:val="none"/>
        </w:rPr>
        <w:t>；</w:t>
      </w:r>
    </w:p>
    <w:p w14:paraId="19DDEA7A">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6.导轨：</w:t>
      </w:r>
    </w:p>
    <w:p w14:paraId="434C6B8B">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满足QB/T 2454-2013、QB/T3832-1999、QB/T3827-1999、QB/T4371-2012标准要求，检测内容：过载--垂直向下静载荷≥250N、过载--水平侧向静载荷≥125N、过载--猛关或猛开；</w:t>
      </w:r>
    </w:p>
    <w:p w14:paraId="52DC4459">
      <w:pPr>
        <w:numPr>
          <w:ilvl w:val="255"/>
          <w:numId w:val="0"/>
        </w:numPr>
        <w:adjustRightIn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7.铰链：</w:t>
      </w:r>
    </w:p>
    <w:p w14:paraId="26C24963">
      <w:pPr>
        <w:numPr>
          <w:ilvl w:val="255"/>
          <w:numId w:val="0"/>
        </w:numPr>
        <w:adjustRightInd/>
        <w:spacing w:line="360" w:lineRule="auto"/>
        <w:outlineLvl w:val="9"/>
        <w:rPr>
          <w:rFonts w:hint="eastAsia" w:ascii="宋体" w:hAnsi="宋体" w:eastAsia="宋体" w:cs="宋体"/>
          <w:sz w:val="24"/>
          <w:szCs w:val="24"/>
          <w:highlight w:val="none"/>
          <w:lang w:val="zh-TW" w:eastAsia="zh-TW"/>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满足QB/T 2189-2013、QB/T3832-1999、QB/T3827-1999、QB/T4371-2012标准要求，包含过载--垂直静载荷，耐腐蚀：18h，1.5mm以下锈点≤20点/dm2,其中≥1.0mm锈点不超过5点( 距离边缘棱角2mm以内不计 )，镀（涂）层对基体的保护等级9级或10级，镀(涂)层本身的耐腐蚀等级9级或10级，；</w:t>
      </w:r>
    </w:p>
    <w:p w14:paraId="1C711C38">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8.冷轧钢板：</w:t>
      </w:r>
    </w:p>
    <w:p w14:paraId="1F8BA292">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color w:val="auto"/>
          <w:sz w:val="24"/>
          <w:szCs w:val="24"/>
          <w:highlight w:val="none"/>
          <w:lang w:val="en-US" w:eastAsia="zh-CN"/>
        </w:rPr>
        <w:t>GB/T 3325-2024</w:t>
      </w:r>
      <w:r>
        <w:rPr>
          <w:rFonts w:hint="eastAsia" w:ascii="宋体" w:hAnsi="宋体" w:eastAsia="宋体" w:cs="宋体"/>
          <w:color w:val="auto"/>
          <w:sz w:val="24"/>
          <w:szCs w:val="24"/>
          <w:highlight w:val="none"/>
          <w:lang w:val="en-US" w:eastAsia="zh-CN"/>
        </w:rPr>
        <w:t>《金属家具通用技术条件》项目：外观（符合标准要求）、GB/T6739-2022《色漆和清漆铅笔法测定漆膜硬度》项目：铅笔划痕硬度≥H；GB/T 9286-2021《色漆和清漆 划格试验》≥2级；</w:t>
      </w:r>
    </w:p>
    <w:p w14:paraId="26DB91EA">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GB/T13237-2013《优质碳素结构钢冷轧钢板和钢带》、GB/T 228.1-2021《金属材料拉伸试验 第1部分：室温试验方法》抗拉强度Rm275~410MPa，断后伸长率≥27%。</w:t>
      </w:r>
    </w:p>
    <w:p w14:paraId="15DE9595">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组合桌柜：</w:t>
      </w:r>
    </w:p>
    <w:p w14:paraId="4E34BBEA">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符合</w:t>
      </w:r>
      <w:r>
        <w:rPr>
          <w:rFonts w:hint="eastAsia" w:ascii="宋体" w:hAnsi="宋体" w:cs="宋体"/>
          <w:color w:val="auto"/>
          <w:sz w:val="24"/>
          <w:szCs w:val="24"/>
          <w:highlight w:val="none"/>
          <w:lang w:val="en-US" w:eastAsia="zh-CN"/>
        </w:rPr>
        <w:t>GB/T 3325-2024</w:t>
      </w:r>
      <w:r>
        <w:rPr>
          <w:rFonts w:hint="eastAsia" w:ascii="宋体" w:hAnsi="宋体" w:eastAsia="宋体" w:cs="宋体"/>
          <w:color w:val="auto"/>
          <w:sz w:val="24"/>
          <w:szCs w:val="24"/>
          <w:highlight w:val="none"/>
          <w:lang w:val="en-US" w:eastAsia="zh-CN"/>
        </w:rPr>
        <w:t>《金属家具通用技术条件》、</w:t>
      </w:r>
      <w:r>
        <w:rPr>
          <w:rFonts w:hint="eastAsia" w:ascii="宋体" w:hAnsi="宋体" w:cs="宋体"/>
          <w:color w:val="auto"/>
          <w:sz w:val="24"/>
          <w:szCs w:val="24"/>
          <w:highlight w:val="none"/>
          <w:lang w:val="en-US" w:eastAsia="zh-CN"/>
        </w:rPr>
        <w:t>GB/T 35607-2024</w:t>
      </w:r>
      <w:r>
        <w:rPr>
          <w:rFonts w:hint="eastAsia" w:ascii="宋体" w:hAnsi="宋体" w:eastAsia="宋体" w:cs="宋体"/>
          <w:color w:val="auto"/>
          <w:sz w:val="24"/>
          <w:szCs w:val="24"/>
          <w:highlight w:val="none"/>
          <w:lang w:val="en-US" w:eastAsia="zh-CN"/>
        </w:rPr>
        <w:t>《绿色产品评价家具》、GB/T 4336-2016《碳素钢和中低合金钢火花源原子发射光谱分析方法（常规法）》、GB/T 228.1-2021《金属材料 拉伸试验 第1部分：室温试验方法》标准，检测项目需包含：</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.甲醛释放量、苯、甲苯、二甲苯、TVOC，</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.抗拉强度、断后伸长率、屈服强度。</w:t>
      </w:r>
    </w:p>
    <w:p w14:paraId="36015ED1">
      <w:pPr>
        <w:spacing w:line="360" w:lineRule="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会议桌：</w:t>
      </w:r>
    </w:p>
    <w:p w14:paraId="09C1C9D6">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bidi="ar-SA"/>
        </w:rPr>
        <w:t>满足</w:t>
      </w:r>
      <w:r>
        <w:rPr>
          <w:rFonts w:hint="eastAsia" w:ascii="宋体" w:hAnsi="宋体" w:cs="宋体"/>
          <w:b w:val="0"/>
          <w:bCs w:val="0"/>
          <w:color w:val="auto"/>
          <w:kern w:val="2"/>
          <w:sz w:val="24"/>
          <w:szCs w:val="24"/>
          <w:highlight w:val="none"/>
          <w:lang w:val="en-US" w:eastAsia="zh-CN" w:bidi="ar-SA"/>
        </w:rPr>
        <w:t>GB/T3324—2024</w:t>
      </w:r>
      <w:r>
        <w:rPr>
          <w:rFonts w:hint="eastAsia" w:ascii="宋体" w:hAnsi="宋体" w:eastAsia="宋体" w:cs="宋体"/>
          <w:b w:val="0"/>
          <w:bCs w:val="0"/>
          <w:color w:val="auto"/>
          <w:kern w:val="2"/>
          <w:sz w:val="24"/>
          <w:szCs w:val="24"/>
          <w:highlight w:val="none"/>
          <w:lang w:val="en-US" w:eastAsia="zh-CN" w:bidi="ar-SA"/>
        </w:rPr>
        <w:t>外观、理化性能、力学性能、甲醛释放量≤1.5mg/L；GB 20286-2006《公共场所阻燃制品及组件燃烧性能要求和标识》燃烧性能达到阻燃1级。</w:t>
      </w:r>
    </w:p>
    <w:p w14:paraId="47A50908">
      <w:pPr>
        <w:spacing w:line="360" w:lineRule="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会议椅：</w:t>
      </w:r>
    </w:p>
    <w:p w14:paraId="3B98A5AD">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bidi="ar-SA"/>
        </w:rPr>
        <w:t>满足GB/T3325-2017外观、理化性能、力学性能、重金属未检出。</w:t>
      </w:r>
    </w:p>
    <w:p w14:paraId="6B41DB14">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12.文件柜：</w:t>
      </w:r>
    </w:p>
    <w:p w14:paraId="5F7C2F2D">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color w:val="auto"/>
          <w:sz w:val="24"/>
          <w:szCs w:val="24"/>
          <w:highlight w:val="none"/>
          <w:lang w:val="en-US" w:eastAsia="zh-CN"/>
        </w:rPr>
        <w:t>满足GB/T3324—2024《木家具通用技术条件》外观、力学性能；</w:t>
      </w:r>
    </w:p>
    <w:p w14:paraId="44BEBF7D">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cs="宋体"/>
          <w:color w:val="auto"/>
          <w:sz w:val="24"/>
          <w:szCs w:val="24"/>
          <w:highlight w:val="none"/>
          <w:lang w:val="en-US" w:eastAsia="zh-CN"/>
        </w:rPr>
        <w:t>GB/T 35607-2024《绿色产品评价 家具》项目：甲醛释放量≤0.05mg/m³、总挥发性有机化合物（TVOC）≤0.3mg/m³；</w:t>
      </w:r>
    </w:p>
    <w:p w14:paraId="2CF90F2C">
      <w:pPr>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cs="宋体"/>
          <w:color w:val="auto"/>
          <w:sz w:val="24"/>
          <w:szCs w:val="24"/>
          <w:highlight w:val="none"/>
          <w:lang w:val="en-US" w:eastAsia="zh-CN"/>
        </w:rPr>
        <w:t>GB 20286-2006《公共场所阻燃制品及组件燃烧性能要求和标识》燃烧性能达到阻燃1级。</w:t>
      </w:r>
    </w:p>
    <w:p w14:paraId="7A0A7EDD">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kern w:val="2"/>
          <w:sz w:val="24"/>
          <w:szCs w:val="24"/>
          <w:highlight w:val="none"/>
          <w:lang w:val="en-US" w:eastAsia="zh-CN" w:bidi="ar-SA"/>
        </w:rPr>
        <w:t>休闲沙发：</w:t>
      </w:r>
    </w:p>
    <w:p w14:paraId="31FBD2FB">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kern w:val="2"/>
          <w:sz w:val="24"/>
          <w:szCs w:val="24"/>
          <w:highlight w:val="none"/>
          <w:lang w:val="en-US" w:eastAsia="zh-CN" w:bidi="ar-SA"/>
        </w:rPr>
        <w:t>满足</w:t>
      </w:r>
      <w:r>
        <w:rPr>
          <w:rFonts w:hint="eastAsia" w:ascii="宋体" w:hAnsi="宋体" w:eastAsia="宋体" w:cs="宋体"/>
          <w:kern w:val="2"/>
          <w:sz w:val="24"/>
          <w:szCs w:val="24"/>
          <w:highlight w:val="none"/>
          <w:lang w:val="en-US" w:eastAsia="zh-CN" w:bidi="ar-SA"/>
        </w:rPr>
        <w:t>QB/T 1952.1-2023《软体家具沙发》、</w:t>
      </w:r>
      <w:r>
        <w:rPr>
          <w:rFonts w:hint="eastAsia" w:ascii="宋体" w:hAnsi="宋体" w:cs="宋体"/>
          <w:kern w:val="2"/>
          <w:sz w:val="24"/>
          <w:szCs w:val="24"/>
          <w:highlight w:val="none"/>
          <w:lang w:val="en-US" w:eastAsia="zh-CN" w:bidi="ar-SA"/>
        </w:rPr>
        <w:t>GB/T 35607-2024</w:t>
      </w:r>
      <w:r>
        <w:rPr>
          <w:rFonts w:hint="eastAsia" w:ascii="宋体" w:hAnsi="宋体" w:eastAsia="宋体" w:cs="宋体"/>
          <w:kern w:val="2"/>
          <w:sz w:val="24"/>
          <w:szCs w:val="24"/>
          <w:highlight w:val="none"/>
          <w:lang w:val="en-US" w:eastAsia="zh-CN" w:bidi="ar-SA"/>
        </w:rPr>
        <w:t>《绿色产品评价家具》标准要求，达标检测内容含：木材含水率、力学性能达到A级合格、产品用料、加工、苯≤0.05mg/m³、甲苯≤0.1mg/m³、二甲苯≤0.1mg/m³、TVOC≤0.3mg/m³、甲醛释放量≤0.05mg/m³</w:t>
      </w:r>
      <w:r>
        <w:rPr>
          <w:rFonts w:hint="eastAsia" w:ascii="宋体" w:hAnsi="宋体" w:eastAsia="宋体" w:cs="宋体"/>
          <w:color w:val="auto"/>
          <w:sz w:val="24"/>
          <w:szCs w:val="24"/>
          <w:highlight w:val="none"/>
          <w:lang w:val="en-US" w:eastAsia="zh-CN"/>
        </w:rPr>
        <w:t>。</w:t>
      </w:r>
    </w:p>
    <w:p w14:paraId="22A3DF7A">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14.茶几：</w:t>
      </w:r>
    </w:p>
    <w:p w14:paraId="00EB4711">
      <w:pPr>
        <w:spacing w:line="360" w:lineRule="auto"/>
        <w:outlineLvl w:val="9"/>
        <w:rPr>
          <w:rFonts w:hint="eastAsia" w:ascii="宋体" w:hAnsi="宋体" w:cs="宋体"/>
          <w:color w:val="auto"/>
          <w:sz w:val="24"/>
          <w:szCs w:val="24"/>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color w:val="auto"/>
          <w:sz w:val="24"/>
          <w:szCs w:val="24"/>
          <w:highlight w:val="none"/>
          <w:lang w:val="en-US" w:eastAsia="zh-CN"/>
        </w:rPr>
        <w:t>满足GB/T3324—2024、GB 18584-2001、JC/T2039-2010、QB/T4371-2012标准要求，检测内容：1、表面</w:t>
      </w:r>
      <w:r>
        <w:rPr>
          <w:rFonts w:hint="eastAsia" w:ascii="宋体" w:hAnsi="宋体" w:cs="宋体"/>
          <w:color w:val="auto"/>
          <w:sz w:val="24"/>
          <w:szCs w:val="24"/>
          <w:lang w:val="en-US" w:eastAsia="zh-CN"/>
        </w:rPr>
        <w:t>理化性能（如：耐液性、耐干热、耐湿热、耐冷热温差、抗冲击等）；2、甲醛释放量≤1.5mg/L。</w:t>
      </w:r>
    </w:p>
    <w:p w14:paraId="765A6868">
      <w:pPr>
        <w:snapToGrid w:val="0"/>
        <w:spacing w:line="360" w:lineRule="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r>
        <w:rPr>
          <w:rFonts w:hint="eastAsia" w:ascii="宋体" w:hAnsi="宋体" w:eastAsia="宋体" w:cs="宋体"/>
          <w:b/>
          <w:bCs/>
          <w:color w:val="000000"/>
          <w:sz w:val="24"/>
          <w:szCs w:val="24"/>
          <w:lang w:eastAsia="zh-CN"/>
        </w:rPr>
        <w:t>供应商</w:t>
      </w:r>
      <w:r>
        <w:rPr>
          <w:rFonts w:hint="eastAsia" w:ascii="宋体" w:hAnsi="宋体" w:eastAsia="宋体" w:cs="宋体"/>
          <w:b/>
          <w:bCs/>
          <w:color w:val="000000"/>
          <w:sz w:val="24"/>
          <w:szCs w:val="24"/>
        </w:rPr>
        <w:t>需在</w:t>
      </w:r>
      <w:r>
        <w:rPr>
          <w:rFonts w:hint="eastAsia" w:ascii="宋体" w:hAnsi="宋体" w:eastAsia="宋体" w:cs="宋体"/>
          <w:b/>
          <w:bCs/>
          <w:color w:val="000000"/>
          <w:sz w:val="24"/>
          <w:szCs w:val="24"/>
          <w:lang w:val="en-US" w:eastAsia="zh-CN"/>
        </w:rPr>
        <w:t>响应</w:t>
      </w:r>
      <w:r>
        <w:rPr>
          <w:rFonts w:hint="eastAsia" w:ascii="宋体" w:hAnsi="宋体" w:eastAsia="宋体" w:cs="宋体"/>
          <w:b/>
          <w:bCs/>
          <w:color w:val="000000"/>
          <w:sz w:val="24"/>
          <w:szCs w:val="24"/>
        </w:rPr>
        <w:t>文件中提供具有CMA资质的第三方检测机构出具的以上产品和原材料的合格检测报告。</w:t>
      </w:r>
    </w:p>
    <w:p w14:paraId="1F84CBE6">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应提供技术支持方案，内容由</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7" w:name="_Toc184308106"/>
      <w:bookmarkEnd w:id="27"/>
      <w:bookmarkStart w:id="28" w:name="_Toc184312097"/>
      <w:bookmarkEnd w:id="28"/>
      <w:bookmarkStart w:id="29" w:name="_Toc184308060"/>
      <w:bookmarkEnd w:id="29"/>
      <w:bookmarkStart w:id="30" w:name="_Toc184313253"/>
      <w:bookmarkEnd w:id="30"/>
      <w:bookmarkStart w:id="31" w:name="_Toc184312093"/>
      <w:bookmarkEnd w:id="31"/>
      <w:bookmarkStart w:id="32" w:name="_Toc184310304"/>
      <w:bookmarkEnd w:id="32"/>
      <w:bookmarkStart w:id="33" w:name="_Toc184310324"/>
      <w:bookmarkEnd w:id="33"/>
      <w:bookmarkStart w:id="34" w:name="_Toc184312109"/>
      <w:bookmarkEnd w:id="34"/>
      <w:bookmarkStart w:id="35" w:name="_Toc184314462"/>
      <w:bookmarkEnd w:id="35"/>
      <w:bookmarkStart w:id="36" w:name="_Toc184314470"/>
      <w:bookmarkEnd w:id="36"/>
      <w:bookmarkStart w:id="37" w:name="_Toc184310310"/>
      <w:bookmarkEnd w:id="37"/>
      <w:bookmarkStart w:id="38" w:name="_Toc184314417"/>
      <w:bookmarkEnd w:id="38"/>
      <w:bookmarkStart w:id="39" w:name="_Toc184312091"/>
      <w:bookmarkEnd w:id="39"/>
      <w:bookmarkStart w:id="40" w:name="_Toc184310319"/>
      <w:bookmarkEnd w:id="40"/>
      <w:bookmarkStart w:id="41" w:name="_Toc184314422"/>
      <w:bookmarkEnd w:id="41"/>
      <w:bookmarkStart w:id="42" w:name="_Toc184313309"/>
      <w:bookmarkEnd w:id="42"/>
      <w:bookmarkStart w:id="43" w:name="_Toc184310316"/>
      <w:bookmarkEnd w:id="43"/>
      <w:bookmarkStart w:id="44" w:name="_Toc184308047"/>
      <w:bookmarkEnd w:id="44"/>
      <w:bookmarkStart w:id="45" w:name="_Toc184314424"/>
      <w:bookmarkEnd w:id="45"/>
      <w:bookmarkStart w:id="46" w:name="_Toc184313289"/>
      <w:bookmarkEnd w:id="46"/>
      <w:bookmarkStart w:id="47" w:name="_Toc184312129"/>
      <w:bookmarkEnd w:id="47"/>
      <w:bookmarkStart w:id="48" w:name="_Toc184310337"/>
      <w:bookmarkEnd w:id="48"/>
      <w:bookmarkStart w:id="49" w:name="_Toc184312107"/>
      <w:bookmarkEnd w:id="49"/>
      <w:bookmarkStart w:id="50" w:name="_Toc184310321"/>
      <w:bookmarkEnd w:id="50"/>
      <w:bookmarkStart w:id="51" w:name="_Toc184312125"/>
      <w:bookmarkEnd w:id="51"/>
      <w:bookmarkStart w:id="52" w:name="_Toc184312075"/>
      <w:bookmarkEnd w:id="52"/>
      <w:bookmarkStart w:id="53" w:name="_Toc184308070"/>
      <w:bookmarkEnd w:id="53"/>
      <w:bookmarkStart w:id="54" w:name="_Toc184310322"/>
      <w:bookmarkEnd w:id="54"/>
      <w:bookmarkStart w:id="55" w:name="_Toc184313285"/>
      <w:bookmarkEnd w:id="55"/>
      <w:bookmarkStart w:id="56" w:name="_Toc184308079"/>
      <w:bookmarkEnd w:id="56"/>
      <w:bookmarkStart w:id="57" w:name="_Toc184310329"/>
      <w:bookmarkEnd w:id="57"/>
      <w:bookmarkStart w:id="58" w:name="_Toc184308096"/>
      <w:bookmarkEnd w:id="58"/>
      <w:bookmarkStart w:id="59" w:name="_Toc184314451"/>
      <w:bookmarkEnd w:id="59"/>
      <w:bookmarkStart w:id="60" w:name="_Toc184308089"/>
      <w:bookmarkEnd w:id="60"/>
      <w:bookmarkStart w:id="61" w:name="_Toc184310343"/>
      <w:bookmarkEnd w:id="61"/>
      <w:bookmarkStart w:id="62" w:name="_Toc184310334"/>
      <w:bookmarkEnd w:id="62"/>
      <w:bookmarkStart w:id="63" w:name="_Toc184308077"/>
      <w:bookmarkEnd w:id="63"/>
      <w:bookmarkStart w:id="64" w:name="_Toc184308074"/>
      <w:bookmarkEnd w:id="64"/>
      <w:bookmarkStart w:id="65" w:name="_Toc184313290"/>
      <w:bookmarkEnd w:id="65"/>
      <w:bookmarkStart w:id="66" w:name="_Toc184314423"/>
      <w:bookmarkEnd w:id="66"/>
      <w:bookmarkStart w:id="67" w:name="_Toc184314415"/>
      <w:bookmarkEnd w:id="67"/>
      <w:bookmarkStart w:id="68" w:name="_Toc184313273"/>
      <w:bookmarkEnd w:id="68"/>
      <w:bookmarkStart w:id="69" w:name="_Toc184308095"/>
      <w:bookmarkEnd w:id="69"/>
      <w:bookmarkStart w:id="70" w:name="_Toc184312079"/>
      <w:bookmarkEnd w:id="70"/>
      <w:bookmarkStart w:id="71" w:name="_Toc184314467"/>
      <w:bookmarkEnd w:id="71"/>
      <w:bookmarkStart w:id="72" w:name="_Toc184312126"/>
      <w:bookmarkEnd w:id="72"/>
      <w:bookmarkStart w:id="73" w:name="_Toc184310312"/>
      <w:bookmarkEnd w:id="73"/>
      <w:bookmarkStart w:id="74" w:name="_Toc184312071"/>
      <w:bookmarkEnd w:id="74"/>
      <w:bookmarkStart w:id="75" w:name="_Toc184310305"/>
      <w:bookmarkEnd w:id="75"/>
      <w:bookmarkStart w:id="76" w:name="_Toc184314414"/>
      <w:bookmarkEnd w:id="76"/>
      <w:bookmarkStart w:id="77" w:name="_Toc184313263"/>
      <w:bookmarkEnd w:id="77"/>
      <w:bookmarkStart w:id="78" w:name="_Toc184308101"/>
      <w:bookmarkEnd w:id="78"/>
      <w:bookmarkStart w:id="79" w:name="_Toc184313293"/>
      <w:bookmarkEnd w:id="79"/>
      <w:bookmarkStart w:id="80" w:name="_Toc184308049"/>
      <w:bookmarkEnd w:id="80"/>
      <w:bookmarkStart w:id="81" w:name="_Toc184312110"/>
      <w:bookmarkEnd w:id="81"/>
      <w:bookmarkStart w:id="82" w:name="_Toc184310273"/>
      <w:bookmarkEnd w:id="82"/>
      <w:bookmarkStart w:id="83" w:name="_Toc184312123"/>
      <w:bookmarkEnd w:id="83"/>
      <w:bookmarkStart w:id="84" w:name="_Toc184308051"/>
      <w:bookmarkEnd w:id="84"/>
      <w:bookmarkStart w:id="85" w:name="_Toc184314455"/>
      <w:bookmarkEnd w:id="85"/>
      <w:bookmarkStart w:id="86" w:name="_Toc184314465"/>
      <w:bookmarkEnd w:id="86"/>
      <w:bookmarkStart w:id="87" w:name="_Toc184312108"/>
      <w:bookmarkEnd w:id="87"/>
      <w:bookmarkStart w:id="88" w:name="_Toc184313271"/>
      <w:bookmarkEnd w:id="88"/>
      <w:bookmarkStart w:id="89" w:name="_Toc184313245"/>
      <w:bookmarkEnd w:id="89"/>
      <w:bookmarkStart w:id="90" w:name="_Toc184312111"/>
      <w:bookmarkEnd w:id="90"/>
      <w:bookmarkStart w:id="91" w:name="_Toc184313281"/>
      <w:bookmarkEnd w:id="91"/>
      <w:bookmarkStart w:id="92" w:name="_Toc184308068"/>
      <w:bookmarkEnd w:id="92"/>
      <w:bookmarkStart w:id="93" w:name="_Toc184312116"/>
      <w:bookmarkEnd w:id="93"/>
      <w:bookmarkStart w:id="94" w:name="_Toc184313302"/>
      <w:bookmarkEnd w:id="94"/>
      <w:bookmarkStart w:id="95" w:name="_Toc184312094"/>
      <w:bookmarkEnd w:id="95"/>
      <w:bookmarkStart w:id="96" w:name="_Toc184314443"/>
      <w:bookmarkEnd w:id="96"/>
      <w:bookmarkStart w:id="97" w:name="_Toc184308073"/>
      <w:bookmarkEnd w:id="97"/>
      <w:bookmarkStart w:id="98" w:name="_Toc184308058"/>
      <w:bookmarkEnd w:id="98"/>
      <w:bookmarkStart w:id="99" w:name="_Toc184312135"/>
      <w:bookmarkEnd w:id="99"/>
      <w:bookmarkStart w:id="100" w:name="_Toc184308092"/>
      <w:bookmarkEnd w:id="100"/>
      <w:bookmarkStart w:id="101" w:name="_Toc184312137"/>
      <w:bookmarkEnd w:id="101"/>
      <w:bookmarkStart w:id="102" w:name="_Toc184308038"/>
      <w:bookmarkEnd w:id="102"/>
      <w:bookmarkStart w:id="103" w:name="_Toc184308083"/>
      <w:bookmarkEnd w:id="103"/>
      <w:bookmarkStart w:id="104" w:name="_Toc184313303"/>
      <w:bookmarkEnd w:id="104"/>
      <w:bookmarkStart w:id="105" w:name="_Toc184312113"/>
      <w:bookmarkEnd w:id="105"/>
      <w:bookmarkStart w:id="106" w:name="_Toc184312106"/>
      <w:bookmarkEnd w:id="106"/>
      <w:bookmarkStart w:id="107" w:name="_Toc184312076"/>
      <w:bookmarkEnd w:id="107"/>
      <w:bookmarkStart w:id="108" w:name="_Toc184308043"/>
      <w:bookmarkEnd w:id="108"/>
      <w:bookmarkStart w:id="109" w:name="_Toc184312136"/>
      <w:bookmarkEnd w:id="109"/>
      <w:bookmarkStart w:id="110" w:name="_Toc184314438"/>
      <w:bookmarkEnd w:id="110"/>
      <w:bookmarkStart w:id="111" w:name="_Toc184313286"/>
      <w:bookmarkEnd w:id="111"/>
      <w:bookmarkStart w:id="112" w:name="_Toc184314412"/>
      <w:bookmarkEnd w:id="112"/>
      <w:bookmarkStart w:id="113" w:name="_Toc184314430"/>
      <w:bookmarkEnd w:id="113"/>
      <w:bookmarkStart w:id="114" w:name="_Toc184310290"/>
      <w:bookmarkEnd w:id="114"/>
      <w:bookmarkStart w:id="115" w:name="_Toc184308091"/>
      <w:bookmarkEnd w:id="115"/>
      <w:bookmarkStart w:id="116" w:name="_Toc184314463"/>
      <w:bookmarkEnd w:id="116"/>
      <w:bookmarkStart w:id="117" w:name="_Toc184308088"/>
      <w:bookmarkEnd w:id="117"/>
      <w:bookmarkStart w:id="118" w:name="_Toc184312134"/>
      <w:bookmarkEnd w:id="118"/>
      <w:bookmarkStart w:id="119" w:name="_Toc184310291"/>
      <w:bookmarkEnd w:id="119"/>
      <w:bookmarkStart w:id="120" w:name="_Toc184312087"/>
      <w:bookmarkEnd w:id="120"/>
      <w:bookmarkStart w:id="121" w:name="_Toc184310313"/>
      <w:bookmarkEnd w:id="121"/>
      <w:bookmarkStart w:id="122" w:name="_Toc184308104"/>
      <w:bookmarkEnd w:id="122"/>
      <w:bookmarkStart w:id="123" w:name="_Toc184310300"/>
      <w:bookmarkEnd w:id="123"/>
      <w:bookmarkStart w:id="124" w:name="_Toc184312120"/>
      <w:bookmarkEnd w:id="124"/>
      <w:bookmarkStart w:id="125" w:name="_Toc184314427"/>
      <w:bookmarkEnd w:id="125"/>
      <w:bookmarkStart w:id="126" w:name="_Toc184312130"/>
      <w:bookmarkEnd w:id="126"/>
      <w:bookmarkStart w:id="127" w:name="_Toc184312096"/>
      <w:bookmarkEnd w:id="127"/>
      <w:bookmarkStart w:id="128" w:name="_Toc184314480"/>
      <w:bookmarkEnd w:id="128"/>
      <w:bookmarkStart w:id="129" w:name="_Toc184312068"/>
      <w:bookmarkEnd w:id="129"/>
      <w:bookmarkStart w:id="130" w:name="_Toc184310327"/>
      <w:bookmarkEnd w:id="130"/>
      <w:bookmarkStart w:id="131" w:name="_Toc184314441"/>
      <w:bookmarkEnd w:id="131"/>
      <w:bookmarkStart w:id="132" w:name="_Toc184313298"/>
      <w:bookmarkEnd w:id="132"/>
      <w:bookmarkStart w:id="133" w:name="_Toc184310330"/>
      <w:bookmarkEnd w:id="133"/>
      <w:bookmarkStart w:id="134" w:name="_Toc184310331"/>
      <w:bookmarkEnd w:id="134"/>
      <w:bookmarkStart w:id="135" w:name="_Toc184313278"/>
      <w:bookmarkEnd w:id="135"/>
      <w:bookmarkStart w:id="136" w:name="_Toc184310302"/>
      <w:bookmarkEnd w:id="136"/>
      <w:bookmarkStart w:id="137" w:name="_Toc184310288"/>
      <w:bookmarkEnd w:id="137"/>
      <w:bookmarkStart w:id="138" w:name="_Toc184308102"/>
      <w:bookmarkEnd w:id="138"/>
      <w:bookmarkStart w:id="139" w:name="_Toc184314481"/>
      <w:bookmarkEnd w:id="139"/>
      <w:bookmarkStart w:id="140" w:name="_Toc184310280"/>
      <w:bookmarkEnd w:id="140"/>
      <w:bookmarkStart w:id="141" w:name="_Toc184310275"/>
      <w:bookmarkEnd w:id="141"/>
      <w:bookmarkStart w:id="142" w:name="_Toc184308036"/>
      <w:bookmarkEnd w:id="142"/>
      <w:bookmarkStart w:id="143" w:name="_Toc184314464"/>
      <w:bookmarkEnd w:id="143"/>
      <w:bookmarkStart w:id="144" w:name="_Toc184308066"/>
      <w:bookmarkEnd w:id="144"/>
      <w:bookmarkStart w:id="145" w:name="_Toc184314468"/>
      <w:bookmarkEnd w:id="145"/>
      <w:bookmarkStart w:id="146" w:name="_Toc184314452"/>
      <w:bookmarkEnd w:id="146"/>
      <w:bookmarkStart w:id="147" w:name="_Toc184313292"/>
      <w:bookmarkEnd w:id="147"/>
      <w:bookmarkStart w:id="148" w:name="_Toc184308054"/>
      <w:bookmarkEnd w:id="148"/>
      <w:bookmarkStart w:id="149" w:name="_Toc184310342"/>
      <w:bookmarkEnd w:id="149"/>
      <w:bookmarkStart w:id="150" w:name="_Toc184310277"/>
      <w:bookmarkEnd w:id="150"/>
      <w:bookmarkStart w:id="151" w:name="_Toc184312119"/>
      <w:bookmarkEnd w:id="151"/>
      <w:bookmarkStart w:id="152" w:name="_Toc184313257"/>
      <w:bookmarkEnd w:id="152"/>
      <w:bookmarkStart w:id="153" w:name="_Toc184310317"/>
      <w:bookmarkEnd w:id="153"/>
      <w:bookmarkStart w:id="154" w:name="_Toc184314479"/>
      <w:bookmarkEnd w:id="154"/>
      <w:bookmarkStart w:id="155" w:name="_Toc184312124"/>
      <w:bookmarkEnd w:id="155"/>
      <w:bookmarkStart w:id="156" w:name="_Toc184310338"/>
      <w:bookmarkEnd w:id="156"/>
      <w:bookmarkStart w:id="157" w:name="_Toc184310320"/>
      <w:bookmarkEnd w:id="157"/>
      <w:bookmarkStart w:id="158" w:name="_Toc184313270"/>
      <w:bookmarkEnd w:id="158"/>
      <w:bookmarkStart w:id="159" w:name="_Toc184310340"/>
      <w:bookmarkEnd w:id="159"/>
      <w:bookmarkStart w:id="160" w:name="_Toc184314446"/>
      <w:bookmarkEnd w:id="160"/>
      <w:bookmarkStart w:id="161" w:name="_Toc184308064"/>
      <w:bookmarkEnd w:id="161"/>
      <w:bookmarkStart w:id="162" w:name="_Toc184312072"/>
      <w:bookmarkEnd w:id="162"/>
      <w:bookmarkStart w:id="163" w:name="_Toc184313287"/>
      <w:bookmarkEnd w:id="163"/>
      <w:bookmarkStart w:id="164" w:name="_Toc184314437"/>
      <w:bookmarkEnd w:id="164"/>
      <w:bookmarkStart w:id="165" w:name="_Toc184310308"/>
      <w:bookmarkEnd w:id="165"/>
      <w:bookmarkStart w:id="166" w:name="_Toc184308085"/>
      <w:bookmarkEnd w:id="166"/>
      <w:bookmarkStart w:id="167" w:name="_Toc184312117"/>
      <w:bookmarkEnd w:id="167"/>
      <w:bookmarkStart w:id="168" w:name="_Toc184308099"/>
      <w:bookmarkEnd w:id="168"/>
      <w:bookmarkStart w:id="169" w:name="_Toc184313306"/>
      <w:bookmarkEnd w:id="169"/>
      <w:bookmarkStart w:id="170" w:name="_Toc184312090"/>
      <w:bookmarkEnd w:id="170"/>
      <w:bookmarkStart w:id="171" w:name="_Toc184312083"/>
      <w:bookmarkEnd w:id="171"/>
      <w:bookmarkStart w:id="172" w:name="_Toc184312112"/>
      <w:bookmarkEnd w:id="172"/>
      <w:bookmarkStart w:id="173" w:name="_Toc184313283"/>
      <w:bookmarkEnd w:id="173"/>
      <w:bookmarkStart w:id="174" w:name="_Toc184310274"/>
      <w:bookmarkEnd w:id="174"/>
      <w:bookmarkStart w:id="175" w:name="_Toc184314476"/>
      <w:bookmarkEnd w:id="175"/>
      <w:bookmarkStart w:id="176" w:name="_Toc184308037"/>
      <w:bookmarkEnd w:id="176"/>
      <w:bookmarkStart w:id="177" w:name="_Toc184310307"/>
      <w:bookmarkEnd w:id="177"/>
      <w:bookmarkStart w:id="178" w:name="_Toc184308048"/>
      <w:bookmarkEnd w:id="178"/>
      <w:bookmarkStart w:id="179" w:name="_Toc184313304"/>
      <w:bookmarkEnd w:id="179"/>
      <w:bookmarkStart w:id="180" w:name="_Toc184310282"/>
      <w:bookmarkEnd w:id="180"/>
      <w:bookmarkStart w:id="181" w:name="_Toc184310332"/>
      <w:bookmarkEnd w:id="181"/>
      <w:bookmarkStart w:id="182" w:name="_Toc184313248"/>
      <w:bookmarkEnd w:id="182"/>
      <w:bookmarkStart w:id="183" w:name="_Toc184308056"/>
      <w:bookmarkEnd w:id="183"/>
      <w:bookmarkStart w:id="184" w:name="_Toc184313299"/>
      <w:bookmarkEnd w:id="184"/>
      <w:bookmarkStart w:id="185" w:name="_Toc184308103"/>
      <w:bookmarkEnd w:id="185"/>
      <w:bookmarkStart w:id="186" w:name="_Toc184310276"/>
      <w:bookmarkEnd w:id="186"/>
      <w:bookmarkStart w:id="187" w:name="_Toc184313297"/>
      <w:bookmarkEnd w:id="187"/>
      <w:bookmarkStart w:id="188" w:name="_Toc184308097"/>
      <w:bookmarkEnd w:id="188"/>
      <w:bookmarkStart w:id="189" w:name="_Toc184308050"/>
      <w:bookmarkEnd w:id="189"/>
      <w:bookmarkStart w:id="190" w:name="_Toc184308044"/>
      <w:bookmarkEnd w:id="190"/>
      <w:bookmarkStart w:id="191" w:name="_Toc184314435"/>
      <w:bookmarkEnd w:id="191"/>
      <w:bookmarkStart w:id="192" w:name="_Toc184312122"/>
      <w:bookmarkEnd w:id="192"/>
      <w:bookmarkStart w:id="193" w:name="_Toc184310309"/>
      <w:bookmarkEnd w:id="193"/>
      <w:bookmarkStart w:id="194" w:name="_Toc184308045"/>
      <w:bookmarkEnd w:id="194"/>
      <w:bookmarkStart w:id="195" w:name="_Toc184314419"/>
      <w:bookmarkEnd w:id="195"/>
      <w:bookmarkStart w:id="196" w:name="_Toc184310311"/>
      <w:bookmarkEnd w:id="196"/>
      <w:bookmarkStart w:id="197" w:name="_Toc184308067"/>
      <w:bookmarkEnd w:id="197"/>
      <w:bookmarkStart w:id="198" w:name="_Toc184312114"/>
      <w:bookmarkEnd w:id="198"/>
      <w:bookmarkStart w:id="199" w:name="_Toc184310306"/>
      <w:bookmarkEnd w:id="199"/>
      <w:bookmarkStart w:id="200" w:name="_Toc184308078"/>
      <w:bookmarkEnd w:id="200"/>
      <w:bookmarkStart w:id="201" w:name="_Toc184310292"/>
      <w:bookmarkEnd w:id="201"/>
      <w:bookmarkStart w:id="202" w:name="_Toc184310294"/>
      <w:bookmarkEnd w:id="202"/>
      <w:bookmarkStart w:id="203" w:name="_Toc184312069"/>
      <w:bookmarkEnd w:id="203"/>
      <w:bookmarkStart w:id="204" w:name="_Toc184313247"/>
      <w:bookmarkEnd w:id="204"/>
      <w:bookmarkStart w:id="205" w:name="_Toc184314425"/>
      <w:bookmarkEnd w:id="205"/>
      <w:bookmarkStart w:id="206" w:name="_Toc184310279"/>
      <w:bookmarkEnd w:id="206"/>
      <w:bookmarkStart w:id="207" w:name="_Toc184313251"/>
      <w:bookmarkEnd w:id="207"/>
      <w:bookmarkStart w:id="208" w:name="_Toc184310283"/>
      <w:bookmarkEnd w:id="208"/>
      <w:bookmarkStart w:id="209" w:name="_Toc184310328"/>
      <w:bookmarkEnd w:id="209"/>
      <w:bookmarkStart w:id="210" w:name="_Toc184310289"/>
      <w:bookmarkEnd w:id="210"/>
      <w:bookmarkStart w:id="211" w:name="_Toc184308062"/>
      <w:bookmarkEnd w:id="211"/>
      <w:bookmarkStart w:id="212" w:name="_Toc184312104"/>
      <w:bookmarkEnd w:id="212"/>
      <w:bookmarkStart w:id="213" w:name="_Toc184310325"/>
      <w:bookmarkEnd w:id="213"/>
      <w:bookmarkStart w:id="214" w:name="_Toc184313265"/>
      <w:bookmarkEnd w:id="214"/>
      <w:bookmarkStart w:id="215" w:name="_Toc184313238"/>
      <w:bookmarkEnd w:id="215"/>
      <w:bookmarkStart w:id="216" w:name="_Toc184313239"/>
      <w:bookmarkEnd w:id="216"/>
      <w:bookmarkStart w:id="217" w:name="_Toc184308053"/>
      <w:bookmarkEnd w:id="217"/>
      <w:bookmarkStart w:id="218" w:name="_Toc184313252"/>
      <w:bookmarkEnd w:id="218"/>
      <w:bookmarkStart w:id="219" w:name="_Toc184314482"/>
      <w:bookmarkEnd w:id="219"/>
      <w:bookmarkStart w:id="220" w:name="_Toc184312098"/>
      <w:bookmarkEnd w:id="220"/>
      <w:bookmarkStart w:id="221" w:name="_Toc184313301"/>
      <w:bookmarkEnd w:id="221"/>
      <w:bookmarkStart w:id="222" w:name="_Toc184312095"/>
      <w:bookmarkEnd w:id="222"/>
      <w:bookmarkStart w:id="223" w:name="_Toc184313276"/>
      <w:bookmarkEnd w:id="223"/>
      <w:bookmarkStart w:id="224" w:name="_Toc184313284"/>
      <w:bookmarkEnd w:id="224"/>
      <w:bookmarkStart w:id="225" w:name="_Toc184313240"/>
      <w:bookmarkEnd w:id="225"/>
      <w:bookmarkStart w:id="226" w:name="_Toc184313249"/>
      <w:bookmarkEnd w:id="226"/>
      <w:bookmarkStart w:id="227" w:name="_Toc184312067"/>
      <w:bookmarkEnd w:id="227"/>
      <w:bookmarkStart w:id="228" w:name="_Toc184310339"/>
      <w:bookmarkEnd w:id="228"/>
      <w:bookmarkStart w:id="229" w:name="_Toc184314421"/>
      <w:bookmarkEnd w:id="229"/>
      <w:bookmarkStart w:id="230" w:name="_Toc184312077"/>
      <w:bookmarkEnd w:id="230"/>
      <w:bookmarkStart w:id="231" w:name="_Toc184313282"/>
      <w:bookmarkEnd w:id="231"/>
      <w:bookmarkStart w:id="232" w:name="_Toc184314474"/>
      <w:bookmarkEnd w:id="232"/>
      <w:bookmarkStart w:id="233" w:name="_Toc184312092"/>
      <w:bookmarkEnd w:id="233"/>
      <w:bookmarkStart w:id="234" w:name="_Toc184312133"/>
      <w:bookmarkEnd w:id="234"/>
      <w:bookmarkStart w:id="235" w:name="_Toc184308075"/>
      <w:bookmarkEnd w:id="235"/>
      <w:bookmarkStart w:id="236" w:name="_Toc184312100"/>
      <w:bookmarkEnd w:id="236"/>
      <w:bookmarkStart w:id="237" w:name="_Toc184310301"/>
      <w:bookmarkEnd w:id="237"/>
      <w:bookmarkStart w:id="238" w:name="_Toc184313269"/>
      <w:bookmarkEnd w:id="238"/>
      <w:bookmarkStart w:id="239" w:name="_Toc184314429"/>
      <w:bookmarkEnd w:id="239"/>
      <w:bookmarkStart w:id="240" w:name="_Toc184308105"/>
      <w:bookmarkEnd w:id="240"/>
      <w:bookmarkStart w:id="241" w:name="_Toc184312073"/>
      <w:bookmarkEnd w:id="241"/>
      <w:bookmarkStart w:id="242" w:name="_Toc184314410"/>
      <w:bookmarkEnd w:id="242"/>
      <w:bookmarkStart w:id="243" w:name="_Toc184314439"/>
      <w:bookmarkEnd w:id="243"/>
      <w:bookmarkStart w:id="244" w:name="_Toc184314418"/>
      <w:bookmarkEnd w:id="244"/>
      <w:bookmarkStart w:id="245" w:name="_Toc184312099"/>
      <w:bookmarkEnd w:id="245"/>
      <w:bookmarkStart w:id="246" w:name="_Toc184313268"/>
      <w:bookmarkEnd w:id="246"/>
      <w:bookmarkStart w:id="247" w:name="_Toc184313241"/>
      <w:bookmarkEnd w:id="247"/>
      <w:bookmarkStart w:id="248" w:name="_Toc184308046"/>
      <w:bookmarkEnd w:id="248"/>
      <w:bookmarkStart w:id="249" w:name="_Toc184313291"/>
      <w:bookmarkEnd w:id="249"/>
      <w:bookmarkStart w:id="250" w:name="_Toc184313264"/>
      <w:bookmarkEnd w:id="250"/>
      <w:bookmarkStart w:id="251" w:name="_Toc184308042"/>
      <w:bookmarkEnd w:id="251"/>
      <w:bookmarkStart w:id="252" w:name="_Toc184313296"/>
      <w:bookmarkEnd w:id="252"/>
      <w:bookmarkStart w:id="253" w:name="_Toc184310323"/>
      <w:bookmarkEnd w:id="253"/>
      <w:bookmarkStart w:id="254" w:name="_Toc184308072"/>
      <w:bookmarkEnd w:id="254"/>
      <w:bookmarkStart w:id="255" w:name="_Toc184312115"/>
      <w:bookmarkEnd w:id="255"/>
      <w:bookmarkStart w:id="256" w:name="_Toc184313258"/>
      <w:bookmarkEnd w:id="256"/>
      <w:bookmarkStart w:id="257" w:name="_Toc184308057"/>
      <w:bookmarkEnd w:id="257"/>
      <w:bookmarkStart w:id="258" w:name="_Toc184310278"/>
      <w:bookmarkEnd w:id="258"/>
      <w:bookmarkStart w:id="259" w:name="_Toc184314413"/>
      <w:bookmarkEnd w:id="259"/>
      <w:bookmarkStart w:id="260" w:name="_Toc184310335"/>
      <w:bookmarkEnd w:id="260"/>
      <w:bookmarkStart w:id="261" w:name="_Toc184312121"/>
      <w:bookmarkEnd w:id="261"/>
      <w:bookmarkStart w:id="262" w:name="_Toc184310341"/>
      <w:bookmarkEnd w:id="262"/>
      <w:bookmarkStart w:id="263" w:name="_Toc184314477"/>
      <w:bookmarkEnd w:id="263"/>
      <w:bookmarkStart w:id="264" w:name="_Toc184313272"/>
      <w:bookmarkEnd w:id="264"/>
      <w:bookmarkStart w:id="265" w:name="_Toc184314448"/>
      <w:bookmarkEnd w:id="265"/>
      <w:bookmarkStart w:id="266" w:name="_Toc184314458"/>
      <w:bookmarkEnd w:id="266"/>
      <w:bookmarkStart w:id="267" w:name="_Toc184312081"/>
      <w:bookmarkEnd w:id="267"/>
      <w:bookmarkStart w:id="268" w:name="_Toc184308063"/>
      <w:bookmarkEnd w:id="268"/>
      <w:bookmarkStart w:id="269" w:name="_Toc184310272"/>
      <w:bookmarkEnd w:id="269"/>
      <w:bookmarkStart w:id="270" w:name="_Toc184313274"/>
      <w:bookmarkEnd w:id="270"/>
      <w:bookmarkStart w:id="271" w:name="_Toc184312084"/>
      <w:bookmarkEnd w:id="271"/>
      <w:bookmarkStart w:id="272" w:name="_Toc184313262"/>
      <w:bookmarkEnd w:id="272"/>
      <w:bookmarkStart w:id="273" w:name="_Toc184314428"/>
      <w:bookmarkEnd w:id="273"/>
      <w:bookmarkStart w:id="274" w:name="_Toc184314459"/>
      <w:bookmarkEnd w:id="274"/>
      <w:bookmarkStart w:id="275" w:name="_Toc184310326"/>
      <w:bookmarkEnd w:id="275"/>
      <w:bookmarkStart w:id="276" w:name="_Toc184314475"/>
      <w:bookmarkEnd w:id="276"/>
      <w:bookmarkStart w:id="277" w:name="_Toc184308081"/>
      <w:bookmarkEnd w:id="277"/>
      <w:bookmarkStart w:id="278" w:name="_Toc184313275"/>
      <w:bookmarkEnd w:id="278"/>
      <w:bookmarkStart w:id="279" w:name="_Toc184308040"/>
      <w:bookmarkEnd w:id="279"/>
      <w:bookmarkStart w:id="280" w:name="_Toc184312082"/>
      <w:bookmarkEnd w:id="280"/>
      <w:bookmarkStart w:id="281" w:name="_Toc184308108"/>
      <w:bookmarkEnd w:id="281"/>
      <w:bookmarkStart w:id="282" w:name="_Toc184308069"/>
      <w:bookmarkEnd w:id="282"/>
      <w:bookmarkStart w:id="283" w:name="_Toc184308086"/>
      <w:bookmarkEnd w:id="283"/>
      <w:bookmarkStart w:id="284" w:name="_Toc184313250"/>
      <w:bookmarkEnd w:id="284"/>
      <w:bookmarkStart w:id="285" w:name="_Toc184308076"/>
      <w:bookmarkEnd w:id="285"/>
      <w:bookmarkStart w:id="286" w:name="_Toc184310298"/>
      <w:bookmarkEnd w:id="286"/>
      <w:bookmarkStart w:id="287" w:name="_Toc184314444"/>
      <w:bookmarkEnd w:id="287"/>
      <w:bookmarkStart w:id="288" w:name="_Toc184313267"/>
      <w:bookmarkEnd w:id="288"/>
      <w:bookmarkStart w:id="289" w:name="_Toc184313310"/>
      <w:bookmarkEnd w:id="289"/>
      <w:bookmarkStart w:id="290" w:name="_Toc184308065"/>
      <w:bookmarkEnd w:id="290"/>
      <w:bookmarkStart w:id="291" w:name="_Toc184308080"/>
      <w:bookmarkEnd w:id="291"/>
      <w:bookmarkStart w:id="292" w:name="_Toc184314456"/>
      <w:bookmarkEnd w:id="292"/>
      <w:bookmarkStart w:id="293" w:name="_Toc184314472"/>
      <w:bookmarkEnd w:id="293"/>
      <w:bookmarkStart w:id="294" w:name="_Toc184312102"/>
      <w:bookmarkEnd w:id="294"/>
      <w:bookmarkStart w:id="295" w:name="_Toc184308100"/>
      <w:bookmarkEnd w:id="295"/>
      <w:bookmarkStart w:id="296" w:name="_Toc184310293"/>
      <w:bookmarkEnd w:id="296"/>
      <w:bookmarkStart w:id="297" w:name="_Toc184312132"/>
      <w:bookmarkEnd w:id="297"/>
      <w:bookmarkStart w:id="298" w:name="_Toc184314450"/>
      <w:bookmarkEnd w:id="298"/>
      <w:bookmarkStart w:id="299" w:name="_Toc184310314"/>
      <w:bookmarkEnd w:id="299"/>
      <w:bookmarkStart w:id="300" w:name="_Toc184313243"/>
      <w:bookmarkEnd w:id="300"/>
      <w:bookmarkStart w:id="301" w:name="_Toc184313305"/>
      <w:bookmarkEnd w:id="301"/>
      <w:bookmarkStart w:id="302" w:name="_Toc184312105"/>
      <w:bookmarkEnd w:id="302"/>
      <w:bookmarkStart w:id="303" w:name="_Toc184313261"/>
      <w:bookmarkEnd w:id="303"/>
      <w:bookmarkStart w:id="304" w:name="_Toc184313259"/>
      <w:bookmarkEnd w:id="304"/>
      <w:bookmarkStart w:id="305" w:name="_Toc184312139"/>
      <w:bookmarkEnd w:id="305"/>
      <w:bookmarkStart w:id="306" w:name="_Toc184308055"/>
      <w:bookmarkEnd w:id="306"/>
      <w:bookmarkStart w:id="307" w:name="_Toc184314466"/>
      <w:bookmarkEnd w:id="307"/>
      <w:bookmarkStart w:id="308" w:name="_Toc184308107"/>
      <w:bookmarkEnd w:id="308"/>
      <w:bookmarkStart w:id="309" w:name="_Toc184314440"/>
      <w:bookmarkEnd w:id="309"/>
      <w:bookmarkStart w:id="310" w:name="_Toc184310284"/>
      <w:bookmarkEnd w:id="310"/>
      <w:bookmarkStart w:id="311" w:name="_Toc184314473"/>
      <w:bookmarkEnd w:id="311"/>
      <w:bookmarkStart w:id="312" w:name="_Toc184310281"/>
      <w:bookmarkEnd w:id="312"/>
      <w:bookmarkStart w:id="313" w:name="_Toc184308090"/>
      <w:bookmarkEnd w:id="313"/>
      <w:bookmarkStart w:id="314" w:name="_Toc184308093"/>
      <w:bookmarkEnd w:id="314"/>
      <w:bookmarkStart w:id="315" w:name="_Toc184310315"/>
      <w:bookmarkEnd w:id="315"/>
      <w:bookmarkStart w:id="316" w:name="_Toc184313260"/>
      <w:bookmarkEnd w:id="316"/>
      <w:bookmarkStart w:id="317" w:name="_Toc184312131"/>
      <w:bookmarkEnd w:id="317"/>
      <w:bookmarkStart w:id="318" w:name="_Toc184310285"/>
      <w:bookmarkEnd w:id="318"/>
      <w:bookmarkStart w:id="319" w:name="_Toc184314416"/>
      <w:bookmarkEnd w:id="319"/>
      <w:bookmarkStart w:id="320" w:name="_Toc184312085"/>
      <w:bookmarkEnd w:id="320"/>
      <w:bookmarkStart w:id="321" w:name="_Toc184312118"/>
      <w:bookmarkEnd w:id="321"/>
      <w:bookmarkStart w:id="322" w:name="_Toc184313254"/>
      <w:bookmarkEnd w:id="322"/>
      <w:bookmarkStart w:id="323" w:name="_Toc184313307"/>
      <w:bookmarkEnd w:id="323"/>
      <w:bookmarkStart w:id="324" w:name="_Toc184308082"/>
      <w:bookmarkEnd w:id="324"/>
      <w:bookmarkStart w:id="325" w:name="_Toc184312127"/>
      <w:bookmarkEnd w:id="325"/>
      <w:bookmarkStart w:id="326" w:name="_Toc184308071"/>
      <w:bookmarkEnd w:id="326"/>
      <w:bookmarkStart w:id="327" w:name="_Toc184308094"/>
      <w:bookmarkEnd w:id="327"/>
      <w:bookmarkStart w:id="328" w:name="_Toc184308087"/>
      <w:bookmarkEnd w:id="328"/>
      <w:bookmarkStart w:id="329" w:name="_Toc184308098"/>
      <w:bookmarkEnd w:id="329"/>
      <w:bookmarkStart w:id="330" w:name="_Toc184312138"/>
      <w:bookmarkEnd w:id="330"/>
      <w:bookmarkStart w:id="331" w:name="_Toc184314432"/>
      <w:bookmarkEnd w:id="331"/>
      <w:bookmarkStart w:id="332" w:name="_Toc184312089"/>
      <w:bookmarkEnd w:id="332"/>
      <w:bookmarkStart w:id="333" w:name="_Toc184310299"/>
      <w:bookmarkEnd w:id="333"/>
      <w:bookmarkStart w:id="334" w:name="_Toc184314449"/>
      <w:bookmarkEnd w:id="334"/>
      <w:bookmarkStart w:id="335" w:name="_Toc184312080"/>
      <w:bookmarkEnd w:id="335"/>
      <w:bookmarkStart w:id="336" w:name="_Toc184312074"/>
      <w:bookmarkEnd w:id="336"/>
      <w:bookmarkStart w:id="337" w:name="_Toc184312078"/>
      <w:bookmarkEnd w:id="337"/>
      <w:bookmarkStart w:id="338" w:name="_Toc184314420"/>
      <w:bookmarkEnd w:id="338"/>
      <w:bookmarkStart w:id="339" w:name="_Toc184310296"/>
      <w:bookmarkEnd w:id="339"/>
      <w:bookmarkStart w:id="340" w:name="_Toc184310287"/>
      <w:bookmarkEnd w:id="340"/>
      <w:bookmarkStart w:id="341" w:name="_Toc184308052"/>
      <w:bookmarkEnd w:id="341"/>
      <w:bookmarkStart w:id="342" w:name="_Toc184312086"/>
      <w:bookmarkEnd w:id="342"/>
      <w:bookmarkStart w:id="343" w:name="_Toc184310333"/>
      <w:bookmarkEnd w:id="343"/>
      <w:bookmarkStart w:id="344" w:name="_Toc184314433"/>
      <w:bookmarkEnd w:id="344"/>
      <w:bookmarkStart w:id="345" w:name="_Toc184314445"/>
      <w:bookmarkEnd w:id="345"/>
      <w:bookmarkStart w:id="346" w:name="_Toc184310286"/>
      <w:bookmarkEnd w:id="346"/>
      <w:bookmarkStart w:id="347" w:name="_Toc184313308"/>
      <w:bookmarkEnd w:id="347"/>
      <w:bookmarkStart w:id="348" w:name="_Toc184312103"/>
      <w:bookmarkEnd w:id="348"/>
      <w:bookmarkStart w:id="349" w:name="_Toc184313294"/>
      <w:bookmarkEnd w:id="349"/>
      <w:bookmarkStart w:id="350" w:name="_Toc184308039"/>
      <w:bookmarkEnd w:id="350"/>
      <w:bookmarkStart w:id="351" w:name="_Toc184310344"/>
      <w:bookmarkEnd w:id="351"/>
      <w:bookmarkStart w:id="352" w:name="_Toc184313279"/>
      <w:bookmarkEnd w:id="352"/>
      <w:bookmarkStart w:id="353" w:name="_Toc184310303"/>
      <w:bookmarkEnd w:id="353"/>
      <w:bookmarkStart w:id="354" w:name="_Toc184310336"/>
      <w:bookmarkEnd w:id="354"/>
      <w:bookmarkStart w:id="355" w:name="_Toc184313244"/>
      <w:bookmarkEnd w:id="355"/>
      <w:bookmarkStart w:id="356" w:name="_Toc184314457"/>
      <w:bookmarkEnd w:id="356"/>
      <w:bookmarkStart w:id="357" w:name="_Toc184312128"/>
      <w:bookmarkEnd w:id="357"/>
      <w:bookmarkStart w:id="358" w:name="_Toc184313280"/>
      <w:bookmarkEnd w:id="358"/>
      <w:bookmarkStart w:id="359" w:name="_Toc184308061"/>
      <w:bookmarkEnd w:id="359"/>
      <w:bookmarkStart w:id="360" w:name="_Toc184314460"/>
      <w:bookmarkEnd w:id="360"/>
      <w:bookmarkStart w:id="361" w:name="_Toc184314436"/>
      <w:bookmarkEnd w:id="361"/>
      <w:bookmarkStart w:id="362" w:name="_Toc184314447"/>
      <w:bookmarkEnd w:id="362"/>
      <w:bookmarkStart w:id="363" w:name="_Toc184308084"/>
      <w:bookmarkEnd w:id="363"/>
      <w:bookmarkStart w:id="364" w:name="_Toc184310297"/>
      <w:bookmarkEnd w:id="364"/>
      <w:bookmarkStart w:id="365" w:name="_Toc184312070"/>
      <w:bookmarkEnd w:id="365"/>
      <w:bookmarkStart w:id="366" w:name="_Toc184314478"/>
      <w:bookmarkEnd w:id="366"/>
      <w:bookmarkStart w:id="367" w:name="_Toc184312101"/>
      <w:bookmarkEnd w:id="367"/>
      <w:bookmarkStart w:id="368" w:name="_Toc184313256"/>
      <w:bookmarkEnd w:id="368"/>
      <w:bookmarkStart w:id="369" w:name="_Toc184313266"/>
      <w:bookmarkEnd w:id="369"/>
      <w:bookmarkStart w:id="370" w:name="_Toc184314434"/>
      <w:bookmarkEnd w:id="370"/>
      <w:bookmarkStart w:id="371" w:name="_Toc184314461"/>
      <w:bookmarkEnd w:id="371"/>
      <w:bookmarkStart w:id="372" w:name="_Toc184313295"/>
      <w:bookmarkEnd w:id="372"/>
      <w:bookmarkStart w:id="373" w:name="_Toc184314431"/>
      <w:bookmarkEnd w:id="373"/>
      <w:bookmarkStart w:id="374" w:name="_Toc184313288"/>
      <w:bookmarkEnd w:id="374"/>
      <w:bookmarkStart w:id="375" w:name="_Toc184314442"/>
      <w:bookmarkEnd w:id="375"/>
      <w:bookmarkStart w:id="376" w:name="_Toc184314454"/>
      <w:bookmarkEnd w:id="376"/>
      <w:bookmarkStart w:id="377" w:name="_Toc184310318"/>
      <w:bookmarkEnd w:id="377"/>
      <w:bookmarkStart w:id="378" w:name="_Toc184308059"/>
      <w:bookmarkEnd w:id="378"/>
      <w:bookmarkStart w:id="379" w:name="_Toc184313277"/>
      <w:bookmarkEnd w:id="379"/>
      <w:bookmarkStart w:id="380" w:name="_Toc184314411"/>
      <w:bookmarkEnd w:id="380"/>
      <w:bookmarkStart w:id="381" w:name="_Toc184310295"/>
      <w:bookmarkEnd w:id="381"/>
      <w:bookmarkStart w:id="382" w:name="_Toc184314453"/>
      <w:bookmarkEnd w:id="382"/>
      <w:bookmarkStart w:id="383" w:name="_Toc184313255"/>
      <w:bookmarkEnd w:id="383"/>
      <w:bookmarkStart w:id="384" w:name="_Toc184314469"/>
      <w:bookmarkEnd w:id="384"/>
      <w:bookmarkStart w:id="385" w:name="_Toc184313246"/>
      <w:bookmarkEnd w:id="385"/>
      <w:bookmarkStart w:id="386" w:name="_Toc184313300"/>
      <w:bookmarkEnd w:id="386"/>
      <w:bookmarkStart w:id="387" w:name="_Toc184314471"/>
      <w:bookmarkEnd w:id="387"/>
      <w:bookmarkStart w:id="388" w:name="_Toc184314426"/>
      <w:bookmarkEnd w:id="388"/>
      <w:bookmarkStart w:id="389" w:name="_Toc184312088"/>
      <w:bookmarkEnd w:id="389"/>
      <w:bookmarkStart w:id="390" w:name="_Toc184308041"/>
      <w:bookmarkEnd w:id="390"/>
      <w:bookmarkStart w:id="391" w:name="_Toc184313242"/>
      <w:bookmarkEnd w:id="391"/>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7"/>
        <w:tblW w:w="5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7196"/>
        <w:gridCol w:w="1320"/>
        <w:gridCol w:w="1320"/>
      </w:tblGrid>
      <w:tr w14:paraId="6EEE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243" w:type="pct"/>
            <w:shd w:val="clear" w:color="auto" w:fill="auto"/>
            <w:vAlign w:val="center"/>
          </w:tcPr>
          <w:p w14:paraId="734A74F5">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序号</w:t>
            </w:r>
          </w:p>
        </w:tc>
        <w:tc>
          <w:tcPr>
            <w:tcW w:w="3479" w:type="pct"/>
            <w:shd w:val="clear" w:color="auto" w:fill="auto"/>
            <w:vAlign w:val="center"/>
          </w:tcPr>
          <w:p w14:paraId="4AE4E1B0">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评审条款</w:t>
            </w:r>
          </w:p>
        </w:tc>
        <w:tc>
          <w:tcPr>
            <w:tcW w:w="638" w:type="pct"/>
            <w:shd w:val="clear" w:color="auto" w:fill="auto"/>
            <w:vAlign w:val="center"/>
          </w:tcPr>
          <w:p w14:paraId="7EE17D93">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分值</w:t>
            </w:r>
          </w:p>
          <w:p w14:paraId="5CF6D110">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区间</w:t>
            </w:r>
          </w:p>
        </w:tc>
        <w:tc>
          <w:tcPr>
            <w:tcW w:w="638" w:type="pct"/>
            <w:shd w:val="clear" w:color="auto" w:fill="auto"/>
            <w:vAlign w:val="center"/>
          </w:tcPr>
          <w:p w14:paraId="32558DEA">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主客</w:t>
            </w:r>
          </w:p>
          <w:p w14:paraId="5CBEDA50">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观分</w:t>
            </w:r>
          </w:p>
        </w:tc>
      </w:tr>
      <w:tr w14:paraId="4A1C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43" w:type="pct"/>
            <w:shd w:val="clear" w:color="auto" w:fill="auto"/>
            <w:vAlign w:val="center"/>
          </w:tcPr>
          <w:p w14:paraId="17405E5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1"/>
                <w:szCs w:val="21"/>
                <w:highlight w:val="none"/>
                <w:lang w:val="en-US" w:eastAsia="zh-CN"/>
              </w:rPr>
              <w:t>1</w:t>
            </w:r>
          </w:p>
        </w:tc>
        <w:tc>
          <w:tcPr>
            <w:tcW w:w="3479" w:type="pct"/>
            <w:shd w:val="clear" w:color="auto" w:fill="auto"/>
            <w:vAlign w:val="top"/>
          </w:tcPr>
          <w:p w14:paraId="660B3912">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管理体系认证：</w:t>
            </w:r>
          </w:p>
          <w:p w14:paraId="3B9E9081">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具有有效期内的质量管理体系认证证书、环境管理体系认证证书、职业健康安全管理体系认证证书。每项符合得1分，最高得3分。</w:t>
            </w:r>
            <w:r>
              <w:rPr>
                <w:rFonts w:hint="eastAsia" w:asciiTheme="minorEastAsia" w:hAnsiTheme="minorEastAsia" w:eastAsiaTheme="minorEastAsia" w:cstheme="minorEastAsia"/>
                <w:b/>
                <w:bCs/>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中提供在有效期内相应证书的复印件并加盖公章</w:t>
            </w:r>
            <w:r>
              <w:rPr>
                <w:rFonts w:hint="eastAsia" w:asciiTheme="minorEastAsia" w:hAnsiTheme="minorEastAsia" w:eastAsiaTheme="minorEastAsia" w:cstheme="minorEastAsia"/>
                <w:b/>
                <w:bCs/>
                <w:color w:val="auto"/>
                <w:sz w:val="24"/>
                <w:szCs w:val="24"/>
                <w:highlight w:val="none"/>
                <w:lang w:eastAsia="zh-CN"/>
              </w:rPr>
              <w:t>。</w:t>
            </w:r>
          </w:p>
        </w:tc>
        <w:tc>
          <w:tcPr>
            <w:tcW w:w="638" w:type="pct"/>
            <w:shd w:val="clear" w:color="auto" w:fill="auto"/>
            <w:vAlign w:val="center"/>
          </w:tcPr>
          <w:p w14:paraId="568AFA4C">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c>
          <w:tcPr>
            <w:tcW w:w="638" w:type="pct"/>
            <w:shd w:val="clear" w:color="auto" w:fill="auto"/>
            <w:vAlign w:val="center"/>
          </w:tcPr>
          <w:p w14:paraId="70A7BB20">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45B6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43" w:type="pct"/>
            <w:shd w:val="clear" w:color="auto" w:fill="auto"/>
            <w:vAlign w:val="center"/>
          </w:tcPr>
          <w:p w14:paraId="093E129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3479" w:type="pct"/>
            <w:shd w:val="clear" w:color="auto" w:fill="auto"/>
            <w:vAlign w:val="top"/>
          </w:tcPr>
          <w:p w14:paraId="2315E7FE">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环境标志产品评审</w:t>
            </w:r>
            <w:r>
              <w:rPr>
                <w:rFonts w:hint="eastAsia" w:asciiTheme="minorEastAsia" w:hAnsiTheme="minorEastAsia" w:eastAsiaTheme="minorEastAsia" w:cstheme="minorEastAsia"/>
                <w:color w:val="auto"/>
                <w:sz w:val="24"/>
                <w:highlight w:val="none"/>
                <w:lang w:eastAsia="zh-CN"/>
              </w:rPr>
              <w:t>：</w:t>
            </w:r>
          </w:p>
          <w:p w14:paraId="43F14929">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default"/>
                <w:highlight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具有国家认可的权威机构认证机构出具的有效期内的中国环境标志产品认证证书，认证产品</w:t>
            </w:r>
            <w:r>
              <w:rPr>
                <w:rFonts w:hint="eastAsia" w:ascii="宋体" w:hAnsi="宋体" w:eastAsia="宋体" w:cs="宋体"/>
                <w:b w:val="0"/>
                <w:bCs w:val="0"/>
                <w:color w:val="auto"/>
                <w:sz w:val="24"/>
                <w:szCs w:val="24"/>
                <w:highlight w:val="none"/>
                <w:lang w:val="en-US" w:eastAsia="zh-CN"/>
              </w:rPr>
              <w:t>包括</w:t>
            </w:r>
            <w:r>
              <w:rPr>
                <w:rFonts w:hint="eastAsia" w:ascii="宋体" w:hAnsi="宋体" w:eastAsia="宋体" w:cs="宋体"/>
                <w:b w:val="0"/>
                <w:bCs w:val="0"/>
                <w:color w:val="auto"/>
                <w:sz w:val="24"/>
                <w:szCs w:val="24"/>
                <w:highlight w:val="none"/>
              </w:rPr>
              <w:t>（A05010200台桌类、A05010300椅凳类、A05010400沙发类、A05010500柜类）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每类产品得1分，最高得4分。</w:t>
            </w:r>
            <w:r>
              <w:rPr>
                <w:rFonts w:hint="eastAsia" w:ascii="宋体" w:hAnsi="宋体" w:eastAsia="宋体" w:cs="宋体"/>
                <w:b w:val="0"/>
                <w:bCs w:val="0"/>
                <w:color w:val="auto"/>
                <w:sz w:val="24"/>
                <w:szCs w:val="24"/>
                <w:highlight w:val="none"/>
              </w:rPr>
              <w:t>（同时提供有效证书复印件及国家认监委网站查询截图。）</w:t>
            </w:r>
          </w:p>
        </w:tc>
        <w:tc>
          <w:tcPr>
            <w:tcW w:w="638" w:type="pct"/>
            <w:shd w:val="clear" w:color="auto" w:fill="auto"/>
            <w:vAlign w:val="center"/>
          </w:tcPr>
          <w:p w14:paraId="4316671D">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38" w:type="pct"/>
            <w:shd w:val="clear" w:color="auto" w:fill="auto"/>
            <w:vAlign w:val="center"/>
          </w:tcPr>
          <w:p w14:paraId="607F928A">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D91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3" w:type="pct"/>
            <w:shd w:val="clear" w:color="auto" w:fill="auto"/>
            <w:vAlign w:val="center"/>
          </w:tcPr>
          <w:p w14:paraId="4A2F9D1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3</w:t>
            </w:r>
          </w:p>
        </w:tc>
        <w:tc>
          <w:tcPr>
            <w:tcW w:w="3479" w:type="pct"/>
            <w:shd w:val="clear" w:color="auto" w:fill="auto"/>
            <w:vAlign w:val="top"/>
          </w:tcPr>
          <w:p w14:paraId="593EB6B5">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业绩经验：</w:t>
            </w:r>
          </w:p>
          <w:p w14:paraId="3751F977">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具有202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年1月1日以来，同类</w:t>
            </w:r>
            <w:r>
              <w:rPr>
                <w:rFonts w:hint="eastAsia" w:ascii="宋体" w:hAnsi="宋体" w:eastAsia="宋体" w:cs="宋体"/>
                <w:b w:val="0"/>
                <w:bCs w:val="0"/>
                <w:color w:val="auto"/>
                <w:sz w:val="24"/>
                <w:szCs w:val="24"/>
                <w:highlight w:val="none"/>
                <w:lang w:val="en-US" w:eastAsia="zh-CN"/>
              </w:rPr>
              <w:t>办公</w:t>
            </w:r>
            <w:r>
              <w:rPr>
                <w:rFonts w:hint="eastAsia" w:ascii="宋体" w:hAnsi="宋体" w:eastAsia="宋体" w:cs="宋体"/>
                <w:b w:val="0"/>
                <w:bCs w:val="0"/>
                <w:color w:val="auto"/>
                <w:sz w:val="24"/>
                <w:szCs w:val="24"/>
                <w:highlight w:val="none"/>
              </w:rPr>
              <w:t>家具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产品</w:t>
            </w:r>
            <w:r>
              <w:rPr>
                <w:rFonts w:hint="eastAsia" w:ascii="宋体" w:hAnsi="宋体" w:eastAsia="宋体" w:cs="宋体"/>
                <w:b w:val="0"/>
                <w:bCs w:val="0"/>
                <w:color w:val="auto"/>
                <w:sz w:val="24"/>
                <w:szCs w:val="24"/>
                <w:highlight w:val="none"/>
                <w:lang w:val="en-US" w:eastAsia="zh-CN"/>
              </w:rPr>
              <w:t>包括</w:t>
            </w:r>
            <w:r>
              <w:rPr>
                <w:rFonts w:hint="eastAsia" w:ascii="宋体" w:hAnsi="宋体" w:eastAsia="宋体" w:cs="宋体"/>
                <w:b w:val="0"/>
                <w:bCs w:val="0"/>
                <w:color w:val="auto"/>
                <w:sz w:val="24"/>
                <w:szCs w:val="24"/>
                <w:highlight w:val="none"/>
              </w:rPr>
              <w:t>A05010200台桌类、A05010300椅凳类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项目业绩。每个业绩得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298AA15A">
            <w:pPr>
              <w:pStyle w:val="5"/>
              <w:keepNext w:val="0"/>
              <w:keepLines w:val="0"/>
              <w:pageBreakBefore w:val="0"/>
              <w:kinsoku/>
              <w:wordWrap/>
              <w:overflowPunct/>
              <w:topLinePunct w:val="0"/>
              <w:bidi w:val="0"/>
              <w:adjustRightInd/>
              <w:snapToGrid/>
              <w:spacing w:line="340" w:lineRule="exact"/>
              <w:ind w:left="864" w:leftChars="0" w:hanging="864"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需提供项目中标通知书、合同和验收单并加盖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公章（证明资料未提供齐全的不得分）</w:t>
            </w:r>
          </w:p>
        </w:tc>
        <w:tc>
          <w:tcPr>
            <w:tcW w:w="638" w:type="pct"/>
            <w:shd w:val="clear" w:color="auto" w:fill="auto"/>
            <w:vAlign w:val="center"/>
          </w:tcPr>
          <w:p w14:paraId="628E1651">
            <w:pPr>
              <w:pStyle w:val="5"/>
              <w:keepNext w:val="0"/>
              <w:keepLines w:val="0"/>
              <w:pageBreakBefore w:val="0"/>
              <w:kinsoku/>
              <w:wordWrap/>
              <w:overflowPunct/>
              <w:topLinePunct w:val="0"/>
              <w:bidi w:val="0"/>
              <w:adjustRightInd/>
              <w:snapToGrid/>
              <w:spacing w:line="340" w:lineRule="exact"/>
              <w:ind w:left="864" w:leftChars="0" w:hanging="864"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638" w:type="pct"/>
            <w:shd w:val="clear" w:color="auto" w:fill="auto"/>
            <w:vAlign w:val="center"/>
          </w:tcPr>
          <w:p w14:paraId="27452137">
            <w:pPr>
              <w:pStyle w:val="5"/>
              <w:keepNext w:val="0"/>
              <w:keepLines w:val="0"/>
              <w:pageBreakBefore w:val="0"/>
              <w:kinsoku/>
              <w:wordWrap/>
              <w:overflowPunct/>
              <w:topLinePunct w:val="0"/>
              <w:bidi w:val="0"/>
              <w:adjustRightInd/>
              <w:snapToGrid/>
              <w:spacing w:line="340" w:lineRule="exact"/>
              <w:ind w:left="864" w:leftChars="0" w:hanging="864"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3418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43" w:type="pct"/>
            <w:shd w:val="clear" w:color="auto" w:fill="auto"/>
            <w:vAlign w:val="center"/>
          </w:tcPr>
          <w:p w14:paraId="309457B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4</w:t>
            </w:r>
          </w:p>
        </w:tc>
        <w:tc>
          <w:tcPr>
            <w:tcW w:w="3479" w:type="pct"/>
            <w:shd w:val="clear" w:color="auto" w:fill="auto"/>
            <w:vAlign w:val="center"/>
          </w:tcPr>
          <w:p w14:paraId="47D64B00">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技术研发能力：</w:t>
            </w:r>
          </w:p>
          <w:p w14:paraId="17E7E644">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具有与所投产品相关的发明专利、实用新型专利、外观专利等，每提供1项专利得1分，最高得3分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（以有效专利证书复印件为准）</w:t>
            </w:r>
          </w:p>
        </w:tc>
        <w:tc>
          <w:tcPr>
            <w:tcW w:w="638" w:type="pct"/>
            <w:shd w:val="clear" w:color="auto" w:fill="auto"/>
            <w:vAlign w:val="center"/>
          </w:tcPr>
          <w:p w14:paraId="52B95B16">
            <w:pPr>
              <w:pStyle w:val="5"/>
              <w:keepNext w:val="0"/>
              <w:keepLines w:val="0"/>
              <w:pageBreakBefore w:val="0"/>
              <w:kinsoku/>
              <w:wordWrap/>
              <w:overflowPunct/>
              <w:topLinePunct w:val="0"/>
              <w:bidi w:val="0"/>
              <w:adjustRightInd/>
              <w:snapToGrid/>
              <w:spacing w:line="340" w:lineRule="exact"/>
              <w:ind w:left="864" w:leftChars="0" w:hanging="864"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0-3分</w:t>
            </w:r>
          </w:p>
        </w:tc>
        <w:tc>
          <w:tcPr>
            <w:tcW w:w="638" w:type="pct"/>
            <w:shd w:val="clear" w:color="auto" w:fill="auto"/>
            <w:vAlign w:val="center"/>
          </w:tcPr>
          <w:p w14:paraId="78A98A02">
            <w:pPr>
              <w:pStyle w:val="5"/>
              <w:keepNext w:val="0"/>
              <w:keepLines w:val="0"/>
              <w:pageBreakBefore w:val="0"/>
              <w:kinsoku/>
              <w:wordWrap/>
              <w:overflowPunct/>
              <w:topLinePunct w:val="0"/>
              <w:bidi w:val="0"/>
              <w:adjustRightInd/>
              <w:snapToGrid/>
              <w:spacing w:line="340" w:lineRule="exact"/>
              <w:ind w:left="864" w:leftChars="0" w:hanging="864"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7AF6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2A26328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5</w:t>
            </w:r>
          </w:p>
        </w:tc>
        <w:tc>
          <w:tcPr>
            <w:tcW w:w="3479" w:type="pct"/>
            <w:shd w:val="clear" w:color="auto" w:fill="auto"/>
            <w:vAlign w:val="top"/>
          </w:tcPr>
          <w:p w14:paraId="489ADFD4">
            <w:pPr>
              <w:spacing w:line="360" w:lineRule="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kern w:val="2"/>
                <w:sz w:val="24"/>
                <w:szCs w:val="24"/>
                <w:highlight w:val="none"/>
                <w:lang w:val="en-US" w:eastAsia="zh-CN" w:bidi="ar-SA"/>
              </w:rPr>
              <w:t>根据供应商提供的团队人员技术情况说明综合评定。包括①团队人员履历及经验；②团队人员配备分工方案；③团队人员职业技能水平。</w:t>
            </w:r>
            <w:r>
              <w:rPr>
                <w:rFonts w:hint="eastAsia" w:ascii="宋体" w:hAnsi="宋体" w:eastAsia="宋体" w:cs="宋体"/>
                <w:b w:val="0"/>
                <w:bCs w:val="0"/>
                <w:color w:val="auto"/>
                <w:sz w:val="24"/>
                <w:szCs w:val="24"/>
                <w:highlight w:val="none"/>
                <w:lang w:val="zh-TW" w:eastAsia="zh-CN"/>
              </w:rPr>
              <w:t>本项最高得</w:t>
            </w:r>
            <w:r>
              <w:rPr>
                <w:rFonts w:hint="eastAsia" w:ascii="宋体" w:hAnsi="宋体" w:eastAsia="宋体" w:cs="宋体"/>
                <w:b w:val="0"/>
                <w:bCs w:val="0"/>
                <w:color w:val="auto"/>
                <w:sz w:val="24"/>
                <w:szCs w:val="24"/>
                <w:highlight w:val="none"/>
                <w:lang w:val="en-US" w:eastAsia="zh-CN"/>
              </w:rPr>
              <w:t>3分。</w:t>
            </w:r>
          </w:p>
        </w:tc>
        <w:tc>
          <w:tcPr>
            <w:tcW w:w="638" w:type="pct"/>
            <w:shd w:val="clear" w:color="auto" w:fill="auto"/>
            <w:vAlign w:val="center"/>
          </w:tcPr>
          <w:p w14:paraId="3F9A5F7B">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97BE0E1">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主观分</w:t>
            </w:r>
          </w:p>
        </w:tc>
      </w:tr>
      <w:tr w14:paraId="7D18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6028C73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6</w:t>
            </w:r>
          </w:p>
        </w:tc>
        <w:tc>
          <w:tcPr>
            <w:tcW w:w="3479" w:type="pct"/>
            <w:shd w:val="clear" w:color="auto" w:fill="auto"/>
            <w:vAlign w:val="top"/>
          </w:tcPr>
          <w:p w14:paraId="75BF13D6">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根据采购文件第三部分采购需求中重点产品技术参数要求：</w:t>
            </w:r>
          </w:p>
          <w:p w14:paraId="781ED3A8">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供应商具有2022年1月1日后由CMA资质的第三方检测机构出具的有关投标产品和原材料的合格检测报告，每提供一个采购标的符合采购文件要求的检测报告复印件得1分，最高14分。</w:t>
            </w:r>
          </w:p>
          <w:p w14:paraId="4E189C96">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kern w:val="0"/>
                <w:sz w:val="24"/>
                <w:szCs w:val="21"/>
                <w:highlight w:val="none"/>
                <w:lang w:val="en-US" w:eastAsia="zh-CN" w:bidi="hi-IN"/>
              </w:rPr>
            </w:pPr>
            <w:r>
              <w:rPr>
                <w:rFonts w:hint="eastAsia" w:ascii="宋体" w:hAnsi="宋体" w:eastAsia="宋体" w:cs="宋体"/>
                <w:color w:val="auto"/>
                <w:sz w:val="24"/>
                <w:szCs w:val="24"/>
                <w:highlight w:val="none"/>
              </w:rPr>
              <w:t>注：（提供检测报告复印件并加盖供应商公章，检测报告日期需为2022年1月1日之后，如检</w:t>
            </w:r>
            <w:bookmarkStart w:id="550" w:name="_GoBack"/>
            <w:bookmarkEnd w:id="550"/>
            <w:r>
              <w:rPr>
                <w:rFonts w:hint="eastAsia" w:ascii="宋体" w:hAnsi="宋体" w:eastAsia="宋体" w:cs="宋体"/>
                <w:color w:val="auto"/>
                <w:sz w:val="24"/>
                <w:szCs w:val="24"/>
                <w:highlight w:val="none"/>
              </w:rPr>
              <w:t>测报告执行的为旧的国家相关标准、行业标准、地方标准或者其他标准、规范同样予以认可）</w:t>
            </w:r>
          </w:p>
        </w:tc>
        <w:tc>
          <w:tcPr>
            <w:tcW w:w="638" w:type="pct"/>
            <w:shd w:val="clear" w:color="auto" w:fill="auto"/>
            <w:vAlign w:val="center"/>
          </w:tcPr>
          <w:p w14:paraId="6DC0ECB3">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tc>
        <w:tc>
          <w:tcPr>
            <w:tcW w:w="638" w:type="pct"/>
            <w:shd w:val="clear" w:color="auto" w:fill="auto"/>
            <w:vAlign w:val="center"/>
          </w:tcPr>
          <w:p w14:paraId="62B2F1D9">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EBB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3BA1542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7</w:t>
            </w:r>
          </w:p>
        </w:tc>
        <w:tc>
          <w:tcPr>
            <w:tcW w:w="3479" w:type="pct"/>
            <w:shd w:val="clear" w:color="auto" w:fill="auto"/>
            <w:vAlign w:val="center"/>
          </w:tcPr>
          <w:p w14:paraId="79202493">
            <w:pPr>
              <w:pStyle w:val="5"/>
              <w:keepNext w:val="0"/>
              <w:keepLines w:val="0"/>
              <w:pageBreakBefore w:val="0"/>
              <w:kinsoku/>
              <w:wordWrap/>
              <w:overflowPunct/>
              <w:topLinePunct w:val="0"/>
              <w:bidi w:val="0"/>
              <w:adjustRightInd/>
              <w:snapToGrid/>
              <w:spacing w:line="340" w:lineRule="exact"/>
              <w:ind w:left="0" w:leftChars="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lang w:val="zh-TW" w:eastAsia="zh-TW"/>
              </w:rPr>
              <w:t>针对此项目的具体情况，</w:t>
            </w:r>
            <w:r>
              <w:rPr>
                <w:rFonts w:hint="eastAsia" w:ascii="宋体" w:hAnsi="宋体" w:eastAsia="宋体" w:cs="宋体"/>
                <w:b w:val="0"/>
                <w:bCs w:val="0"/>
                <w:color w:val="auto"/>
                <w:sz w:val="24"/>
                <w:szCs w:val="24"/>
                <w:highlight w:val="none"/>
                <w:lang w:val="zh-TW" w:eastAsia="zh-CN"/>
              </w:rPr>
              <w:t>供应商</w:t>
            </w:r>
            <w:r>
              <w:rPr>
                <w:rFonts w:hint="eastAsia" w:ascii="宋体" w:hAnsi="宋体" w:eastAsia="宋体" w:cs="宋体"/>
                <w:b w:val="0"/>
                <w:bCs w:val="0"/>
                <w:color w:val="auto"/>
                <w:sz w:val="24"/>
                <w:szCs w:val="24"/>
                <w:highlight w:val="none"/>
                <w:lang w:val="zh-TW" w:eastAsia="zh-TW"/>
              </w:rPr>
              <w:t>自行组织现场勘察，根据现场装修设计风格，结合采购需求，</w:t>
            </w:r>
            <w:r>
              <w:rPr>
                <w:rFonts w:hint="eastAsia" w:ascii="宋体" w:hAnsi="宋体" w:eastAsia="宋体" w:cs="宋体"/>
                <w:b w:val="0"/>
                <w:bCs w:val="0"/>
                <w:color w:val="auto"/>
                <w:sz w:val="24"/>
                <w:szCs w:val="24"/>
                <w:highlight w:val="none"/>
                <w:lang w:val="zh-TW" w:eastAsia="zh-CN"/>
              </w:rPr>
              <w:t>供应商</w:t>
            </w:r>
            <w:r>
              <w:rPr>
                <w:rFonts w:hint="eastAsia" w:ascii="宋体" w:hAnsi="宋体" w:eastAsia="宋体" w:cs="宋体"/>
                <w:b w:val="0"/>
                <w:bCs w:val="0"/>
                <w:color w:val="auto"/>
                <w:sz w:val="24"/>
                <w:szCs w:val="24"/>
                <w:highlight w:val="none"/>
                <w:lang w:val="zh-TW" w:eastAsia="zh-TW"/>
              </w:rPr>
              <w:t>提供</w:t>
            </w:r>
            <w:r>
              <w:rPr>
                <w:rFonts w:hint="eastAsia" w:ascii="宋体" w:hAnsi="宋体" w:eastAsia="宋体" w:cs="宋体"/>
                <w:b w:val="0"/>
                <w:bCs w:val="0"/>
                <w:color w:val="auto"/>
                <w:sz w:val="24"/>
                <w:szCs w:val="24"/>
                <w:highlight w:val="none"/>
                <w:lang w:val="en-US" w:eastAsia="zh-CN"/>
              </w:rPr>
              <w:t>以下几个区域的效果图</w:t>
            </w:r>
            <w:r>
              <w:rPr>
                <w:rFonts w:hint="eastAsia" w:ascii="宋体" w:hAnsi="宋体" w:eastAsia="宋体" w:cs="宋体"/>
                <w:b w:val="0"/>
                <w:bCs w:val="0"/>
                <w:color w:val="auto"/>
                <w:sz w:val="24"/>
                <w:szCs w:val="24"/>
                <w:highlight w:val="none"/>
                <w:lang w:val="zh-TW" w:eastAsia="zh-TW"/>
              </w:rPr>
              <w:t>，包括</w:t>
            </w:r>
            <w:r>
              <w:rPr>
                <w:rFonts w:hint="eastAsia" w:ascii="宋体" w:hAnsi="宋体" w:eastAsia="宋体" w:cs="宋体"/>
                <w:b w:val="0"/>
                <w:bCs w:val="0"/>
                <w:color w:val="auto"/>
                <w:sz w:val="24"/>
                <w:szCs w:val="24"/>
                <w:highlight w:val="none"/>
                <w:lang w:val="en-US" w:eastAsia="zh-CN"/>
              </w:rPr>
              <w:t>教师办公室、行政办公室、校长办公室</w:t>
            </w:r>
            <w:r>
              <w:rPr>
                <w:rFonts w:hint="eastAsia" w:ascii="宋体" w:hAnsi="宋体" w:eastAsia="宋体" w:cs="宋体"/>
                <w:b w:val="0"/>
                <w:bCs w:val="0"/>
                <w:color w:val="auto"/>
                <w:sz w:val="24"/>
                <w:szCs w:val="24"/>
                <w:highlight w:val="none"/>
                <w:lang w:val="zh-TW" w:eastAsia="zh-TW"/>
              </w:rPr>
              <w:t>。根据设计方案是否数量完整、比例合适、设计完整合理性给分，不提供不得分</w:t>
            </w:r>
            <w:r>
              <w:rPr>
                <w:rFonts w:hint="eastAsia" w:ascii="宋体" w:hAnsi="宋体" w:eastAsia="宋体" w:cs="宋体"/>
                <w:b w:val="0"/>
                <w:bCs w:val="0"/>
                <w:color w:val="auto"/>
                <w:sz w:val="24"/>
                <w:szCs w:val="24"/>
                <w:highlight w:val="none"/>
                <w:lang w:val="zh-TW" w:eastAsia="zh-CN"/>
              </w:rPr>
              <w:t>。本项最高得</w:t>
            </w:r>
            <w:r>
              <w:rPr>
                <w:rFonts w:hint="eastAsia" w:ascii="宋体" w:hAnsi="宋体" w:eastAsia="宋体" w:cs="宋体"/>
                <w:b w:val="0"/>
                <w:bCs w:val="0"/>
                <w:color w:val="auto"/>
                <w:sz w:val="24"/>
                <w:szCs w:val="24"/>
                <w:highlight w:val="none"/>
                <w:lang w:val="en-US" w:eastAsia="zh-CN"/>
              </w:rPr>
              <w:t>3分。</w:t>
            </w:r>
          </w:p>
        </w:tc>
        <w:tc>
          <w:tcPr>
            <w:tcW w:w="638" w:type="pct"/>
            <w:shd w:val="clear" w:color="auto" w:fill="auto"/>
            <w:vAlign w:val="center"/>
          </w:tcPr>
          <w:p w14:paraId="46A41ED4">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38" w:type="pct"/>
            <w:shd w:val="clear" w:color="auto" w:fill="auto"/>
            <w:vAlign w:val="center"/>
          </w:tcPr>
          <w:p w14:paraId="347009BD">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7506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0018B22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8</w:t>
            </w:r>
          </w:p>
        </w:tc>
        <w:tc>
          <w:tcPr>
            <w:tcW w:w="3479" w:type="pct"/>
            <w:shd w:val="clear" w:color="auto" w:fill="auto"/>
            <w:vAlign w:val="center"/>
          </w:tcPr>
          <w:p w14:paraId="374D442D">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zh-CN" w:eastAsia="zh-CN" w:bidi="ar-SA"/>
              </w:rPr>
              <w:t>满足交易文件要求质保</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年内免费维修，不能维修免费更换）不得分，每</w:t>
            </w:r>
            <w:r>
              <w:rPr>
                <w:rFonts w:hint="eastAsia" w:ascii="宋体" w:hAnsi="宋体" w:eastAsia="宋体" w:cs="宋体"/>
                <w:kern w:val="2"/>
                <w:sz w:val="24"/>
                <w:szCs w:val="24"/>
                <w:highlight w:val="none"/>
                <w:lang w:val="zh-CN" w:eastAsia="zh-CN" w:bidi="ar-SA"/>
              </w:rPr>
              <w:t>延长1年质保服务得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分，最高得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w:t>
            </w:r>
          </w:p>
        </w:tc>
        <w:tc>
          <w:tcPr>
            <w:tcW w:w="638" w:type="pct"/>
            <w:shd w:val="clear" w:color="auto" w:fill="auto"/>
            <w:vAlign w:val="center"/>
          </w:tcPr>
          <w:p w14:paraId="3A9161AB">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DC39B92">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客观分</w:t>
            </w:r>
          </w:p>
        </w:tc>
      </w:tr>
      <w:tr w14:paraId="5AE0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43" w:type="pct"/>
            <w:shd w:val="clear" w:color="auto" w:fill="auto"/>
            <w:vAlign w:val="center"/>
          </w:tcPr>
          <w:p w14:paraId="05E4CDD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9</w:t>
            </w:r>
          </w:p>
        </w:tc>
        <w:tc>
          <w:tcPr>
            <w:tcW w:w="3479" w:type="pct"/>
            <w:shd w:val="clear" w:color="auto" w:fill="auto"/>
            <w:vAlign w:val="top"/>
          </w:tcPr>
          <w:p w14:paraId="53E8F73B">
            <w:pPr>
              <w:spacing w:line="360" w:lineRule="auto"/>
              <w:outlineLvl w:val="0"/>
              <w:rPr>
                <w:rFonts w:hint="eastAsia" w:ascii="宋体" w:hAnsi="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项目实施方案</w:t>
            </w:r>
            <w:r>
              <w:rPr>
                <w:rFonts w:hint="eastAsia" w:ascii="宋体" w:hAnsi="宋体" w:cs="宋体"/>
                <w:b/>
                <w:bCs/>
                <w:kern w:val="2"/>
                <w:sz w:val="24"/>
                <w:szCs w:val="24"/>
                <w:highlight w:val="none"/>
                <w:lang w:val="en-US" w:eastAsia="zh-CN" w:bidi="ar-SA"/>
              </w:rPr>
              <w:t>：</w:t>
            </w:r>
          </w:p>
          <w:p w14:paraId="4BFAB652">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提出合理的项目实施方案，内容包括：1.原材料购置及准备方案；2.货物生产、供货、验货实施方案；3.项目实施组织机构配备情况；4.项目实施进度控制方案及货物生产流程和步骤。根据投标方案内容综合评定。本项最高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w:t>
            </w:r>
          </w:p>
        </w:tc>
        <w:tc>
          <w:tcPr>
            <w:tcW w:w="638" w:type="pct"/>
            <w:shd w:val="clear" w:color="auto" w:fill="auto"/>
            <w:vAlign w:val="center"/>
          </w:tcPr>
          <w:p w14:paraId="5EB82037">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7097C2CF">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eastAsia="zh-CN"/>
              </w:rPr>
              <w:t>主观分</w:t>
            </w:r>
          </w:p>
        </w:tc>
      </w:tr>
      <w:tr w14:paraId="4209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shd w:val="clear" w:color="auto" w:fill="auto"/>
            <w:vAlign w:val="center"/>
          </w:tcPr>
          <w:p w14:paraId="0C13055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10</w:t>
            </w:r>
          </w:p>
        </w:tc>
        <w:tc>
          <w:tcPr>
            <w:tcW w:w="3479" w:type="pct"/>
            <w:shd w:val="clear" w:color="auto" w:fill="auto"/>
            <w:vAlign w:val="top"/>
          </w:tcPr>
          <w:p w14:paraId="41DE89A1">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生产实施方案：</w:t>
            </w:r>
          </w:p>
          <w:p w14:paraId="2FFFD1FB">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方案包含①生产进度计划；②原材料采购方案；③生产投入设备方案；④突发事件预案。根据投标方案内容综合评定。本项最高得3分</w:t>
            </w:r>
          </w:p>
        </w:tc>
        <w:tc>
          <w:tcPr>
            <w:tcW w:w="638" w:type="pct"/>
            <w:shd w:val="clear" w:color="auto" w:fill="auto"/>
            <w:vAlign w:val="center"/>
          </w:tcPr>
          <w:p w14:paraId="18CFE2EE">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CF31F64">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eastAsia="zh-CN"/>
              </w:rPr>
              <w:t>主观分</w:t>
            </w:r>
          </w:p>
        </w:tc>
      </w:tr>
      <w:tr w14:paraId="0C83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3C1540F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1</w:t>
            </w:r>
          </w:p>
        </w:tc>
        <w:tc>
          <w:tcPr>
            <w:tcW w:w="3479" w:type="pct"/>
            <w:shd w:val="clear" w:color="auto" w:fill="auto"/>
            <w:vAlign w:val="top"/>
          </w:tcPr>
          <w:p w14:paraId="19208D20">
            <w:pPr>
              <w:spacing w:line="360" w:lineRule="auto"/>
              <w:outlineLvl w:val="0"/>
              <w:rPr>
                <w:rFonts w:hint="eastAsia" w:ascii="宋体" w:hAnsi="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品控管理方案</w:t>
            </w:r>
            <w:r>
              <w:rPr>
                <w:rFonts w:hint="eastAsia" w:ascii="宋体" w:hAnsi="宋体" w:cs="宋体"/>
                <w:b/>
                <w:bCs/>
                <w:kern w:val="2"/>
                <w:sz w:val="24"/>
                <w:szCs w:val="24"/>
                <w:highlight w:val="none"/>
                <w:lang w:val="en-US" w:eastAsia="zh-CN" w:bidi="ar-SA"/>
              </w:rPr>
              <w:t>：</w:t>
            </w:r>
          </w:p>
          <w:p w14:paraId="603CE61A">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对产品品质管理管控过程，有独立品管部门和专门品管人员，确保产品生产过程中的质量控制完善。</w:t>
            </w:r>
            <w:r>
              <w:rPr>
                <w:rFonts w:hint="eastAsia" w:ascii="宋体" w:hAnsi="宋体" w:eastAsia="宋体" w:cs="宋体"/>
                <w:sz w:val="24"/>
                <w:highlight w:val="none"/>
              </w:rPr>
              <w:t>根据投标方案内容综合评定。本项最高得</w:t>
            </w:r>
            <w:r>
              <w:rPr>
                <w:rFonts w:hint="eastAsia" w:ascii="宋体" w:hAnsi="宋体" w:cs="宋体"/>
                <w:sz w:val="24"/>
                <w:highlight w:val="none"/>
                <w:lang w:val="en-US" w:eastAsia="zh-CN"/>
              </w:rPr>
              <w:t>4</w:t>
            </w:r>
            <w:r>
              <w:rPr>
                <w:rFonts w:hint="eastAsia" w:ascii="宋体" w:hAnsi="宋体" w:eastAsia="宋体" w:cs="宋体"/>
                <w:sz w:val="24"/>
                <w:highlight w:val="none"/>
              </w:rPr>
              <w:t>分</w:t>
            </w:r>
          </w:p>
        </w:tc>
        <w:tc>
          <w:tcPr>
            <w:tcW w:w="638" w:type="pct"/>
            <w:shd w:val="clear" w:color="auto" w:fill="auto"/>
            <w:vAlign w:val="center"/>
          </w:tcPr>
          <w:p w14:paraId="1CDBE68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5DDED8F3">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0160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7EEAA31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cs="Times New Roman"/>
                <w:color w:val="auto"/>
                <w:sz w:val="21"/>
                <w:szCs w:val="21"/>
                <w:highlight w:val="none"/>
                <w:lang w:val="en-US" w:eastAsia="zh-CN"/>
              </w:rPr>
              <w:t>12</w:t>
            </w:r>
          </w:p>
        </w:tc>
        <w:tc>
          <w:tcPr>
            <w:tcW w:w="3479" w:type="pct"/>
            <w:shd w:val="clear" w:color="auto" w:fill="auto"/>
            <w:vAlign w:val="top"/>
          </w:tcPr>
          <w:p w14:paraId="041BC88F">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安装调试方案</w:t>
            </w:r>
            <w:r>
              <w:rPr>
                <w:rFonts w:hint="eastAsia" w:ascii="宋体" w:hAnsi="宋体" w:cs="宋体"/>
                <w:b/>
                <w:bCs/>
                <w:kern w:val="2"/>
                <w:sz w:val="24"/>
                <w:szCs w:val="24"/>
                <w:highlight w:val="none"/>
                <w:lang w:val="en-US" w:eastAsia="zh-CN" w:bidi="ar-SA"/>
              </w:rPr>
              <w:t>：</w:t>
            </w:r>
          </w:p>
          <w:p w14:paraId="59D30CF5">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提出合理的安装调试方案，内容包括：1.安装调试技术标准；2.产品安装质量控制措施；3.产品安装调试工作流程；4.家具安装区域安全防范措施；5.家具安装现场配合及管理制度；6.家具安装调试现场应急保证措施。根据投标方案内容综合评定。本项最高得3分</w:t>
            </w:r>
          </w:p>
        </w:tc>
        <w:tc>
          <w:tcPr>
            <w:tcW w:w="638" w:type="pct"/>
            <w:shd w:val="clear" w:color="auto" w:fill="auto"/>
            <w:vAlign w:val="center"/>
          </w:tcPr>
          <w:p w14:paraId="0A52D51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CAD4D7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6534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055C94A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cs="Times New Roman"/>
                <w:color w:val="auto"/>
                <w:sz w:val="21"/>
                <w:szCs w:val="21"/>
                <w:highlight w:val="none"/>
                <w:lang w:val="en-US" w:eastAsia="zh-CN"/>
              </w:rPr>
              <w:t>13</w:t>
            </w:r>
          </w:p>
        </w:tc>
        <w:tc>
          <w:tcPr>
            <w:tcW w:w="3479" w:type="pct"/>
            <w:shd w:val="clear" w:color="auto" w:fill="auto"/>
            <w:vAlign w:val="center"/>
          </w:tcPr>
          <w:p w14:paraId="1D6FA384">
            <w:pPr>
              <w:pStyle w:val="5"/>
              <w:keepNext w:val="0"/>
              <w:keepLines w:val="0"/>
              <w:pageBreakBefore w:val="0"/>
              <w:kinsoku/>
              <w:wordWrap/>
              <w:overflowPunct/>
              <w:topLinePunct w:val="0"/>
              <w:bidi w:val="0"/>
              <w:adjustRightInd/>
              <w:snapToGrid/>
              <w:spacing w:line="340" w:lineRule="exact"/>
              <w:ind w:left="0" w:leftChars="0" w:firstLine="0" w:firstLineChars="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highlight w:val="none"/>
                <w:lang w:val="zh-TW" w:eastAsia="zh-TW"/>
              </w:rPr>
              <w:t>售后服务方案：</w:t>
            </w:r>
          </w:p>
          <w:p w14:paraId="2B64BEE8">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方案包含①详细完整的“三包”措施；②售后服务措施和方案（包括服务措施、产品质量保证、回访等）；③备品备件方案；④使用或保养培训方案。根据投标方案内容综合评定。本项最高得3分</w:t>
            </w:r>
          </w:p>
        </w:tc>
        <w:tc>
          <w:tcPr>
            <w:tcW w:w="638" w:type="pct"/>
            <w:shd w:val="clear" w:color="auto" w:fill="auto"/>
            <w:vAlign w:val="center"/>
          </w:tcPr>
          <w:p w14:paraId="113395B7">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035057F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0A6E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649B71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4"/>
                <w:szCs w:val="24"/>
                <w:highlight w:val="none"/>
                <w:lang w:val="en-US" w:eastAsia="zh-CN"/>
              </w:rPr>
            </w:pPr>
            <w:r>
              <w:rPr>
                <w:rFonts w:hint="eastAsia" w:cs="Times New Roman"/>
                <w:color w:val="auto"/>
                <w:sz w:val="21"/>
                <w:szCs w:val="21"/>
                <w:highlight w:val="none"/>
                <w:lang w:val="en-US" w:eastAsia="zh-CN"/>
              </w:rPr>
              <w:t>14</w:t>
            </w:r>
          </w:p>
        </w:tc>
        <w:tc>
          <w:tcPr>
            <w:tcW w:w="3479" w:type="pct"/>
            <w:shd w:val="clear" w:color="auto" w:fill="auto"/>
            <w:vAlign w:val="top"/>
          </w:tcPr>
          <w:p w14:paraId="2B8E5804">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特色服务举措：</w:t>
            </w:r>
          </w:p>
          <w:p w14:paraId="6A12F960">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根据供应商提出的针对本项目的特色服务举措（或合理化建议）综合评定。每条措施需包括①现状分析、②措施方案、③拟取得的效果承诺或已取得的成效展示。</w:t>
            </w:r>
            <w:r>
              <w:rPr>
                <w:rFonts w:hint="eastAsia" w:ascii="宋体" w:hAnsi="宋体" w:eastAsia="宋体" w:cs="宋体"/>
                <w:b w:val="0"/>
                <w:bCs w:val="0"/>
                <w:color w:val="auto"/>
                <w:sz w:val="24"/>
                <w:szCs w:val="24"/>
                <w:highlight w:val="none"/>
                <w:lang w:val="zh-TW" w:eastAsia="zh-CN"/>
              </w:rPr>
              <w:t>本项最高得</w:t>
            </w:r>
            <w:r>
              <w:rPr>
                <w:rFonts w:hint="eastAsia" w:ascii="宋体" w:hAnsi="宋体" w:eastAsia="宋体" w:cs="宋体"/>
                <w:b w:val="0"/>
                <w:bCs w:val="0"/>
                <w:color w:val="auto"/>
                <w:sz w:val="24"/>
                <w:szCs w:val="24"/>
                <w:highlight w:val="none"/>
                <w:lang w:val="en-US" w:eastAsia="zh-CN"/>
              </w:rPr>
              <w:t>3分。</w:t>
            </w:r>
          </w:p>
        </w:tc>
        <w:tc>
          <w:tcPr>
            <w:tcW w:w="638" w:type="pct"/>
            <w:shd w:val="clear" w:color="auto" w:fill="auto"/>
            <w:vAlign w:val="center"/>
          </w:tcPr>
          <w:p w14:paraId="5BD81AB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0569DA3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668B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04" w:type="dxa"/>
            <w:shd w:val="clear" w:color="auto" w:fill="auto"/>
            <w:vAlign w:val="center"/>
          </w:tcPr>
          <w:p w14:paraId="0BEB307D">
            <w:pPr>
              <w:pStyle w:val="14"/>
              <w:keepNext w:val="0"/>
              <w:keepLines w:val="0"/>
              <w:pageBreakBefore w:val="0"/>
              <w:kinsoku/>
              <w:wordWrap/>
              <w:overflowPunct/>
              <w:topLinePunct w:val="0"/>
              <w:bidi w:val="0"/>
              <w:adjustRightInd/>
              <w:snapToGrid/>
              <w:spacing w:beforeAutospacing="0" w:afterAutospacing="0" w:line="340" w:lineRule="exact"/>
              <w:jc w:val="center"/>
              <w:textAlignment w:val="auto"/>
              <w:rPr>
                <w:rFonts w:hint="eastAsia" w:cs="Times New Roman"/>
                <w:color w:val="auto"/>
                <w:sz w:val="21"/>
                <w:szCs w:val="21"/>
                <w:highlight w:val="none"/>
                <w:lang w:val="en-US" w:eastAsia="zh-CN"/>
              </w:rPr>
            </w:pPr>
            <w:r>
              <w:rPr>
                <w:rFonts w:hint="eastAsia" w:ascii="宋体" w:hAnsi="宋体" w:cs="宋体"/>
                <w:color w:val="auto"/>
                <w:sz w:val="24"/>
                <w:szCs w:val="24"/>
                <w:highlight w:val="none"/>
                <w:lang w:val="en-US" w:eastAsia="zh-CN"/>
              </w:rPr>
              <w:t>15</w:t>
            </w:r>
          </w:p>
        </w:tc>
        <w:tc>
          <w:tcPr>
            <w:tcW w:w="7195" w:type="dxa"/>
            <w:shd w:val="clear" w:color="auto" w:fill="auto"/>
            <w:vAlign w:val="center"/>
          </w:tcPr>
          <w:p w14:paraId="56DC703D">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投标时提供</w:t>
            </w:r>
            <w:r>
              <w:rPr>
                <w:rFonts w:hint="eastAsia" w:ascii="宋体" w:hAnsi="宋体" w:cs="宋体"/>
                <w:color w:val="auto"/>
                <w:sz w:val="24"/>
                <w:szCs w:val="24"/>
                <w:highlight w:val="none"/>
                <w:u w:val="single"/>
                <w:lang w:val="en-US" w:eastAsia="zh-CN"/>
              </w:rPr>
              <w:t>会议桌、会议椅</w:t>
            </w:r>
            <w:r>
              <w:rPr>
                <w:rFonts w:hint="eastAsia" w:ascii="宋体" w:hAnsi="宋体" w:eastAsia="宋体" w:cs="宋体"/>
                <w:color w:val="auto"/>
                <w:sz w:val="24"/>
                <w:szCs w:val="24"/>
                <w:highlight w:val="none"/>
              </w:rPr>
              <w:t>样品进行评审。</w:t>
            </w:r>
            <w:r>
              <w:rPr>
                <w:rFonts w:hint="eastAsia" w:ascii="宋体" w:hAnsi="宋体" w:eastAsia="宋体" w:cs="宋体"/>
                <w:color w:val="auto"/>
                <w:sz w:val="24"/>
                <w:szCs w:val="24"/>
                <w:highlight w:val="none"/>
                <w:lang w:val="en-US" w:eastAsia="zh-CN"/>
              </w:rPr>
              <w:t>不提供样品不得分：</w:t>
            </w:r>
          </w:p>
          <w:p w14:paraId="2E027B27">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根据投标人提供样品的尺寸规格、制作质量、主要材质、安全性能、美感及协调性是否严格综合评定。</w:t>
            </w:r>
          </w:p>
          <w:p w14:paraId="01BA7F3A">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1）款式:根据所提供样品的外观式样、美观度、色调搭配合理性及协调性综合评定。评分范围0-3分</w:t>
            </w:r>
          </w:p>
          <w:p w14:paraId="1B0EB7CA">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2）样品、主材规格尺寸:根据提供样品与招标文件项目需求的要求综合评定。评分范围0-3分</w:t>
            </w:r>
          </w:p>
          <w:p w14:paraId="385A2989">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3）结构、功能、牢固等3分：根据所提供样品的结构合理性、使用功能性、舒适性及牢固度等综合评定。评分范围0-3分</w:t>
            </w:r>
          </w:p>
          <w:p w14:paraId="5553758F">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4）制作工艺：根据样品制作工艺、组合结构、喷涂制作工艺、样品安装精密度、节点细部处理等综合评定。评分范围0-3分</w:t>
            </w:r>
          </w:p>
          <w:p w14:paraId="47D32849">
            <w:pPr>
              <w:spacing w:line="360" w:lineRule="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5）材料及五金：根据所提供样品材料及五金件等反映质量、规格、品质等级等综合评定。评分范围0-3分</w:t>
            </w:r>
          </w:p>
        </w:tc>
        <w:tc>
          <w:tcPr>
            <w:tcW w:w="1320" w:type="dxa"/>
            <w:shd w:val="clear" w:color="auto" w:fill="auto"/>
            <w:vAlign w:val="center"/>
          </w:tcPr>
          <w:p w14:paraId="0CF6271F">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0-15分</w:t>
            </w:r>
          </w:p>
        </w:tc>
        <w:tc>
          <w:tcPr>
            <w:tcW w:w="1320" w:type="dxa"/>
            <w:shd w:val="clear" w:color="auto" w:fill="auto"/>
            <w:vAlign w:val="center"/>
          </w:tcPr>
          <w:p w14:paraId="44EC6289">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主观分</w:t>
            </w:r>
          </w:p>
        </w:tc>
      </w:tr>
    </w:tbl>
    <w:p w14:paraId="46FBEA3D">
      <w:pPr>
        <w:spacing w:line="360" w:lineRule="auto"/>
        <w:rPr>
          <w:rFonts w:hint="eastAsia" w:cs="仿宋_GB2312"/>
          <w:b/>
          <w:color w:val="000000" w:themeColor="text1"/>
          <w:highlight w:val="none"/>
          <w14:textFill>
            <w14:solidFill>
              <w14:schemeClr w14:val="tx1"/>
            </w14:solidFill>
          </w14:textFill>
        </w:rPr>
      </w:pPr>
    </w:p>
    <w:p w14:paraId="2563CBB2">
      <w:pPr>
        <w:spacing w:line="360" w:lineRule="auto"/>
        <w:rPr>
          <w:rFonts w:cs="仿宋_GB2312"/>
          <w:b/>
          <w:color w:val="000000" w:themeColor="text1"/>
          <w:sz w:val="24"/>
          <w:szCs w:val="24"/>
          <w:highlight w:val="none"/>
          <w14:textFill>
            <w14:solidFill>
              <w14:schemeClr w14:val="tx1"/>
            </w14:solidFill>
          </w14:textFill>
        </w:rPr>
      </w:pPr>
      <w:r>
        <w:rPr>
          <w:rFonts w:hint="eastAsia" w:cs="仿宋_GB2312"/>
          <w:b/>
          <w:color w:val="000000" w:themeColor="text1"/>
          <w:sz w:val="24"/>
          <w:szCs w:val="24"/>
          <w:highlight w:val="none"/>
          <w14:textFill>
            <w14:solidFill>
              <w14:schemeClr w14:val="tx1"/>
            </w14:solidFill>
          </w14:textFill>
        </w:rPr>
        <w:t>价格分（3</w:t>
      </w:r>
      <w:r>
        <w:rPr>
          <w:rFonts w:hint="eastAsia" w:cs="仿宋_GB2312"/>
          <w:b/>
          <w:color w:val="000000" w:themeColor="text1"/>
          <w:sz w:val="24"/>
          <w:szCs w:val="24"/>
          <w:highlight w:val="none"/>
          <w:lang w:val="en-US" w:eastAsia="zh-CN"/>
          <w14:textFill>
            <w14:solidFill>
              <w14:schemeClr w14:val="tx1"/>
            </w14:solidFill>
          </w14:textFill>
        </w:rPr>
        <w:t>0</w:t>
      </w:r>
      <w:r>
        <w:rPr>
          <w:rFonts w:hint="eastAsia" w:cs="仿宋_GB2312"/>
          <w:b/>
          <w:color w:val="000000" w:themeColor="text1"/>
          <w:sz w:val="24"/>
          <w:szCs w:val="24"/>
          <w:highlight w:val="none"/>
          <w14:textFill>
            <w14:solidFill>
              <w14:schemeClr w14:val="tx1"/>
            </w14:solidFill>
          </w14:textFill>
        </w:rPr>
        <w:t>分）</w:t>
      </w:r>
    </w:p>
    <w:tbl>
      <w:tblPr>
        <w:tblStyle w:val="18"/>
        <w:tblW w:w="10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40"/>
        <w:gridCol w:w="5253"/>
        <w:gridCol w:w="846"/>
        <w:gridCol w:w="1013"/>
      </w:tblGrid>
      <w:tr w14:paraId="082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46" w:type="dxa"/>
            <w:vAlign w:val="center"/>
          </w:tcPr>
          <w:p w14:paraId="0EABB74D">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价格分</w:t>
            </w:r>
          </w:p>
        </w:tc>
        <w:tc>
          <w:tcPr>
            <w:tcW w:w="2540" w:type="dxa"/>
            <w:vAlign w:val="center"/>
          </w:tcPr>
          <w:p w14:paraId="75744FCA">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价格权值</w:t>
            </w:r>
          </w:p>
        </w:tc>
        <w:tc>
          <w:tcPr>
            <w:tcW w:w="5253" w:type="dxa"/>
            <w:vAlign w:val="center"/>
          </w:tcPr>
          <w:p w14:paraId="64D9519E">
            <w:pPr>
              <w:bidi w:val="0"/>
              <w:jc w:val="left"/>
              <w:rPr>
                <w:sz w:val="24"/>
                <w:szCs w:val="24"/>
              </w:rPr>
            </w:pPr>
            <w:r>
              <w:rPr>
                <w:rFonts w:hint="eastAsia"/>
                <w:sz w:val="24"/>
                <w:szCs w:val="24"/>
              </w:rPr>
              <w:t>价格分采用低价优先法计算，即满足</w:t>
            </w:r>
            <w:r>
              <w:rPr>
                <w:rFonts w:hint="eastAsia"/>
                <w:sz w:val="24"/>
                <w:szCs w:val="24"/>
                <w:lang w:eastAsia="zh-CN"/>
              </w:rPr>
              <w:t>交易文件</w:t>
            </w:r>
            <w:r>
              <w:rPr>
                <w:rFonts w:hint="eastAsia"/>
                <w:sz w:val="24"/>
                <w:szCs w:val="24"/>
              </w:rPr>
              <w:t>要求且投标价格最低的投标报价为评标基准价，其价格分为满分。</w:t>
            </w:r>
          </w:p>
          <w:p w14:paraId="576F9262">
            <w:pPr>
              <w:bidi w:val="0"/>
              <w:jc w:val="left"/>
              <w:rPr>
                <w:color w:val="000000" w:themeColor="text1"/>
                <w:sz w:val="24"/>
                <w:szCs w:val="24"/>
                <w:highlight w:val="none"/>
                <w14:textFill>
                  <w14:solidFill>
                    <w14:schemeClr w14:val="tx1"/>
                  </w14:solidFill>
                </w14:textFill>
              </w:rPr>
            </w:pPr>
            <w:r>
              <w:rPr>
                <w:rFonts w:hint="eastAsia"/>
                <w:sz w:val="24"/>
                <w:szCs w:val="24"/>
              </w:rPr>
              <w:t>其他</w:t>
            </w:r>
            <w:r>
              <w:rPr>
                <w:rFonts w:hint="eastAsia"/>
                <w:sz w:val="24"/>
                <w:szCs w:val="24"/>
                <w:lang w:eastAsia="zh-CN"/>
              </w:rPr>
              <w:t>供应商</w:t>
            </w:r>
            <w:r>
              <w:rPr>
                <w:rFonts w:hint="eastAsia"/>
                <w:sz w:val="24"/>
                <w:szCs w:val="24"/>
              </w:rPr>
              <w:t>的价格分统一按下列公式计算：投标报价得分=（评标基准价/投标报价）×30%×100；计算结果保留至小数点后两位。</w:t>
            </w:r>
          </w:p>
        </w:tc>
        <w:tc>
          <w:tcPr>
            <w:tcW w:w="846" w:type="dxa"/>
            <w:vAlign w:val="center"/>
          </w:tcPr>
          <w:p w14:paraId="5103549E">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0</w:t>
            </w:r>
          </w:p>
        </w:tc>
        <w:tc>
          <w:tcPr>
            <w:tcW w:w="1013" w:type="dxa"/>
            <w:vAlign w:val="center"/>
          </w:tcPr>
          <w:p w14:paraId="3B25AF6D">
            <w:pPr>
              <w:spacing w:after="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价格分</w:t>
            </w:r>
          </w:p>
        </w:tc>
      </w:tr>
    </w:tbl>
    <w:p w14:paraId="6483F004">
      <w:pPr>
        <w:pStyle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p w14:paraId="5924C689">
      <w:pPr>
        <w:pStyle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bookmarkStart w:id="392" w:name="OLE_LINK12"/>
      <w:bookmarkStart w:id="393" w:name="OLE_LINK11"/>
      <w:r>
        <w:rPr>
          <w:rFonts w:hint="eastAsia" w:asciiTheme="minorEastAsia" w:hAnsiTheme="minorEastAsia" w:eastAsiaTheme="minorEastAsia" w:cstheme="minorEastAsia"/>
          <w:color w:val="auto"/>
          <w:sz w:val="24"/>
        </w:rPr>
        <w:t>评分条款中涉及的业绩、荣誉、人员、社保等均应提供本公司的，母公司</w:t>
      </w:r>
      <w:bookmarkEnd w:id="392"/>
      <w:bookmarkEnd w:id="393"/>
      <w:r>
        <w:rPr>
          <w:rFonts w:hint="eastAsia" w:asciiTheme="minorEastAsia" w:hAnsiTheme="minorEastAsia" w:eastAsiaTheme="minorEastAsia" w:cstheme="minorEastAsia"/>
          <w:color w:val="auto"/>
          <w:sz w:val="24"/>
        </w:rPr>
        <w:t>、分公司等均无效。</w:t>
      </w:r>
    </w:p>
    <w:p w14:paraId="296A6313">
      <w:pPr>
        <w:widowControl/>
        <w:numPr>
          <w:ilvl w:val="0"/>
          <w:numId w:val="0"/>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响应文件中如附有外文资料，必须逐一对应翻译成中文并加盖供应商公章后</w:t>
      </w:r>
      <w:r>
        <w:rPr>
          <w:rFonts w:hint="eastAsia" w:asciiTheme="minorEastAsia" w:hAnsiTheme="minorEastAsia" w:eastAsiaTheme="minorEastAsia" w:cstheme="minorEastAsia"/>
          <w:sz w:val="24"/>
        </w:rPr>
        <w:t>附在相关外文资料后面，否则外文资料不予认可。翻译的中文资料与外文资料不符的，均不予认可。翻译严重错误的，将视同提供虚假资料。</w:t>
      </w:r>
    </w:p>
    <w:p w14:paraId="3BF4F62F">
      <w:pPr>
        <w:pStyle w:val="4"/>
        <w:rPr>
          <w:color w:val="000000" w:themeColor="text1"/>
          <w:highlight w:val="none"/>
          <w:shd w:val="clear" w:color="auto" w:fill="FFFFFF"/>
          <w14:textFill>
            <w14:solidFill>
              <w14:schemeClr w14:val="tx1"/>
            </w14:solidFill>
          </w14:textFill>
        </w:rPr>
      </w:pPr>
      <w:r>
        <w:rPr>
          <w:color w:val="000000" w:themeColor="text1"/>
          <w:highlight w:val="none"/>
          <w:shd w:val="clear" w:color="auto" w:fill="FFFFFF"/>
          <w14:textFill>
            <w14:solidFill>
              <w14:schemeClr w14:val="tx1"/>
            </w14:solidFill>
          </w14:textFill>
        </w:rPr>
        <w:br w:type="page"/>
      </w:r>
    </w:p>
    <w:bookmarkEnd w:id="26"/>
    <w:p w14:paraId="4322334E">
      <w:pPr>
        <w:rPr>
          <w:rFonts w:hint="eastAsia" w:asciiTheme="minorEastAsia" w:hAnsiTheme="minorEastAsia" w:eastAsiaTheme="minorEastAsia" w:cstheme="minorEastAsia"/>
          <w:b/>
          <w:sz w:val="28"/>
          <w:szCs w:val="28"/>
        </w:rPr>
      </w:pPr>
      <w:bookmarkStart w:id="394" w:name="第五部分"/>
      <w:bookmarkStart w:id="395" w:name="_Toc86217003"/>
      <w:r>
        <w:rPr>
          <w:rFonts w:hint="eastAsia" w:asciiTheme="minorEastAsia" w:hAnsiTheme="minorEastAsia" w:eastAsiaTheme="minorEastAsia" w:cstheme="minorEastAsia"/>
          <w:b/>
          <w:sz w:val="32"/>
        </w:rPr>
        <w:t>一、评标方法</w:t>
      </w:r>
    </w:p>
    <w:p w14:paraId="0C0204D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综合评分法，是指响应文件满足交易文件全部实质性要求，且按照评审因素的量化指标评审得分最高的供应商为成交候选人的评标方法。</w:t>
      </w:r>
    </w:p>
    <w:p w14:paraId="08258459">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015EC362">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B644D9A">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24329E93">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评标委员会应当对符合资格的供应商的响应文件进行符合性审查，以确定其是否满足交易文件的实质性要求。不满足交易文件的实质性要求的，交易无效。</w:t>
      </w:r>
    </w:p>
    <w:p w14:paraId="570E2254">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评标委员会应当按照交易文件中规定的评标方法和标准，对符合性审查合格的响应文件进行商务和技术评估，综合比较与评价。</w:t>
      </w:r>
    </w:p>
    <w:p w14:paraId="111EB940">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评标委员会各成员应当独立对每个供应商的商务和技术文件进行评价，并汇总商务技术得分情况。</w:t>
      </w:r>
    </w:p>
    <w:p w14:paraId="24A271B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5CFE1195">
      <w:pPr>
        <w:pStyle w:val="22"/>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3.4.1响应文件报价出现前后不一致的，按照下列规定修正：</w:t>
      </w:r>
    </w:p>
    <w:p w14:paraId="1443064B">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3.4.1.1响应文件中交易一览表(报价表)内容与响应文件中相应内容不一致的，以交易一览表(报价表)为准;</w:t>
      </w:r>
    </w:p>
    <w:p w14:paraId="7EE563F9">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50F8BE46">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3.4.1.3单价金额小数点或者百分比有明显错位的，以交易一览表的总价为准，并修改单价;</w:t>
      </w:r>
    </w:p>
    <w:p w14:paraId="59CF2FB2">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47645522">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3AB2B284">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3.4.2响应文件出现不是唯一的、有选择性相应报价的，交易无效。</w:t>
      </w:r>
    </w:p>
    <w:p w14:paraId="147A9412">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3.4.3响应报价超过交易文件中规定的预算金额或者最高限价的，交易无效。</w:t>
      </w:r>
    </w:p>
    <w:p w14:paraId="465ED50C">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FAACA21">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398C78F">
      <w:pPr>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BE8ACFF">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86A57">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041E6550">
      <w:pPr>
        <w:pStyle w:val="22"/>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4.1供应商澄清、说明或者补正。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812C02">
      <w:pPr>
        <w:pStyle w:val="9"/>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4.2交易无效。</w:t>
      </w:r>
      <w:r>
        <w:rPr>
          <w:rFonts w:hint="eastAsia" w:asciiTheme="minorEastAsia" w:hAnsiTheme="minorEastAsia" w:eastAsiaTheme="minorEastAsia" w:cstheme="minorEastAsia"/>
          <w:szCs w:val="21"/>
        </w:rPr>
        <w:t>有下列情形之一的，交易无效：</w:t>
      </w:r>
    </w:p>
    <w:p w14:paraId="5435639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4.2.1供应商不具备交易文件中规定的资格要求的（供应商未提供有效的资格文件的，视为供应商不具备交易文件中规定的资格要求）；</w:t>
      </w:r>
    </w:p>
    <w:p w14:paraId="746C0E6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4.2.2响应文件未按照交易文件要求签署、盖章的；</w:t>
      </w:r>
    </w:p>
    <w:p w14:paraId="68957065">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4.2.3响应文件含有采购人不能接受的附加条件的；</w:t>
      </w:r>
    </w:p>
    <w:p w14:paraId="731245D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4.2.4响应文件中承诺的交易有效期少于交易文件中载明的交易有效期的；</w:t>
      </w:r>
    </w:p>
    <w:p w14:paraId="42D99C2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4.2.5响应文件出现不是唯一的、有选择性响应报价的;</w:t>
      </w:r>
    </w:p>
    <w:p w14:paraId="396417E5">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4.2.6响应报价超过交易文件中规定的预算金额或者最高限价的;</w:t>
      </w:r>
    </w:p>
    <w:p w14:paraId="5CC6A23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4.2.7报价明显低于其他通过符合性审查供应商的报价，有可能影响产品质量或者不能诚信履约的，未能按要求提供书面说明或者提交相关证明材料，不能证明其报价合理性的;</w:t>
      </w:r>
    </w:p>
    <w:p w14:paraId="7716A24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4.2.8供应商对根据修正原则修正后的报价不确认的；</w:t>
      </w:r>
    </w:p>
    <w:p w14:paraId="5EEA2AE0">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4.2.9供应商提供虚假材料响应的；</w:t>
      </w:r>
    </w:p>
    <w:p w14:paraId="7DD6DF3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4.2.10供应商有恶意串通、妨碍其他供应商的竞争行为、损害采购人或者其他供应商的合法权益情形的；</w:t>
      </w:r>
    </w:p>
    <w:p w14:paraId="79E1E78E">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4.2.11供应商仅提交备份响应文件，未在电子交易平台传输递交响应文件的，交易无效；</w:t>
      </w:r>
    </w:p>
    <w:p w14:paraId="785646D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4.2.12响应文件不满足交易文件的其它实质性要求的；</w:t>
      </w:r>
    </w:p>
    <w:p w14:paraId="5784888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 法律、法规、规章（适用本市的）及省级以上规范性文件（适用本市的）规定的其他无效情形。</w:t>
      </w:r>
    </w:p>
    <w:p w14:paraId="6063E586">
      <w:pPr>
        <w:pStyle w:val="9"/>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在采购中，出现下列情形之一的，应予废标：</w:t>
      </w:r>
    </w:p>
    <w:p w14:paraId="3871FDAC">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5.1符合专业条件的供应商或者对交易文件作实质响应的供应商不足3家的；</w:t>
      </w:r>
    </w:p>
    <w:p w14:paraId="54F59D57">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2E2287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5.3供应商的报价均超过了采购预算，采购人不能支付的；</w:t>
      </w:r>
    </w:p>
    <w:p w14:paraId="6C514FE1">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7818ED3E">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废标后，采购机构应当将废标理由通知所有供应商。</w:t>
      </w:r>
    </w:p>
    <w:p w14:paraId="35D46F26">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6.修改交易文件，重新组织采购活动。</w:t>
      </w:r>
      <w:r>
        <w:rPr>
          <w:rFonts w:hint="eastAsia" w:asciiTheme="minorEastAsia" w:hAnsiTheme="minorEastAsia" w:eastAsiaTheme="minorEastAsia" w:cstheme="minorEastAsi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8A56200">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有影响或者可能影响成交、成交结果的，依照下列规定处理：</w:t>
      </w:r>
    </w:p>
    <w:p w14:paraId="0DF56872">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7.1未确定成交或者成交人的，终止本次采购活动，重新开展采购活动。</w:t>
      </w:r>
    </w:p>
    <w:p w14:paraId="568F105B">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7.2已确定成交或者成交人但尚未签订采购合同的，成交或者成交结果无效，从合格的成交或者成交候选人中另行确定成交或者成交人；没有合格的成交或者成交候选人的，重新开展采购活动。</w:t>
      </w:r>
    </w:p>
    <w:p w14:paraId="2EF24F7A">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7.3采购合同已签订但尚未履行的，撤销合同，从合格的成交或者成交候选人中另行确定成交或者成交人；没有合格的成交或者成交候选人的，重新开展采购活动。</w:t>
      </w:r>
    </w:p>
    <w:p w14:paraId="1271C054">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7.4采购合同已经履行，给采购人、供应商造成损失的，由责任人承担赔偿责任。</w:t>
      </w:r>
    </w:p>
    <w:p w14:paraId="42584A7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7.5采购当事人有其他违反相关</w:t>
      </w:r>
      <w:r>
        <w:rPr>
          <w:rFonts w:hint="eastAsia" w:asciiTheme="minorEastAsia" w:hAnsiTheme="minorEastAsia" w:eastAsiaTheme="minorEastAsia" w:cstheme="minorEastAsia"/>
          <w:kern w:val="0"/>
        </w:rPr>
        <w:t>法律法规规定</w:t>
      </w:r>
      <w:r>
        <w:rPr>
          <w:rFonts w:hint="eastAsia" w:asciiTheme="minorEastAsia" w:hAnsiTheme="minorEastAsia" w:eastAsiaTheme="minorEastAsia" w:cstheme="minorEastAsia"/>
        </w:rPr>
        <w:t>的行为，经改正后仍然影响或者可能影响成交、成交结果或者依法被认定为成交、成交无效的，依照7.1-7.4规定处理。</w:t>
      </w:r>
    </w:p>
    <w:p w14:paraId="06A9ADB4">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32"/>
        <w:rPr>
          <w:rFonts w:ascii="宋体" w:hAnsi="宋体" w:cs="宋体"/>
          <w:color w:val="000000" w:themeColor="text1"/>
          <w:szCs w:val="24"/>
          <w:highlight w:val="none"/>
          <w14:textFill>
            <w14:solidFill>
              <w14:schemeClr w14:val="tx1"/>
            </w14:solidFill>
          </w14:textFill>
        </w:rPr>
      </w:pPr>
    </w:p>
    <w:p w14:paraId="4AE75FC5">
      <w:pPr>
        <w:pStyle w:val="32"/>
        <w:rPr>
          <w:rFonts w:ascii="宋体" w:hAnsi="宋体" w:cs="宋体"/>
          <w:color w:val="000000" w:themeColor="text1"/>
          <w:szCs w:val="24"/>
          <w:highlight w:val="none"/>
          <w14:textFill>
            <w14:solidFill>
              <w14:schemeClr w14:val="tx1"/>
            </w14:solidFill>
          </w14:textFill>
        </w:rPr>
      </w:pPr>
    </w:p>
    <w:p w14:paraId="66C201E6">
      <w:pPr>
        <w:pStyle w:val="32"/>
        <w:jc w:val="center"/>
        <w:rPr>
          <w:rFonts w:ascii="宋体" w:hAnsi="宋体" w:cs="宋体"/>
          <w:color w:val="000000" w:themeColor="text1"/>
          <w:szCs w:val="24"/>
          <w:highlight w:val="none"/>
          <w14:textFill>
            <w14:solidFill>
              <w14:schemeClr w14:val="tx1"/>
            </w14:solidFill>
          </w14:textFill>
        </w:rPr>
      </w:pPr>
    </w:p>
    <w:p w14:paraId="55D101C2">
      <w:pPr>
        <w:pStyle w:val="32"/>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32"/>
        <w:rPr>
          <w:rFonts w:ascii="宋体" w:hAnsi="宋体" w:cs="宋体"/>
          <w:color w:val="000000" w:themeColor="text1"/>
          <w:szCs w:val="24"/>
          <w:highlight w:val="none"/>
          <w14:textFill>
            <w14:solidFill>
              <w14:schemeClr w14:val="tx1"/>
            </w14:solidFill>
          </w14:textFill>
        </w:rPr>
      </w:pPr>
    </w:p>
    <w:p w14:paraId="007AB780">
      <w:pPr>
        <w:pStyle w:val="32"/>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38"/>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38"/>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6" w:name="_Toc3029"/>
      <w:bookmarkStart w:id="397" w:name="_Toc2232"/>
      <w:bookmarkStart w:id="398" w:name="_Toc24059"/>
      <w:r>
        <w:rPr>
          <w:rFonts w:hint="eastAsia" w:ascii="宋体" w:hAnsi="宋体" w:cs="宋体"/>
          <w:b/>
          <w:color w:val="000000" w:themeColor="text1"/>
          <w:sz w:val="24"/>
          <w:highlight w:val="none"/>
          <w14:textFill>
            <w14:solidFill>
              <w14:schemeClr w14:val="tx1"/>
            </w14:solidFill>
          </w14:textFill>
        </w:rPr>
        <w:t>1.1 合同组成部分</w:t>
      </w:r>
      <w:bookmarkEnd w:id="396"/>
      <w:bookmarkEnd w:id="397"/>
      <w:bookmarkEnd w:id="398"/>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9" w:name="_Toc27126"/>
      <w:bookmarkStart w:id="400" w:name="_Toc24300"/>
      <w:bookmarkStart w:id="401" w:name="_Toc21295"/>
      <w:r>
        <w:rPr>
          <w:rFonts w:hint="eastAsia" w:ascii="宋体" w:hAnsi="宋体" w:cs="宋体"/>
          <w:b/>
          <w:color w:val="000000" w:themeColor="text1"/>
          <w:sz w:val="24"/>
          <w:highlight w:val="none"/>
          <w14:textFill>
            <w14:solidFill>
              <w14:schemeClr w14:val="tx1"/>
            </w14:solidFill>
          </w14:textFill>
        </w:rPr>
        <w:t>1.2 货物</w:t>
      </w:r>
      <w:bookmarkEnd w:id="399"/>
      <w:bookmarkEnd w:id="400"/>
      <w:bookmarkEnd w:id="401"/>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2" w:name="_Toc23292"/>
      <w:bookmarkStart w:id="403" w:name="_Toc21631"/>
      <w:bookmarkStart w:id="404" w:name="_Toc21551"/>
      <w:r>
        <w:rPr>
          <w:rFonts w:hint="eastAsia" w:ascii="宋体" w:hAnsi="宋体" w:cs="宋体"/>
          <w:b/>
          <w:color w:val="000000" w:themeColor="text1"/>
          <w:sz w:val="24"/>
          <w:highlight w:val="none"/>
          <w14:textFill>
            <w14:solidFill>
              <w14:schemeClr w14:val="tx1"/>
            </w14:solidFill>
          </w14:textFill>
        </w:rPr>
        <w:t>1.3 价款</w:t>
      </w:r>
      <w:bookmarkEnd w:id="402"/>
      <w:bookmarkEnd w:id="403"/>
      <w:bookmarkEnd w:id="404"/>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33"/>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33"/>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34"/>
        <w:spacing w:before="0" w:beforeAutospacing="0" w:after="0" w:afterAutospacing="0" w:line="360" w:lineRule="auto"/>
        <w:ind w:firstLine="480"/>
        <w:rPr>
          <w:b/>
          <w:color w:val="000000" w:themeColor="text1"/>
          <w:highlight w:val="none"/>
          <w14:textFill>
            <w14:solidFill>
              <w14:schemeClr w14:val="tx1"/>
            </w14:solidFill>
          </w14:textFill>
        </w:rPr>
      </w:pPr>
      <w:bookmarkStart w:id="405" w:name="_Toc10340"/>
      <w:bookmarkStart w:id="406" w:name="_Toc1814"/>
      <w:bookmarkStart w:id="407" w:name="_Toc22618"/>
      <w:r>
        <w:rPr>
          <w:rFonts w:hint="eastAsia"/>
          <w:b/>
          <w:color w:val="000000" w:themeColor="text1"/>
          <w:highlight w:val="none"/>
          <w14:textFill>
            <w14:solidFill>
              <w14:schemeClr w14:val="tx1"/>
            </w14:solidFill>
          </w14:textFill>
        </w:rPr>
        <w:t>1.4履约保证金</w:t>
      </w:r>
    </w:p>
    <w:p w14:paraId="2839E69B">
      <w:pPr>
        <w:pStyle w:val="3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4"/>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5"/>
      <w:bookmarkEnd w:id="406"/>
      <w:bookmarkEnd w:id="407"/>
      <w:r>
        <w:rPr>
          <w:rFonts w:hint="eastAsia" w:ascii="宋体" w:hAnsi="宋体" w:cs="宋体"/>
          <w:b/>
          <w:color w:val="000000" w:themeColor="text1"/>
          <w:sz w:val="24"/>
          <w:highlight w:val="none"/>
          <w14:textFill>
            <w14:solidFill>
              <w14:schemeClr w14:val="tx1"/>
            </w14:solidFill>
          </w14:textFill>
        </w:rPr>
        <w:t>预付款</w:t>
      </w:r>
    </w:p>
    <w:p w14:paraId="1C28F358">
      <w:pPr>
        <w:pStyle w:val="3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3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34"/>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34"/>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3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8" w:name="_Toc32071"/>
      <w:bookmarkStart w:id="409" w:name="_Toc2846"/>
      <w:bookmarkStart w:id="410" w:name="_Toc19304"/>
      <w:r>
        <w:rPr>
          <w:rFonts w:hint="eastAsia" w:ascii="宋体" w:hAnsi="宋体" w:cs="宋体"/>
          <w:b/>
          <w:color w:val="000000" w:themeColor="text1"/>
          <w:sz w:val="24"/>
          <w:highlight w:val="none"/>
          <w14:textFill>
            <w14:solidFill>
              <w14:schemeClr w14:val="tx1"/>
            </w14:solidFill>
          </w14:textFill>
        </w:rPr>
        <w:t>1.7货物交付期限、地点和方式</w:t>
      </w:r>
      <w:bookmarkEnd w:id="408"/>
      <w:bookmarkEnd w:id="409"/>
      <w:bookmarkEnd w:id="410"/>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1" w:name="_Toc27250"/>
      <w:bookmarkStart w:id="412" w:name="_Toc21423"/>
      <w:bookmarkStart w:id="413" w:name="_Toc19554"/>
      <w:r>
        <w:rPr>
          <w:rFonts w:hint="eastAsia" w:ascii="宋体" w:hAnsi="宋体" w:cs="宋体"/>
          <w:b/>
          <w:color w:val="000000" w:themeColor="text1"/>
          <w:sz w:val="24"/>
          <w:highlight w:val="none"/>
          <w14:textFill>
            <w14:solidFill>
              <w14:schemeClr w14:val="tx1"/>
            </w14:solidFill>
          </w14:textFill>
        </w:rPr>
        <w:t>1.8违约责任</w:t>
      </w:r>
      <w:bookmarkEnd w:id="411"/>
      <w:bookmarkEnd w:id="412"/>
      <w:bookmarkEnd w:id="413"/>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4" w:name="_Toc15583"/>
      <w:bookmarkStart w:id="415" w:name="_Toc16021"/>
      <w:bookmarkStart w:id="416" w:name="_Toc28375"/>
      <w:r>
        <w:rPr>
          <w:rFonts w:hint="eastAsia" w:ascii="宋体" w:hAnsi="宋体" w:cs="宋体"/>
          <w:b/>
          <w:color w:val="000000" w:themeColor="text1"/>
          <w:sz w:val="24"/>
          <w:highlight w:val="none"/>
          <w14:textFill>
            <w14:solidFill>
              <w14:schemeClr w14:val="tx1"/>
            </w14:solidFill>
          </w14:textFill>
        </w:rPr>
        <w:t>1.9合同争议的解决</w:t>
      </w:r>
      <w:bookmarkEnd w:id="414"/>
      <w:bookmarkEnd w:id="415"/>
      <w:bookmarkEnd w:id="416"/>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7" w:name="_Toc7245"/>
      <w:bookmarkStart w:id="418" w:name="_Toc11173"/>
      <w:bookmarkStart w:id="419" w:name="_Toc15322"/>
      <w:r>
        <w:rPr>
          <w:rFonts w:hint="eastAsia" w:ascii="宋体" w:hAnsi="宋体" w:cs="宋体"/>
          <w:b/>
          <w:color w:val="000000" w:themeColor="text1"/>
          <w:sz w:val="24"/>
          <w:highlight w:val="none"/>
          <w14:textFill>
            <w14:solidFill>
              <w14:schemeClr w14:val="tx1"/>
            </w14:solidFill>
          </w14:textFill>
        </w:rPr>
        <w:t>2.0 合同生效</w:t>
      </w:r>
      <w:bookmarkEnd w:id="417"/>
      <w:bookmarkEnd w:id="418"/>
      <w:bookmarkEnd w:id="419"/>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4"/>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4"/>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4"/>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32"/>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0" w:name="_Ref467378499"/>
      <w:bookmarkStart w:id="421" w:name="_Ref467379195"/>
      <w:bookmarkStart w:id="422" w:name="_Toc259093669"/>
      <w:bookmarkStart w:id="423" w:name="_Ref467379109"/>
      <w:bookmarkStart w:id="424" w:name="_Ref467379214"/>
      <w:bookmarkStart w:id="425" w:name="_Toc28763"/>
      <w:bookmarkStart w:id="426" w:name="_Ref467379101"/>
      <w:bookmarkStart w:id="427" w:name="_Ref467379205"/>
      <w:bookmarkStart w:id="428" w:name="_Ref467378404"/>
      <w:bookmarkStart w:id="429" w:name="_Toc19614"/>
      <w:bookmarkStart w:id="430" w:name="_Toc279701240"/>
      <w:bookmarkStart w:id="431" w:name="_Toc487900349"/>
      <w:bookmarkStart w:id="432" w:name="_Ref467378463"/>
      <w:bookmarkStart w:id="433" w:name="_Ref467379094"/>
      <w:bookmarkStart w:id="434" w:name="_Toc16917"/>
      <w:bookmarkStart w:id="435" w:name="_Ref467379225"/>
      <w:r>
        <w:rPr>
          <w:rFonts w:hint="eastAsia" w:ascii="宋体" w:hAnsi="宋体" w:cs="宋体"/>
          <w:b/>
          <w:color w:val="000000" w:themeColor="text1"/>
          <w:sz w:val="24"/>
          <w:highlight w:val="none"/>
          <w14:textFill>
            <w14:solidFill>
              <w14:schemeClr w14:val="tx1"/>
            </w14:solidFill>
          </w14:textFill>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6"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36"/>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7"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37"/>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8"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38"/>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9" w:name="_Toc487900350"/>
      <w:bookmarkStart w:id="440" w:name="_Toc279701241"/>
      <w:bookmarkStart w:id="441" w:name="_Toc27635"/>
      <w:bookmarkStart w:id="442" w:name="_Toc259093670"/>
      <w:bookmarkStart w:id="443" w:name="_Toc32504"/>
      <w:bookmarkStart w:id="444" w:name="_Toc13336"/>
      <w:r>
        <w:rPr>
          <w:rFonts w:hint="eastAsia" w:ascii="宋体" w:hAnsi="宋体" w:cs="宋体"/>
          <w:b/>
          <w:color w:val="000000" w:themeColor="text1"/>
          <w:sz w:val="24"/>
          <w:highlight w:val="none"/>
          <w14:textFill>
            <w14:solidFill>
              <w14:schemeClr w14:val="tx1"/>
            </w14:solidFill>
          </w14:textFill>
        </w:rPr>
        <w:t>2.2 技术规范</w:t>
      </w:r>
      <w:bookmarkEnd w:id="439"/>
      <w:bookmarkEnd w:id="440"/>
      <w:bookmarkEnd w:id="441"/>
      <w:bookmarkEnd w:id="442"/>
      <w:bookmarkEnd w:id="443"/>
      <w:bookmarkEnd w:id="444"/>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5" w:name="_Toc27853"/>
      <w:bookmarkStart w:id="446" w:name="_Toc279701242"/>
      <w:bookmarkStart w:id="447" w:name="_Toc9829"/>
      <w:bookmarkStart w:id="448" w:name="_Toc487900351"/>
      <w:bookmarkStart w:id="449" w:name="_Toc259093671"/>
      <w:bookmarkStart w:id="450" w:name="_Toc31634"/>
      <w:r>
        <w:rPr>
          <w:rFonts w:hint="eastAsia" w:ascii="宋体" w:hAnsi="宋体" w:cs="宋体"/>
          <w:b/>
          <w:color w:val="000000" w:themeColor="text1"/>
          <w:sz w:val="24"/>
          <w:highlight w:val="none"/>
          <w14:textFill>
            <w14:solidFill>
              <w14:schemeClr w14:val="tx1"/>
            </w14:solidFill>
          </w14:textFill>
        </w:rPr>
        <w:t>2.3 知识产权</w:t>
      </w:r>
      <w:bookmarkEnd w:id="445"/>
      <w:bookmarkEnd w:id="446"/>
      <w:bookmarkEnd w:id="447"/>
      <w:bookmarkEnd w:id="448"/>
      <w:bookmarkEnd w:id="449"/>
      <w:bookmarkEnd w:id="450"/>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1" w:name="_Toc11932"/>
      <w:bookmarkStart w:id="452" w:name="_Toc29149"/>
      <w:bookmarkStart w:id="453" w:name="_Toc4194"/>
      <w:r>
        <w:rPr>
          <w:rFonts w:hint="eastAsia" w:ascii="宋体" w:hAnsi="宋体" w:cs="宋体"/>
          <w:b/>
          <w:color w:val="000000" w:themeColor="text1"/>
          <w:sz w:val="24"/>
          <w:highlight w:val="none"/>
          <w14:textFill>
            <w14:solidFill>
              <w14:schemeClr w14:val="tx1"/>
            </w14:solidFill>
          </w14:textFill>
        </w:rPr>
        <w:t>2.4 包装和装运</w:t>
      </w:r>
      <w:bookmarkEnd w:id="451"/>
      <w:bookmarkEnd w:id="452"/>
      <w:bookmarkEnd w:id="453"/>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4" w:name="_Toc279701245"/>
      <w:bookmarkStart w:id="455" w:name="_Toc487900354"/>
      <w:bookmarkStart w:id="456" w:name="_Ref467379527"/>
      <w:bookmarkStart w:id="457" w:name="_Ref467379536"/>
      <w:bookmarkStart w:id="458" w:name="_Ref467379542"/>
      <w:bookmarkStart w:id="459" w:name="_Ref467378591"/>
      <w:bookmarkStart w:id="460" w:name="_Toc259093674"/>
      <w:bookmarkStart w:id="461" w:name="_Ref467378541"/>
      <w:bookmarkStart w:id="462" w:name="_Toc19074"/>
      <w:bookmarkStart w:id="463" w:name="_Toc30272"/>
      <w:bookmarkStart w:id="464" w:name="_Toc26182"/>
      <w:r>
        <w:rPr>
          <w:rFonts w:hint="eastAsia" w:ascii="宋体" w:hAnsi="宋体" w:cs="宋体"/>
          <w:b/>
          <w:color w:val="000000" w:themeColor="text1"/>
          <w:sz w:val="24"/>
          <w:highlight w:val="none"/>
          <w14:textFill>
            <w14:solidFill>
              <w14:schemeClr w14:val="tx1"/>
            </w14:solidFill>
          </w14:textFill>
        </w:rPr>
        <w:t>2.</w:t>
      </w:r>
      <w:bookmarkEnd w:id="454"/>
      <w:bookmarkEnd w:id="455"/>
      <w:bookmarkEnd w:id="456"/>
      <w:bookmarkEnd w:id="457"/>
      <w:bookmarkEnd w:id="458"/>
      <w:bookmarkEnd w:id="459"/>
      <w:bookmarkEnd w:id="460"/>
      <w:bookmarkEnd w:id="461"/>
      <w:r>
        <w:rPr>
          <w:rFonts w:hint="eastAsia" w:ascii="宋体" w:hAnsi="宋体" w:cs="宋体"/>
          <w:b/>
          <w:color w:val="000000" w:themeColor="text1"/>
          <w:sz w:val="24"/>
          <w:highlight w:val="none"/>
          <w14:textFill>
            <w14:solidFill>
              <w14:schemeClr w14:val="tx1"/>
            </w14:solidFill>
          </w14:textFill>
        </w:rPr>
        <w:t>5 履约检查和问题反馈</w:t>
      </w:r>
      <w:bookmarkEnd w:id="462"/>
      <w:bookmarkEnd w:id="463"/>
      <w:bookmarkEnd w:id="464"/>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5" w:name="_Ref467379657"/>
      <w:r>
        <w:rPr>
          <w:rFonts w:hint="eastAsia" w:ascii="宋体" w:hAnsi="宋体" w:cs="宋体"/>
          <w:color w:val="000000" w:themeColor="text1"/>
          <w:sz w:val="24"/>
          <w:highlight w:val="none"/>
          <w14:textFill>
            <w14:solidFill>
              <w14:schemeClr w14:val="tx1"/>
            </w14:solidFill>
          </w14:textFill>
        </w:rPr>
        <w:t>2.5.1</w:t>
      </w:r>
      <w:bookmarkEnd w:id="465"/>
      <w:bookmarkStart w:id="466" w:name="_Toc186431854"/>
      <w:bookmarkStart w:id="467" w:name="_Toc259093676"/>
      <w:bookmarkStart w:id="468" w:name="_Ref467379807"/>
      <w:bookmarkStart w:id="469" w:name="_Toc279701247"/>
      <w:bookmarkStart w:id="470" w:name="_Toc487900357"/>
      <w:bookmarkStart w:id="471" w:name="_Ref467379793"/>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000000" w:themeColor="text1"/>
          <w:sz w:val="24"/>
          <w:highlight w:val="none"/>
          <w14:textFill>
            <w14:solidFill>
              <w14:schemeClr w14:val="tx1"/>
            </w14:solidFill>
          </w14:textFill>
        </w:rPr>
        <w:t>。</w:t>
      </w:r>
    </w:p>
    <w:bookmarkEnd w:id="467"/>
    <w:bookmarkEnd w:id="468"/>
    <w:bookmarkEnd w:id="469"/>
    <w:bookmarkEnd w:id="470"/>
    <w:bookmarkEnd w:id="471"/>
    <w:bookmarkEnd w:id="472"/>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3" w:name="_Toc487900358"/>
      <w:bookmarkStart w:id="474" w:name="_Toc259093677"/>
      <w:bookmarkStart w:id="475" w:name="_Toc279701248"/>
      <w:bookmarkStart w:id="476" w:name="_Ref467379852"/>
      <w:bookmarkStart w:id="477" w:name="_Ref467379923"/>
      <w:bookmarkStart w:id="478" w:name="_Ref467379863"/>
      <w:bookmarkStart w:id="479" w:name="_Toc16110"/>
      <w:bookmarkStart w:id="480" w:name="_Toc3225"/>
      <w:bookmarkStart w:id="481" w:name="_Toc774"/>
      <w:r>
        <w:rPr>
          <w:rFonts w:hint="eastAsia" w:ascii="宋体" w:hAnsi="宋体" w:cs="宋体"/>
          <w:b/>
          <w:color w:val="000000" w:themeColor="text1"/>
          <w:sz w:val="24"/>
          <w:highlight w:val="none"/>
          <w14:textFill>
            <w14:solidFill>
              <w14:schemeClr w14:val="tx1"/>
            </w14:solidFill>
          </w14:textFill>
        </w:rPr>
        <w:t>2.6 技术资料</w:t>
      </w:r>
      <w:bookmarkEnd w:id="473"/>
      <w:bookmarkEnd w:id="474"/>
      <w:bookmarkEnd w:id="475"/>
      <w:bookmarkEnd w:id="476"/>
      <w:bookmarkEnd w:id="477"/>
      <w:bookmarkEnd w:id="478"/>
      <w:r>
        <w:rPr>
          <w:rFonts w:hint="eastAsia" w:ascii="宋体" w:hAnsi="宋体" w:cs="宋体"/>
          <w:b/>
          <w:color w:val="000000" w:themeColor="text1"/>
          <w:sz w:val="24"/>
          <w:highlight w:val="none"/>
          <w14:textFill>
            <w14:solidFill>
              <w14:schemeClr w14:val="tx1"/>
            </w14:solidFill>
          </w14:textFill>
        </w:rPr>
        <w:t>和保密义务</w:t>
      </w:r>
      <w:bookmarkEnd w:id="479"/>
      <w:bookmarkEnd w:id="480"/>
      <w:bookmarkEnd w:id="481"/>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2" w:name="_Toc7860"/>
      <w:r>
        <w:rPr>
          <w:rFonts w:hint="eastAsia" w:ascii="宋体" w:hAnsi="宋体" w:cs="宋体"/>
          <w:b/>
          <w:color w:val="000000" w:themeColor="text1"/>
          <w:sz w:val="24"/>
          <w:highlight w:val="none"/>
          <w14:textFill>
            <w14:solidFill>
              <w14:schemeClr w14:val="tx1"/>
            </w14:solidFill>
          </w14:textFill>
        </w:rPr>
        <w:t>2.7 质量保证</w:t>
      </w:r>
      <w:bookmarkEnd w:id="482"/>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3" w:name="_Toc17244"/>
      <w:bookmarkStart w:id="484" w:name="_Toc259093681"/>
      <w:bookmarkStart w:id="485" w:name="_Toc487900362"/>
      <w:bookmarkStart w:id="486"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83"/>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4055"/>
      <w:r>
        <w:rPr>
          <w:rFonts w:hint="eastAsia" w:ascii="宋体" w:hAnsi="宋体" w:cs="宋体"/>
          <w:b/>
          <w:color w:val="000000" w:themeColor="text1"/>
          <w:sz w:val="24"/>
          <w:highlight w:val="none"/>
          <w14:textFill>
            <w14:solidFill>
              <w14:schemeClr w14:val="tx1"/>
            </w14:solidFill>
          </w14:textFill>
        </w:rPr>
        <w:t>2.9 延迟交货</w:t>
      </w:r>
      <w:bookmarkEnd w:id="484"/>
      <w:bookmarkEnd w:id="485"/>
      <w:bookmarkEnd w:id="486"/>
      <w:bookmarkEnd w:id="487"/>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8" w:name="_Toc7502"/>
      <w:bookmarkStart w:id="489" w:name="_Toc279701254"/>
      <w:bookmarkStart w:id="490" w:name="_Ref467378121"/>
      <w:bookmarkStart w:id="491" w:name="_Toc487900364"/>
      <w:bookmarkStart w:id="492" w:name="_Toc259093683"/>
      <w:r>
        <w:rPr>
          <w:rFonts w:hint="eastAsia" w:ascii="宋体" w:hAnsi="宋体" w:cs="宋体"/>
          <w:b/>
          <w:color w:val="000000" w:themeColor="text1"/>
          <w:sz w:val="24"/>
          <w:highlight w:val="none"/>
          <w14:textFill>
            <w14:solidFill>
              <w14:schemeClr w14:val="tx1"/>
            </w14:solidFill>
          </w14:textFill>
        </w:rPr>
        <w:t>2.10 合同变更</w:t>
      </w:r>
      <w:bookmarkEnd w:id="488"/>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79701259"/>
      <w:bookmarkStart w:id="495" w:name="_Toc259093688"/>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6" w:name="_Toc22955"/>
      <w:bookmarkStart w:id="497" w:name="_Toc15237"/>
      <w:bookmarkStart w:id="498" w:name="_Toc10366"/>
      <w:r>
        <w:rPr>
          <w:rFonts w:hint="eastAsia" w:ascii="宋体" w:hAnsi="宋体" w:cs="宋体"/>
          <w:b/>
          <w:color w:val="000000" w:themeColor="text1"/>
          <w:sz w:val="24"/>
          <w:highlight w:val="none"/>
          <w14:textFill>
            <w14:solidFill>
              <w14:schemeClr w14:val="tx1"/>
            </w14:solidFill>
          </w14:textFill>
        </w:rPr>
        <w:t>2.11 合同转让</w:t>
      </w:r>
      <w:bookmarkEnd w:id="493"/>
      <w:bookmarkEnd w:id="494"/>
      <w:bookmarkEnd w:id="495"/>
      <w:r>
        <w:rPr>
          <w:rFonts w:hint="eastAsia" w:ascii="宋体" w:hAnsi="宋体" w:cs="宋体"/>
          <w:b/>
          <w:color w:val="000000" w:themeColor="text1"/>
          <w:sz w:val="24"/>
          <w:highlight w:val="none"/>
          <w14:textFill>
            <w14:solidFill>
              <w14:schemeClr w14:val="tx1"/>
            </w14:solidFill>
          </w14:textFill>
        </w:rPr>
        <w:t>和分包</w:t>
      </w:r>
      <w:bookmarkEnd w:id="496"/>
      <w:bookmarkEnd w:id="497"/>
      <w:bookmarkEnd w:id="498"/>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9" w:name="_Toc14066"/>
      <w:bookmarkStart w:id="500" w:name="_Toc16508"/>
      <w:bookmarkStart w:id="501" w:name="_Toc13566"/>
      <w:r>
        <w:rPr>
          <w:rFonts w:hint="eastAsia" w:ascii="宋体" w:hAnsi="宋体" w:cs="宋体"/>
          <w:b/>
          <w:color w:val="000000" w:themeColor="text1"/>
          <w:sz w:val="24"/>
          <w:highlight w:val="none"/>
          <w14:textFill>
            <w14:solidFill>
              <w14:schemeClr w14:val="tx1"/>
            </w14:solidFill>
          </w14:textFill>
        </w:rPr>
        <w:t>2.12 不可抗力</w:t>
      </w:r>
      <w:bookmarkEnd w:id="499"/>
      <w:bookmarkEnd w:id="500"/>
      <w:bookmarkEnd w:id="501"/>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2" w:name="_Toc689"/>
      <w:bookmarkStart w:id="503" w:name="_Toc259093684"/>
      <w:bookmarkStart w:id="504" w:name="_Toc30676"/>
      <w:bookmarkStart w:id="505" w:name="_Toc279701255"/>
      <w:bookmarkStart w:id="506" w:name="_Toc487900365"/>
      <w:bookmarkStart w:id="507" w:name="_Toc6969"/>
      <w:r>
        <w:rPr>
          <w:rFonts w:hint="eastAsia" w:ascii="宋体" w:hAnsi="宋体" w:cs="宋体"/>
          <w:b/>
          <w:color w:val="000000" w:themeColor="text1"/>
          <w:sz w:val="24"/>
          <w:highlight w:val="none"/>
          <w14:textFill>
            <w14:solidFill>
              <w14:schemeClr w14:val="tx1"/>
            </w14:solidFill>
          </w14:textFill>
        </w:rPr>
        <w:t>2.13 税费</w:t>
      </w:r>
      <w:bookmarkEnd w:id="502"/>
      <w:bookmarkEnd w:id="503"/>
      <w:bookmarkEnd w:id="504"/>
      <w:bookmarkEnd w:id="505"/>
      <w:bookmarkEnd w:id="506"/>
      <w:bookmarkEnd w:id="507"/>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8" w:name="_Toc279701258"/>
      <w:bookmarkStart w:id="509" w:name="_Toc7102"/>
      <w:bookmarkStart w:id="510" w:name="_Toc8298"/>
      <w:bookmarkStart w:id="511" w:name="_Toc487900368"/>
      <w:bookmarkStart w:id="512" w:name="_Toc16959"/>
      <w:bookmarkStart w:id="513" w:name="_Toc259093687"/>
      <w:r>
        <w:rPr>
          <w:rFonts w:hint="eastAsia" w:ascii="宋体" w:hAnsi="宋体" w:cs="宋体"/>
          <w:b/>
          <w:color w:val="000000" w:themeColor="text1"/>
          <w:sz w:val="24"/>
          <w:highlight w:val="none"/>
          <w14:textFill>
            <w14:solidFill>
              <w14:schemeClr w14:val="tx1"/>
            </w14:solidFill>
          </w14:textFill>
        </w:rPr>
        <w:t>2.14乙方破产</w:t>
      </w:r>
      <w:bookmarkEnd w:id="508"/>
      <w:bookmarkEnd w:id="509"/>
      <w:bookmarkEnd w:id="510"/>
      <w:bookmarkEnd w:id="511"/>
      <w:bookmarkEnd w:id="512"/>
      <w:bookmarkEnd w:id="513"/>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4" w:name="_Toc29333"/>
      <w:bookmarkStart w:id="515" w:name="_Toc15387"/>
      <w:bookmarkStart w:id="516" w:name="_Toc6134"/>
      <w:r>
        <w:rPr>
          <w:rFonts w:hint="eastAsia" w:ascii="宋体" w:hAnsi="宋体" w:cs="宋体"/>
          <w:b/>
          <w:color w:val="000000" w:themeColor="text1"/>
          <w:sz w:val="24"/>
          <w:highlight w:val="none"/>
          <w14:textFill>
            <w14:solidFill>
              <w14:schemeClr w14:val="tx1"/>
            </w14:solidFill>
          </w14:textFill>
        </w:rPr>
        <w:t>2.15 合同中止、终止</w:t>
      </w:r>
      <w:bookmarkEnd w:id="514"/>
      <w:bookmarkEnd w:id="515"/>
      <w:bookmarkEnd w:id="516"/>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7" w:name="_Toc1125"/>
      <w:bookmarkStart w:id="518" w:name="_Toc6596"/>
      <w:bookmarkStart w:id="519" w:name="_Toc14563"/>
      <w:r>
        <w:rPr>
          <w:rFonts w:hint="eastAsia" w:ascii="宋体" w:hAnsi="宋体" w:cs="宋体"/>
          <w:b/>
          <w:color w:val="000000" w:themeColor="text1"/>
          <w:sz w:val="24"/>
          <w:highlight w:val="none"/>
          <w14:textFill>
            <w14:solidFill>
              <w14:schemeClr w14:val="tx1"/>
            </w14:solidFill>
          </w14:textFill>
        </w:rPr>
        <w:t>2.16检验和验收</w:t>
      </w:r>
      <w:bookmarkEnd w:id="517"/>
      <w:bookmarkEnd w:id="518"/>
      <w:bookmarkEnd w:id="519"/>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89"/>
    <w:bookmarkEnd w:id="490"/>
    <w:bookmarkEnd w:id="491"/>
    <w:bookmarkEnd w:id="492"/>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0" w:name="_Toc487900371"/>
      <w:bookmarkStart w:id="521" w:name="_Toc259093690"/>
      <w:bookmarkStart w:id="522" w:name="_Toc279701261"/>
      <w:bookmarkStart w:id="523" w:name="_Toc11284"/>
      <w:bookmarkStart w:id="524" w:name="_Toc25182"/>
      <w:bookmarkStart w:id="525" w:name="_Toc19604"/>
      <w:r>
        <w:rPr>
          <w:rFonts w:hint="eastAsia" w:ascii="宋体" w:hAnsi="宋体" w:cs="宋体"/>
          <w:b/>
          <w:color w:val="000000" w:themeColor="text1"/>
          <w:sz w:val="24"/>
          <w:highlight w:val="none"/>
          <w14:textFill>
            <w14:solidFill>
              <w14:schemeClr w14:val="tx1"/>
            </w14:solidFill>
          </w14:textFill>
        </w:rPr>
        <w:t>2.17 通知</w:t>
      </w:r>
      <w:bookmarkEnd w:id="520"/>
      <w:bookmarkEnd w:id="521"/>
      <w:bookmarkEnd w:id="522"/>
      <w:r>
        <w:rPr>
          <w:rFonts w:hint="eastAsia" w:ascii="宋体" w:hAnsi="宋体" w:cs="宋体"/>
          <w:b/>
          <w:color w:val="000000" w:themeColor="text1"/>
          <w:sz w:val="24"/>
          <w:highlight w:val="none"/>
          <w14:textFill>
            <w14:solidFill>
              <w14:schemeClr w14:val="tx1"/>
            </w14:solidFill>
          </w14:textFill>
        </w:rPr>
        <w:t>和送达</w:t>
      </w:r>
      <w:bookmarkEnd w:id="523"/>
      <w:bookmarkEnd w:id="524"/>
      <w:bookmarkEnd w:id="525"/>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26" w:name="_Toc6698"/>
      <w:bookmarkStart w:id="527" w:name="_Toc3135"/>
      <w:bookmarkStart w:id="528" w:name="_Toc259093691"/>
      <w:bookmarkStart w:id="529" w:name="_Toc487900372"/>
      <w:bookmarkStart w:id="530" w:name="_Toc27970126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6"/>
      <w:bookmarkEnd w:id="527"/>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1" w:name="_Toc23294"/>
      <w:bookmarkStart w:id="532" w:name="_Toc23128"/>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3" w:name="_Toc30599"/>
      <w:bookmarkStart w:id="534" w:name="_Toc4355"/>
      <w:bookmarkStart w:id="535" w:name="_Toc18540"/>
      <w:r>
        <w:rPr>
          <w:rFonts w:hint="eastAsia" w:ascii="宋体" w:hAnsi="宋体" w:cs="宋体"/>
          <w:b/>
          <w:color w:val="000000" w:themeColor="text1"/>
          <w:sz w:val="24"/>
          <w:highlight w:val="none"/>
          <w14:textFill>
            <w14:solidFill>
              <w14:schemeClr w14:val="tx1"/>
            </w14:solidFill>
          </w14:textFill>
        </w:rPr>
        <w:t>2.18 计量单位</w:t>
      </w:r>
      <w:bookmarkEnd w:id="528"/>
      <w:bookmarkEnd w:id="529"/>
      <w:bookmarkEnd w:id="530"/>
      <w:bookmarkEnd w:id="533"/>
      <w:bookmarkEnd w:id="534"/>
      <w:bookmarkEnd w:id="535"/>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6" w:name="_Toc18567"/>
      <w:bookmarkStart w:id="537" w:name="_Toc279701263"/>
      <w:bookmarkStart w:id="538" w:name="_Toc259093692"/>
      <w:bookmarkStart w:id="539" w:name="_Toc10330"/>
      <w:bookmarkStart w:id="540" w:name="_Toc487900373"/>
      <w:bookmarkStart w:id="541" w:name="_Toc12773"/>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36"/>
      <w:bookmarkEnd w:id="537"/>
      <w:bookmarkEnd w:id="538"/>
      <w:bookmarkEnd w:id="539"/>
      <w:bookmarkEnd w:id="540"/>
      <w:bookmarkEnd w:id="541"/>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2" w:name="_Toc14001"/>
      <w:bookmarkStart w:id="543" w:name="_Toc19890"/>
      <w:bookmarkStart w:id="544" w:name="_Toc6885"/>
      <w:r>
        <w:rPr>
          <w:rFonts w:hint="eastAsia" w:ascii="宋体" w:hAnsi="宋体" w:cs="宋体"/>
          <w:b/>
          <w:color w:val="000000" w:themeColor="text1"/>
          <w:sz w:val="24"/>
          <w:highlight w:val="none"/>
          <w14:textFill>
            <w14:solidFill>
              <w14:schemeClr w14:val="tx1"/>
            </w14:solidFill>
          </w14:textFill>
        </w:rPr>
        <w:t>2.20 合同份数</w:t>
      </w:r>
      <w:bookmarkEnd w:id="542"/>
      <w:bookmarkEnd w:id="543"/>
      <w:bookmarkEnd w:id="544"/>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4"/>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bookmarkEnd w:id="394"/>
    <w:bookmarkEnd w:id="395"/>
    <w:p w14:paraId="7BE0451B">
      <w:pPr>
        <w:spacing w:line="360" w:lineRule="auto"/>
        <w:ind w:left="-420" w:leftChars="-200" w:right="-420" w:rightChars="-200" w:firstLine="723" w:firstLineChars="200"/>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36"/>
        </w:rPr>
        <w:t xml:space="preserve">第六部分 </w:t>
      </w:r>
      <w:r>
        <w:rPr>
          <w:rFonts w:hint="eastAsia" w:asciiTheme="minorEastAsia" w:hAnsiTheme="minorEastAsia" w:eastAsiaTheme="minorEastAsia" w:cstheme="minorEastAsia"/>
          <w:b/>
          <w:sz w:val="36"/>
          <w:szCs w:val="20"/>
        </w:rPr>
        <w:t xml:space="preserve"> 应提交的有关格式范例</w:t>
      </w:r>
    </w:p>
    <w:p w14:paraId="252F4C83">
      <w:pPr>
        <w:spacing w:line="360" w:lineRule="auto"/>
        <w:jc w:val="center"/>
        <w:outlineLvl w:val="0"/>
        <w:rPr>
          <w:rFonts w:hint="eastAsia" w:asciiTheme="minorEastAsia" w:hAnsiTheme="minorEastAsia" w:eastAsiaTheme="minorEastAsia" w:cstheme="minorEastAsia"/>
          <w:b/>
          <w:kern w:val="0"/>
          <w:sz w:val="36"/>
          <w:szCs w:val="36"/>
        </w:rPr>
      </w:pPr>
    </w:p>
    <w:p w14:paraId="2D412E7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3BA0801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2A0AA293">
      <w:pPr>
        <w:spacing w:line="360" w:lineRule="auto"/>
        <w:jc w:val="center"/>
        <w:outlineLvl w:val="0"/>
        <w:rPr>
          <w:rFonts w:hint="eastAsia" w:asciiTheme="minorEastAsia" w:hAnsiTheme="minorEastAsia" w:eastAsiaTheme="minorEastAsia" w:cstheme="minorEastAsia"/>
          <w:b/>
          <w:kern w:val="0"/>
          <w:sz w:val="36"/>
          <w:szCs w:val="36"/>
        </w:rPr>
      </w:pPr>
    </w:p>
    <w:p w14:paraId="6B69E91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（1）符合参加采购活动应当具备的一般条件的承诺函……………（页码）</w:t>
      </w:r>
    </w:p>
    <w:p w14:paraId="4BFAC31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（2）落实采购政策需满足的资格要求………………………………（页码）</w:t>
      </w:r>
    </w:p>
    <w:p w14:paraId="5F2D895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（3）本项目的特定资格要求…………………………………………（页码）</w:t>
      </w:r>
    </w:p>
    <w:p w14:paraId="0E7508E8">
      <w:pPr>
        <w:pStyle w:val="5"/>
        <w:rPr>
          <w:rFonts w:hint="eastAsia" w:asciiTheme="minorEastAsia" w:hAnsiTheme="minorEastAsia" w:eastAsiaTheme="minorEastAsia" w:cstheme="minorEastAsia"/>
        </w:rPr>
      </w:pPr>
    </w:p>
    <w:p w14:paraId="76731DF3">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 符合参加采购活动应当具备的一般条件的承诺函</w:t>
      </w:r>
    </w:p>
    <w:p w14:paraId="07760C6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w:t>
      </w:r>
    </w:p>
    <w:p w14:paraId="4ACF61C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我方参与（项目名称）【交易编号：       】采购活动，郑重承诺：</w:t>
      </w:r>
    </w:p>
    <w:p w14:paraId="2BD44DCB">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（一）具备以下条件：</w:t>
      </w:r>
    </w:p>
    <w:p w14:paraId="065831A4">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691D736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223263B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0C9EA7B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55F63E5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5、参加采购活动前三年内，在经营活动中没有重大违法记录；</w:t>
      </w:r>
    </w:p>
    <w:p w14:paraId="781F870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3BE1187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（二）不存在以下情况：</w:t>
      </w:r>
    </w:p>
    <w:p w14:paraId="5024575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18A59DA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35BB04A6">
      <w:pPr>
        <w:pStyle w:val="4"/>
        <w:rPr>
          <w:rFonts w:hint="eastAsia" w:asciiTheme="minorEastAsia" w:hAnsiTheme="minorEastAsia" w:eastAsiaTheme="minorEastAsia" w:cstheme="minorEastAsia"/>
          <w:sz w:val="24"/>
        </w:rPr>
      </w:pPr>
    </w:p>
    <w:p w14:paraId="61891156">
      <w:pPr>
        <w:spacing w:line="360" w:lineRule="auto"/>
        <w:rPr>
          <w:rFonts w:hint="eastAsia" w:asciiTheme="minorEastAsia" w:hAnsiTheme="minorEastAsia" w:eastAsiaTheme="minorEastAsia" w:cstheme="minorEastAsia"/>
        </w:rPr>
      </w:pPr>
    </w:p>
    <w:p w14:paraId="09CF3723">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供应商名称(电子签名)：</w:t>
      </w:r>
    </w:p>
    <w:p w14:paraId="247746DE">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08C11D3E">
      <w:pPr>
        <w:snapToGrid w:val="0"/>
        <w:spacing w:line="360" w:lineRule="auto"/>
        <w:ind w:right="480"/>
        <w:jc w:val="center"/>
        <w:rPr>
          <w:rFonts w:hint="eastAsia" w:asciiTheme="minorEastAsia" w:hAnsiTheme="minorEastAsia" w:eastAsiaTheme="minorEastAsia" w:cstheme="minorEastAsia"/>
          <w:b/>
          <w:kern w:val="0"/>
          <w:sz w:val="32"/>
          <w:szCs w:val="32"/>
        </w:rPr>
      </w:pPr>
    </w:p>
    <w:p w14:paraId="1F061A26">
      <w:pPr>
        <w:snapToGrid w:val="0"/>
        <w:spacing w:line="360" w:lineRule="auto"/>
        <w:ind w:right="480"/>
        <w:jc w:val="center"/>
        <w:rPr>
          <w:rFonts w:hint="eastAsia" w:asciiTheme="minorEastAsia" w:hAnsiTheme="minorEastAsia" w:eastAsiaTheme="minorEastAsia" w:cstheme="minorEastAsia"/>
          <w:b/>
          <w:kern w:val="0"/>
          <w:sz w:val="32"/>
          <w:szCs w:val="32"/>
        </w:rPr>
      </w:pPr>
    </w:p>
    <w:p w14:paraId="17C1BD2C">
      <w:pPr>
        <w:rPr>
          <w:rFonts w:hint="eastAsia" w:asciiTheme="minorEastAsia" w:hAnsiTheme="minorEastAsia" w:eastAsiaTheme="minorEastAsia" w:cstheme="minorEastAsia"/>
        </w:rPr>
      </w:pPr>
    </w:p>
    <w:p w14:paraId="28480B6E">
      <w:pPr>
        <w:snapToGrid w:val="0"/>
        <w:spacing w:line="360" w:lineRule="auto"/>
        <w:ind w:right="480"/>
        <w:jc w:val="center"/>
        <w:rPr>
          <w:rFonts w:hint="eastAsia" w:asciiTheme="minorEastAsia" w:hAnsiTheme="minorEastAsia" w:eastAsiaTheme="minorEastAsia" w:cstheme="minorEastAsia"/>
          <w:b/>
          <w:kern w:val="0"/>
          <w:sz w:val="32"/>
          <w:szCs w:val="32"/>
        </w:rPr>
      </w:pPr>
    </w:p>
    <w:p w14:paraId="6422C494">
      <w:pPr>
        <w:snapToGrid w:val="0"/>
        <w:spacing w:line="360" w:lineRule="auto"/>
        <w:ind w:right="480"/>
        <w:jc w:val="center"/>
        <w:rPr>
          <w:rFonts w:hint="eastAsia" w:asciiTheme="minorEastAsia" w:hAnsiTheme="minorEastAsia" w:eastAsiaTheme="minorEastAsia" w:cstheme="minorEastAsia"/>
          <w:b/>
          <w:kern w:val="0"/>
          <w:sz w:val="32"/>
          <w:szCs w:val="32"/>
        </w:rPr>
      </w:pPr>
    </w:p>
    <w:p w14:paraId="554B0640">
      <w:pPr>
        <w:snapToGrid w:val="0"/>
        <w:spacing w:line="360" w:lineRule="auto"/>
        <w:ind w:right="480"/>
        <w:jc w:val="center"/>
        <w:rPr>
          <w:rFonts w:hint="eastAsia" w:asciiTheme="minorEastAsia" w:hAnsiTheme="minorEastAsia" w:eastAsiaTheme="minorEastAsia" w:cstheme="minorEastAsia"/>
          <w:b/>
          <w:kern w:val="0"/>
          <w:sz w:val="32"/>
          <w:szCs w:val="32"/>
        </w:rPr>
      </w:pPr>
    </w:p>
    <w:p w14:paraId="607A5A87">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C01A249">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二、落实采购政策需满足的资格要求</w:t>
      </w:r>
    </w:p>
    <w:p w14:paraId="30389396">
      <w:pPr>
        <w:spacing w:line="360" w:lineRule="auto"/>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（根据交易公告落实采购政策需满足的资格要求选择提供相应的材料；未要求的，无需提供）</w:t>
      </w:r>
    </w:p>
    <w:p w14:paraId="5995B968">
      <w:pPr>
        <w:spacing w:line="360" w:lineRule="auto"/>
        <w:rPr>
          <w:rFonts w:hint="eastAsia" w:asciiTheme="minorEastAsia" w:hAnsiTheme="minorEastAsia" w:eastAsiaTheme="minorEastAsia" w:cstheme="minorEastAsia"/>
          <w:b/>
          <w:sz w:val="32"/>
          <w:szCs w:val="32"/>
        </w:rPr>
      </w:pPr>
    </w:p>
    <w:p w14:paraId="50F22BA3">
      <w:pPr>
        <w:widowControl/>
        <w:spacing w:line="360" w:lineRule="auto"/>
        <w:ind w:firstLine="2249" w:firstLineChars="7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三、本项目的特定资格要求</w:t>
      </w:r>
    </w:p>
    <w:p w14:paraId="4C2F9FB4">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（根据交易公告本项目的特定资格要求提供相应的材料；未要求的，无需提供）</w:t>
      </w:r>
    </w:p>
    <w:p w14:paraId="76EDF134">
      <w:pPr>
        <w:pStyle w:val="16"/>
        <w:rPr>
          <w:rFonts w:hint="eastAsia" w:asciiTheme="minorEastAsia" w:hAnsiTheme="minorEastAsia" w:eastAsiaTheme="minorEastAsia" w:cstheme="minorEastAsia"/>
        </w:rPr>
      </w:pPr>
    </w:p>
    <w:p w14:paraId="75379633">
      <w:pPr>
        <w:rPr>
          <w:rFonts w:hint="eastAsia" w:asciiTheme="minorEastAsia" w:hAnsiTheme="minorEastAsia" w:eastAsiaTheme="minorEastAsia" w:cstheme="minorEastAsia"/>
        </w:rPr>
      </w:pPr>
    </w:p>
    <w:p w14:paraId="02F7D54C">
      <w:pPr>
        <w:snapToGrid w:val="0"/>
        <w:spacing w:line="360" w:lineRule="auto"/>
        <w:ind w:right="480"/>
        <w:jc w:val="center"/>
        <w:rPr>
          <w:rFonts w:hint="eastAsia" w:asciiTheme="minorEastAsia" w:hAnsiTheme="minorEastAsia" w:eastAsiaTheme="minorEastAsia" w:cstheme="minorEastAsia"/>
          <w:b/>
          <w:kern w:val="0"/>
          <w:sz w:val="32"/>
          <w:szCs w:val="32"/>
        </w:rPr>
      </w:pPr>
    </w:p>
    <w:p w14:paraId="39E6EFBA">
      <w:pPr>
        <w:rPr>
          <w:rFonts w:hint="eastAsia" w:asciiTheme="minorEastAsia" w:hAnsiTheme="minorEastAsia" w:eastAsiaTheme="minorEastAsia" w:cstheme="minorEastAsia"/>
        </w:rPr>
      </w:pPr>
    </w:p>
    <w:p w14:paraId="0DCCAF78">
      <w:pPr>
        <w:snapToGrid w:val="0"/>
        <w:spacing w:line="360" w:lineRule="auto"/>
        <w:ind w:right="480"/>
        <w:jc w:val="center"/>
        <w:rPr>
          <w:rFonts w:hint="eastAsia" w:asciiTheme="minorEastAsia" w:hAnsiTheme="minorEastAsia" w:eastAsiaTheme="minorEastAsia" w:cstheme="minorEastAsia"/>
          <w:b/>
          <w:kern w:val="0"/>
          <w:sz w:val="32"/>
          <w:szCs w:val="32"/>
        </w:rPr>
      </w:pPr>
    </w:p>
    <w:p w14:paraId="36213A09">
      <w:pPr>
        <w:snapToGrid w:val="0"/>
        <w:spacing w:line="360" w:lineRule="auto"/>
        <w:ind w:right="480"/>
        <w:jc w:val="center"/>
        <w:rPr>
          <w:rFonts w:hint="eastAsia" w:asciiTheme="minorEastAsia" w:hAnsiTheme="minorEastAsia" w:eastAsiaTheme="minorEastAsia" w:cstheme="minorEastAsia"/>
          <w:b/>
          <w:kern w:val="0"/>
          <w:sz w:val="32"/>
          <w:szCs w:val="32"/>
        </w:rPr>
      </w:pPr>
    </w:p>
    <w:p w14:paraId="7F07F7A7">
      <w:pPr>
        <w:snapToGrid w:val="0"/>
        <w:spacing w:line="360" w:lineRule="auto"/>
        <w:ind w:right="480"/>
        <w:jc w:val="center"/>
        <w:rPr>
          <w:rFonts w:hint="eastAsia" w:asciiTheme="minorEastAsia" w:hAnsiTheme="minorEastAsia" w:eastAsiaTheme="minorEastAsia" w:cstheme="minorEastAsia"/>
          <w:b/>
          <w:kern w:val="0"/>
          <w:sz w:val="32"/>
          <w:szCs w:val="32"/>
        </w:rPr>
      </w:pPr>
    </w:p>
    <w:p w14:paraId="0A4CF8CF">
      <w:pPr>
        <w:snapToGrid w:val="0"/>
        <w:spacing w:line="360" w:lineRule="auto"/>
        <w:ind w:right="480"/>
        <w:jc w:val="center"/>
        <w:rPr>
          <w:rFonts w:hint="eastAsia" w:asciiTheme="minorEastAsia" w:hAnsiTheme="minorEastAsia" w:eastAsiaTheme="minorEastAsia" w:cstheme="minorEastAsia"/>
          <w:b/>
          <w:kern w:val="0"/>
          <w:sz w:val="32"/>
          <w:szCs w:val="32"/>
        </w:rPr>
      </w:pPr>
    </w:p>
    <w:p w14:paraId="593C1CB7">
      <w:pPr>
        <w:snapToGrid w:val="0"/>
        <w:spacing w:line="360" w:lineRule="auto"/>
        <w:ind w:right="480"/>
        <w:jc w:val="center"/>
        <w:rPr>
          <w:rFonts w:hint="eastAsia" w:asciiTheme="minorEastAsia" w:hAnsiTheme="minorEastAsia" w:eastAsiaTheme="minorEastAsia" w:cstheme="minorEastAsia"/>
          <w:b/>
          <w:kern w:val="0"/>
          <w:sz w:val="32"/>
          <w:szCs w:val="32"/>
        </w:rPr>
      </w:pPr>
    </w:p>
    <w:p w14:paraId="50AF8388">
      <w:pPr>
        <w:rPr>
          <w:rFonts w:hint="eastAsia" w:asciiTheme="minorEastAsia" w:hAnsiTheme="minorEastAsia" w:eastAsiaTheme="minorEastAsia" w:cstheme="minorEastAsia"/>
          <w:b/>
          <w:kern w:val="0"/>
          <w:sz w:val="36"/>
          <w:szCs w:val="36"/>
        </w:rPr>
      </w:pPr>
    </w:p>
    <w:p w14:paraId="180127F9">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3C91693">
      <w:pPr>
        <w:spacing w:line="360" w:lineRule="auto"/>
        <w:ind w:right="420"/>
        <w:jc w:val="center"/>
        <w:rPr>
          <w:rFonts w:hint="eastAsia" w:asciiTheme="minorEastAsia" w:hAnsiTheme="minorEastAsia" w:eastAsiaTheme="minorEastAsia" w:cstheme="minorEastAsia"/>
          <w:b/>
          <w:kern w:val="0"/>
          <w:sz w:val="36"/>
          <w:szCs w:val="36"/>
        </w:rPr>
      </w:pPr>
    </w:p>
    <w:p w14:paraId="11200E53">
      <w:pP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D535550">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23CDABB6">
      <w:pPr>
        <w:spacing w:line="360" w:lineRule="auto"/>
        <w:jc w:val="center"/>
        <w:outlineLvl w:val="0"/>
        <w:rPr>
          <w:rFonts w:hint="eastAsia" w:asciiTheme="minorEastAsia" w:hAnsiTheme="minorEastAsia" w:eastAsiaTheme="minorEastAsia" w:cstheme="minorEastAsia"/>
          <w:b/>
          <w:kern w:val="0"/>
          <w:sz w:val="24"/>
        </w:rPr>
      </w:pPr>
    </w:p>
    <w:p w14:paraId="616CECEE">
      <w:pPr>
        <w:spacing w:line="360" w:lineRule="auto"/>
        <w:jc w:val="center"/>
        <w:outlineLvl w:val="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3CDCFBD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（1）响应函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425A6AB7">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（3）符合性审查资料 </w:t>
      </w:r>
      <w:r>
        <w:rPr>
          <w:rFonts w:hint="eastAsia" w:asciiTheme="minorEastAsia" w:hAnsiTheme="minorEastAsia" w:eastAsiaTheme="minorEastAsia" w:cstheme="minorEastAsia"/>
        </w:rPr>
        <w:t>……………………………………………………………………（页码）</w:t>
      </w:r>
    </w:p>
    <w:p w14:paraId="7793E237">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评标标准相应的商务技术资料……………………………………………（页码）</w:t>
      </w:r>
    </w:p>
    <w:p w14:paraId="135C33D2">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（5）交易标的清单………………………………………………………………（页码）</w:t>
      </w:r>
    </w:p>
    <w:p w14:paraId="40098035">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（6）商务技术偏离表……………………………………………………………（页码）</w:t>
      </w:r>
    </w:p>
    <w:p w14:paraId="76986588">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………………………………………………（页码）</w:t>
      </w:r>
    </w:p>
    <w:p w14:paraId="3A9B9026">
      <w:pPr>
        <w:snapToGrid w:val="0"/>
        <w:spacing w:line="360" w:lineRule="auto"/>
        <w:jc w:val="center"/>
        <w:rPr>
          <w:rFonts w:hint="eastAsia" w:asciiTheme="minorEastAsia" w:hAnsiTheme="minorEastAsia" w:eastAsiaTheme="minorEastAsia" w:cstheme="minorEastAsia"/>
          <w:b/>
          <w:kern w:val="0"/>
          <w:sz w:val="32"/>
          <w:szCs w:val="32"/>
          <w:lang w:val="zh-CN"/>
        </w:rPr>
      </w:pPr>
    </w:p>
    <w:p w14:paraId="54AB4BC1">
      <w:pPr>
        <w:snapToGrid w:val="0"/>
        <w:spacing w:line="360" w:lineRule="auto"/>
        <w:jc w:val="center"/>
        <w:rPr>
          <w:rFonts w:hint="eastAsia" w:asciiTheme="minorEastAsia" w:hAnsiTheme="minorEastAsia" w:eastAsiaTheme="minorEastAsia" w:cstheme="minorEastAsia"/>
          <w:b/>
          <w:kern w:val="0"/>
          <w:sz w:val="32"/>
          <w:szCs w:val="32"/>
          <w:lang w:val="zh-CN"/>
        </w:rPr>
      </w:pPr>
    </w:p>
    <w:p w14:paraId="36F63937">
      <w:pPr>
        <w:snapToGrid w:val="0"/>
        <w:spacing w:line="360" w:lineRule="auto"/>
        <w:jc w:val="center"/>
        <w:rPr>
          <w:rFonts w:hint="eastAsia" w:asciiTheme="minorEastAsia" w:hAnsiTheme="minorEastAsia" w:eastAsiaTheme="minorEastAsia" w:cstheme="minorEastAsia"/>
          <w:b/>
          <w:kern w:val="0"/>
          <w:sz w:val="32"/>
          <w:szCs w:val="32"/>
          <w:lang w:val="zh-CN"/>
        </w:rPr>
      </w:pPr>
    </w:p>
    <w:p w14:paraId="59B98637">
      <w:pPr>
        <w:snapToGrid w:val="0"/>
        <w:spacing w:line="360" w:lineRule="auto"/>
        <w:jc w:val="center"/>
        <w:rPr>
          <w:rFonts w:hint="eastAsia" w:asciiTheme="minorEastAsia" w:hAnsiTheme="minorEastAsia" w:eastAsiaTheme="minorEastAsia" w:cstheme="minorEastAsia"/>
          <w:b/>
          <w:kern w:val="0"/>
          <w:sz w:val="32"/>
          <w:szCs w:val="32"/>
          <w:lang w:val="zh-CN"/>
        </w:rPr>
      </w:pPr>
    </w:p>
    <w:p w14:paraId="61BCD02A">
      <w:pPr>
        <w:snapToGrid w:val="0"/>
        <w:spacing w:line="360" w:lineRule="auto"/>
        <w:jc w:val="center"/>
        <w:rPr>
          <w:rFonts w:hint="eastAsia" w:asciiTheme="minorEastAsia" w:hAnsiTheme="minorEastAsia" w:eastAsiaTheme="minorEastAsia" w:cstheme="minorEastAsia"/>
          <w:b/>
          <w:kern w:val="0"/>
          <w:sz w:val="32"/>
          <w:szCs w:val="32"/>
          <w:lang w:val="zh-CN"/>
        </w:rPr>
      </w:pPr>
    </w:p>
    <w:p w14:paraId="70A2B4FC">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2BCE8006">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7661030">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ED88AB8">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一、响应</w:t>
      </w:r>
      <w:r>
        <w:rPr>
          <w:rFonts w:hint="eastAsia" w:asciiTheme="minorEastAsia" w:hAnsiTheme="minorEastAsia" w:eastAsiaTheme="minorEastAsia" w:cstheme="minorEastAsia"/>
          <w:b/>
          <w:sz w:val="32"/>
          <w:szCs w:val="32"/>
        </w:rPr>
        <w:t>函</w:t>
      </w:r>
    </w:p>
    <w:p w14:paraId="0C2D1709">
      <w:pPr>
        <w:snapToGrid w:val="0"/>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3C54FC1D">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（项目名称）【交易编号：       】</w:t>
      </w:r>
      <w:r>
        <w:rPr>
          <w:rFonts w:hint="eastAsia" w:asciiTheme="minorEastAsia" w:hAnsiTheme="minorEastAsia" w:eastAsiaTheme="minorEastAsia" w:cstheme="minorEastAsia"/>
          <w:sz w:val="24"/>
        </w:rPr>
        <w:t>交易的有关活动，并对此项目进行响应。为此：</w:t>
      </w:r>
    </w:p>
    <w:p w14:paraId="76675658">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1、我方承诺交易有效期从提交响应文件的截止之日起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本响应文件在交易有效期满之前均具有约束力。</w:t>
      </w:r>
    </w:p>
    <w:p w14:paraId="5312225E">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15845B6E">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4EF8585">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A9592A1">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2.1.2落实政府采购政策需满足的资格要求（如果有）；</w:t>
      </w:r>
    </w:p>
    <w:p w14:paraId="066D2FD8">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2.1.3本项目的特定资格要求（如果有）；</w:t>
      </w:r>
    </w:p>
    <w:p w14:paraId="1C0963B2">
      <w:pPr>
        <w:snapToGrid w:val="0"/>
        <w:spacing w:line="440" w:lineRule="exact"/>
        <w:ind w:left="420" w:leftChars="2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038341CE">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7A68228D">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64035D8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2.2.3符合性审查资料；</w:t>
      </w:r>
    </w:p>
    <w:p w14:paraId="4EA527E4">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2.2.4评标标准相应的商务技术资料；</w:t>
      </w:r>
    </w:p>
    <w:p w14:paraId="555A78F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2.2.5交易标的清单；</w:t>
      </w:r>
    </w:p>
    <w:p w14:paraId="7BD3D91F">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0BB01279">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w:t>
      </w:r>
    </w:p>
    <w:p w14:paraId="787E8F2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69E25187">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2.3.1交易一览表（报价表）；</w:t>
      </w:r>
    </w:p>
    <w:p w14:paraId="605742CA">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3、我方承诺除商务技术偏离表列出的偏离外，我方响应交易文件的全部要求。</w:t>
      </w:r>
    </w:p>
    <w:p w14:paraId="096E846F">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0EE229C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00B9C358">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133649CC">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4.3按照交易文件要求提交履约保证金； </w:t>
      </w:r>
    </w:p>
    <w:p w14:paraId="0E3DA3EA">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FD24BB1">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B6E8D6">
      <w:pPr>
        <w:spacing w:line="44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供应商名称（电子签名）：                          </w:t>
      </w:r>
    </w:p>
    <w:p w14:paraId="1ACDD82B">
      <w:pPr>
        <w:spacing w:line="4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       注：按本格式和要求提供。</w:t>
      </w:r>
    </w:p>
    <w:p w14:paraId="490DEF8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7EBA63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76B3E4E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6287170">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2BAD7C2F">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35150B3D">
      <w:pPr>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（姓名）为我方代理人（身份证号码：</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（项目名称）【交易编号：    】</w:t>
      </w:r>
      <w:r>
        <w:rPr>
          <w:rFonts w:hint="eastAsia" w:asciiTheme="minorEastAsia" w:hAnsiTheme="minorEastAsia" w:eastAsiaTheme="minorEastAsia" w:cstheme="minorEastAsia"/>
          <w:kern w:val="0"/>
          <w:sz w:val="24"/>
          <w:lang w:val="zh-CN"/>
        </w:rPr>
        <w:t>交易的一切事项，其法律后果由我方承担。</w:t>
      </w:r>
    </w:p>
    <w:p w14:paraId="1412936C">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0768391B">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特此告知。</w:t>
      </w:r>
    </w:p>
    <w:p w14:paraId="5738F575">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供应商名称(电子签名)：</w:t>
      </w:r>
    </w:p>
    <w:p w14:paraId="3C5C3A0F">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411A8625">
      <w:pPr>
        <w:snapToGrid w:val="0"/>
        <w:spacing w:line="360" w:lineRule="auto"/>
        <w:rPr>
          <w:rFonts w:hint="eastAsia" w:asciiTheme="minorEastAsia" w:hAnsiTheme="minorEastAsia" w:eastAsiaTheme="minorEastAsia" w:cstheme="minorEastAsia"/>
          <w:sz w:val="24"/>
        </w:rPr>
      </w:pPr>
    </w:p>
    <w:p w14:paraId="0730A064">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p>
    <w:p w14:paraId="01AA7791">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的身份证明（适用于法定代表人、单位负责人或者自然人本人代表供应商参加交易）</w:t>
      </w:r>
    </w:p>
    <w:p w14:paraId="665A873D">
      <w:pPr>
        <w:pStyle w:val="35"/>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noWrap w:val="0"/>
            <w:vAlign w:val="top"/>
          </w:tcPr>
          <w:p w14:paraId="3F86F3C9">
            <w:pPr>
              <w:pStyle w:val="35"/>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38F963F4">
            <w:pPr>
              <w:pStyle w:val="35"/>
              <w:adjustRightInd w:val="0"/>
              <w:spacing w:line="360" w:lineRule="auto"/>
              <w:rPr>
                <w:rFonts w:hint="eastAsia" w:asciiTheme="minorEastAsia" w:hAnsiTheme="minorEastAsia" w:eastAsiaTheme="minorEastAsia" w:cstheme="minorEastAsia"/>
                <w:bCs/>
                <w:sz w:val="24"/>
              </w:rPr>
            </w:pPr>
          </w:p>
        </w:tc>
      </w:tr>
    </w:tbl>
    <w:p w14:paraId="331549F1">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6C2F6DB3">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供应商名称(电子签名)：                              </w:t>
      </w:r>
    </w:p>
    <w:p w14:paraId="206DFE5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1777F7F8">
      <w:pPr>
        <w:jc w:val="center"/>
        <w:rPr>
          <w:rFonts w:hint="eastAsia" w:asciiTheme="minorEastAsia" w:hAnsiTheme="minorEastAsia" w:eastAsiaTheme="minorEastAsia" w:cstheme="minorEastAsia"/>
          <w:b/>
          <w:kern w:val="0"/>
          <w:sz w:val="32"/>
          <w:szCs w:val="32"/>
        </w:rPr>
      </w:pPr>
    </w:p>
    <w:p w14:paraId="0AFCEE08">
      <w:pPr>
        <w:snapToGrid w:val="0"/>
        <w:spacing w:line="360" w:lineRule="auto"/>
        <w:rPr>
          <w:rFonts w:hint="eastAsia" w:asciiTheme="minorEastAsia" w:hAnsiTheme="minorEastAsia" w:eastAsiaTheme="minorEastAsia" w:cstheme="minorEastAsia"/>
          <w:kern w:val="0"/>
          <w:sz w:val="24"/>
        </w:rPr>
      </w:pPr>
    </w:p>
    <w:p w14:paraId="59628A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三、符合性审查资料</w:t>
      </w:r>
    </w:p>
    <w:p w14:paraId="753219BB">
      <w:pPr>
        <w:jc w:val="center"/>
        <w:rPr>
          <w:rFonts w:hint="eastAsia" w:asciiTheme="minorEastAsia" w:hAnsiTheme="minorEastAsia" w:eastAsiaTheme="minorEastAsia" w:cstheme="minorEastAsia"/>
          <w:b/>
          <w:kern w:val="0"/>
          <w:sz w:val="32"/>
          <w:szCs w:val="32"/>
        </w:rPr>
      </w:pP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7D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EBF54F">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672" w:type="dxa"/>
            <w:noWrap w:val="0"/>
            <w:vAlign w:val="center"/>
          </w:tcPr>
          <w:p w14:paraId="224D0175">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noWrap w:val="0"/>
            <w:vAlign w:val="center"/>
          </w:tcPr>
          <w:p w14:paraId="649512BD">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noWrap w:val="0"/>
            <w:vAlign w:val="center"/>
          </w:tcPr>
          <w:p w14:paraId="15E11466">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54290DF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32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618C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672" w:type="dxa"/>
            <w:noWrap w:val="0"/>
            <w:vAlign w:val="center"/>
          </w:tcPr>
          <w:p w14:paraId="320CA7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响应文件按照交易文件要求签署、盖章。</w:t>
            </w:r>
          </w:p>
        </w:tc>
        <w:tc>
          <w:tcPr>
            <w:tcW w:w="2551" w:type="dxa"/>
            <w:noWrap w:val="0"/>
            <w:vAlign w:val="center"/>
          </w:tcPr>
          <w:p w14:paraId="10143F1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418" w:type="dxa"/>
            <w:noWrap w:val="0"/>
            <w:vAlign w:val="center"/>
          </w:tcPr>
          <w:p w14:paraId="0C8D08F6">
            <w:pPr>
              <w:jc w:val="center"/>
              <w:rPr>
                <w:rFonts w:hint="eastAsia" w:asciiTheme="minorEastAsia" w:hAnsiTheme="minorEastAsia" w:eastAsiaTheme="minorEastAsia" w:cstheme="minorEastAsia"/>
                <w:sz w:val="24"/>
              </w:rPr>
            </w:pPr>
          </w:p>
          <w:p w14:paraId="19A52A7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24CED97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E0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4026E0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672" w:type="dxa"/>
            <w:noWrap w:val="0"/>
            <w:vAlign w:val="center"/>
          </w:tcPr>
          <w:p w14:paraId="1495404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响应文件中承诺的交易有效期不少于交易文件中载明的交易有效期。</w:t>
            </w:r>
          </w:p>
        </w:tc>
        <w:tc>
          <w:tcPr>
            <w:tcW w:w="2551" w:type="dxa"/>
            <w:noWrap w:val="0"/>
            <w:vAlign w:val="center"/>
          </w:tcPr>
          <w:p w14:paraId="52B38E6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p>
        </w:tc>
        <w:tc>
          <w:tcPr>
            <w:tcW w:w="1418" w:type="dxa"/>
            <w:noWrap w:val="0"/>
            <w:vAlign w:val="center"/>
          </w:tcPr>
          <w:p w14:paraId="0B9BDCE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A8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44B74B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672" w:type="dxa"/>
            <w:noWrap w:val="0"/>
            <w:vAlign w:val="center"/>
          </w:tcPr>
          <w:p w14:paraId="0EA0728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响应文件满足交易文件的其它实质性要求。</w:t>
            </w:r>
          </w:p>
        </w:tc>
        <w:tc>
          <w:tcPr>
            <w:tcW w:w="2551" w:type="dxa"/>
            <w:noWrap w:val="0"/>
            <w:vAlign w:val="center"/>
          </w:tcPr>
          <w:p w14:paraId="186A2A3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交易文件其它实质性要求相应的材料（“▲” 系指实质性要求条款，交易文件无其它实质性要求的，无需提供）</w:t>
            </w:r>
          </w:p>
        </w:tc>
        <w:tc>
          <w:tcPr>
            <w:tcW w:w="1418" w:type="dxa"/>
            <w:noWrap w:val="0"/>
            <w:vAlign w:val="center"/>
          </w:tcPr>
          <w:p w14:paraId="3806BAC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1AEBEB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8C7B764">
      <w:pPr>
        <w:jc w:val="center"/>
        <w:rPr>
          <w:rFonts w:hint="eastAsia" w:asciiTheme="minorEastAsia" w:hAnsiTheme="minorEastAsia" w:eastAsiaTheme="minorEastAsia" w:cstheme="minorEastAsia"/>
          <w:b/>
          <w:kern w:val="0"/>
          <w:sz w:val="32"/>
          <w:szCs w:val="32"/>
        </w:rPr>
      </w:pPr>
    </w:p>
    <w:p w14:paraId="4A27E7B4">
      <w:pPr>
        <w:jc w:val="center"/>
        <w:rPr>
          <w:rFonts w:hint="eastAsia" w:asciiTheme="minorEastAsia" w:hAnsiTheme="minorEastAsia" w:eastAsiaTheme="minorEastAsia" w:cstheme="minorEastAsia"/>
          <w:b/>
          <w:kern w:val="0"/>
          <w:sz w:val="32"/>
          <w:szCs w:val="32"/>
        </w:rPr>
      </w:pPr>
    </w:p>
    <w:p w14:paraId="45B4CD60">
      <w:pPr>
        <w:jc w:val="center"/>
        <w:rPr>
          <w:rFonts w:hint="eastAsia" w:asciiTheme="minorEastAsia" w:hAnsiTheme="minorEastAsia" w:eastAsiaTheme="minorEastAsia" w:cstheme="minorEastAsia"/>
          <w:b/>
          <w:kern w:val="0"/>
          <w:sz w:val="32"/>
          <w:szCs w:val="32"/>
        </w:rPr>
      </w:pPr>
    </w:p>
    <w:p w14:paraId="560ACFBC">
      <w:pPr>
        <w:jc w:val="center"/>
        <w:rPr>
          <w:rFonts w:hint="eastAsia" w:asciiTheme="minorEastAsia" w:hAnsiTheme="minorEastAsia" w:eastAsiaTheme="minorEastAsia" w:cstheme="minorEastAsia"/>
          <w:b/>
          <w:kern w:val="0"/>
          <w:sz w:val="32"/>
          <w:szCs w:val="32"/>
        </w:rPr>
      </w:pPr>
    </w:p>
    <w:p w14:paraId="259D37CF">
      <w:pPr>
        <w:jc w:val="center"/>
        <w:rPr>
          <w:rFonts w:hint="eastAsia" w:asciiTheme="minorEastAsia" w:hAnsiTheme="minorEastAsia" w:eastAsiaTheme="minorEastAsia" w:cstheme="minorEastAsia"/>
          <w:b/>
          <w:kern w:val="0"/>
          <w:sz w:val="32"/>
          <w:szCs w:val="32"/>
        </w:rPr>
      </w:pPr>
    </w:p>
    <w:p w14:paraId="50A88A38">
      <w:pPr>
        <w:jc w:val="center"/>
        <w:rPr>
          <w:rFonts w:hint="eastAsia" w:asciiTheme="minorEastAsia" w:hAnsiTheme="minorEastAsia" w:eastAsiaTheme="minorEastAsia" w:cstheme="minorEastAsia"/>
          <w:b/>
          <w:kern w:val="0"/>
          <w:sz w:val="32"/>
          <w:szCs w:val="32"/>
        </w:rPr>
      </w:pPr>
    </w:p>
    <w:p w14:paraId="0F99D3F3">
      <w:pPr>
        <w:jc w:val="center"/>
        <w:rPr>
          <w:rFonts w:hint="eastAsia" w:asciiTheme="minorEastAsia" w:hAnsiTheme="minorEastAsia" w:eastAsiaTheme="minorEastAsia" w:cstheme="minorEastAsia"/>
          <w:b/>
          <w:kern w:val="0"/>
          <w:sz w:val="32"/>
          <w:szCs w:val="32"/>
        </w:rPr>
      </w:pPr>
    </w:p>
    <w:p w14:paraId="4C7551D0">
      <w:pPr>
        <w:jc w:val="center"/>
        <w:rPr>
          <w:rFonts w:hint="eastAsia" w:asciiTheme="minorEastAsia" w:hAnsiTheme="minorEastAsia" w:eastAsiaTheme="minorEastAsia" w:cstheme="minorEastAsia"/>
          <w:b/>
          <w:kern w:val="0"/>
          <w:sz w:val="32"/>
          <w:szCs w:val="32"/>
        </w:rPr>
      </w:pPr>
    </w:p>
    <w:p w14:paraId="2727133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四、评标标准相应的商务技术资料</w:t>
      </w:r>
    </w:p>
    <w:p w14:paraId="592D0AF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（按交易文件第四部分评标办法前附表中“响应文件中评标标准相应的商务技术资料目录”提供资料。）</w:t>
      </w:r>
    </w:p>
    <w:p w14:paraId="5231D67B">
      <w:pPr>
        <w:jc w:val="center"/>
        <w:rPr>
          <w:rFonts w:hint="eastAsia" w:asciiTheme="minorEastAsia" w:hAnsiTheme="minorEastAsia" w:eastAsiaTheme="minorEastAsia" w:cstheme="minorEastAsia"/>
          <w:b/>
          <w:kern w:val="0"/>
          <w:sz w:val="32"/>
          <w:szCs w:val="32"/>
        </w:rPr>
      </w:pPr>
    </w:p>
    <w:p w14:paraId="036FBC8B">
      <w:pPr>
        <w:jc w:val="center"/>
        <w:rPr>
          <w:rFonts w:hint="eastAsia" w:asciiTheme="minorEastAsia" w:hAnsiTheme="minorEastAsia" w:eastAsiaTheme="minorEastAsia" w:cstheme="minorEastAsia"/>
          <w:b/>
          <w:kern w:val="0"/>
          <w:sz w:val="32"/>
          <w:szCs w:val="32"/>
        </w:rPr>
      </w:pPr>
    </w:p>
    <w:p w14:paraId="18D400CE">
      <w:pPr>
        <w:jc w:val="center"/>
        <w:rPr>
          <w:rFonts w:hint="eastAsia" w:asciiTheme="minorEastAsia" w:hAnsiTheme="minorEastAsia" w:eastAsiaTheme="minorEastAsia" w:cstheme="minorEastAsia"/>
          <w:b/>
          <w:kern w:val="0"/>
          <w:sz w:val="32"/>
          <w:szCs w:val="32"/>
        </w:rPr>
      </w:pPr>
    </w:p>
    <w:p w14:paraId="4AAAA648">
      <w:pPr>
        <w:jc w:val="center"/>
        <w:rPr>
          <w:rFonts w:hint="eastAsia" w:asciiTheme="minorEastAsia" w:hAnsiTheme="minorEastAsia" w:eastAsiaTheme="minorEastAsia" w:cstheme="minorEastAsia"/>
          <w:b/>
          <w:kern w:val="0"/>
          <w:sz w:val="32"/>
          <w:szCs w:val="32"/>
        </w:rPr>
      </w:pPr>
    </w:p>
    <w:p w14:paraId="08806EEE">
      <w:pPr>
        <w:jc w:val="center"/>
        <w:rPr>
          <w:rFonts w:hint="eastAsia" w:asciiTheme="minorEastAsia" w:hAnsiTheme="minorEastAsia" w:eastAsiaTheme="minorEastAsia" w:cstheme="minorEastAsia"/>
          <w:b/>
          <w:kern w:val="0"/>
          <w:sz w:val="32"/>
          <w:szCs w:val="32"/>
        </w:rPr>
      </w:pPr>
    </w:p>
    <w:p w14:paraId="0D99B604">
      <w:pPr>
        <w:jc w:val="center"/>
        <w:rPr>
          <w:rFonts w:hint="eastAsia" w:asciiTheme="minorEastAsia" w:hAnsiTheme="minorEastAsia" w:eastAsiaTheme="minorEastAsia" w:cstheme="minorEastAsia"/>
          <w:b/>
          <w:kern w:val="0"/>
          <w:sz w:val="32"/>
          <w:szCs w:val="32"/>
        </w:rPr>
      </w:pPr>
    </w:p>
    <w:p w14:paraId="1BED5876">
      <w:pPr>
        <w:jc w:val="center"/>
        <w:rPr>
          <w:rFonts w:hint="eastAsia" w:asciiTheme="minorEastAsia" w:hAnsiTheme="minorEastAsia" w:eastAsiaTheme="minorEastAsia" w:cstheme="minorEastAsia"/>
          <w:b/>
          <w:kern w:val="0"/>
          <w:sz w:val="32"/>
          <w:szCs w:val="32"/>
        </w:rPr>
      </w:pPr>
    </w:p>
    <w:p w14:paraId="034525D7">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五、交易标的清单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4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366989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858CF3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E3B355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35A66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58872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EF74F3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8049B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ED1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612C1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9144A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A5CE20">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ACF83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5A0EED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4BF81">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1D4164">
            <w:pPr>
              <w:spacing w:line="360" w:lineRule="auto"/>
              <w:jc w:val="center"/>
              <w:rPr>
                <w:rFonts w:hint="eastAsia" w:asciiTheme="minorEastAsia" w:hAnsiTheme="minorEastAsia" w:eastAsiaTheme="minorEastAsia" w:cstheme="minorEastAsia"/>
                <w:sz w:val="24"/>
              </w:rPr>
            </w:pPr>
          </w:p>
        </w:tc>
      </w:tr>
      <w:tr w14:paraId="44C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9758C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F1B901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B533412">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731A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89DB5B">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A66ACD0">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B6E851">
            <w:pPr>
              <w:spacing w:line="360" w:lineRule="auto"/>
              <w:jc w:val="center"/>
              <w:rPr>
                <w:rFonts w:hint="eastAsia" w:asciiTheme="minorEastAsia" w:hAnsiTheme="minorEastAsia" w:eastAsiaTheme="minorEastAsia" w:cstheme="minorEastAsia"/>
                <w:sz w:val="24"/>
              </w:rPr>
            </w:pPr>
          </w:p>
        </w:tc>
      </w:tr>
      <w:tr w14:paraId="33F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D488116">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EC36C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7DAB9BF">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4F2FE4">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08646D7">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FD1D87">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8FF68F">
            <w:pPr>
              <w:spacing w:line="360" w:lineRule="auto"/>
              <w:jc w:val="center"/>
              <w:rPr>
                <w:rFonts w:hint="eastAsia" w:asciiTheme="minorEastAsia" w:hAnsiTheme="minorEastAsia" w:eastAsiaTheme="minorEastAsia" w:cstheme="minorEastAsia"/>
                <w:sz w:val="24"/>
              </w:rPr>
            </w:pPr>
          </w:p>
        </w:tc>
      </w:tr>
    </w:tbl>
    <w:p w14:paraId="7C02B28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CA09863">
      <w:pPr>
        <w:jc w:val="center"/>
        <w:rPr>
          <w:rFonts w:hint="eastAsia" w:asciiTheme="minorEastAsia" w:hAnsiTheme="minorEastAsia" w:eastAsiaTheme="minorEastAsia" w:cstheme="minorEastAsia"/>
          <w:b/>
          <w:kern w:val="0"/>
          <w:sz w:val="32"/>
          <w:szCs w:val="32"/>
        </w:rPr>
      </w:pPr>
    </w:p>
    <w:p w14:paraId="1BDA7238">
      <w:pPr>
        <w:jc w:val="center"/>
        <w:rPr>
          <w:rFonts w:hint="eastAsia" w:asciiTheme="minorEastAsia" w:hAnsiTheme="minorEastAsia" w:eastAsiaTheme="minorEastAsia" w:cstheme="minorEastAsia"/>
          <w:b/>
          <w:kern w:val="0"/>
          <w:sz w:val="32"/>
          <w:szCs w:val="32"/>
        </w:rPr>
      </w:pPr>
    </w:p>
    <w:p w14:paraId="4810AC81">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5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1CE7C8">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noWrap w:val="0"/>
            <w:vAlign w:val="top"/>
          </w:tcPr>
          <w:p w14:paraId="5C51513D">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交易文件章节及具体内容</w:t>
            </w:r>
          </w:p>
        </w:tc>
        <w:tc>
          <w:tcPr>
            <w:tcW w:w="3546" w:type="dxa"/>
            <w:noWrap w:val="0"/>
            <w:vAlign w:val="top"/>
          </w:tcPr>
          <w:p w14:paraId="4420B839">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276" w:type="dxa"/>
            <w:noWrap w:val="0"/>
            <w:vAlign w:val="top"/>
          </w:tcPr>
          <w:p w14:paraId="3A10A82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71E7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32F7F3">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noWrap w:val="0"/>
            <w:vAlign w:val="top"/>
          </w:tcPr>
          <w:p w14:paraId="4FC06EA4">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1849282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00EA198">
            <w:pPr>
              <w:jc w:val="center"/>
              <w:rPr>
                <w:rFonts w:hint="eastAsia" w:asciiTheme="minorEastAsia" w:hAnsiTheme="minorEastAsia" w:eastAsiaTheme="minorEastAsia" w:cstheme="minorEastAsia"/>
                <w:b/>
                <w:kern w:val="0"/>
                <w:sz w:val="32"/>
                <w:szCs w:val="32"/>
              </w:rPr>
            </w:pPr>
          </w:p>
        </w:tc>
      </w:tr>
      <w:tr w14:paraId="28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42D8BE">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noWrap w:val="0"/>
            <w:vAlign w:val="top"/>
          </w:tcPr>
          <w:p w14:paraId="626BAB07">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74B91E90">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1024085">
            <w:pPr>
              <w:jc w:val="center"/>
              <w:rPr>
                <w:rFonts w:hint="eastAsia" w:asciiTheme="minorEastAsia" w:hAnsiTheme="minorEastAsia" w:eastAsiaTheme="minorEastAsia" w:cstheme="minorEastAsia"/>
                <w:b/>
                <w:kern w:val="0"/>
                <w:sz w:val="32"/>
                <w:szCs w:val="32"/>
              </w:rPr>
            </w:pPr>
          </w:p>
        </w:tc>
      </w:tr>
      <w:tr w14:paraId="62C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09B15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noWrap w:val="0"/>
            <w:vAlign w:val="top"/>
          </w:tcPr>
          <w:p w14:paraId="07A7E6A6">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2A5574A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234D8A30">
            <w:pPr>
              <w:jc w:val="center"/>
              <w:rPr>
                <w:rFonts w:hint="eastAsia" w:asciiTheme="minorEastAsia" w:hAnsiTheme="minorEastAsia" w:eastAsiaTheme="minorEastAsia" w:cstheme="minorEastAsia"/>
                <w:b/>
                <w:kern w:val="0"/>
                <w:sz w:val="32"/>
                <w:szCs w:val="32"/>
              </w:rPr>
            </w:pPr>
          </w:p>
        </w:tc>
      </w:tr>
    </w:tbl>
    <w:p w14:paraId="052B3E18">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供应商保证：除商务技术偏离表列出的偏离外，供应商响应交易文件的全部要求</w:t>
      </w:r>
    </w:p>
    <w:p w14:paraId="6C5EBB20">
      <w:pPr>
        <w:jc w:val="center"/>
        <w:rPr>
          <w:rFonts w:hint="eastAsia" w:asciiTheme="minorEastAsia" w:hAnsiTheme="minorEastAsia" w:eastAsiaTheme="minorEastAsia" w:cstheme="minorEastAsia"/>
          <w:b/>
          <w:kern w:val="0"/>
          <w:sz w:val="32"/>
          <w:szCs w:val="32"/>
        </w:rPr>
      </w:pPr>
    </w:p>
    <w:p w14:paraId="02E5E1A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1FA93D89">
      <w:pPr>
        <w:jc w:val="center"/>
        <w:rPr>
          <w:rFonts w:hint="eastAsia" w:asciiTheme="minorEastAsia" w:hAnsiTheme="minorEastAsia" w:eastAsiaTheme="minorEastAsia" w:cstheme="minorEastAsia"/>
          <w:b/>
          <w:kern w:val="0"/>
          <w:sz w:val="32"/>
          <w:szCs w:val="32"/>
        </w:rPr>
      </w:pPr>
    </w:p>
    <w:p w14:paraId="15D6F248">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5C2F723C">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采购供应商廉洁自律承诺书</w:t>
      </w:r>
    </w:p>
    <w:p w14:paraId="195E84C2">
      <w:pPr>
        <w:snapToGrid w:val="0"/>
        <w:spacing w:line="360" w:lineRule="auto"/>
        <w:rPr>
          <w:rFonts w:hint="eastAsia" w:asciiTheme="minorEastAsia" w:hAnsiTheme="minorEastAsia" w:eastAsiaTheme="minorEastAsia" w:cstheme="minorEastAsia"/>
          <w:sz w:val="24"/>
        </w:rPr>
      </w:pPr>
    </w:p>
    <w:p w14:paraId="19C662B6">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20064FA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项目交易要求参加响应。在这次响应过程中和成交后，我们将严格遵守国家法律法规要求，并郑重承诺：</w:t>
      </w:r>
    </w:p>
    <w:p w14:paraId="3B557BFA">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4B475B6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3010074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48A3813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5B8142DE">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2A81FEA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91CF06F">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六、严格遵守相关法律法规，诚实守信，合法经营，坚决抵制各种违法违纪行为。 </w:t>
      </w:r>
    </w:p>
    <w:p w14:paraId="6AB82741">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208D87EF">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1C539C6">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4B2B5011">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7391CDB5">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70688EC5">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9116B18">
      <w:pPr>
        <w:spacing w:line="360" w:lineRule="auto"/>
        <w:jc w:val="center"/>
        <w:rPr>
          <w:rFonts w:hint="eastAsia" w:asciiTheme="minorEastAsia" w:hAnsiTheme="minorEastAsia" w:eastAsiaTheme="minorEastAsia" w:cstheme="minorEastAsia"/>
          <w:b/>
          <w:bCs/>
          <w:sz w:val="24"/>
        </w:rPr>
      </w:pPr>
    </w:p>
    <w:p w14:paraId="7D44A3F9">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B701F8D">
      <w:pPr>
        <w:spacing w:line="360" w:lineRule="auto"/>
        <w:jc w:val="center"/>
        <w:rPr>
          <w:rFonts w:hint="eastAsia" w:asciiTheme="minorEastAsia" w:hAnsiTheme="minorEastAsia" w:eastAsiaTheme="minorEastAsia" w:cs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E8919FF">
      <w:pPr>
        <w:spacing w:line="360" w:lineRule="auto"/>
        <w:jc w:val="center"/>
        <w:outlineLvl w:val="0"/>
        <w:rPr>
          <w:rFonts w:hint="eastAsia" w:asciiTheme="minorEastAsia" w:hAnsiTheme="minorEastAsia" w:eastAsiaTheme="minorEastAsia" w:cstheme="minorEastAsia"/>
          <w:b/>
          <w:kern w:val="0"/>
          <w:sz w:val="36"/>
          <w:szCs w:val="36"/>
        </w:rPr>
      </w:pPr>
    </w:p>
    <w:p w14:paraId="66E6C93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373E5199">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73DA0C8">
      <w:pPr>
        <w:spacing w:line="360" w:lineRule="auto"/>
        <w:jc w:val="center"/>
        <w:outlineLvl w:val="0"/>
        <w:rPr>
          <w:rFonts w:hint="eastAsia" w:asciiTheme="minorEastAsia" w:hAnsiTheme="minorEastAsia" w:eastAsiaTheme="minorEastAsia" w:cstheme="minorEastAsia"/>
          <w:b/>
          <w:kern w:val="0"/>
          <w:sz w:val="36"/>
          <w:szCs w:val="36"/>
        </w:rPr>
      </w:pPr>
    </w:p>
    <w:p w14:paraId="5488A22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（1）交易一览表（报价表）………………………………………………………（页码）</w:t>
      </w:r>
    </w:p>
    <w:p w14:paraId="7B5A0F10">
      <w:pPr>
        <w:snapToGrid w:val="0"/>
        <w:spacing w:line="360" w:lineRule="auto"/>
        <w:ind w:right="480"/>
        <w:jc w:val="center"/>
        <w:rPr>
          <w:rFonts w:hint="eastAsia" w:asciiTheme="minorEastAsia" w:hAnsiTheme="minorEastAsia" w:eastAsiaTheme="minorEastAsia" w:cstheme="minorEastAsia"/>
          <w:b/>
          <w:kern w:val="0"/>
          <w:sz w:val="32"/>
          <w:szCs w:val="32"/>
        </w:rPr>
      </w:pPr>
    </w:p>
    <w:p w14:paraId="5593AD08">
      <w:pPr>
        <w:snapToGrid w:val="0"/>
        <w:spacing w:line="360" w:lineRule="auto"/>
        <w:ind w:right="480"/>
        <w:jc w:val="center"/>
        <w:rPr>
          <w:rFonts w:hint="eastAsia" w:asciiTheme="minorEastAsia" w:hAnsiTheme="minorEastAsia" w:eastAsiaTheme="minorEastAsia" w:cstheme="minorEastAsia"/>
          <w:b/>
          <w:kern w:val="0"/>
          <w:sz w:val="32"/>
          <w:szCs w:val="32"/>
        </w:rPr>
      </w:pPr>
    </w:p>
    <w:p w14:paraId="14B050F9">
      <w:pPr>
        <w:snapToGrid w:val="0"/>
        <w:spacing w:line="360" w:lineRule="auto"/>
        <w:ind w:right="480"/>
        <w:jc w:val="center"/>
        <w:rPr>
          <w:rFonts w:hint="eastAsia" w:asciiTheme="minorEastAsia" w:hAnsiTheme="minorEastAsia" w:eastAsiaTheme="minorEastAsia" w:cstheme="minorEastAsia"/>
          <w:b/>
          <w:kern w:val="0"/>
          <w:sz w:val="32"/>
          <w:szCs w:val="32"/>
        </w:rPr>
      </w:pPr>
    </w:p>
    <w:p w14:paraId="2EE8A0AB">
      <w:pPr>
        <w:snapToGrid w:val="0"/>
        <w:spacing w:line="360" w:lineRule="auto"/>
        <w:ind w:right="480"/>
        <w:jc w:val="center"/>
        <w:rPr>
          <w:rFonts w:hint="eastAsia" w:asciiTheme="minorEastAsia" w:hAnsiTheme="minorEastAsia" w:eastAsiaTheme="minorEastAsia" w:cstheme="minorEastAsia"/>
          <w:b/>
          <w:kern w:val="0"/>
          <w:sz w:val="32"/>
          <w:szCs w:val="32"/>
        </w:rPr>
      </w:pPr>
    </w:p>
    <w:p w14:paraId="123CDE17">
      <w:pPr>
        <w:snapToGrid w:val="0"/>
        <w:spacing w:line="360" w:lineRule="auto"/>
        <w:ind w:right="480"/>
        <w:jc w:val="center"/>
        <w:rPr>
          <w:rFonts w:hint="eastAsia" w:asciiTheme="minorEastAsia" w:hAnsiTheme="minorEastAsia" w:eastAsiaTheme="minorEastAsia" w:cstheme="minorEastAsia"/>
          <w:b/>
          <w:kern w:val="0"/>
          <w:sz w:val="32"/>
          <w:szCs w:val="32"/>
        </w:rPr>
      </w:pPr>
    </w:p>
    <w:p w14:paraId="1EE51133">
      <w:pPr>
        <w:snapToGrid w:val="0"/>
        <w:spacing w:line="360" w:lineRule="auto"/>
        <w:ind w:right="480"/>
        <w:jc w:val="center"/>
        <w:rPr>
          <w:rFonts w:hint="eastAsia" w:asciiTheme="minorEastAsia" w:hAnsiTheme="minorEastAsia" w:eastAsiaTheme="minorEastAsia" w:cstheme="minorEastAsia"/>
          <w:b/>
          <w:kern w:val="0"/>
          <w:sz w:val="32"/>
          <w:szCs w:val="32"/>
        </w:rPr>
      </w:pPr>
    </w:p>
    <w:p w14:paraId="3520B939">
      <w:pPr>
        <w:snapToGrid w:val="0"/>
        <w:spacing w:line="360" w:lineRule="auto"/>
        <w:ind w:right="480"/>
        <w:jc w:val="center"/>
        <w:rPr>
          <w:rFonts w:hint="eastAsia" w:asciiTheme="minorEastAsia" w:hAnsiTheme="minorEastAsia" w:eastAsiaTheme="minorEastAsia" w:cstheme="minorEastAsia"/>
          <w:b/>
          <w:kern w:val="0"/>
          <w:sz w:val="32"/>
          <w:szCs w:val="32"/>
        </w:rPr>
      </w:pPr>
    </w:p>
    <w:p w14:paraId="300036D6">
      <w:pPr>
        <w:snapToGrid w:val="0"/>
        <w:spacing w:line="360" w:lineRule="auto"/>
        <w:ind w:right="480"/>
        <w:jc w:val="center"/>
        <w:rPr>
          <w:rFonts w:hint="eastAsia" w:asciiTheme="minorEastAsia" w:hAnsiTheme="minorEastAsia" w:eastAsiaTheme="minorEastAsia" w:cstheme="minorEastAsia"/>
          <w:b/>
          <w:kern w:val="0"/>
          <w:sz w:val="32"/>
          <w:szCs w:val="32"/>
        </w:rPr>
      </w:pPr>
    </w:p>
    <w:p w14:paraId="6A7240DF">
      <w:pPr>
        <w:snapToGrid w:val="0"/>
        <w:spacing w:line="360" w:lineRule="auto"/>
        <w:ind w:right="480"/>
        <w:jc w:val="center"/>
        <w:rPr>
          <w:rFonts w:hint="eastAsia" w:asciiTheme="minorEastAsia" w:hAnsiTheme="minorEastAsia" w:eastAsiaTheme="minorEastAsia" w:cstheme="minorEastAsia"/>
          <w:b/>
          <w:kern w:val="0"/>
          <w:sz w:val="32"/>
          <w:szCs w:val="32"/>
        </w:rPr>
      </w:pPr>
    </w:p>
    <w:p w14:paraId="638EB679">
      <w:pPr>
        <w:snapToGrid w:val="0"/>
        <w:spacing w:line="360" w:lineRule="auto"/>
        <w:ind w:right="480"/>
        <w:jc w:val="center"/>
        <w:rPr>
          <w:rFonts w:hint="eastAsia" w:asciiTheme="minorEastAsia" w:hAnsiTheme="minorEastAsia" w:eastAsiaTheme="minorEastAsia" w:cstheme="minorEastAsia"/>
          <w:b/>
          <w:kern w:val="0"/>
          <w:sz w:val="32"/>
          <w:szCs w:val="32"/>
        </w:rPr>
      </w:pPr>
    </w:p>
    <w:p w14:paraId="06A5539B">
      <w:pPr>
        <w:snapToGrid w:val="0"/>
        <w:spacing w:line="360" w:lineRule="auto"/>
        <w:ind w:right="480"/>
        <w:jc w:val="center"/>
        <w:rPr>
          <w:rFonts w:hint="eastAsia" w:asciiTheme="minorEastAsia" w:hAnsiTheme="minorEastAsia" w:eastAsiaTheme="minorEastAsia" w:cstheme="minorEastAsia"/>
          <w:b/>
          <w:kern w:val="0"/>
          <w:sz w:val="32"/>
          <w:szCs w:val="32"/>
        </w:rPr>
      </w:pPr>
    </w:p>
    <w:p w14:paraId="6D9A4177">
      <w:pPr>
        <w:snapToGrid w:val="0"/>
        <w:spacing w:line="360" w:lineRule="auto"/>
        <w:ind w:right="480"/>
        <w:jc w:val="center"/>
        <w:rPr>
          <w:rFonts w:hint="eastAsia" w:asciiTheme="minorEastAsia" w:hAnsiTheme="minorEastAsia" w:eastAsiaTheme="minorEastAsia" w:cstheme="minorEastAsia"/>
          <w:b/>
          <w:kern w:val="0"/>
          <w:sz w:val="32"/>
          <w:szCs w:val="32"/>
        </w:rPr>
      </w:pPr>
    </w:p>
    <w:p w14:paraId="5F2C76CF">
      <w:pPr>
        <w:snapToGrid w:val="0"/>
        <w:spacing w:line="360" w:lineRule="auto"/>
        <w:ind w:right="480"/>
        <w:jc w:val="center"/>
        <w:rPr>
          <w:rFonts w:hint="eastAsia" w:asciiTheme="minorEastAsia" w:hAnsiTheme="minorEastAsia" w:eastAsiaTheme="minorEastAsia" w:cstheme="minorEastAsia"/>
          <w:b/>
          <w:kern w:val="0"/>
          <w:sz w:val="32"/>
          <w:szCs w:val="32"/>
        </w:rPr>
      </w:pPr>
    </w:p>
    <w:p w14:paraId="11B15C25">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30DE946">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一、交易一览表（报价表）</w:t>
      </w:r>
    </w:p>
    <w:p w14:paraId="6CAFACC7">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F3BC6FF">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按你方交易文件要求，我们，本响应文件签字方，谨此向你方发出要约如下：如你方接受本响应，我方承诺按照如下交易一览表（报价表）的价格完成</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kern w:val="0"/>
          <w:sz w:val="24"/>
          <w:u w:val="single"/>
          <w:lang w:val="zh-CN"/>
        </w:rPr>
        <w:t>【交易编号：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4AADE7B">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en-US" w:eastAsia="zh-CN"/>
        </w:rPr>
        <w:t>交易</w:t>
      </w:r>
      <w:r>
        <w:rPr>
          <w:rFonts w:hint="eastAsia" w:asciiTheme="minorEastAsia" w:hAnsiTheme="minorEastAsia" w:eastAsiaTheme="minorEastAsia" w:cstheme="minorEastAsia"/>
          <w:b/>
          <w:kern w:val="0"/>
          <w:sz w:val="24"/>
          <w:lang w:val="zh-CN"/>
        </w:rPr>
        <w:t>一览表（报价表）(单位均为人民币元)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7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98B170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noWrap w:val="0"/>
            <w:vAlign w:val="center"/>
          </w:tcPr>
          <w:p w14:paraId="60FF2D2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noWrap w:val="0"/>
            <w:vAlign w:val="top"/>
          </w:tcPr>
          <w:p w14:paraId="152FB6CB">
            <w:pPr>
              <w:spacing w:line="360" w:lineRule="auto"/>
              <w:jc w:val="center"/>
              <w:rPr>
                <w:rFonts w:hint="eastAsia" w:asciiTheme="minorEastAsia" w:hAnsiTheme="minorEastAsia" w:eastAsiaTheme="minorEastAsia" w:cstheme="minorEastAsia"/>
                <w:b/>
                <w:sz w:val="24"/>
              </w:rPr>
            </w:pPr>
          </w:p>
          <w:p w14:paraId="4A5F691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noWrap w:val="0"/>
            <w:vAlign w:val="center"/>
          </w:tcPr>
          <w:p w14:paraId="153E41B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规格型号（或具体服务）</w:t>
            </w:r>
          </w:p>
        </w:tc>
        <w:tc>
          <w:tcPr>
            <w:tcW w:w="993" w:type="dxa"/>
            <w:noWrap w:val="0"/>
            <w:vAlign w:val="center"/>
          </w:tcPr>
          <w:p w14:paraId="248EC6C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noWrap w:val="0"/>
            <w:vAlign w:val="center"/>
          </w:tcPr>
          <w:p w14:paraId="3C58BB3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noWrap w:val="0"/>
            <w:vAlign w:val="center"/>
          </w:tcPr>
          <w:p w14:paraId="07378FF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总价</w:t>
            </w:r>
          </w:p>
        </w:tc>
        <w:tc>
          <w:tcPr>
            <w:tcW w:w="3119" w:type="dxa"/>
            <w:noWrap w:val="0"/>
            <w:vAlign w:val="center"/>
          </w:tcPr>
          <w:p w14:paraId="1A11838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55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BB1A10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noWrap w:val="0"/>
            <w:vAlign w:val="center"/>
          </w:tcPr>
          <w:p w14:paraId="4C2C293E">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793728CB">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01C5512">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4F5E77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290FCB1D">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5A1E9CC5">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3F4BCCBA">
            <w:pPr>
              <w:spacing w:line="360" w:lineRule="auto"/>
              <w:jc w:val="center"/>
              <w:rPr>
                <w:rFonts w:hint="eastAsia" w:asciiTheme="minorEastAsia" w:hAnsiTheme="minorEastAsia" w:eastAsiaTheme="minorEastAsia" w:cstheme="minorEastAsia"/>
                <w:sz w:val="24"/>
              </w:rPr>
            </w:pPr>
          </w:p>
        </w:tc>
      </w:tr>
      <w:tr w14:paraId="521E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49507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noWrap w:val="0"/>
            <w:vAlign w:val="center"/>
          </w:tcPr>
          <w:p w14:paraId="6A97AAA1">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0304C51F">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566EE866">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36EA0A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EBBED25">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2491C824">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FD0757E">
            <w:pPr>
              <w:spacing w:line="360" w:lineRule="auto"/>
              <w:jc w:val="center"/>
              <w:rPr>
                <w:rFonts w:hint="eastAsia" w:asciiTheme="minorEastAsia" w:hAnsiTheme="minorEastAsia" w:eastAsiaTheme="minorEastAsia" w:cstheme="minorEastAsia"/>
                <w:sz w:val="24"/>
              </w:rPr>
            </w:pPr>
          </w:p>
        </w:tc>
      </w:tr>
      <w:tr w14:paraId="280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4B923E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7" w:type="dxa"/>
            <w:noWrap w:val="0"/>
            <w:vAlign w:val="center"/>
          </w:tcPr>
          <w:p w14:paraId="318F02DF">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231198F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F8B2C27">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0F7833C5">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0EBBA861">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4846A07D">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208DE9E4">
            <w:pPr>
              <w:spacing w:line="360" w:lineRule="auto"/>
              <w:jc w:val="center"/>
              <w:rPr>
                <w:rFonts w:hint="eastAsia" w:asciiTheme="minorEastAsia" w:hAnsiTheme="minorEastAsia" w:eastAsiaTheme="minorEastAsia" w:cstheme="minorEastAsia"/>
                <w:sz w:val="24"/>
              </w:rPr>
            </w:pPr>
          </w:p>
        </w:tc>
      </w:tr>
      <w:tr w14:paraId="75B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715B9F2">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239B9BC4">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08A71E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713C832C">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6AFD1A6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493420A2">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7EF10A26">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5CA993B">
            <w:pPr>
              <w:spacing w:line="360" w:lineRule="auto"/>
              <w:jc w:val="center"/>
              <w:rPr>
                <w:rFonts w:hint="eastAsia" w:asciiTheme="minorEastAsia" w:hAnsiTheme="minorEastAsia" w:eastAsiaTheme="minorEastAsia" w:cstheme="minorEastAsia"/>
                <w:sz w:val="24"/>
              </w:rPr>
            </w:pPr>
          </w:p>
        </w:tc>
      </w:tr>
      <w:tr w14:paraId="4633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94E306A">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787CA426">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F20A16A">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0D77BE78">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109B1C67">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96A0AC0">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35DD41FB">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7132A680">
            <w:pPr>
              <w:spacing w:line="360" w:lineRule="auto"/>
              <w:jc w:val="center"/>
              <w:rPr>
                <w:rFonts w:hint="eastAsia" w:asciiTheme="minorEastAsia" w:hAnsiTheme="minorEastAsia" w:eastAsiaTheme="minorEastAsia" w:cstheme="minorEastAsia"/>
                <w:sz w:val="24"/>
              </w:rPr>
            </w:pPr>
          </w:p>
        </w:tc>
      </w:tr>
      <w:tr w14:paraId="645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6DF2C90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响应报价（小写）</w:t>
            </w:r>
          </w:p>
        </w:tc>
        <w:tc>
          <w:tcPr>
            <w:tcW w:w="7655" w:type="dxa"/>
            <w:gridSpan w:val="4"/>
            <w:noWrap w:val="0"/>
            <w:vAlign w:val="center"/>
          </w:tcPr>
          <w:p w14:paraId="1928785E">
            <w:pPr>
              <w:spacing w:line="360" w:lineRule="auto"/>
              <w:jc w:val="center"/>
              <w:rPr>
                <w:rFonts w:hint="eastAsia" w:asciiTheme="minorEastAsia" w:hAnsiTheme="minorEastAsia" w:eastAsiaTheme="minorEastAsia" w:cstheme="minorEastAsia"/>
                <w:sz w:val="24"/>
              </w:rPr>
            </w:pPr>
          </w:p>
        </w:tc>
      </w:tr>
      <w:tr w14:paraId="2E3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1FBFA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响应报价（大写）</w:t>
            </w:r>
          </w:p>
        </w:tc>
        <w:tc>
          <w:tcPr>
            <w:tcW w:w="7655" w:type="dxa"/>
            <w:gridSpan w:val="4"/>
            <w:noWrap w:val="0"/>
            <w:vAlign w:val="center"/>
          </w:tcPr>
          <w:p w14:paraId="66D8A69C">
            <w:pPr>
              <w:spacing w:line="360" w:lineRule="auto"/>
              <w:jc w:val="center"/>
              <w:rPr>
                <w:rFonts w:hint="eastAsia" w:asciiTheme="minorEastAsia" w:hAnsiTheme="minorEastAsia" w:eastAsiaTheme="minorEastAsia" w:cstheme="minorEastAsia"/>
                <w:sz w:val="24"/>
              </w:rPr>
            </w:pPr>
          </w:p>
        </w:tc>
      </w:tr>
    </w:tbl>
    <w:p w14:paraId="3925572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B06B73A">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1、供应商需按本表格式填写，不得自行更改。</w:t>
      </w:r>
    </w:p>
    <w:p w14:paraId="71DDA60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响应文件含有采购人不能接受的附加条件的，交易无效</w:t>
      </w:r>
      <w:r>
        <w:rPr>
          <w:rFonts w:hint="eastAsia" w:asciiTheme="minorEastAsia" w:hAnsiTheme="minorEastAsia" w:eastAsiaTheme="minorEastAsia" w:cstheme="minorEastAsia"/>
          <w:b/>
          <w:kern w:val="0"/>
          <w:sz w:val="24"/>
          <w:lang w:val="zh-CN"/>
        </w:rPr>
        <w:t>；采购内容未包含在《交易一览表（报价表）》名称栏中，供应商不能作出合理解释的，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响应文件含有采购人不能接受的附加条件的，交易无效。</w:t>
      </w:r>
    </w:p>
    <w:p w14:paraId="6D0885B0">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3、以上表格要求细分项目及报价，在“规格型号（或具体服务）”一栏中，货物类项目填写规格型号，服务类项目填写具体服务。</w:t>
      </w:r>
    </w:p>
    <w:p w14:paraId="45D5015E">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4、特别提示：采购机构将对项目名称和项目编号，成交供应商名称、地址和成交金额，主要成交标的的名称、规格型号、数量、单价、服务要求等予以公示。</w:t>
      </w:r>
    </w:p>
    <w:p w14:paraId="5454430F">
      <w:pPr>
        <w:spacing w:line="360" w:lineRule="auto"/>
        <w:ind w:firstLine="482" w:firstLineChars="200"/>
        <w:rPr>
          <w:rFonts w:hint="eastAsia" w:asciiTheme="minorEastAsia" w:hAnsiTheme="minorEastAsia" w:eastAsiaTheme="minorEastAsia" w:cstheme="minorEastAsia"/>
          <w:b/>
          <w:kern w:val="0"/>
          <w:sz w:val="24"/>
        </w:rPr>
      </w:pPr>
    </w:p>
    <w:p w14:paraId="275FB73B">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4044D33C">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CCF228">
      <w:pPr>
        <w:pStyle w:val="3"/>
        <w:keepNext w:val="0"/>
        <w:keepLines w:val="0"/>
        <w:pageBreakBefore/>
        <w:widowControl/>
        <w:spacing w:before="100" w:beforeAutospacing="1" w:after="100" w:afterAutospacing="1" w:line="360" w:lineRule="auto"/>
        <w:ind w:left="26" w:hanging="27" w:hangingChars="6"/>
        <w:jc w:val="left"/>
        <w:rPr>
          <w:rFonts w:hint="eastAsia" w:asciiTheme="minorEastAsia" w:hAnsiTheme="minorEastAsia" w:eastAsiaTheme="minorEastAsia" w:cstheme="minorEastAsia"/>
          <w:sz w:val="24"/>
        </w:rPr>
      </w:pPr>
      <w:bookmarkStart w:id="545" w:name="_Toc465665161"/>
      <w:r>
        <w:rPr>
          <w:rFonts w:hint="eastAsia" w:asciiTheme="minorEastAsia" w:hAnsiTheme="minorEastAsia" w:eastAsiaTheme="minorEastAsia" w:cstheme="minorEastAsia"/>
        </w:rPr>
        <w:t>附件</w:t>
      </w:r>
      <w:bookmarkEnd w:id="545"/>
    </w:p>
    <w:p w14:paraId="7A6251A7">
      <w:pPr>
        <w:pStyle w:val="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样品（演示）授权委托书</w:t>
      </w:r>
    </w:p>
    <w:p w14:paraId="68E0038E">
      <w:pPr>
        <w:jc w:val="center"/>
        <w:rPr>
          <w:rFonts w:hint="eastAsia" w:asciiTheme="minorEastAsia" w:hAnsiTheme="minorEastAsia" w:eastAsiaTheme="minorEastAsia" w:cstheme="minorEastAsia"/>
          <w:sz w:val="40"/>
        </w:rPr>
      </w:pPr>
      <w:r>
        <w:rPr>
          <w:rFonts w:hint="eastAsia" w:asciiTheme="minorEastAsia" w:hAnsiTheme="minorEastAsia" w:eastAsiaTheme="minorEastAsia" w:cstheme="minorEastAsia"/>
          <w:sz w:val="40"/>
        </w:rPr>
        <w:t>样品（演示）授权委托书</w:t>
      </w:r>
    </w:p>
    <w:p w14:paraId="544F02C2">
      <w:pPr>
        <w:jc w:val="center"/>
        <w:rPr>
          <w:rFonts w:hint="eastAsia" w:asciiTheme="minorEastAsia" w:hAnsiTheme="minorEastAsia" w:eastAsiaTheme="minorEastAsia" w:cstheme="minorEastAsia"/>
          <w:sz w:val="40"/>
        </w:rPr>
      </w:pPr>
    </w:p>
    <w:p w14:paraId="27DF49D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XXX（单位名称或采购机构名称）</w:t>
      </w:r>
      <w:r>
        <w:rPr>
          <w:rFonts w:hint="eastAsia" w:asciiTheme="minorEastAsia" w:hAnsiTheme="minorEastAsia" w:eastAsiaTheme="minorEastAsia" w:cstheme="minorEastAsia"/>
          <w:color w:val="000000"/>
          <w:sz w:val="24"/>
          <w:lang w:val="zh-CN"/>
        </w:rPr>
        <w:t>：</w:t>
      </w:r>
    </w:p>
    <w:p w14:paraId="3B3EBD20">
      <w:pPr>
        <w:snapToGrid w:val="0"/>
        <w:spacing w:line="360" w:lineRule="auto"/>
        <w:ind w:left="254" w:leftChars="121" w:firstLine="480" w:firstLineChars="200"/>
        <w:rPr>
          <w:rFonts w:hint="eastAsia" w:asciiTheme="minorEastAsia" w:hAnsiTheme="minorEastAsia" w:eastAsiaTheme="minorEastAsia" w:cstheme="minorEastAsia"/>
          <w:color w:val="000000"/>
          <w:sz w:val="24"/>
          <w:u w:val="single"/>
          <w:lang w:val="zh-CN"/>
        </w:rPr>
      </w:pPr>
      <w:r>
        <w:rPr>
          <w:rFonts w:hint="eastAsia" w:asciiTheme="minorEastAsia" w:hAnsiTheme="minorEastAsia" w:eastAsiaTheme="minorEastAsia" w:cstheme="minorEastAsia"/>
          <w:color w:val="000000"/>
          <w:sz w:val="24"/>
          <w:lang w:val="zh-CN"/>
        </w:rPr>
        <w:t>兹委派</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先生/女士，身份证号：</w:t>
      </w:r>
      <w:r>
        <w:rPr>
          <w:rFonts w:hint="eastAsia" w:asciiTheme="minorEastAsia" w:hAnsiTheme="minorEastAsia" w:eastAsiaTheme="minorEastAsia" w:cstheme="minorEastAsia"/>
          <w:color w:val="000000"/>
          <w:sz w:val="24"/>
          <w:u w:val="single"/>
          <w:lang w:val="zh-CN"/>
        </w:rPr>
        <w:t xml:space="preserve">                   </w:t>
      </w:r>
    </w:p>
    <w:p w14:paraId="2A8F378A">
      <w:pPr>
        <w:snapToGrid w:val="0"/>
        <w:spacing w:line="360" w:lineRule="auto"/>
        <w:ind w:left="254" w:leftChars="121"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手机：</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，代表我公司前来递交</w:t>
      </w:r>
      <w:r>
        <w:rPr>
          <w:rFonts w:hint="eastAsia" w:asciiTheme="minorEastAsia" w:hAnsiTheme="minorEastAsia" w:eastAsiaTheme="minorEastAsia" w:cstheme="minorEastAsia"/>
          <w:color w:val="000000"/>
          <w:sz w:val="24"/>
          <w:u w:val="single"/>
          <w:lang w:val="zh-CN"/>
        </w:rPr>
        <w:t xml:space="preserve">                           采购项目</w:t>
      </w:r>
      <w:r>
        <w:rPr>
          <w:rFonts w:hint="eastAsia" w:asciiTheme="minorEastAsia" w:hAnsiTheme="minorEastAsia" w:eastAsiaTheme="minorEastAsia" w:cstheme="minorEastAsia"/>
          <w:color w:val="000000"/>
          <w:sz w:val="24"/>
          <w:lang w:val="zh-CN"/>
        </w:rPr>
        <w:t>【项目编号：              】（标项号：  ）</w:t>
      </w:r>
      <w:r>
        <w:rPr>
          <w:rFonts w:hint="eastAsia" w:asciiTheme="minorEastAsia" w:hAnsiTheme="minorEastAsia" w:eastAsiaTheme="minorEastAsia" w:cstheme="minorEastAsia"/>
          <w:sz w:val="24"/>
          <w:lang w:val="zh-CN"/>
        </w:rPr>
        <w:t>投标样品或参加演示，</w:t>
      </w:r>
      <w:r>
        <w:rPr>
          <w:rFonts w:hint="eastAsia" w:asciiTheme="minorEastAsia" w:hAnsiTheme="minorEastAsia" w:eastAsiaTheme="minorEastAsia" w:cstheme="minorEastAsia"/>
          <w:color w:val="000000"/>
          <w:sz w:val="24"/>
          <w:lang w:val="zh-CN"/>
        </w:rPr>
        <w:t>并全权负责标后取回样品等其他处理事宜。</w:t>
      </w:r>
    </w:p>
    <w:p w14:paraId="27CEE251">
      <w:pPr>
        <w:snapToGrid w:val="0"/>
        <w:spacing w:line="360" w:lineRule="auto"/>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  </w:t>
      </w:r>
    </w:p>
    <w:p w14:paraId="4BAD0ABD">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特此告知。</w:t>
      </w:r>
    </w:p>
    <w:p w14:paraId="3F53009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供应商名称(公章)：</w:t>
      </w:r>
    </w:p>
    <w:p w14:paraId="59DDE5EC">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w:t>
      </w:r>
    </w:p>
    <w:p w14:paraId="503F8B32">
      <w:pPr>
        <w:snapToGrid w:val="0"/>
        <w:spacing w:line="360" w:lineRule="auto"/>
        <w:ind w:right="240"/>
        <w:jc w:val="right"/>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签发日期：  年  月   日</w:t>
      </w:r>
    </w:p>
    <w:p w14:paraId="260E8C2B">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64FF1CF6">
      <w:pPr>
        <w:snapToGrid w:val="0"/>
        <w:spacing w:line="360" w:lineRule="auto"/>
        <w:ind w:right="1920"/>
        <w:rPr>
          <w:rFonts w:hint="eastAsia" w:asciiTheme="minorEastAsia" w:hAnsiTheme="minorEastAsia" w:eastAsiaTheme="minorEastAsia" w:cstheme="minorEastAsia"/>
          <w:color w:val="000000"/>
          <w:sz w:val="24"/>
          <w:lang w:val="zh-CN"/>
        </w:rPr>
      </w:pPr>
    </w:p>
    <w:p w14:paraId="761631C8">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794B119A">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rPr>
        <w:t>受委托人</w:t>
      </w:r>
      <w:r>
        <w:rPr>
          <w:rFonts w:hint="eastAsia" w:asciiTheme="minorEastAsia" w:hAnsiTheme="minorEastAsia" w:eastAsiaTheme="minorEastAsia" w:cstheme="minorEastAsia"/>
          <w:color w:val="000000"/>
          <w:sz w:val="24"/>
          <w:lang w:val="zh-CN"/>
        </w:rPr>
        <w:t>身份证复印件：</w:t>
      </w:r>
    </w:p>
    <w:p w14:paraId="31D4F24E">
      <w:pPr>
        <w:snapToGrid w:val="0"/>
        <w:spacing w:line="360" w:lineRule="auto"/>
        <w:ind w:right="240"/>
        <w:rPr>
          <w:rFonts w:hint="eastAsia" w:asciiTheme="minorEastAsia" w:hAnsiTheme="minorEastAsia" w:eastAsiaTheme="minorEastAsia" w:cstheme="minorEastAsia"/>
          <w:color w:val="000000"/>
          <w:sz w:val="24"/>
          <w:lang w:val="zh-CN"/>
        </w:rPr>
      </w:pPr>
    </w:p>
    <w:p w14:paraId="6F1F7387">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说明：本委托书在有样品或演示时由受委托人携带至指定地点。</w:t>
      </w:r>
    </w:p>
    <w:p w14:paraId="3B8E0678">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同时有样品和演示的，可委托不同人员。</w:t>
      </w:r>
    </w:p>
    <w:p w14:paraId="24928198">
      <w:pPr>
        <w:spacing w:line="360" w:lineRule="auto"/>
        <w:jc w:val="left"/>
        <w:rPr>
          <w:rFonts w:hint="eastAsia" w:asciiTheme="minorEastAsia" w:hAnsiTheme="minorEastAsia" w:eastAsiaTheme="minorEastAsia" w:cstheme="minorEastAsia"/>
          <w:b/>
          <w:spacing w:val="6"/>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6BD34888">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0983B197">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39AB79E5">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43D6C8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0D4291A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190A55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45742D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186BD73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CF69B1F">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7EF1493">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02A402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4D93A33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25A1C2A6">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5F15EC1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016F496">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5EDF201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347E60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15AB22CC">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7FD5D9B5">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276747E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2F01241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6C69491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66E42D5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2B90E6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4F1CE3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A3CF13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1FB92CDE">
      <w:pPr>
        <w:spacing w:line="360" w:lineRule="auto"/>
        <w:jc w:val="center"/>
        <w:rPr>
          <w:rFonts w:hint="eastAsia" w:asciiTheme="minorEastAsia" w:hAnsiTheme="minorEastAsia" w:eastAsiaTheme="minorEastAsia" w:cstheme="minorEastAsia"/>
          <w:b/>
          <w:bCs/>
          <w:sz w:val="24"/>
        </w:rPr>
      </w:pPr>
    </w:p>
    <w:p w14:paraId="302F4427">
      <w:pPr>
        <w:spacing w:line="360" w:lineRule="auto"/>
        <w:rPr>
          <w:rFonts w:hint="eastAsia" w:asciiTheme="minorEastAsia" w:hAnsiTheme="minorEastAsia" w:eastAsiaTheme="minorEastAsia" w:cstheme="minorEastAsia"/>
          <w:b/>
          <w:sz w:val="24"/>
        </w:rPr>
      </w:pPr>
    </w:p>
    <w:p w14:paraId="4D25F589">
      <w:pPr>
        <w:spacing w:line="360" w:lineRule="auto"/>
        <w:rPr>
          <w:rFonts w:hint="eastAsia" w:asciiTheme="minorEastAsia" w:hAnsiTheme="minorEastAsia" w:eastAsiaTheme="minorEastAsia" w:cstheme="minorEastAsia"/>
          <w:b/>
          <w:sz w:val="24"/>
        </w:rPr>
      </w:pPr>
    </w:p>
    <w:p w14:paraId="2D125D6F">
      <w:pPr>
        <w:spacing w:line="360" w:lineRule="auto"/>
        <w:rPr>
          <w:rFonts w:hint="eastAsia" w:asciiTheme="minorEastAsia" w:hAnsiTheme="minorEastAsia" w:eastAsiaTheme="minorEastAsia" w:cstheme="minorEastAsia"/>
          <w:b/>
          <w:sz w:val="24"/>
        </w:rPr>
      </w:pPr>
    </w:p>
    <w:p w14:paraId="49D0654D">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0DE6BC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3FE35FB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0B293C1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37DFC7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5DCA2E7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2E1FB10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B37DE6A">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12BC525">
      <w:pPr>
        <w:spacing w:line="360" w:lineRule="auto"/>
        <w:jc w:val="center"/>
        <w:rPr>
          <w:rFonts w:hint="eastAsia" w:asciiTheme="minorEastAsia" w:hAnsiTheme="minorEastAsia" w:eastAsiaTheme="minorEastAsia" w:cstheme="minorEastAsia"/>
          <w:b/>
          <w:spacing w:val="6"/>
          <w:sz w:val="32"/>
          <w:szCs w:val="32"/>
        </w:rPr>
      </w:pPr>
    </w:p>
    <w:p w14:paraId="3CDB773C">
      <w:pPr>
        <w:spacing w:line="360" w:lineRule="auto"/>
        <w:jc w:val="center"/>
        <w:rPr>
          <w:rFonts w:hint="eastAsia" w:asciiTheme="minorEastAsia" w:hAnsiTheme="minorEastAsia" w:eastAsiaTheme="minorEastAsia" w:cstheme="minorEastAsia"/>
          <w:b/>
          <w:spacing w:val="6"/>
          <w:sz w:val="32"/>
          <w:szCs w:val="32"/>
        </w:rPr>
      </w:pPr>
    </w:p>
    <w:p w14:paraId="0414CD20">
      <w:pPr>
        <w:spacing w:line="360" w:lineRule="auto"/>
        <w:jc w:val="center"/>
        <w:rPr>
          <w:rFonts w:hint="eastAsia" w:asciiTheme="minorEastAsia" w:hAnsiTheme="minorEastAsia" w:eastAsiaTheme="minorEastAsia" w:cstheme="minorEastAsia"/>
          <w:b/>
          <w:spacing w:val="6"/>
          <w:sz w:val="32"/>
          <w:szCs w:val="32"/>
        </w:rPr>
      </w:pPr>
    </w:p>
    <w:p w14:paraId="155736BB">
      <w:pPr>
        <w:spacing w:line="360" w:lineRule="auto"/>
        <w:jc w:val="center"/>
        <w:rPr>
          <w:rFonts w:hint="eastAsia" w:asciiTheme="minorEastAsia" w:hAnsiTheme="minorEastAsia" w:eastAsiaTheme="minorEastAsia" w:cstheme="minorEastAsia"/>
          <w:b/>
          <w:spacing w:val="6"/>
          <w:sz w:val="32"/>
          <w:szCs w:val="32"/>
        </w:rPr>
      </w:pPr>
    </w:p>
    <w:p w14:paraId="2B479B76">
      <w:pPr>
        <w:spacing w:line="360" w:lineRule="auto"/>
        <w:jc w:val="center"/>
        <w:rPr>
          <w:rFonts w:hint="eastAsia" w:asciiTheme="minorEastAsia" w:hAnsiTheme="minorEastAsia" w:eastAsiaTheme="minorEastAsia" w:cstheme="minorEastAsia"/>
          <w:b/>
          <w:spacing w:val="6"/>
          <w:sz w:val="32"/>
          <w:szCs w:val="32"/>
        </w:rPr>
      </w:pPr>
    </w:p>
    <w:p w14:paraId="25E4CEFD">
      <w:pPr>
        <w:spacing w:line="360" w:lineRule="auto"/>
        <w:jc w:val="center"/>
        <w:rPr>
          <w:rFonts w:hint="eastAsia" w:asciiTheme="minorEastAsia" w:hAnsiTheme="minorEastAsia" w:eastAsiaTheme="minorEastAsia" w:cstheme="minorEastAsia"/>
          <w:b/>
          <w:spacing w:val="6"/>
          <w:sz w:val="32"/>
          <w:szCs w:val="32"/>
        </w:rPr>
      </w:pPr>
    </w:p>
    <w:p w14:paraId="3D686D5C">
      <w:pPr>
        <w:spacing w:line="360" w:lineRule="auto"/>
        <w:jc w:val="center"/>
        <w:rPr>
          <w:rFonts w:hint="eastAsia" w:asciiTheme="minorEastAsia" w:hAnsiTheme="minorEastAsia" w:eastAsiaTheme="minorEastAsia" w:cstheme="minorEastAsia"/>
          <w:b/>
          <w:spacing w:val="6"/>
          <w:sz w:val="32"/>
          <w:szCs w:val="32"/>
        </w:rPr>
      </w:pPr>
    </w:p>
    <w:p w14:paraId="0507437C">
      <w:pPr>
        <w:spacing w:line="360" w:lineRule="auto"/>
        <w:jc w:val="center"/>
        <w:rPr>
          <w:rFonts w:hint="eastAsia" w:asciiTheme="minorEastAsia" w:hAnsiTheme="minorEastAsia" w:eastAsiaTheme="minorEastAsia" w:cstheme="minorEastAsia"/>
          <w:b/>
          <w:spacing w:val="6"/>
          <w:sz w:val="32"/>
          <w:szCs w:val="32"/>
        </w:rPr>
      </w:pPr>
    </w:p>
    <w:p w14:paraId="0C0FD9F1">
      <w:pPr>
        <w:spacing w:line="360" w:lineRule="auto"/>
        <w:jc w:val="center"/>
        <w:rPr>
          <w:rFonts w:hint="eastAsia" w:asciiTheme="minorEastAsia" w:hAnsiTheme="minorEastAsia" w:eastAsiaTheme="minorEastAsia" w:cstheme="minorEastAsia"/>
          <w:b/>
          <w:spacing w:val="6"/>
          <w:sz w:val="32"/>
          <w:szCs w:val="32"/>
        </w:rPr>
      </w:pPr>
    </w:p>
    <w:p w14:paraId="00F28026">
      <w:pPr>
        <w:spacing w:line="360" w:lineRule="auto"/>
        <w:jc w:val="center"/>
        <w:rPr>
          <w:rFonts w:hint="eastAsia" w:asciiTheme="minorEastAsia" w:hAnsiTheme="minorEastAsia" w:eastAsiaTheme="minorEastAsia" w:cstheme="minorEastAsia"/>
          <w:b/>
          <w:spacing w:val="6"/>
          <w:sz w:val="32"/>
          <w:szCs w:val="32"/>
        </w:rPr>
      </w:pPr>
    </w:p>
    <w:p w14:paraId="05244F7B">
      <w:pPr>
        <w:spacing w:line="360" w:lineRule="auto"/>
        <w:jc w:val="center"/>
        <w:rPr>
          <w:rFonts w:hint="eastAsia" w:asciiTheme="minorEastAsia" w:hAnsiTheme="minorEastAsia" w:eastAsiaTheme="minorEastAsia" w:cstheme="minorEastAsia"/>
          <w:b/>
          <w:spacing w:val="6"/>
          <w:sz w:val="32"/>
          <w:szCs w:val="32"/>
        </w:rPr>
      </w:pPr>
    </w:p>
    <w:p w14:paraId="7B2F1C21">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8680D7D">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2A698506">
      <w:pPr>
        <w:spacing w:line="360" w:lineRule="auto"/>
        <w:jc w:val="center"/>
        <w:rPr>
          <w:rFonts w:hint="eastAsia" w:asciiTheme="minorEastAsia" w:hAnsiTheme="minorEastAsia" w:eastAsiaTheme="minorEastAsia" w:cstheme="minorEastAsia"/>
          <w:b/>
          <w:sz w:val="24"/>
        </w:rPr>
      </w:pPr>
    </w:p>
    <w:p w14:paraId="2F9FA3BE">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50AD41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475CEB5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0FB45CA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A9027D9">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628245C">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6F1FA2E">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71C6C2D">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7B47E28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1B9BC1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806F7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B361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28B3D6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3D7A51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D63295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6773B1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1CED9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484D1A4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40CF55A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BDCCCC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BBAEE9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1A77E44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03F5EEF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7912F00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30597D9D">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712D35A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B8514F4">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67C64C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25F412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35E213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38E02268">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163704D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A05D01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47B361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747C20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71483C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57BB80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17B13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6BD6DB3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3874550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E4F4398">
      <w:pPr>
        <w:spacing w:line="360" w:lineRule="auto"/>
        <w:rPr>
          <w:rFonts w:hint="eastAsia" w:asciiTheme="minorEastAsia" w:hAnsiTheme="minorEastAsia" w:eastAsiaTheme="minorEastAsia" w:cstheme="minorEastAsia"/>
          <w:b/>
          <w:sz w:val="24"/>
        </w:rPr>
      </w:pPr>
    </w:p>
    <w:p w14:paraId="5EBCA84D">
      <w:pPr>
        <w:spacing w:line="360" w:lineRule="auto"/>
        <w:rPr>
          <w:rFonts w:hint="eastAsia" w:asciiTheme="minorEastAsia" w:hAnsiTheme="minorEastAsia" w:eastAsiaTheme="minorEastAsia" w:cstheme="minorEastAsia"/>
          <w:b/>
          <w:sz w:val="24"/>
        </w:rPr>
      </w:pPr>
    </w:p>
    <w:p w14:paraId="24378125">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4AF29E28">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793683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6800EB48">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59C84AB2">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298BE03D">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6966A7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301E22B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5202DD11">
      <w:pPr>
        <w:spacing w:line="360" w:lineRule="auto"/>
        <w:rPr>
          <w:rFonts w:hint="eastAsia" w:asciiTheme="minorEastAsia" w:hAnsiTheme="minorEastAsia" w:eastAsiaTheme="minorEastAsia" w:cstheme="minorEastAsia"/>
          <w:b/>
          <w:sz w:val="24"/>
        </w:rPr>
      </w:pPr>
    </w:p>
    <w:p w14:paraId="4A2FAC8A">
      <w:pPr>
        <w:autoSpaceDE w:val="0"/>
        <w:autoSpaceDN w:val="0"/>
        <w:jc w:val="center"/>
        <w:rPr>
          <w:rFonts w:hint="eastAsia" w:asciiTheme="minorEastAsia" w:hAnsiTheme="minorEastAsia" w:eastAsiaTheme="minorEastAsia" w:cstheme="minorEastAsia"/>
          <w:b/>
          <w:spacing w:val="6"/>
          <w:sz w:val="32"/>
          <w:szCs w:val="32"/>
        </w:rPr>
      </w:pPr>
    </w:p>
    <w:p w14:paraId="61D4BF44">
      <w:pPr>
        <w:autoSpaceDE w:val="0"/>
        <w:autoSpaceDN w:val="0"/>
        <w:jc w:val="center"/>
        <w:rPr>
          <w:rFonts w:hint="eastAsia" w:asciiTheme="minorEastAsia" w:hAnsiTheme="minorEastAsia" w:eastAsiaTheme="minorEastAsia" w:cstheme="minorEastAsia"/>
          <w:b/>
          <w:spacing w:val="6"/>
          <w:sz w:val="32"/>
          <w:szCs w:val="32"/>
        </w:rPr>
      </w:pPr>
    </w:p>
    <w:p w14:paraId="71EF9BC8">
      <w:pPr>
        <w:rPr>
          <w:rFonts w:hint="eastAsia" w:asciiTheme="minorEastAsia" w:hAnsiTheme="minorEastAsia" w:eastAsiaTheme="minorEastAsia" w:cstheme="minorEastAsia"/>
          <w:b/>
          <w:spacing w:val="6"/>
          <w:sz w:val="32"/>
          <w:szCs w:val="32"/>
        </w:rPr>
      </w:pPr>
    </w:p>
    <w:p w14:paraId="4417DDE1">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15884E7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p>
    <w:p w14:paraId="6E13D8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(供应商全称)是中华人民共和国依法登记注册的合法企业，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w:t>
      </w:r>
      <w:r>
        <w:rPr>
          <w:rFonts w:hint="eastAsia" w:asciiTheme="minorEastAsia" w:hAnsiTheme="minorEastAsia" w:eastAsiaTheme="minorEastAsia" w:cstheme="minorEastAsia"/>
          <w:sz w:val="24"/>
          <w:u w:val="single"/>
        </w:rPr>
        <w:t>（项目名称）项目【交易编号：      】</w:t>
      </w:r>
      <w:r>
        <w:rPr>
          <w:rFonts w:hint="eastAsia" w:asciiTheme="minorEastAsia" w:hAnsiTheme="minorEastAsia" w:eastAsiaTheme="minorEastAsia" w:cstheme="minorEastAsia"/>
          <w:bCs/>
          <w:sz w:val="24"/>
        </w:rPr>
        <w:t>交易活动中作如下说明：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6E87D52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4BE02DDD">
      <w:pPr>
        <w:spacing w:line="360" w:lineRule="auto"/>
        <w:ind w:firstLine="494"/>
        <w:rPr>
          <w:rFonts w:hint="eastAsia" w:asciiTheme="minorEastAsia" w:hAnsiTheme="minorEastAsia" w:eastAsiaTheme="minorEastAsia" w:cstheme="minorEastAsia"/>
          <w:sz w:val="24"/>
        </w:rPr>
      </w:pPr>
    </w:p>
    <w:p w14:paraId="25BEB718">
      <w:pPr>
        <w:spacing w:line="360" w:lineRule="auto"/>
        <w:ind w:firstLine="494"/>
        <w:rPr>
          <w:rFonts w:hint="eastAsia" w:asciiTheme="minorEastAsia" w:hAnsiTheme="minorEastAsia" w:eastAsiaTheme="minorEastAsia" w:cstheme="minorEastAsia"/>
          <w:sz w:val="24"/>
        </w:rPr>
      </w:pPr>
    </w:p>
    <w:p w14:paraId="1759B3C5">
      <w:pPr>
        <w:spacing w:line="360" w:lineRule="auto"/>
        <w:ind w:firstLine="494"/>
        <w:rPr>
          <w:rFonts w:hint="eastAsia" w:asciiTheme="minorEastAsia" w:hAnsiTheme="minorEastAsia" w:eastAsiaTheme="minorEastAsia" w:cstheme="minorEastAsia"/>
          <w:sz w:val="24"/>
        </w:rPr>
      </w:pPr>
    </w:p>
    <w:p w14:paraId="29DC01A2">
      <w:pPr>
        <w:spacing w:line="360" w:lineRule="auto"/>
        <w:ind w:firstLine="494"/>
        <w:rPr>
          <w:rFonts w:hint="eastAsia" w:asciiTheme="minorEastAsia" w:hAnsiTheme="minorEastAsia" w:eastAsiaTheme="minorEastAsia" w:cstheme="minorEastAsia"/>
          <w:sz w:val="24"/>
        </w:rPr>
      </w:pPr>
    </w:p>
    <w:p w14:paraId="69E65183">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响应单位（法定名称章）：</w:t>
      </w:r>
    </w:p>
    <w:p w14:paraId="14873E32">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72ADB9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p>
    <w:p w14:paraId="39C20FF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BWCA7V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q7r7V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w:t>响应单位法定名称章（印模）                响应单位“XX专用章”（印模）</w:t>
      </w:r>
    </w:p>
    <w:p w14:paraId="42981442">
      <w:pPr>
        <w:autoSpaceDE w:val="0"/>
        <w:autoSpaceDN w:val="0"/>
        <w:jc w:val="center"/>
        <w:rPr>
          <w:rFonts w:hint="eastAsia" w:asciiTheme="minorEastAsia" w:hAnsiTheme="minorEastAsia" w:eastAsiaTheme="minorEastAsia" w:cstheme="minorEastAsia"/>
          <w:b/>
          <w:spacing w:val="6"/>
          <w:sz w:val="32"/>
          <w:szCs w:val="32"/>
        </w:rPr>
      </w:pPr>
    </w:p>
    <w:p w14:paraId="3894BDF5">
      <w:pPr>
        <w:autoSpaceDE w:val="0"/>
        <w:autoSpaceDN w:val="0"/>
        <w:jc w:val="center"/>
        <w:rPr>
          <w:rFonts w:hint="eastAsia" w:asciiTheme="minorEastAsia" w:hAnsiTheme="minorEastAsia" w:eastAsiaTheme="minorEastAsia" w:cstheme="minorEastAsia"/>
          <w:b/>
          <w:spacing w:val="6"/>
          <w:sz w:val="32"/>
          <w:szCs w:val="32"/>
        </w:rPr>
      </w:pPr>
    </w:p>
    <w:p w14:paraId="2F03D653">
      <w:pPr>
        <w:autoSpaceDE w:val="0"/>
        <w:autoSpaceDN w:val="0"/>
        <w:jc w:val="center"/>
        <w:rPr>
          <w:rFonts w:hint="eastAsia" w:asciiTheme="minorEastAsia" w:hAnsiTheme="minorEastAsia" w:eastAsiaTheme="minorEastAsia" w:cstheme="minorEastAsia"/>
          <w:b/>
          <w:spacing w:val="6"/>
          <w:sz w:val="32"/>
          <w:szCs w:val="32"/>
        </w:rPr>
      </w:pPr>
    </w:p>
    <w:p w14:paraId="140AF39A">
      <w:pPr>
        <w:autoSpaceDE w:val="0"/>
        <w:autoSpaceDN w:val="0"/>
        <w:jc w:val="center"/>
        <w:rPr>
          <w:rFonts w:hint="eastAsia" w:asciiTheme="minorEastAsia" w:hAnsiTheme="minorEastAsia" w:eastAsiaTheme="minorEastAsia" w:cstheme="minorEastAsia"/>
          <w:b/>
          <w:spacing w:val="6"/>
          <w:sz w:val="32"/>
          <w:szCs w:val="32"/>
        </w:rPr>
      </w:pPr>
    </w:p>
    <w:p w14:paraId="5B8B48A1">
      <w:pPr>
        <w:autoSpaceDE w:val="0"/>
        <w:autoSpaceDN w:val="0"/>
        <w:jc w:val="center"/>
        <w:rPr>
          <w:rFonts w:hint="eastAsia" w:asciiTheme="minorEastAsia" w:hAnsiTheme="minorEastAsia" w:eastAsiaTheme="minorEastAsia" w:cstheme="minorEastAsia"/>
          <w:b/>
          <w:spacing w:val="6"/>
          <w:sz w:val="32"/>
          <w:szCs w:val="32"/>
        </w:rPr>
      </w:pPr>
    </w:p>
    <w:p w14:paraId="051A7B1E">
      <w:pPr>
        <w:autoSpaceDE w:val="0"/>
        <w:autoSpaceDN w:val="0"/>
        <w:jc w:val="center"/>
        <w:rPr>
          <w:rFonts w:hint="eastAsia" w:asciiTheme="minorEastAsia" w:hAnsiTheme="minorEastAsia" w:eastAsiaTheme="minorEastAsia" w:cstheme="minorEastAsia"/>
          <w:b/>
          <w:spacing w:val="6"/>
          <w:sz w:val="32"/>
          <w:szCs w:val="32"/>
        </w:rPr>
      </w:pPr>
    </w:p>
    <w:p w14:paraId="04E18EDB">
      <w:pPr>
        <w:autoSpaceDE w:val="0"/>
        <w:autoSpaceDN w:val="0"/>
        <w:jc w:val="center"/>
        <w:rPr>
          <w:rFonts w:hint="eastAsia" w:asciiTheme="minorEastAsia" w:hAnsiTheme="minorEastAsia" w:eastAsiaTheme="minorEastAsia" w:cstheme="minorEastAsia"/>
          <w:b/>
          <w:spacing w:val="6"/>
          <w:sz w:val="32"/>
          <w:szCs w:val="32"/>
        </w:rPr>
      </w:pPr>
    </w:p>
    <w:p w14:paraId="39825F71">
      <w:pPr>
        <w:autoSpaceDE w:val="0"/>
        <w:autoSpaceDN w:val="0"/>
        <w:jc w:val="center"/>
        <w:rPr>
          <w:rFonts w:hint="eastAsia" w:asciiTheme="minorEastAsia" w:hAnsiTheme="minorEastAsia" w:eastAsiaTheme="minorEastAsia" w:cstheme="minorEastAsia"/>
          <w:b/>
          <w:spacing w:val="6"/>
          <w:sz w:val="32"/>
          <w:szCs w:val="32"/>
        </w:rPr>
      </w:pPr>
    </w:p>
    <w:p w14:paraId="75953CF4">
      <w:pPr>
        <w:autoSpaceDE w:val="0"/>
        <w:autoSpaceDN w:val="0"/>
        <w:jc w:val="center"/>
        <w:rPr>
          <w:rFonts w:hint="eastAsia" w:asciiTheme="minorEastAsia" w:hAnsiTheme="minorEastAsia" w:eastAsiaTheme="minorEastAsia" w:cstheme="minorEastAsia"/>
          <w:b/>
          <w:spacing w:val="6"/>
          <w:sz w:val="32"/>
          <w:szCs w:val="32"/>
        </w:rPr>
      </w:pPr>
    </w:p>
    <w:p w14:paraId="6D8DCBA7">
      <w:pPr>
        <w:autoSpaceDE w:val="0"/>
        <w:autoSpaceDN w:val="0"/>
        <w:jc w:val="center"/>
        <w:rPr>
          <w:rFonts w:hint="eastAsia" w:asciiTheme="minorEastAsia" w:hAnsiTheme="minorEastAsia" w:eastAsiaTheme="minorEastAsia" w:cstheme="minorEastAsia"/>
          <w:b/>
          <w:spacing w:val="6"/>
          <w:sz w:val="32"/>
          <w:szCs w:val="32"/>
        </w:rPr>
      </w:pPr>
    </w:p>
    <w:p w14:paraId="6509BFE1">
      <w:pPr>
        <w:autoSpaceDE w:val="0"/>
        <w:autoSpaceDN w:val="0"/>
        <w:jc w:val="center"/>
        <w:rPr>
          <w:rFonts w:hint="eastAsia" w:asciiTheme="minorEastAsia" w:hAnsiTheme="minorEastAsia" w:eastAsiaTheme="minorEastAsia" w:cstheme="minorEastAsia"/>
          <w:b/>
          <w:spacing w:val="6"/>
          <w:sz w:val="32"/>
          <w:szCs w:val="32"/>
        </w:rPr>
      </w:pPr>
    </w:p>
    <w:p w14:paraId="42F3DFDB">
      <w:pPr>
        <w:autoSpaceDE w:val="0"/>
        <w:autoSpaceDN w:val="0"/>
        <w:rPr>
          <w:rFonts w:hint="eastAsia" w:asciiTheme="minorEastAsia" w:hAnsiTheme="minorEastAsia" w:eastAsiaTheme="minorEastAsia" w:cstheme="minorEastAsia"/>
          <w:b/>
          <w:spacing w:val="6"/>
          <w:sz w:val="32"/>
          <w:szCs w:val="32"/>
        </w:rPr>
      </w:pPr>
    </w:p>
    <w:p w14:paraId="120D4968"/>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12"/>
      <w:framePr w:wrap="around" w:vAnchor="text" w:hAnchor="margin" w:xAlign="right" w:y="1"/>
      <w:rPr>
        <w:rStyle w:val="20"/>
      </w:rPr>
    </w:pPr>
    <w:r>
      <w:fldChar w:fldCharType="begin"/>
    </w:r>
    <w:r>
      <w:rPr>
        <w:rStyle w:val="20"/>
      </w:rPr>
      <w:instrText xml:space="preserve">PAGE  </w:instrText>
    </w:r>
    <w:r>
      <w:fldChar w:fldCharType="end"/>
    </w:r>
  </w:p>
  <w:p w14:paraId="58ADB8EF">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6" w:name="_Toc36110187"/>
    <w:bookmarkStart w:id="547" w:name="_Toc164085800"/>
    <w:bookmarkStart w:id="548" w:name="_Toc91899912"/>
    <w:bookmarkStart w:id="549" w:name="_Toc131845147"/>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2"/>
      <w:framePr w:wrap="around" w:vAnchor="text" w:hAnchor="margin" w:xAlign="right" w:y="1"/>
      <w:rPr>
        <w:rStyle w:val="20"/>
      </w:rPr>
    </w:pPr>
    <w:r>
      <w:fldChar w:fldCharType="begin"/>
    </w:r>
    <w:r>
      <w:rPr>
        <w:rStyle w:val="20"/>
      </w:rPr>
      <w:instrText xml:space="preserve">PAGE  </w:instrText>
    </w:r>
    <w:r>
      <w:fldChar w:fldCharType="end"/>
    </w:r>
  </w:p>
  <w:p w14:paraId="5CAA77DA">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0811">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886B74">
                          <w:pPr>
                            <w:pStyle w:val="1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886B74">
                    <w:pPr>
                      <w:pStyle w:val="1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C19974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787">
    <w:pPr>
      <w:pStyle w:val="1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927F7">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15927F7">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E241F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766">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EC679">
                          <w:pPr>
                            <w:pStyle w:val="1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2EC679">
                    <w:pPr>
                      <w:pStyle w:val="1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1EE4D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A9B">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ADDC">
                          <w:pPr>
                            <w:pStyle w:val="1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15D9ADDC">
                    <w:pPr>
                      <w:pStyle w:val="1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C22B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C28">
    <w:pPr>
      <w:pStyle w:val="1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4A7CA9">
                          <w:pPr>
                            <w:pStyle w:val="1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C4A7CA9">
                    <w:pPr>
                      <w:pStyle w:val="1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22CB">
    <w:pPr>
      <w:pStyle w:val="1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7DE12">
                          <w:pPr>
                            <w:pStyle w:val="1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B17DE12">
                    <w:pPr>
                      <w:pStyle w:val="1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B1F3">
    <w:pPr>
      <w:pStyle w:val="13"/>
      <w:jc w:val="right"/>
      <w:rPr>
        <w:lang w:val="en-US"/>
      </w:rPr>
    </w:pPr>
    <w:r>
      <w:rPr>
        <w:rFonts w:hint="eastAsia"/>
      </w:rPr>
      <w:t xml:space="preserve">                                                                   </w:t>
    </w:r>
    <w:r>
      <w:t>公开</w:t>
    </w:r>
    <w:r>
      <w:rPr>
        <w:rFonts w:hint="eastAsia"/>
      </w:rPr>
      <w:t>交易文件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9CCC">
    <w:pPr>
      <w:pStyle w:val="13"/>
      <w:jc w:val="right"/>
    </w:pPr>
    <w:r>
      <w:t></w:t>
    </w:r>
    <w:r>
      <w:rPr>
        <w:rFonts w:hint="eastAsia"/>
      </w:rPr>
      <w:t xml:space="preserve">                                                                                                             </w:t>
    </w:r>
    <w:r>
      <w:t>公开</w:t>
    </w: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55D3">
    <w:pPr>
      <w:pStyle w:val="13"/>
      <w:jc w:val="right"/>
    </w:pPr>
    <w:r>
      <w:rPr>
        <w:rFonts w:hint="eastAsia"/>
        <w:lang w:val="zh-CN"/>
      </w:rPr>
      <w:t xml:space="preserve"> </w:t>
    </w:r>
    <w:r>
      <w:tab/>
    </w:r>
    <w:r>
      <w:rPr>
        <w:rFonts w:hint="eastAsia"/>
        <w:lang w:val="zh-CN"/>
      </w:rPr>
      <w:t xml:space="preserve"> </w:t>
    </w:r>
    <w:r>
      <w:tab/>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AF3">
    <w:pPr>
      <w:pStyle w:val="13"/>
      <w:jc w:val="right"/>
      <w:rPr>
        <w:rFonts w:ascii="仿宋_GB2312"/>
        <w:b/>
        <w:i/>
        <w:u w:val="single"/>
      </w:rPr>
    </w:pPr>
    <w:r>
      <w:t></w:t>
    </w:r>
    <w:r>
      <w:rPr>
        <w:rFonts w:hint="eastAsia"/>
      </w:rPr>
      <w:t xml:space="preserve">                                                  </w:t>
    </w:r>
    <w:r>
      <w:t>公开</w:t>
    </w:r>
    <w:r>
      <w:rPr>
        <w:rFonts w:hint="eastAsia"/>
      </w:rPr>
      <w:t>交易文件</w:t>
    </w:r>
  </w:p>
  <w:p w14:paraId="7BD50D3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B04">
    <w:pPr>
      <w:pStyle w:val="13"/>
    </w:pPr>
    <w:r>
      <w:t></w:t>
    </w:r>
    <w:r>
      <w:rPr>
        <w:rFonts w:hint="eastAsia"/>
      </w:rPr>
      <w:t xml:space="preserve">         </w:t>
    </w:r>
  </w:p>
  <w:p w14:paraId="6A8EFE73">
    <w:pPr>
      <w:pStyle w:val="13"/>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5742">
    <w:pPr>
      <w:pStyle w:val="13"/>
      <w:jc w:val="right"/>
      <w:rPr>
        <w:rFonts w:ascii="仿宋_GB2312"/>
        <w:b/>
        <w:i/>
        <w:u w:val="single"/>
      </w:rPr>
    </w:pPr>
    <w:r>
      <w:rPr>
        <w:rFonts w:hint="eastAsia"/>
      </w:rPr>
      <w:t xml:space="preserve">                                 </w:t>
    </w:r>
    <w:r>
      <w:t>公开</w:t>
    </w:r>
    <w:r>
      <w:rPr>
        <w:rFonts w:hint="eastAsia"/>
      </w:rPr>
      <w:t>交易文件</w:t>
    </w:r>
  </w:p>
  <w:p w14:paraId="4D62FA7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5C0">
    <w:pPr>
      <w:pStyle w:val="13"/>
      <w:jc w:val="right"/>
    </w:pPr>
    <w:r>
      <w:rPr>
        <w:rFonts w:hint="eastAsia"/>
      </w:rPr>
      <w:t xml:space="preserve">                                                                                                         </w:t>
    </w: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9A1F">
    <w:pPr>
      <w:pStyle w:val="13"/>
      <w:jc w:val="right"/>
      <w:rPr>
        <w:rFonts w:ascii="仿宋_GB2312"/>
        <w:b/>
        <w:i/>
        <w:iCs/>
        <w:u w:val="single"/>
      </w:rPr>
    </w:pP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D2B">
    <w:pPr>
      <w:pStyle w:val="13"/>
      <w:jc w:val="right"/>
    </w:pPr>
    <w:r>
      <w:t></w:t>
    </w:r>
    <w:r>
      <w:rPr>
        <w:rFonts w:hint="eastAsia"/>
      </w:rPr>
      <w:t xml:space="preserve">                                            </w:t>
    </w:r>
    <w:r>
      <w:t>公开</w:t>
    </w:r>
    <w:r>
      <w:rPr>
        <w:rFonts w:hint="eastAsia"/>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2595">
    <w:pPr>
      <w:pStyle w:val="13"/>
      <w:jc w:val="right"/>
      <w:rPr>
        <w:rFonts w:ascii="仿宋_GB2312" w:eastAsia="仿宋_GB2312"/>
        <w:b/>
        <w:i/>
        <w:iCs/>
        <w:u w:val="single"/>
      </w:rPr>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77F1"/>
    <w:multiLevelType w:val="singleLevel"/>
    <w:tmpl w:val="B25E77F1"/>
    <w:lvl w:ilvl="0" w:tentative="0">
      <w:start w:val="1"/>
      <w:numFmt w:val="decimal"/>
      <w:suff w:val="nothing"/>
      <w:lvlText w:val="（%1）"/>
      <w:lvlJc w:val="left"/>
    </w:lvl>
  </w:abstractNum>
  <w:abstractNum w:abstractNumId="1">
    <w:nsid w:val="020D6709"/>
    <w:multiLevelType w:val="singleLevel"/>
    <w:tmpl w:val="020D6709"/>
    <w:lvl w:ilvl="0" w:tentative="0">
      <w:start w:val="1"/>
      <w:numFmt w:val="decimal"/>
      <w:lvlText w:val="%1."/>
      <w:lvlJc w:val="left"/>
      <w:pPr>
        <w:tabs>
          <w:tab w:val="left" w:pos="312"/>
        </w:tabs>
      </w:pPr>
    </w:lvl>
  </w:abstractNum>
  <w:abstractNum w:abstractNumId="2">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B6D3C"/>
    <w:rsid w:val="02AB2302"/>
    <w:rsid w:val="05C438E3"/>
    <w:rsid w:val="07D57174"/>
    <w:rsid w:val="08CF4CD8"/>
    <w:rsid w:val="0B6902FF"/>
    <w:rsid w:val="0C0F6B37"/>
    <w:rsid w:val="0DC456BC"/>
    <w:rsid w:val="114443A1"/>
    <w:rsid w:val="125C0BBE"/>
    <w:rsid w:val="178F29CC"/>
    <w:rsid w:val="199B021E"/>
    <w:rsid w:val="1A1F0E4F"/>
    <w:rsid w:val="1AD93C19"/>
    <w:rsid w:val="1F775289"/>
    <w:rsid w:val="25A73F09"/>
    <w:rsid w:val="26F25034"/>
    <w:rsid w:val="27201D62"/>
    <w:rsid w:val="28246BA9"/>
    <w:rsid w:val="283177BB"/>
    <w:rsid w:val="28AB7D51"/>
    <w:rsid w:val="2A4B359A"/>
    <w:rsid w:val="2E732EEA"/>
    <w:rsid w:val="3240150B"/>
    <w:rsid w:val="331449E4"/>
    <w:rsid w:val="336E20A7"/>
    <w:rsid w:val="38BD5663"/>
    <w:rsid w:val="391536F1"/>
    <w:rsid w:val="3B3D2A8B"/>
    <w:rsid w:val="471014C8"/>
    <w:rsid w:val="49956188"/>
    <w:rsid w:val="4FC275AB"/>
    <w:rsid w:val="54232534"/>
    <w:rsid w:val="546D5BAF"/>
    <w:rsid w:val="54AF45A2"/>
    <w:rsid w:val="55E362E0"/>
    <w:rsid w:val="5CF039A9"/>
    <w:rsid w:val="5CFB7527"/>
    <w:rsid w:val="625C4F9F"/>
    <w:rsid w:val="67126C47"/>
    <w:rsid w:val="684511BF"/>
    <w:rsid w:val="688764C0"/>
    <w:rsid w:val="715C5D5E"/>
    <w:rsid w:val="728C7879"/>
    <w:rsid w:val="770C71DA"/>
    <w:rsid w:val="78DC2B2F"/>
    <w:rsid w:val="7C7B6D3C"/>
    <w:rsid w:val="7FE5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1"/>
    <w:qFormat/>
    <w:uiPriority w:val="0"/>
    <w:rPr>
      <w:rFonts w:ascii="宋体" w:hAnsi="Courier New" w:cs="Arial"/>
      <w:snapToGrid w:val="0"/>
      <w:szCs w:val="21"/>
    </w:rPr>
  </w:style>
  <w:style w:type="paragraph" w:styleId="11">
    <w:name w:val="Date"/>
    <w:basedOn w:val="1"/>
    <w:next w:val="1"/>
    <w:qFormat/>
    <w:uiPriority w:val="0"/>
    <w:pPr>
      <w:ind w:left="100" w:leftChars="2500"/>
    </w:pPr>
    <w:rPr>
      <w:rFonts w:ascii="宋体"/>
      <w:sz w:val="24"/>
      <w:szCs w:val="21"/>
      <w:lang w:val="zh-CN"/>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Autospacing="1" w:after="0" w:afterAutospacing="1"/>
    </w:pPr>
    <w:rPr>
      <w:rFonts w:cs="Times New Roman"/>
    </w:rPr>
  </w:style>
  <w:style w:type="paragraph" w:styleId="15">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w:basedOn w:val="8"/>
    <w:qFormat/>
    <w:uiPriority w:val="0"/>
    <w:pPr>
      <w:ind w:firstLine="420"/>
    </w:pPr>
    <w:rPr>
      <w:rFonts w:hAnsi="Calibri" w:cs="Times New Roman"/>
      <w:snapToGrid/>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正文空2字"/>
    <w:basedOn w:val="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6">
    <w:name w:val="左对齐正文"/>
    <w:qFormat/>
    <w:uiPriority w:val="99"/>
    <w:rPr>
      <w:rFonts w:ascii="Calibri" w:hAnsi="Calibri" w:eastAsia="仿宋_GB2312" w:cs="Calibri"/>
      <w:kern w:val="2"/>
      <w:sz w:val="32"/>
      <w:szCs w:val="32"/>
      <w:lang w:val="en-US" w:eastAsia="zh-CN" w:bidi="ar-SA"/>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8">
    <w:name w:val="不明显强调1"/>
    <w:qFormat/>
    <w:uiPriority w:val="19"/>
    <w:rPr>
      <w:i/>
      <w:iCs/>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font11"/>
    <w:qFormat/>
    <w:uiPriority w:val="0"/>
    <w:rPr>
      <w:rFonts w:hint="default" w:ascii="Times New Roman" w:hAnsi="Times New Roman" w:cs="Times New Roman"/>
      <w:color w:val="000000"/>
      <w:sz w:val="22"/>
      <w:szCs w:val="22"/>
      <w:u w:val="none"/>
    </w:rPr>
  </w:style>
  <w:style w:type="paragraph" w:styleId="31">
    <w:name w:val="List Paragraph"/>
    <w:basedOn w:val="1"/>
    <w:qFormat/>
    <w:uiPriority w:val="34"/>
    <w:pPr>
      <w:spacing w:line="360" w:lineRule="auto"/>
      <w:ind w:firstLine="200" w:firstLineChars="200"/>
    </w:pPr>
    <w:rPr>
      <w:rFonts w:eastAsia="楷体_GB2312" w:cs="Lucida Sans"/>
      <w:sz w:val="24"/>
    </w:rPr>
  </w:style>
  <w:style w:type="paragraph" w:customStyle="1" w:styleId="3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索引 11"/>
    <w:basedOn w:val="1"/>
    <w:next w:val="1"/>
    <w:qFormat/>
    <w:uiPriority w:val="99"/>
    <w:pPr>
      <w:adjustRightInd/>
      <w:spacing w:line="360" w:lineRule="auto"/>
    </w:pPr>
    <w:rPr>
      <w:rFonts w:ascii="仿宋_GB2312" w:eastAsia="仿宋_GB2312"/>
      <w:sz w:val="24"/>
      <w:szCs w:val="20"/>
    </w:rPr>
  </w:style>
  <w:style w:type="character" w:customStyle="1" w:styleId="39">
    <w:name w:val="font41"/>
    <w:basedOn w:val="19"/>
    <w:qFormat/>
    <w:uiPriority w:val="0"/>
    <w:rPr>
      <w:rFonts w:hint="eastAsia" w:ascii="宋体" w:hAnsi="宋体" w:eastAsia="宋体" w:cs="宋体"/>
      <w:b/>
      <w:bCs/>
      <w:color w:val="000000"/>
      <w:sz w:val="22"/>
      <w:szCs w:val="22"/>
      <w:u w:val="none"/>
    </w:rPr>
  </w:style>
  <w:style w:type="character" w:customStyle="1" w:styleId="40">
    <w:name w:val="font261"/>
    <w:basedOn w:val="19"/>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9005</Words>
  <Characters>10055</Characters>
  <Lines>0</Lines>
  <Paragraphs>0</Paragraphs>
  <TotalTime>24</TotalTime>
  <ScaleCrop>false</ScaleCrop>
  <LinksUpToDate>false</LinksUpToDate>
  <CharactersWithSpaces>10371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2025-06-05T01:24:00Z</dcterms:created>
  <dc:creator>Kylian 29</dc:creator>
  <cp:lastModifiedBy>Kylian 29</cp:lastModifiedBy>
  <dcterms:modified xsi:type="dcterms:W3CDTF">2025-07-03T03:16:17Z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9D3A633F44934433AA0A3716A88B9410_13</vt:lpwstr>
  </property>
  <property fmtid="{D5CDD505-2E9C-101B-9397-08002B2CF9AE}" pid="4" name="KSOTemplateDocerSaveRecord">
    <vt:lpwstr>eyJoZGlkIjoiYWUwYWFjY2I4ZWFjZDQwY2Y2NGM4Y2Y3NTBlZTY2MTQiLCJ1c2VySWQiOiI0NDM0ODIzNDQifQ==</vt:lpwstr>
  </property>
</Properties>
</file>