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77" w:rsidRPr="000D00E8" w:rsidRDefault="00544A87" w:rsidP="00544A87">
      <w:pPr>
        <w:jc w:val="center"/>
        <w:rPr>
          <w:rFonts w:ascii="彩虹黑体" w:eastAsia="彩虹黑体" w:hAnsiTheme="majorEastAsia"/>
          <w:sz w:val="32"/>
          <w:szCs w:val="32"/>
        </w:rPr>
      </w:pPr>
      <w:r w:rsidRPr="000D00E8">
        <w:rPr>
          <w:rFonts w:ascii="彩虹黑体" w:eastAsia="彩虹黑体" w:hAnsiTheme="majorEastAsia" w:hint="eastAsia"/>
          <w:sz w:val="32"/>
          <w:szCs w:val="32"/>
        </w:rPr>
        <w:t>采购需求</w:t>
      </w:r>
    </w:p>
    <w:p w:rsidR="00544A87" w:rsidRPr="000A59AF" w:rsidRDefault="00544A87" w:rsidP="000A59A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544A87" w:rsidRPr="000A59AF" w:rsidRDefault="0070617D" w:rsidP="00DD76EA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0A59AF">
        <w:rPr>
          <w:rFonts w:asciiTheme="majorEastAsia" w:eastAsiaTheme="majorEastAsia" w:hAnsiTheme="majorEastAsia" w:hint="eastAsia"/>
          <w:b/>
          <w:sz w:val="24"/>
          <w:szCs w:val="24"/>
        </w:rPr>
        <w:t>项目名称：建设银行杭州分行</w:t>
      </w:r>
      <w:r w:rsidR="009E6E70">
        <w:rPr>
          <w:rFonts w:asciiTheme="majorEastAsia" w:eastAsiaTheme="majorEastAsia" w:hAnsiTheme="majorEastAsia" w:hint="eastAsia"/>
          <w:b/>
          <w:sz w:val="24"/>
          <w:szCs w:val="24"/>
        </w:rPr>
        <w:t>杭州市级主流广播电视媒体</w:t>
      </w:r>
      <w:r w:rsidR="001619EC" w:rsidRPr="001619EC">
        <w:rPr>
          <w:rFonts w:asciiTheme="majorEastAsia" w:eastAsiaTheme="majorEastAsia" w:hAnsiTheme="majorEastAsia" w:hint="eastAsia"/>
          <w:b/>
          <w:sz w:val="24"/>
          <w:szCs w:val="24"/>
        </w:rPr>
        <w:t>广告项目</w:t>
      </w:r>
    </w:p>
    <w:p w:rsidR="000B345D" w:rsidRDefault="000D00E8" w:rsidP="000A59AF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/>
          <w:b/>
          <w:sz w:val="24"/>
          <w:szCs w:val="24"/>
        </w:rPr>
      </w:pPr>
      <w:r w:rsidRPr="000A59AF">
        <w:rPr>
          <w:rFonts w:asciiTheme="majorEastAsia" w:eastAsiaTheme="majorEastAsia" w:hAnsiTheme="majorEastAsia" w:hint="eastAsia"/>
          <w:b/>
          <w:sz w:val="24"/>
          <w:szCs w:val="24"/>
        </w:rPr>
        <w:t>服务内容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149"/>
        <w:gridCol w:w="1701"/>
        <w:gridCol w:w="4111"/>
        <w:gridCol w:w="1134"/>
        <w:gridCol w:w="1134"/>
      </w:tblGrid>
      <w:tr w:rsidR="0046717E" w:rsidRPr="0046717E" w:rsidTr="0046717E">
        <w:trPr>
          <w:trHeight w:val="588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媒体名称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投放形式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版位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数量 </w:t>
            </w:r>
          </w:p>
        </w:tc>
      </w:tr>
      <w:tr w:rsidR="0046717E" w:rsidRPr="0046717E" w:rsidTr="0046717E">
        <w:trPr>
          <w:trHeight w:val="288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杭州电视台综合频道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硬广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18：20《新闻60分》插播二或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30秒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76次</w:t>
            </w:r>
          </w:p>
        </w:tc>
      </w:tr>
      <w:tr w:rsidR="0046717E" w:rsidRPr="0046717E" w:rsidTr="0046717E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20：20《财经第一线》插播</w:t>
            </w:r>
            <w:proofErr w:type="gramStart"/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6717E" w:rsidRPr="0046717E" w:rsidTr="0046717E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数字人定制宣传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技术服务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6717E" w:rsidRPr="0046717E" w:rsidTr="0046717E">
        <w:trPr>
          <w:trHeight w:val="54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杭州电视台西湖明珠频道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硬广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《阿六头说新闻》中插播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58次</w:t>
            </w:r>
          </w:p>
        </w:tc>
      </w:tr>
      <w:tr w:rsidR="0046717E" w:rsidRPr="0046717E" w:rsidTr="0046717E">
        <w:trPr>
          <w:trHeight w:val="2688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张富清金融服务队定制活动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1.活动策划执行</w:t>
            </w: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2.场地及布置：背景</w:t>
            </w:r>
            <w:proofErr w:type="gramStart"/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墙制作</w:t>
            </w:r>
            <w:proofErr w:type="gramEnd"/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及搭建</w:t>
            </w: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3.宣传物料：主KV、话筒、音响、指引牌。    </w:t>
            </w: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4.节目演出                    </w:t>
            </w: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5.线上宣传：包括现场摄影摄像、照片直播，预热宣传片（1分钟以内）、活动花絮、媒体宣传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6717E" w:rsidRPr="0046717E" w:rsidTr="0046717E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杭州电视台影视频道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硬广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《黄金剧场》二片头插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18次</w:t>
            </w:r>
          </w:p>
        </w:tc>
      </w:tr>
      <w:tr w:rsidR="0046717E" w:rsidRPr="0046717E" w:rsidTr="0046717E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《今日新看点》插口二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18次</w:t>
            </w:r>
          </w:p>
        </w:tc>
      </w:tr>
      <w:tr w:rsidR="0046717E" w:rsidRPr="0046717E" w:rsidTr="0046717E">
        <w:trPr>
          <w:trHeight w:val="2628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建行消保进社区活动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1.活动策划执行</w:t>
            </w: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2.场地及布置：背景</w:t>
            </w:r>
            <w:proofErr w:type="gramStart"/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墙制作</w:t>
            </w:r>
            <w:proofErr w:type="gramEnd"/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及搭建</w:t>
            </w: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3.宣传物料：主KV、话筒、音响、指引牌。    </w:t>
            </w: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4.节目演出                    </w:t>
            </w: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5.线上宣传：包括现场摄影摄像、照片直播，预热宣传片（1分钟以内）、活动花絮、媒体宣传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6717E" w:rsidRPr="0046717E" w:rsidTr="0046717E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FM105.4西湖之声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硬广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8：00，18：00，每日2次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54天</w:t>
            </w:r>
          </w:p>
        </w:tc>
      </w:tr>
      <w:tr w:rsidR="0046717E" w:rsidRPr="0046717E" w:rsidTr="0046717E">
        <w:trPr>
          <w:trHeight w:val="576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文明打卡活动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文明打卡活动小程序品牌露出、宣传物料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6717E" w:rsidRPr="0046717E" w:rsidTr="0046717E">
        <w:trPr>
          <w:trHeight w:val="516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FM89杭州</w:t>
            </w: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之声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硬广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半点（10:30—17:30），每日8次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40天</w:t>
            </w:r>
          </w:p>
        </w:tc>
      </w:tr>
      <w:tr w:rsidR="0046717E" w:rsidRPr="0046717E" w:rsidTr="0046717E">
        <w:trPr>
          <w:trHeight w:val="319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港湾七周年公益</w:t>
            </w:r>
            <w:proofErr w:type="gramEnd"/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1.活动策划执行</w:t>
            </w: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2.场地及布置：互动集市场地布置，签到背景</w:t>
            </w:r>
            <w:proofErr w:type="gramStart"/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墙制作</w:t>
            </w:r>
            <w:proofErr w:type="gramEnd"/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及搭建</w:t>
            </w: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3.宣传物料：主KV设计，“小哥港湾”标识牌等相关物料，点亮联盟特效视频制作，“湾宝”发布服务清单的特效制作及搭建，话筒、音响、指引牌。                           </w:t>
            </w: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4.线上宣传：包括现场摄影摄像、照片直播，预热宣传片（1分钟左右）、活动花絮、媒体宣传不少于五次</w:t>
            </w: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5.宣传品65份。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7E" w:rsidRPr="0046717E" w:rsidRDefault="0046717E" w:rsidP="00467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1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1F3A1F" w:rsidRDefault="001F3A1F" w:rsidP="001F3A1F">
      <w:pPr>
        <w:pStyle w:val="a5"/>
        <w:ind w:left="360"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备注：1.上表为暂定内容，最终按我行实际需求为准。</w:t>
      </w:r>
    </w:p>
    <w:p w:rsidR="001F3A1F" w:rsidRDefault="001F3A1F" w:rsidP="001F3A1F">
      <w:pPr>
        <w:pStyle w:val="a5"/>
        <w:ind w:left="360" w:firstLineChars="0"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2.结算时单价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按供应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商报价最终为准，数量据实结算。</w:t>
      </w:r>
    </w:p>
    <w:p w:rsidR="001F3A1F" w:rsidRPr="009A05B8" w:rsidRDefault="001F3A1F" w:rsidP="001F3A1F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9A05B8">
        <w:rPr>
          <w:rFonts w:asciiTheme="minorEastAsia" w:hAnsiTheme="minorEastAsia" w:hint="eastAsia"/>
          <w:b/>
          <w:sz w:val="24"/>
          <w:szCs w:val="24"/>
        </w:rPr>
        <w:t>服务供应商要求</w:t>
      </w:r>
    </w:p>
    <w:p w:rsidR="001F3A1F" w:rsidRPr="009A05B8" w:rsidRDefault="001F3A1F" w:rsidP="001F3A1F">
      <w:pPr>
        <w:spacing w:line="56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9A05B8">
        <w:rPr>
          <w:rFonts w:asciiTheme="minorEastAsia" w:hAnsiTheme="minorEastAsia" w:cs="宋体" w:hint="eastAsia"/>
          <w:sz w:val="24"/>
          <w:szCs w:val="24"/>
        </w:rPr>
        <w:t>1.供应商具有独立承担民事责任的能力，遵守国家有关法律、法规，具有良好的商业信誉。</w:t>
      </w:r>
    </w:p>
    <w:p w:rsidR="001F3A1F" w:rsidRPr="009A05B8" w:rsidRDefault="001F3A1F" w:rsidP="001F3A1F">
      <w:pPr>
        <w:spacing w:line="56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2</w:t>
      </w:r>
      <w:r w:rsidRPr="009A05B8">
        <w:rPr>
          <w:rFonts w:asciiTheme="minorEastAsia" w:hAnsiTheme="minorEastAsia" w:cs="宋体" w:hint="eastAsia"/>
          <w:sz w:val="24"/>
          <w:szCs w:val="24"/>
        </w:rPr>
        <w:t>.供应</w:t>
      </w:r>
      <w:proofErr w:type="gramStart"/>
      <w:r w:rsidRPr="009A05B8">
        <w:rPr>
          <w:rFonts w:asciiTheme="minorEastAsia" w:hAnsiTheme="minorEastAsia" w:cs="宋体" w:hint="eastAsia"/>
          <w:sz w:val="24"/>
          <w:szCs w:val="24"/>
        </w:rPr>
        <w:t>商当前</w:t>
      </w:r>
      <w:proofErr w:type="gramEnd"/>
      <w:r w:rsidRPr="009A05B8">
        <w:rPr>
          <w:rFonts w:asciiTheme="minorEastAsia" w:hAnsiTheme="minorEastAsia" w:cs="宋体" w:hint="eastAsia"/>
          <w:sz w:val="24"/>
          <w:szCs w:val="24"/>
        </w:rPr>
        <w:t>未被“信用中国”网站列入税收违法黑名单；未被“中国执行信息公开网”列入失信被执行人名单；未被“中国政府采购网”列入政府采购严重违法失信行为记录名单；未被“国家企业信用信息公示系统”网站列入严重违法失信名单。</w:t>
      </w:r>
    </w:p>
    <w:p w:rsidR="001F3A1F" w:rsidRPr="009A05B8" w:rsidRDefault="001F3A1F" w:rsidP="001F3A1F">
      <w:pPr>
        <w:spacing w:line="56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3.</w:t>
      </w:r>
      <w:r w:rsidRPr="009A05B8">
        <w:rPr>
          <w:rFonts w:asciiTheme="minorEastAsia" w:hAnsiTheme="minorEastAsia" w:cs="宋体" w:hint="eastAsia"/>
          <w:sz w:val="24"/>
          <w:szCs w:val="24"/>
        </w:rPr>
        <w:t>供应商具有下列情况之一的，不得同时参加同一标段投标，否则其投标均无效：</w:t>
      </w:r>
    </w:p>
    <w:p w:rsidR="001F3A1F" w:rsidRPr="009A05B8" w:rsidRDefault="001F3A1F" w:rsidP="001F3A1F">
      <w:pPr>
        <w:spacing w:line="56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9A05B8">
        <w:rPr>
          <w:rFonts w:asciiTheme="minorEastAsia" w:hAnsiTheme="minorEastAsia" w:cs="宋体" w:hint="eastAsia"/>
          <w:sz w:val="24"/>
          <w:szCs w:val="24"/>
        </w:rPr>
        <w:t>①单位负责人为同一人或者存在控股、管理关系的不同单位；</w:t>
      </w:r>
    </w:p>
    <w:p w:rsidR="001F3A1F" w:rsidRPr="009A05B8" w:rsidRDefault="001F3A1F" w:rsidP="001F3A1F">
      <w:pPr>
        <w:spacing w:line="56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9A05B8">
        <w:rPr>
          <w:rFonts w:asciiTheme="minorEastAsia" w:hAnsiTheme="minorEastAsia" w:cs="宋体" w:hint="eastAsia"/>
          <w:sz w:val="24"/>
          <w:szCs w:val="24"/>
        </w:rPr>
        <w:t>②具有投资参股关系的关联企业；</w:t>
      </w:r>
    </w:p>
    <w:p w:rsidR="001F3A1F" w:rsidRPr="009A05B8" w:rsidRDefault="001F3A1F" w:rsidP="001F3A1F">
      <w:pPr>
        <w:spacing w:line="56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9A05B8">
        <w:rPr>
          <w:rFonts w:asciiTheme="minorEastAsia" w:hAnsiTheme="minorEastAsia" w:cs="宋体" w:hint="eastAsia"/>
          <w:sz w:val="24"/>
          <w:szCs w:val="24"/>
        </w:rPr>
        <w:t>③董事、监事、总经理、副总经理和财务负责任人相互兼职的关联企业。</w:t>
      </w:r>
    </w:p>
    <w:p w:rsidR="001F3A1F" w:rsidRPr="009A05B8" w:rsidRDefault="001F3A1F" w:rsidP="001F3A1F">
      <w:pPr>
        <w:spacing w:line="56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4</w:t>
      </w:r>
      <w:r w:rsidRPr="009A05B8">
        <w:rPr>
          <w:rFonts w:asciiTheme="minorEastAsia" w:hAnsiTheme="minorEastAsia" w:cs="宋体" w:hint="eastAsia"/>
          <w:sz w:val="24"/>
          <w:szCs w:val="24"/>
        </w:rPr>
        <w:t>. 供应商在与建设银行的项目合作过程中，没有合同违约及不良记录、泄露建设银行商业秘密或技术秘密等非公开信息事件；投标人与建设银行不存在利益冲突，不存在损害建设银行合法利益和声誉的情形，不存在针对建设银行的重大诚信问题。</w:t>
      </w:r>
    </w:p>
    <w:p w:rsidR="001F3A1F" w:rsidRPr="009A05B8" w:rsidRDefault="001F3A1F" w:rsidP="001F3A1F">
      <w:pPr>
        <w:ind w:firstLineChars="200" w:firstLine="48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5.</w:t>
      </w:r>
      <w:r w:rsidRPr="009A05B8">
        <w:rPr>
          <w:rFonts w:asciiTheme="minorEastAsia" w:hAnsiTheme="minorEastAsia" w:cs="宋体" w:hint="eastAsia"/>
          <w:sz w:val="24"/>
          <w:szCs w:val="24"/>
        </w:rPr>
        <w:t xml:space="preserve"> 供应商具有</w:t>
      </w:r>
      <w:proofErr w:type="gramStart"/>
      <w:r w:rsidRPr="009A05B8">
        <w:rPr>
          <w:rFonts w:asciiTheme="minorEastAsia" w:hAnsiTheme="minorEastAsia" w:cs="宋体" w:hint="eastAsia"/>
          <w:sz w:val="24"/>
          <w:szCs w:val="24"/>
        </w:rPr>
        <w:t>有</w:t>
      </w:r>
      <w:proofErr w:type="gramEnd"/>
      <w:r w:rsidRPr="009A05B8">
        <w:rPr>
          <w:rFonts w:asciiTheme="minorEastAsia" w:hAnsiTheme="minorEastAsia" w:cs="宋体" w:hint="eastAsia"/>
          <w:sz w:val="24"/>
          <w:szCs w:val="24"/>
        </w:rPr>
        <w:t>良好的商业信誉和健全的财务会计制度，提供近三年财务信息。</w:t>
      </w:r>
    </w:p>
    <w:p w:rsidR="001F3A1F" w:rsidRPr="009A05B8" w:rsidRDefault="001F3A1F" w:rsidP="001F3A1F">
      <w:pPr>
        <w:spacing w:line="56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lastRenderedPageBreak/>
        <w:t>6</w:t>
      </w:r>
      <w:r w:rsidRPr="009A05B8">
        <w:rPr>
          <w:rFonts w:asciiTheme="minorEastAsia" w:hAnsiTheme="minorEastAsia" w:cs="宋体" w:hint="eastAsia"/>
          <w:sz w:val="24"/>
          <w:szCs w:val="24"/>
        </w:rPr>
        <w:t>. 本项目不接受联合体投标。</w:t>
      </w:r>
    </w:p>
    <w:p w:rsidR="001F3A1F" w:rsidRDefault="001F3A1F" w:rsidP="001F3A1F">
      <w:pPr>
        <w:spacing w:line="56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7. 供应商有充分展示公司实力及</w:t>
      </w:r>
      <w:r w:rsidRPr="009A05B8">
        <w:rPr>
          <w:rFonts w:asciiTheme="minorEastAsia" w:hAnsiTheme="minorEastAsia" w:cs="宋体" w:hint="eastAsia"/>
          <w:sz w:val="24"/>
          <w:szCs w:val="24"/>
        </w:rPr>
        <w:t>广告资源的典型案例；</w:t>
      </w:r>
      <w:r>
        <w:rPr>
          <w:rFonts w:asciiTheme="minorEastAsia" w:hAnsiTheme="minorEastAsia" w:cs="宋体" w:hint="eastAsia"/>
          <w:sz w:val="24"/>
          <w:szCs w:val="24"/>
        </w:rPr>
        <w:t>具</w:t>
      </w:r>
      <w:r w:rsidRPr="009A05B8">
        <w:rPr>
          <w:rFonts w:asciiTheme="minorEastAsia" w:hAnsiTheme="minorEastAsia" w:cs="宋体" w:hint="eastAsia"/>
          <w:sz w:val="24"/>
          <w:szCs w:val="24"/>
        </w:rPr>
        <w:t>有服务金融行业的实证。</w:t>
      </w:r>
    </w:p>
    <w:p w:rsidR="001F3A1F" w:rsidRPr="009A05B8" w:rsidRDefault="001F3A1F" w:rsidP="001F3A1F">
      <w:pPr>
        <w:spacing w:line="56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8.</w:t>
      </w:r>
      <w:r w:rsidRPr="00665089">
        <w:rPr>
          <w:rFonts w:hint="eastAsia"/>
        </w:rPr>
        <w:t xml:space="preserve"> </w:t>
      </w:r>
      <w:r w:rsidRPr="00665089">
        <w:rPr>
          <w:rFonts w:asciiTheme="minorEastAsia" w:hAnsiTheme="minorEastAsia" w:cs="宋体" w:hint="eastAsia"/>
          <w:sz w:val="24"/>
          <w:szCs w:val="24"/>
        </w:rPr>
        <w:t>供应商具备</w:t>
      </w:r>
      <w:r>
        <w:rPr>
          <w:rFonts w:asciiTheme="minorEastAsia" w:hAnsiTheme="minorEastAsia" w:cs="宋体" w:hint="eastAsia"/>
          <w:sz w:val="24"/>
          <w:szCs w:val="24"/>
        </w:rPr>
        <w:t>上述媒体</w:t>
      </w:r>
      <w:r w:rsidRPr="00665089">
        <w:rPr>
          <w:rFonts w:asciiTheme="minorEastAsia" w:hAnsiTheme="minorEastAsia" w:cs="宋体" w:hint="eastAsia"/>
          <w:sz w:val="24"/>
          <w:szCs w:val="24"/>
        </w:rPr>
        <w:t>广告代理资质。</w:t>
      </w:r>
    </w:p>
    <w:p w:rsidR="001F3A1F" w:rsidRPr="000A59AF" w:rsidRDefault="001F3A1F" w:rsidP="001F3A1F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Theme="minorEastAsia" w:hAnsiTheme="minorEastAsia" w:cs="Times New Roman"/>
          <w:b/>
          <w:snapToGrid w:val="0"/>
          <w:color w:val="000000" w:themeColor="text1"/>
          <w:kern w:val="0"/>
          <w:sz w:val="24"/>
          <w:szCs w:val="24"/>
        </w:rPr>
      </w:pPr>
      <w:r w:rsidRPr="000A59AF">
        <w:rPr>
          <w:rFonts w:asciiTheme="minorEastAsia" w:hAnsiTheme="minorEastAsia" w:cs="Times New Roman" w:hint="eastAsia"/>
          <w:b/>
          <w:snapToGrid w:val="0"/>
          <w:color w:val="000000" w:themeColor="text1"/>
          <w:kern w:val="0"/>
          <w:sz w:val="24"/>
          <w:szCs w:val="24"/>
        </w:rPr>
        <w:t>服务团队</w:t>
      </w:r>
    </w:p>
    <w:p w:rsidR="001F3A1F" w:rsidRPr="00922E8D" w:rsidRDefault="001F3A1F" w:rsidP="001F3A1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1.</w:t>
      </w:r>
      <w:r w:rsidRPr="00922E8D">
        <w:rPr>
          <w:rFonts w:asciiTheme="minorEastAsia" w:hAnsiTheme="minorEastAsia" w:hint="eastAsia"/>
          <w:color w:val="000000"/>
          <w:sz w:val="24"/>
          <w:szCs w:val="24"/>
        </w:rPr>
        <w:t>供应商需具备良好的设计策划能力，配备业务精通，了解银行业性质的专业人员，能够根据建行的广告发布需求，及时提供高效、快捷的服务，并具备</w:t>
      </w:r>
      <w:proofErr w:type="gramStart"/>
      <w:r w:rsidRPr="00922E8D">
        <w:rPr>
          <w:rFonts w:asciiTheme="minorEastAsia" w:hAnsiTheme="minorEastAsia" w:hint="eastAsia"/>
          <w:color w:val="000000"/>
          <w:sz w:val="24"/>
          <w:szCs w:val="24"/>
        </w:rPr>
        <w:t>及时维护</w:t>
      </w:r>
      <w:proofErr w:type="gramEnd"/>
      <w:r w:rsidRPr="00922E8D">
        <w:rPr>
          <w:rFonts w:asciiTheme="minorEastAsia" w:hAnsiTheme="minorEastAsia" w:hint="eastAsia"/>
          <w:color w:val="000000"/>
          <w:sz w:val="24"/>
          <w:szCs w:val="24"/>
        </w:rPr>
        <w:t>能力的策划团队。</w:t>
      </w:r>
    </w:p>
    <w:p w:rsidR="001F3A1F" w:rsidRPr="00922E8D" w:rsidRDefault="001F3A1F" w:rsidP="001F3A1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2.</w:t>
      </w:r>
      <w:r w:rsidRPr="00922E8D">
        <w:rPr>
          <w:rFonts w:asciiTheme="minorEastAsia" w:hAnsiTheme="minorEastAsia" w:hint="eastAsia"/>
          <w:color w:val="000000"/>
          <w:sz w:val="24"/>
          <w:szCs w:val="24"/>
        </w:rPr>
        <w:t>项目负责人需具有广告业营销策划统筹经验及金融行业服务经验，先后服务于多家金融单位和机构。</w:t>
      </w:r>
    </w:p>
    <w:p w:rsidR="001F3A1F" w:rsidRDefault="001F3A1F" w:rsidP="001F3A1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3.</w:t>
      </w:r>
      <w:r w:rsidRPr="00922E8D">
        <w:rPr>
          <w:rFonts w:asciiTheme="minorEastAsia" w:hAnsiTheme="minorEastAsia" w:hint="eastAsia"/>
          <w:color w:val="000000"/>
          <w:sz w:val="24"/>
          <w:szCs w:val="24"/>
        </w:rPr>
        <w:t>团队成员需具广告业营销策划统筹经验金融行业服务经验，</w:t>
      </w:r>
      <w:r>
        <w:rPr>
          <w:rFonts w:asciiTheme="minorEastAsia" w:hAnsiTheme="minorEastAsia" w:hint="eastAsia"/>
          <w:color w:val="000000"/>
          <w:sz w:val="24"/>
          <w:szCs w:val="24"/>
        </w:rPr>
        <w:t>具有服务多家金融单位经验</w:t>
      </w:r>
      <w:r w:rsidRPr="00922E8D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1F3A1F" w:rsidRPr="00922E8D" w:rsidRDefault="001F3A1F" w:rsidP="001F3A1F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="Times New Roman"/>
          <w:b/>
          <w:snapToGrid w:val="0"/>
          <w:color w:val="000000" w:themeColor="text1"/>
          <w:kern w:val="0"/>
          <w:sz w:val="24"/>
          <w:szCs w:val="24"/>
        </w:rPr>
      </w:pPr>
      <w:r w:rsidRPr="00922E8D">
        <w:rPr>
          <w:rFonts w:asciiTheme="minorEastAsia" w:hAnsiTheme="minorEastAsia" w:hint="eastAsia"/>
          <w:b/>
          <w:color w:val="000000"/>
          <w:sz w:val="24"/>
          <w:szCs w:val="24"/>
        </w:rPr>
        <w:t>五、</w:t>
      </w:r>
      <w:r w:rsidRPr="00922E8D">
        <w:rPr>
          <w:rFonts w:asciiTheme="minorEastAsia" w:hAnsiTheme="minorEastAsia" w:cs="Times New Roman" w:hint="eastAsia"/>
          <w:b/>
          <w:snapToGrid w:val="0"/>
          <w:color w:val="000000" w:themeColor="text1"/>
          <w:kern w:val="0"/>
          <w:sz w:val="24"/>
          <w:szCs w:val="24"/>
        </w:rPr>
        <w:t>服务质量要求</w:t>
      </w:r>
    </w:p>
    <w:p w:rsidR="001F3A1F" w:rsidRPr="00C409C9" w:rsidRDefault="001F3A1F" w:rsidP="001F3A1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C409C9">
        <w:rPr>
          <w:rFonts w:asciiTheme="minorEastAsia" w:hAnsiTheme="minorEastAsia" w:hint="eastAsia"/>
          <w:color w:val="000000"/>
          <w:sz w:val="24"/>
          <w:szCs w:val="24"/>
        </w:rPr>
        <w:t>1</w:t>
      </w:r>
      <w:r>
        <w:rPr>
          <w:rFonts w:asciiTheme="minorEastAsia" w:hAnsiTheme="minorEastAsia" w:hint="eastAsia"/>
          <w:color w:val="000000"/>
          <w:sz w:val="24"/>
          <w:szCs w:val="24"/>
        </w:rPr>
        <w:t>.</w:t>
      </w:r>
      <w:r w:rsidRPr="00C409C9">
        <w:rPr>
          <w:rFonts w:asciiTheme="minorEastAsia" w:hAnsiTheme="minorEastAsia" w:hint="eastAsia"/>
          <w:color w:val="000000"/>
          <w:sz w:val="24"/>
          <w:szCs w:val="24"/>
        </w:rPr>
        <w:t>广告发布需按照我行提供或同意的资料为准，不得擅自改变约定的内容。如需要</w:t>
      </w:r>
      <w:proofErr w:type="gramStart"/>
      <w:r w:rsidRPr="00C409C9">
        <w:rPr>
          <w:rFonts w:asciiTheme="minorEastAsia" w:hAnsiTheme="minorEastAsia" w:hint="eastAsia"/>
          <w:color w:val="000000"/>
          <w:sz w:val="24"/>
          <w:szCs w:val="24"/>
        </w:rPr>
        <w:t>按媒体</w:t>
      </w:r>
      <w:proofErr w:type="gramEnd"/>
      <w:r w:rsidRPr="00C409C9">
        <w:rPr>
          <w:rFonts w:asciiTheme="minorEastAsia" w:hAnsiTheme="minorEastAsia" w:hint="eastAsia"/>
          <w:color w:val="000000"/>
          <w:sz w:val="24"/>
          <w:szCs w:val="24"/>
        </w:rPr>
        <w:t>要求进行调整，应无条件进行调整，调整后需经我方确认后方可发布。</w:t>
      </w:r>
    </w:p>
    <w:p w:rsidR="001F3A1F" w:rsidRPr="00C409C9" w:rsidRDefault="001F3A1F" w:rsidP="001F3A1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C409C9">
        <w:rPr>
          <w:rFonts w:asciiTheme="minorEastAsia" w:hAnsiTheme="minorEastAsia" w:hint="eastAsia"/>
          <w:color w:val="000000"/>
          <w:sz w:val="24"/>
          <w:szCs w:val="24"/>
        </w:rPr>
        <w:t>2</w:t>
      </w:r>
      <w:r>
        <w:rPr>
          <w:rFonts w:asciiTheme="minorEastAsia" w:hAnsiTheme="minorEastAsia" w:hint="eastAsia"/>
          <w:color w:val="000000"/>
          <w:sz w:val="24"/>
          <w:szCs w:val="24"/>
        </w:rPr>
        <w:t>.</w:t>
      </w:r>
      <w:r w:rsidRPr="00C409C9">
        <w:rPr>
          <w:rFonts w:asciiTheme="minorEastAsia" w:hAnsiTheme="minorEastAsia" w:hint="eastAsia"/>
          <w:color w:val="000000"/>
          <w:sz w:val="24"/>
          <w:szCs w:val="24"/>
        </w:rPr>
        <w:t>广告制作要符合我</w:t>
      </w:r>
      <w:proofErr w:type="gramStart"/>
      <w:r w:rsidRPr="00C409C9">
        <w:rPr>
          <w:rFonts w:asciiTheme="minorEastAsia" w:hAnsiTheme="minorEastAsia" w:hint="eastAsia"/>
          <w:color w:val="000000"/>
          <w:sz w:val="24"/>
          <w:szCs w:val="24"/>
        </w:rPr>
        <w:t>行发布</w:t>
      </w:r>
      <w:proofErr w:type="gramEnd"/>
      <w:r w:rsidRPr="00C409C9">
        <w:rPr>
          <w:rFonts w:asciiTheme="minorEastAsia" w:hAnsiTheme="minorEastAsia" w:hint="eastAsia"/>
          <w:color w:val="000000"/>
          <w:sz w:val="24"/>
          <w:szCs w:val="24"/>
        </w:rPr>
        <w:t>要求，供应商要做好广告</w:t>
      </w:r>
      <w:proofErr w:type="gramStart"/>
      <w:r w:rsidRPr="00C409C9">
        <w:rPr>
          <w:rFonts w:asciiTheme="minorEastAsia" w:hAnsiTheme="minorEastAsia" w:hint="eastAsia"/>
          <w:color w:val="000000"/>
          <w:sz w:val="24"/>
          <w:szCs w:val="24"/>
        </w:rPr>
        <w:t>监播,</w:t>
      </w:r>
      <w:proofErr w:type="gramEnd"/>
      <w:r w:rsidRPr="00C409C9">
        <w:rPr>
          <w:rFonts w:asciiTheme="minorEastAsia" w:hAnsiTheme="minorEastAsia" w:hint="eastAsia"/>
          <w:color w:val="000000"/>
          <w:sz w:val="24"/>
          <w:szCs w:val="24"/>
        </w:rPr>
        <w:t>负责广告监</w:t>
      </w:r>
      <w:proofErr w:type="gramStart"/>
      <w:r w:rsidRPr="00C409C9">
        <w:rPr>
          <w:rFonts w:asciiTheme="minorEastAsia" w:hAnsiTheme="minorEastAsia" w:hint="eastAsia"/>
          <w:color w:val="000000"/>
          <w:sz w:val="24"/>
          <w:szCs w:val="24"/>
        </w:rPr>
        <w:t>播报告及广告</w:t>
      </w:r>
      <w:proofErr w:type="gramEnd"/>
      <w:r w:rsidRPr="00C409C9">
        <w:rPr>
          <w:rFonts w:asciiTheme="minorEastAsia" w:hAnsiTheme="minorEastAsia" w:hint="eastAsia"/>
          <w:color w:val="000000"/>
          <w:sz w:val="24"/>
          <w:szCs w:val="24"/>
        </w:rPr>
        <w:t>到达率报告，做好广告投放后的跟踪及效果分析，提出准确的修改建议，以保障广告有效的到达率和用户体验。广告发布期间，建行具有随时抽查的权利。</w:t>
      </w:r>
    </w:p>
    <w:p w:rsidR="001F3A1F" w:rsidRPr="00C409C9" w:rsidRDefault="001F3A1F" w:rsidP="001F3A1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C409C9">
        <w:rPr>
          <w:rFonts w:asciiTheme="minorEastAsia" w:hAnsiTheme="minorEastAsia" w:hint="eastAsia"/>
          <w:color w:val="000000"/>
          <w:sz w:val="24"/>
          <w:szCs w:val="24"/>
        </w:rPr>
        <w:t>3</w:t>
      </w:r>
      <w:r>
        <w:rPr>
          <w:rFonts w:asciiTheme="minorEastAsia" w:hAnsiTheme="minorEastAsia" w:hint="eastAsia"/>
          <w:color w:val="000000"/>
          <w:sz w:val="24"/>
          <w:szCs w:val="24"/>
        </w:rPr>
        <w:t>.</w:t>
      </w:r>
      <w:r w:rsidRPr="00C409C9">
        <w:rPr>
          <w:rFonts w:asciiTheme="minorEastAsia" w:hAnsiTheme="minorEastAsia" w:hint="eastAsia"/>
          <w:color w:val="000000"/>
          <w:sz w:val="24"/>
          <w:szCs w:val="24"/>
        </w:rPr>
        <w:t>保证广告的准确曝光，保证我</w:t>
      </w:r>
      <w:proofErr w:type="gramStart"/>
      <w:r w:rsidRPr="00C409C9">
        <w:rPr>
          <w:rFonts w:asciiTheme="minorEastAsia" w:hAnsiTheme="minorEastAsia" w:hint="eastAsia"/>
          <w:color w:val="000000"/>
          <w:sz w:val="24"/>
          <w:szCs w:val="24"/>
        </w:rPr>
        <w:t>行发布</w:t>
      </w:r>
      <w:proofErr w:type="gramEnd"/>
      <w:r w:rsidRPr="00C409C9">
        <w:rPr>
          <w:rFonts w:asciiTheme="minorEastAsia" w:hAnsiTheme="minorEastAsia" w:hint="eastAsia"/>
          <w:color w:val="000000"/>
          <w:sz w:val="24"/>
          <w:szCs w:val="24"/>
        </w:rPr>
        <w:t>广告</w:t>
      </w:r>
      <w:r>
        <w:rPr>
          <w:rFonts w:asciiTheme="minorEastAsia" w:hAnsiTheme="minorEastAsia" w:hint="eastAsia"/>
          <w:color w:val="000000"/>
          <w:sz w:val="24"/>
          <w:szCs w:val="24"/>
        </w:rPr>
        <w:t>音频</w:t>
      </w:r>
      <w:r w:rsidRPr="00C409C9">
        <w:rPr>
          <w:rFonts w:asciiTheme="minorEastAsia" w:hAnsiTheme="minorEastAsia" w:hint="eastAsia"/>
          <w:color w:val="000000"/>
          <w:sz w:val="24"/>
          <w:szCs w:val="24"/>
        </w:rPr>
        <w:t>、视频的</w:t>
      </w:r>
      <w:r>
        <w:rPr>
          <w:rFonts w:asciiTheme="minorEastAsia" w:hAnsiTheme="minorEastAsia" w:hint="eastAsia"/>
          <w:color w:val="000000"/>
          <w:sz w:val="24"/>
          <w:szCs w:val="24"/>
        </w:rPr>
        <w:t>声音/</w:t>
      </w:r>
      <w:r w:rsidRPr="00C409C9">
        <w:rPr>
          <w:rFonts w:asciiTheme="minorEastAsia" w:hAnsiTheme="minorEastAsia" w:hint="eastAsia"/>
          <w:color w:val="000000"/>
          <w:sz w:val="24"/>
          <w:szCs w:val="24"/>
        </w:rPr>
        <w:t>画面清晰、完整，我行可在合同期内灵活更换</w:t>
      </w:r>
      <w:r>
        <w:rPr>
          <w:rFonts w:asciiTheme="minorEastAsia" w:hAnsiTheme="minorEastAsia" w:hint="eastAsia"/>
          <w:color w:val="000000"/>
          <w:sz w:val="24"/>
          <w:szCs w:val="24"/>
        </w:rPr>
        <w:t>广告内容</w:t>
      </w:r>
      <w:r w:rsidRPr="00C409C9">
        <w:rPr>
          <w:rFonts w:asciiTheme="minorEastAsia" w:hAnsiTheme="minorEastAsia" w:hint="eastAsia"/>
          <w:color w:val="000000"/>
          <w:sz w:val="24"/>
          <w:szCs w:val="24"/>
        </w:rPr>
        <w:t>，供应商须保证更换的</w:t>
      </w:r>
      <w:r>
        <w:rPr>
          <w:rFonts w:asciiTheme="minorEastAsia" w:hAnsiTheme="minorEastAsia" w:hint="eastAsia"/>
          <w:color w:val="000000"/>
          <w:sz w:val="24"/>
          <w:szCs w:val="24"/>
        </w:rPr>
        <w:t>广告内容</w:t>
      </w:r>
      <w:r w:rsidRPr="00C409C9">
        <w:rPr>
          <w:rFonts w:asciiTheme="minorEastAsia" w:hAnsiTheme="minorEastAsia" w:hint="eastAsia"/>
          <w:color w:val="000000"/>
          <w:sz w:val="24"/>
          <w:szCs w:val="24"/>
        </w:rPr>
        <w:t>在约定时间内更换完毕。</w:t>
      </w:r>
    </w:p>
    <w:p w:rsidR="001F3A1F" w:rsidRPr="00C409C9" w:rsidRDefault="001F3A1F" w:rsidP="001F3A1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C409C9">
        <w:rPr>
          <w:rFonts w:asciiTheme="minorEastAsia" w:hAnsiTheme="minorEastAsia" w:hint="eastAsia"/>
          <w:color w:val="000000"/>
          <w:sz w:val="24"/>
          <w:szCs w:val="24"/>
        </w:rPr>
        <w:t>4</w:t>
      </w:r>
      <w:r>
        <w:rPr>
          <w:rFonts w:asciiTheme="minorEastAsia" w:hAnsiTheme="minorEastAsia" w:hint="eastAsia"/>
          <w:color w:val="000000"/>
          <w:sz w:val="24"/>
          <w:szCs w:val="24"/>
        </w:rPr>
        <w:t>.</w:t>
      </w:r>
      <w:r w:rsidRPr="00C409C9">
        <w:rPr>
          <w:rFonts w:asciiTheme="minorEastAsia" w:hAnsiTheme="minorEastAsia" w:hint="eastAsia"/>
          <w:color w:val="000000"/>
          <w:sz w:val="24"/>
          <w:szCs w:val="24"/>
        </w:rPr>
        <w:t>合同签署生效后，合同及服务内容，</w:t>
      </w:r>
      <w:proofErr w:type="gramStart"/>
      <w:r w:rsidRPr="00C409C9">
        <w:rPr>
          <w:rFonts w:asciiTheme="minorEastAsia" w:hAnsiTheme="minorEastAsia" w:hint="eastAsia"/>
          <w:color w:val="000000"/>
          <w:sz w:val="24"/>
          <w:szCs w:val="24"/>
        </w:rPr>
        <w:t>仅双方</w:t>
      </w:r>
      <w:proofErr w:type="gramEnd"/>
      <w:r w:rsidRPr="00C409C9">
        <w:rPr>
          <w:rFonts w:asciiTheme="minorEastAsia" w:hAnsiTheme="minorEastAsia" w:hint="eastAsia"/>
          <w:color w:val="000000"/>
          <w:sz w:val="24"/>
          <w:szCs w:val="24"/>
        </w:rPr>
        <w:t>可知，不可泄露给任何第三方。服务期间遵守国家法律法规、建行各项规章制度及信息安全要求，对建行规定的保密信息承担保密义务。</w:t>
      </w:r>
    </w:p>
    <w:p w:rsidR="001F3A1F" w:rsidRPr="00C409C9" w:rsidRDefault="001F3A1F" w:rsidP="001F3A1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C409C9">
        <w:rPr>
          <w:rFonts w:asciiTheme="minorEastAsia" w:hAnsiTheme="minorEastAsia" w:hint="eastAsia"/>
          <w:color w:val="000000"/>
          <w:sz w:val="24"/>
          <w:szCs w:val="24"/>
        </w:rPr>
        <w:t>5</w:t>
      </w:r>
      <w:r>
        <w:rPr>
          <w:rFonts w:asciiTheme="minorEastAsia" w:hAnsiTheme="minorEastAsia" w:hint="eastAsia"/>
          <w:color w:val="000000"/>
          <w:sz w:val="24"/>
          <w:szCs w:val="24"/>
        </w:rPr>
        <w:t>.</w:t>
      </w:r>
      <w:r w:rsidRPr="00C409C9">
        <w:rPr>
          <w:rFonts w:asciiTheme="minorEastAsia" w:hAnsiTheme="minorEastAsia" w:hint="eastAsia"/>
          <w:color w:val="000000"/>
          <w:sz w:val="24"/>
          <w:szCs w:val="24"/>
        </w:rPr>
        <w:t>供应商应建立广告审查制度，配备相应的广告审查人员，审查广告样稿。</w:t>
      </w:r>
    </w:p>
    <w:p w:rsidR="001F3A1F" w:rsidRPr="003260A3" w:rsidRDefault="001F3A1F" w:rsidP="001F3A1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C409C9">
        <w:rPr>
          <w:rFonts w:asciiTheme="minorEastAsia" w:hAnsiTheme="minorEastAsia" w:hint="eastAsia"/>
          <w:color w:val="000000"/>
          <w:sz w:val="24"/>
          <w:szCs w:val="24"/>
        </w:rPr>
        <w:t>6</w:t>
      </w:r>
      <w:r>
        <w:rPr>
          <w:rFonts w:asciiTheme="minorEastAsia" w:hAnsiTheme="minorEastAsia" w:hint="eastAsia"/>
          <w:color w:val="000000"/>
          <w:sz w:val="24"/>
          <w:szCs w:val="24"/>
        </w:rPr>
        <w:t>.</w:t>
      </w:r>
      <w:r w:rsidRPr="00C409C9">
        <w:rPr>
          <w:rFonts w:asciiTheme="minorEastAsia" w:hAnsiTheme="minorEastAsia" w:hint="eastAsia"/>
          <w:color w:val="000000"/>
          <w:sz w:val="24"/>
          <w:szCs w:val="24"/>
        </w:rPr>
        <w:t>合同期内做好我方舆情监测服务，遇有负面舆情及时反馈我行，并做必要的处</w:t>
      </w:r>
      <w:r w:rsidRPr="003260A3">
        <w:rPr>
          <w:rFonts w:asciiTheme="minorEastAsia" w:hAnsiTheme="minorEastAsia" w:hint="eastAsia"/>
          <w:color w:val="000000"/>
          <w:sz w:val="24"/>
          <w:szCs w:val="24"/>
        </w:rPr>
        <w:t>置。</w:t>
      </w:r>
    </w:p>
    <w:p w:rsidR="001F3A1F" w:rsidRPr="008A70AE" w:rsidRDefault="001F3A1F" w:rsidP="001F3A1F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="Times New Roman"/>
          <w:b/>
          <w:snapToGrid w:val="0"/>
          <w:color w:val="000000" w:themeColor="text1"/>
          <w:kern w:val="0"/>
          <w:sz w:val="24"/>
          <w:szCs w:val="24"/>
        </w:rPr>
      </w:pPr>
      <w:r w:rsidRPr="008A70AE">
        <w:rPr>
          <w:rFonts w:asciiTheme="minorEastAsia" w:hAnsiTheme="minorEastAsia" w:cs="Times New Roman" w:hint="eastAsia"/>
          <w:b/>
          <w:snapToGrid w:val="0"/>
          <w:color w:val="000000" w:themeColor="text1"/>
          <w:kern w:val="0"/>
          <w:sz w:val="24"/>
          <w:szCs w:val="24"/>
        </w:rPr>
        <w:t>六、款项支付</w:t>
      </w:r>
    </w:p>
    <w:p w:rsidR="001F3A1F" w:rsidRPr="008A70AE" w:rsidRDefault="001F3A1F" w:rsidP="001F3A1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合同执行完毕后，甲方一次性支付合同款项至乙方指定账户</w:t>
      </w:r>
      <w:r w:rsidRPr="008A70AE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1F3A1F" w:rsidRPr="008A70AE" w:rsidRDefault="001F3A1F" w:rsidP="001F3A1F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8A70A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七、合同期限</w:t>
      </w:r>
    </w:p>
    <w:p w:rsidR="001F3A1F" w:rsidRPr="008A70AE" w:rsidRDefault="001F3A1F" w:rsidP="001F3A1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8A70AE">
        <w:rPr>
          <w:rFonts w:asciiTheme="minorEastAsia" w:hAnsiTheme="minorEastAsia" w:hint="eastAsia"/>
          <w:color w:val="000000" w:themeColor="text1"/>
          <w:sz w:val="24"/>
          <w:szCs w:val="24"/>
        </w:rPr>
        <w:t>自合同签署生效之日起至202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5</w:t>
      </w:r>
      <w:r w:rsidRPr="008A70AE">
        <w:rPr>
          <w:rFonts w:asciiTheme="minorEastAsia" w:hAnsiTheme="minorEastAsia" w:hint="eastAsia"/>
          <w:color w:val="000000" w:themeColor="text1"/>
          <w:sz w:val="24"/>
          <w:szCs w:val="24"/>
        </w:rPr>
        <w:t>年12月31日。</w:t>
      </w:r>
    </w:p>
    <w:p w:rsidR="001F3A1F" w:rsidRPr="008A70AE" w:rsidRDefault="001F3A1F" w:rsidP="001F3A1F">
      <w:pPr>
        <w:pStyle w:val="074"/>
        <w:ind w:leftChars="50" w:left="105" w:firstLineChars="200" w:firstLine="400"/>
        <w:rPr>
          <w:rFonts w:ascii="宋体" w:hAnsi="宋体" w:cs="宋体"/>
          <w:color w:val="000000" w:themeColor="text1"/>
        </w:rPr>
      </w:pPr>
    </w:p>
    <w:p w:rsidR="003F29A4" w:rsidRPr="000A59AF" w:rsidRDefault="003F29A4" w:rsidP="001F3A1F">
      <w:pPr>
        <w:pStyle w:val="a5"/>
        <w:adjustRightInd w:val="0"/>
        <w:snapToGrid w:val="0"/>
        <w:spacing w:line="360" w:lineRule="auto"/>
        <w:ind w:left="974" w:firstLineChars="0" w:firstLine="0"/>
        <w:rPr>
          <w:rFonts w:ascii="宋体" w:hAnsi="宋体" w:cs="宋体"/>
          <w:sz w:val="24"/>
          <w:szCs w:val="24"/>
        </w:rPr>
      </w:pPr>
    </w:p>
    <w:sectPr w:rsidR="003F29A4" w:rsidRPr="000A59AF" w:rsidSect="00BE6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E8" w:rsidRPr="004E3A51" w:rsidRDefault="009B5DE8" w:rsidP="00544A87">
      <w:pPr>
        <w:rPr>
          <w:rFonts w:ascii="Verdana" w:eastAsia="仿宋_GB2312" w:hAnsi="Verdana" w:cs="Verdana"/>
          <w:sz w:val="24"/>
          <w:lang w:eastAsia="en-US"/>
        </w:rPr>
      </w:pPr>
      <w:r>
        <w:separator/>
      </w:r>
    </w:p>
  </w:endnote>
  <w:endnote w:type="continuationSeparator" w:id="0">
    <w:p w:rsidR="009B5DE8" w:rsidRPr="004E3A51" w:rsidRDefault="009B5DE8" w:rsidP="00544A87">
      <w:pPr>
        <w:rPr>
          <w:rFonts w:ascii="Verdana" w:eastAsia="仿宋_GB2312" w:hAnsi="Verdana" w:cs="Verdana"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E8" w:rsidRPr="004E3A51" w:rsidRDefault="009B5DE8" w:rsidP="00544A87">
      <w:pPr>
        <w:rPr>
          <w:rFonts w:ascii="Verdana" w:eastAsia="仿宋_GB2312" w:hAnsi="Verdana" w:cs="Verdana"/>
          <w:sz w:val="24"/>
          <w:lang w:eastAsia="en-US"/>
        </w:rPr>
      </w:pPr>
      <w:r>
        <w:separator/>
      </w:r>
    </w:p>
  </w:footnote>
  <w:footnote w:type="continuationSeparator" w:id="0">
    <w:p w:rsidR="009B5DE8" w:rsidRPr="004E3A51" w:rsidRDefault="009B5DE8" w:rsidP="00544A87">
      <w:pPr>
        <w:rPr>
          <w:rFonts w:ascii="Verdana" w:eastAsia="仿宋_GB2312" w:hAnsi="Verdana" w:cs="Verdana"/>
          <w:sz w:val="24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2A5"/>
    <w:multiLevelType w:val="hybridMultilevel"/>
    <w:tmpl w:val="26260B92"/>
    <w:lvl w:ilvl="0" w:tplc="307091AE">
      <w:start w:val="1"/>
      <w:numFmt w:val="japaneseCounting"/>
      <w:lvlText w:val="%1、"/>
      <w:lvlJc w:val="left"/>
      <w:pPr>
        <w:ind w:left="974" w:hanging="492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074B776F"/>
    <w:multiLevelType w:val="hybridMultilevel"/>
    <w:tmpl w:val="A3EC2E96"/>
    <w:lvl w:ilvl="0" w:tplc="E3E2172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D02031"/>
    <w:multiLevelType w:val="hybridMultilevel"/>
    <w:tmpl w:val="C1927DE6"/>
    <w:lvl w:ilvl="0" w:tplc="0DE44D74">
      <w:start w:val="1"/>
      <w:numFmt w:val="decimal"/>
      <w:lvlText w:val="%1."/>
      <w:lvlJc w:val="left"/>
      <w:pPr>
        <w:ind w:left="133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14" w:hanging="420"/>
      </w:pPr>
    </w:lvl>
    <w:lvl w:ilvl="2" w:tplc="0409001B" w:tentative="1">
      <w:start w:val="1"/>
      <w:numFmt w:val="lowerRoman"/>
      <w:lvlText w:val="%3."/>
      <w:lvlJc w:val="right"/>
      <w:pPr>
        <w:ind w:left="2234" w:hanging="420"/>
      </w:pPr>
    </w:lvl>
    <w:lvl w:ilvl="3" w:tplc="0409000F" w:tentative="1">
      <w:start w:val="1"/>
      <w:numFmt w:val="decimal"/>
      <w:lvlText w:val="%4."/>
      <w:lvlJc w:val="left"/>
      <w:pPr>
        <w:ind w:left="2654" w:hanging="420"/>
      </w:pPr>
    </w:lvl>
    <w:lvl w:ilvl="4" w:tplc="04090019" w:tentative="1">
      <w:start w:val="1"/>
      <w:numFmt w:val="lowerLetter"/>
      <w:lvlText w:val="%5)"/>
      <w:lvlJc w:val="left"/>
      <w:pPr>
        <w:ind w:left="3074" w:hanging="420"/>
      </w:pPr>
    </w:lvl>
    <w:lvl w:ilvl="5" w:tplc="0409001B" w:tentative="1">
      <w:start w:val="1"/>
      <w:numFmt w:val="lowerRoman"/>
      <w:lvlText w:val="%6."/>
      <w:lvlJc w:val="right"/>
      <w:pPr>
        <w:ind w:left="3494" w:hanging="420"/>
      </w:pPr>
    </w:lvl>
    <w:lvl w:ilvl="6" w:tplc="0409000F" w:tentative="1">
      <w:start w:val="1"/>
      <w:numFmt w:val="decimal"/>
      <w:lvlText w:val="%7."/>
      <w:lvlJc w:val="left"/>
      <w:pPr>
        <w:ind w:left="3914" w:hanging="420"/>
      </w:pPr>
    </w:lvl>
    <w:lvl w:ilvl="7" w:tplc="04090019" w:tentative="1">
      <w:start w:val="1"/>
      <w:numFmt w:val="lowerLetter"/>
      <w:lvlText w:val="%8)"/>
      <w:lvlJc w:val="left"/>
      <w:pPr>
        <w:ind w:left="4334" w:hanging="420"/>
      </w:pPr>
    </w:lvl>
    <w:lvl w:ilvl="8" w:tplc="0409001B" w:tentative="1">
      <w:start w:val="1"/>
      <w:numFmt w:val="lowerRoman"/>
      <w:lvlText w:val="%9."/>
      <w:lvlJc w:val="right"/>
      <w:pPr>
        <w:ind w:left="4754" w:hanging="420"/>
      </w:pPr>
    </w:lvl>
  </w:abstractNum>
  <w:abstractNum w:abstractNumId="3">
    <w:nsid w:val="1F78716F"/>
    <w:multiLevelType w:val="hybridMultilevel"/>
    <w:tmpl w:val="E1D8CA82"/>
    <w:lvl w:ilvl="0" w:tplc="DB0261EA">
      <w:start w:val="3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41D83AC3"/>
    <w:multiLevelType w:val="hybridMultilevel"/>
    <w:tmpl w:val="79D69FAA"/>
    <w:lvl w:ilvl="0" w:tplc="C1D0D094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D4DC3"/>
    <w:multiLevelType w:val="hybridMultilevel"/>
    <w:tmpl w:val="AB6AB39E"/>
    <w:lvl w:ilvl="0" w:tplc="74A2F7F2">
      <w:start w:val="3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87"/>
    <w:rsid w:val="000012F8"/>
    <w:rsid w:val="000076B2"/>
    <w:rsid w:val="00020EA7"/>
    <w:rsid w:val="000322B9"/>
    <w:rsid w:val="000346C2"/>
    <w:rsid w:val="000361B0"/>
    <w:rsid w:val="00042FFB"/>
    <w:rsid w:val="000747A0"/>
    <w:rsid w:val="00083B87"/>
    <w:rsid w:val="0009462A"/>
    <w:rsid w:val="000A59AF"/>
    <w:rsid w:val="000B1DB9"/>
    <w:rsid w:val="000B2B83"/>
    <w:rsid w:val="000B345D"/>
    <w:rsid w:val="000B7630"/>
    <w:rsid w:val="000D00E8"/>
    <w:rsid w:val="000D585A"/>
    <w:rsid w:val="000D66A6"/>
    <w:rsid w:val="000F1FBB"/>
    <w:rsid w:val="001009B2"/>
    <w:rsid w:val="0010689D"/>
    <w:rsid w:val="00110DBD"/>
    <w:rsid w:val="00114FC8"/>
    <w:rsid w:val="001301B8"/>
    <w:rsid w:val="001304E2"/>
    <w:rsid w:val="00132CB6"/>
    <w:rsid w:val="001366BE"/>
    <w:rsid w:val="001619EC"/>
    <w:rsid w:val="0016262B"/>
    <w:rsid w:val="00176B25"/>
    <w:rsid w:val="00192D9B"/>
    <w:rsid w:val="001951E5"/>
    <w:rsid w:val="0019577C"/>
    <w:rsid w:val="001B1E08"/>
    <w:rsid w:val="001B49B8"/>
    <w:rsid w:val="001D49C7"/>
    <w:rsid w:val="001E5099"/>
    <w:rsid w:val="001F3A1F"/>
    <w:rsid w:val="001F6B0A"/>
    <w:rsid w:val="00200A6C"/>
    <w:rsid w:val="00214074"/>
    <w:rsid w:val="00221E36"/>
    <w:rsid w:val="00223BBE"/>
    <w:rsid w:val="00233B7A"/>
    <w:rsid w:val="00233EE3"/>
    <w:rsid w:val="00247E42"/>
    <w:rsid w:val="002533A7"/>
    <w:rsid w:val="00253771"/>
    <w:rsid w:val="00282727"/>
    <w:rsid w:val="0028309E"/>
    <w:rsid w:val="00285AF6"/>
    <w:rsid w:val="00293EDD"/>
    <w:rsid w:val="002A0DD7"/>
    <w:rsid w:val="002A25EA"/>
    <w:rsid w:val="002A559F"/>
    <w:rsid w:val="002B0BC3"/>
    <w:rsid w:val="002B5752"/>
    <w:rsid w:val="002C6377"/>
    <w:rsid w:val="002C7B37"/>
    <w:rsid w:val="002D1EF9"/>
    <w:rsid w:val="002D73AE"/>
    <w:rsid w:val="002E7B86"/>
    <w:rsid w:val="002F7FBB"/>
    <w:rsid w:val="00301FFE"/>
    <w:rsid w:val="00305AAD"/>
    <w:rsid w:val="00315214"/>
    <w:rsid w:val="00323676"/>
    <w:rsid w:val="00325B28"/>
    <w:rsid w:val="003262F0"/>
    <w:rsid w:val="00363DC8"/>
    <w:rsid w:val="00366D70"/>
    <w:rsid w:val="00367677"/>
    <w:rsid w:val="00387BFB"/>
    <w:rsid w:val="00391DE8"/>
    <w:rsid w:val="003B0E64"/>
    <w:rsid w:val="003B21FB"/>
    <w:rsid w:val="003B60D7"/>
    <w:rsid w:val="003B7BC6"/>
    <w:rsid w:val="003C584D"/>
    <w:rsid w:val="003D2348"/>
    <w:rsid w:val="003E7240"/>
    <w:rsid w:val="003E7CAE"/>
    <w:rsid w:val="003F29A4"/>
    <w:rsid w:val="004032BA"/>
    <w:rsid w:val="00416D2E"/>
    <w:rsid w:val="004373B9"/>
    <w:rsid w:val="00445A20"/>
    <w:rsid w:val="0045470C"/>
    <w:rsid w:val="00456159"/>
    <w:rsid w:val="00456A38"/>
    <w:rsid w:val="0046717E"/>
    <w:rsid w:val="00471CA9"/>
    <w:rsid w:val="00476FAB"/>
    <w:rsid w:val="004820B4"/>
    <w:rsid w:val="004A146F"/>
    <w:rsid w:val="004B74B1"/>
    <w:rsid w:val="004C27C5"/>
    <w:rsid w:val="004D5BB0"/>
    <w:rsid w:val="004D65E4"/>
    <w:rsid w:val="004D723B"/>
    <w:rsid w:val="004E0379"/>
    <w:rsid w:val="004E1486"/>
    <w:rsid w:val="004F6F6B"/>
    <w:rsid w:val="004F7111"/>
    <w:rsid w:val="005155CA"/>
    <w:rsid w:val="005310C2"/>
    <w:rsid w:val="005320ED"/>
    <w:rsid w:val="00535BE3"/>
    <w:rsid w:val="00536DDA"/>
    <w:rsid w:val="0054164C"/>
    <w:rsid w:val="00542624"/>
    <w:rsid w:val="00544A87"/>
    <w:rsid w:val="00545223"/>
    <w:rsid w:val="0054670E"/>
    <w:rsid w:val="00551696"/>
    <w:rsid w:val="00591157"/>
    <w:rsid w:val="005A2855"/>
    <w:rsid w:val="005B0A84"/>
    <w:rsid w:val="005B7147"/>
    <w:rsid w:val="005B7BE0"/>
    <w:rsid w:val="005B7F68"/>
    <w:rsid w:val="005D5E86"/>
    <w:rsid w:val="005D6BEC"/>
    <w:rsid w:val="005E6602"/>
    <w:rsid w:val="005E6D30"/>
    <w:rsid w:val="005E7E4B"/>
    <w:rsid w:val="00613914"/>
    <w:rsid w:val="00642179"/>
    <w:rsid w:val="00652DD9"/>
    <w:rsid w:val="006533DA"/>
    <w:rsid w:val="00653BA2"/>
    <w:rsid w:val="00661631"/>
    <w:rsid w:val="006811BD"/>
    <w:rsid w:val="00681731"/>
    <w:rsid w:val="00683B7D"/>
    <w:rsid w:val="00686196"/>
    <w:rsid w:val="006A034F"/>
    <w:rsid w:val="006B38C4"/>
    <w:rsid w:val="006E273F"/>
    <w:rsid w:val="006E470E"/>
    <w:rsid w:val="006F4B82"/>
    <w:rsid w:val="0070617D"/>
    <w:rsid w:val="007105B3"/>
    <w:rsid w:val="00710BC4"/>
    <w:rsid w:val="00713E15"/>
    <w:rsid w:val="007145B5"/>
    <w:rsid w:val="00720E87"/>
    <w:rsid w:val="00724794"/>
    <w:rsid w:val="00733AE6"/>
    <w:rsid w:val="00735247"/>
    <w:rsid w:val="00741FA5"/>
    <w:rsid w:val="00747535"/>
    <w:rsid w:val="00750803"/>
    <w:rsid w:val="007663AA"/>
    <w:rsid w:val="0078040F"/>
    <w:rsid w:val="00786BA9"/>
    <w:rsid w:val="00787091"/>
    <w:rsid w:val="007C0AF4"/>
    <w:rsid w:val="007C7AD5"/>
    <w:rsid w:val="007D50F5"/>
    <w:rsid w:val="007F0072"/>
    <w:rsid w:val="007F7BA6"/>
    <w:rsid w:val="00824FA4"/>
    <w:rsid w:val="008268F0"/>
    <w:rsid w:val="00862B75"/>
    <w:rsid w:val="00872321"/>
    <w:rsid w:val="00872EF2"/>
    <w:rsid w:val="00882852"/>
    <w:rsid w:val="00891FD5"/>
    <w:rsid w:val="008955EE"/>
    <w:rsid w:val="00895C6E"/>
    <w:rsid w:val="008C0708"/>
    <w:rsid w:val="008D4255"/>
    <w:rsid w:val="008F75EB"/>
    <w:rsid w:val="00921F87"/>
    <w:rsid w:val="0093441B"/>
    <w:rsid w:val="009531BD"/>
    <w:rsid w:val="00957C63"/>
    <w:rsid w:val="00960BA3"/>
    <w:rsid w:val="00965148"/>
    <w:rsid w:val="00984422"/>
    <w:rsid w:val="009A02C3"/>
    <w:rsid w:val="009A47A2"/>
    <w:rsid w:val="009B2CD4"/>
    <w:rsid w:val="009B5DE8"/>
    <w:rsid w:val="009C50C4"/>
    <w:rsid w:val="009E6E70"/>
    <w:rsid w:val="009F3041"/>
    <w:rsid w:val="00A02FBA"/>
    <w:rsid w:val="00A041A2"/>
    <w:rsid w:val="00A1214A"/>
    <w:rsid w:val="00A2538B"/>
    <w:rsid w:val="00A52523"/>
    <w:rsid w:val="00A56B6A"/>
    <w:rsid w:val="00A621F3"/>
    <w:rsid w:val="00A671D3"/>
    <w:rsid w:val="00A8580D"/>
    <w:rsid w:val="00A928A2"/>
    <w:rsid w:val="00A94812"/>
    <w:rsid w:val="00A95300"/>
    <w:rsid w:val="00AD1C4C"/>
    <w:rsid w:val="00AF0967"/>
    <w:rsid w:val="00B0207F"/>
    <w:rsid w:val="00B25121"/>
    <w:rsid w:val="00B26C20"/>
    <w:rsid w:val="00B40216"/>
    <w:rsid w:val="00B41284"/>
    <w:rsid w:val="00B702D3"/>
    <w:rsid w:val="00B71AF6"/>
    <w:rsid w:val="00B87E87"/>
    <w:rsid w:val="00BA243E"/>
    <w:rsid w:val="00BB2680"/>
    <w:rsid w:val="00BD339F"/>
    <w:rsid w:val="00BE14BF"/>
    <w:rsid w:val="00BE6177"/>
    <w:rsid w:val="00BF6D71"/>
    <w:rsid w:val="00C07578"/>
    <w:rsid w:val="00C214D4"/>
    <w:rsid w:val="00C31E6B"/>
    <w:rsid w:val="00C40E07"/>
    <w:rsid w:val="00C44AEA"/>
    <w:rsid w:val="00C56D90"/>
    <w:rsid w:val="00C65BCA"/>
    <w:rsid w:val="00C80C06"/>
    <w:rsid w:val="00CA34CF"/>
    <w:rsid w:val="00CE06AF"/>
    <w:rsid w:val="00CE3669"/>
    <w:rsid w:val="00CE3C59"/>
    <w:rsid w:val="00CE654E"/>
    <w:rsid w:val="00CF119A"/>
    <w:rsid w:val="00CF25B4"/>
    <w:rsid w:val="00CF3BBE"/>
    <w:rsid w:val="00CF5093"/>
    <w:rsid w:val="00D01B99"/>
    <w:rsid w:val="00D14DA8"/>
    <w:rsid w:val="00D1617C"/>
    <w:rsid w:val="00D3553B"/>
    <w:rsid w:val="00D40889"/>
    <w:rsid w:val="00D42926"/>
    <w:rsid w:val="00D63DB4"/>
    <w:rsid w:val="00D675C7"/>
    <w:rsid w:val="00D73F5A"/>
    <w:rsid w:val="00D75548"/>
    <w:rsid w:val="00D85019"/>
    <w:rsid w:val="00D86EC3"/>
    <w:rsid w:val="00D90C50"/>
    <w:rsid w:val="00D96477"/>
    <w:rsid w:val="00DA6D8C"/>
    <w:rsid w:val="00DB78B3"/>
    <w:rsid w:val="00DC22AA"/>
    <w:rsid w:val="00DC48B9"/>
    <w:rsid w:val="00DC5A8F"/>
    <w:rsid w:val="00DD6C78"/>
    <w:rsid w:val="00DD76EA"/>
    <w:rsid w:val="00DE6F80"/>
    <w:rsid w:val="00DF3D70"/>
    <w:rsid w:val="00E0279A"/>
    <w:rsid w:val="00E104B8"/>
    <w:rsid w:val="00E255A7"/>
    <w:rsid w:val="00E44895"/>
    <w:rsid w:val="00E70624"/>
    <w:rsid w:val="00E96DA0"/>
    <w:rsid w:val="00EB1B53"/>
    <w:rsid w:val="00EC1C05"/>
    <w:rsid w:val="00EC314A"/>
    <w:rsid w:val="00ED5D4C"/>
    <w:rsid w:val="00ED74E1"/>
    <w:rsid w:val="00EE32F3"/>
    <w:rsid w:val="00EE5D48"/>
    <w:rsid w:val="00F00E58"/>
    <w:rsid w:val="00F01CAA"/>
    <w:rsid w:val="00F156CC"/>
    <w:rsid w:val="00F17E8E"/>
    <w:rsid w:val="00F241DB"/>
    <w:rsid w:val="00F32380"/>
    <w:rsid w:val="00F518CD"/>
    <w:rsid w:val="00F52E0D"/>
    <w:rsid w:val="00F53839"/>
    <w:rsid w:val="00F64371"/>
    <w:rsid w:val="00F8037D"/>
    <w:rsid w:val="00F80DC2"/>
    <w:rsid w:val="00F84268"/>
    <w:rsid w:val="00F91F46"/>
    <w:rsid w:val="00F97ED4"/>
    <w:rsid w:val="00FA2E4C"/>
    <w:rsid w:val="00FC750E"/>
    <w:rsid w:val="00FD265D"/>
    <w:rsid w:val="00FE118A"/>
    <w:rsid w:val="00FF0051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A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A87"/>
    <w:rPr>
      <w:sz w:val="18"/>
      <w:szCs w:val="18"/>
    </w:rPr>
  </w:style>
  <w:style w:type="paragraph" w:styleId="a5">
    <w:name w:val="List Paragraph"/>
    <w:basedOn w:val="a"/>
    <w:uiPriority w:val="34"/>
    <w:qFormat/>
    <w:rsid w:val="00544A87"/>
    <w:pPr>
      <w:ind w:firstLineChars="200" w:firstLine="420"/>
    </w:pPr>
  </w:style>
  <w:style w:type="paragraph" w:customStyle="1" w:styleId="CharCharChar1Char">
    <w:name w:val="Char Char Char1 Char"/>
    <w:basedOn w:val="a"/>
    <w:qFormat/>
    <w:rsid w:val="00E44895"/>
    <w:pPr>
      <w:spacing w:line="360" w:lineRule="auto"/>
      <w:ind w:firstLineChars="200" w:firstLine="200"/>
    </w:pPr>
    <w:rPr>
      <w:rFonts w:ascii="Verdana" w:eastAsia="仿宋_GB2312" w:hAnsi="Verdana" w:cs="Verdana"/>
      <w:kern w:val="0"/>
      <w:sz w:val="24"/>
      <w:szCs w:val="20"/>
      <w:lang w:eastAsia="en-US"/>
    </w:rPr>
  </w:style>
  <w:style w:type="paragraph" w:customStyle="1" w:styleId="074">
    <w:name w:val="样式 左侧:  0.74 厘米"/>
    <w:basedOn w:val="a"/>
    <w:qFormat/>
    <w:rsid w:val="00E44895"/>
    <w:pPr>
      <w:spacing w:line="360" w:lineRule="auto"/>
      <w:ind w:left="620" w:hangingChars="200" w:hanging="200"/>
    </w:pPr>
    <w:rPr>
      <w:rFonts w:ascii="Calibri" w:eastAsia="宋体" w:hAnsi="Calibri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A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A87"/>
    <w:rPr>
      <w:sz w:val="18"/>
      <w:szCs w:val="18"/>
    </w:rPr>
  </w:style>
  <w:style w:type="paragraph" w:styleId="a5">
    <w:name w:val="List Paragraph"/>
    <w:basedOn w:val="a"/>
    <w:uiPriority w:val="34"/>
    <w:qFormat/>
    <w:rsid w:val="00544A87"/>
    <w:pPr>
      <w:ind w:firstLineChars="200" w:firstLine="420"/>
    </w:pPr>
  </w:style>
  <w:style w:type="paragraph" w:customStyle="1" w:styleId="CharCharChar1Char">
    <w:name w:val="Char Char Char1 Char"/>
    <w:basedOn w:val="a"/>
    <w:qFormat/>
    <w:rsid w:val="00E44895"/>
    <w:pPr>
      <w:spacing w:line="360" w:lineRule="auto"/>
      <w:ind w:firstLineChars="200" w:firstLine="200"/>
    </w:pPr>
    <w:rPr>
      <w:rFonts w:ascii="Verdana" w:eastAsia="仿宋_GB2312" w:hAnsi="Verdana" w:cs="Verdana"/>
      <w:kern w:val="0"/>
      <w:sz w:val="24"/>
      <w:szCs w:val="20"/>
      <w:lang w:eastAsia="en-US"/>
    </w:rPr>
  </w:style>
  <w:style w:type="paragraph" w:customStyle="1" w:styleId="074">
    <w:name w:val="样式 左侧:  0.74 厘米"/>
    <w:basedOn w:val="a"/>
    <w:qFormat/>
    <w:rsid w:val="00E44895"/>
    <w:pPr>
      <w:spacing w:line="360" w:lineRule="auto"/>
      <w:ind w:left="620" w:hangingChars="200" w:hanging="200"/>
    </w:pPr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981EC-B30E-4CAA-968F-9FFC838C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307</Words>
  <Characters>1753</Characters>
  <Application>Microsoft Office Word</Application>
  <DocSecurity>0</DocSecurity>
  <Lines>14</Lines>
  <Paragraphs>4</Paragraphs>
  <ScaleCrop>false</ScaleCrop>
  <Company>P R C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吴晨起</dc:creator>
  <cp:lastModifiedBy>张丽斯</cp:lastModifiedBy>
  <cp:revision>21</cp:revision>
  <dcterms:created xsi:type="dcterms:W3CDTF">2024-08-01T11:20:00Z</dcterms:created>
  <dcterms:modified xsi:type="dcterms:W3CDTF">2025-06-24T02:15:00Z</dcterms:modified>
</cp:coreProperties>
</file>