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00" w:lineRule="auto"/>
        <w:textAlignment w:val="bottom"/>
        <w:rPr>
          <w:rFonts w:ascii="宋体" w:hAnsi="宋体" w:cs="宋体"/>
          <w:b/>
          <w:sz w:val="48"/>
          <w:szCs w:val="48"/>
        </w:rPr>
      </w:pPr>
    </w:p>
    <w:p>
      <w:pPr>
        <w:spacing w:line="360" w:lineRule="auto"/>
        <w:jc w:val="center"/>
        <w:outlineLvl w:val="0"/>
        <w:rPr>
          <w:rFonts w:ascii="宋体" w:hAnsi="宋体" w:cs="宋体"/>
          <w:b/>
          <w:bCs/>
          <w:color w:val="auto"/>
          <w:sz w:val="84"/>
          <w:szCs w:val="84"/>
        </w:rPr>
      </w:pPr>
      <w:bookmarkStart w:id="0" w:name="_Toc23800"/>
      <w:r>
        <w:rPr>
          <w:rFonts w:hint="eastAsia" w:ascii="宋体" w:hAnsi="宋体" w:cs="宋体"/>
          <w:b/>
          <w:bCs/>
          <w:color w:val="auto"/>
          <w:sz w:val="84"/>
          <w:szCs w:val="84"/>
        </w:rPr>
        <w:t>竞争性磋商文件</w:t>
      </w:r>
      <w:bookmarkEnd w:id="0"/>
    </w:p>
    <w:p>
      <w:pPr>
        <w:autoSpaceDE w:val="0"/>
        <w:autoSpaceDN w:val="0"/>
        <w:spacing w:line="552" w:lineRule="auto"/>
        <w:jc w:val="center"/>
        <w:textAlignment w:val="bottom"/>
        <w:rPr>
          <w:rFonts w:ascii="宋体" w:hAnsi="宋体" w:cs="宋体"/>
          <w:b/>
          <w:color w:val="auto"/>
          <w:sz w:val="36"/>
          <w:szCs w:val="36"/>
        </w:rPr>
      </w:pPr>
    </w:p>
    <w:p>
      <w:pPr>
        <w:pStyle w:val="20"/>
        <w:spacing w:line="360" w:lineRule="auto"/>
        <w:ind w:left="2465" w:leftChars="342" w:hanging="1747" w:hangingChars="500"/>
        <w:outlineLvl w:val="0"/>
        <w:rPr>
          <w:rFonts w:hint="eastAsia" w:ascii="宋体" w:hAnsi="宋体" w:eastAsia="宋体" w:cs="宋体"/>
          <w:b/>
          <w:color w:val="auto"/>
          <w:spacing w:val="-6"/>
          <w:sz w:val="36"/>
          <w:szCs w:val="36"/>
          <w:lang w:eastAsia="zh-CN"/>
        </w:rPr>
      </w:pPr>
      <w:bookmarkStart w:id="1" w:name="_Toc493955938"/>
      <w:bookmarkStart w:id="2" w:name="_Toc26767"/>
      <w:r>
        <w:rPr>
          <w:rFonts w:hint="eastAsia" w:ascii="宋体" w:hAnsi="宋体" w:eastAsia="宋体" w:cs="宋体"/>
          <w:b/>
          <w:color w:val="auto"/>
          <w:spacing w:val="-6"/>
          <w:sz w:val="36"/>
          <w:szCs w:val="36"/>
        </w:rPr>
        <w:t>项目名称：</w:t>
      </w:r>
      <w:bookmarkEnd w:id="1"/>
      <w:bookmarkEnd w:id="2"/>
      <w:r>
        <w:rPr>
          <w:rFonts w:hint="eastAsia" w:ascii="宋体" w:hAnsi="宋体" w:eastAsia="宋体" w:cs="宋体"/>
          <w:b/>
          <w:color w:val="auto"/>
          <w:spacing w:val="-6"/>
          <w:sz w:val="36"/>
          <w:szCs w:val="36"/>
          <w:lang w:eastAsia="zh-CN"/>
        </w:rPr>
        <w:t>青瓷小镇综合提升项目（一期）-餐厅改造厨房设备及家具采购项目（</w:t>
      </w:r>
      <w:r>
        <w:rPr>
          <w:rFonts w:hint="eastAsia" w:ascii="宋体" w:hAnsi="宋体" w:eastAsia="宋体" w:cs="宋体"/>
          <w:b/>
          <w:color w:val="auto"/>
          <w:spacing w:val="-6"/>
          <w:sz w:val="36"/>
          <w:szCs w:val="36"/>
          <w:lang w:val="en-US" w:eastAsia="zh-CN"/>
        </w:rPr>
        <w:t>非政府采购项目</w:t>
      </w:r>
      <w:r>
        <w:rPr>
          <w:rFonts w:hint="eastAsia" w:ascii="宋体" w:hAnsi="宋体" w:eastAsia="宋体" w:cs="宋体"/>
          <w:b/>
          <w:color w:val="auto"/>
          <w:spacing w:val="-6"/>
          <w:sz w:val="36"/>
          <w:szCs w:val="36"/>
          <w:lang w:eastAsia="zh-CN"/>
        </w:rPr>
        <w:t>）</w:t>
      </w:r>
    </w:p>
    <w:p>
      <w:pPr>
        <w:pStyle w:val="20"/>
        <w:spacing w:line="552" w:lineRule="auto"/>
        <w:ind w:left="2525" w:leftChars="342" w:hanging="1807" w:hangingChars="500"/>
        <w:rPr>
          <w:rFonts w:ascii="宋体" w:hAnsi="宋体" w:eastAsia="宋体" w:cs="宋体"/>
          <w:b/>
          <w:color w:val="auto"/>
          <w:sz w:val="36"/>
          <w:szCs w:val="36"/>
        </w:rPr>
      </w:pPr>
    </w:p>
    <w:p>
      <w:pPr>
        <w:autoSpaceDE w:val="0"/>
        <w:autoSpaceDN w:val="0"/>
        <w:spacing w:line="552" w:lineRule="auto"/>
        <w:ind w:firstLine="723" w:firstLineChars="200"/>
        <w:textAlignment w:val="bottom"/>
        <w:outlineLvl w:val="0"/>
        <w:rPr>
          <w:rFonts w:hint="eastAsia" w:ascii="宋体" w:hAnsi="宋体" w:eastAsia="宋体" w:cs="宋体"/>
          <w:b/>
          <w:color w:val="auto"/>
          <w:sz w:val="36"/>
          <w:szCs w:val="36"/>
          <w:lang w:eastAsia="zh-CN"/>
        </w:rPr>
      </w:pPr>
      <w:bookmarkStart w:id="3" w:name="_Toc493955936"/>
      <w:bookmarkStart w:id="4" w:name="_Toc1348"/>
      <w:r>
        <w:rPr>
          <w:rFonts w:hint="eastAsia" w:ascii="宋体" w:hAnsi="宋体" w:cs="宋体"/>
          <w:b/>
          <w:color w:val="auto"/>
          <w:sz w:val="36"/>
          <w:szCs w:val="36"/>
        </w:rPr>
        <w:t>项目编号：</w:t>
      </w:r>
      <w:bookmarkEnd w:id="3"/>
      <w:bookmarkEnd w:id="4"/>
      <w:r>
        <w:rPr>
          <w:rFonts w:hint="eastAsia" w:ascii="宋体" w:hAnsi="宋体" w:cs="宋体"/>
          <w:b/>
          <w:color w:val="auto"/>
          <w:sz w:val="36"/>
          <w:szCs w:val="36"/>
          <w:highlight w:val="none"/>
          <w:lang w:eastAsia="zh-CN"/>
        </w:rPr>
        <w:t>HJCS2025-002</w:t>
      </w:r>
    </w:p>
    <w:p>
      <w:pPr>
        <w:pStyle w:val="20"/>
        <w:spacing w:line="552" w:lineRule="auto"/>
        <w:rPr>
          <w:rFonts w:ascii="宋体" w:hAnsi="宋体" w:eastAsia="宋体" w:cs="宋体"/>
          <w:color w:val="auto"/>
          <w:sz w:val="36"/>
          <w:szCs w:val="36"/>
        </w:rPr>
      </w:pPr>
    </w:p>
    <w:p>
      <w:pPr>
        <w:pStyle w:val="20"/>
        <w:spacing w:line="552" w:lineRule="auto"/>
        <w:ind w:firstLine="723" w:firstLineChars="200"/>
        <w:outlineLvl w:val="0"/>
        <w:rPr>
          <w:rFonts w:hint="eastAsia" w:ascii="宋体" w:hAnsi="宋体" w:eastAsia="宋体" w:cs="宋体"/>
          <w:b/>
          <w:color w:val="auto"/>
          <w:sz w:val="36"/>
          <w:szCs w:val="36"/>
          <w:lang w:eastAsia="zh-CN"/>
        </w:rPr>
      </w:pPr>
      <w:bookmarkStart w:id="5" w:name="_Toc8622"/>
      <w:bookmarkStart w:id="6" w:name="_Toc493955940"/>
      <w:r>
        <w:rPr>
          <w:rFonts w:hint="eastAsia" w:ascii="宋体" w:hAnsi="宋体" w:eastAsia="宋体" w:cs="宋体"/>
          <w:b/>
          <w:color w:val="auto"/>
          <w:sz w:val="36"/>
          <w:szCs w:val="36"/>
        </w:rPr>
        <w:t>采 购 人：</w:t>
      </w:r>
      <w:bookmarkEnd w:id="5"/>
      <w:bookmarkEnd w:id="6"/>
      <w:bookmarkStart w:id="7" w:name="_Toc494558334"/>
      <w:r>
        <w:rPr>
          <w:rFonts w:hint="eastAsia" w:ascii="宋体" w:hAnsi="宋体" w:eastAsia="宋体" w:cs="宋体"/>
          <w:b/>
          <w:color w:val="auto"/>
          <w:sz w:val="36"/>
          <w:szCs w:val="36"/>
          <w:lang w:eastAsia="zh-CN"/>
        </w:rPr>
        <w:t>龙泉市文化旅游投资发展股份有限公司</w:t>
      </w:r>
    </w:p>
    <w:p>
      <w:pPr>
        <w:pStyle w:val="20"/>
        <w:spacing w:line="552" w:lineRule="auto"/>
        <w:ind w:firstLine="723" w:firstLineChars="200"/>
        <w:rPr>
          <w:rFonts w:ascii="宋体" w:hAnsi="宋体" w:eastAsia="宋体" w:cs="宋体"/>
          <w:b/>
          <w:color w:val="auto"/>
          <w:sz w:val="36"/>
          <w:szCs w:val="36"/>
        </w:rPr>
      </w:pPr>
    </w:p>
    <w:p>
      <w:pPr>
        <w:pStyle w:val="20"/>
        <w:spacing w:line="552" w:lineRule="auto"/>
        <w:ind w:firstLine="723" w:firstLineChars="200"/>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杭州市建设工程管理集团有限公司</w:t>
      </w:r>
    </w:p>
    <w:p>
      <w:pPr>
        <w:pStyle w:val="20"/>
        <w:spacing w:line="552" w:lineRule="auto"/>
        <w:ind w:firstLine="723" w:firstLineChars="200"/>
        <w:rPr>
          <w:rFonts w:ascii="宋体" w:hAnsi="宋体" w:eastAsia="宋体" w:cs="宋体"/>
          <w:b/>
          <w:color w:val="auto"/>
          <w:sz w:val="36"/>
          <w:szCs w:val="36"/>
        </w:rPr>
      </w:pPr>
    </w:p>
    <w:p>
      <w:pPr>
        <w:autoSpaceDE w:val="0"/>
        <w:autoSpaceDN w:val="0"/>
        <w:spacing w:line="552" w:lineRule="auto"/>
        <w:jc w:val="center"/>
        <w:textAlignment w:val="bottom"/>
        <w:rPr>
          <w:rFonts w:ascii="宋体" w:hAnsi="宋体" w:cs="宋体"/>
          <w:bCs/>
          <w:color w:val="auto"/>
          <w:sz w:val="36"/>
          <w:szCs w:val="36"/>
        </w:rPr>
      </w:pPr>
      <w:r>
        <w:rPr>
          <w:rFonts w:hint="eastAsia" w:ascii="宋体" w:hAnsi="宋体" w:cs="宋体"/>
          <w:b/>
          <w:color w:val="auto"/>
          <w:sz w:val="36"/>
          <w:szCs w:val="36"/>
        </w:rPr>
        <w:t>二〇二</w:t>
      </w:r>
      <w:r>
        <w:rPr>
          <w:rFonts w:hint="eastAsia" w:ascii="宋体" w:hAnsi="宋体" w:cs="宋体"/>
          <w:b/>
          <w:color w:val="auto"/>
          <w:sz w:val="36"/>
          <w:szCs w:val="36"/>
          <w:lang w:val="en-US" w:eastAsia="zh-CN"/>
        </w:rPr>
        <w:t>五</w:t>
      </w:r>
      <w:r>
        <w:rPr>
          <w:rFonts w:hint="eastAsia" w:ascii="宋体" w:hAnsi="宋体" w:cs="宋体"/>
          <w:b/>
          <w:color w:val="auto"/>
          <w:sz w:val="36"/>
          <w:szCs w:val="36"/>
        </w:rPr>
        <w:t>年</w:t>
      </w:r>
      <w:r>
        <w:rPr>
          <w:rFonts w:hint="eastAsia" w:ascii="宋体" w:hAnsi="宋体" w:cs="宋体"/>
          <w:b/>
          <w:color w:val="auto"/>
          <w:sz w:val="36"/>
          <w:szCs w:val="36"/>
          <w:lang w:val="en-US" w:eastAsia="zh-CN"/>
        </w:rPr>
        <w:t>七</w:t>
      </w:r>
      <w:r>
        <w:rPr>
          <w:rFonts w:hint="eastAsia" w:ascii="宋体" w:hAnsi="宋体" w:cs="宋体"/>
          <w:b/>
          <w:color w:val="auto"/>
          <w:sz w:val="36"/>
          <w:szCs w:val="36"/>
        </w:rPr>
        <w:t>月</w:t>
      </w:r>
    </w:p>
    <w:p>
      <w:pPr>
        <w:autoSpaceDE w:val="0"/>
        <w:autoSpaceDN w:val="0"/>
        <w:jc w:val="center"/>
        <w:textAlignment w:val="bottom"/>
        <w:rPr>
          <w:rFonts w:ascii="宋体" w:hAnsi="宋体" w:cs="宋体"/>
          <w:bCs/>
          <w:color w:val="auto"/>
          <w:sz w:val="36"/>
        </w:rPr>
        <w:sectPr>
          <w:headerReference r:id="rId5" w:type="first"/>
          <w:headerReference r:id="rId3" w:type="default"/>
          <w:footerReference r:id="rId6" w:type="default"/>
          <w:headerReference r:id="rId4" w:type="even"/>
          <w:footerReference r:id="rId7" w:type="even"/>
          <w:pgSz w:w="11906" w:h="16838"/>
          <w:pgMar w:top="1304" w:right="1304" w:bottom="1304" w:left="1304" w:header="851" w:footer="850" w:gutter="0"/>
          <w:pgBorders>
            <w:top w:val="none" w:sz="0" w:space="0"/>
            <w:left w:val="none" w:sz="0" w:space="0"/>
            <w:bottom w:val="none" w:sz="0" w:space="0"/>
            <w:right w:val="none" w:sz="0" w:space="0"/>
          </w:pgBorders>
          <w:pgNumType w:start="1"/>
          <w:cols w:space="720" w:num="1"/>
          <w:titlePg/>
          <w:docGrid w:linePitch="312" w:charSpace="0"/>
        </w:sectPr>
      </w:pPr>
    </w:p>
    <w:p>
      <w:pPr>
        <w:pStyle w:val="38"/>
        <w:spacing w:line="360" w:lineRule="auto"/>
        <w:ind w:firstLine="320"/>
        <w:rPr>
          <w:rFonts w:ascii="宋体" w:hAnsi="宋体" w:cs="宋体"/>
          <w:color w:val="auto"/>
          <w:sz w:val="32"/>
          <w:szCs w:val="32"/>
        </w:rPr>
      </w:pPr>
    </w:p>
    <w:p>
      <w:pPr>
        <w:pStyle w:val="20"/>
        <w:keepNext w:val="0"/>
        <w:keepLines w:val="0"/>
        <w:pageBreakBefore w:val="0"/>
        <w:widowControl w:val="0"/>
        <w:kinsoku/>
        <w:wordWrap/>
        <w:overflowPunct/>
        <w:topLinePunct w:val="0"/>
        <w:autoSpaceDE/>
        <w:autoSpaceDN/>
        <w:bidi w:val="0"/>
        <w:adjustRightInd/>
        <w:snapToGrid/>
        <w:spacing w:line="528" w:lineRule="auto"/>
        <w:ind w:left="1959" w:leftChars="171" w:hanging="1600" w:hangingChars="50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rPr>
        <w:t>项目名称：</w:t>
      </w:r>
      <w:r>
        <w:rPr>
          <w:rFonts w:hint="eastAsia" w:ascii="宋体" w:hAnsi="宋体" w:eastAsia="宋体" w:cs="宋体"/>
          <w:bCs/>
          <w:color w:val="auto"/>
          <w:sz w:val="32"/>
          <w:szCs w:val="32"/>
          <w:lang w:eastAsia="zh-CN"/>
        </w:rPr>
        <w:t>青瓷小镇综合提升项目（一期）-餐厅改造厨房设备及家具采购项目（非政府采购项目）</w:t>
      </w:r>
    </w:p>
    <w:p>
      <w:pPr>
        <w:pStyle w:val="208"/>
        <w:keepNext w:val="0"/>
        <w:keepLines w:val="0"/>
        <w:pageBreakBefore w:val="0"/>
        <w:widowControl w:val="0"/>
        <w:kinsoku/>
        <w:wordWrap/>
        <w:overflowPunct/>
        <w:topLinePunct w:val="0"/>
        <w:autoSpaceDE/>
        <w:autoSpaceDN/>
        <w:bidi w:val="0"/>
        <w:adjustRightInd/>
        <w:snapToGrid/>
        <w:spacing w:line="528" w:lineRule="auto"/>
        <w:ind w:firstLine="320" w:firstLineChars="100"/>
        <w:jc w:val="both"/>
        <w:textAlignment w:val="auto"/>
        <w:rPr>
          <w:rFonts w:cs="宋体"/>
          <w:b w:val="0"/>
          <w:color w:val="auto"/>
          <w:sz w:val="32"/>
          <w:szCs w:val="32"/>
        </w:rPr>
      </w:pPr>
    </w:p>
    <w:p>
      <w:pPr>
        <w:pStyle w:val="208"/>
        <w:keepNext w:val="0"/>
        <w:keepLines w:val="0"/>
        <w:pageBreakBefore w:val="0"/>
        <w:widowControl w:val="0"/>
        <w:kinsoku/>
        <w:wordWrap/>
        <w:overflowPunct/>
        <w:topLinePunct w:val="0"/>
        <w:autoSpaceDE/>
        <w:autoSpaceDN/>
        <w:bidi w:val="0"/>
        <w:adjustRightInd/>
        <w:snapToGrid/>
        <w:spacing w:line="528" w:lineRule="auto"/>
        <w:ind w:firstLine="320" w:firstLineChars="100"/>
        <w:jc w:val="both"/>
        <w:textAlignment w:val="auto"/>
        <w:rPr>
          <w:rFonts w:hint="eastAsia" w:eastAsia="宋体" w:cs="宋体"/>
          <w:b w:val="0"/>
          <w:color w:val="auto"/>
          <w:sz w:val="32"/>
          <w:szCs w:val="32"/>
          <w:lang w:eastAsia="zh-CN"/>
        </w:rPr>
      </w:pPr>
      <w:r>
        <w:rPr>
          <w:rFonts w:hint="eastAsia" w:cs="宋体"/>
          <w:b w:val="0"/>
          <w:color w:val="auto"/>
          <w:sz w:val="32"/>
          <w:szCs w:val="32"/>
        </w:rPr>
        <w:t>项目编号：</w:t>
      </w:r>
      <w:r>
        <w:rPr>
          <w:rFonts w:hint="eastAsia" w:cs="宋体"/>
          <w:b w:val="0"/>
          <w:color w:val="auto"/>
          <w:sz w:val="32"/>
          <w:szCs w:val="32"/>
          <w:lang w:eastAsia="zh-CN"/>
        </w:rPr>
        <w:t>HJCS2025-002</w:t>
      </w: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ascii="宋体" w:hAnsi="宋体" w:cs="宋体"/>
          <w:bCs/>
          <w:color w:val="auto"/>
          <w:sz w:val="32"/>
          <w:szCs w:val="32"/>
        </w:rPr>
      </w:pP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ascii="宋体" w:hAnsi="宋体" w:cs="宋体"/>
          <w:bCs/>
          <w:color w:val="auto"/>
          <w:sz w:val="32"/>
          <w:szCs w:val="32"/>
        </w:rPr>
      </w:pPr>
      <w:r>
        <w:rPr>
          <w:rFonts w:hint="eastAsia" w:ascii="宋体" w:hAnsi="宋体" w:cs="宋体"/>
          <w:bCs/>
          <w:color w:val="auto"/>
          <w:sz w:val="32"/>
          <w:szCs w:val="32"/>
        </w:rPr>
        <w:t>采   购   人：</w:t>
      </w:r>
      <w:r>
        <w:rPr>
          <w:rFonts w:hint="eastAsia" w:ascii="宋体" w:hAnsi="宋体" w:cs="宋体"/>
          <w:bCs/>
          <w:color w:val="auto"/>
          <w:sz w:val="32"/>
          <w:szCs w:val="32"/>
          <w:u w:val="single"/>
        </w:rPr>
        <w:t xml:space="preserve">  </w:t>
      </w:r>
      <w:r>
        <w:rPr>
          <w:rFonts w:hint="eastAsia" w:ascii="宋体" w:hAnsi="宋体" w:cs="宋体"/>
          <w:bCs/>
          <w:color w:val="auto"/>
          <w:sz w:val="32"/>
          <w:szCs w:val="32"/>
          <w:u w:val="single"/>
          <w:lang w:eastAsia="zh-CN"/>
        </w:rPr>
        <w:t>龙泉市文化旅游投资发展股份有限公司</w:t>
      </w:r>
      <w:r>
        <w:rPr>
          <w:rFonts w:hint="eastAsia" w:ascii="宋体" w:hAnsi="宋体" w:cs="宋体"/>
          <w:bCs/>
          <w:color w:val="auto"/>
          <w:sz w:val="32"/>
          <w:szCs w:val="32"/>
          <w:u w:val="single"/>
        </w:rPr>
        <w:t xml:space="preserve"> </w:t>
      </w:r>
      <w:r>
        <w:rPr>
          <w:rFonts w:hint="eastAsia" w:ascii="宋体" w:hAnsi="宋体" w:cs="宋体"/>
          <w:bCs/>
          <w:color w:val="auto"/>
          <w:sz w:val="32"/>
          <w:szCs w:val="32"/>
        </w:rPr>
        <w:t>(盖章)</w:t>
      </w: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ascii="宋体" w:hAnsi="宋体" w:cs="宋体"/>
          <w:bCs/>
          <w:color w:val="auto"/>
          <w:sz w:val="32"/>
          <w:szCs w:val="32"/>
        </w:rPr>
      </w:pPr>
    </w:p>
    <w:p>
      <w:pPr>
        <w:pStyle w:val="208"/>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cs="宋体"/>
          <w:b w:val="0"/>
          <w:color w:val="auto"/>
          <w:sz w:val="32"/>
          <w:szCs w:val="32"/>
        </w:rPr>
      </w:pPr>
    </w:p>
    <w:p>
      <w:pPr>
        <w:pStyle w:val="208"/>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cs="宋体"/>
          <w:b w:val="0"/>
          <w:color w:val="auto"/>
          <w:sz w:val="32"/>
          <w:szCs w:val="32"/>
        </w:rPr>
      </w:pPr>
      <w:r>
        <w:rPr>
          <w:rFonts w:hint="eastAsia" w:cs="宋体"/>
          <w:b w:val="0"/>
          <w:color w:val="auto"/>
          <w:sz w:val="32"/>
          <w:szCs w:val="32"/>
        </w:rPr>
        <w:t>采购代理机构：</w:t>
      </w:r>
      <w:r>
        <w:rPr>
          <w:rFonts w:hint="eastAsia" w:cs="宋体"/>
          <w:b w:val="0"/>
          <w:color w:val="auto"/>
          <w:sz w:val="32"/>
          <w:szCs w:val="32"/>
          <w:u w:val="single"/>
        </w:rPr>
        <w:t xml:space="preserve">  </w:t>
      </w:r>
      <w:r>
        <w:rPr>
          <w:rFonts w:hint="eastAsia" w:cs="宋体"/>
          <w:b w:val="0"/>
          <w:color w:val="auto"/>
          <w:sz w:val="32"/>
          <w:szCs w:val="32"/>
          <w:u w:val="single"/>
          <w:lang w:eastAsia="zh-CN"/>
        </w:rPr>
        <w:t>杭州市建设工程管理集团有限公司</w:t>
      </w:r>
      <w:r>
        <w:rPr>
          <w:rFonts w:hint="eastAsia" w:cs="宋体"/>
          <w:b w:val="0"/>
          <w:color w:val="auto"/>
          <w:sz w:val="32"/>
          <w:szCs w:val="32"/>
          <w:u w:val="single"/>
        </w:rPr>
        <w:t xml:space="preserve"> </w:t>
      </w:r>
      <w:r>
        <w:rPr>
          <w:rFonts w:hint="eastAsia" w:cs="宋体"/>
          <w:b w:val="0"/>
          <w:color w:val="auto"/>
          <w:sz w:val="32"/>
          <w:szCs w:val="32"/>
          <w:u w:val="single"/>
          <w:lang w:val="en-US" w:eastAsia="zh-CN"/>
        </w:rPr>
        <w:t xml:space="preserve">  </w:t>
      </w:r>
      <w:r>
        <w:rPr>
          <w:rFonts w:hint="eastAsia" w:cs="宋体"/>
          <w:b w:val="0"/>
          <w:color w:val="auto"/>
          <w:sz w:val="32"/>
          <w:szCs w:val="32"/>
          <w:u w:val="single"/>
        </w:rPr>
        <w:t xml:space="preserve"> </w:t>
      </w:r>
      <w:r>
        <w:rPr>
          <w:rFonts w:hint="eastAsia" w:cs="宋体"/>
          <w:b w:val="0"/>
          <w:color w:val="auto"/>
          <w:sz w:val="32"/>
          <w:szCs w:val="32"/>
        </w:rPr>
        <w:t>(盖章)</w:t>
      </w: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ascii="宋体" w:hAnsi="宋体" w:cs="宋体"/>
          <w:bCs/>
          <w:color w:val="auto"/>
          <w:sz w:val="32"/>
          <w:szCs w:val="32"/>
        </w:rPr>
      </w:pPr>
    </w:p>
    <w:p>
      <w:pPr>
        <w:pStyle w:val="208"/>
        <w:keepNext w:val="0"/>
        <w:keepLines w:val="0"/>
        <w:pageBreakBefore w:val="0"/>
        <w:widowControl w:val="0"/>
        <w:kinsoku/>
        <w:wordWrap/>
        <w:overflowPunct/>
        <w:topLinePunct w:val="0"/>
        <w:autoSpaceDE/>
        <w:autoSpaceDN/>
        <w:bidi w:val="0"/>
        <w:adjustRightInd/>
        <w:snapToGrid/>
        <w:spacing w:line="528" w:lineRule="auto"/>
        <w:textAlignment w:val="auto"/>
        <w:rPr>
          <w:rFonts w:cs="宋体"/>
          <w:b w:val="0"/>
          <w:color w:val="auto"/>
          <w:sz w:val="32"/>
          <w:szCs w:val="32"/>
        </w:rPr>
      </w:pPr>
    </w:p>
    <w:p>
      <w:pPr>
        <w:pStyle w:val="208"/>
        <w:keepNext w:val="0"/>
        <w:keepLines w:val="0"/>
        <w:pageBreakBefore w:val="0"/>
        <w:widowControl w:val="0"/>
        <w:kinsoku/>
        <w:wordWrap/>
        <w:overflowPunct/>
        <w:topLinePunct w:val="0"/>
        <w:autoSpaceDE/>
        <w:autoSpaceDN/>
        <w:bidi w:val="0"/>
        <w:adjustRightInd/>
        <w:snapToGrid/>
        <w:spacing w:line="528" w:lineRule="auto"/>
        <w:textAlignment w:val="auto"/>
        <w:rPr>
          <w:rFonts w:cs="宋体"/>
          <w:b w:val="0"/>
          <w:color w:val="auto"/>
          <w:sz w:val="32"/>
          <w:szCs w:val="32"/>
        </w:rPr>
      </w:pPr>
    </w:p>
    <w:p>
      <w:pPr>
        <w:pStyle w:val="208"/>
        <w:keepNext w:val="0"/>
        <w:keepLines w:val="0"/>
        <w:pageBreakBefore w:val="0"/>
        <w:widowControl w:val="0"/>
        <w:kinsoku/>
        <w:wordWrap/>
        <w:overflowPunct/>
        <w:topLinePunct w:val="0"/>
        <w:autoSpaceDE/>
        <w:autoSpaceDN/>
        <w:bidi w:val="0"/>
        <w:adjustRightInd/>
        <w:snapToGrid/>
        <w:spacing w:line="528" w:lineRule="auto"/>
        <w:textAlignment w:val="auto"/>
        <w:rPr>
          <w:rFonts w:cs="宋体"/>
          <w:b w:val="0"/>
          <w:color w:val="auto"/>
          <w:sz w:val="32"/>
          <w:szCs w:val="32"/>
        </w:rPr>
      </w:pPr>
    </w:p>
    <w:p>
      <w:pPr>
        <w:pStyle w:val="208"/>
        <w:keepNext w:val="0"/>
        <w:keepLines w:val="0"/>
        <w:pageBreakBefore w:val="0"/>
        <w:widowControl w:val="0"/>
        <w:kinsoku/>
        <w:wordWrap/>
        <w:overflowPunct/>
        <w:topLinePunct w:val="0"/>
        <w:autoSpaceDE/>
        <w:autoSpaceDN/>
        <w:bidi w:val="0"/>
        <w:adjustRightInd/>
        <w:snapToGrid/>
        <w:spacing w:line="528" w:lineRule="auto"/>
        <w:textAlignment w:val="auto"/>
        <w:rPr>
          <w:rFonts w:hint="eastAsia" w:cs="宋体"/>
          <w:b w:val="0"/>
          <w:color w:val="auto"/>
          <w:sz w:val="32"/>
          <w:szCs w:val="32"/>
        </w:rPr>
      </w:pPr>
    </w:p>
    <w:p>
      <w:pPr>
        <w:pStyle w:val="208"/>
        <w:keepNext w:val="0"/>
        <w:keepLines w:val="0"/>
        <w:pageBreakBefore w:val="0"/>
        <w:widowControl w:val="0"/>
        <w:kinsoku/>
        <w:wordWrap/>
        <w:overflowPunct/>
        <w:topLinePunct w:val="0"/>
        <w:autoSpaceDE/>
        <w:autoSpaceDN/>
        <w:bidi w:val="0"/>
        <w:adjustRightInd/>
        <w:snapToGrid/>
        <w:spacing w:line="528" w:lineRule="auto"/>
        <w:textAlignment w:val="auto"/>
        <w:rPr>
          <w:rFonts w:hint="eastAsia" w:eastAsia="宋体" w:cs="宋体"/>
          <w:b w:val="0"/>
          <w:color w:val="auto"/>
          <w:sz w:val="36"/>
          <w:szCs w:val="36"/>
          <w:lang w:eastAsia="zh-CN"/>
        </w:rPr>
      </w:pPr>
      <w:r>
        <w:rPr>
          <w:rFonts w:hint="eastAsia" w:cs="宋体"/>
          <w:b w:val="0"/>
          <w:color w:val="auto"/>
          <w:sz w:val="32"/>
          <w:szCs w:val="32"/>
        </w:rPr>
        <w:t>日期：</w:t>
      </w:r>
      <w:r>
        <w:rPr>
          <w:rFonts w:hint="eastAsia" w:cs="宋体"/>
          <w:b w:val="0"/>
          <w:color w:val="auto"/>
          <w:sz w:val="32"/>
          <w:szCs w:val="32"/>
          <w:lang w:eastAsia="zh-CN"/>
        </w:rPr>
        <w:t>202</w:t>
      </w:r>
      <w:r>
        <w:rPr>
          <w:rFonts w:hint="eastAsia" w:cs="宋体"/>
          <w:b w:val="0"/>
          <w:color w:val="auto"/>
          <w:sz w:val="32"/>
          <w:szCs w:val="32"/>
          <w:lang w:val="en-US" w:eastAsia="zh-CN"/>
        </w:rPr>
        <w:t>5</w:t>
      </w:r>
      <w:r>
        <w:rPr>
          <w:rFonts w:hint="eastAsia" w:cs="宋体"/>
          <w:b w:val="0"/>
          <w:color w:val="auto"/>
          <w:sz w:val="32"/>
          <w:szCs w:val="32"/>
          <w:lang w:eastAsia="zh-CN"/>
        </w:rPr>
        <w:t>年</w:t>
      </w:r>
      <w:r>
        <w:rPr>
          <w:rFonts w:hint="eastAsia" w:cs="宋体"/>
          <w:b w:val="0"/>
          <w:color w:val="auto"/>
          <w:sz w:val="32"/>
          <w:szCs w:val="32"/>
          <w:lang w:val="en-US" w:eastAsia="zh-CN"/>
        </w:rPr>
        <w:t>7</w:t>
      </w:r>
      <w:r>
        <w:rPr>
          <w:rFonts w:hint="eastAsia" w:cs="宋体"/>
          <w:b w:val="0"/>
          <w:color w:val="auto"/>
          <w:sz w:val="32"/>
          <w:szCs w:val="32"/>
          <w:lang w:eastAsia="zh-CN"/>
        </w:rPr>
        <w:t>月</w:t>
      </w:r>
      <w:r>
        <w:rPr>
          <w:rFonts w:hint="eastAsia" w:cs="宋体"/>
          <w:b w:val="0"/>
          <w:color w:val="auto"/>
          <w:sz w:val="32"/>
          <w:szCs w:val="32"/>
          <w:lang w:val="en-US" w:eastAsia="zh-CN"/>
        </w:rPr>
        <w:t>4</w:t>
      </w:r>
      <w:r>
        <w:rPr>
          <w:rFonts w:hint="eastAsia" w:cs="宋体"/>
          <w:b w:val="0"/>
          <w:color w:val="auto"/>
          <w:sz w:val="32"/>
          <w:szCs w:val="32"/>
          <w:highlight w:val="none"/>
          <w:lang w:eastAsia="zh-CN"/>
        </w:rPr>
        <w:t>日</w:t>
      </w:r>
    </w:p>
    <w:bookmarkEnd w:id="7"/>
    <w:p>
      <w:pPr>
        <w:pStyle w:val="8"/>
        <w:spacing w:before="0" w:after="0" w:line="260" w:lineRule="exact"/>
        <w:ind w:left="-10" w:leftChars="-5"/>
        <w:rPr>
          <w:rFonts w:ascii="宋体" w:hAnsi="宋体" w:eastAsia="宋体" w:cs="宋体"/>
          <w:color w:val="auto"/>
          <w:sz w:val="24"/>
          <w:szCs w:val="24"/>
        </w:rPr>
      </w:pPr>
      <w:bookmarkStart w:id="8" w:name="_Toc69635410"/>
    </w:p>
    <w:sdt>
      <w:sdtPr>
        <w:rPr>
          <w:rFonts w:ascii="宋体" w:hAnsi="宋体"/>
          <w:color w:val="auto"/>
        </w:rPr>
        <w:id w:val="147477401"/>
        <w:docPartObj>
          <w:docPartGallery w:val="Table of Contents"/>
          <w:docPartUnique/>
        </w:docPartObj>
      </w:sdtPr>
      <w:sdtEndPr>
        <w:rPr>
          <w:rFonts w:hint="eastAsia" w:ascii="Calibri" w:hAnsi="Calibri"/>
          <w:color w:val="auto"/>
        </w:rPr>
      </w:sdtEndPr>
      <w:sdtContent>
        <w:p>
          <w:pPr>
            <w:jc w:val="center"/>
            <w:rPr>
              <w:color w:val="auto"/>
            </w:rPr>
          </w:pPr>
          <w:r>
            <w:rPr>
              <w:rFonts w:hint="eastAsia" w:ascii="宋体" w:hAnsi="宋体" w:cs="宋体"/>
              <w:b/>
              <w:bCs/>
              <w:color w:val="auto"/>
              <w:sz w:val="36"/>
              <w:szCs w:val="36"/>
            </w:rPr>
            <w:t>目录</w:t>
          </w:r>
        </w:p>
        <w:p>
          <w:pPr>
            <w:pStyle w:val="265"/>
            <w:tabs>
              <w:tab w:val="right" w:leader="dot" w:pos="9298"/>
            </w:tabs>
            <w:rPr>
              <w:color w:val="auto"/>
            </w:rPr>
          </w:pPr>
          <w:r>
            <w:rPr>
              <w:rFonts w:hint="eastAsia"/>
              <w:color w:val="auto"/>
            </w:rPr>
            <w:fldChar w:fldCharType="begin"/>
          </w:r>
          <w:r>
            <w:rPr>
              <w:rFonts w:hint="eastAsia"/>
              <w:color w:val="auto"/>
            </w:rPr>
            <w:instrText xml:space="preserve">TOC \o "1-1" \h \u </w:instrText>
          </w:r>
          <w:r>
            <w:rPr>
              <w:rFonts w:hint="eastAsia"/>
              <w:color w:val="auto"/>
            </w:rPr>
            <w:fldChar w:fldCharType="separate"/>
          </w:r>
        </w:p>
        <w:p>
          <w:pPr>
            <w:pStyle w:val="265"/>
            <w:tabs>
              <w:tab w:val="right" w:leader="dot" w:pos="9298"/>
            </w:tabs>
            <w:spacing w:line="600" w:lineRule="auto"/>
            <w:rPr>
              <w:rFonts w:ascii="宋体" w:hAnsi="宋体" w:cs="宋体"/>
              <w:color w:val="auto"/>
              <w:sz w:val="24"/>
              <w:szCs w:val="24"/>
            </w:rPr>
          </w:pPr>
          <w:r>
            <w:rPr>
              <w:color w:val="auto"/>
            </w:rPr>
            <w:fldChar w:fldCharType="begin"/>
          </w:r>
          <w:r>
            <w:rPr>
              <w:color w:val="auto"/>
            </w:rPr>
            <w:instrText xml:space="preserve"> HYPERLINK \l "_Toc8707" </w:instrText>
          </w:r>
          <w:r>
            <w:rPr>
              <w:color w:val="auto"/>
            </w:rPr>
            <w:fldChar w:fldCharType="separate"/>
          </w:r>
          <w:r>
            <w:rPr>
              <w:rFonts w:hint="eastAsia" w:ascii="宋体" w:hAnsi="宋体" w:cs="宋体"/>
              <w:color w:val="auto"/>
              <w:sz w:val="24"/>
              <w:szCs w:val="24"/>
            </w:rPr>
            <w:t>第一章  竞争性磋商公告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_Toc8707 \h </w:instrText>
          </w:r>
          <w:r>
            <w:rPr>
              <w:rFonts w:hint="eastAsia" w:ascii="宋体" w:hAnsi="宋体" w:cs="宋体"/>
              <w:color w:val="auto"/>
              <w:sz w:val="24"/>
              <w:szCs w:val="24"/>
            </w:rPr>
            <w:fldChar w:fldCharType="separate"/>
          </w:r>
          <w:r>
            <w:rPr>
              <w:rFonts w:hint="eastAsia" w:ascii="宋体" w:hAnsi="宋体" w:cs="宋体"/>
              <w:color w:val="auto"/>
              <w:sz w:val="24"/>
              <w:szCs w:val="24"/>
            </w:rPr>
            <w:t>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65"/>
            <w:tabs>
              <w:tab w:val="right" w:leader="dot" w:pos="9298"/>
            </w:tabs>
            <w:spacing w:line="600" w:lineRule="auto"/>
            <w:rPr>
              <w:rFonts w:ascii="宋体" w:hAnsi="宋体" w:cs="宋体"/>
              <w:color w:val="auto"/>
              <w:sz w:val="24"/>
              <w:szCs w:val="24"/>
            </w:rPr>
          </w:pPr>
          <w:r>
            <w:rPr>
              <w:color w:val="auto"/>
            </w:rPr>
            <w:fldChar w:fldCharType="begin"/>
          </w:r>
          <w:r>
            <w:rPr>
              <w:color w:val="auto"/>
            </w:rPr>
            <w:instrText xml:space="preserve"> HYPERLINK \l "_Toc22714" </w:instrText>
          </w:r>
          <w:r>
            <w:rPr>
              <w:color w:val="auto"/>
            </w:rPr>
            <w:fldChar w:fldCharType="separate"/>
          </w:r>
          <w:r>
            <w:rPr>
              <w:rFonts w:hint="eastAsia" w:ascii="宋体" w:hAnsi="宋体" w:cs="宋体"/>
              <w:color w:val="auto"/>
              <w:sz w:val="24"/>
              <w:szCs w:val="24"/>
            </w:rPr>
            <w:t>第二章  采购需求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_Toc22714 \h </w:instrText>
          </w:r>
          <w:r>
            <w:rPr>
              <w:rFonts w:hint="eastAsia" w:ascii="宋体" w:hAnsi="宋体" w:cs="宋体"/>
              <w:color w:val="auto"/>
              <w:sz w:val="24"/>
              <w:szCs w:val="24"/>
            </w:rPr>
            <w:fldChar w:fldCharType="separate"/>
          </w:r>
          <w:r>
            <w:rPr>
              <w:rFonts w:hint="eastAsia" w:ascii="宋体" w:hAnsi="宋体" w:cs="宋体"/>
              <w:color w:val="auto"/>
              <w:sz w:val="24"/>
              <w:szCs w:val="24"/>
            </w:rPr>
            <w:t>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65"/>
            <w:tabs>
              <w:tab w:val="right" w:leader="dot" w:pos="9298"/>
            </w:tabs>
            <w:spacing w:line="600" w:lineRule="auto"/>
            <w:rPr>
              <w:rFonts w:ascii="宋体" w:hAnsi="宋体" w:cs="宋体"/>
              <w:color w:val="auto"/>
              <w:sz w:val="24"/>
              <w:szCs w:val="24"/>
            </w:rPr>
          </w:pPr>
          <w:r>
            <w:rPr>
              <w:color w:val="auto"/>
            </w:rPr>
            <w:fldChar w:fldCharType="begin"/>
          </w:r>
          <w:r>
            <w:rPr>
              <w:color w:val="auto"/>
            </w:rPr>
            <w:instrText xml:space="preserve"> HYPERLINK \l "_Toc9249" </w:instrText>
          </w:r>
          <w:r>
            <w:rPr>
              <w:color w:val="auto"/>
            </w:rPr>
            <w:fldChar w:fldCharType="separate"/>
          </w:r>
          <w:r>
            <w:rPr>
              <w:rFonts w:hint="eastAsia" w:ascii="宋体" w:hAnsi="宋体" w:cs="宋体"/>
              <w:color w:val="auto"/>
              <w:sz w:val="24"/>
              <w:szCs w:val="24"/>
            </w:rPr>
            <w:t>第三章  供应商须知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_Toc9249 \h </w:instrText>
          </w:r>
          <w:r>
            <w:rPr>
              <w:rFonts w:hint="eastAsia" w:ascii="宋体" w:hAnsi="宋体" w:cs="宋体"/>
              <w:color w:val="auto"/>
              <w:sz w:val="24"/>
              <w:szCs w:val="24"/>
            </w:rPr>
            <w:fldChar w:fldCharType="separate"/>
          </w:r>
          <w:r>
            <w:rPr>
              <w:rFonts w:hint="eastAsia" w:ascii="宋体" w:hAnsi="宋体" w:cs="宋体"/>
              <w:color w:val="auto"/>
              <w:sz w:val="24"/>
              <w:szCs w:val="24"/>
            </w:rPr>
            <w:t>38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65"/>
            <w:tabs>
              <w:tab w:val="right" w:leader="dot" w:pos="9298"/>
            </w:tabs>
            <w:spacing w:line="600" w:lineRule="auto"/>
            <w:rPr>
              <w:rFonts w:ascii="宋体" w:hAnsi="宋体" w:cs="宋体"/>
              <w:color w:val="auto"/>
              <w:sz w:val="24"/>
              <w:szCs w:val="24"/>
            </w:rPr>
          </w:pPr>
          <w:r>
            <w:rPr>
              <w:color w:val="auto"/>
            </w:rPr>
            <w:fldChar w:fldCharType="begin"/>
          </w:r>
          <w:r>
            <w:rPr>
              <w:color w:val="auto"/>
            </w:rPr>
            <w:instrText xml:space="preserve"> HYPERLINK \l "_Toc28465" </w:instrText>
          </w:r>
          <w:r>
            <w:rPr>
              <w:color w:val="auto"/>
            </w:rPr>
            <w:fldChar w:fldCharType="separate"/>
          </w:r>
          <w:r>
            <w:rPr>
              <w:rFonts w:hint="eastAsia" w:ascii="宋体" w:hAnsi="宋体" w:cs="宋体"/>
              <w:color w:val="auto"/>
              <w:sz w:val="24"/>
              <w:szCs w:val="24"/>
            </w:rPr>
            <w:t>第四章  政府采购合同格式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_Toc28465 \h </w:instrText>
          </w:r>
          <w:r>
            <w:rPr>
              <w:rFonts w:hint="eastAsia" w:ascii="宋体" w:hAnsi="宋体" w:cs="宋体"/>
              <w:color w:val="auto"/>
              <w:sz w:val="24"/>
              <w:szCs w:val="24"/>
            </w:rPr>
            <w:fldChar w:fldCharType="separate"/>
          </w:r>
          <w:r>
            <w:rPr>
              <w:rFonts w:hint="eastAsia" w:ascii="宋体" w:hAnsi="宋体" w:cs="宋体"/>
              <w:color w:val="auto"/>
              <w:sz w:val="24"/>
              <w:szCs w:val="24"/>
            </w:rPr>
            <w:t>59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65"/>
            <w:tabs>
              <w:tab w:val="right" w:leader="dot" w:pos="9298"/>
            </w:tabs>
            <w:spacing w:line="600" w:lineRule="auto"/>
            <w:rPr>
              <w:rFonts w:ascii="宋体" w:hAnsi="宋体" w:cs="宋体"/>
              <w:color w:val="auto"/>
              <w:sz w:val="24"/>
              <w:szCs w:val="24"/>
            </w:rPr>
          </w:pPr>
          <w:r>
            <w:rPr>
              <w:color w:val="auto"/>
            </w:rPr>
            <w:fldChar w:fldCharType="begin"/>
          </w:r>
          <w:r>
            <w:rPr>
              <w:color w:val="auto"/>
            </w:rPr>
            <w:instrText xml:space="preserve"> HYPERLINK \l "_Toc21090" </w:instrText>
          </w:r>
          <w:r>
            <w:rPr>
              <w:color w:val="auto"/>
            </w:rPr>
            <w:fldChar w:fldCharType="separate"/>
          </w:r>
          <w:r>
            <w:rPr>
              <w:rFonts w:hint="eastAsia" w:ascii="宋体" w:hAnsi="宋体" w:cs="宋体"/>
              <w:color w:val="auto"/>
              <w:sz w:val="24"/>
              <w:szCs w:val="24"/>
            </w:rPr>
            <w:t>第五章　响应文件格式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_Toc21090 \h </w:instrText>
          </w:r>
          <w:r>
            <w:rPr>
              <w:rFonts w:hint="eastAsia" w:ascii="宋体" w:hAnsi="宋体" w:cs="宋体"/>
              <w:color w:val="auto"/>
              <w:sz w:val="24"/>
              <w:szCs w:val="24"/>
            </w:rPr>
            <w:fldChar w:fldCharType="separate"/>
          </w:r>
          <w:r>
            <w:rPr>
              <w:rFonts w:hint="eastAsia" w:ascii="宋体" w:hAnsi="宋体" w:cs="宋体"/>
              <w:color w:val="auto"/>
              <w:sz w:val="24"/>
              <w:szCs w:val="24"/>
            </w:rPr>
            <w:t>67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65"/>
            <w:tabs>
              <w:tab w:val="right" w:leader="dot" w:pos="9298"/>
            </w:tabs>
            <w:spacing w:line="600" w:lineRule="auto"/>
            <w:rPr>
              <w:rFonts w:ascii="宋体" w:hAnsi="宋体" w:cs="宋体"/>
              <w:color w:val="auto"/>
              <w:sz w:val="24"/>
              <w:szCs w:val="24"/>
            </w:rPr>
          </w:pPr>
          <w:r>
            <w:rPr>
              <w:color w:val="auto"/>
            </w:rPr>
            <w:fldChar w:fldCharType="begin"/>
          </w:r>
          <w:r>
            <w:rPr>
              <w:color w:val="auto"/>
            </w:rPr>
            <w:instrText xml:space="preserve"> HYPERLINK \l "_Toc2980" </w:instrText>
          </w:r>
          <w:r>
            <w:rPr>
              <w:color w:val="auto"/>
            </w:rPr>
            <w:fldChar w:fldCharType="separate"/>
          </w:r>
          <w:r>
            <w:rPr>
              <w:rFonts w:hint="eastAsia" w:ascii="宋体" w:hAnsi="宋体" w:cs="宋体"/>
              <w:color w:val="auto"/>
              <w:sz w:val="24"/>
              <w:szCs w:val="24"/>
            </w:rPr>
            <w:t>第六章  评审办法和细则</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_Toc2980 \h </w:instrText>
          </w:r>
          <w:r>
            <w:rPr>
              <w:rFonts w:hint="eastAsia" w:ascii="宋体" w:hAnsi="宋体" w:cs="宋体"/>
              <w:color w:val="auto"/>
              <w:sz w:val="24"/>
              <w:szCs w:val="24"/>
            </w:rPr>
            <w:fldChar w:fldCharType="separate"/>
          </w:r>
          <w:r>
            <w:rPr>
              <w:rFonts w:hint="eastAsia" w:ascii="宋体" w:hAnsi="宋体" w:cs="宋体"/>
              <w:color w:val="auto"/>
              <w:sz w:val="24"/>
              <w:szCs w:val="24"/>
            </w:rPr>
            <w:t>100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65"/>
            <w:tabs>
              <w:tab w:val="right" w:leader="dot" w:pos="9298"/>
            </w:tabs>
            <w:spacing w:line="600" w:lineRule="auto"/>
            <w:rPr>
              <w:color w:val="auto"/>
            </w:rPr>
          </w:pPr>
          <w:r>
            <w:rPr>
              <w:color w:val="auto"/>
            </w:rPr>
            <w:fldChar w:fldCharType="begin"/>
          </w:r>
          <w:r>
            <w:rPr>
              <w:color w:val="auto"/>
            </w:rPr>
            <w:instrText xml:space="preserve"> HYPERLINK \l "_Toc15560" </w:instrText>
          </w:r>
          <w:r>
            <w:rPr>
              <w:color w:val="auto"/>
            </w:rPr>
            <w:fldChar w:fldCharType="separate"/>
          </w:r>
          <w:r>
            <w:rPr>
              <w:rFonts w:hint="eastAsia" w:ascii="宋体" w:hAnsi="宋体" w:cs="宋体"/>
              <w:color w:val="auto"/>
              <w:sz w:val="24"/>
              <w:szCs w:val="24"/>
            </w:rPr>
            <w:t>第七章  政府采购活动现场确认声明书</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_Toc15560 \h </w:instrText>
          </w:r>
          <w:r>
            <w:rPr>
              <w:rFonts w:hint="eastAsia" w:ascii="宋体" w:hAnsi="宋体" w:cs="宋体"/>
              <w:color w:val="auto"/>
              <w:sz w:val="24"/>
              <w:szCs w:val="24"/>
            </w:rPr>
            <w:fldChar w:fldCharType="separate"/>
          </w:r>
          <w:r>
            <w:rPr>
              <w:rFonts w:hint="eastAsia" w:ascii="宋体" w:hAnsi="宋体" w:cs="宋体"/>
              <w:color w:val="auto"/>
              <w:sz w:val="24"/>
              <w:szCs w:val="24"/>
            </w:rPr>
            <w:t>108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rPr>
              <w:color w:val="auto"/>
            </w:rPr>
            <w:sectPr>
              <w:footerReference r:id="rId8" w:type="default"/>
              <w:pgSz w:w="11906" w:h="16838"/>
              <w:pgMar w:top="1304" w:right="1304" w:bottom="1304" w:left="1304" w:header="851" w:footer="850" w:gutter="0"/>
              <w:pgBorders>
                <w:top w:val="none" w:sz="0" w:space="0"/>
                <w:left w:val="none" w:sz="0" w:space="0"/>
                <w:bottom w:val="none" w:sz="0" w:space="0"/>
                <w:right w:val="none" w:sz="0" w:space="0"/>
              </w:pgBorders>
              <w:pgNumType w:fmt="decimal" w:start="1"/>
              <w:cols w:space="720" w:num="1"/>
              <w:docGrid w:linePitch="312" w:charSpace="0"/>
            </w:sectPr>
          </w:pPr>
          <w:r>
            <w:rPr>
              <w:rFonts w:hint="eastAsia"/>
              <w:color w:val="auto"/>
            </w:rPr>
            <w:fldChar w:fldCharType="end"/>
          </w:r>
        </w:p>
      </w:sdtContent>
    </w:sdt>
    <w:p>
      <w:pPr>
        <w:pStyle w:val="8"/>
        <w:rPr>
          <w:rFonts w:ascii="宋体" w:hAnsi="宋体" w:eastAsia="宋体" w:cs="宋体"/>
          <w:color w:val="auto"/>
        </w:rPr>
      </w:pPr>
      <w:bookmarkStart w:id="9" w:name="_Toc493955942"/>
      <w:bookmarkStart w:id="10" w:name="_Toc8707"/>
      <w:bookmarkStart w:id="11" w:name="_Toc15960"/>
      <w:r>
        <w:rPr>
          <w:rFonts w:hint="eastAsia" w:ascii="宋体" w:hAnsi="宋体" w:eastAsia="宋体" w:cs="宋体"/>
          <w:color w:val="auto"/>
        </w:rPr>
        <w:t xml:space="preserve">第一章  </w:t>
      </w:r>
      <w:bookmarkEnd w:id="8"/>
      <w:bookmarkEnd w:id="9"/>
      <w:r>
        <w:rPr>
          <w:rFonts w:hint="eastAsia" w:ascii="宋体" w:hAnsi="宋体" w:eastAsia="宋体" w:cs="宋体"/>
          <w:color w:val="auto"/>
        </w:rPr>
        <w:t>竞争性磋商公告</w:t>
      </w:r>
      <w:bookmarkEnd w:id="10"/>
      <w:bookmarkEnd w:id="1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bookmarkStart w:id="12" w:name="_Toc493955943"/>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青瓷小镇综合提升项目（一期）-餐厅改造厨房设备及家具采购项目（非政府采购项目）</w:t>
      </w:r>
      <w:r>
        <w:rPr>
          <w:rFonts w:hint="eastAsia" w:ascii="宋体" w:hAnsi="宋体" w:cs="宋体"/>
          <w:color w:val="auto"/>
          <w:sz w:val="24"/>
        </w:rPr>
        <w:t>的潜在供应商应在</w:t>
      </w:r>
      <w:r>
        <w:rPr>
          <w:rFonts w:hint="eastAsia" w:ascii="宋体" w:hAnsi="宋体" w:cs="宋体"/>
          <w:color w:val="auto"/>
          <w:sz w:val="24"/>
          <w:u w:val="single"/>
          <w:lang w:eastAsia="zh-CN"/>
        </w:rPr>
        <w:t>乐采云平台</w:t>
      </w:r>
      <w:r>
        <w:rPr>
          <w:rFonts w:hint="eastAsia" w:ascii="宋体" w:hAnsi="宋体" w:cs="宋体"/>
          <w:color w:val="auto"/>
          <w:sz w:val="24"/>
          <w:u w:val="single"/>
        </w:rPr>
        <w:t>（</w:t>
      </w:r>
      <w:r>
        <w:rPr>
          <w:rFonts w:hint="eastAsia" w:ascii="宋体" w:hAnsi="宋体" w:cs="宋体"/>
          <w:color w:val="auto"/>
          <w:sz w:val="24"/>
          <w:u w:val="single"/>
          <w:lang w:eastAsia="zh-CN"/>
        </w:rPr>
        <w:t>https://www.lecaiyun.com/</w:t>
      </w:r>
      <w:r>
        <w:rPr>
          <w:rFonts w:hint="eastAsia" w:ascii="宋体" w:hAnsi="宋体" w:cs="宋体"/>
          <w:color w:val="auto"/>
          <w:sz w:val="24"/>
          <w:u w:val="single"/>
        </w:rPr>
        <w:t>）</w:t>
      </w:r>
      <w:r>
        <w:rPr>
          <w:rFonts w:hint="eastAsia" w:ascii="宋体" w:hAnsi="宋体" w:cs="宋体"/>
          <w:color w:val="auto"/>
          <w:sz w:val="24"/>
        </w:rPr>
        <w:t>获取（下载）采购文件，并于</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 xml:space="preserve"> 7 </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 xml:space="preserve"> 16 </w:t>
      </w:r>
      <w:r>
        <w:rPr>
          <w:rFonts w:hint="eastAsia" w:ascii="宋体" w:hAnsi="宋体" w:cs="宋体"/>
          <w:color w:val="auto"/>
          <w:sz w:val="24"/>
          <w:u w:val="single"/>
          <w:lang w:eastAsia="zh-CN"/>
        </w:rPr>
        <w:t>日09:30</w:t>
      </w:r>
      <w:r>
        <w:rPr>
          <w:rFonts w:hint="eastAsia" w:ascii="宋体" w:hAnsi="宋体" w:cs="宋体"/>
          <w:color w:val="auto"/>
          <w:sz w:val="24"/>
        </w:rPr>
        <w:t>（北京时间）前提交（上传）响应文件。</w:t>
      </w:r>
    </w:p>
    <w:p>
      <w:pPr>
        <w:pStyle w:val="8"/>
        <w:spacing w:before="0" w:after="0"/>
        <w:jc w:val="both"/>
        <w:rPr>
          <w:rFonts w:ascii="宋体" w:hAnsi="宋体" w:eastAsia="宋体" w:cs="宋体"/>
          <w:b w:val="0"/>
          <w:color w:val="auto"/>
          <w:sz w:val="24"/>
          <w:szCs w:val="24"/>
        </w:rPr>
      </w:pPr>
      <w:bookmarkStart w:id="13" w:name="_Toc28359089"/>
      <w:bookmarkStart w:id="14" w:name="_Toc28359012"/>
      <w:bookmarkStart w:id="15" w:name="_Toc35393798"/>
      <w:bookmarkStart w:id="16" w:name="_Toc35393629"/>
      <w:r>
        <w:rPr>
          <w:rFonts w:hint="eastAsia" w:ascii="宋体" w:hAnsi="宋体" w:eastAsia="宋体" w:cs="宋体"/>
          <w:color w:val="auto"/>
          <w:sz w:val="24"/>
          <w:szCs w:val="24"/>
        </w:rPr>
        <w:t>一、项目基本情况</w:t>
      </w:r>
      <w:bookmarkEnd w:id="13"/>
      <w:bookmarkEnd w:id="14"/>
      <w:bookmarkEnd w:id="15"/>
      <w:bookmarkEnd w:id="16"/>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HJCS2025-002</w:t>
      </w:r>
    </w:p>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青瓷小镇综合提升项目（一期）-餐厅改造厨房设备及家具采购项目</w:t>
      </w:r>
    </w:p>
    <w:p>
      <w:pPr>
        <w:spacing w:line="360" w:lineRule="auto"/>
        <w:ind w:firstLine="480" w:firstLineChars="200"/>
        <w:rPr>
          <w:rFonts w:ascii="宋体" w:hAnsi="宋体" w:cs="宋体"/>
          <w:color w:val="auto"/>
          <w:sz w:val="24"/>
        </w:rPr>
      </w:pPr>
      <w:r>
        <w:rPr>
          <w:rFonts w:hint="eastAsia" w:ascii="宋体" w:hAnsi="宋体" w:cs="宋体"/>
          <w:color w:val="auto"/>
          <w:sz w:val="24"/>
        </w:rPr>
        <w:t>采购方式：竞争性磋商</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预算金额（元）：</w:t>
      </w:r>
      <w:r>
        <w:rPr>
          <w:rFonts w:hint="eastAsia" w:ascii="宋体" w:hAnsi="宋体" w:cs="宋体"/>
          <w:color w:val="000000" w:themeColor="text1"/>
          <w:sz w:val="24"/>
          <w:lang w:eastAsia="zh-CN"/>
          <w14:textFill>
            <w14:solidFill>
              <w14:schemeClr w14:val="tx1"/>
            </w14:solidFill>
          </w14:textFill>
        </w:rPr>
        <w:t>896878</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最高限价（元）：</w:t>
      </w:r>
      <w:r>
        <w:rPr>
          <w:rFonts w:hint="eastAsia" w:ascii="宋体" w:hAnsi="宋体" w:cs="宋体"/>
          <w:color w:val="000000" w:themeColor="text1"/>
          <w:sz w:val="24"/>
          <w:lang w:eastAsia="zh-CN"/>
          <w14:textFill>
            <w14:solidFill>
              <w14:schemeClr w14:val="tx1"/>
            </w14:solidFill>
          </w14:textFill>
        </w:rPr>
        <w:t>896878</w:t>
      </w:r>
    </w:p>
    <w:p>
      <w:pPr>
        <w:spacing w:line="360" w:lineRule="auto"/>
        <w:ind w:firstLine="480" w:firstLineChars="200"/>
        <w:rPr>
          <w:rFonts w:hint="eastAsia" w:ascii="宋体" w:cs="宋体"/>
          <w:color w:val="000000" w:themeColor="text1"/>
          <w:sz w:val="24"/>
          <w:szCs w:val="24"/>
          <w:highlight w:val="none"/>
          <w:lang w:bidi="ar-SA"/>
          <w14:textFill>
            <w14:solidFill>
              <w14:schemeClr w14:val="tx1"/>
            </w14:solidFill>
          </w14:textFill>
        </w:rPr>
      </w:pPr>
      <w:bookmarkStart w:id="17" w:name="_Toc28359090"/>
      <w:bookmarkStart w:id="18" w:name="_Toc35393799"/>
      <w:bookmarkStart w:id="19" w:name="_Toc35393630"/>
      <w:bookmarkStart w:id="20" w:name="_Toc28359013"/>
      <w:r>
        <w:rPr>
          <w:rFonts w:hint="eastAsia" w:ascii="宋体" w:cs="宋体"/>
          <w:color w:val="000000" w:themeColor="text1"/>
          <w:sz w:val="24"/>
          <w:szCs w:val="24"/>
          <w:highlight w:val="none"/>
          <w:lang w:bidi="ar-SA"/>
          <w14:textFill>
            <w14:solidFill>
              <w14:schemeClr w14:val="tx1"/>
            </w14:solidFill>
          </w14:textFill>
        </w:rPr>
        <w:t>采购需求：</w:t>
      </w:r>
    </w:p>
    <w:p>
      <w:pPr>
        <w:spacing w:line="360" w:lineRule="auto"/>
        <w:ind w:left="479" w:leftChars="228" w:firstLine="0" w:firstLineChars="0"/>
        <w:rPr>
          <w:rFonts w:hint="eastAsia" w:ascii="宋体" w:cs="宋体"/>
          <w:color w:val="000000" w:themeColor="text1"/>
          <w:sz w:val="24"/>
          <w:szCs w:val="24"/>
          <w:highlight w:val="none"/>
          <w:lang w:bidi="ar-SA"/>
          <w14:textFill>
            <w14:solidFill>
              <w14:schemeClr w14:val="tx1"/>
            </w14:solidFill>
          </w14:textFill>
        </w:rPr>
      </w:pPr>
      <w:r>
        <w:rPr>
          <w:rFonts w:hint="eastAsia" w:ascii="宋体" w:cs="宋体"/>
          <w:color w:val="000000" w:themeColor="text1"/>
          <w:sz w:val="24"/>
          <w:szCs w:val="24"/>
          <w:highlight w:val="none"/>
          <w:lang w:eastAsia="zh-CN" w:bidi="ar-SA"/>
          <w14:textFill>
            <w14:solidFill>
              <w14:schemeClr w14:val="tx1"/>
            </w14:solidFill>
          </w14:textFill>
        </w:rPr>
        <w:t>青瓷小镇综合提升项目（一期）-餐厅改造厨房设备及家具采购项目</w:t>
      </w:r>
      <w:r>
        <w:rPr>
          <w:rFonts w:hint="eastAsia" w:ascii="宋体" w:cs="宋体"/>
          <w:color w:val="000000" w:themeColor="text1"/>
          <w:sz w:val="24"/>
          <w:szCs w:val="24"/>
          <w:highlight w:val="none"/>
          <w:lang w:bidi="ar-SA"/>
          <w14:textFill>
            <w14:solidFill>
              <w14:schemeClr w14:val="tx1"/>
            </w14:solidFill>
          </w14:textFill>
        </w:rPr>
        <w:t>,详见</w:t>
      </w:r>
      <w:r>
        <w:rPr>
          <w:rFonts w:hint="eastAsia" w:ascii="宋体" w:hAnsi="宋体" w:eastAsia="宋体" w:cs="宋体"/>
          <w:color w:val="000000" w:themeColor="text1"/>
          <w:sz w:val="24"/>
          <w14:textFill>
            <w14:solidFill>
              <w14:schemeClr w14:val="tx1"/>
            </w14:solidFill>
          </w14:textFill>
        </w:rPr>
        <w:t>第二章</w:t>
      </w:r>
      <w:r>
        <w:rPr>
          <w:rFonts w:hint="eastAsia" w:ascii="宋体" w:cs="宋体"/>
          <w:color w:val="000000" w:themeColor="text1"/>
          <w:sz w:val="24"/>
          <w:szCs w:val="24"/>
          <w:highlight w:val="none"/>
          <w:lang w:bidi="ar-SA"/>
          <w14:textFill>
            <w14:solidFill>
              <w14:schemeClr w14:val="tx1"/>
            </w14:solidFill>
          </w14:textFill>
        </w:rPr>
        <w:t>《采购需求》。</w:t>
      </w:r>
      <w:r>
        <w:rPr>
          <w:rFonts w:hint="eastAsia" w:ascii="宋体" w:cs="宋体"/>
          <w:color w:val="000000" w:themeColor="text1"/>
          <w:sz w:val="24"/>
          <w:szCs w:val="24"/>
          <w:highlight w:val="none"/>
          <w:lang w:val="en-US" w:eastAsia="zh-CN" w:bidi="ar-SA"/>
          <w14:textFill>
            <w14:solidFill>
              <w14:schemeClr w14:val="tx1"/>
            </w14:solidFill>
          </w14:textFill>
        </w:rPr>
        <w:br w:type="textWrapping"/>
      </w:r>
      <w:r>
        <w:rPr>
          <w:rFonts w:hint="eastAsia" w:ascii="宋体" w:cs="宋体"/>
          <w:color w:val="000000" w:themeColor="text1"/>
          <w:sz w:val="24"/>
          <w:szCs w:val="24"/>
          <w:highlight w:val="none"/>
          <w:lang w:val="en-US" w:eastAsia="zh-CN" w:bidi="ar-SA"/>
          <w14:textFill>
            <w14:solidFill>
              <w14:schemeClr w14:val="tx1"/>
            </w14:solidFill>
          </w14:textFill>
        </w:rPr>
        <w:t>数量：1       </w:t>
      </w:r>
    </w:p>
    <w:p>
      <w:pPr>
        <w:spacing w:line="360" w:lineRule="auto"/>
        <w:ind w:firstLine="480" w:firstLineChars="200"/>
        <w:rPr>
          <w:rFonts w:hint="eastAsia" w:ascii="宋体" w:cs="宋体"/>
          <w:color w:val="000000" w:themeColor="text1"/>
          <w:sz w:val="24"/>
          <w:szCs w:val="24"/>
          <w:highlight w:val="none"/>
          <w:lang w:bidi="ar-SA"/>
          <w14:textFill>
            <w14:solidFill>
              <w14:schemeClr w14:val="tx1"/>
            </w14:solidFill>
          </w14:textFill>
        </w:rPr>
      </w:pPr>
      <w:r>
        <w:rPr>
          <w:rFonts w:hint="eastAsia" w:ascii="宋体" w:cs="宋体"/>
          <w:color w:val="000000" w:themeColor="text1"/>
          <w:sz w:val="24"/>
          <w:szCs w:val="24"/>
          <w:highlight w:val="none"/>
          <w:lang w:bidi="ar-SA"/>
          <w14:textFill>
            <w14:solidFill>
              <w14:schemeClr w14:val="tx1"/>
            </w14:solidFill>
          </w14:textFill>
        </w:rPr>
        <w:t>单位：</w:t>
      </w:r>
      <w:r>
        <w:rPr>
          <w:rFonts w:hint="eastAsia" w:ascii="宋体" w:cs="宋体"/>
          <w:color w:val="000000" w:themeColor="text1"/>
          <w:sz w:val="24"/>
          <w:szCs w:val="24"/>
          <w:highlight w:val="none"/>
          <w:lang w:val="en-US" w:eastAsia="zh-CN" w:bidi="ar-SA"/>
          <w14:textFill>
            <w14:solidFill>
              <w14:schemeClr w14:val="tx1"/>
            </w14:solidFill>
          </w14:textFill>
        </w:rPr>
        <w:t>批</w:t>
      </w:r>
      <w:r>
        <w:rPr>
          <w:rFonts w:hint="eastAsia" w:ascii="宋体" w:cs="宋体"/>
          <w:color w:val="000000" w:themeColor="text1"/>
          <w:sz w:val="24"/>
          <w:szCs w:val="24"/>
          <w:highlight w:val="none"/>
          <w:lang w:bidi="ar-SA"/>
          <w14:textFill>
            <w14:solidFill>
              <w14:schemeClr w14:val="tx1"/>
            </w14:solidFill>
          </w14:textFill>
        </w:rPr>
        <w:t> </w:t>
      </w:r>
    </w:p>
    <w:p>
      <w:pPr>
        <w:spacing w:line="360" w:lineRule="auto"/>
        <w:ind w:firstLine="480" w:firstLineChars="200"/>
        <w:rPr>
          <w:rFonts w:hint="eastAsia" w:ascii="宋体" w:cs="宋体"/>
          <w:color w:val="000000" w:themeColor="text1"/>
          <w:sz w:val="24"/>
          <w:szCs w:val="24"/>
          <w:highlight w:val="none"/>
          <w:lang w:bidi="ar-SA"/>
          <w14:textFill>
            <w14:solidFill>
              <w14:schemeClr w14:val="tx1"/>
            </w14:solidFill>
          </w14:textFill>
        </w:rPr>
      </w:pPr>
      <w:r>
        <w:rPr>
          <w:rFonts w:hint="eastAsia" w:ascii="宋体" w:cs="宋体"/>
          <w:color w:val="000000" w:themeColor="text1"/>
          <w:sz w:val="24"/>
          <w:szCs w:val="24"/>
          <w:highlight w:val="none"/>
          <w:lang w:bidi="ar-SA"/>
          <w14:textFill>
            <w14:solidFill>
              <w14:schemeClr w14:val="tx1"/>
            </w14:solidFill>
          </w14:textFill>
        </w:rPr>
        <w:t>简要规格描述或项目基本概况介绍、用途：</w:t>
      </w:r>
      <w:r>
        <w:rPr>
          <w:rFonts w:hint="eastAsia" w:ascii="宋体" w:cs="宋体"/>
          <w:color w:val="000000" w:themeColor="text1"/>
          <w:sz w:val="24"/>
          <w:szCs w:val="24"/>
          <w:highlight w:val="none"/>
          <w:lang w:eastAsia="zh-CN" w:bidi="ar-SA"/>
          <w14:textFill>
            <w14:solidFill>
              <w14:schemeClr w14:val="tx1"/>
            </w14:solidFill>
          </w14:textFill>
        </w:rPr>
        <w:t>青瓷小镇综合提升项目（一期）-餐厅改造厨房设备及家具采购项目</w:t>
      </w:r>
      <w:r>
        <w:rPr>
          <w:rFonts w:hint="eastAsia" w:ascii="宋体" w:cs="宋体"/>
          <w:color w:val="000000" w:themeColor="text1"/>
          <w:sz w:val="24"/>
          <w:szCs w:val="24"/>
          <w:highlight w:val="none"/>
          <w:lang w:bidi="ar-SA"/>
          <w14:textFill>
            <w14:solidFill>
              <w14:schemeClr w14:val="tx1"/>
            </w14:solidFill>
          </w14:textFill>
        </w:rPr>
        <w:t>。 </w:t>
      </w:r>
    </w:p>
    <w:p>
      <w:pPr>
        <w:spacing w:line="360" w:lineRule="auto"/>
        <w:ind w:firstLine="480" w:firstLineChars="200"/>
        <w:rPr>
          <w:rFonts w:hint="eastAsia" w:ascii="宋体" w:cs="宋体"/>
          <w:color w:val="000000" w:themeColor="text1"/>
          <w:sz w:val="24"/>
          <w:szCs w:val="24"/>
          <w:highlight w:val="none"/>
          <w:lang w:bidi="ar-SA"/>
          <w14:textFill>
            <w14:solidFill>
              <w14:schemeClr w14:val="tx1"/>
            </w14:solidFill>
          </w14:textFill>
        </w:rPr>
      </w:pPr>
      <w:r>
        <w:rPr>
          <w:rFonts w:hint="eastAsia" w:ascii="宋体" w:cs="宋体"/>
          <w:color w:val="000000" w:themeColor="text1"/>
          <w:sz w:val="24"/>
          <w:szCs w:val="24"/>
          <w:highlight w:val="none"/>
          <w:lang w:bidi="ar-SA"/>
          <w14:textFill>
            <w14:solidFill>
              <w14:schemeClr w14:val="tx1"/>
            </w14:solidFill>
          </w14:textFill>
        </w:rPr>
        <w:t>备注： </w:t>
      </w:r>
    </w:p>
    <w:p>
      <w:pPr>
        <w:spacing w:line="360" w:lineRule="auto"/>
        <w:ind w:firstLine="480" w:firstLineChars="200"/>
        <w:rPr>
          <w:rFonts w:hint="eastAsia" w:ascii="宋体" w:cs="宋体"/>
          <w:color w:val="000000" w:themeColor="text1"/>
          <w:sz w:val="24"/>
          <w:szCs w:val="24"/>
          <w:highlight w:val="none"/>
          <w:lang w:bidi="ar-SA"/>
          <w14:textFill>
            <w14:solidFill>
              <w14:schemeClr w14:val="tx1"/>
            </w14:solidFill>
          </w14:textFill>
        </w:rPr>
      </w:pPr>
      <w:r>
        <w:rPr>
          <w:rFonts w:hint="eastAsia" w:ascii="宋体" w:cs="宋体"/>
          <w:color w:val="000000" w:themeColor="text1"/>
          <w:sz w:val="24"/>
          <w:szCs w:val="24"/>
          <w:highlight w:val="none"/>
          <w:lang w:bidi="ar-SA"/>
          <w14:textFill>
            <w14:solidFill>
              <w14:schemeClr w14:val="tx1"/>
            </w14:solidFill>
          </w14:textFill>
        </w:rPr>
        <w:t>合同履约期限：</w:t>
      </w:r>
      <w:r>
        <w:rPr>
          <w:rFonts w:hint="eastAsia" w:ascii="宋体" w:hAnsi="宋体" w:eastAsia="宋体" w:cs="宋体"/>
          <w:color w:val="000000" w:themeColor="text1"/>
          <w:sz w:val="24"/>
          <w14:textFill>
            <w14:solidFill>
              <w14:schemeClr w14:val="tx1"/>
            </w14:solidFill>
          </w14:textFill>
        </w:rPr>
        <w:t>按第二章采购需求执行。</w:t>
      </w:r>
      <w:r>
        <w:rPr>
          <w:rFonts w:hint="eastAsia" w:ascii="宋体" w:cs="宋体"/>
          <w:color w:val="000000" w:themeColor="text1"/>
          <w:sz w:val="24"/>
          <w:szCs w:val="24"/>
          <w:highlight w:val="none"/>
          <w:lang w:bidi="ar-SA"/>
          <w14:textFill>
            <w14:solidFill>
              <w14:schemeClr w14:val="tx1"/>
            </w14:solidFill>
          </w14:textFill>
        </w:rPr>
        <w:t>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cs="宋体"/>
          <w:color w:val="000000" w:themeColor="text1"/>
          <w:sz w:val="24"/>
          <w:szCs w:val="24"/>
          <w:highlight w:val="none"/>
          <w:lang w:bidi="ar-SA"/>
          <w14:textFill>
            <w14:solidFill>
              <w14:schemeClr w14:val="tx1"/>
            </w14:solidFill>
          </w14:textFill>
        </w:rPr>
        <w:t>本项目（是）接受联合体投标。</w:t>
      </w:r>
    </w:p>
    <w:p>
      <w:pPr>
        <w:pStyle w:val="8"/>
        <w:spacing w:before="0" w:after="0"/>
        <w:jc w:val="both"/>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二、申请人的资格要求：</w:t>
      </w:r>
      <w:bookmarkEnd w:id="17"/>
      <w:bookmarkEnd w:id="18"/>
      <w:bookmarkEnd w:id="19"/>
      <w:bookmarkEnd w:id="20"/>
    </w:p>
    <w:p>
      <w:pPr>
        <w:spacing w:line="360" w:lineRule="auto"/>
        <w:ind w:firstLine="480" w:firstLineChars="200"/>
        <w:rPr>
          <w:rFonts w:ascii="宋体" w:hAnsi="宋体" w:cs="宋体"/>
          <w:color w:val="auto"/>
          <w:sz w:val="24"/>
        </w:rPr>
      </w:pPr>
      <w:bookmarkStart w:id="21" w:name="_Toc28359014"/>
      <w:bookmarkStart w:id="22" w:name="_Toc28359091"/>
      <w:r>
        <w:rPr>
          <w:rFonts w:hint="eastAsia" w:ascii="宋体" w:hAnsi="宋体" w:cs="宋体"/>
          <w:color w:val="000000" w:themeColor="text1"/>
          <w:sz w:val="24"/>
          <w14:textFill>
            <w14:solidFill>
              <w14:schemeClr w14:val="tx1"/>
            </w14:solidFill>
          </w14:textFill>
        </w:rPr>
        <w:t>1.满足《中华人民共和国政府采购法》第二十二条规定；未被“信用中国”（www.creditchina.gov.cn）、中国政府采购网（www.ccgp.gov.cn</w:t>
      </w:r>
      <w:r>
        <w:rPr>
          <w:rFonts w:hint="eastAsia" w:ascii="宋体" w:hAnsi="宋体" w:cs="宋体"/>
          <w:color w:val="auto"/>
          <w:sz w:val="24"/>
        </w:rPr>
        <w:t>）列入失信被执行人、重大税收违法案件当事人名单、政府采购严重违法失信行为记录名单。</w:t>
      </w:r>
    </w:p>
    <w:p>
      <w:pPr>
        <w:tabs>
          <w:tab w:val="left" w:pos="5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2.落实政府采购政策需满足的资格要求：</w:t>
      </w:r>
    </w:p>
    <w:p>
      <w:pPr>
        <w:tabs>
          <w:tab w:val="left" w:pos="540"/>
        </w:tabs>
        <w:snapToGrid w:val="0"/>
        <w:spacing w:line="360" w:lineRule="auto"/>
        <w:ind w:firstLine="480" w:firstLineChars="200"/>
        <w:rPr>
          <w:rFonts w:ascii="宋体" w:hAnsi="宋体" w:cs="宋体"/>
          <w:bCs/>
          <w:color w:val="auto"/>
          <w:kern w:val="0"/>
          <w:sz w:val="24"/>
        </w:rPr>
      </w:pPr>
      <w:r>
        <w:rPr>
          <w:rFonts w:hint="eastAsia" w:ascii="宋体" w:hAnsi="宋体" w:eastAsia="宋体" w:cs="宋体"/>
          <w:color w:val="auto"/>
          <w:sz w:val="24"/>
        </w:rPr>
        <w:t xml:space="preserve">2.1标项1：本项目属于专门面向中小企业釆购的项目，供应商应为中、小、微型企业，残疾 人福利性单位，监狱企业，需上传《中小企业声明函》或《残疾人福利性单位声明函》或 《监狱企业证明》。         </w:t>
      </w:r>
      <w:r>
        <w:rPr>
          <w:rFonts w:hint="eastAsia" w:ascii="宋体" w:hAnsi="宋体" w:cs="宋体"/>
          <w:bCs/>
          <w:color w:val="auto"/>
          <w:kern w:val="0"/>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2.2供应商</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color w:val="auto"/>
        </w:rPr>
      </w:pPr>
      <w:r>
        <w:rPr>
          <w:rFonts w:hint="eastAsia" w:ascii="宋体" w:hAnsi="宋体" w:cs="宋体"/>
          <w:color w:val="auto"/>
          <w:kern w:val="0"/>
          <w:sz w:val="24"/>
        </w:rPr>
        <w:t>2.3供应商</w:t>
      </w:r>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3.本项目的特定资格要求：</w:t>
      </w:r>
      <w:r>
        <w:rPr>
          <w:rFonts w:hint="eastAsia" w:ascii="宋体" w:hAnsi="宋体" w:cs="宋体"/>
          <w:color w:val="auto"/>
          <w:sz w:val="24"/>
          <w:lang w:val="en-US" w:eastAsia="zh-CN"/>
        </w:rPr>
        <w:t>无。</w:t>
      </w:r>
    </w:p>
    <w:bookmarkEnd w:id="21"/>
    <w:bookmarkEnd w:id="22"/>
    <w:p>
      <w:pPr>
        <w:pStyle w:val="8"/>
        <w:spacing w:before="0" w:after="0"/>
        <w:jc w:val="both"/>
        <w:rPr>
          <w:rFonts w:ascii="宋体" w:hAnsi="宋体" w:eastAsia="宋体" w:cs="宋体"/>
          <w:b w:val="0"/>
          <w:color w:val="auto"/>
          <w:sz w:val="24"/>
          <w:szCs w:val="24"/>
        </w:rPr>
      </w:pPr>
      <w:bookmarkStart w:id="23" w:name="_Toc35393631"/>
      <w:bookmarkStart w:id="24" w:name="_Toc35393800"/>
      <w:r>
        <w:rPr>
          <w:rFonts w:hint="eastAsia" w:ascii="宋体" w:hAnsi="宋体" w:eastAsia="宋体" w:cs="宋体"/>
          <w:color w:val="auto"/>
          <w:sz w:val="24"/>
          <w:szCs w:val="24"/>
        </w:rPr>
        <w:t>三、获取（下载）采购文件</w:t>
      </w:r>
      <w:bookmarkEnd w:id="23"/>
      <w:bookmarkEnd w:id="24"/>
    </w:p>
    <w:p>
      <w:pPr>
        <w:spacing w:line="360" w:lineRule="auto"/>
        <w:ind w:firstLine="480" w:firstLineChars="200"/>
        <w:rPr>
          <w:rFonts w:ascii="宋体" w:hAnsi="宋体" w:cs="宋体"/>
          <w:color w:val="auto"/>
          <w:sz w:val="24"/>
        </w:rPr>
      </w:pPr>
      <w:r>
        <w:rPr>
          <w:rFonts w:hint="eastAsia" w:ascii="宋体" w:hAnsi="宋体" w:cs="宋体"/>
          <w:color w:val="auto"/>
          <w:sz w:val="24"/>
        </w:rPr>
        <w:t>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7</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4</w:t>
      </w:r>
      <w:r>
        <w:rPr>
          <w:rFonts w:hint="eastAsia" w:ascii="宋体" w:hAnsi="宋体" w:cs="宋体"/>
          <w:color w:val="auto"/>
          <w:sz w:val="24"/>
          <w:u w:val="single"/>
          <w:lang w:eastAsia="zh-CN"/>
        </w:rPr>
        <w:t>日</w:t>
      </w:r>
      <w:r>
        <w:rPr>
          <w:rFonts w:hint="eastAsia" w:ascii="宋体" w:hAnsi="宋体" w:cs="宋体"/>
          <w:color w:val="auto"/>
          <w:sz w:val="24"/>
          <w:u w:val="single"/>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7</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16</w:t>
      </w:r>
      <w:r>
        <w:rPr>
          <w:rFonts w:hint="eastAsia" w:ascii="宋体" w:hAnsi="宋体" w:cs="宋体"/>
          <w:color w:val="auto"/>
          <w:sz w:val="24"/>
          <w:u w:val="single"/>
          <w:lang w:eastAsia="zh-CN"/>
        </w:rPr>
        <w:t>日</w:t>
      </w:r>
      <w:r>
        <w:rPr>
          <w:rFonts w:hint="eastAsia" w:ascii="宋体" w:hAnsi="宋体" w:cs="宋体"/>
          <w:color w:val="auto"/>
          <w:sz w:val="24"/>
        </w:rPr>
        <w:t>，每天上午 00:00至12:00 ，下午 12:00至23:59 （北京时间，线上获取法定节假日均可，线下获取文件法定节假日除外）</w:t>
      </w:r>
    </w:p>
    <w:p>
      <w:pPr>
        <w:spacing w:line="360" w:lineRule="auto"/>
        <w:ind w:firstLine="540"/>
        <w:rPr>
          <w:rFonts w:ascii="宋体" w:hAnsi="宋体" w:cs="宋体"/>
          <w:color w:val="auto"/>
          <w:sz w:val="24"/>
        </w:rPr>
      </w:pPr>
      <w:r>
        <w:rPr>
          <w:rFonts w:hint="eastAsia" w:ascii="宋体" w:hAnsi="宋体" w:cs="宋体"/>
          <w:color w:val="auto"/>
          <w:sz w:val="24"/>
        </w:rPr>
        <w:t>地点：</w:t>
      </w:r>
      <w:r>
        <w:rPr>
          <w:rFonts w:hint="eastAsia" w:ascii="宋体" w:hAnsi="宋体" w:cs="宋体"/>
          <w:color w:val="auto"/>
          <w:sz w:val="24"/>
          <w:lang w:eastAsia="zh-CN"/>
        </w:rPr>
        <w:t>乐采云</w:t>
      </w:r>
      <w:r>
        <w:rPr>
          <w:rFonts w:hint="eastAsia" w:ascii="宋体" w:hAnsi="宋体" w:cs="宋体"/>
          <w:color w:val="auto"/>
          <w:sz w:val="24"/>
        </w:rPr>
        <w:t>平台线上获取</w:t>
      </w:r>
    </w:p>
    <w:p>
      <w:pPr>
        <w:spacing w:line="360" w:lineRule="auto"/>
        <w:ind w:firstLine="540"/>
        <w:rPr>
          <w:rFonts w:ascii="宋体" w:hAnsi="宋体" w:cs="宋体"/>
          <w:color w:val="auto"/>
          <w:sz w:val="24"/>
        </w:rPr>
      </w:pPr>
      <w:r>
        <w:rPr>
          <w:rFonts w:hint="eastAsia" w:ascii="宋体" w:hAnsi="宋体" w:cs="宋体"/>
          <w:color w:val="auto"/>
          <w:sz w:val="24"/>
        </w:rPr>
        <w:t>方式：供应商登录</w:t>
      </w:r>
      <w:r>
        <w:rPr>
          <w:rFonts w:hint="eastAsia" w:ascii="宋体" w:hAnsi="宋体" w:cs="宋体"/>
          <w:color w:val="auto"/>
          <w:sz w:val="24"/>
          <w:lang w:eastAsia="zh-CN"/>
        </w:rPr>
        <w:t>乐采云</w:t>
      </w:r>
      <w:r>
        <w:rPr>
          <w:rFonts w:hint="eastAsia" w:ascii="宋体" w:hAnsi="宋体" w:cs="宋体"/>
          <w:color w:val="auto"/>
          <w:sz w:val="24"/>
        </w:rPr>
        <w:t>平台</w:t>
      </w:r>
      <w:r>
        <w:rPr>
          <w:rFonts w:hint="eastAsia" w:ascii="宋体" w:hAnsi="宋体" w:cs="宋体"/>
          <w:color w:val="auto"/>
          <w:sz w:val="24"/>
          <w:lang w:eastAsia="zh-CN"/>
        </w:rPr>
        <w:t>https://www.lecaiyun.com/</w:t>
      </w:r>
      <w:r>
        <w:rPr>
          <w:rFonts w:hint="eastAsia" w:ascii="宋体" w:hAnsi="宋体" w:cs="宋体"/>
          <w:color w:val="auto"/>
          <w:sz w:val="24"/>
        </w:rPr>
        <w:t>在线申请获取采购文件（进入“项目采购”应用，在获取采购文件菜单中选择项目，申请获取采购文件）。</w:t>
      </w:r>
    </w:p>
    <w:p>
      <w:pPr>
        <w:spacing w:line="360" w:lineRule="auto"/>
        <w:ind w:firstLine="540"/>
        <w:rPr>
          <w:rFonts w:ascii="宋体" w:hAnsi="宋体" w:cs="宋体"/>
          <w:color w:val="auto"/>
          <w:sz w:val="24"/>
        </w:rPr>
      </w:pPr>
      <w:r>
        <w:rPr>
          <w:rFonts w:hint="eastAsia" w:ascii="宋体" w:hAnsi="宋体" w:cs="宋体"/>
          <w:color w:val="auto"/>
          <w:sz w:val="24"/>
        </w:rPr>
        <w:t>售价：0元</w:t>
      </w:r>
    </w:p>
    <w:p>
      <w:pPr>
        <w:pStyle w:val="8"/>
        <w:spacing w:before="0" w:after="0"/>
        <w:jc w:val="both"/>
        <w:rPr>
          <w:rFonts w:ascii="宋体" w:hAnsi="宋体" w:eastAsia="宋体" w:cs="宋体"/>
          <w:b w:val="0"/>
          <w:color w:val="auto"/>
          <w:sz w:val="24"/>
          <w:szCs w:val="24"/>
        </w:rPr>
      </w:pPr>
      <w:bookmarkStart w:id="25" w:name="_Toc35393801"/>
      <w:bookmarkStart w:id="26" w:name="_Toc28359092"/>
      <w:bookmarkStart w:id="27" w:name="_Toc28359015"/>
      <w:bookmarkStart w:id="28" w:name="_Toc35393632"/>
      <w:r>
        <w:rPr>
          <w:rFonts w:hint="eastAsia" w:ascii="宋体" w:hAnsi="宋体" w:eastAsia="宋体" w:cs="宋体"/>
          <w:color w:val="auto"/>
          <w:sz w:val="24"/>
          <w:szCs w:val="24"/>
        </w:rPr>
        <w:t>四、响应文件提交</w:t>
      </w:r>
      <w:bookmarkEnd w:id="25"/>
      <w:bookmarkEnd w:id="26"/>
      <w:bookmarkEnd w:id="27"/>
      <w:bookmarkEnd w:id="28"/>
      <w:r>
        <w:rPr>
          <w:rFonts w:hint="eastAsia" w:ascii="宋体" w:hAnsi="宋体" w:eastAsia="宋体" w:cs="宋体"/>
          <w:color w:val="auto"/>
          <w:sz w:val="24"/>
          <w:szCs w:val="24"/>
        </w:rPr>
        <w:t>（上传）</w:t>
      </w:r>
    </w:p>
    <w:p>
      <w:pPr>
        <w:spacing w:line="360" w:lineRule="auto"/>
        <w:ind w:firstLine="480" w:firstLineChars="200"/>
        <w:rPr>
          <w:rFonts w:ascii="宋体" w:hAnsi="宋体" w:cs="宋体"/>
          <w:bCs/>
          <w:color w:val="auto"/>
          <w:sz w:val="24"/>
          <w:u w:val="single"/>
        </w:rPr>
      </w:pPr>
      <w:r>
        <w:rPr>
          <w:rFonts w:hint="eastAsia" w:ascii="宋体" w:hAnsi="宋体" w:cs="宋体"/>
          <w:color w:val="auto"/>
          <w:sz w:val="24"/>
        </w:rPr>
        <w:t>截止时间：</w:t>
      </w:r>
      <w:r>
        <w:rPr>
          <w:rFonts w:hint="eastAsia" w:ascii="宋体" w:hAnsi="宋体" w:cs="宋体"/>
          <w:bCs/>
          <w:color w:val="auto"/>
          <w:sz w:val="24"/>
          <w:u w:val="single"/>
          <w:lang w:eastAsia="zh-CN"/>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lang w:eastAsia="zh-CN"/>
        </w:rPr>
        <w:t>年</w:t>
      </w:r>
      <w:r>
        <w:rPr>
          <w:rFonts w:hint="eastAsia" w:ascii="宋体" w:hAnsi="宋体" w:cs="宋体"/>
          <w:bCs/>
          <w:color w:val="auto"/>
          <w:sz w:val="24"/>
          <w:u w:val="single"/>
          <w:lang w:val="en-US" w:eastAsia="zh-CN"/>
        </w:rPr>
        <w:t xml:space="preserve"> 7 </w:t>
      </w:r>
      <w:r>
        <w:rPr>
          <w:rFonts w:hint="eastAsia" w:ascii="宋体" w:hAnsi="宋体" w:cs="宋体"/>
          <w:bCs/>
          <w:color w:val="auto"/>
          <w:sz w:val="24"/>
          <w:u w:val="single"/>
          <w:lang w:eastAsia="zh-CN"/>
        </w:rPr>
        <w:t>月</w:t>
      </w:r>
      <w:r>
        <w:rPr>
          <w:rFonts w:hint="eastAsia" w:ascii="宋体" w:hAnsi="宋体" w:cs="宋体"/>
          <w:bCs/>
          <w:color w:val="auto"/>
          <w:sz w:val="24"/>
          <w:u w:val="single"/>
          <w:lang w:val="en-US" w:eastAsia="zh-CN"/>
        </w:rPr>
        <w:t xml:space="preserve"> 16 </w:t>
      </w:r>
      <w:r>
        <w:rPr>
          <w:rFonts w:hint="eastAsia" w:ascii="宋体" w:hAnsi="宋体" w:cs="宋体"/>
          <w:bCs/>
          <w:color w:val="auto"/>
          <w:sz w:val="24"/>
          <w:u w:val="single"/>
          <w:lang w:eastAsia="zh-CN"/>
        </w:rPr>
        <w:t>日09:30</w:t>
      </w:r>
      <w:r>
        <w:rPr>
          <w:rFonts w:hint="eastAsia" w:ascii="宋体" w:hAnsi="宋体" w:cs="宋体"/>
          <w:bCs/>
          <w:color w:val="auto"/>
          <w:sz w:val="24"/>
          <w:u w:val="single"/>
        </w:rPr>
        <w:t>（北京时间）</w:t>
      </w:r>
    </w:p>
    <w:p>
      <w:pPr>
        <w:spacing w:line="360" w:lineRule="auto"/>
        <w:ind w:firstLine="480" w:firstLineChars="200"/>
        <w:rPr>
          <w:rFonts w:ascii="宋体" w:hAnsi="宋体" w:cs="宋体"/>
          <w:color w:val="auto"/>
          <w:sz w:val="24"/>
        </w:rPr>
      </w:pPr>
      <w:r>
        <w:rPr>
          <w:rFonts w:hint="eastAsia" w:ascii="宋体" w:hAnsi="宋体" w:cs="宋体"/>
          <w:color w:val="auto"/>
          <w:sz w:val="24"/>
        </w:rPr>
        <w:t>地点（网址）：</w:t>
      </w:r>
      <w:r>
        <w:rPr>
          <w:rFonts w:hint="eastAsia" w:ascii="宋体" w:hAnsi="宋体" w:cs="宋体"/>
          <w:color w:val="auto"/>
          <w:sz w:val="24"/>
          <w:u w:val="single"/>
        </w:rPr>
        <w:t>请登录</w:t>
      </w:r>
      <w:r>
        <w:rPr>
          <w:rFonts w:hint="eastAsia" w:ascii="宋体" w:hAnsi="宋体" w:cs="宋体"/>
          <w:color w:val="auto"/>
          <w:sz w:val="24"/>
          <w:u w:val="single"/>
          <w:lang w:val="en-US" w:eastAsia="zh-CN"/>
        </w:rPr>
        <w:t>乐采</w:t>
      </w:r>
      <w:r>
        <w:rPr>
          <w:rFonts w:hint="eastAsia" w:ascii="宋体" w:hAnsi="宋体" w:cs="宋体"/>
          <w:color w:val="auto"/>
          <w:sz w:val="24"/>
          <w:u w:val="single"/>
        </w:rPr>
        <w:t>云投标客户端投标</w:t>
      </w:r>
    </w:p>
    <w:p>
      <w:pPr>
        <w:pStyle w:val="8"/>
        <w:spacing w:before="0" w:after="0"/>
        <w:jc w:val="both"/>
        <w:rPr>
          <w:rFonts w:ascii="宋体" w:hAnsi="宋体" w:eastAsia="宋体" w:cs="宋体"/>
          <w:b w:val="0"/>
          <w:color w:val="auto"/>
          <w:sz w:val="24"/>
          <w:szCs w:val="24"/>
        </w:rPr>
      </w:pPr>
      <w:bookmarkStart w:id="29" w:name="_Toc28359016"/>
      <w:bookmarkStart w:id="30" w:name="_Toc35393633"/>
      <w:bookmarkStart w:id="31" w:name="_Toc28359093"/>
      <w:bookmarkStart w:id="32" w:name="_Toc35393802"/>
      <w:r>
        <w:rPr>
          <w:rFonts w:hint="eastAsia" w:ascii="宋体" w:hAnsi="宋体" w:eastAsia="宋体" w:cs="宋体"/>
          <w:color w:val="auto"/>
          <w:sz w:val="24"/>
          <w:szCs w:val="24"/>
        </w:rPr>
        <w:t>五、响应文件开启</w:t>
      </w:r>
      <w:bookmarkEnd w:id="29"/>
      <w:bookmarkEnd w:id="30"/>
      <w:bookmarkEnd w:id="31"/>
      <w:bookmarkEnd w:id="32"/>
    </w:p>
    <w:p>
      <w:pPr>
        <w:spacing w:line="360" w:lineRule="auto"/>
        <w:ind w:firstLine="480" w:firstLineChars="200"/>
        <w:rPr>
          <w:rFonts w:ascii="宋体" w:hAnsi="宋体" w:cs="宋体"/>
          <w:color w:val="auto"/>
          <w:sz w:val="24"/>
        </w:rPr>
      </w:pPr>
      <w:r>
        <w:rPr>
          <w:rFonts w:hint="eastAsia" w:ascii="宋体" w:hAnsi="宋体" w:cs="宋体"/>
          <w:color w:val="auto"/>
          <w:sz w:val="24"/>
        </w:rPr>
        <w:t>开启时间：</w:t>
      </w:r>
      <w:r>
        <w:rPr>
          <w:rFonts w:hint="eastAsia" w:ascii="宋体" w:hAnsi="宋体" w:cs="宋体"/>
          <w:bCs/>
          <w:color w:val="auto"/>
          <w:sz w:val="24"/>
          <w:u w:val="single"/>
          <w:lang w:eastAsia="zh-CN"/>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lang w:eastAsia="zh-CN"/>
        </w:rPr>
        <w:t>年</w:t>
      </w:r>
      <w:r>
        <w:rPr>
          <w:rFonts w:hint="eastAsia" w:ascii="宋体" w:hAnsi="宋体" w:cs="宋体"/>
          <w:bCs/>
          <w:color w:val="auto"/>
          <w:sz w:val="24"/>
          <w:u w:val="single"/>
          <w:lang w:val="en-US" w:eastAsia="zh-CN"/>
        </w:rPr>
        <w:t xml:space="preserve"> 7 </w:t>
      </w:r>
      <w:r>
        <w:rPr>
          <w:rFonts w:hint="eastAsia" w:ascii="宋体" w:hAnsi="宋体" w:cs="宋体"/>
          <w:bCs/>
          <w:color w:val="auto"/>
          <w:sz w:val="24"/>
          <w:u w:val="single"/>
          <w:lang w:eastAsia="zh-CN"/>
        </w:rPr>
        <w:t>月</w:t>
      </w:r>
      <w:r>
        <w:rPr>
          <w:rFonts w:hint="eastAsia" w:ascii="宋体" w:hAnsi="宋体" w:cs="宋体"/>
          <w:bCs/>
          <w:color w:val="auto"/>
          <w:sz w:val="24"/>
          <w:u w:val="single"/>
          <w:lang w:val="en-US" w:eastAsia="zh-CN"/>
        </w:rPr>
        <w:t xml:space="preserve"> 16 </w:t>
      </w:r>
      <w:r>
        <w:rPr>
          <w:rFonts w:hint="eastAsia" w:ascii="宋体" w:hAnsi="宋体" w:cs="宋体"/>
          <w:bCs/>
          <w:color w:val="auto"/>
          <w:sz w:val="24"/>
          <w:u w:val="single"/>
          <w:lang w:eastAsia="zh-CN"/>
        </w:rPr>
        <w:t>日09:30</w:t>
      </w:r>
      <w:r>
        <w:rPr>
          <w:rFonts w:hint="eastAsia" w:ascii="宋体" w:hAnsi="宋体" w:cs="宋体"/>
          <w:bCs/>
          <w:color w:val="auto"/>
          <w:sz w:val="24"/>
          <w:u w:val="single"/>
        </w:rPr>
        <w:t>（北京时间）</w:t>
      </w:r>
    </w:p>
    <w:p>
      <w:pPr>
        <w:spacing w:line="360" w:lineRule="auto"/>
        <w:ind w:firstLine="480" w:firstLineChars="200"/>
        <w:rPr>
          <w:rFonts w:ascii="宋体" w:hAnsi="宋体" w:cs="宋体"/>
          <w:bCs/>
          <w:color w:val="auto"/>
          <w:sz w:val="24"/>
          <w:u w:val="single"/>
        </w:rPr>
      </w:pPr>
      <w:r>
        <w:rPr>
          <w:rFonts w:hint="eastAsia" w:ascii="宋体" w:hAnsi="宋体" w:cs="宋体"/>
          <w:color w:val="auto"/>
          <w:sz w:val="24"/>
        </w:rPr>
        <w:t>地点（网址）：</w:t>
      </w:r>
      <w:r>
        <w:rPr>
          <w:rFonts w:hint="eastAsia" w:ascii="宋体" w:hAnsi="宋体" w:cs="宋体"/>
          <w:color w:val="auto"/>
          <w:sz w:val="24"/>
          <w:u w:val="single"/>
          <w:lang w:eastAsia="zh-CN"/>
        </w:rPr>
        <w:t>杭州市建设工程管理集团有限公司开标室（龙泉市龙渊街道二村联建房30栋4楼）</w:t>
      </w:r>
      <w:r>
        <w:rPr>
          <w:rFonts w:hint="eastAsia" w:ascii="宋体" w:hAnsi="宋体" w:cs="宋体"/>
          <w:color w:val="auto"/>
          <w:sz w:val="24"/>
          <w:u w:val="single"/>
        </w:rPr>
        <w:t>，（网址：</w:t>
      </w:r>
      <w:r>
        <w:rPr>
          <w:rFonts w:hint="eastAsia" w:ascii="宋体" w:hAnsi="宋体" w:cs="宋体"/>
          <w:color w:val="auto"/>
          <w:sz w:val="24"/>
          <w:u w:val="single"/>
          <w:lang w:eastAsia="zh-CN"/>
        </w:rPr>
        <w:t>乐采云平台</w:t>
      </w:r>
      <w:r>
        <w:rPr>
          <w:rFonts w:hint="eastAsia" w:ascii="宋体" w:hAnsi="宋体" w:cs="宋体"/>
          <w:color w:val="auto"/>
          <w:sz w:val="24"/>
          <w:u w:val="single"/>
        </w:rPr>
        <w:t>（</w:t>
      </w:r>
      <w:r>
        <w:rPr>
          <w:rFonts w:hint="eastAsia" w:ascii="宋体" w:hAnsi="宋体" w:cs="宋体"/>
          <w:color w:val="auto"/>
          <w:sz w:val="24"/>
          <w:u w:val="single"/>
          <w:lang w:eastAsia="zh-CN"/>
        </w:rPr>
        <w:t>https://www.lecaiyun.com/</w:t>
      </w:r>
      <w:r>
        <w:rPr>
          <w:rFonts w:hint="eastAsia" w:ascii="宋体" w:hAnsi="宋体" w:cs="宋体"/>
          <w:color w:val="auto"/>
          <w:sz w:val="24"/>
          <w:u w:val="single"/>
        </w:rPr>
        <w:t>））</w:t>
      </w:r>
    </w:p>
    <w:p>
      <w:pPr>
        <w:pStyle w:val="8"/>
        <w:spacing w:before="0" w:after="0"/>
        <w:jc w:val="both"/>
        <w:rPr>
          <w:rFonts w:ascii="宋体" w:hAnsi="宋体" w:eastAsia="宋体" w:cs="宋体"/>
          <w:b w:val="0"/>
          <w:color w:val="auto"/>
          <w:sz w:val="24"/>
          <w:szCs w:val="24"/>
        </w:rPr>
      </w:pPr>
      <w:bookmarkStart w:id="33" w:name="_Toc35393803"/>
      <w:bookmarkStart w:id="34" w:name="_Toc28359017"/>
      <w:bookmarkStart w:id="35" w:name="_Toc28359094"/>
      <w:bookmarkStart w:id="36" w:name="_Toc35393634"/>
      <w:r>
        <w:rPr>
          <w:rFonts w:hint="eastAsia" w:ascii="宋体" w:hAnsi="宋体" w:eastAsia="宋体" w:cs="宋体"/>
          <w:color w:val="auto"/>
          <w:sz w:val="24"/>
          <w:szCs w:val="24"/>
        </w:rPr>
        <w:t>六、公告期限</w:t>
      </w:r>
      <w:bookmarkEnd w:id="33"/>
      <w:bookmarkEnd w:id="34"/>
      <w:bookmarkEnd w:id="35"/>
      <w:bookmarkEnd w:id="36"/>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自本公告发布之日起3个工作日。</w:t>
      </w:r>
    </w:p>
    <w:p>
      <w:pPr>
        <w:pStyle w:val="8"/>
        <w:spacing w:before="0" w:after="0"/>
        <w:jc w:val="both"/>
        <w:rPr>
          <w:rFonts w:ascii="宋体" w:hAnsi="宋体" w:eastAsia="宋体" w:cs="宋体"/>
          <w:b w:val="0"/>
          <w:color w:val="auto"/>
          <w:sz w:val="24"/>
          <w:szCs w:val="24"/>
        </w:rPr>
      </w:pPr>
      <w:bookmarkStart w:id="37" w:name="_Toc35393635"/>
      <w:bookmarkStart w:id="38" w:name="_Toc35393804"/>
      <w:r>
        <w:rPr>
          <w:rFonts w:hint="eastAsia" w:ascii="宋体" w:hAnsi="宋体" w:eastAsia="宋体" w:cs="宋体"/>
          <w:color w:val="auto"/>
          <w:sz w:val="24"/>
          <w:szCs w:val="24"/>
        </w:rPr>
        <w:t>七、其他补充事宜</w:t>
      </w:r>
      <w:bookmarkEnd w:id="37"/>
      <w:bookmarkEnd w:id="38"/>
    </w:p>
    <w:p>
      <w:pPr>
        <w:pStyle w:val="9"/>
        <w:keepNext w:val="0"/>
        <w:keepLines w:val="0"/>
        <w:spacing w:before="0" w:after="0"/>
        <w:ind w:firstLine="480"/>
        <w:rPr>
          <w:rFonts w:ascii="宋体" w:hAnsi="宋体" w:eastAsia="宋体" w:cs="宋体"/>
          <w:b w:val="0"/>
          <w:bCs w:val="0"/>
          <w:color w:val="auto"/>
          <w:sz w:val="24"/>
          <w:szCs w:val="24"/>
        </w:rPr>
      </w:pPr>
      <w:bookmarkStart w:id="39" w:name="_Toc28359018"/>
      <w:bookmarkStart w:id="40" w:name="_Toc35393636"/>
      <w:bookmarkStart w:id="41" w:name="_Toc35393805"/>
      <w:bookmarkStart w:id="42" w:name="_Toc28359095"/>
      <w:r>
        <w:rPr>
          <w:rFonts w:hint="eastAsia" w:ascii="宋体" w:hAnsi="宋体" w:eastAsia="宋体" w:cs="宋体"/>
          <w:b w:val="0"/>
          <w:bCs w:val="0"/>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9"/>
        <w:keepNext w:val="0"/>
        <w:keepLines w:val="0"/>
        <w:spacing w:before="0" w:after="0"/>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2.根据《浙江省财政厅关于进一步促进政府采购公平竞争打造最优营商环境的通知》（浙财采监（2021）22号）文件关于“健全行政裁决机制”要求，鼓励供应商在线提起询问，路径为：</w:t>
      </w:r>
      <w:r>
        <w:rPr>
          <w:rFonts w:hint="eastAsia" w:ascii="宋体" w:hAnsi="宋体" w:eastAsia="宋体" w:cs="宋体"/>
          <w:b w:val="0"/>
          <w:bCs w:val="0"/>
          <w:color w:val="auto"/>
          <w:sz w:val="24"/>
          <w:szCs w:val="24"/>
          <w:lang w:eastAsia="zh-CN"/>
        </w:rPr>
        <w:t>乐采云</w:t>
      </w:r>
      <w:r>
        <w:rPr>
          <w:rFonts w:hint="eastAsia" w:ascii="宋体" w:hAnsi="宋体" w:eastAsia="宋体" w:cs="宋体"/>
          <w:b w:val="0"/>
          <w:bCs w:val="0"/>
          <w:color w:val="auto"/>
          <w:sz w:val="24"/>
          <w:szCs w:val="24"/>
        </w:rPr>
        <w:t>-项目采购-询问质疑投诉-询问列表:鼓励供应商在线提起质疑，路径为：</w:t>
      </w:r>
      <w:r>
        <w:rPr>
          <w:rFonts w:hint="eastAsia" w:ascii="宋体" w:hAnsi="宋体" w:eastAsia="宋体" w:cs="宋体"/>
          <w:b w:val="0"/>
          <w:bCs w:val="0"/>
          <w:color w:val="auto"/>
          <w:sz w:val="24"/>
          <w:szCs w:val="24"/>
          <w:lang w:eastAsia="zh-CN"/>
        </w:rPr>
        <w:t>乐采云</w:t>
      </w:r>
      <w:r>
        <w:rPr>
          <w:rFonts w:hint="eastAsia" w:ascii="宋体" w:hAnsi="宋体" w:eastAsia="宋体" w:cs="宋体"/>
          <w:b w:val="0"/>
          <w:bCs w:val="0"/>
          <w:color w:val="auto"/>
          <w:sz w:val="24"/>
          <w:szCs w:val="24"/>
        </w:rPr>
        <w:t>-项目采购-询问质疑投诉-质疑列表。质疑供应商对在线质疑答复不满意的，可在线提起投诉，路径为：浙江政府服务网-政府采购投诉处理-在线办理。</w:t>
      </w:r>
    </w:p>
    <w:p>
      <w:pPr>
        <w:pStyle w:val="9"/>
        <w:keepNext w:val="0"/>
        <w:keepLines w:val="0"/>
        <w:spacing w:before="0" w:after="0"/>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9"/>
        <w:keepNext w:val="0"/>
        <w:keepLines w:val="0"/>
        <w:spacing w:before="0" w:after="0"/>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4.其他事项：</w:t>
      </w:r>
    </w:p>
    <w:p>
      <w:pPr>
        <w:pStyle w:val="100"/>
        <w:tabs>
          <w:tab w:val="left" w:pos="5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4.1本项目的更正、终止、澄清(修改)、中止(暂停)等公告内容在</w:t>
      </w:r>
      <w:r>
        <w:rPr>
          <w:rFonts w:hint="eastAsia" w:ascii="宋体" w:hAnsi="宋体" w:cs="宋体"/>
          <w:color w:val="auto"/>
          <w:sz w:val="24"/>
          <w:lang w:eastAsia="zh-CN"/>
        </w:rPr>
        <w:t>乐采云平台</w:t>
      </w:r>
      <w:r>
        <w:rPr>
          <w:rFonts w:hint="eastAsia" w:ascii="宋体" w:hAnsi="宋体" w:cs="宋体"/>
          <w:color w:val="auto"/>
          <w:sz w:val="24"/>
        </w:rPr>
        <w:t>发布。</w:t>
      </w:r>
    </w:p>
    <w:p>
      <w:pPr>
        <w:pStyle w:val="20"/>
        <w:spacing w:line="360" w:lineRule="auto"/>
        <w:ind w:firstLine="480" w:firstLineChars="200"/>
        <w:rPr>
          <w:rFonts w:ascii="宋体" w:hAnsi="宋体" w:eastAsia="宋体" w:cs="宋体"/>
          <w:color w:val="auto"/>
          <w:sz w:val="24"/>
        </w:rPr>
      </w:pPr>
      <w:r>
        <w:rPr>
          <w:rFonts w:hint="eastAsia" w:ascii="宋体" w:hAnsi="宋体" w:cs="宋体"/>
          <w:color w:val="auto"/>
          <w:sz w:val="24"/>
        </w:rPr>
        <w:t>4.2</w:t>
      </w:r>
      <w:r>
        <w:rPr>
          <w:rFonts w:hint="eastAsia" w:ascii="宋体" w:hAnsi="宋体" w:eastAsia="宋体" w:cs="宋体"/>
          <w:color w:val="auto"/>
          <w:sz w:val="24"/>
        </w:rPr>
        <w:t>政府采购信用融资政策：根据“浙江省政府采购融资畅通工程”，鼓励供应商通过</w:t>
      </w:r>
      <w:r>
        <w:rPr>
          <w:rFonts w:hint="eastAsia" w:ascii="宋体" w:hAnsi="宋体" w:eastAsia="宋体" w:cs="宋体"/>
          <w:color w:val="auto"/>
          <w:sz w:val="24"/>
          <w:lang w:eastAsia="zh-CN"/>
        </w:rPr>
        <w:t>乐采云平台</w:t>
      </w:r>
      <w:r>
        <w:rPr>
          <w:rFonts w:hint="eastAsia" w:ascii="宋体" w:hAnsi="宋体" w:eastAsia="宋体" w:cs="宋体"/>
          <w:color w:val="auto"/>
          <w:sz w:val="24"/>
        </w:rPr>
        <w:t>申请“政采贷”和履约保函等金融服务，有效缓解资金难题。</w:t>
      </w:r>
    </w:p>
    <w:bookmarkEnd w:id="39"/>
    <w:bookmarkEnd w:id="40"/>
    <w:bookmarkEnd w:id="41"/>
    <w:bookmarkEnd w:id="42"/>
    <w:p>
      <w:pPr>
        <w:pStyle w:val="8"/>
        <w:keepNext w:val="0"/>
        <w:spacing w:before="0" w:after="0"/>
        <w:jc w:val="both"/>
        <w:rPr>
          <w:rFonts w:ascii="宋体" w:hAnsi="宋体" w:eastAsia="宋体" w:cs="宋体"/>
          <w:color w:val="auto"/>
          <w:sz w:val="24"/>
          <w:szCs w:val="24"/>
        </w:rPr>
      </w:pPr>
      <w:r>
        <w:rPr>
          <w:rFonts w:hint="eastAsia" w:ascii="宋体" w:hAnsi="宋体" w:eastAsia="宋体" w:cs="宋体"/>
          <w:color w:val="auto"/>
          <w:sz w:val="24"/>
          <w:szCs w:val="24"/>
        </w:rPr>
        <w:t>八、凡对本次招标提出询问、质疑、投诉，请按以下方式联系</w:t>
      </w:r>
    </w:p>
    <w:p>
      <w:pPr>
        <w:pStyle w:val="8"/>
        <w:keepNext w:val="0"/>
        <w:spacing w:before="0" w:after="0"/>
        <w:ind w:firstLine="480" w:firstLineChars="200"/>
        <w:jc w:val="both"/>
        <w:rPr>
          <w:rFonts w:ascii="宋体" w:hAnsi="宋体" w:eastAsia="宋体" w:cs="宋体"/>
          <w:b w:val="0"/>
          <w:color w:val="auto"/>
          <w:sz w:val="24"/>
          <w:szCs w:val="24"/>
        </w:rPr>
      </w:pPr>
      <w:bookmarkStart w:id="43" w:name="_Toc28359019"/>
      <w:bookmarkStart w:id="44" w:name="_Toc35393637"/>
      <w:bookmarkStart w:id="45" w:name="_Toc35393806"/>
      <w:bookmarkStart w:id="46" w:name="_Toc28359096"/>
      <w:r>
        <w:rPr>
          <w:rFonts w:hint="eastAsia" w:ascii="宋体" w:hAnsi="宋体" w:eastAsia="宋体" w:cs="宋体"/>
          <w:b w:val="0"/>
          <w:color w:val="auto"/>
          <w:sz w:val="24"/>
          <w:szCs w:val="24"/>
        </w:rPr>
        <w:t>1.采购人信息</w:t>
      </w:r>
      <w:bookmarkEnd w:id="43"/>
      <w:bookmarkEnd w:id="44"/>
      <w:bookmarkEnd w:id="45"/>
      <w:bookmarkEnd w:id="46"/>
    </w:p>
    <w:p>
      <w:pPr>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龙泉市文化旅游投资发展股份有限公司</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址：</w:t>
      </w:r>
      <w:r>
        <w:rPr>
          <w:rFonts w:hint="eastAsia" w:ascii="宋体" w:hAnsi="宋体" w:eastAsia="宋体" w:cs="宋体"/>
          <w:color w:val="000000" w:themeColor="text1"/>
          <w:sz w:val="24"/>
          <w:szCs w:val="24"/>
          <w:highlight w:val="none"/>
          <w:u w:val="single"/>
          <w14:textFill>
            <w14:solidFill>
              <w14:schemeClr w14:val="tx1"/>
            </w14:solidFill>
          </w14:textFill>
        </w:rPr>
        <w:t>龙泉市龙翔路206号</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14:textFill>
            <w14:solidFill>
              <w14:schemeClr w14:val="tx1"/>
            </w14:solidFill>
          </w14:textFill>
        </w:rPr>
        <w:t>项目联系人</w:t>
      </w:r>
      <w:r>
        <w:rPr>
          <w:rFonts w:hint="eastAsia" w:ascii="宋体" w:hAnsi="宋体" w:cs="宋体"/>
          <w:i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caps w:val="0"/>
          <w:color w:val="000000" w:themeColor="text1"/>
          <w:spacing w:val="0"/>
          <w:sz w:val="24"/>
          <w:szCs w:val="24"/>
          <w:highlight w:val="none"/>
          <w:lang w:val="en-US" w:eastAsia="zh-CN"/>
          <w14:textFill>
            <w14:solidFill>
              <w14:schemeClr w14:val="tx1"/>
            </w14:solidFill>
          </w14:textFill>
        </w:rPr>
        <w:t>询问</w:t>
      </w:r>
      <w:r>
        <w:rPr>
          <w:rFonts w:hint="eastAsia" w:ascii="宋体" w:hAnsi="宋体" w:cs="宋体"/>
          <w:i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w:t>
      </w:r>
      <w:r>
        <w:rPr>
          <w:rFonts w:hint="eastAsia" w:ascii="宋体" w:hAnsi="宋体" w:eastAsia="宋体" w:cs="宋体"/>
          <w:i w:val="0"/>
          <w:caps w:val="0"/>
          <w:color w:val="000000" w:themeColor="text1"/>
          <w:spacing w:val="0"/>
          <w:sz w:val="24"/>
          <w:szCs w:val="24"/>
          <w:highlight w:val="none"/>
          <w:u w:val="single"/>
          <w14:textFill>
            <w14:solidFill>
              <w14:schemeClr w14:val="tx1"/>
            </w14:solidFill>
          </w14:textFill>
        </w:rPr>
        <w:t>杨先生　</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i w:val="0"/>
          <w:caps w:val="0"/>
          <w:color w:val="000000" w:themeColor="text1"/>
          <w:spacing w:val="0"/>
          <w:sz w:val="24"/>
          <w:szCs w:val="24"/>
          <w:highlight w:val="none"/>
          <w:u w:val="single"/>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14:textFill>
            <w14:solidFill>
              <w14:schemeClr w14:val="tx1"/>
            </w14:solidFill>
          </w14:textFill>
        </w:rPr>
        <w:t>项目联系方式</w:t>
      </w:r>
      <w:r>
        <w:rPr>
          <w:rFonts w:hint="eastAsia" w:ascii="宋体" w:hAnsi="宋体" w:cs="宋体"/>
          <w:i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caps w:val="0"/>
          <w:color w:val="000000" w:themeColor="text1"/>
          <w:spacing w:val="0"/>
          <w:sz w:val="24"/>
          <w:szCs w:val="24"/>
          <w:highlight w:val="none"/>
          <w:lang w:val="en-US" w:eastAsia="zh-CN"/>
          <w14:textFill>
            <w14:solidFill>
              <w14:schemeClr w14:val="tx1"/>
            </w14:solidFill>
          </w14:textFill>
        </w:rPr>
        <w:t>询问</w:t>
      </w:r>
      <w:r>
        <w:rPr>
          <w:rFonts w:hint="eastAsia" w:ascii="宋体" w:hAnsi="宋体" w:cs="宋体"/>
          <w:i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w:t>
      </w:r>
      <w:r>
        <w:rPr>
          <w:rFonts w:hint="eastAsia" w:ascii="宋体" w:hAnsi="宋体" w:eastAsia="宋体" w:cs="宋体"/>
          <w:i w:val="0"/>
          <w:caps w:val="0"/>
          <w:color w:val="000000" w:themeColor="text1"/>
          <w:spacing w:val="0"/>
          <w:sz w:val="24"/>
          <w:szCs w:val="24"/>
          <w:highlight w:val="none"/>
          <w:u w:val="single"/>
          <w14:textFill>
            <w14:solidFill>
              <w14:schemeClr w14:val="tx1"/>
            </w14:solidFill>
          </w14:textFill>
        </w:rPr>
        <w:t>15988085087</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i w:val="0"/>
          <w:caps w:val="0"/>
          <w:color w:val="000000" w:themeColor="text1"/>
          <w:spacing w:val="0"/>
          <w:sz w:val="24"/>
          <w:szCs w:val="24"/>
          <w:highlight w:val="none"/>
          <w:u w:val="single"/>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14:textFill>
            <w14:solidFill>
              <w14:schemeClr w14:val="tx1"/>
            </w14:solidFill>
          </w14:textFill>
        </w:rPr>
        <w:t>质疑联系人：</w:t>
      </w:r>
      <w:r>
        <w:rPr>
          <w:rFonts w:hint="eastAsia" w:ascii="宋体" w:hAnsi="宋体" w:cs="宋体"/>
          <w:i w:val="0"/>
          <w:caps w:val="0"/>
          <w:color w:val="000000" w:themeColor="text1"/>
          <w:spacing w:val="0"/>
          <w:sz w:val="24"/>
          <w:szCs w:val="24"/>
          <w:highlight w:val="none"/>
          <w:u w:val="single"/>
          <w:lang w:val="en-US" w:eastAsia="zh-CN"/>
          <w14:textFill>
            <w14:solidFill>
              <w14:schemeClr w14:val="tx1"/>
            </w14:solidFill>
          </w14:textFill>
        </w:rPr>
        <w:t>郑</w:t>
      </w:r>
      <w:r>
        <w:rPr>
          <w:rFonts w:hint="eastAsia" w:ascii="宋体" w:hAnsi="宋体" w:eastAsia="宋体" w:cs="宋体"/>
          <w:i w:val="0"/>
          <w:caps w:val="0"/>
          <w:color w:val="000000" w:themeColor="text1"/>
          <w:spacing w:val="0"/>
          <w:sz w:val="24"/>
          <w:szCs w:val="24"/>
          <w:highlight w:val="none"/>
          <w:u w:val="single"/>
          <w:lang w:val="en-US" w:eastAsia="zh-CN"/>
          <w14:textFill>
            <w14:solidFill>
              <w14:schemeClr w14:val="tx1"/>
            </w14:solidFill>
          </w14:textFill>
        </w:rPr>
        <w:t>先生</w:t>
      </w:r>
    </w:p>
    <w:p>
      <w:pPr>
        <w:spacing w:line="360" w:lineRule="auto"/>
        <w:ind w:firstLine="480" w:firstLineChars="200"/>
        <w:jc w:val="left"/>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14:textFill>
            <w14:solidFill>
              <w14:schemeClr w14:val="tx1"/>
            </w14:solidFill>
          </w14:textFill>
        </w:rPr>
        <w:t>质疑联系方式：</w:t>
      </w:r>
      <w:r>
        <w:rPr>
          <w:rFonts w:hint="eastAsia" w:ascii="宋体" w:hAnsi="宋体" w:cs="宋体"/>
          <w:i w:val="0"/>
          <w:caps w:val="0"/>
          <w:color w:val="000000" w:themeColor="text1"/>
          <w:spacing w:val="0"/>
          <w:sz w:val="24"/>
          <w:szCs w:val="24"/>
          <w:highlight w:val="none"/>
          <w:u w:val="single"/>
          <w:lang w:val="en-US" w:eastAsia="zh-CN"/>
          <w14:textFill>
            <w14:solidFill>
              <w14:schemeClr w14:val="tx1"/>
            </w14:solidFill>
          </w14:textFill>
        </w:rPr>
        <w:t>15957809850</w:t>
      </w:r>
    </w:p>
    <w:p>
      <w:pPr>
        <w:spacing w:line="360" w:lineRule="auto"/>
        <w:ind w:firstLine="480" w:firstLineChars="200"/>
        <w:jc w:val="left"/>
        <w:rPr>
          <w:rFonts w:ascii="宋体" w:hAnsi="宋体" w:cs="宋体"/>
          <w:color w:val="000000" w:themeColor="text1"/>
          <w:sz w:val="24"/>
          <w14:textFill>
            <w14:solidFill>
              <w14:schemeClr w14:val="tx1"/>
            </w14:solidFill>
          </w14:textFill>
        </w:rPr>
      </w:pPr>
      <w:bookmarkStart w:id="47" w:name="_Toc28359009"/>
      <w:bookmarkStart w:id="48" w:name="_Toc28359086"/>
      <w:r>
        <w:rPr>
          <w:rFonts w:hint="eastAsia" w:ascii="宋体" w:hAnsi="宋体" w:cs="宋体"/>
          <w:color w:val="000000" w:themeColor="text1"/>
          <w:sz w:val="24"/>
          <w14:textFill>
            <w14:solidFill>
              <w14:schemeClr w14:val="tx1"/>
            </w14:solidFill>
          </w14:textFill>
        </w:rPr>
        <w:t>2.采购代理机构信息</w:t>
      </w:r>
      <w:bookmarkEnd w:id="47"/>
      <w:bookmarkEnd w:id="48"/>
    </w:p>
    <w:p>
      <w:pPr>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u w:val="single"/>
          <w:lang w:eastAsia="zh-CN"/>
        </w:rPr>
        <w:t>杭州市建设工程管理集团有限公司</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地    址：</w:t>
      </w:r>
      <w:r>
        <w:rPr>
          <w:rFonts w:hint="eastAsia" w:ascii="宋体" w:hAnsi="宋体" w:cs="宋体"/>
          <w:color w:val="auto"/>
          <w:sz w:val="24"/>
          <w:u w:val="single"/>
          <w:lang w:eastAsia="zh-CN"/>
        </w:rPr>
        <w:t>龙泉市龙渊街道二村联建房30栋4楼</w:t>
      </w:r>
    </w:p>
    <w:p>
      <w:pPr>
        <w:spacing w:line="360" w:lineRule="auto"/>
        <w:ind w:firstLine="480" w:firstLineChars="200"/>
        <w:rPr>
          <w:rFonts w:hint="default" w:ascii="宋体" w:hAnsi="宋体" w:cs="宋体"/>
          <w:color w:val="auto"/>
          <w:sz w:val="24"/>
          <w:u w:val="single"/>
          <w:lang w:val="en-US" w:eastAsia="zh-CN"/>
        </w:rPr>
      </w:pPr>
      <w:r>
        <w:rPr>
          <w:rFonts w:hint="eastAsia" w:ascii="宋体" w:hAnsi="宋体" w:cs="宋体"/>
          <w:color w:val="auto"/>
          <w:sz w:val="24"/>
        </w:rPr>
        <w:t>项目联系人（询问）：</w:t>
      </w:r>
      <w:r>
        <w:rPr>
          <w:rFonts w:hint="eastAsia" w:ascii="宋体" w:hAnsi="宋体" w:cs="宋体"/>
          <w:color w:val="auto"/>
          <w:sz w:val="24"/>
          <w:u w:val="single"/>
          <w:lang w:val="en-US" w:eastAsia="zh-CN"/>
        </w:rPr>
        <w:t>毛女士</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项目联系方式（询问）：</w:t>
      </w:r>
      <w:r>
        <w:rPr>
          <w:rFonts w:hint="eastAsia" w:ascii="宋体" w:hAnsi="宋体" w:cs="宋体"/>
          <w:color w:val="auto"/>
          <w:sz w:val="24"/>
          <w:u w:val="single"/>
          <w:lang w:eastAsia="zh-CN"/>
        </w:rPr>
        <w:t>0578-7650539</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u w:val="single"/>
          <w:lang w:val="en-US" w:eastAsia="zh-CN"/>
        </w:rPr>
        <w:t>张先生</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质疑联系方式：</w:t>
      </w:r>
      <w:bookmarkStart w:id="49" w:name="_Toc28359087"/>
      <w:bookmarkStart w:id="50" w:name="_Toc28359010"/>
      <w:r>
        <w:rPr>
          <w:rFonts w:hint="eastAsia" w:ascii="宋体" w:hAnsi="宋体" w:cs="宋体"/>
          <w:color w:val="auto"/>
          <w:sz w:val="24"/>
          <w:u w:val="single"/>
          <w:lang w:eastAsia="zh-CN"/>
        </w:rPr>
        <w:t>0578-7650539</w:t>
      </w:r>
    </w:p>
    <w:bookmarkEnd w:id="49"/>
    <w:bookmarkEnd w:id="50"/>
    <w:p>
      <w:pPr>
        <w:wordWrap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w:t>
      </w:r>
      <w:r>
        <w:rPr>
          <w:rFonts w:hint="eastAsia" w:ascii="宋体" w:hAnsi="宋体" w:cs="宋体"/>
          <w:color w:val="auto"/>
          <w:sz w:val="24"/>
          <w:lang w:eastAsia="zh-CN"/>
        </w:rPr>
        <w:t>乐采云平台</w:t>
      </w:r>
      <w:r>
        <w:rPr>
          <w:rFonts w:hint="eastAsia" w:ascii="宋体" w:hAnsi="宋体" w:cs="宋体"/>
          <w:color w:val="auto"/>
          <w:sz w:val="24"/>
        </w:rPr>
        <w:t>（</w:t>
      </w:r>
      <w:r>
        <w:rPr>
          <w:rFonts w:hint="eastAsia" w:ascii="宋体" w:hAnsi="宋体" w:cs="宋体"/>
          <w:color w:val="auto"/>
          <w:sz w:val="24"/>
          <w:lang w:eastAsia="zh-CN"/>
        </w:rPr>
        <w:t>https://www.lecaiyun.com/</w:t>
      </w:r>
      <w:r>
        <w:rPr>
          <w:rFonts w:hint="eastAsia" w:ascii="宋体" w:hAnsi="宋体" w:cs="宋体"/>
          <w:color w:val="auto"/>
          <w:sz w:val="24"/>
        </w:rPr>
        <w:t>），点击右侧咨询小采，获取采小蜜智能服务管家帮助，或拨打</w:t>
      </w:r>
      <w:r>
        <w:rPr>
          <w:rFonts w:hint="eastAsia" w:ascii="宋体" w:hAnsi="宋体" w:cs="宋体"/>
          <w:color w:val="auto"/>
          <w:sz w:val="24"/>
          <w:lang w:eastAsia="zh-CN"/>
        </w:rPr>
        <w:t>乐采云平台</w:t>
      </w:r>
      <w:r>
        <w:rPr>
          <w:rFonts w:hint="eastAsia" w:ascii="宋体" w:hAnsi="宋体" w:cs="宋体"/>
          <w:color w:val="auto"/>
          <w:sz w:val="24"/>
        </w:rPr>
        <w:t>服务热线400-881-7190获取热线服务帮助。        </w:t>
      </w:r>
    </w:p>
    <w:p>
      <w:pPr>
        <w:pStyle w:val="2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pStyle w:val="38"/>
        <w:ind w:firstLine="210"/>
        <w:rPr>
          <w:color w:val="auto"/>
        </w:rPr>
      </w:pPr>
    </w:p>
    <w:p>
      <w:pPr>
        <w:pStyle w:val="38"/>
        <w:ind w:firstLine="240"/>
        <w:rPr>
          <w:rFonts w:ascii="宋体" w:hAnsi="宋体" w:cs="宋体"/>
          <w:color w:val="auto"/>
          <w:sz w:val="24"/>
        </w:rPr>
      </w:pPr>
    </w:p>
    <w:p>
      <w:pPr>
        <w:pStyle w:val="31"/>
        <w:rPr>
          <w:rFonts w:ascii="宋体" w:hAnsi="宋体" w:cs="宋体"/>
          <w:color w:val="auto"/>
          <w:sz w:val="24"/>
        </w:rPr>
      </w:pPr>
    </w:p>
    <w:p>
      <w:pPr>
        <w:rPr>
          <w:rFonts w:ascii="宋体" w:hAnsi="宋体" w:cs="宋体"/>
          <w:color w:val="auto"/>
          <w:sz w:val="24"/>
        </w:rPr>
      </w:pPr>
    </w:p>
    <w:p>
      <w:pPr>
        <w:pStyle w:val="38"/>
        <w:ind w:firstLine="240"/>
        <w:rPr>
          <w:rFonts w:ascii="宋体" w:hAnsi="宋体" w:cs="宋体"/>
          <w:color w:val="auto"/>
          <w:sz w:val="24"/>
        </w:rPr>
      </w:pPr>
    </w:p>
    <w:p>
      <w:pPr>
        <w:pStyle w:val="31"/>
        <w:rPr>
          <w:rFonts w:ascii="宋体" w:hAnsi="宋体" w:cs="宋体"/>
          <w:color w:val="auto"/>
          <w:sz w:val="24"/>
        </w:rPr>
      </w:pPr>
    </w:p>
    <w:p>
      <w:pPr>
        <w:rPr>
          <w:rFonts w:ascii="宋体" w:hAnsi="宋体" w:cs="宋体"/>
          <w:color w:val="auto"/>
          <w:sz w:val="24"/>
        </w:rPr>
      </w:pPr>
    </w:p>
    <w:p>
      <w:pPr>
        <w:pStyle w:val="38"/>
        <w:ind w:firstLine="240"/>
        <w:rPr>
          <w:rFonts w:ascii="宋体" w:hAnsi="宋体" w:cs="宋体"/>
          <w:color w:val="auto"/>
          <w:sz w:val="24"/>
        </w:rPr>
      </w:pPr>
    </w:p>
    <w:p>
      <w:pPr>
        <w:pStyle w:val="31"/>
        <w:rPr>
          <w:rFonts w:ascii="宋体" w:hAnsi="宋体" w:cs="宋体"/>
          <w:color w:val="auto"/>
          <w:sz w:val="24"/>
        </w:rPr>
      </w:pPr>
    </w:p>
    <w:p>
      <w:pPr>
        <w:rPr>
          <w:rFonts w:ascii="宋体" w:hAnsi="宋体" w:cs="宋体"/>
          <w:color w:val="auto"/>
          <w:sz w:val="24"/>
        </w:rPr>
      </w:pPr>
    </w:p>
    <w:p>
      <w:pPr>
        <w:pStyle w:val="38"/>
        <w:ind w:firstLine="240"/>
        <w:rPr>
          <w:rFonts w:ascii="宋体" w:hAnsi="宋体" w:cs="宋体"/>
          <w:color w:val="auto"/>
          <w:sz w:val="24"/>
        </w:rPr>
      </w:pPr>
    </w:p>
    <w:p>
      <w:pPr>
        <w:pStyle w:val="31"/>
        <w:rPr>
          <w:rFonts w:ascii="宋体" w:hAnsi="宋体" w:cs="宋体"/>
          <w:color w:val="auto"/>
          <w:sz w:val="24"/>
        </w:rPr>
      </w:pPr>
    </w:p>
    <w:p>
      <w:pPr>
        <w:rPr>
          <w:rFonts w:ascii="宋体" w:hAnsi="宋体" w:cs="宋体"/>
          <w:color w:val="auto"/>
        </w:rPr>
      </w:pPr>
      <w:bookmarkStart w:id="51" w:name="_Toc4701"/>
      <w:bookmarkStart w:id="52" w:name="_Toc22714"/>
      <w:r>
        <w:rPr>
          <w:rFonts w:hint="eastAsia" w:ascii="宋体" w:hAnsi="宋体" w:cs="宋体"/>
          <w:color w:val="auto"/>
        </w:rPr>
        <w:br w:type="page"/>
      </w:r>
    </w:p>
    <w:p>
      <w:pPr>
        <w:pStyle w:val="8"/>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第二章  </w:t>
      </w:r>
      <w:bookmarkEnd w:id="12"/>
      <w:r>
        <w:rPr>
          <w:rFonts w:hint="eastAsia" w:ascii="宋体" w:hAnsi="宋体" w:eastAsia="宋体" w:cs="宋体"/>
          <w:color w:val="000000" w:themeColor="text1"/>
          <w14:textFill>
            <w14:solidFill>
              <w14:schemeClr w14:val="tx1"/>
            </w14:solidFill>
          </w14:textFill>
        </w:rPr>
        <w:t>采购需求</w:t>
      </w:r>
      <w:bookmarkEnd w:id="51"/>
      <w:bookmarkEnd w:id="52"/>
      <w:bookmarkStart w:id="53" w:name="_Toc1899"/>
      <w:bookmarkStart w:id="54" w:name="_Toc2989"/>
      <w:bookmarkStart w:id="55" w:name="_Toc437613659"/>
      <w:bookmarkStart w:id="56" w:name="_Toc24033"/>
      <w:bookmarkStart w:id="57" w:name="_Toc20101"/>
      <w:bookmarkStart w:id="58" w:name="_Toc157410883"/>
      <w:bookmarkStart w:id="59" w:name="_Toc486423873"/>
      <w:bookmarkStart w:id="60" w:name="_Toc17265"/>
      <w:bookmarkStart w:id="61" w:name="_Toc471315205"/>
      <w:bookmarkStart w:id="62" w:name="_Toc53575018"/>
      <w:bookmarkStart w:id="63" w:name="_Toc493957135"/>
      <w:bookmarkStart w:id="64" w:name="_Toc3645"/>
      <w:bookmarkStart w:id="65" w:name="_Toc21536"/>
      <w:bookmarkStart w:id="66" w:name="_Toc28552"/>
      <w:bookmarkStart w:id="67" w:name="_Toc5524"/>
      <w:bookmarkStart w:id="68" w:name="_Toc493956023"/>
      <w:bookmarkStart w:id="69" w:name="_Toc493955955"/>
      <w:bookmarkStart w:id="70" w:name="_Toc409683143"/>
    </w:p>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Pr>
        <w:spacing w:line="360" w:lineRule="auto"/>
        <w:ind w:firstLine="482" w:firstLineChars="200"/>
        <w:rPr>
          <w:rFonts w:hint="eastAsia" w:ascii="宋体" w:hAnsi="宋体" w:cs="宋体"/>
          <w:b/>
          <w:bCs/>
          <w:color w:val="000000" w:themeColor="text1"/>
          <w:sz w:val="24"/>
          <w:szCs w:val="24"/>
          <w14:textFill>
            <w14:solidFill>
              <w14:schemeClr w14:val="tx1"/>
            </w14:solidFill>
          </w14:textFill>
        </w:rPr>
      </w:pPr>
      <w:bookmarkStart w:id="71" w:name="_Toc432183639"/>
      <w:bookmarkStart w:id="72" w:name="_Toc6159"/>
      <w:r>
        <w:rPr>
          <w:rFonts w:hint="eastAsia" w:ascii="宋体" w:hAnsi="宋体" w:cs="宋体"/>
          <w:b/>
          <w:bCs/>
          <w:color w:val="000000" w:themeColor="text1"/>
          <w:sz w:val="24"/>
          <w:szCs w:val="24"/>
          <w14:textFill>
            <w14:solidFill>
              <w14:schemeClr w14:val="tx1"/>
            </w14:solidFill>
          </w14:textFill>
        </w:rPr>
        <w:t>一、采购总说明</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1.本技术规范要求提出的是最低限度的基本技术要求，并未对所有技术细节作出规定，供应商应提供符合本技术要求和国家标准、行业标准的优质产品。</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2.供应商产品与本技术要求不一致时，供应商应在</w:t>
      </w:r>
      <w:r>
        <w:rPr>
          <w:rFonts w:hint="eastAsia" w:ascii="宋体" w:hAnsi="宋体" w:cs="宋体"/>
          <w:color w:val="000000" w:themeColor="text1"/>
          <w:sz w:val="24"/>
          <w:szCs w:val="24"/>
          <w:lang w:eastAsia="zh-CN"/>
          <w14:textFill>
            <w14:solidFill>
              <w14:schemeClr w14:val="tx1"/>
            </w14:solidFill>
          </w14:textFill>
        </w:rPr>
        <w:t>响应文件</w:t>
      </w:r>
      <w:r>
        <w:rPr>
          <w:rFonts w:hint="eastAsia" w:ascii="宋体" w:hAnsi="宋体" w:cs="宋体"/>
          <w:color w:val="000000" w:themeColor="text1"/>
          <w:sz w:val="24"/>
          <w:szCs w:val="24"/>
          <w14:textFill>
            <w14:solidFill>
              <w14:schemeClr w14:val="tx1"/>
            </w14:solidFill>
          </w14:textFill>
        </w:rPr>
        <w:t>中予以说明，并由</w:t>
      </w:r>
      <w:r>
        <w:rPr>
          <w:rFonts w:hint="eastAsia" w:ascii="宋体" w:hAnsi="宋体" w:cs="宋体"/>
          <w:color w:val="000000" w:themeColor="text1"/>
          <w:sz w:val="24"/>
          <w:szCs w:val="24"/>
          <w:lang w:eastAsia="zh-CN"/>
          <w14:textFill>
            <w14:solidFill>
              <w14:schemeClr w14:val="tx1"/>
            </w14:solidFill>
          </w14:textFill>
        </w:rPr>
        <w:t>评审小组</w:t>
      </w:r>
      <w:r>
        <w:rPr>
          <w:rFonts w:hint="eastAsia" w:ascii="宋体" w:hAnsi="宋体" w:cs="宋体"/>
          <w:color w:val="000000" w:themeColor="text1"/>
          <w:sz w:val="24"/>
          <w:szCs w:val="24"/>
          <w14:textFill>
            <w14:solidFill>
              <w14:schemeClr w14:val="tx1"/>
            </w14:solidFill>
          </w14:textFill>
        </w:rPr>
        <w:t>鉴定供应商产品能否达到要求。如供应商没有在</w:t>
      </w:r>
      <w:r>
        <w:rPr>
          <w:rFonts w:hint="eastAsia" w:ascii="宋体" w:hAnsi="宋体" w:cs="宋体"/>
          <w:color w:val="000000" w:themeColor="text1"/>
          <w:sz w:val="24"/>
          <w:szCs w:val="24"/>
          <w:lang w:eastAsia="zh-CN"/>
          <w14:textFill>
            <w14:solidFill>
              <w14:schemeClr w14:val="tx1"/>
            </w14:solidFill>
          </w14:textFill>
        </w:rPr>
        <w:t>响应文件</w:t>
      </w:r>
      <w:r>
        <w:rPr>
          <w:rFonts w:hint="eastAsia" w:ascii="宋体" w:hAnsi="宋体" w:cs="宋体"/>
          <w:color w:val="000000" w:themeColor="text1"/>
          <w:sz w:val="24"/>
          <w:szCs w:val="24"/>
          <w14:textFill>
            <w14:solidFill>
              <w14:schemeClr w14:val="tx1"/>
            </w14:solidFill>
          </w14:textFill>
        </w:rPr>
        <w:t>中提出异议，则视为供应商提供的产品完全按照本</w:t>
      </w:r>
      <w:r>
        <w:rPr>
          <w:rFonts w:hint="eastAsia" w:ascii="宋体" w:hAnsi="宋体" w:cs="宋体"/>
          <w:color w:val="000000" w:themeColor="text1"/>
          <w:sz w:val="24"/>
          <w:szCs w:val="24"/>
          <w:lang w:eastAsia="zh-CN"/>
          <w14:textFill>
            <w14:solidFill>
              <w14:schemeClr w14:val="tx1"/>
            </w14:solidFill>
          </w14:textFill>
        </w:rPr>
        <w:t>采购文件</w:t>
      </w:r>
      <w:r>
        <w:rPr>
          <w:rFonts w:hint="eastAsia" w:ascii="宋体" w:hAnsi="宋体" w:cs="宋体"/>
          <w:color w:val="000000" w:themeColor="text1"/>
          <w:sz w:val="24"/>
          <w:szCs w:val="24"/>
          <w14:textFill>
            <w14:solidFill>
              <w14:schemeClr w14:val="tx1"/>
            </w14:solidFill>
          </w14:textFill>
        </w:rPr>
        <w:t>要求。</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3.技术要求及标准的执行</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供应商提供的产品应标明所执行的质量标准，若同一标准已颁发新标准，则按最新标准执行。若同一产品同时有几个标准（国家标准、行业标准、企业标准等），则按最高层次的标准执行。</w:t>
      </w:r>
    </w:p>
    <w:p>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除</w:t>
      </w:r>
      <w:r>
        <w:rPr>
          <w:rFonts w:hint="eastAsia" w:ascii="宋体" w:hAnsi="宋体" w:cs="宋体"/>
          <w:color w:val="000000" w:themeColor="text1"/>
          <w:sz w:val="24"/>
          <w:szCs w:val="24"/>
          <w:lang w:eastAsia="zh-CN"/>
          <w14:textFill>
            <w14:solidFill>
              <w14:schemeClr w14:val="tx1"/>
            </w14:solidFill>
          </w14:textFill>
        </w:rPr>
        <w:t>采购文件</w:t>
      </w:r>
      <w:r>
        <w:rPr>
          <w:rFonts w:hint="eastAsia" w:ascii="宋体" w:hAnsi="宋体" w:cs="宋体"/>
          <w:color w:val="000000" w:themeColor="text1"/>
          <w:sz w:val="24"/>
          <w:szCs w:val="24"/>
          <w14:textFill>
            <w14:solidFill>
              <w14:schemeClr w14:val="tx1"/>
            </w14:solidFill>
          </w14:textFill>
        </w:rPr>
        <w:t>明确的品牌外，欢迎其他能满足本项目技术需求且性能与所明确品牌和型号均相当的产品参加。</w:t>
      </w:r>
    </w:p>
    <w:p>
      <w:pPr>
        <w:spacing w:line="360" w:lineRule="auto"/>
        <w:ind w:firstLine="480" w:firstLineChars="200"/>
        <w:rPr>
          <w:rFonts w:hint="eastAsia" w:ascii="宋体" w:hAnsi="宋体" w:cs="宋体"/>
          <w:b/>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.供应商须按国家有关规定及标准完成本次采购产品的供货、运输、装卸、就位、安装、调试、技术培训、检验、通过有关部门验收、</w:t>
      </w:r>
      <w:r>
        <w:rPr>
          <w:rFonts w:hint="eastAsia" w:ascii="宋体" w:hAnsi="宋体" w:cs="宋体"/>
          <w:color w:val="000000" w:themeColor="text1"/>
          <w:sz w:val="24"/>
          <w:szCs w:val="24"/>
          <w:lang w:eastAsia="zh-CN"/>
          <w14:textFill>
            <w14:solidFill>
              <w14:schemeClr w14:val="tx1"/>
            </w14:solidFill>
          </w14:textFill>
        </w:rPr>
        <w:t>售后服务</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售后服务期</w:t>
      </w:r>
      <w:r>
        <w:rPr>
          <w:rFonts w:hint="eastAsia" w:ascii="宋体" w:hAnsi="宋体" w:cs="宋体"/>
          <w:color w:val="000000" w:themeColor="text1"/>
          <w:sz w:val="24"/>
          <w:szCs w:val="24"/>
          <w14:textFill>
            <w14:solidFill>
              <w14:schemeClr w14:val="tx1"/>
            </w14:solidFill>
          </w14:textFill>
        </w:rPr>
        <w:t>后维保等各项工作，并保证产品使用的安全性能与检测结果的可靠性。如成交，成交供应商及制造企业对成交产品使用的安全性能与可靠性负全部责任。成交供应商须随产品提供使用说明书与维保卡。供应商提供相关数据与说明，</w:t>
      </w:r>
      <w:r>
        <w:rPr>
          <w:rFonts w:hint="eastAsia" w:ascii="宋体" w:hAnsi="宋体" w:cs="宋体"/>
          <w:color w:val="000000" w:themeColor="text1"/>
          <w:sz w:val="24"/>
          <w:szCs w:val="24"/>
          <w:lang w:eastAsia="zh-CN"/>
          <w14:textFill>
            <w14:solidFill>
              <w14:schemeClr w14:val="tx1"/>
            </w14:solidFill>
          </w14:textFill>
        </w:rPr>
        <w:t>响应文件</w:t>
      </w:r>
      <w:r>
        <w:rPr>
          <w:rFonts w:hint="eastAsia" w:ascii="宋体" w:hAnsi="宋体" w:cs="宋体"/>
          <w:color w:val="000000" w:themeColor="text1"/>
          <w:sz w:val="24"/>
          <w:szCs w:val="24"/>
          <w14:textFill>
            <w14:solidFill>
              <w14:schemeClr w14:val="tx1"/>
            </w14:solidFill>
          </w14:textFill>
        </w:rPr>
        <w:t>须对下列要求作出实质性回应。</w:t>
      </w:r>
      <w:bookmarkEnd w:id="71"/>
    </w:p>
    <w:p>
      <w:pPr>
        <w:snapToGrid w:val="0"/>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w:t>
      </w:r>
      <w:r>
        <w:rPr>
          <w:rFonts w:hint="eastAsia" w:ascii="宋体" w:hAnsi="宋体" w:cs="宋体"/>
          <w:b/>
          <w:color w:val="000000" w:themeColor="text1"/>
          <w:sz w:val="24"/>
          <w14:textFill>
            <w14:solidFill>
              <w14:schemeClr w14:val="tx1"/>
            </w14:solidFill>
          </w14:textFill>
        </w:rPr>
        <w:t>采购内容及技术指标</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149"/>
        <w:gridCol w:w="4395"/>
        <w:gridCol w:w="913"/>
        <w:gridCol w:w="449"/>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trPr>
        <w:tc>
          <w:tcPr>
            <w:tcW w:w="546" w:type="pct"/>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编号</w:t>
            </w:r>
          </w:p>
        </w:tc>
        <w:tc>
          <w:tcPr>
            <w:tcW w:w="844" w:type="pct"/>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设备名称</w:t>
            </w:r>
          </w:p>
        </w:tc>
        <w:tc>
          <w:tcPr>
            <w:tcW w:w="2155" w:type="pct"/>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技术参数</w:t>
            </w:r>
          </w:p>
        </w:tc>
        <w:tc>
          <w:tcPr>
            <w:tcW w:w="484" w:type="pct"/>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484" w:type="pct"/>
            <w:shd w:val="clear" w:color="auto" w:fill="auto"/>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单位</w:t>
            </w:r>
          </w:p>
        </w:tc>
        <w:tc>
          <w:tcPr>
            <w:tcW w:w="484" w:type="pct"/>
            <w:shd w:val="clear" w:color="auto" w:fill="auto"/>
            <w:noWrap w:val="0"/>
            <w:vAlign w:val="center"/>
          </w:tcPr>
          <w:p>
            <w:pPr>
              <w:widowControl/>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产品图片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90" w:type="pct"/>
            <w:gridSpan w:val="2"/>
            <w:shd w:val="clear" w:color="auto" w:fill="auto"/>
            <w:noWrap/>
            <w:vAlign w:val="center"/>
          </w:tcPr>
          <w:p>
            <w:pPr>
              <w:widowControl/>
              <w:jc w:val="left"/>
              <w:rPr>
                <w:rFonts w:ascii="宋体" w:hAnsi="宋体" w:cs="宋体"/>
                <w:b/>
                <w:bCs/>
                <w:color w:val="000000"/>
                <w:kern w:val="0"/>
                <w:sz w:val="24"/>
              </w:rPr>
            </w:pPr>
          </w:p>
        </w:tc>
        <w:tc>
          <w:tcPr>
            <w:tcW w:w="2155" w:type="pct"/>
            <w:shd w:val="clear" w:color="auto" w:fill="auto"/>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厨房</w:t>
            </w:r>
          </w:p>
        </w:tc>
        <w:tc>
          <w:tcPr>
            <w:tcW w:w="484" w:type="pct"/>
            <w:shd w:val="clear" w:color="auto" w:fill="auto"/>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484" w:type="pct"/>
            <w:shd w:val="clear" w:color="auto" w:fill="auto"/>
            <w:noWrap w:val="0"/>
            <w:vAlign w:val="center"/>
          </w:tcPr>
          <w:p>
            <w:pPr>
              <w:widowControl/>
              <w:jc w:val="center"/>
              <w:rPr>
                <w:rFonts w:hint="eastAsia" w:ascii="宋体" w:hAnsi="宋体" w:cs="宋体"/>
                <w:b/>
                <w:bCs/>
                <w:color w:val="000000"/>
                <w:kern w:val="0"/>
                <w:sz w:val="24"/>
              </w:rPr>
            </w:pPr>
          </w:p>
        </w:tc>
        <w:tc>
          <w:tcPr>
            <w:tcW w:w="484" w:type="pct"/>
            <w:shd w:val="clear" w:color="auto" w:fill="auto"/>
            <w:noWrap w:val="0"/>
            <w:vAlign w:val="center"/>
          </w:tcPr>
          <w:p>
            <w:pPr>
              <w:widowControl/>
              <w:jc w:val="center"/>
              <w:rPr>
                <w:rFonts w:hint="eastAsia"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01B001</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四层平板货架</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1.优质SUS304-2B不锈钢板制造，骨架δ=1.0mm, Φ38mm圆管，平板δ=1.0mm；配置Φ38mm不锈钢可调子弹脚。</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543560" cy="483235"/>
                  <wp:effectExtent l="0" t="0" r="8890"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0" r:link="rId21"/>
                          <a:stretch>
                            <a:fillRect/>
                          </a:stretch>
                        </pic:blipFill>
                        <pic:spPr>
                          <a:xfrm>
                            <a:off x="0" y="0"/>
                            <a:ext cx="543560" cy="48323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01B002</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加重平板车</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1.优质SUS304-2B不锈钢板制造，δ=1.2mm。加重型；推手Φ38δ=1.0mm圆管，科顺脚轮。</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辆</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638810" cy="638810"/>
                  <wp:effectExtent l="0" t="0" r="8890" b="889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2" r:link="rId21"/>
                          <a:stretch>
                            <a:fillRect/>
                          </a:stretch>
                        </pic:blipFill>
                        <pic:spPr>
                          <a:xfrm>
                            <a:off x="0" y="0"/>
                            <a:ext cx="638810" cy="6388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01B003</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挡鼠板</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1.采用304板材制作，面板板厚δ＝1.2mm，规格：900W*30D*600Hmm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91210" cy="467360"/>
                  <wp:effectExtent l="0" t="0" r="889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3" r:link="rId21"/>
                          <a:stretch>
                            <a:fillRect/>
                          </a:stretch>
                        </pic:blipFill>
                        <pic:spPr>
                          <a:xfrm>
                            <a:off x="0" y="0"/>
                            <a:ext cx="791210" cy="46736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01B004</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双眼水池</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采用304板材制作，面板板厚δ＝1.2mm，水斗板厚δ＝1.0mm，立柱采用φ38*1.0mm不锈钢管材，拉档采用φ25*0.8mm不锈钢管，配全钢可调子弹脚，配优质钢丝塑胶软管，配优质不锈钢大号带孔接污斗落水器。规格：1200W*600D*(800+150)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91210" cy="647700"/>
                  <wp:effectExtent l="0" t="0" r="889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4" r:link="rId21"/>
                          <a:stretch>
                            <a:fillRect/>
                          </a:stretch>
                        </pic:blipFill>
                        <pic:spPr>
                          <a:xfrm>
                            <a:off x="0" y="0"/>
                            <a:ext cx="791210" cy="6477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2"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01B005</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双层工作台</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1.优质SUS304-2B不锈钢板制造，台面δ=1.2mm (下衬15.0密度板减噪)；格栅1.0mm；脚Φ38*1.0mm (配有可调子弹脚)；横通38*25*0.8mm。</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15010" cy="486410"/>
                  <wp:effectExtent l="0" t="0" r="8890" b="889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5" r:link="rId21"/>
                          <a:stretch>
                            <a:fillRect/>
                          </a:stretch>
                        </pic:blipFill>
                        <pic:spPr>
                          <a:xfrm>
                            <a:off x="0" y="0"/>
                            <a:ext cx="715010" cy="4864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01B006</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四层格栅货架</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1.横档采用304不锈钢管25*38mm制作，壁厚国标1.0mm；立管采用不锈钢圆管φ38mm，壁厚国标1.0mm,格档采用304不锈钢板制作，板厚国标1.0mm,配不锈钢可调脚。</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571500" cy="810260"/>
                  <wp:effectExtent l="0" t="0" r="0" b="889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26" r:link="rId21"/>
                          <a:stretch>
                            <a:fillRect/>
                          </a:stretch>
                        </pic:blipFill>
                        <pic:spPr>
                          <a:xfrm>
                            <a:off x="0" y="0"/>
                            <a:ext cx="571500" cy="81026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01B007</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商用开水机</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1.采用304板材制作，分层加热，分层烧开，聚氨酯发泡保温，智能控制。配底座。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功率：380V/12KW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规格：600W*620D*1580Hmm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410210" cy="609600"/>
                  <wp:effectExtent l="0" t="0" r="8890"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27" r:link="rId21"/>
                          <a:stretch>
                            <a:fillRect/>
                          </a:stretch>
                        </pic:blipFill>
                        <pic:spPr>
                          <a:xfrm>
                            <a:off x="0" y="0"/>
                            <a:ext cx="410210" cy="6096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01B008</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灭蝇灯</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1.电压(V)：220V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2.功率(W)：6-8W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3.固定方式：壁挂式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4.适用面积：20㎡-50㎡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5.规格320W*160D*260Hmm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所投灭蝇灯由国家认可的第三方机构，依据GB/T2423.16-2022环境试验第2部分：试验方法试验及导则：长霉。试验菌种：蝇状青霉，绿色木霉,检测结果符合长霉检测等级0级（放大50倍下，没有发现明显长霉）的检验报告。</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8</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467360" cy="581660"/>
                  <wp:effectExtent l="0" t="0" r="8890" b="889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28" r:link="rId21"/>
                          <a:stretch>
                            <a:fillRect/>
                          </a:stretch>
                        </pic:blipFill>
                        <pic:spPr>
                          <a:xfrm>
                            <a:off x="0" y="0"/>
                            <a:ext cx="467360" cy="58166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01B009</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双层工作台</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1.优质SUS304-2B不锈钢板制造，台面δ=1.2mm (下衬15.0密度板减噪)；格栅1.0mm；脚Φ38*1.0mm (配有可调子弹脚)；横通38*25*0.8mm。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规格：1000W*800D*800Hmm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15010" cy="486410"/>
                  <wp:effectExtent l="0" t="0" r="8890" b="889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25" r:link="rId21"/>
                          <a:stretch>
                            <a:fillRect/>
                          </a:stretch>
                        </pic:blipFill>
                        <pic:spPr>
                          <a:xfrm>
                            <a:off x="0" y="0"/>
                            <a:ext cx="715010" cy="4864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3"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01B010</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单眼水池</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采用304板材制作，面板板厚δ＝1.2mm，水斗板厚δ＝1.0mm，立柱采用φ38*1.0mm不锈钢管材，拉档采用φ25*0.8mm不锈钢管，配全钢可调子弹脚，配优质钢丝塑胶软管，配优质不锈钢大号带孔接污斗落水器。规格：600W*600D*(800+150)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53110" cy="753110"/>
                  <wp:effectExtent l="0" t="0" r="8890" b="889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29" r:link="rId21"/>
                          <a:stretch>
                            <a:fillRect/>
                          </a:stretch>
                        </pic:blipFill>
                        <pic:spPr>
                          <a:xfrm>
                            <a:off x="0" y="0"/>
                            <a:ext cx="753110" cy="7531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01B012</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双层餐车</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1.采用SUS304-2B优质不锈钢制；车体面板厚1.2mm，双层,配万向优质静音轮，2只轮带制动片。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规格：900W*600D*800Hmm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辆</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666750" cy="64770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30" r:link="rId21"/>
                          <a:stretch>
                            <a:fillRect/>
                          </a:stretch>
                        </pic:blipFill>
                        <pic:spPr>
                          <a:xfrm>
                            <a:off x="0" y="0"/>
                            <a:ext cx="666750" cy="6477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01B042</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紫外线杀菌灯</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2.功率：30W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3.适用面积:20-50㎡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4.杀菌方式：紫外线光波+臭氧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5.规格：490W*55D*260Hmm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盏</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457200" cy="257810"/>
                  <wp:effectExtent l="0" t="0" r="0" b="889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pic:cNvPicPr>
                        </pic:nvPicPr>
                        <pic:blipFill>
                          <a:blip r:embed="rId31" r:link="rId21"/>
                          <a:stretch>
                            <a:fillRect/>
                          </a:stretch>
                        </pic:blipFill>
                        <pic:spPr>
                          <a:xfrm>
                            <a:off x="0" y="0"/>
                            <a:ext cx="457200" cy="2578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01B043</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平面冷柜</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箱体采用优质不锈钢板，整体高密度发泡加厚保温层保温效果好，箱体强度高，提高承重能力，保温效果好，底板、门衬板为一次性拉伸成型，无卫生死角。温度范围：冷藏+5℃～-5℃，冷冻0℃～-15℃。采用不锈钢板材，全铜管制造，经久耐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规格：1800*800*800</w:t>
            </w:r>
          </w:p>
        </w:tc>
        <w:tc>
          <w:tcPr>
            <w:tcW w:w="4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4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91210" cy="609600"/>
                  <wp:effectExtent l="0" t="0" r="8890"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32" r:link="rId21"/>
                          <a:stretch>
                            <a:fillRect/>
                          </a:stretch>
                        </pic:blipFill>
                        <pic:spPr>
                          <a:xfrm>
                            <a:off x="0" y="0"/>
                            <a:ext cx="791210" cy="6096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01B044</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四门双温雪柜</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1、采用优质不锈钢板材。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2、整体高密度发泡加厚保温层，底板、门衬板为一次性拉伸成型，无卫生死角，自动回归门。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3、板材表面做了无指纹处理，经久耐锈。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4、温度范围：冷藏2℃～8℃，冷冻-12℃～-18℃。板材表面做了无指纹处理，经久耐锈。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5、规格：1210*750*2005mm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出具国家认可认证机构认证的自携冷凝机组商用冷柜能源效率检测报告，符合国家一级能效指数标准并提供中国能效标识一级标识。提交检测报告复印件加盖投标人公章进入投标文件。产品部件“门磁条”符合GB4806.7-2016食品安全国家标准食品接触用塑料材料及制品的合格检测报告；（证明材料扫描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产品符合CQC食品接触安全认证并获得认证证书。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。具有不锈钢板材检测报告，并符合GB/T26572-2011标准要求。具有ROHS认证试验报告，试验依据标准为：GB/T 26572-2011《电子电器产品中限用物质的限量要求》GB/T 26572-2011《电子电器产品六种限用物质（铅、汞、镉、六价铬、多溴二苯醚）的测定》。</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84" w:type="pct"/>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666750" cy="829310"/>
                  <wp:effectExtent l="0" t="0" r="0" b="889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33" r:link="rId21"/>
                          <a:stretch>
                            <a:fillRect/>
                          </a:stretch>
                        </pic:blipFill>
                        <pic:spPr>
                          <a:xfrm>
                            <a:off x="0" y="0"/>
                            <a:ext cx="666750" cy="8293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01B045</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四门展示双温雪柜</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1、采用优质不锈钢板材。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2、整体高密度发泡加厚保温层，底板、门衬板为一次性拉伸成型，无卫生死角，自动回归门。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3、板材表面做了无指纹处理，经久耐锈。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4、温度范围：冷藏2℃～8℃，冷冻-12℃～-18℃。板材表面做了无指纹处理，经久耐锈。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5、规格：1210*750*2005mm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出具国家认可认证机构认证的自携冷凝机组商用冷柜能源效率检测报告，符合国家一级能效指数标准并提供中国能效标识一级标识。提交检测报告复印件加盖投标人公章进入投标文件。产品部件“门磁条”符合GB4806.7-2016食品安全国家标准食品接触用塑料材料及制品的合格检测报告；（证明材料扫描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产品符合CQC食品接触安全认证并获得认证证书。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。具有不锈钢板材检测报告，并符合GB/T26572-2011标准要求。具有ROHS认证试验报告，试验依据标准为：GB/T 26572-2011《电子电器产品中限用物质的限量要求》GB/T 26572-2011《电子电器产品六种限用物质（铅、汞、镉、六价铬、多溴二苯醚）的测定》。</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91210" cy="1076960"/>
                  <wp:effectExtent l="0" t="0" r="8890" b="889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34" r:link="rId21"/>
                          <a:stretch>
                            <a:fillRect/>
                          </a:stretch>
                        </pic:blipFill>
                        <pic:spPr>
                          <a:xfrm>
                            <a:off x="0" y="0"/>
                            <a:ext cx="791210" cy="107696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01B046</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洗地龙头</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1.表面喷塑高碳钢主体，外观高档，不易生锈；喉管自动回卷装置(棘轮系统，防锁死，棘轮保持放松)；T&amp;S蓝色软管，可承受120°C的高温以及300PSI高压；配置喉管止动器，可调节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规格：117*375*360</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676910" cy="838200"/>
                  <wp:effectExtent l="0" t="0" r="8890" b="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35" r:link="rId21"/>
                          <a:stretch>
                            <a:fillRect/>
                          </a:stretch>
                        </pic:blipFill>
                        <pic:spPr>
                          <a:xfrm>
                            <a:off x="0" y="0"/>
                            <a:ext cx="676910" cy="8382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01B047</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风幕机</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1.型号：长度1.5米功率：1.1kw电压：220v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规格：1500W*420D*400Hmm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533400" cy="381000"/>
                  <wp:effectExtent l="0" t="0" r="0" b="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36" r:link="rId21"/>
                          <a:stretch>
                            <a:fillRect/>
                          </a:stretch>
                        </pic:blipFill>
                        <pic:spPr>
                          <a:xfrm>
                            <a:off x="0" y="0"/>
                            <a:ext cx="533400" cy="3810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4"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01B048</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调料平台</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1.优质SUS304-2B不锈钢板制造，台面δ=1.0mm；脚Φ38*0.8mm ；横通Φ25*0.8mm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规格：500W*1000D*800+450Hmm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4</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647700" cy="723900"/>
                  <wp:effectExtent l="0" t="0" r="0" b="0"/>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ChangeAspect="1"/>
                          </pic:cNvPicPr>
                        </pic:nvPicPr>
                        <pic:blipFill>
                          <a:blip r:embed="rId37" r:link="rId21"/>
                          <a:stretch>
                            <a:fillRect/>
                          </a:stretch>
                        </pic:blipFill>
                        <pic:spPr>
                          <a:xfrm>
                            <a:off x="0" y="0"/>
                            <a:ext cx="647700" cy="7239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01B050</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六眼煲仔炉</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1、规格：≧1100*800* 800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全】产品配置热电偶熄保，意外熄火15秒内自动切断燃气，安全经营才是根本；【节能】采用不锈钢材质炉头，耐腐蚀，横向大孔径出气喷嘴，远离高温区，不易堵塞，汤汁溢出也不惧，使用低压阀，每小时耗气量单眼仅需0.49公斤；【火力猛】大功率七星炉头，单眼火力可达5kw，能满足餐馆旺铺火力需求；【方便】操作简单，单眼单控方便快捷，电子点火，解决点火难。</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91210" cy="838200"/>
                  <wp:effectExtent l="0" t="0" r="8890" b="0"/>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38" r:link="rId21"/>
                          <a:stretch>
                            <a:fillRect/>
                          </a:stretch>
                        </pic:blipFill>
                        <pic:spPr>
                          <a:xfrm>
                            <a:off x="0" y="0"/>
                            <a:ext cx="791210" cy="8382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01B051</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燃气三门海鲜蒸柜</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1、规格：1200*900*1900mm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2、额定电压、功率：主用加热系统：电磁，380V~、≧30kW；整体采用不锈钢06Cr19Ni10（304#)材质，厚度1.0mm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3、进水系统：采用≧Ф4分蝶阀和耐温不锈钢浮球阀控制进水，蝶阀、浮球阀主体采用黄铜H63材质，浮球阀杆及球不锈钢06Cr19Ni10（304#)材质；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4、质量要求：设备符合相关卫生、安全、节能、环保相关国家标准；</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04850" cy="848360"/>
                  <wp:effectExtent l="0" t="0" r="0" b="8890"/>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ChangeAspect="1"/>
                          </pic:cNvPicPr>
                        </pic:nvPicPr>
                        <pic:blipFill>
                          <a:blip r:embed="rId39" r:link="rId21"/>
                          <a:stretch>
                            <a:fillRect/>
                          </a:stretch>
                        </pic:blipFill>
                        <pic:spPr>
                          <a:xfrm>
                            <a:off x="0" y="0"/>
                            <a:ext cx="704850" cy="84836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01B052</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双门24盆蒸饭柜</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1、规格1050*745*1440mm2、额定电压、功率：380V~、12kW*23、整机采用06Cr19Ni10（304#）不锈钢板材制作4、质量要求：设备符合相关卫生、安全、节能、环保相关国家标准；</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836295" cy="1071880"/>
                  <wp:effectExtent l="0" t="0" r="1905" b="13970"/>
                  <wp:docPr id="5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pic:cNvPicPr>
                            <a:picLocks noChangeAspect="1"/>
                          </pic:cNvPicPr>
                        </pic:nvPicPr>
                        <pic:blipFill>
                          <a:blip r:embed="rId40"/>
                          <a:stretch>
                            <a:fillRect/>
                          </a:stretch>
                        </pic:blipFill>
                        <pic:spPr>
                          <a:xfrm>
                            <a:off x="0" y="0"/>
                            <a:ext cx="836295" cy="107188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01B053</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双向移门调理台</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1、优质SUS304-2B不锈钢板制造，台面δ=1.2mm (下衬15.0密度板减噪)；侧板、底板δ1.0mm；门面、层板δ1.0mm；重力脚Φ51*150不锈钢重力脚。规格：1800W*800D*800Hmm</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42950" cy="381000"/>
                  <wp:effectExtent l="0" t="0" r="0" b="0"/>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ChangeAspect="1"/>
                          </pic:cNvPicPr>
                        </pic:nvPicPr>
                        <pic:blipFill>
                          <a:blip r:embed="rId41" r:link="rId21"/>
                          <a:stretch>
                            <a:fillRect/>
                          </a:stretch>
                        </pic:blipFill>
                        <pic:spPr>
                          <a:xfrm>
                            <a:off x="0" y="0"/>
                            <a:ext cx="742950" cy="3810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01B054</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组合消毒柜</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全部采用304/1.2mm厚拉丝复膜不锈钢板材制作，内设上中下三层，下层菜板消毒，中层刀具消毒，上层抹布及毛巾、工具等消毒，采用紫外线杀菌、可视化玻璃设计，带锁具，功率220V/500w,使用方便美观，同时可存放菜板20块，刀具15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规格：1200*600*1800</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91210" cy="609600"/>
                  <wp:effectExtent l="0" t="0" r="8890" b="0"/>
                  <wp:docPr id="3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pic:cNvPicPr>
                            <a:picLocks noChangeAspect="1"/>
                          </pic:cNvPicPr>
                        </pic:nvPicPr>
                        <pic:blipFill>
                          <a:blip r:embed="rId42" r:link="rId21"/>
                          <a:stretch>
                            <a:fillRect/>
                          </a:stretch>
                        </pic:blipFill>
                        <pic:spPr>
                          <a:xfrm>
                            <a:off x="0" y="0"/>
                            <a:ext cx="791210" cy="6096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0"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01B056</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单眼水池</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采用304板材制作，面板板厚δ＝1.2mm，水斗板厚δ＝1.0mm，立柱采用φ38*1.0mm不锈钢管材，拉档采用φ25*0.8mm不锈钢管，配全钢可调子弹脚，配优质钢丝塑胶软管，配优质不锈钢大号带孔接污斗落水器。规格：500W*800D*(800+150)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53110" cy="753110"/>
                  <wp:effectExtent l="0" t="0" r="8890" b="8890"/>
                  <wp:docPr id="3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pic:cNvPicPr>
                            <a:picLocks noChangeAspect="1"/>
                          </pic:cNvPicPr>
                        </pic:nvPicPr>
                        <pic:blipFill>
                          <a:blip r:embed="rId29" r:link="rId21"/>
                          <a:stretch>
                            <a:fillRect/>
                          </a:stretch>
                        </pic:blipFill>
                        <pic:spPr>
                          <a:xfrm>
                            <a:off x="0" y="0"/>
                            <a:ext cx="753110" cy="7531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01B065</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方块制冰机</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全自动制冰，微电脑自动控制系统,方便、安全、稳定。采用优质高效无氟压缩机，制冷效果好，噪音低，运行更平稳可靠。采用优质不锈钢外壳，防腐耐用，独立型一体式结构，节省空间，造型美观.箱体隔热层为无氟发泡，保温效果好，内胆为无氟抑菌型，节能环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产冰量：24H/55kg,储冰量：15kg，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功率：220V/500W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规格：500*580*705</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419100" cy="609600"/>
                  <wp:effectExtent l="0" t="0" r="0" b="0"/>
                  <wp:docPr id="4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pic:cNvPicPr>
                            <a:picLocks noChangeAspect="1"/>
                          </pic:cNvPicPr>
                        </pic:nvPicPr>
                        <pic:blipFill>
                          <a:blip r:embed="rId43" r:link="rId21"/>
                          <a:stretch>
                            <a:fillRect/>
                          </a:stretch>
                        </pic:blipFill>
                        <pic:spPr>
                          <a:xfrm>
                            <a:off x="0" y="0"/>
                            <a:ext cx="419100" cy="6096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01B066</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洗手池</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1.采用304板材制作，面板及水斗板厚δ＝1.2mm，配优质不锈钢大号带孔接污斗落水器、钢丝塑胶软管、金属软管。规格：500W*400D*300Hmm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15010" cy="524510"/>
                  <wp:effectExtent l="0" t="0" r="8890" b="889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pic:cNvPicPr>
                        </pic:nvPicPr>
                        <pic:blipFill>
                          <a:blip r:embed="rId44" r:link="rId21"/>
                          <a:stretch>
                            <a:fillRect/>
                          </a:stretch>
                        </pic:blipFill>
                        <pic:spPr>
                          <a:xfrm>
                            <a:off x="0" y="0"/>
                            <a:ext cx="715010" cy="5245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01B067</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水龙头</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1.普通型</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276225" cy="428625"/>
                  <wp:effectExtent l="0" t="0" r="9525" b="9525"/>
                  <wp:docPr id="22" name="ID_3AD9D0D6BE104CFA82BDB72E72CAF4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D_3AD9D0D6BE104CFA82BDB72E72CAF4A4"/>
                          <pic:cNvPicPr>
                            <a:picLocks noChangeAspect="1"/>
                          </pic:cNvPicPr>
                        </pic:nvPicPr>
                        <pic:blipFill>
                          <a:blip r:embed="rId45"/>
                          <a:stretch>
                            <a:fillRect/>
                          </a:stretch>
                        </pic:blipFill>
                        <pic:spPr>
                          <a:xfrm>
                            <a:off x="0" y="0"/>
                            <a:ext cx="27622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01B068</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挂衣架</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1.采用304型材制作，优质不锈钢筋。规格：600W*20D*60Hmm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676910" cy="676910"/>
                  <wp:effectExtent l="0" t="0" r="8890" b="8890"/>
                  <wp:docPr id="4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pic:cNvPicPr>
                            <a:picLocks noChangeAspect="1"/>
                          </pic:cNvPicPr>
                        </pic:nvPicPr>
                        <pic:blipFill>
                          <a:blip r:embed="rId46" r:link="rId21"/>
                          <a:stretch>
                            <a:fillRect/>
                          </a:stretch>
                        </pic:blipFill>
                        <pic:spPr>
                          <a:xfrm>
                            <a:off x="0" y="0"/>
                            <a:ext cx="676910" cy="6769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2"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01B069</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挡鼠板</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1.采用304板材制作，面板板厚δ＝1.2mm，规格：1400W*30D*600Hmm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91210" cy="467360"/>
                  <wp:effectExtent l="0" t="0" r="8890" b="8890"/>
                  <wp:docPr id="4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pic:cNvPicPr>
                            <a:picLocks noChangeAspect="1"/>
                          </pic:cNvPicPr>
                        </pic:nvPicPr>
                        <pic:blipFill>
                          <a:blip r:embed="rId23" r:link="rId21"/>
                          <a:stretch>
                            <a:fillRect/>
                          </a:stretch>
                        </pic:blipFill>
                        <pic:spPr>
                          <a:xfrm>
                            <a:off x="0" y="0"/>
                            <a:ext cx="791210" cy="46736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2"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01B070</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单眼水池</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采用304板材制作，面板板厚δ＝1.2mm，水斗板厚δ＝1.0mm，立柱采用φ38*1.0mm不锈钢管材，拉档采用φ25*0.8mm不锈钢管，配全钢可调子弹脚，配优质钢丝塑胶软管，配优质不锈钢大号带孔接污斗落水器。规格：1000W*800D*(800+150)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53110" cy="753110"/>
                  <wp:effectExtent l="0" t="0" r="8890" b="8890"/>
                  <wp:docPr id="4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pic:cNvPicPr>
                            <a:picLocks noChangeAspect="1"/>
                          </pic:cNvPicPr>
                        </pic:nvPicPr>
                        <pic:blipFill>
                          <a:blip r:embed="rId29" r:link="rId21"/>
                          <a:stretch>
                            <a:fillRect/>
                          </a:stretch>
                        </pic:blipFill>
                        <pic:spPr>
                          <a:xfrm>
                            <a:off x="0" y="0"/>
                            <a:ext cx="753110" cy="7531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01B071</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收残台</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1.采用304板材制作，面板板厚δ＝1.2mm，水斗板厚δ＝1.0mm，立柱采用φ38*1.0mm不锈钢管材，拉档采用φ25*0.8mm不锈钢管，配全钢可调子弹脚，。规格：600W*600D*800Hmm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91210" cy="829310"/>
                  <wp:effectExtent l="0" t="0" r="8890" b="8890"/>
                  <wp:docPr id="4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pic:cNvPicPr>
                            <a:picLocks noChangeAspect="1"/>
                          </pic:cNvPicPr>
                        </pic:nvPicPr>
                        <pic:blipFill>
                          <a:blip r:embed="rId47" r:link="rId21"/>
                          <a:stretch>
                            <a:fillRect/>
                          </a:stretch>
                        </pic:blipFill>
                        <pic:spPr>
                          <a:xfrm>
                            <a:off x="0" y="0"/>
                            <a:ext cx="791210" cy="8293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01B072</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双门热风循环消毒柜</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1.采用优质不锈钢板材制作，板厚1.0mm，，125度立体循环风高温杀菌，杀毒效果彻底、无死角。配10个不锈钢消毒筐，安全的超高温保险防止意外操作失误造成的不必要损失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功率：220V/4.4KW；温控范围：0℃-150℃,规格：1400W*720D*1960Hmm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72160" cy="772160"/>
                  <wp:effectExtent l="0" t="0" r="8890" b="8890"/>
                  <wp:docPr id="4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pic:cNvPicPr>
                            <a:picLocks noChangeAspect="1"/>
                          </pic:cNvPicPr>
                        </pic:nvPicPr>
                        <pic:blipFill>
                          <a:blip r:embed="rId48" r:link="rId21"/>
                          <a:stretch>
                            <a:fillRect/>
                          </a:stretch>
                        </pic:blipFill>
                        <pic:spPr>
                          <a:xfrm>
                            <a:off x="0" y="0"/>
                            <a:ext cx="772160" cy="77216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01B073</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四门保洁柜</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 xml:space="preserve">1.采用304板材制作，墙板、层板、底板板厚均为δ＝1.0，双复门门面板厚δ＝1.0，内胆板厚δ＝0.8，后封板板厚δ＝0.8，加强筋全部采用板厚δ＝1.0不锈钢板制作，层板1根，底板3根，配豪华型可调节重力脚。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规格：1200W*500D*1800Hmm1400W*720D*1960Hmm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695960" cy="952500"/>
                  <wp:effectExtent l="0" t="0" r="8890" b="0"/>
                  <wp:docPr id="5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pic:cNvPicPr>
                            <a:picLocks noChangeAspect="1"/>
                          </pic:cNvPicPr>
                        </pic:nvPicPr>
                        <pic:blipFill>
                          <a:blip r:embed="rId49" r:link="rId21"/>
                          <a:stretch>
                            <a:fillRect/>
                          </a:stretch>
                        </pic:blipFill>
                        <pic:spPr>
                          <a:xfrm>
                            <a:off x="0" y="0"/>
                            <a:ext cx="695960" cy="9525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01B074</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揭盖式洗碗机</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1.60/90/120/秒三个洗涤程序，最大洗涤里60筐/小时或者 1080碟/小时，可满足不同脏污程度的洗涤需求，仅需 2.5L/筐漂洗耗水里，从而节省水电、洗涤剂和催干剂的耗用,机器可以连接冷水供应管路，内置压力式加热包，可将外部进水加热至以上进行漂洗消毒，无需外部加热包 任何时候打开上置洗涤程序都会中断防止用户被热水烫伤主洗完成后会暂停几秒钟(可变里)进行沥水，确保最终漂洗时,不清洁的水不会滴落在干净的器皿上上置顶部钻石形状设计，将洗涤水导流到上置边缘，避免洗涤,水在漂洗前滴到干净的盘子上，保证理想的洗涤效果主洗臂倾斜设计，可以将洗涤水导流到水箱边缘，避免洗涤水,在漂洗前滴到干净的盘子上，从而保证理想的洗涤效果数字显示屏，方便操作人员查看主洗和漂洗温度电子控制程序，可以进行故障诊断并显示错误代码，方便操作 人员快速判断故障类别,残渣过滤网前置设计，不仅防止食物残渣进入水箱，更清理方便,IPX4级防水防尘保护,规格型号:746*755*1512，WHT60,60筐</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685800" cy="990600"/>
                  <wp:effectExtent l="0" t="0" r="0" b="0"/>
                  <wp:docPr id="5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pic:cNvPicPr>
                            <a:picLocks noChangeAspect="1"/>
                          </pic:cNvPicPr>
                        </pic:nvPicPr>
                        <pic:blipFill>
                          <a:blip r:embed="rId50" r:link="rId21"/>
                          <a:stretch>
                            <a:fillRect/>
                          </a:stretch>
                        </pic:blipFill>
                        <pic:spPr>
                          <a:xfrm>
                            <a:off x="0" y="0"/>
                            <a:ext cx="685800" cy="9906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01B075</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洗碗机分配器</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1.适用于大型洗碗机的清洗剂跟烘干机分配工作</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01B076</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浸泡水池</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采用304板材制作，面板板厚δ＝1.2mm，水斗板厚δ＝1.0mm，立柱采用φ38*1.0mm不锈钢管材，拉档采用φ25*0.8mm不锈钢管，配全钢可调子弹脚，配优质钢丝塑胶软管，配优质不锈钢大号带孔接污斗落水器。规格：1000W*800D*(800+150)H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53110" cy="753110"/>
                  <wp:effectExtent l="0" t="0" r="8890" b="8890"/>
                  <wp:docPr id="54"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pic:cNvPicPr>
                            <a:picLocks noChangeAspect="1"/>
                          </pic:cNvPicPr>
                        </pic:nvPicPr>
                        <pic:blipFill>
                          <a:blip r:embed="rId29" r:link="rId21"/>
                          <a:stretch>
                            <a:fillRect/>
                          </a:stretch>
                        </pic:blipFill>
                        <pic:spPr>
                          <a:xfrm>
                            <a:off x="0" y="0"/>
                            <a:ext cx="753110" cy="7531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01B077</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单温水龙头</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1.单把单孔H=350mm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15</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495300" cy="486410"/>
                  <wp:effectExtent l="0" t="0" r="0" b="8890"/>
                  <wp:docPr id="60"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9"/>
                          <pic:cNvPicPr>
                            <a:picLocks noChangeAspect="1"/>
                          </pic:cNvPicPr>
                        </pic:nvPicPr>
                        <pic:blipFill>
                          <a:blip r:embed="rId51" r:link="rId21"/>
                          <a:stretch>
                            <a:fillRect/>
                          </a:stretch>
                        </pic:blipFill>
                        <pic:spPr>
                          <a:xfrm>
                            <a:off x="0" y="0"/>
                            <a:ext cx="495300" cy="4864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3"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01B078</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进水软管</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1.规格：1米</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29</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根</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647700" cy="505460"/>
                  <wp:effectExtent l="0" t="0" r="0" b="8890"/>
                  <wp:docPr id="6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0"/>
                          <pic:cNvPicPr>
                            <a:picLocks noChangeAspect="1"/>
                          </pic:cNvPicPr>
                        </pic:nvPicPr>
                        <pic:blipFill>
                          <a:blip r:embed="rId52" r:link="rId21"/>
                          <a:stretch>
                            <a:fillRect/>
                          </a:stretch>
                        </pic:blipFill>
                        <pic:spPr>
                          <a:xfrm>
                            <a:off x="0" y="0"/>
                            <a:ext cx="647700" cy="50546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01B079</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三角阀</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1.规格：DN15</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29</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根</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410210" cy="447675"/>
                  <wp:effectExtent l="0" t="0" r="8890" b="9525"/>
                  <wp:docPr id="6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1"/>
                          <pic:cNvPicPr>
                            <a:picLocks noChangeAspect="1"/>
                          </pic:cNvPicPr>
                        </pic:nvPicPr>
                        <pic:blipFill>
                          <a:blip r:embed="rId53" r:link="rId21"/>
                          <a:stretch>
                            <a:fillRect/>
                          </a:stretch>
                        </pic:blipFill>
                        <pic:spPr>
                          <a:xfrm>
                            <a:off x="0" y="0"/>
                            <a:ext cx="410210" cy="4476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01B080</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不锈钢排烟罩</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1.采用304优质不锈钢制作，板厚1.0mm,规格：10000*1200*500</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12.00</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m2</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91210" cy="381000"/>
                  <wp:effectExtent l="0" t="0" r="8890" b="0"/>
                  <wp:docPr id="6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pic:cNvPicPr>
                            <a:picLocks noChangeAspect="1"/>
                          </pic:cNvPicPr>
                        </pic:nvPicPr>
                        <pic:blipFill>
                          <a:blip r:embed="rId54" r:link="rId21"/>
                          <a:stretch>
                            <a:fillRect/>
                          </a:stretch>
                        </pic:blipFill>
                        <pic:spPr>
                          <a:xfrm>
                            <a:off x="0" y="0"/>
                            <a:ext cx="791210" cy="3810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01B081</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不锈钢风管</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1.优质SUS304-2B不锈钢板制造，δ=1.0mm。配40*40优质法兰。</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145.00</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m2</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429260" cy="372110"/>
                  <wp:effectExtent l="0" t="0" r="8890" b="8890"/>
                  <wp:docPr id="64"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3"/>
                          <pic:cNvPicPr>
                            <a:picLocks noChangeAspect="1"/>
                          </pic:cNvPicPr>
                        </pic:nvPicPr>
                        <pic:blipFill>
                          <a:blip r:embed="rId55" r:link="rId21"/>
                          <a:stretch>
                            <a:fillRect/>
                          </a:stretch>
                        </pic:blipFill>
                        <pic:spPr>
                          <a:xfrm>
                            <a:off x="0" y="0"/>
                            <a:ext cx="429260" cy="3721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01B082</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排烟风柜</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外壳选用不锈钢板制作，双层结构，夹层采用消音棉，采用高效率铜线电机电源线从厨房内控制箱接至设备（抽烟风柜）处预留3米，须由水电施工方完成，控制箱由厨具公司提供；具体详见配电施工图纸。功率：11KW/380V,风量：25000m³/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★投标时提供依据GB 3836.1-2010《爆炸性环境 第1部分：设备通用要求》；GB 3836.2-2010《爆炸性环境 第2部分：由隔爆外壳“d”保护的设备》的标准规定，样机检测合格、外壳抗冲击试验合格、最高表面温度试验合格的检测报告。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★投标时提供依据消防类产品认证实施规则CCCF-CPRZ-19:2019的风柜3C认证证书。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★投标时提供中国节能产品认证证书和中国环境标志（Ⅱ型）产品认证证书。</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800100" cy="762000"/>
                  <wp:effectExtent l="0" t="0" r="0" b="0"/>
                  <wp:docPr id="65"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pic:cNvPicPr>
                            <a:picLocks noChangeAspect="1"/>
                          </pic:cNvPicPr>
                        </pic:nvPicPr>
                        <pic:blipFill>
                          <a:blip r:embed="rId56" r:link="rId21"/>
                          <a:stretch>
                            <a:fillRect/>
                          </a:stretch>
                        </pic:blipFill>
                        <pic:spPr>
                          <a:xfrm>
                            <a:off x="0" y="0"/>
                            <a:ext cx="800100" cy="7620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01B083</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油烟净化器</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1.处理风量20000风量.净化率%85.</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91210" cy="657860"/>
                  <wp:effectExtent l="0" t="0" r="8890" b="8890"/>
                  <wp:docPr id="66"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5"/>
                          <pic:cNvPicPr>
                            <a:picLocks noChangeAspect="1"/>
                          </pic:cNvPicPr>
                        </pic:nvPicPr>
                        <pic:blipFill>
                          <a:blip r:embed="rId57" r:link="rId21"/>
                          <a:stretch>
                            <a:fillRect/>
                          </a:stretch>
                        </pic:blipFill>
                        <pic:spPr>
                          <a:xfrm>
                            <a:off x="0" y="0"/>
                            <a:ext cx="791210" cy="65786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01B084</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风柜支架</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1.槽钢焊接先喷防锈漆在喷银粉漆与风柜规格配套.规格：1200W*1200D*300Hmm(具体根据现场而定）</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685800" cy="360045"/>
                  <wp:effectExtent l="0" t="0" r="0" b="1905"/>
                  <wp:docPr id="67"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6"/>
                          <pic:cNvPicPr>
                            <a:picLocks noChangeAspect="1"/>
                          </pic:cNvPicPr>
                        </pic:nvPicPr>
                        <pic:blipFill>
                          <a:blip r:embed="rId58" r:link="rId21"/>
                          <a:stretch>
                            <a:fillRect/>
                          </a:stretch>
                        </pic:blipFill>
                        <pic:spPr>
                          <a:xfrm>
                            <a:off x="0" y="0"/>
                            <a:ext cx="685800" cy="36004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01B085</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风机启动箱</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1.内须配置缺相保护和运行指示灯显示等。规格：11KW</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457200" cy="505460"/>
                  <wp:effectExtent l="0" t="0" r="0" b="8890"/>
                  <wp:docPr id="68"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pic:cNvPicPr>
                            <a:picLocks noChangeAspect="1"/>
                          </pic:cNvPicPr>
                        </pic:nvPicPr>
                        <pic:blipFill>
                          <a:blip r:embed="rId59" r:link="rId21"/>
                          <a:stretch>
                            <a:fillRect/>
                          </a:stretch>
                        </pic:blipFill>
                        <pic:spPr>
                          <a:xfrm>
                            <a:off x="0" y="0"/>
                            <a:ext cx="457200" cy="50546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01B086</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减震器</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1.规格：250kg</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4</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438150" cy="438150"/>
                  <wp:effectExtent l="0" t="0" r="0" b="0"/>
                  <wp:docPr id="6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pic:cNvPicPr>
                            <a:picLocks noChangeAspect="1"/>
                          </pic:cNvPicPr>
                        </pic:nvPicPr>
                        <pic:blipFill>
                          <a:blip r:embed="rId60" r:link="rId21"/>
                          <a:stretch>
                            <a:fillRect/>
                          </a:stretch>
                        </pic:blipFill>
                        <pic:spPr>
                          <a:xfrm>
                            <a:off x="0" y="0"/>
                            <a:ext cx="438150" cy="4381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01B087</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洗碗池热水器</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1.洗碗池热水器</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01B088</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落地扇</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1.落地扇</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10</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01B089</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立式单开门冷藏柜</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1.立式单开门冷藏柜</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01B090</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小型消毒柜</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1.小型消毒柜</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01B091</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大电饭煲</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1.大电饭煲</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01B092</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保湿壶</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1.保湿壶</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16</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2"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01B093</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凉水壶</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1.凉水壶</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20</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01B094</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露天塑料桌椅</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1.露天塑料桌椅</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5</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01B095</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青瓷餐具</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1.青瓷餐具</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20</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01B096</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青瓷酒具</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1.青瓷酒具</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15</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01B097</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小型切绞机</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1.小型切绞机</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01B098</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破壁机</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1.破壁机</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01B099</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豆浆机</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1.豆浆机</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01B100</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微波炉</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1.微波炉</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01B101</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电子秤</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1.电子秤</w:t>
            </w:r>
          </w:p>
        </w:tc>
        <w:tc>
          <w:tcPr>
            <w:tcW w:w="484" w:type="pct"/>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4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90" w:type="pct"/>
            <w:gridSpan w:val="2"/>
            <w:shd w:val="clear" w:color="auto" w:fill="auto"/>
            <w:noWrap/>
            <w:vAlign w:val="center"/>
          </w:tcPr>
          <w:p>
            <w:pPr>
              <w:widowControl/>
              <w:jc w:val="left"/>
              <w:rPr>
                <w:rFonts w:ascii="宋体" w:hAnsi="宋体" w:cs="宋体"/>
                <w:b/>
                <w:bCs/>
                <w:color w:val="000000"/>
                <w:kern w:val="0"/>
                <w:sz w:val="24"/>
                <w:szCs w:val="24"/>
              </w:rPr>
            </w:pPr>
          </w:p>
        </w:tc>
        <w:tc>
          <w:tcPr>
            <w:tcW w:w="2155" w:type="pct"/>
            <w:shd w:val="clear" w:color="auto" w:fill="auto"/>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夜宵厨房</w:t>
            </w:r>
          </w:p>
        </w:tc>
        <w:tc>
          <w:tcPr>
            <w:tcW w:w="484" w:type="pct"/>
            <w:shd w:val="clear" w:color="auto" w:fill="auto"/>
            <w:noWrap/>
            <w:vAlign w:val="center"/>
          </w:tcPr>
          <w:p>
            <w:pPr>
              <w:widowControl/>
              <w:jc w:val="center"/>
              <w:rPr>
                <w:rFonts w:ascii="宋体" w:hAnsi="宋体" w:cs="宋体"/>
                <w:b/>
                <w:bCs/>
                <w:color w:val="000000"/>
                <w:kern w:val="0"/>
                <w:sz w:val="24"/>
                <w:szCs w:val="24"/>
              </w:rPr>
            </w:pPr>
          </w:p>
        </w:tc>
        <w:tc>
          <w:tcPr>
            <w:tcW w:w="484" w:type="pct"/>
            <w:shd w:val="clear" w:color="auto" w:fill="auto"/>
            <w:noWrap w:val="0"/>
            <w:vAlign w:val="center"/>
          </w:tcPr>
          <w:p>
            <w:pPr>
              <w:widowControl/>
              <w:jc w:val="center"/>
              <w:rPr>
                <w:rFonts w:hint="eastAsia" w:ascii="宋体" w:hAnsi="宋体" w:cs="宋体"/>
                <w:b/>
                <w:bCs/>
                <w:color w:val="000000"/>
                <w:kern w:val="0"/>
                <w:sz w:val="24"/>
                <w:szCs w:val="24"/>
              </w:rPr>
            </w:pPr>
          </w:p>
        </w:tc>
        <w:tc>
          <w:tcPr>
            <w:tcW w:w="484" w:type="pct"/>
            <w:shd w:val="clear" w:color="auto" w:fill="auto"/>
            <w:noWrap w:val="0"/>
            <w:vAlign w:val="center"/>
          </w:tcPr>
          <w:p>
            <w:pPr>
              <w:widowControl/>
              <w:jc w:val="center"/>
              <w:rPr>
                <w:rFonts w:hint="eastAsia" w:ascii="宋体" w:hAnsi="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01B057</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油烟净化一体机</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1.油烟净化一体机1800*1100*950</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861695" cy="512445"/>
                  <wp:effectExtent l="0" t="0" r="14605" b="1905"/>
                  <wp:docPr id="2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pic:cNvPicPr>
                            <a:picLocks noChangeAspect="1"/>
                          </pic:cNvPicPr>
                        </pic:nvPicPr>
                        <pic:blipFill>
                          <a:blip r:embed="rId61"/>
                          <a:stretch>
                            <a:fillRect/>
                          </a:stretch>
                        </pic:blipFill>
                        <pic:spPr>
                          <a:xfrm>
                            <a:off x="0" y="0"/>
                            <a:ext cx="861695" cy="51244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3"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01B058</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冷藏操作台</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1.冷藏操作台1800*800*800</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963295" cy="669925"/>
                  <wp:effectExtent l="0" t="0" r="8255" b="15875"/>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3"/>
                          <pic:cNvPicPr>
                            <a:picLocks noChangeAspect="1"/>
                          </pic:cNvPicPr>
                        </pic:nvPicPr>
                        <pic:blipFill>
                          <a:blip r:embed="rId62"/>
                          <a:srcRect/>
                          <a:stretch>
                            <a:fillRect/>
                          </a:stretch>
                        </pic:blipFill>
                        <pic:spPr>
                          <a:xfrm>
                            <a:off x="0" y="0"/>
                            <a:ext cx="963295" cy="6699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01B059</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洗菜池</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1.洗菜池600*600*800</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890270" cy="921385"/>
                  <wp:effectExtent l="0" t="0" r="5080" b="12065"/>
                  <wp:docPr id="2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pic:cNvPicPr>
                            <a:picLocks noChangeAspect="1"/>
                          </pic:cNvPicPr>
                        </pic:nvPicPr>
                        <pic:blipFill>
                          <a:blip r:embed="rId63"/>
                          <a:stretch>
                            <a:fillRect/>
                          </a:stretch>
                        </pic:blipFill>
                        <pic:spPr>
                          <a:xfrm>
                            <a:off x="0" y="0"/>
                            <a:ext cx="890270" cy="92138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01B060</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两眼一汤静音灶</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1.两眼一汤静音灶</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860425" cy="764540"/>
                  <wp:effectExtent l="0" t="0" r="15875" b="16510"/>
                  <wp:docPr id="3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pic:cNvPicPr>
                            <a:picLocks noChangeAspect="1"/>
                          </pic:cNvPicPr>
                        </pic:nvPicPr>
                        <pic:blipFill>
                          <a:blip r:embed="rId64"/>
                          <a:stretch>
                            <a:fillRect/>
                          </a:stretch>
                        </pic:blipFill>
                        <pic:spPr>
                          <a:xfrm>
                            <a:off x="0" y="0"/>
                            <a:ext cx="860425" cy="76454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01B061</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调料台</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1.调料台500*800*800</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842645" cy="549275"/>
                  <wp:effectExtent l="0" t="0" r="14605" b="3175"/>
                  <wp:docPr id="3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pic:cNvPicPr>
                            <a:picLocks noChangeAspect="1"/>
                          </pic:cNvPicPr>
                        </pic:nvPicPr>
                        <pic:blipFill>
                          <a:blip r:embed="rId65"/>
                          <a:stretch>
                            <a:fillRect/>
                          </a:stretch>
                        </pic:blipFill>
                        <pic:spPr>
                          <a:xfrm>
                            <a:off x="0" y="0"/>
                            <a:ext cx="842645" cy="5492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01B062</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立架</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1.立架1800*300*600</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882650" cy="466090"/>
                  <wp:effectExtent l="0" t="0" r="12700" b="10160"/>
                  <wp:docPr id="4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pic:cNvPicPr>
                            <a:picLocks noChangeAspect="1"/>
                          </pic:cNvPicPr>
                        </pic:nvPicPr>
                        <pic:blipFill>
                          <a:blip r:embed="rId66"/>
                          <a:stretch>
                            <a:fillRect/>
                          </a:stretch>
                        </pic:blipFill>
                        <pic:spPr>
                          <a:xfrm>
                            <a:off x="0" y="0"/>
                            <a:ext cx="882650" cy="46609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01B063</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冰柜</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1.冰柜</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04850" cy="566420"/>
                  <wp:effectExtent l="0" t="0" r="0" b="5080"/>
                  <wp:docPr id="5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pic:cNvPicPr>
                            <a:picLocks noChangeAspect="1"/>
                          </pic:cNvPicPr>
                        </pic:nvPicPr>
                        <pic:blipFill>
                          <a:blip r:embed="rId67"/>
                          <a:stretch>
                            <a:fillRect/>
                          </a:stretch>
                        </pic:blipFill>
                        <pic:spPr>
                          <a:xfrm>
                            <a:off x="0" y="0"/>
                            <a:ext cx="704850" cy="56642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546"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01B064</w:t>
            </w:r>
          </w:p>
        </w:tc>
        <w:tc>
          <w:tcPr>
            <w:tcW w:w="844"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开水器</w:t>
            </w:r>
          </w:p>
        </w:tc>
        <w:tc>
          <w:tcPr>
            <w:tcW w:w="2155" w:type="pct"/>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1.开水器</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619125" cy="873125"/>
                  <wp:effectExtent l="0" t="0" r="9525" b="3175"/>
                  <wp:docPr id="5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pic:cNvPicPr>
                            <a:picLocks noChangeAspect="1"/>
                          </pic:cNvPicPr>
                        </pic:nvPicPr>
                        <pic:blipFill>
                          <a:blip r:embed="rId68"/>
                          <a:stretch>
                            <a:fillRect/>
                          </a:stretch>
                        </pic:blipFill>
                        <pic:spPr>
                          <a:xfrm>
                            <a:off x="0" y="0"/>
                            <a:ext cx="619125" cy="8731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90" w:type="pct"/>
            <w:gridSpan w:val="2"/>
            <w:shd w:val="clear" w:color="auto" w:fill="auto"/>
            <w:noWrap/>
            <w:vAlign w:val="center"/>
          </w:tcPr>
          <w:p>
            <w:pPr>
              <w:widowControl/>
              <w:jc w:val="left"/>
              <w:rPr>
                <w:rFonts w:ascii="宋体" w:hAnsi="宋体" w:cs="宋体"/>
                <w:b/>
                <w:bCs/>
                <w:color w:val="000000"/>
                <w:kern w:val="0"/>
                <w:sz w:val="24"/>
                <w:szCs w:val="24"/>
              </w:rPr>
            </w:pPr>
          </w:p>
        </w:tc>
        <w:tc>
          <w:tcPr>
            <w:tcW w:w="2155" w:type="pct"/>
            <w:shd w:val="clear" w:color="auto" w:fill="auto"/>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家具</w:t>
            </w:r>
          </w:p>
        </w:tc>
        <w:tc>
          <w:tcPr>
            <w:tcW w:w="484" w:type="pct"/>
            <w:shd w:val="clear" w:color="auto" w:fill="auto"/>
            <w:noWrap/>
            <w:vAlign w:val="center"/>
          </w:tcPr>
          <w:p>
            <w:pPr>
              <w:widowControl/>
              <w:jc w:val="center"/>
              <w:rPr>
                <w:rFonts w:ascii="宋体" w:hAnsi="宋体" w:cs="宋体"/>
                <w:b/>
                <w:bCs/>
                <w:color w:val="000000"/>
                <w:kern w:val="0"/>
                <w:sz w:val="24"/>
                <w:szCs w:val="24"/>
              </w:rPr>
            </w:pPr>
          </w:p>
        </w:tc>
        <w:tc>
          <w:tcPr>
            <w:tcW w:w="484" w:type="pct"/>
            <w:shd w:val="clear" w:color="auto" w:fill="auto"/>
            <w:noWrap w:val="0"/>
            <w:vAlign w:val="center"/>
          </w:tcPr>
          <w:p>
            <w:pPr>
              <w:widowControl/>
              <w:jc w:val="center"/>
              <w:rPr>
                <w:rFonts w:hint="eastAsia" w:ascii="宋体" w:hAnsi="宋体" w:cs="宋体"/>
                <w:b/>
                <w:bCs/>
                <w:color w:val="000000"/>
                <w:kern w:val="0"/>
                <w:sz w:val="24"/>
                <w:szCs w:val="24"/>
              </w:rPr>
            </w:pPr>
          </w:p>
        </w:tc>
        <w:tc>
          <w:tcPr>
            <w:tcW w:w="484" w:type="pct"/>
            <w:shd w:val="clear" w:color="auto" w:fill="auto"/>
            <w:noWrap w:val="0"/>
            <w:vAlign w:val="center"/>
          </w:tcPr>
          <w:p>
            <w:pPr>
              <w:widowControl/>
              <w:jc w:val="center"/>
              <w:rPr>
                <w:rFonts w:hint="eastAsia" w:ascii="宋体" w:hAnsi="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01B102</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进口泰国橡胶木纯实木桌面</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1.桌面：进口泰国橡胶木纯实木桌面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2.桌脚：进口泰国橡胶木纯实木桌脚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3.漆面：底油百川  面油大宝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4.尺寸：直径60cm  高度75cm</w:t>
            </w:r>
          </w:p>
        </w:tc>
        <w:tc>
          <w:tcPr>
            <w:tcW w:w="4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4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4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823595" cy="800735"/>
                  <wp:effectExtent l="0" t="0" r="14605" b="18415"/>
                  <wp:docPr id="70"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 descr="4"/>
                          <pic:cNvPicPr>
                            <a:picLocks noChangeAspect="1"/>
                          </pic:cNvPicPr>
                        </pic:nvPicPr>
                        <pic:blipFill>
                          <a:blip r:embed="rId69"/>
                          <a:stretch>
                            <a:fillRect/>
                          </a:stretch>
                        </pic:blipFill>
                        <pic:spPr>
                          <a:xfrm>
                            <a:off x="0" y="0"/>
                            <a:ext cx="823595" cy="80073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01B103</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椅子1</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1.柔软亲肤超纤皮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2.高密度海绵坐垫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3.坚硬黑砂脚，带防滑高密度橡皮脚垫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4.尺寸：45CM*50CM*50CM*76CM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8</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张</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912495" cy="735330"/>
                  <wp:effectExtent l="0" t="0" r="1905" b="7620"/>
                  <wp:docPr id="7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 descr="1"/>
                          <pic:cNvPicPr>
                            <a:picLocks noChangeAspect="1"/>
                          </pic:cNvPicPr>
                        </pic:nvPicPr>
                        <pic:blipFill>
                          <a:blip r:embed="rId70"/>
                          <a:stretch>
                            <a:fillRect/>
                          </a:stretch>
                        </pic:blipFill>
                        <pic:spPr>
                          <a:xfrm>
                            <a:off x="0" y="0"/>
                            <a:ext cx="912495" cy="73533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01B104</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椅子2</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1.北美进口泰国橡胶木加厚45底板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2.坐垫靠背：印尼进口编藤 榫卯结构64CM*51CM*54CM*83CM</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8</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张</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840740" cy="835025"/>
                  <wp:effectExtent l="0" t="0" r="16510" b="3175"/>
                  <wp:docPr id="72" name="图片 2" descr="微信图片_2025040311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 descr="微信图片_20250403113217"/>
                          <pic:cNvPicPr>
                            <a:picLocks noChangeAspect="1"/>
                          </pic:cNvPicPr>
                        </pic:nvPicPr>
                        <pic:blipFill>
                          <a:blip r:embed="rId71"/>
                          <a:stretch>
                            <a:fillRect/>
                          </a:stretch>
                        </pic:blipFill>
                        <pic:spPr>
                          <a:xfrm>
                            <a:off x="0" y="0"/>
                            <a:ext cx="840740" cy="8350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01B105</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桌子1</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1.桌面：多层板丝机原木烤漆木皮手感亲肤细腻.尺寸直径1.5m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2.桌脚：加厚碳素钢热弯工艺一体成型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3.桌脚漆面：黑磨砂质感烤漆工艺，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4.转   盘：黑色厚岩板</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9</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855345" cy="857885"/>
                  <wp:effectExtent l="0" t="0" r="1905" b="18415"/>
                  <wp:docPr id="73" name="图片 1" descr="微信图片_2025040816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 descr="微信图片_20250408163022"/>
                          <pic:cNvPicPr>
                            <a:picLocks noChangeAspect="1"/>
                          </pic:cNvPicPr>
                        </pic:nvPicPr>
                        <pic:blipFill>
                          <a:blip r:embed="rId72"/>
                          <a:stretch>
                            <a:fillRect/>
                          </a:stretch>
                        </pic:blipFill>
                        <pic:spPr>
                          <a:xfrm>
                            <a:off x="0" y="0"/>
                            <a:ext cx="855345" cy="85788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3"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01B106</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桌子2</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1.桌面：多层板丝机原木烤漆木皮手2.感亲肤细腻.尺寸直径1.6m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3.桌脚：加厚碳素钢热弯工艺一体成型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4.桌脚漆面：黑磨砂质感烤漆工艺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5.转   盘：黑色厚岩板</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23</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826135" cy="828040"/>
                  <wp:effectExtent l="0" t="0" r="12065" b="10160"/>
                  <wp:docPr id="74" name="图片 1" descr="微信图片_2025040816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 descr="微信图片_20250408163022"/>
                          <pic:cNvPicPr>
                            <a:picLocks noChangeAspect="1"/>
                          </pic:cNvPicPr>
                        </pic:nvPicPr>
                        <pic:blipFill>
                          <a:blip r:embed="rId72"/>
                          <a:stretch>
                            <a:fillRect/>
                          </a:stretch>
                        </pic:blipFill>
                        <pic:spPr>
                          <a:xfrm>
                            <a:off x="0" y="0"/>
                            <a:ext cx="826135" cy="82804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01B107</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桌子3</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1.桌面：多层板丝机原木烤漆木皮手2.感亲肤细腻.尺寸直径1.7m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3.桌脚：加厚碳素钢热弯工艺一体成型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4.桌脚漆面：黑磨砂质感烤漆工艺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5.转   盘：黑色厚岩板</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5</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892175" cy="897255"/>
                  <wp:effectExtent l="0" t="0" r="3175" b="17145"/>
                  <wp:docPr id="75" name="图片 1" descr="微信图片_2025040816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 descr="微信图片_20250408163022"/>
                          <pic:cNvPicPr>
                            <a:picLocks noChangeAspect="1"/>
                          </pic:cNvPicPr>
                        </pic:nvPicPr>
                        <pic:blipFill>
                          <a:blip r:embed="rId72"/>
                          <a:stretch>
                            <a:fillRect/>
                          </a:stretch>
                        </pic:blipFill>
                        <pic:spPr>
                          <a:xfrm>
                            <a:off x="0" y="0"/>
                            <a:ext cx="892175" cy="89725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01B108</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椅子3</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1.柔软亲肤超纤皮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2.高密度海绵坐垫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3.坚硬黑砂脚，带防滑高密度橡皮脚垫</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116</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张</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697865" cy="893445"/>
                  <wp:effectExtent l="0" t="0" r="6985" b="1905"/>
                  <wp:docPr id="76" name="图片 2" descr="1744101004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 descr="1744101004364"/>
                          <pic:cNvPicPr>
                            <a:picLocks noChangeAspect="1"/>
                          </pic:cNvPicPr>
                        </pic:nvPicPr>
                        <pic:blipFill>
                          <a:blip r:embed="rId73"/>
                          <a:stretch>
                            <a:fillRect/>
                          </a:stretch>
                        </pic:blipFill>
                        <pic:spPr>
                          <a:xfrm>
                            <a:off x="0" y="0"/>
                            <a:ext cx="697865" cy="89344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01B109</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桌子4</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1.主体框架：泰国进口橡胶木桌脚  2.围    材：45多层板丝机贴厚木皮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3.转   盘：  白色加厚岩板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直径2800CM（全自动电动转盘）   直径2400CM（全自动电动转盘）   直径2200CM（全自动电动转盘）</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914400" cy="657225"/>
                  <wp:effectExtent l="0" t="0" r="0" b="9525"/>
                  <wp:docPr id="77" name="图片 2" descr="微信图片_2025041714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 descr="微信图片_20250417140616"/>
                          <pic:cNvPicPr>
                            <a:picLocks noChangeAspect="1"/>
                          </pic:cNvPicPr>
                        </pic:nvPicPr>
                        <pic:blipFill>
                          <a:blip r:embed="rId74"/>
                          <a:stretch>
                            <a:fillRect/>
                          </a:stretch>
                        </pic:blipFill>
                        <pic:spPr>
                          <a:xfrm>
                            <a:off x="0" y="0"/>
                            <a:ext cx="914400" cy="6572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01B110</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椅子4</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1.柔软亲肤超纤皮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2.高密度海绵坐垫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3.坚硬黑砂脚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4.带防滑高密度橡皮脚垫</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60</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张</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45490" cy="941705"/>
                  <wp:effectExtent l="0" t="0" r="16510" b="10795"/>
                  <wp:docPr id="78" name="图片 1" descr="微信图片_2025042113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 descr="微信图片_20250421133235"/>
                          <pic:cNvPicPr>
                            <a:picLocks noChangeAspect="1"/>
                          </pic:cNvPicPr>
                        </pic:nvPicPr>
                        <pic:blipFill>
                          <a:blip r:embed="rId75"/>
                          <a:stretch>
                            <a:fillRect/>
                          </a:stretch>
                        </pic:blipFill>
                        <pic:spPr>
                          <a:xfrm>
                            <a:off x="0" y="0"/>
                            <a:ext cx="745490" cy="94170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01B111</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沙发</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 xml:space="preserve">1.进口意大利头层牛皮 厚度2.0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2.高回弹海绵加羽绒填充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3.尺寸：长度3米 深度1米 高度80厘米</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张</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829310" cy="746125"/>
                  <wp:effectExtent l="0" t="0" r="8890" b="15875"/>
                  <wp:docPr id="79"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 descr="1"/>
                          <pic:cNvPicPr>
                            <a:picLocks noChangeAspect="1"/>
                          </pic:cNvPicPr>
                        </pic:nvPicPr>
                        <pic:blipFill>
                          <a:blip r:embed="rId76"/>
                          <a:stretch>
                            <a:fillRect/>
                          </a:stretch>
                        </pic:blipFill>
                        <pic:spPr>
                          <a:xfrm>
                            <a:off x="0" y="0"/>
                            <a:ext cx="829310" cy="7461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01B112</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椅子5</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 xml:space="preserve">1.进口意大利头层牛皮 厚度2.0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2.高回弹海绵填充</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张</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823595" cy="688340"/>
                  <wp:effectExtent l="0" t="0" r="14605" b="16510"/>
                  <wp:docPr id="80"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9" descr="2"/>
                          <pic:cNvPicPr>
                            <a:picLocks noChangeAspect="1"/>
                          </pic:cNvPicPr>
                        </pic:nvPicPr>
                        <pic:blipFill>
                          <a:blip r:embed="rId77"/>
                          <a:stretch>
                            <a:fillRect/>
                          </a:stretch>
                        </pic:blipFill>
                        <pic:spPr>
                          <a:xfrm>
                            <a:off x="0" y="0"/>
                            <a:ext cx="823595" cy="68834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01B113</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桌子5</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1.材质：加厚彩晶石加碳素钢脚</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871220" cy="657860"/>
                  <wp:effectExtent l="0" t="0" r="5080" b="8890"/>
                  <wp:docPr id="82" name="图片 1" descr="微信图片_2025051915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descr="微信图片_20250519151155"/>
                          <pic:cNvPicPr>
                            <a:picLocks noChangeAspect="1"/>
                          </pic:cNvPicPr>
                        </pic:nvPicPr>
                        <pic:blipFill>
                          <a:blip r:embed="rId78"/>
                          <a:stretch>
                            <a:fillRect/>
                          </a:stretch>
                        </pic:blipFill>
                        <pic:spPr>
                          <a:xfrm>
                            <a:off x="0" y="0"/>
                            <a:ext cx="871220" cy="65786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01B114</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柜子</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1.材质：实木加粗柜腿长虹玻璃门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2.尺寸：120*40*86</w:t>
            </w:r>
          </w:p>
        </w:tc>
        <w:tc>
          <w:tcPr>
            <w:tcW w:w="484" w:type="pct"/>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扇</w:t>
            </w:r>
          </w:p>
        </w:tc>
        <w:tc>
          <w:tcPr>
            <w:tcW w:w="484"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861060" cy="626745"/>
                  <wp:effectExtent l="0" t="0" r="15240" b="1905"/>
                  <wp:docPr id="81" name="图片 11" descr="174762448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1" descr="1747624483875"/>
                          <pic:cNvPicPr>
                            <a:picLocks noChangeAspect="1"/>
                          </pic:cNvPicPr>
                        </pic:nvPicPr>
                        <pic:blipFill>
                          <a:blip r:embed="rId79"/>
                          <a:stretch>
                            <a:fillRect/>
                          </a:stretch>
                        </pic:blipFill>
                        <pic:spPr>
                          <a:xfrm>
                            <a:off x="0" y="0"/>
                            <a:ext cx="861060" cy="62674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3" w:hRule="atLeast"/>
        </w:trPr>
        <w:tc>
          <w:tcPr>
            <w:tcW w:w="546"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01B115</w:t>
            </w:r>
          </w:p>
        </w:tc>
        <w:tc>
          <w:tcPr>
            <w:tcW w:w="844"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椅子6</w:t>
            </w:r>
          </w:p>
        </w:tc>
        <w:tc>
          <w:tcPr>
            <w:tcW w:w="2155" w:type="pct"/>
            <w:shd w:val="clear" w:color="auto" w:fill="auto"/>
            <w:noWrap w:val="0"/>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1.进口加厚橡木</w:t>
            </w:r>
          </w:p>
        </w:tc>
        <w:tc>
          <w:tcPr>
            <w:tcW w:w="4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266</w:t>
            </w:r>
          </w:p>
        </w:tc>
        <w:tc>
          <w:tcPr>
            <w:tcW w:w="4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w:t>
            </w:r>
          </w:p>
        </w:tc>
        <w:tc>
          <w:tcPr>
            <w:tcW w:w="4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88670" cy="671195"/>
                  <wp:effectExtent l="0" t="0" r="11430" b="14605"/>
                  <wp:docPr id="83" name="图片 2" descr="微信图片_2025051915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微信图片_20250519152145"/>
                          <pic:cNvPicPr>
                            <a:picLocks noChangeAspect="1"/>
                          </pic:cNvPicPr>
                        </pic:nvPicPr>
                        <pic:blipFill>
                          <a:blip r:embed="rId80"/>
                          <a:stretch>
                            <a:fillRect/>
                          </a:stretch>
                        </pic:blipFill>
                        <pic:spPr>
                          <a:xfrm>
                            <a:off x="0" y="0"/>
                            <a:ext cx="788670" cy="671195"/>
                          </a:xfrm>
                          <a:prstGeom prst="rect">
                            <a:avLst/>
                          </a:prstGeom>
                          <a:noFill/>
                          <a:ln w="9525">
                            <a:noFill/>
                          </a:ln>
                        </pic:spPr>
                      </pic:pic>
                    </a:graphicData>
                  </a:graphic>
                </wp:inline>
              </w:drawing>
            </w:r>
          </w:p>
        </w:tc>
      </w:tr>
    </w:tbl>
    <w:p>
      <w:pPr>
        <w:snapToGrid w:val="0"/>
        <w:spacing w:line="360" w:lineRule="auto"/>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备注：</w:t>
      </w:r>
    </w:p>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1.以上技术指标只是采购人提出的参考技术指标，供应商可选择其他性能与以上技术指标相当或优于的产品参加投标，可提供国家规定检测机构出具的证明材料作为投标产品技术指标依据。</w:t>
      </w:r>
    </w:p>
    <w:p>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Style w:val="253"/>
          <w:rFonts w:hint="eastAsia" w:ascii="宋体" w:hAnsi="宋体" w:eastAsia="宋体" w:cs="宋体"/>
          <w:color w:val="000000" w:themeColor="text1"/>
          <w:sz w:val="24"/>
          <w:szCs w:val="24"/>
          <w:lang w:eastAsia="zh-CN" w:bidi="ar"/>
          <w14:textFill>
            <w14:solidFill>
              <w14:schemeClr w14:val="tx1"/>
            </w14:solidFill>
          </w14:textFill>
        </w:rPr>
        <w:t>采购内容及技术指标</w:t>
      </w:r>
      <w:r>
        <w:rPr>
          <w:rFonts w:hint="eastAsia" w:ascii="宋体" w:hAnsi="宋体" w:eastAsia="宋体" w:cs="宋体"/>
          <w:color w:val="000000" w:themeColor="text1"/>
          <w:kern w:val="0"/>
          <w:sz w:val="24"/>
          <w:szCs w:val="24"/>
          <w14:textFill>
            <w14:solidFill>
              <w14:schemeClr w14:val="tx1"/>
            </w14:solidFill>
          </w14:textFill>
        </w:rPr>
        <w:t>只是采购人提出的参考内容，但作为所有供应商的报价基础，供应商提供的产品清单不得少于</w:t>
      </w:r>
      <w:r>
        <w:rPr>
          <w:rStyle w:val="253"/>
          <w:rFonts w:hint="eastAsia" w:ascii="宋体" w:hAnsi="宋体" w:eastAsia="宋体" w:cs="宋体"/>
          <w:color w:val="000000" w:themeColor="text1"/>
          <w:sz w:val="24"/>
          <w:szCs w:val="24"/>
          <w:lang w:eastAsia="zh-CN" w:bidi="ar"/>
          <w14:textFill>
            <w14:solidFill>
              <w14:schemeClr w14:val="tx1"/>
            </w14:solidFill>
          </w14:textFill>
        </w:rPr>
        <w:t>采购内容及技术指标</w:t>
      </w:r>
      <w:r>
        <w:rPr>
          <w:rFonts w:hint="eastAsia" w:ascii="宋体" w:hAnsi="宋体" w:eastAsia="宋体" w:cs="宋体"/>
          <w:color w:val="000000" w:themeColor="text1"/>
          <w:kern w:val="0"/>
          <w:sz w:val="24"/>
          <w:szCs w:val="24"/>
          <w14:textFill>
            <w14:solidFill>
              <w14:schemeClr w14:val="tx1"/>
            </w14:solidFill>
          </w14:textFill>
        </w:rPr>
        <w:t>规定的种类及数量。如</w:t>
      </w:r>
      <w:r>
        <w:rPr>
          <w:rStyle w:val="253"/>
          <w:rFonts w:hint="eastAsia" w:ascii="宋体" w:hAnsi="宋体" w:eastAsia="宋体" w:cs="宋体"/>
          <w:color w:val="000000" w:themeColor="text1"/>
          <w:sz w:val="24"/>
          <w:szCs w:val="24"/>
          <w:lang w:eastAsia="zh-CN" w:bidi="ar"/>
          <w14:textFill>
            <w14:solidFill>
              <w14:schemeClr w14:val="tx1"/>
            </w14:solidFill>
          </w14:textFill>
        </w:rPr>
        <w:t>采购内容及技术指标</w:t>
      </w:r>
      <w:r>
        <w:rPr>
          <w:rFonts w:hint="eastAsia" w:ascii="宋体" w:hAnsi="宋体" w:eastAsia="宋体" w:cs="宋体"/>
          <w:color w:val="000000" w:themeColor="text1"/>
          <w:kern w:val="0"/>
          <w:sz w:val="24"/>
          <w:szCs w:val="24"/>
          <w14:textFill>
            <w14:solidFill>
              <w14:schemeClr w14:val="tx1"/>
            </w14:solidFill>
          </w14:textFill>
        </w:rPr>
        <w:t>中遗漏了完工必须具备的设备、材料、货物、配件或服务，请供应商在</w:t>
      </w:r>
      <w:r>
        <w:rPr>
          <w:rFonts w:hint="eastAsia" w:ascii="宋体" w:hAnsi="宋体" w:eastAsia="宋体" w:cs="宋体"/>
          <w:color w:val="000000" w:themeColor="text1"/>
          <w:kern w:val="0"/>
          <w:sz w:val="24"/>
          <w:szCs w:val="24"/>
          <w:lang w:eastAsia="zh-CN"/>
          <w14:textFill>
            <w14:solidFill>
              <w14:schemeClr w14:val="tx1"/>
            </w14:solidFill>
          </w14:textFill>
        </w:rPr>
        <w:t>响应文件</w:t>
      </w:r>
      <w:r>
        <w:rPr>
          <w:rFonts w:hint="eastAsia" w:ascii="宋体" w:hAnsi="宋体" w:eastAsia="宋体" w:cs="宋体"/>
          <w:color w:val="000000" w:themeColor="text1"/>
          <w:kern w:val="0"/>
          <w:sz w:val="24"/>
          <w:szCs w:val="24"/>
          <w14:textFill>
            <w14:solidFill>
              <w14:schemeClr w14:val="tx1"/>
            </w14:solidFill>
          </w14:textFill>
        </w:rPr>
        <w:t>中自行配齐，并包含在投标</w:t>
      </w:r>
      <w:r>
        <w:rPr>
          <w:rFonts w:hint="eastAsia" w:ascii="宋体" w:hAnsi="宋体" w:eastAsia="宋体" w:cs="宋体"/>
          <w:color w:val="000000" w:themeColor="text1"/>
          <w:kern w:val="0"/>
          <w:sz w:val="24"/>
          <w:szCs w:val="24"/>
          <w:lang w:eastAsia="zh-CN"/>
          <w14:textFill>
            <w14:solidFill>
              <w14:schemeClr w14:val="tx1"/>
            </w14:solidFill>
          </w14:textFill>
        </w:rPr>
        <w:t>单价</w:t>
      </w:r>
      <w:r>
        <w:rPr>
          <w:rFonts w:hint="eastAsia" w:ascii="宋体" w:hAnsi="宋体" w:eastAsia="宋体" w:cs="宋体"/>
          <w:color w:val="000000" w:themeColor="text1"/>
          <w:kern w:val="0"/>
          <w:sz w:val="24"/>
          <w:szCs w:val="24"/>
          <w14:textFill>
            <w14:solidFill>
              <w14:schemeClr w14:val="tx1"/>
            </w14:solidFill>
          </w14:textFill>
        </w:rPr>
        <w:t>中。</w:t>
      </w:r>
    </w:p>
    <w:p>
      <w:pPr>
        <w:numPr>
          <w:ilvl w:val="0"/>
          <w:numId w:val="0"/>
        </w:numPr>
        <w:snapToGrid w:val="0"/>
        <w:spacing w:line="360" w:lineRule="auto"/>
        <w:ind w:firstLine="480" w:firstLineChars="200"/>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3.以上</w:t>
      </w:r>
      <w:r>
        <w:rPr>
          <w:rFonts w:hint="eastAsia" w:ascii="宋体" w:hAnsi="宋体" w:eastAsia="宋体" w:cs="宋体"/>
          <w:b w:val="0"/>
          <w:bCs/>
          <w:color w:val="000000" w:themeColor="text1"/>
          <w:sz w:val="24"/>
          <w:szCs w:val="24"/>
          <w:lang w:eastAsia="zh-CN"/>
          <w14:textFill>
            <w14:solidFill>
              <w14:schemeClr w14:val="tx1"/>
            </w14:solidFill>
          </w14:textFill>
        </w:rPr>
        <w:t>产品</w:t>
      </w:r>
      <w:r>
        <w:rPr>
          <w:rFonts w:hint="eastAsia" w:ascii="宋体" w:hAnsi="宋体" w:eastAsia="宋体" w:cs="宋体"/>
          <w:b w:val="0"/>
          <w:bCs/>
          <w:color w:val="000000" w:themeColor="text1"/>
          <w:sz w:val="24"/>
          <w:szCs w:val="24"/>
          <w14:textFill>
            <w14:solidFill>
              <w14:schemeClr w14:val="tx1"/>
            </w14:solidFill>
          </w14:textFill>
        </w:rPr>
        <w:t>数量</w:t>
      </w:r>
      <w:r>
        <w:rPr>
          <w:rFonts w:hint="eastAsia" w:ascii="宋体" w:hAnsi="宋体" w:eastAsia="宋体" w:cs="宋体"/>
          <w:b w:val="0"/>
          <w:bCs/>
          <w:color w:val="000000" w:themeColor="text1"/>
          <w:sz w:val="24"/>
          <w:szCs w:val="24"/>
          <w:lang w:eastAsia="zh-CN"/>
          <w14:textFill>
            <w14:solidFill>
              <w14:schemeClr w14:val="tx1"/>
            </w14:solidFill>
          </w14:textFill>
        </w:rPr>
        <w:t>为预估</w:t>
      </w:r>
      <w:r>
        <w:rPr>
          <w:rFonts w:hint="eastAsia" w:ascii="宋体" w:hAnsi="宋体" w:eastAsia="宋体" w:cs="宋体"/>
          <w:b w:val="0"/>
          <w:bCs/>
          <w:color w:val="000000" w:themeColor="text1"/>
          <w:sz w:val="24"/>
          <w:szCs w:val="24"/>
          <w:lang w:val="en-US" w:eastAsia="zh-CN"/>
          <w14:textFill>
            <w14:solidFill>
              <w14:schemeClr w14:val="tx1"/>
            </w14:solidFill>
          </w14:textFill>
        </w:rPr>
        <w:t>数量，供应商</w:t>
      </w:r>
      <w:r>
        <w:rPr>
          <w:rFonts w:hint="eastAsia" w:ascii="宋体" w:hAnsi="宋体" w:eastAsia="宋体" w:cs="宋体"/>
          <w:b w:val="0"/>
          <w:bCs/>
          <w:color w:val="000000" w:themeColor="text1"/>
          <w:sz w:val="24"/>
          <w:szCs w:val="24"/>
          <w14:textFill>
            <w14:solidFill>
              <w14:schemeClr w14:val="tx1"/>
            </w14:solidFill>
          </w14:textFill>
        </w:rPr>
        <w:t>投标时</w:t>
      </w:r>
      <w:r>
        <w:rPr>
          <w:rFonts w:hint="eastAsia" w:ascii="宋体" w:hAnsi="宋体" w:eastAsia="宋体" w:cs="宋体"/>
          <w:b w:val="0"/>
          <w:bCs/>
          <w:color w:val="000000" w:themeColor="text1"/>
          <w:sz w:val="24"/>
          <w:szCs w:val="24"/>
          <w:lang w:val="en-US" w:eastAsia="zh-CN"/>
          <w14:textFill>
            <w14:solidFill>
              <w14:schemeClr w14:val="tx1"/>
            </w14:solidFill>
          </w14:textFill>
        </w:rPr>
        <w:t>须对应以上</w:t>
      </w:r>
      <w:r>
        <w:rPr>
          <w:rFonts w:hint="eastAsia" w:ascii="宋体" w:hAnsi="宋体" w:eastAsia="宋体" w:cs="宋体"/>
          <w:b w:val="0"/>
          <w:bCs/>
          <w:color w:val="000000" w:themeColor="text1"/>
          <w:sz w:val="24"/>
          <w:szCs w:val="24"/>
          <w:lang w:eastAsia="zh-CN"/>
          <w14:textFill>
            <w14:solidFill>
              <w14:schemeClr w14:val="tx1"/>
            </w14:solidFill>
          </w14:textFill>
        </w:rPr>
        <w:t>项目内容提供每个产品</w:t>
      </w:r>
      <w:r>
        <w:rPr>
          <w:rFonts w:hint="eastAsia" w:ascii="宋体" w:hAnsi="宋体" w:eastAsia="宋体" w:cs="宋体"/>
          <w:b w:val="0"/>
          <w:bCs/>
          <w:color w:val="000000" w:themeColor="text1"/>
          <w:kern w:val="2"/>
          <w:sz w:val="24"/>
          <w:szCs w:val="24"/>
          <w14:textFill>
            <w14:solidFill>
              <w14:schemeClr w14:val="tx1"/>
            </w14:solidFill>
          </w14:textFill>
        </w:rPr>
        <w:t>分项报价</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具体</w:t>
      </w:r>
      <w:r>
        <w:rPr>
          <w:rFonts w:hint="eastAsia" w:ascii="宋体" w:hAnsi="宋体" w:eastAsia="宋体" w:cs="宋体"/>
          <w:b w:val="0"/>
          <w:bCs/>
          <w:color w:val="000000" w:themeColor="text1"/>
          <w:sz w:val="24"/>
          <w:szCs w:val="24"/>
          <w:lang w:eastAsia="zh-CN"/>
          <w14:textFill>
            <w14:solidFill>
              <w14:schemeClr w14:val="tx1"/>
            </w14:solidFill>
          </w14:textFill>
        </w:rPr>
        <w:t>以</w:t>
      </w:r>
      <w:r>
        <w:rPr>
          <w:rFonts w:hint="eastAsia" w:ascii="宋体" w:hAnsi="宋体" w:eastAsia="宋体" w:cs="宋体"/>
          <w:b w:val="0"/>
          <w:bCs/>
          <w:color w:val="000000" w:themeColor="text1"/>
          <w:sz w:val="24"/>
          <w:szCs w:val="24"/>
          <w:lang w:val="en-US" w:eastAsia="zh-CN"/>
          <w14:textFill>
            <w14:solidFill>
              <w14:schemeClr w14:val="tx1"/>
            </w14:solidFill>
          </w14:textFill>
        </w:rPr>
        <w:t>每个</w:t>
      </w:r>
      <w:r>
        <w:rPr>
          <w:rFonts w:hint="eastAsia" w:ascii="宋体" w:hAnsi="宋体" w:eastAsia="宋体" w:cs="宋体"/>
          <w:b w:val="0"/>
          <w:bCs/>
          <w:color w:val="000000" w:themeColor="text1"/>
          <w:sz w:val="24"/>
          <w:szCs w:val="24"/>
          <w:lang w:eastAsia="zh-CN"/>
          <w14:textFill>
            <w14:solidFill>
              <w14:schemeClr w14:val="tx1"/>
            </w14:solidFill>
          </w14:textFill>
        </w:rPr>
        <w:t>产品</w:t>
      </w:r>
      <w:r>
        <w:rPr>
          <w:rFonts w:hint="eastAsia" w:ascii="宋体" w:hAnsi="宋体" w:eastAsia="宋体" w:cs="宋体"/>
          <w:b w:val="0"/>
          <w:bCs/>
          <w:color w:val="000000" w:themeColor="text1"/>
          <w:sz w:val="24"/>
          <w:szCs w:val="24"/>
          <w14:textFill>
            <w14:solidFill>
              <w14:schemeClr w14:val="tx1"/>
            </w14:solidFill>
          </w14:textFill>
        </w:rPr>
        <w:t>中标单价，</w:t>
      </w:r>
      <w:r>
        <w:rPr>
          <w:rFonts w:hint="eastAsia" w:ascii="宋体" w:hAnsi="宋体" w:eastAsia="宋体" w:cs="宋体"/>
          <w:b w:val="0"/>
          <w:bCs/>
          <w:color w:val="000000" w:themeColor="text1"/>
          <w:sz w:val="24"/>
          <w:szCs w:val="24"/>
          <w:lang w:val="en-US" w:eastAsia="zh-CN"/>
          <w14:textFill>
            <w14:solidFill>
              <w14:schemeClr w14:val="tx1"/>
            </w14:solidFill>
          </w14:textFill>
        </w:rPr>
        <w:t>按最终实际安装</w:t>
      </w:r>
      <w:r>
        <w:rPr>
          <w:rFonts w:hint="eastAsia" w:ascii="宋体" w:hAnsi="宋体" w:eastAsia="宋体" w:cs="宋体"/>
          <w:b w:val="0"/>
          <w:bCs/>
          <w:color w:val="000000" w:themeColor="text1"/>
          <w:sz w:val="24"/>
          <w:szCs w:val="24"/>
          <w:lang w:eastAsia="zh-CN"/>
          <w14:textFill>
            <w14:solidFill>
              <w14:schemeClr w14:val="tx1"/>
            </w14:solidFill>
          </w14:textFill>
        </w:rPr>
        <w:t>产品</w:t>
      </w:r>
      <w:r>
        <w:rPr>
          <w:rFonts w:hint="eastAsia" w:ascii="宋体" w:hAnsi="宋体" w:eastAsia="宋体" w:cs="宋体"/>
          <w:b w:val="0"/>
          <w:bCs/>
          <w:color w:val="000000" w:themeColor="text1"/>
          <w:sz w:val="24"/>
          <w:szCs w:val="24"/>
          <w:lang w:val="en-US" w:eastAsia="zh-CN"/>
          <w14:textFill>
            <w14:solidFill>
              <w14:schemeClr w14:val="tx1"/>
            </w14:solidFill>
          </w14:textFill>
        </w:rPr>
        <w:t>数量验收、结算</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供应商在投标时应综合考虑风险。</w:t>
      </w:r>
    </w:p>
    <w:p>
      <w:pPr>
        <w:pStyle w:val="2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.供应商有义务保证采购人产品的完整性，如项目实施过程中因缺少设备、材料、货物、配件或服务导致本产品无法正常运行，供应商须免费提供。在项目实施过程中，因</w:t>
      </w:r>
      <w:r>
        <w:rPr>
          <w:rFonts w:hint="eastAsia" w:ascii="宋体" w:hAnsi="宋体" w:eastAsia="宋体" w:cs="宋体"/>
          <w:color w:val="000000" w:themeColor="text1"/>
          <w:kern w:val="0"/>
          <w:sz w:val="24"/>
          <w:szCs w:val="24"/>
          <w:lang w:val="en-US" w:eastAsia="zh-CN"/>
          <w14:textFill>
            <w14:solidFill>
              <w14:schemeClr w14:val="tx1"/>
            </w14:solidFill>
          </w14:textFill>
        </w:rPr>
        <w:t>采购人要求</w:t>
      </w:r>
      <w:r>
        <w:rPr>
          <w:rFonts w:hint="eastAsia" w:ascii="宋体" w:hAnsi="宋体" w:eastAsia="宋体" w:cs="宋体"/>
          <w:color w:val="000000" w:themeColor="text1"/>
          <w:kern w:val="0"/>
          <w:sz w:val="24"/>
          <w:szCs w:val="24"/>
          <w14:textFill>
            <w14:solidFill>
              <w14:schemeClr w14:val="tx1"/>
            </w14:solidFill>
          </w14:textFill>
        </w:rPr>
        <w:t>导致产品数量的变化，采购人可以进行合同价格的调整，其他情形均不进行合同价格的调整，供应商在报价时应综合考虑风险。</w:t>
      </w:r>
    </w:p>
    <w:p>
      <w:pPr>
        <w:spacing w:line="360" w:lineRule="auto"/>
        <w:ind w:firstLine="482"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cs="宋体"/>
          <w:b/>
          <w:bCs/>
          <w:color w:val="000000" w:themeColor="text1"/>
          <w:kern w:val="0"/>
          <w:sz w:val="24"/>
          <w:szCs w:val="24"/>
          <w14:textFill>
            <w14:solidFill>
              <w14:schemeClr w14:val="tx1"/>
            </w14:solidFill>
          </w14:textFill>
        </w:rPr>
        <w:t>、现场踏勘</w:t>
      </w:r>
    </w:p>
    <w:p>
      <w:pPr>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自行组织</w:t>
      </w:r>
      <w:r>
        <w:rPr>
          <w:rFonts w:hint="eastAsia" w:ascii="宋体" w:hAnsi="宋体" w:cs="宋体"/>
          <w:color w:val="000000" w:themeColor="text1"/>
          <w:sz w:val="24"/>
          <w14:textFill>
            <w14:solidFill>
              <w14:schemeClr w14:val="tx1"/>
            </w14:solidFill>
          </w14:textFill>
        </w:rPr>
        <w:t>现场踏勘</w:t>
      </w:r>
      <w:r>
        <w:rPr>
          <w:rFonts w:hint="eastAsia" w:ascii="宋体" w:hAnsi="宋体" w:cs="宋体"/>
          <w:color w:val="000000" w:themeColor="text1"/>
          <w:kern w:val="0"/>
          <w:sz w:val="24"/>
          <w:szCs w:val="24"/>
          <w14:textFill>
            <w14:solidFill>
              <w14:schemeClr w14:val="tx1"/>
            </w14:solidFill>
          </w14:textFill>
        </w:rPr>
        <w:t>（采购人不组织</w:t>
      </w:r>
      <w:r>
        <w:rPr>
          <w:rFonts w:hint="eastAsia" w:ascii="宋体" w:hAnsi="宋体" w:cs="宋体"/>
          <w:color w:val="000000" w:themeColor="text1"/>
          <w:sz w:val="24"/>
          <w14:textFill>
            <w14:solidFill>
              <w14:schemeClr w14:val="tx1"/>
            </w14:solidFill>
          </w14:textFill>
        </w:rPr>
        <w:t>现场踏勘</w:t>
      </w:r>
      <w:r>
        <w:rPr>
          <w:rFonts w:hint="eastAsia" w:ascii="宋体" w:hAnsi="宋体" w:cs="宋体"/>
          <w:color w:val="000000" w:themeColor="text1"/>
          <w:kern w:val="0"/>
          <w:sz w:val="24"/>
          <w:szCs w:val="24"/>
          <w14:textFill>
            <w14:solidFill>
              <w14:schemeClr w14:val="tx1"/>
            </w14:solidFill>
          </w14:textFill>
        </w:rPr>
        <w:t>），充分了解安装现场情况，需做保护措施的建筑及其他设施等，根据项目建设的需要及采购人的要求制定</w:t>
      </w:r>
      <w:r>
        <w:rPr>
          <w:rFonts w:hint="eastAsia" w:ascii="宋体" w:hAnsi="宋体" w:cs="宋体"/>
          <w:b w:val="0"/>
          <w:bCs w:val="0"/>
          <w:color w:val="000000" w:themeColor="text1"/>
          <w:kern w:val="0"/>
          <w:sz w:val="24"/>
          <w:szCs w:val="24"/>
          <w14:textFill>
            <w14:solidFill>
              <w14:schemeClr w14:val="tx1"/>
            </w14:solidFill>
          </w14:textFill>
        </w:rPr>
        <w:t>项目实施方案，</w:t>
      </w:r>
      <w:r>
        <w:rPr>
          <w:rFonts w:hint="eastAsia" w:ascii="宋体" w:hAnsi="宋体" w:cs="宋体"/>
          <w:color w:val="000000" w:themeColor="text1"/>
          <w:kern w:val="0"/>
          <w:sz w:val="24"/>
          <w:szCs w:val="24"/>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现场踏勘</w:t>
      </w:r>
      <w:r>
        <w:rPr>
          <w:rFonts w:hint="eastAsia" w:ascii="宋体" w:hAnsi="宋体" w:cs="宋体"/>
          <w:color w:val="000000" w:themeColor="text1"/>
          <w:kern w:val="0"/>
          <w:sz w:val="24"/>
          <w:szCs w:val="24"/>
          <w14:textFill>
            <w14:solidFill>
              <w14:schemeClr w14:val="tx1"/>
            </w14:solidFill>
          </w14:textFill>
        </w:rPr>
        <w:t>发生的费用自理。供应商自行负责在踏勘现场中所发生的人员伤亡和财产损失。</w:t>
      </w:r>
      <w:r>
        <w:rPr>
          <w:rFonts w:hint="eastAsia" w:ascii="宋体" w:hAnsi="宋体" w:cs="宋体"/>
          <w:color w:val="000000" w:themeColor="text1"/>
          <w:sz w:val="24"/>
          <w14:textFill>
            <w14:solidFill>
              <w14:schemeClr w14:val="tx1"/>
            </w14:solidFill>
          </w14:textFill>
        </w:rPr>
        <w:t>如供应商投标前未进行现场踏勘，所造成的损失及风险由供应商自行承担。</w:t>
      </w:r>
    </w:p>
    <w:p>
      <w:pPr>
        <w:snapToGrid w:val="0"/>
        <w:spacing w:line="360" w:lineRule="auto"/>
        <w:ind w:firstLine="480" w:firstLineChars="200"/>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四</w:t>
      </w:r>
      <w:r>
        <w:rPr>
          <w:rFonts w:hint="eastAsia" w:ascii="宋体" w:hAnsi="宋体" w:cs="宋体"/>
          <w:b/>
          <w:bCs/>
          <w:color w:val="000000" w:themeColor="text1"/>
          <w:kern w:val="0"/>
          <w:sz w:val="24"/>
          <w:szCs w:val="24"/>
          <w14:textFill>
            <w14:solidFill>
              <w14:schemeClr w14:val="tx1"/>
            </w14:solidFill>
          </w14:textFill>
        </w:rPr>
        <w:t>、</w:t>
      </w:r>
      <w:r>
        <w:rPr>
          <w:rFonts w:hint="eastAsia" w:ascii="宋体" w:hAnsi="宋体" w:cs="宋体"/>
          <w:b/>
          <w:color w:val="000000" w:themeColor="text1"/>
          <w:kern w:val="0"/>
          <w:sz w:val="24"/>
          <w:szCs w:val="24"/>
          <w14:textFill>
            <w14:solidFill>
              <w14:schemeClr w14:val="tx1"/>
            </w14:solidFill>
          </w14:textFill>
        </w:rPr>
        <w:t>质量保证</w:t>
      </w:r>
    </w:p>
    <w:p>
      <w:pPr>
        <w:numPr>
          <w:ilvl w:val="0"/>
          <w:numId w:val="2"/>
        </w:numPr>
        <w:adjustRightInd w:val="0"/>
        <w:snapToGrid w:val="0"/>
        <w:spacing w:line="360" w:lineRule="auto"/>
        <w:ind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供应商应保证提供的产品完全符合国家有关法律、法规、规章的规定，国家有关部门最新颁布强制性技术质量规范及国家现行相关政策的要求（如：中国强制性产品认证制度、政府强制采购的节能、环保产品等）并提供相应的证书、证明等扫描件。</w:t>
      </w:r>
    </w:p>
    <w:p>
      <w:pPr>
        <w:numPr>
          <w:ilvl w:val="0"/>
          <w:numId w:val="0"/>
        </w:numPr>
        <w:adjustRightInd w:val="0"/>
        <w:snapToGrid w:val="0"/>
        <w:spacing w:line="360" w:lineRule="auto"/>
        <w:ind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2.供应商应保证提供的产品应满足采购人的使用功能要求。</w:t>
      </w:r>
    </w:p>
    <w:p>
      <w:pPr>
        <w:pStyle w:val="38"/>
        <w:spacing w:after="0" w:line="360" w:lineRule="auto"/>
        <w:ind w:firstLine="482" w:firstLineChars="200"/>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3.供应商应保证提供的产品与</w:t>
      </w:r>
      <w:r>
        <w:rPr>
          <w:rFonts w:hint="eastAsia" w:ascii="宋体" w:hAnsi="宋体" w:cs="宋体"/>
          <w:b/>
          <w:bCs/>
          <w:color w:val="000000" w:themeColor="text1"/>
          <w:sz w:val="24"/>
          <w:szCs w:val="24"/>
          <w:lang w:eastAsia="zh-CN"/>
          <w14:textFill>
            <w14:solidFill>
              <w14:schemeClr w14:val="tx1"/>
            </w14:solidFill>
          </w14:textFill>
        </w:rPr>
        <w:t>响应文件</w:t>
      </w:r>
      <w:r>
        <w:rPr>
          <w:rFonts w:hint="eastAsia" w:ascii="宋体" w:hAnsi="宋体" w:cs="宋体"/>
          <w:b/>
          <w:bCs/>
          <w:color w:val="000000" w:themeColor="text1"/>
          <w:sz w:val="24"/>
          <w:szCs w:val="24"/>
          <w14:textFill>
            <w14:solidFill>
              <w14:schemeClr w14:val="tx1"/>
            </w14:solidFill>
          </w14:textFill>
        </w:rPr>
        <w:t>相一致，产品是原厂生产、全新、未使用过，规定的质量、规格、性能和技术规范等的要求。</w:t>
      </w:r>
    </w:p>
    <w:p>
      <w:pPr>
        <w:autoSpaceDE w:val="0"/>
        <w:autoSpaceDN w:val="0"/>
        <w:adjustRightInd w:val="0"/>
        <w:snapToGrid w:val="0"/>
        <w:spacing w:line="360" w:lineRule="auto"/>
        <w:ind w:right="-34" w:rightChars="-16" w:firstLine="480" w:firstLineChars="200"/>
        <w:rPr>
          <w:rFonts w:hint="eastAsia"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b/>
          <w:bCs/>
          <w:color w:val="000000" w:themeColor="text1"/>
          <w:kern w:val="0"/>
          <w:sz w:val="24"/>
          <w:szCs w:val="24"/>
          <w:lang w:val="en-US" w:eastAsia="zh-CN"/>
          <w14:textFill>
            <w14:solidFill>
              <w14:schemeClr w14:val="tx1"/>
            </w14:solidFill>
          </w14:textFill>
        </w:rPr>
        <w:t>五</w:t>
      </w:r>
      <w:r>
        <w:rPr>
          <w:rFonts w:hint="eastAsia" w:ascii="宋体" w:hAnsi="宋体" w:cs="宋体"/>
          <w:b/>
          <w:bCs/>
          <w:color w:val="000000" w:themeColor="text1"/>
          <w:sz w:val="24"/>
          <w:szCs w:val="24"/>
          <w14:textFill>
            <w14:solidFill>
              <w14:schemeClr w14:val="tx1"/>
            </w14:solidFill>
          </w14:textFill>
        </w:rPr>
        <w:t>、售后服</w:t>
      </w:r>
      <w:r>
        <w:rPr>
          <w:rFonts w:hint="eastAsia" w:ascii="宋体" w:hAnsi="宋体" w:cs="宋体"/>
          <w:b/>
          <w:color w:val="000000" w:themeColor="text1"/>
          <w:sz w:val="24"/>
          <w:szCs w:val="24"/>
          <w14:textFill>
            <w14:solidFill>
              <w14:schemeClr w14:val="tx1"/>
            </w14:solidFill>
          </w14:textFill>
        </w:rPr>
        <w:t>务</w:t>
      </w:r>
    </w:p>
    <w:p>
      <w:pPr>
        <w:autoSpaceDE w:val="0"/>
        <w:autoSpaceDN w:val="0"/>
        <w:adjustRightInd w:val="0"/>
        <w:snapToGrid w:val="0"/>
        <w:spacing w:line="360" w:lineRule="auto"/>
        <w:ind w:right="-34" w:rightChars="-16"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1.产品的</w:t>
      </w:r>
      <w:r>
        <w:rPr>
          <w:rFonts w:hint="eastAsia" w:ascii="宋体" w:hAnsi="宋体" w:cs="宋体"/>
          <w:color w:val="000000" w:themeColor="text1"/>
          <w:sz w:val="24"/>
          <w:szCs w:val="24"/>
          <w:lang w:eastAsia="zh-CN"/>
          <w14:textFill>
            <w14:solidFill>
              <w14:schemeClr w14:val="tx1"/>
            </w14:solidFill>
          </w14:textFill>
        </w:rPr>
        <w:t>售后服务期</w:t>
      </w:r>
      <w:r>
        <w:rPr>
          <w:rFonts w:hint="eastAsia" w:ascii="宋体" w:hAnsi="宋体" w:cs="宋体"/>
          <w:color w:val="000000" w:themeColor="text1"/>
          <w:sz w:val="24"/>
          <w:szCs w:val="24"/>
          <w14:textFill>
            <w14:solidFill>
              <w14:schemeClr w14:val="tx1"/>
            </w14:solidFill>
          </w14:textFill>
        </w:rPr>
        <w:t>自验收合格之日起</w:t>
      </w:r>
      <w:r>
        <w:rPr>
          <w:rFonts w:hint="eastAsia" w:ascii="宋体" w:hAnsi="宋体" w:cs="宋体"/>
          <w:color w:val="000000" w:themeColor="text1"/>
          <w:sz w:val="24"/>
          <w:szCs w:val="24"/>
          <w:lang w:val="en-US" w:eastAsia="zh-CN"/>
          <w14:textFill>
            <w14:solidFill>
              <w14:schemeClr w14:val="tx1"/>
            </w14:solidFill>
          </w14:textFill>
        </w:rPr>
        <w:t>二</w:t>
      </w:r>
      <w:r>
        <w:rPr>
          <w:rFonts w:hint="eastAsia" w:ascii="宋体" w:hAnsi="宋体" w:cs="宋体"/>
          <w:color w:val="000000" w:themeColor="text1"/>
          <w:sz w:val="24"/>
          <w:szCs w:val="24"/>
          <w14:textFill>
            <w14:solidFill>
              <w14:schemeClr w14:val="tx1"/>
            </w14:solidFill>
          </w14:textFill>
        </w:rPr>
        <w:t>年（自采购人（或其被委托人）在验收报告上签署“验收合格”之日起计算），</w:t>
      </w:r>
      <w:r>
        <w:rPr>
          <w:rFonts w:hint="eastAsia" w:ascii="宋体" w:hAnsi="宋体" w:cs="宋体"/>
          <w:color w:val="000000" w:themeColor="text1"/>
          <w:sz w:val="24"/>
          <w:szCs w:val="24"/>
          <w:lang w:eastAsia="zh-CN"/>
          <w14:textFill>
            <w14:solidFill>
              <w14:schemeClr w14:val="tx1"/>
            </w14:solidFill>
          </w14:textFill>
        </w:rPr>
        <w:t>售后服务期</w:t>
      </w:r>
      <w:r>
        <w:rPr>
          <w:rFonts w:hint="eastAsia" w:ascii="宋体" w:hAnsi="宋体" w:cs="宋体"/>
          <w:color w:val="000000" w:themeColor="text1"/>
          <w:sz w:val="24"/>
          <w:szCs w:val="24"/>
          <w14:textFill>
            <w14:solidFill>
              <w14:schemeClr w14:val="tx1"/>
            </w14:solidFill>
          </w14:textFill>
        </w:rPr>
        <w:t>内，供应商应保证除人为因素和法律规定的不可抗力造成的故障外免费负责维保、更换配件等；</w:t>
      </w:r>
      <w:r>
        <w:rPr>
          <w:rFonts w:hint="eastAsia" w:ascii="宋体" w:hAnsi="宋体" w:cs="宋体"/>
          <w:color w:val="000000" w:themeColor="text1"/>
          <w:sz w:val="24"/>
          <w:szCs w:val="24"/>
          <w:lang w:eastAsia="zh-CN"/>
          <w14:textFill>
            <w14:solidFill>
              <w14:schemeClr w14:val="tx1"/>
            </w14:solidFill>
          </w14:textFill>
        </w:rPr>
        <w:t>售后服务期</w:t>
      </w:r>
      <w:r>
        <w:rPr>
          <w:rFonts w:hint="eastAsia" w:ascii="宋体" w:hAnsi="宋体" w:cs="宋体"/>
          <w:color w:val="000000" w:themeColor="text1"/>
          <w:sz w:val="24"/>
          <w:szCs w:val="24"/>
          <w14:textFill>
            <w14:solidFill>
              <w14:schemeClr w14:val="tx1"/>
            </w14:solidFill>
          </w14:textFill>
        </w:rPr>
        <w:t>满后</w:t>
      </w:r>
      <w:r>
        <w:rPr>
          <w:rFonts w:hint="eastAsia" w:ascii="宋体" w:hAnsi="宋体" w:cs="宋体"/>
          <w:color w:val="000000" w:themeColor="text1"/>
          <w:kern w:val="0"/>
          <w:sz w:val="24"/>
          <w:szCs w:val="24"/>
          <w14:textFill>
            <w14:solidFill>
              <w14:schemeClr w14:val="tx1"/>
            </w14:solidFill>
          </w14:textFill>
        </w:rPr>
        <w:t>应保证优惠提供备件和</w:t>
      </w:r>
      <w:r>
        <w:rPr>
          <w:rFonts w:hint="eastAsia" w:ascii="宋体" w:hAnsi="宋体" w:cs="宋体"/>
          <w:color w:val="000000" w:themeColor="text1"/>
          <w:sz w:val="24"/>
          <w:szCs w:val="24"/>
          <w14:textFill>
            <w14:solidFill>
              <w14:schemeClr w14:val="tx1"/>
            </w14:solidFill>
          </w14:textFill>
        </w:rPr>
        <w:t>维保</w:t>
      </w:r>
      <w:r>
        <w:rPr>
          <w:rFonts w:hint="eastAsia" w:ascii="宋体" w:hAnsi="宋体" w:cs="宋体"/>
          <w:color w:val="000000" w:themeColor="text1"/>
          <w:kern w:val="0"/>
          <w:sz w:val="24"/>
          <w:szCs w:val="24"/>
          <w14:textFill>
            <w14:solidFill>
              <w14:schemeClr w14:val="tx1"/>
            </w14:solidFill>
          </w14:textFill>
        </w:rPr>
        <w:t>服务。</w:t>
      </w:r>
    </w:p>
    <w:p>
      <w:pPr>
        <w:autoSpaceDE w:val="0"/>
        <w:autoSpaceDN w:val="0"/>
        <w:adjustRightInd w:val="0"/>
        <w:snapToGrid w:val="0"/>
        <w:spacing w:line="360" w:lineRule="auto"/>
        <w:ind w:right="-34" w:rightChars="-16"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2.供应商须提供详细的售后服务承诺及准确有效的服务机构联系方式。</w:t>
      </w:r>
    </w:p>
    <w:p>
      <w:pPr>
        <w:autoSpaceDE w:val="0"/>
        <w:autoSpaceDN w:val="0"/>
        <w:adjustRightInd w:val="0"/>
        <w:snapToGrid w:val="0"/>
        <w:spacing w:line="360" w:lineRule="auto"/>
        <w:ind w:right="-34" w:rightChars="-16"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3.供应商能提供24小时全天候召修服务，接到故障通知后6小时以内到达现场履行维修服务义务，12小时解决问题，若不能在12小时内解决，须提供同等性能、同等配置的产品替换，</w:t>
      </w:r>
      <w:r>
        <w:rPr>
          <w:rFonts w:hint="eastAsia" w:ascii="宋体" w:hAnsi="宋体" w:cs="宋体"/>
          <w:color w:val="000000" w:themeColor="text1"/>
          <w:sz w:val="24"/>
          <w:szCs w:val="24"/>
          <w:lang w:eastAsia="zh-CN"/>
          <w14:textFill>
            <w14:solidFill>
              <w14:schemeClr w14:val="tx1"/>
            </w14:solidFill>
          </w14:textFill>
        </w:rPr>
        <w:t>售后服务期</w:t>
      </w:r>
      <w:r>
        <w:rPr>
          <w:rFonts w:hint="eastAsia" w:ascii="宋体" w:hAnsi="宋体" w:cs="宋体"/>
          <w:color w:val="000000" w:themeColor="text1"/>
          <w:sz w:val="24"/>
          <w:szCs w:val="24"/>
          <w14:textFill>
            <w14:solidFill>
              <w14:schemeClr w14:val="tx1"/>
            </w14:solidFill>
          </w14:textFill>
        </w:rPr>
        <w:t>内发生的一切费用由供应商承担。</w:t>
      </w:r>
    </w:p>
    <w:p>
      <w:pPr>
        <w:autoSpaceDE w:val="0"/>
        <w:autoSpaceDN w:val="0"/>
        <w:adjustRightInd w:val="0"/>
        <w:snapToGrid w:val="0"/>
        <w:spacing w:line="360" w:lineRule="auto"/>
        <w:ind w:right="-34" w:rightChars="-16"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4.备品备件及耗材要求：该产品所需要的所有配件，供应商应常年备货以保证产品正常运行。</w:t>
      </w:r>
    </w:p>
    <w:p>
      <w:pPr>
        <w:snapToGrid w:val="0"/>
        <w:spacing w:line="360" w:lineRule="auto"/>
        <w:ind w:firstLine="51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售后服务期</w:t>
      </w:r>
      <w:r>
        <w:rPr>
          <w:rFonts w:hint="eastAsia" w:ascii="宋体" w:hAnsi="宋体" w:cs="宋体"/>
          <w:color w:val="000000" w:themeColor="text1"/>
          <w:sz w:val="24"/>
          <w:szCs w:val="24"/>
          <w14:textFill>
            <w14:solidFill>
              <w14:schemeClr w14:val="tx1"/>
            </w14:solidFill>
          </w14:textFill>
        </w:rPr>
        <w:t>内供应商应提供免费软件升级与技术支持服务。</w:t>
      </w:r>
    </w:p>
    <w:p>
      <w:pPr>
        <w:snapToGrid w:val="0"/>
        <w:spacing w:line="360" w:lineRule="auto"/>
        <w:ind w:firstLine="51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6.供应商应结合产品的使用、保养过程，无偿对采购人派出的管理人员进行产品的基本知识、使用、维护保养技术的现场培训，以保证售后产品的良好运行状态。</w:t>
      </w:r>
    </w:p>
    <w:p>
      <w:pPr>
        <w:pStyle w:val="20"/>
        <w:spacing w:line="240" w:lineRule="auto"/>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bCs/>
          <w:color w:val="000000" w:themeColor="text1"/>
          <w:sz w:val="24"/>
          <w:szCs w:val="24"/>
          <w:lang w:val="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项目安全事项</w:t>
      </w:r>
    </w:p>
    <w:p>
      <w:pPr>
        <w:pStyle w:val="20"/>
        <w:spacing w:before="141" w:line="360" w:lineRule="auto"/>
        <w:ind w:left="103" w:right="158" w:firstLine="44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1.供应商须按国家有关规定及标准完成本次项目所需的产品供货、安装、调试、验收、</w:t>
      </w:r>
      <w:r>
        <w:rPr>
          <w:rFonts w:hint="eastAsia" w:ascii="宋体" w:hAnsi="宋体" w:eastAsia="宋体" w:cs="宋体"/>
          <w:bCs/>
          <w:color w:val="000000" w:themeColor="text1"/>
          <w:sz w:val="24"/>
          <w:szCs w:val="24"/>
          <w14:textFill>
            <w14:solidFill>
              <w14:schemeClr w14:val="tx1"/>
            </w14:solidFill>
          </w14:textFill>
        </w:rPr>
        <w:t>质保等</w:t>
      </w:r>
      <w:r>
        <w:rPr>
          <w:rFonts w:hint="eastAsia" w:ascii="宋体" w:hAnsi="宋体" w:eastAsia="宋体" w:cs="宋体"/>
          <w:color w:val="000000" w:themeColor="text1"/>
          <w:sz w:val="24"/>
          <w:szCs w:val="24"/>
          <w14:textFill>
            <w14:solidFill>
              <w14:schemeClr w14:val="tx1"/>
            </w14:solidFill>
          </w14:textFill>
        </w:rPr>
        <w:t>各项工作，供应商对</w:t>
      </w:r>
      <w:r>
        <w:rPr>
          <w:rFonts w:hint="eastAsia" w:ascii="宋体" w:hAnsi="宋体" w:eastAsia="宋体" w:cs="宋体"/>
          <w:bCs/>
          <w:color w:val="000000" w:themeColor="text1"/>
          <w:sz w:val="24"/>
          <w:szCs w:val="24"/>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使用的安全性与可靠性负全部责任。</w:t>
      </w:r>
    </w:p>
    <w:p>
      <w:pPr>
        <w:pStyle w:val="20"/>
        <w:tabs>
          <w:tab w:val="clear" w:pos="208"/>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2.供应商在本项目合同履行期间必须为完成本项目所招用的所有人员【</w:t>
      </w:r>
      <w:r>
        <w:rPr>
          <w:rFonts w:hint="eastAsia" w:ascii="宋体" w:hAnsi="宋体" w:eastAsia="宋体" w:cs="宋体"/>
          <w:bCs/>
          <w:color w:val="000000" w:themeColor="text1"/>
          <w:sz w:val="24"/>
          <w:szCs w:val="24"/>
          <w14:textFill>
            <w14:solidFill>
              <w14:schemeClr w14:val="tx1"/>
            </w14:solidFill>
          </w14:textFill>
        </w:rPr>
        <w:t>劳务人员</w:t>
      </w:r>
      <w:r>
        <w:rPr>
          <w:rFonts w:hint="eastAsia" w:ascii="宋体" w:hAnsi="宋体" w:eastAsia="宋体" w:cs="宋体"/>
          <w:color w:val="000000" w:themeColor="text1"/>
          <w:sz w:val="24"/>
          <w:szCs w:val="24"/>
          <w14:textFill>
            <w14:solidFill>
              <w14:schemeClr w14:val="tx1"/>
            </w14:solidFill>
          </w14:textFill>
        </w:rPr>
        <w:t>、技术人员、管理人员等】办理人身意外保险。</w:t>
      </w:r>
    </w:p>
    <w:p>
      <w:pPr>
        <w:snapToGrid w:val="0"/>
        <w:spacing w:line="360" w:lineRule="auto"/>
        <w:ind w:firstLine="51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应严格执行各项国家地方有关规定，应实施严格的各类安全防护保证措施，做好安全工作。供应商在项目实施期间，若发生与本项目相关的安全事故、交通事故等事故，一切法律和经济责任均由供应商承担，采购人概不负责。</w:t>
      </w:r>
    </w:p>
    <w:p>
      <w:pPr>
        <w:snapToGrid w:val="0"/>
        <w:spacing w:line="360" w:lineRule="auto"/>
        <w:ind w:firstLine="51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七</w:t>
      </w:r>
      <w:r>
        <w:rPr>
          <w:rFonts w:hint="eastAsia" w:ascii="宋体" w:hAnsi="宋体" w:cs="宋体"/>
          <w:b/>
          <w:bCs/>
          <w:color w:val="000000" w:themeColor="text1"/>
          <w:sz w:val="24"/>
          <w:szCs w:val="24"/>
          <w14:textFill>
            <w14:solidFill>
              <w14:schemeClr w14:val="tx1"/>
            </w14:solidFill>
          </w14:textFill>
        </w:rPr>
        <w:t>、商务要求</w:t>
      </w:r>
    </w:p>
    <w:p>
      <w:pPr>
        <w:spacing w:line="360" w:lineRule="auto"/>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履约保证金</w:t>
      </w:r>
    </w:p>
    <w:p>
      <w:pPr>
        <w:widowControl/>
        <w:autoSpaceDE w:val="0"/>
        <w:autoSpaceDN w:val="0"/>
        <w:adjustRightInd w:val="0"/>
        <w:spacing w:line="360" w:lineRule="auto"/>
        <w:ind w:firstLine="480" w:firstLineChars="200"/>
        <w:textAlignment w:val="bottom"/>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本项目不</w:t>
      </w:r>
      <w:r>
        <w:rPr>
          <w:rFonts w:hint="eastAsia" w:ascii="宋体" w:hAnsi="宋体"/>
          <w:color w:val="000000" w:themeColor="text1"/>
          <w:sz w:val="24"/>
          <w14:textFill>
            <w14:solidFill>
              <w14:schemeClr w14:val="tx1"/>
            </w14:solidFill>
          </w14:textFill>
        </w:rPr>
        <w:t>缴纳</w:t>
      </w:r>
      <w:r>
        <w:rPr>
          <w:rFonts w:hint="eastAsia" w:ascii="宋体" w:hAnsi="宋体" w:eastAsia="宋体" w:cs="宋体"/>
          <w:color w:val="000000" w:themeColor="text1"/>
          <w:sz w:val="24"/>
          <w14:textFill>
            <w14:solidFill>
              <w14:schemeClr w14:val="tx1"/>
            </w14:solidFill>
          </w14:textFill>
        </w:rPr>
        <w:t>履约保证</w:t>
      </w:r>
      <w:r>
        <w:rPr>
          <w:rFonts w:hint="eastAsia" w:ascii="宋体" w:hAnsi="宋体"/>
          <w:color w:val="000000" w:themeColor="text1"/>
          <w:sz w:val="24"/>
          <w14:textFill>
            <w14:solidFill>
              <w14:schemeClr w14:val="tx1"/>
            </w14:solidFill>
          </w14:textFill>
        </w:rPr>
        <w:t>金。</w:t>
      </w:r>
    </w:p>
    <w:p>
      <w:pPr>
        <w:widowControl/>
        <w:autoSpaceDE w:val="0"/>
        <w:autoSpaceDN w:val="0"/>
        <w:adjustRightInd w:val="0"/>
        <w:spacing w:line="360" w:lineRule="auto"/>
        <w:ind w:firstLine="482" w:firstLineChars="200"/>
        <w:textAlignment w:val="bottom"/>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2.工期要求及安装地点</w:t>
      </w:r>
    </w:p>
    <w:p>
      <w:pPr>
        <w:pStyle w:val="23"/>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2.1工期要求：供应商必须承诺</w:t>
      </w:r>
      <w:r>
        <w:rPr>
          <w:rFonts w:hint="eastAsia" w:hAnsi="宋体" w:cs="宋体"/>
          <w:color w:val="000000" w:themeColor="text1"/>
          <w:kern w:val="0"/>
          <w:sz w:val="24"/>
          <w:szCs w:val="24"/>
          <w14:textFill>
            <w14:solidFill>
              <w14:schemeClr w14:val="tx1"/>
            </w14:solidFill>
          </w14:textFill>
        </w:rPr>
        <w:t>在签订合同后</w:t>
      </w:r>
      <w:r>
        <w:rPr>
          <w:rFonts w:hint="eastAsia" w:hAnsi="宋体" w:cs="宋体"/>
          <w:color w:val="000000" w:themeColor="text1"/>
          <w:kern w:val="0"/>
          <w:sz w:val="24"/>
          <w:szCs w:val="24"/>
          <w:lang w:val="en-US" w:eastAsia="zh-CN"/>
          <w14:textFill>
            <w14:solidFill>
              <w14:schemeClr w14:val="tx1"/>
            </w14:solidFill>
          </w14:textFill>
        </w:rPr>
        <w:t>3</w:t>
      </w:r>
      <w:r>
        <w:rPr>
          <w:rFonts w:hint="eastAsia" w:hAnsi="宋体" w:cs="宋体"/>
          <w:color w:val="000000" w:themeColor="text1"/>
          <w:kern w:val="0"/>
          <w:sz w:val="24"/>
          <w:szCs w:val="24"/>
          <w14:textFill>
            <w14:solidFill>
              <w14:schemeClr w14:val="tx1"/>
            </w14:solidFill>
          </w14:textFill>
        </w:rPr>
        <w:t>0个日历天内</w:t>
      </w:r>
      <w:r>
        <w:rPr>
          <w:rFonts w:hint="eastAsia" w:hAnsi="宋体" w:cs="宋体"/>
          <w:color w:val="000000" w:themeColor="text1"/>
          <w:sz w:val="24"/>
          <w:szCs w:val="24"/>
          <w14:textFill>
            <w14:solidFill>
              <w14:schemeClr w14:val="tx1"/>
            </w14:solidFill>
          </w14:textFill>
        </w:rPr>
        <w:t>完成产品供货、安装、调试及</w:t>
      </w:r>
      <w:r>
        <w:rPr>
          <w:rFonts w:hint="eastAsia" w:hAnsi="宋体" w:cs="宋体"/>
          <w:color w:val="000000" w:themeColor="text1"/>
          <w:sz w:val="24"/>
          <w:szCs w:val="24"/>
          <w:lang w:eastAsia="zh-CN"/>
          <w14:textFill>
            <w14:solidFill>
              <w14:schemeClr w14:val="tx1"/>
            </w14:solidFill>
          </w14:textFill>
        </w:rPr>
        <w:t>验收</w:t>
      </w:r>
      <w:r>
        <w:rPr>
          <w:rFonts w:hint="eastAsia" w:hAnsi="宋体" w:cs="宋体"/>
          <w:color w:val="000000" w:themeColor="text1"/>
          <w:sz w:val="24"/>
          <w:szCs w:val="24"/>
          <w14:textFill>
            <w14:solidFill>
              <w14:schemeClr w14:val="tx1"/>
            </w14:solidFill>
          </w14:textFill>
        </w:rPr>
        <w:t>并交付采购人使用。</w:t>
      </w:r>
    </w:p>
    <w:p>
      <w:pPr>
        <w:widowControl/>
        <w:autoSpaceDE w:val="0"/>
        <w:autoSpaceDN w:val="0"/>
        <w:adjustRightInd w:val="0"/>
        <w:spacing w:line="360" w:lineRule="auto"/>
        <w:ind w:firstLine="480" w:firstLineChars="200"/>
        <w:textAlignment w:val="bottom"/>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2.2安装地点：按采购人要求。</w:t>
      </w:r>
    </w:p>
    <w:p>
      <w:pPr>
        <w:widowControl/>
        <w:autoSpaceDE w:val="0"/>
        <w:autoSpaceDN w:val="0"/>
        <w:adjustRightInd w:val="0"/>
        <w:spacing w:line="360" w:lineRule="auto"/>
        <w:ind w:firstLine="480" w:firstLineChars="200"/>
        <w:textAlignment w:val="bottom"/>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2.3产品供货、安装、调试及</w:t>
      </w:r>
      <w:r>
        <w:rPr>
          <w:rFonts w:hint="eastAsia" w:ascii="宋体" w:hAnsi="宋体" w:cs="宋体"/>
          <w:color w:val="000000" w:themeColor="text1"/>
          <w:sz w:val="24"/>
          <w:szCs w:val="24"/>
          <w:lang w:eastAsia="zh-CN"/>
          <w14:textFill>
            <w14:solidFill>
              <w14:schemeClr w14:val="tx1"/>
            </w14:solidFill>
          </w14:textFill>
        </w:rPr>
        <w:t>验收</w:t>
      </w:r>
      <w:r>
        <w:rPr>
          <w:rFonts w:hint="eastAsia" w:ascii="宋体" w:hAnsi="宋体" w:cs="宋体"/>
          <w:color w:val="000000" w:themeColor="text1"/>
          <w:sz w:val="24"/>
          <w:szCs w:val="24"/>
          <w14:textFill>
            <w14:solidFill>
              <w14:schemeClr w14:val="tx1"/>
            </w14:solidFill>
          </w14:textFill>
        </w:rPr>
        <w:t>过程中发生的费用由中标人承担。</w:t>
      </w:r>
    </w:p>
    <w:p>
      <w:pPr>
        <w:widowControl/>
        <w:autoSpaceDE w:val="0"/>
        <w:autoSpaceDN w:val="0"/>
        <w:adjustRightInd w:val="0"/>
        <w:spacing w:line="360" w:lineRule="auto"/>
        <w:ind w:firstLine="482" w:firstLineChars="200"/>
        <w:textAlignment w:val="bottom"/>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2.4中标人逾期交付的，每逾期1天，中标人向采购人偿付合同总额的5‰的滞纳金，依次累计；如中标人逾期交货达</w:t>
      </w:r>
      <w:r>
        <w:rPr>
          <w:rFonts w:hint="eastAsia" w:ascii="宋体" w:hAnsi="宋体" w:cs="宋体"/>
          <w:b/>
          <w:color w:val="000000" w:themeColor="text1"/>
          <w:sz w:val="24"/>
          <w:szCs w:val="24"/>
          <w:u w:val="single"/>
          <w14:textFill>
            <w14:solidFill>
              <w14:schemeClr w14:val="tx1"/>
            </w14:solidFill>
          </w14:textFill>
        </w:rPr>
        <w:t xml:space="preserve"> 5 </w:t>
      </w:r>
      <w:r>
        <w:rPr>
          <w:rFonts w:hint="eastAsia" w:ascii="宋体" w:hAnsi="宋体" w:cs="宋体"/>
          <w:b/>
          <w:color w:val="000000" w:themeColor="text1"/>
          <w:sz w:val="24"/>
          <w:szCs w:val="24"/>
          <w14:textFill>
            <w14:solidFill>
              <w14:schemeClr w14:val="tx1"/>
            </w14:solidFill>
          </w14:textFill>
        </w:rPr>
        <w:t>天，采购人有权解除合同，解除合同的通知自到达中标人时生效，且不予支付合同款，采购人保留向中标人索赔的权利。</w:t>
      </w:r>
    </w:p>
    <w:p>
      <w:pPr>
        <w:widowControl/>
        <w:autoSpaceDE w:val="0"/>
        <w:autoSpaceDN w:val="0"/>
        <w:adjustRightInd w:val="0"/>
        <w:spacing w:line="360" w:lineRule="auto"/>
        <w:ind w:firstLine="482" w:firstLineChars="200"/>
        <w:textAlignment w:val="bottom"/>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3.验收</w:t>
      </w:r>
    </w:p>
    <w:p>
      <w:pPr>
        <w:widowControl/>
        <w:autoSpaceDE w:val="0"/>
        <w:autoSpaceDN w:val="0"/>
        <w:adjustRightInd w:val="0"/>
        <w:spacing w:line="360" w:lineRule="auto"/>
        <w:ind w:firstLine="480" w:firstLineChars="200"/>
        <w:textAlignment w:val="bottom"/>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3.1中标人完成产品供货、安装、调试后，采购人组织专业技术人员进行验收，验收按照国家有关验收标准、</w:t>
      </w:r>
      <w:r>
        <w:rPr>
          <w:rFonts w:hint="eastAsia" w:ascii="宋体" w:hAnsi="宋体" w:cs="宋体"/>
          <w:color w:val="000000" w:themeColor="text1"/>
          <w:sz w:val="24"/>
          <w:szCs w:val="24"/>
          <w:lang w:eastAsia="zh-CN"/>
          <w14:textFill>
            <w14:solidFill>
              <w14:schemeClr w14:val="tx1"/>
            </w14:solidFill>
          </w14:textFill>
        </w:rPr>
        <w:t>采购文件</w:t>
      </w:r>
      <w:r>
        <w:rPr>
          <w:rFonts w:hint="eastAsia" w:ascii="宋体" w:hAnsi="宋体" w:cs="宋体"/>
          <w:color w:val="000000" w:themeColor="text1"/>
          <w:sz w:val="24"/>
          <w:szCs w:val="24"/>
          <w14:textFill>
            <w14:solidFill>
              <w14:schemeClr w14:val="tx1"/>
            </w14:solidFill>
          </w14:textFill>
        </w:rPr>
        <w:t>要求、</w:t>
      </w:r>
      <w:r>
        <w:rPr>
          <w:rFonts w:hint="eastAsia" w:ascii="宋体" w:hAnsi="宋体" w:cs="宋体"/>
          <w:color w:val="000000" w:themeColor="text1"/>
          <w:sz w:val="24"/>
          <w:szCs w:val="24"/>
          <w:lang w:eastAsia="zh-CN"/>
          <w14:textFill>
            <w14:solidFill>
              <w14:schemeClr w14:val="tx1"/>
            </w14:solidFill>
          </w14:textFill>
        </w:rPr>
        <w:t>响应文件</w:t>
      </w:r>
      <w:r>
        <w:rPr>
          <w:rFonts w:hint="eastAsia" w:ascii="宋体" w:hAnsi="宋体" w:cs="宋体"/>
          <w:color w:val="000000" w:themeColor="text1"/>
          <w:sz w:val="24"/>
          <w:szCs w:val="24"/>
          <w14:textFill>
            <w14:solidFill>
              <w14:schemeClr w14:val="tx1"/>
            </w14:solidFill>
          </w14:textFill>
        </w:rPr>
        <w:t>执行，所有的技术资料向采购人提交并签署验收报告后视为合格。</w:t>
      </w:r>
    </w:p>
    <w:p>
      <w:pPr>
        <w:widowControl/>
        <w:autoSpaceDE w:val="0"/>
        <w:autoSpaceDN w:val="0"/>
        <w:adjustRightInd w:val="0"/>
        <w:spacing w:line="360" w:lineRule="auto"/>
        <w:ind w:firstLine="482" w:firstLineChars="200"/>
        <w:textAlignment w:val="bottom"/>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3.2若验收不合格，中标人应在</w:t>
      </w:r>
      <w:r>
        <w:rPr>
          <w:rFonts w:hint="eastAsia" w:ascii="宋体" w:hAnsi="宋体" w:cs="宋体"/>
          <w:b/>
          <w:bCs/>
          <w:color w:val="000000" w:themeColor="text1"/>
          <w:kern w:val="0"/>
          <w:sz w:val="24"/>
          <w:szCs w:val="24"/>
          <w14:textFill>
            <w14:solidFill>
              <w14:schemeClr w14:val="tx1"/>
            </w14:solidFill>
          </w14:textFill>
        </w:rPr>
        <w:t>10日历天</w:t>
      </w:r>
      <w:r>
        <w:rPr>
          <w:rFonts w:hint="eastAsia" w:ascii="宋体" w:hAnsi="宋体" w:cs="宋体"/>
          <w:b/>
          <w:bCs/>
          <w:color w:val="000000" w:themeColor="text1"/>
          <w:sz w:val="24"/>
          <w:szCs w:val="24"/>
          <w14:textFill>
            <w14:solidFill>
              <w14:schemeClr w14:val="tx1"/>
            </w14:solidFill>
          </w14:textFill>
        </w:rPr>
        <w:t>内整改到位，进行二次验收，若二次验收不合格，</w:t>
      </w:r>
      <w:r>
        <w:rPr>
          <w:rFonts w:hint="eastAsia" w:ascii="宋体" w:hAnsi="宋体" w:cs="宋体"/>
          <w:b/>
          <w:color w:val="000000" w:themeColor="text1"/>
          <w:sz w:val="24"/>
          <w:szCs w:val="24"/>
          <w14:textFill>
            <w14:solidFill>
              <w14:schemeClr w14:val="tx1"/>
            </w14:solidFill>
          </w14:textFill>
        </w:rPr>
        <w:t>采购人有权解除合同，解除合同的通知自到达中标人时生效，且不予支付合同款，采购人保留向中标人索赔的权利。</w:t>
      </w:r>
    </w:p>
    <w:p>
      <w:pPr>
        <w:snapToGrid w:val="0"/>
        <w:spacing w:line="360" w:lineRule="auto"/>
        <w:ind w:firstLine="510"/>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3.3验收过程中发生的一切费用、</w:t>
      </w:r>
      <w:r>
        <w:rPr>
          <w:rFonts w:hint="eastAsia" w:ascii="宋体" w:hAnsi="宋体" w:cs="宋体"/>
          <w:color w:val="000000" w:themeColor="text1"/>
          <w:kern w:val="0"/>
          <w:sz w:val="24"/>
          <w:szCs w:val="24"/>
          <w14:textFill>
            <w14:solidFill>
              <w14:schemeClr w14:val="tx1"/>
            </w14:solidFill>
          </w14:textFill>
        </w:rPr>
        <w:t>风险</w:t>
      </w:r>
      <w:r>
        <w:rPr>
          <w:rFonts w:hint="eastAsia" w:ascii="宋体" w:hAnsi="宋体" w:cs="宋体"/>
          <w:color w:val="000000" w:themeColor="text1"/>
          <w:sz w:val="24"/>
          <w:szCs w:val="24"/>
          <w14:textFill>
            <w14:solidFill>
              <w14:schemeClr w14:val="tx1"/>
            </w14:solidFill>
          </w14:textFill>
        </w:rPr>
        <w:t>由中标人承担。</w:t>
      </w:r>
    </w:p>
    <w:p>
      <w:pPr>
        <w:snapToGrid w:val="0"/>
        <w:spacing w:line="360" w:lineRule="auto"/>
        <w:ind w:firstLine="510"/>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4.付款方式</w:t>
      </w:r>
    </w:p>
    <w:p>
      <w:pPr>
        <w:widowControl/>
        <w:autoSpaceDE w:val="0"/>
        <w:autoSpaceDN w:val="0"/>
        <w:adjustRightInd w:val="0"/>
        <w:spacing w:line="360" w:lineRule="auto"/>
        <w:ind w:firstLine="480" w:firstLineChars="200"/>
        <w:textAlignment w:val="bottom"/>
        <w:rPr>
          <w:rFonts w:hint="eastAsia" w:ascii="宋体" w:hAnsi="宋体" w:cs="宋体"/>
          <w:color w:val="000000" w:themeColor="text1"/>
          <w:kern w:val="0"/>
          <w:sz w:val="24"/>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4</w:t>
      </w:r>
      <w:r>
        <w:rPr>
          <w:rFonts w:hint="eastAsia" w:ascii="宋体" w:hAnsi="宋体" w:eastAsia="宋体" w:cs="宋体"/>
          <w:b w:val="0"/>
          <w:bCs w:val="0"/>
          <w:color w:val="000000" w:themeColor="text1"/>
          <w:kern w:val="0"/>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以中标单价为结算标准，按实际安装数量结算</w:t>
      </w:r>
      <w:r>
        <w:rPr>
          <w:rFonts w:hint="eastAsia" w:ascii="宋体" w:hAnsi="宋体" w:cs="宋体"/>
          <w:color w:val="000000" w:themeColor="text1"/>
          <w:sz w:val="24"/>
          <w:szCs w:val="24"/>
          <w:lang w:val="en-US" w:eastAsia="zh-CN"/>
          <w14:textFill>
            <w14:solidFill>
              <w14:schemeClr w14:val="tx1"/>
            </w14:solidFill>
          </w14:textFill>
        </w:rPr>
        <w:t>。</w:t>
      </w:r>
    </w:p>
    <w:p>
      <w:pPr>
        <w:snapToGrid w:val="0"/>
        <w:spacing w:line="360"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2合同签订且具备实施条件后7个工作日内支付合同总额的40%作为预付款</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中标人完成产品供货、安装、调试及验收合格后支付</w:t>
      </w:r>
      <w:r>
        <w:rPr>
          <w:rFonts w:hint="eastAsia" w:ascii="宋体" w:hAnsi="宋体" w:cs="宋体"/>
          <w:color w:val="000000" w:themeColor="text1"/>
          <w:sz w:val="24"/>
          <w:lang w:val="en-US" w:eastAsia="zh-CN"/>
          <w14:textFill>
            <w14:solidFill>
              <w14:schemeClr w14:val="tx1"/>
            </w14:solidFill>
          </w14:textFill>
        </w:rPr>
        <w:t>余款</w:t>
      </w:r>
      <w:r>
        <w:rPr>
          <w:rFonts w:hint="eastAsia" w:ascii="宋体" w:hAnsi="宋体" w:cs="宋体"/>
          <w:color w:val="000000" w:themeColor="text1"/>
          <w:sz w:val="24"/>
          <w:lang w:val="zh-CN"/>
          <w14:textFill>
            <w14:solidFill>
              <w14:schemeClr w14:val="tx1"/>
            </w14:solidFill>
          </w14:textFill>
        </w:rPr>
        <w:t>（中标人根据支付金额提供正规税务发票）。</w:t>
      </w:r>
    </w:p>
    <w:p>
      <w:pPr>
        <w:pStyle w:val="23"/>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在本项目合同履行期间，采购人将对其服务态度和产品质量进行评价，若经采购人评价为政府采购产品质量差、服务态度差的，采购人将暂不予以支付合同款，待纠纷解决后再根据具体情况予以支付。</w:t>
      </w:r>
    </w:p>
    <w:p>
      <w:pPr>
        <w:pStyle w:val="23"/>
        <w:adjustRightInd w:val="0"/>
        <w:snapToGrid w:val="0"/>
        <w:spacing w:line="360" w:lineRule="auto"/>
        <w:ind w:firstLine="482" w:firstLineChars="200"/>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八</w:t>
      </w:r>
      <w:r>
        <w:rPr>
          <w:rFonts w:hint="eastAsia" w:hAnsi="宋体" w:cs="宋体"/>
          <w:b/>
          <w:bCs/>
          <w:color w:val="000000" w:themeColor="text1"/>
          <w:sz w:val="24"/>
          <w:szCs w:val="24"/>
          <w14:textFill>
            <w14:solidFill>
              <w14:schemeClr w14:val="tx1"/>
            </w14:solidFill>
          </w14:textFill>
        </w:rPr>
        <w:t>、培训要求</w:t>
      </w:r>
    </w:p>
    <w:p>
      <w:pPr>
        <w:pStyle w:val="23"/>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1.技术培训</w:t>
      </w:r>
    </w:p>
    <w:p>
      <w:pPr>
        <w:pStyle w:val="23"/>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1.1现场培训</w:t>
      </w:r>
    </w:p>
    <w:p>
      <w:pPr>
        <w:pStyle w:val="23"/>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在所有产品部署现场，供应商负责用户的现场技术培训，包括产品的功能、部署条件、部署步骤和注意事项、产品升级、日常维护事项等方面，使用户达到能独立进行管理、维护测试和故障处理等工作，以使所提供的软硬件产品能够正常、安全的运行。</w:t>
      </w:r>
    </w:p>
    <w:p>
      <w:pPr>
        <w:pStyle w:val="23"/>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1.2课程培训</w:t>
      </w:r>
    </w:p>
    <w:p>
      <w:pPr>
        <w:pStyle w:val="23"/>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供应商应提供专门的课程培训，包括理论教授，问题讨论和上机操作，以便采购人能够迅速掌握相应的培训内容。</w:t>
      </w:r>
    </w:p>
    <w:p>
      <w:pPr>
        <w:pStyle w:val="23"/>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应提供详细的培训计划，包括课程的内容、资料讲义、授课方式、课程目标。</w:t>
      </w:r>
    </w:p>
    <w:p>
      <w:pPr>
        <w:pStyle w:val="23"/>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2.培训费用</w:t>
      </w:r>
    </w:p>
    <w:p>
      <w:pPr>
        <w:pStyle w:val="23"/>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所有培训所涉及的所有费用应由中标人承担，不得另行向采购人收取。</w:t>
      </w:r>
    </w:p>
    <w:p>
      <w:pPr>
        <w:pStyle w:val="23"/>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3.培训地点：按采购人要求 ；</w:t>
      </w:r>
    </w:p>
    <w:p>
      <w:pPr>
        <w:pStyle w:val="23"/>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4.培训人数：至少3人； </w:t>
      </w:r>
    </w:p>
    <w:p>
      <w:pPr>
        <w:pStyle w:val="2"/>
        <w:spacing w:line="348"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5.培训天数：至少 2 天 。</w:t>
      </w:r>
    </w:p>
    <w:p>
      <w:pPr>
        <w:autoSpaceDE w:val="0"/>
        <w:autoSpaceDN w:val="0"/>
        <w:adjustRightInd w:val="0"/>
        <w:snapToGrid w:val="0"/>
        <w:spacing w:line="360" w:lineRule="auto"/>
        <w:ind w:right="-34" w:rightChars="-16"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九</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提供样品清单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5773"/>
        <w:gridCol w:w="824"/>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33" w:type="dxa"/>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设备名称</w:t>
            </w:r>
          </w:p>
          <w:p>
            <w:pPr>
              <w:widowControl/>
              <w:jc w:val="center"/>
              <w:rPr>
                <w:rFonts w:ascii="宋体" w:hAnsi="宋体" w:cs="宋体"/>
                <w:b/>
                <w:bCs/>
                <w:color w:val="FF0000"/>
                <w:kern w:val="0"/>
                <w:sz w:val="24"/>
                <w:szCs w:val="24"/>
                <w:lang w:val="en-US" w:eastAsia="zh-CN" w:bidi="ar-SA"/>
              </w:rPr>
            </w:pPr>
          </w:p>
        </w:tc>
        <w:tc>
          <w:tcPr>
            <w:tcW w:w="5773" w:type="dxa"/>
            <w:noWrap w:val="0"/>
            <w:vAlign w:val="center"/>
          </w:tcPr>
          <w:p>
            <w:pPr>
              <w:widowControl/>
              <w:jc w:val="center"/>
              <w:rPr>
                <w:rFonts w:ascii="宋体" w:hAnsi="宋体" w:cs="宋体"/>
                <w:b/>
                <w:bCs/>
                <w:kern w:val="0"/>
                <w:sz w:val="24"/>
                <w:szCs w:val="24"/>
                <w:lang w:val="en-US" w:eastAsia="zh-CN" w:bidi="ar-SA"/>
              </w:rPr>
            </w:pPr>
            <w:r>
              <w:rPr>
                <w:rFonts w:hint="eastAsia" w:ascii="宋体" w:hAnsi="宋体" w:cs="宋体"/>
                <w:b/>
                <w:bCs/>
                <w:kern w:val="0"/>
                <w:sz w:val="24"/>
                <w:szCs w:val="24"/>
              </w:rPr>
              <w:t>技术参数</w:t>
            </w:r>
          </w:p>
        </w:tc>
        <w:tc>
          <w:tcPr>
            <w:tcW w:w="824" w:type="dxa"/>
            <w:noWrap w:val="0"/>
            <w:vAlign w:val="center"/>
          </w:tcPr>
          <w:p>
            <w:pPr>
              <w:widowControl/>
              <w:jc w:val="center"/>
              <w:rPr>
                <w:rFonts w:ascii="宋体" w:hAnsi="宋体" w:cs="宋体"/>
                <w:b/>
                <w:bCs/>
                <w:kern w:val="0"/>
                <w:sz w:val="24"/>
                <w:szCs w:val="24"/>
                <w:lang w:val="en-US" w:eastAsia="zh-CN" w:bidi="ar-SA"/>
              </w:rPr>
            </w:pPr>
            <w:r>
              <w:rPr>
                <w:rFonts w:hint="eastAsia" w:ascii="宋体" w:hAnsi="宋体" w:cs="宋体"/>
                <w:b/>
                <w:bCs/>
                <w:kern w:val="0"/>
                <w:sz w:val="24"/>
                <w:szCs w:val="24"/>
              </w:rPr>
              <w:t>数量</w:t>
            </w:r>
          </w:p>
        </w:tc>
        <w:tc>
          <w:tcPr>
            <w:tcW w:w="948" w:type="dxa"/>
            <w:noWrap w:val="0"/>
            <w:vAlign w:val="center"/>
          </w:tcPr>
          <w:p>
            <w:pPr>
              <w:widowControl/>
              <w:jc w:val="center"/>
              <w:rPr>
                <w:rFonts w:hint="eastAsia" w:ascii="宋体" w:hAnsi="宋体" w:cs="宋体"/>
                <w:b/>
                <w:bCs/>
                <w:kern w:val="0"/>
                <w:sz w:val="24"/>
                <w:szCs w:val="24"/>
                <w:lang w:val="en-US" w:eastAsia="zh-CN" w:bidi="ar-SA"/>
              </w:rPr>
            </w:pPr>
            <w:r>
              <w:rPr>
                <w:rFonts w:hint="eastAsia" w:ascii="宋体" w:hAnsi="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033" w:type="dxa"/>
            <w:noWrap w:val="0"/>
            <w:vAlign w:val="center"/>
          </w:tcPr>
          <w:p>
            <w:pPr>
              <w:widowControl/>
              <w:jc w:val="center"/>
              <w:rPr>
                <w:rFonts w:ascii="宋体" w:hAnsi="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椅子3</w:t>
            </w:r>
          </w:p>
        </w:tc>
        <w:tc>
          <w:tcPr>
            <w:tcW w:w="5773" w:type="dxa"/>
            <w:shd w:val="clear" w:color="auto" w:fill="FFFFFF"/>
            <w:noWrap w:val="0"/>
            <w:vAlign w:val="center"/>
          </w:tcPr>
          <w:p>
            <w:pPr>
              <w:keepNext w:val="0"/>
              <w:keepLines w:val="0"/>
              <w:widowControl/>
              <w:numPr>
                <w:ilvl w:val="0"/>
                <w:numId w:val="3"/>
              </w:numPr>
              <w:suppressLineNumbers w:val="0"/>
              <w:jc w:val="left"/>
              <w:textAlignment w:val="center"/>
              <w:rPr>
                <w:rFonts w:hint="eastAsia"/>
                <w:lang w:val="en-US" w:eastAsia="zh-CN"/>
              </w:rPr>
            </w:pPr>
            <w:r>
              <w:rPr>
                <w:rFonts w:hint="eastAsia"/>
                <w:lang w:val="en-US" w:eastAsia="zh-CN"/>
              </w:rPr>
              <w:t>柔软亲肤超纤皮</w:t>
            </w:r>
            <w:r>
              <w:rPr>
                <w:rFonts w:hint="eastAsia"/>
                <w:lang w:val="en-US" w:eastAsia="zh-CN"/>
              </w:rPr>
              <w:br w:type="textWrapping"/>
            </w:r>
            <w:r>
              <w:rPr>
                <w:rFonts w:hint="eastAsia"/>
                <w:lang w:val="en-US" w:eastAsia="zh-CN"/>
              </w:rPr>
              <w:t>2.高密度海绵坐垫</w:t>
            </w:r>
            <w:r>
              <w:rPr>
                <w:rFonts w:hint="eastAsia"/>
                <w:lang w:val="en-US" w:eastAsia="zh-CN"/>
              </w:rPr>
              <w:br w:type="textWrapping"/>
            </w:r>
            <w:r>
              <w:rPr>
                <w:rFonts w:hint="eastAsia"/>
                <w:lang w:val="en-US" w:eastAsia="zh-CN"/>
              </w:rPr>
              <w:t>3.坚硬黑砂脚，带防滑高密度橡皮脚垫</w:t>
            </w:r>
          </w:p>
          <w:p>
            <w:pPr>
              <w:pStyle w:val="2"/>
              <w:numPr>
                <w:numId w:val="0"/>
              </w:numPr>
              <w:rPr>
                <w:rFonts w:hint="default"/>
                <w:lang w:val="en-US" w:eastAsia="zh-CN"/>
              </w:rPr>
            </w:pPr>
            <w:r>
              <w:rPr>
                <w:rFonts w:hint="eastAsia"/>
                <w:lang w:val="en-US" w:eastAsia="zh-CN"/>
              </w:rPr>
              <w:t>4.尺寸：45CM*49CM*49CM*78CM</w:t>
            </w:r>
          </w:p>
        </w:tc>
        <w:tc>
          <w:tcPr>
            <w:tcW w:w="824" w:type="dxa"/>
            <w:noWrap w:val="0"/>
            <w:vAlign w:val="center"/>
          </w:tcPr>
          <w:p>
            <w:pPr>
              <w:widowControl/>
              <w:jc w:val="center"/>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rPr>
              <w:t>1</w:t>
            </w:r>
          </w:p>
        </w:tc>
        <w:tc>
          <w:tcPr>
            <w:tcW w:w="94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33" w:type="dxa"/>
            <w:noWrap w:val="0"/>
            <w:vAlign w:val="center"/>
          </w:tcPr>
          <w:p>
            <w:pPr>
              <w:widowControl/>
              <w:jc w:val="center"/>
              <w:rPr>
                <w:rFonts w:ascii="宋体" w:hAnsi="宋体" w:cs="宋体"/>
                <w:b w:val="0"/>
                <w:bCs w:val="0"/>
                <w:color w:val="auto"/>
                <w:kern w:val="0"/>
                <w:sz w:val="24"/>
                <w:szCs w:val="24"/>
              </w:rPr>
            </w:pPr>
            <w:r>
              <w:rPr>
                <w:rFonts w:hint="eastAsia" w:ascii="宋体" w:hAnsi="宋体" w:cs="宋体"/>
                <w:b w:val="0"/>
                <w:bCs w:val="0"/>
                <w:color w:val="auto"/>
                <w:kern w:val="0"/>
                <w:sz w:val="24"/>
                <w:szCs w:val="24"/>
              </w:rPr>
              <w:t>单眼水池</w:t>
            </w:r>
          </w:p>
        </w:tc>
        <w:tc>
          <w:tcPr>
            <w:tcW w:w="5773"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采用304板材制作，面板板厚δ＝1.2mm，水斗板厚δ＝1.0mm，立柱采用φ38*1.0mm不锈钢管材，拉档采用φ25*0.8mm不锈钢管，配全钢可调子弹脚，配优质钢丝塑胶软管，配优质不锈钢大号带孔接污斗落水器。规格：500W*800D*(800+150)Hmm</w:t>
            </w:r>
          </w:p>
        </w:tc>
        <w:tc>
          <w:tcPr>
            <w:tcW w:w="824" w:type="dxa"/>
            <w:noWrap w:val="0"/>
            <w:vAlign w:val="center"/>
          </w:tcPr>
          <w:p>
            <w:pPr>
              <w:widowControl/>
              <w:jc w:val="center"/>
              <w:rPr>
                <w:rFonts w:ascii="宋体" w:hAnsi="宋体" w:cs="宋体"/>
                <w:b w:val="0"/>
                <w:bCs w:val="0"/>
                <w:color w:val="auto"/>
                <w:kern w:val="0"/>
                <w:sz w:val="24"/>
                <w:szCs w:val="24"/>
              </w:rPr>
            </w:pPr>
            <w:r>
              <w:rPr>
                <w:rFonts w:hint="eastAsia" w:ascii="宋体" w:hAnsi="宋体" w:cs="宋体"/>
                <w:b w:val="0"/>
                <w:bCs w:val="0"/>
                <w:color w:val="auto"/>
                <w:kern w:val="0"/>
                <w:sz w:val="24"/>
                <w:szCs w:val="24"/>
              </w:rPr>
              <w:t>1</w:t>
            </w:r>
          </w:p>
        </w:tc>
        <w:tc>
          <w:tcPr>
            <w:tcW w:w="94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033" w:type="dxa"/>
            <w:noWrap w:val="0"/>
            <w:vAlign w:val="center"/>
          </w:tcPr>
          <w:p>
            <w:pPr>
              <w:widowControl/>
              <w:jc w:val="center"/>
              <w:rPr>
                <w:rFonts w:ascii="宋体" w:hAnsi="宋体" w:cs="宋体"/>
                <w:b w:val="0"/>
                <w:bCs w:val="0"/>
                <w:color w:val="auto"/>
                <w:kern w:val="0"/>
                <w:sz w:val="24"/>
                <w:szCs w:val="24"/>
              </w:rPr>
            </w:pPr>
            <w:r>
              <w:rPr>
                <w:rFonts w:hint="eastAsia" w:ascii="宋体" w:hAnsi="宋体" w:cs="宋体"/>
                <w:b w:val="0"/>
                <w:bCs w:val="0"/>
                <w:color w:val="auto"/>
                <w:kern w:val="0"/>
                <w:sz w:val="24"/>
                <w:szCs w:val="24"/>
              </w:rPr>
              <w:t>双层工作台</w:t>
            </w:r>
          </w:p>
        </w:tc>
        <w:tc>
          <w:tcPr>
            <w:tcW w:w="5773"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1.优质SUS304-2B不锈钢板制造，台面δ=1.2mm (下衬15.0密度板减噪)；格栅1.0mm；脚Φ38*1.0mm (配有可调子弹脚)；横通38*25*0.8mm。</w:t>
            </w:r>
          </w:p>
        </w:tc>
        <w:tc>
          <w:tcPr>
            <w:tcW w:w="824" w:type="dxa"/>
            <w:noWrap/>
            <w:vAlign w:val="center"/>
          </w:tcPr>
          <w:p>
            <w:pPr>
              <w:widowControl/>
              <w:jc w:val="center"/>
              <w:rPr>
                <w:rFonts w:ascii="宋体" w:hAnsi="宋体" w:cs="宋体"/>
                <w:b w:val="0"/>
                <w:bCs w:val="0"/>
                <w:color w:val="auto"/>
                <w:kern w:val="0"/>
                <w:sz w:val="24"/>
                <w:szCs w:val="24"/>
              </w:rPr>
            </w:pPr>
            <w:r>
              <w:rPr>
                <w:rFonts w:hint="eastAsia" w:ascii="宋体" w:hAnsi="宋体" w:cs="宋体"/>
                <w:b w:val="0"/>
                <w:bCs w:val="0"/>
                <w:color w:val="auto"/>
                <w:kern w:val="0"/>
                <w:sz w:val="24"/>
                <w:szCs w:val="24"/>
              </w:rPr>
              <w:t>1</w:t>
            </w:r>
          </w:p>
        </w:tc>
        <w:tc>
          <w:tcPr>
            <w:tcW w:w="94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台</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投标截止时间前</w:t>
      </w:r>
      <w:r>
        <w:rPr>
          <w:rFonts w:hint="eastAsia" w:ascii="宋体" w:hAnsi="宋体" w:eastAsia="宋体" w:cs="宋体"/>
          <w:b w:val="0"/>
          <w:bCs w:val="0"/>
          <w:color w:val="auto"/>
          <w:sz w:val="24"/>
          <w:szCs w:val="24"/>
          <w:lang w:val="en-US" w:eastAsia="zh-CN"/>
        </w:rPr>
        <w:t>供应商需提供所投产品的投标实物样品和相对应的合格证，装箱密封，并在箱子上注明供应商名称、样品内容等资料并加盖供应商公章，通过邮寄快递方式提交至采购代理机构，</w:t>
      </w:r>
    </w:p>
    <w:p>
      <w:pPr>
        <w:spacing w:line="360" w:lineRule="auto"/>
        <w:ind w:firstLine="480" w:firstLineChars="200"/>
        <w:rPr>
          <w:rFonts w:hint="default"/>
          <w:lang w:val="en-US" w:eastAsia="zh-CN"/>
        </w:rPr>
      </w:pPr>
      <w:r>
        <w:rPr>
          <w:rFonts w:hint="eastAsia" w:ascii="宋体" w:hAnsi="宋体" w:eastAsia="宋体" w:cs="宋体"/>
          <w:color w:val="auto"/>
          <w:sz w:val="24"/>
          <w:szCs w:val="24"/>
          <w:lang w:val="en-US" w:eastAsia="zh-CN"/>
        </w:rPr>
        <w:t>样品</w:t>
      </w:r>
      <w:r>
        <w:rPr>
          <w:rFonts w:hint="eastAsia" w:ascii="宋体" w:hAnsi="宋体" w:eastAsia="宋体" w:cs="宋体"/>
          <w:color w:val="auto"/>
          <w:sz w:val="24"/>
          <w:szCs w:val="24"/>
          <w:lang w:eastAsia="zh-CN"/>
        </w:rPr>
        <w:t>收件人</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毛女士</w:t>
      </w: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val="0"/>
          <w:color w:val="auto"/>
          <w:sz w:val="24"/>
          <w:szCs w:val="24"/>
          <w:lang w:eastAsia="zh-CN"/>
        </w:rPr>
        <w:t>联系电话：</w:t>
      </w:r>
      <w:r>
        <w:rPr>
          <w:rFonts w:hint="eastAsia" w:ascii="宋体" w:hAnsi="宋体" w:cs="宋体"/>
          <w:b w:val="0"/>
          <w:bCs w:val="0"/>
          <w:color w:val="auto"/>
          <w:sz w:val="24"/>
          <w:szCs w:val="24"/>
          <w:lang w:val="en-US" w:eastAsia="zh-CN"/>
        </w:rPr>
        <w:t>0578-7650539</w:t>
      </w:r>
    </w:p>
    <w:p>
      <w:pPr>
        <w:pStyle w:val="20"/>
        <w:rPr>
          <w:rFonts w:hint="eastAsia"/>
          <w:lang w:val="en-US" w:eastAsia="zh-CN"/>
        </w:rPr>
      </w:pPr>
      <w:r>
        <w:rPr>
          <w:rFonts w:hint="eastAsia" w:ascii="宋体" w:hAnsi="宋体" w:eastAsia="宋体" w:cs="宋体"/>
          <w:b w:val="0"/>
          <w:bCs w:val="0"/>
          <w:color w:val="auto"/>
          <w:sz w:val="24"/>
          <w:szCs w:val="24"/>
          <w:lang w:val="en-US" w:eastAsia="zh-CN"/>
        </w:rPr>
        <w:t>送样</w:t>
      </w:r>
      <w:r>
        <w:rPr>
          <w:rFonts w:hint="eastAsia" w:ascii="宋体" w:hAnsi="宋体" w:eastAsia="宋体" w:cs="宋体"/>
          <w:b w:val="0"/>
          <w:bCs w:val="0"/>
          <w:color w:val="auto"/>
          <w:sz w:val="24"/>
          <w:szCs w:val="24"/>
          <w:lang w:eastAsia="zh-CN"/>
        </w:rPr>
        <w:t>地址：</w:t>
      </w:r>
      <w:r>
        <w:rPr>
          <w:rFonts w:hint="eastAsia" w:ascii="宋体" w:hAnsi="宋体" w:eastAsia="宋体" w:cs="宋体"/>
          <w:b w:val="0"/>
          <w:bCs w:val="0"/>
          <w:color w:val="auto"/>
          <w:kern w:val="2"/>
          <w:sz w:val="24"/>
          <w:szCs w:val="24"/>
          <w:lang w:val="en-US" w:eastAsia="zh-CN" w:bidi="ar-SA"/>
        </w:rPr>
        <w:t>杭州市建设工程管理集团有限公司（龙泉市龙渊街道二村联建房30栋4楼）</w:t>
      </w:r>
    </w:p>
    <w:p>
      <w:pPr>
        <w:pStyle w:val="23"/>
        <w:adjustRightInd w:val="0"/>
        <w:snapToGrid w:val="0"/>
        <w:spacing w:line="348" w:lineRule="auto"/>
        <w:ind w:firstLine="480" w:firstLineChars="200"/>
        <w:rPr>
          <w:rFonts w:hAnsi="宋体" w:cs="宋体"/>
          <w:b/>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r>
        <w:rPr>
          <w:rFonts w:hint="eastAsia" w:hAnsi="宋体" w:cs="宋体"/>
          <w:b/>
          <w:bCs/>
          <w:color w:val="000000" w:themeColor="text1"/>
          <w:sz w:val="24"/>
          <w:szCs w:val="24"/>
          <w14:textFill>
            <w14:solidFill>
              <w14:schemeClr w14:val="tx1"/>
            </w14:solidFill>
          </w14:textFill>
        </w:rPr>
        <w:t>十、其他</w:t>
      </w:r>
    </w:p>
    <w:p>
      <w:pPr>
        <w:pStyle w:val="23"/>
        <w:adjustRightInd w:val="0"/>
        <w:snapToGrid w:val="0"/>
        <w:spacing w:line="348"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zh-CN"/>
          <w14:textFill>
            <w14:solidFill>
              <w14:schemeClr w14:val="tx1"/>
            </w14:solidFill>
          </w14:textFill>
        </w:rPr>
        <w:t>中标人</w:t>
      </w:r>
      <w:r>
        <w:rPr>
          <w:rFonts w:hint="eastAsia" w:hAnsi="宋体" w:cs="宋体"/>
          <w:color w:val="000000" w:themeColor="text1"/>
          <w:sz w:val="24"/>
          <w:szCs w:val="24"/>
          <w14:textFill>
            <w14:solidFill>
              <w14:schemeClr w14:val="tx1"/>
            </w14:solidFill>
          </w14:textFill>
        </w:rPr>
        <w:t>未按本项目合同、采购文件和中标人响应文件的规定及政府采购法律、法规的规定履行责任和义务，采购人有权解除或终止合同，并提请监管部门将其列入政府采购不良行为记录名单。</w:t>
      </w:r>
    </w:p>
    <w:p>
      <w:pPr>
        <w:pStyle w:val="35"/>
        <w:snapToGrid w:val="0"/>
        <w:spacing w:before="0" w:beforeAutospacing="0" w:after="0" w:afterAutospacing="0" w:line="348" w:lineRule="auto"/>
        <w:ind w:firstLine="480" w:firstLineChars="200"/>
        <w:rPr>
          <w:rFonts w:hint="eastAsia" w:eastAsia="宋体" w:cs="宋体"/>
          <w:color w:val="000000" w:themeColor="text1"/>
          <w:lang w:eastAsia="zh-CN"/>
          <w14:textFill>
            <w14:solidFill>
              <w14:schemeClr w14:val="tx1"/>
            </w14:solidFill>
          </w14:textFill>
        </w:rPr>
      </w:pPr>
      <w:r>
        <w:rPr>
          <w:rFonts w:hint="eastAsia" w:cs="宋体"/>
          <w:color w:val="000000" w:themeColor="text1"/>
          <w14:textFill>
            <w14:solidFill>
              <w14:schemeClr w14:val="tx1"/>
            </w14:solidFill>
          </w14:textFill>
        </w:rPr>
        <w:t>2.本项目所涉及的报价，</w:t>
      </w:r>
      <w:r>
        <w:rPr>
          <w:rFonts w:hint="eastAsia" w:cs="宋体"/>
          <w:color w:val="000000" w:themeColor="text1"/>
          <w:lang w:eastAsia="zh-CN"/>
          <w14:textFill>
            <w14:solidFill>
              <w14:schemeClr w14:val="tx1"/>
            </w14:solidFill>
          </w14:textFill>
        </w:rPr>
        <w:t>应包括本次项目实施所需的物资、产品、劳务、管理、材料、运费、安装调试、质保、保险、利润、税金、培训费、措施费、人身意外伤害保险费、第三方检测费用、备品备件费用、相关审批费用、政策性文件规定费用及合同包含的所有风险、责任等所有费用。供应商应列入而未列入其中的费用，均视为已包含在内，风险由供应商承担。</w:t>
      </w:r>
    </w:p>
    <w:p>
      <w:pPr>
        <w:pStyle w:val="38"/>
        <w:spacing w:line="348"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3.本章和第五章内容为磋商过程中可能实质性变动的内容。</w:t>
      </w:r>
    </w:p>
    <w:p>
      <w:pPr>
        <w:rPr>
          <w:rFonts w:ascii="宋体" w:hAnsi="宋体" w:cs="宋体"/>
          <w:b/>
          <w:bCs/>
          <w:color w:val="000000" w:themeColor="text1"/>
          <w:sz w:val="24"/>
          <w14:textFill>
            <w14:solidFill>
              <w14:schemeClr w14:val="tx1"/>
            </w14:solidFill>
          </w14:textFill>
        </w:rPr>
      </w:pPr>
    </w:p>
    <w:p>
      <w:pPr>
        <w:rPr>
          <w:rFonts w:hint="eastAsia" w:ascii="宋体" w:hAnsi="宋体" w:eastAsia="宋体" w:cs="宋体"/>
          <w:color w:val="auto"/>
        </w:rPr>
      </w:pPr>
      <w:bookmarkStart w:id="73" w:name="_Toc9249"/>
      <w:r>
        <w:rPr>
          <w:rFonts w:hint="eastAsia" w:ascii="宋体" w:hAnsi="宋体" w:eastAsia="宋体" w:cs="宋体"/>
          <w:color w:val="auto"/>
        </w:rPr>
        <w:br w:type="page"/>
      </w:r>
    </w:p>
    <w:p>
      <w:pPr>
        <w:pStyle w:val="8"/>
        <w:spacing w:line="560" w:lineRule="exact"/>
        <w:rPr>
          <w:rFonts w:ascii="宋体" w:hAnsi="宋体" w:eastAsia="宋体" w:cs="宋体"/>
          <w:color w:val="auto"/>
        </w:rPr>
      </w:pPr>
      <w:r>
        <w:rPr>
          <w:rFonts w:hint="eastAsia" w:ascii="宋体" w:hAnsi="宋体" w:eastAsia="宋体" w:cs="宋体"/>
          <w:color w:val="auto"/>
        </w:rPr>
        <w:t>第三章   供应商须知</w:t>
      </w:r>
      <w:bookmarkEnd w:id="69"/>
      <w:bookmarkEnd w:id="70"/>
      <w:bookmarkEnd w:id="72"/>
      <w:bookmarkEnd w:id="73"/>
    </w:p>
    <w:p>
      <w:pPr>
        <w:pStyle w:val="9"/>
        <w:spacing w:before="0" w:after="0" w:line="240" w:lineRule="auto"/>
        <w:ind w:firstLine="0" w:firstLineChars="0"/>
        <w:rPr>
          <w:rFonts w:ascii="宋体" w:hAnsi="宋体" w:eastAsia="宋体" w:cs="宋体"/>
          <w:color w:val="auto"/>
        </w:rPr>
      </w:pPr>
      <w:bookmarkStart w:id="74" w:name="_Toc493955956"/>
      <w:bookmarkStart w:id="75" w:name="_Toc24603"/>
      <w:r>
        <w:rPr>
          <w:rFonts w:hint="eastAsia" w:ascii="宋体" w:hAnsi="宋体" w:eastAsia="宋体" w:cs="宋体"/>
          <w:color w:val="auto"/>
        </w:rPr>
        <w:t>前附表</w:t>
      </w:r>
      <w:bookmarkEnd w:id="74"/>
      <w:bookmarkEnd w:id="75"/>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779"/>
        <w:gridCol w:w="70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88" w:type="dxa"/>
            <w:tcBorders>
              <w:top w:val="double" w:color="auto" w:sz="4" w:space="0"/>
              <w:left w:val="double" w:color="auto" w:sz="4" w:space="0"/>
              <w:right w:val="single" w:color="auto" w:sz="4" w:space="0"/>
            </w:tcBorders>
            <w:vAlign w:val="center"/>
          </w:tcPr>
          <w:p>
            <w:pPr>
              <w:ind w:left="-76" w:leftChars="-36" w:right="-101" w:rightChars="-48"/>
              <w:jc w:val="center"/>
              <w:rPr>
                <w:rFonts w:ascii="宋体" w:hAnsi="宋体" w:cs="宋体"/>
                <w:b/>
                <w:bCs/>
                <w:snapToGrid w:val="0"/>
                <w:color w:val="auto"/>
                <w:sz w:val="24"/>
              </w:rPr>
            </w:pPr>
            <w:r>
              <w:rPr>
                <w:rFonts w:hint="eastAsia" w:ascii="宋体" w:hAnsi="宋体" w:cs="宋体"/>
                <w:b/>
                <w:bCs/>
                <w:snapToGrid w:val="0"/>
                <w:color w:val="auto"/>
                <w:sz w:val="24"/>
              </w:rPr>
              <w:t>序号</w:t>
            </w:r>
          </w:p>
        </w:tc>
        <w:tc>
          <w:tcPr>
            <w:tcW w:w="1779" w:type="dxa"/>
            <w:tcBorders>
              <w:top w:val="double" w:color="auto" w:sz="4" w:space="0"/>
              <w:left w:val="single" w:color="auto" w:sz="4" w:space="0"/>
            </w:tcBorders>
            <w:vAlign w:val="center"/>
          </w:tcPr>
          <w:p>
            <w:pPr>
              <w:jc w:val="center"/>
              <w:rPr>
                <w:rFonts w:ascii="宋体" w:hAnsi="宋体" w:cs="宋体"/>
                <w:b/>
                <w:bCs/>
                <w:color w:val="auto"/>
                <w:sz w:val="24"/>
              </w:rPr>
            </w:pPr>
            <w:r>
              <w:rPr>
                <w:rFonts w:hint="eastAsia" w:ascii="宋体" w:hAnsi="宋体" w:cs="宋体"/>
                <w:b/>
                <w:bCs/>
                <w:color w:val="auto"/>
                <w:sz w:val="24"/>
              </w:rPr>
              <w:t>须知项目</w:t>
            </w:r>
          </w:p>
        </w:tc>
        <w:tc>
          <w:tcPr>
            <w:tcW w:w="7012" w:type="dxa"/>
            <w:tcBorders>
              <w:top w:val="double" w:color="auto" w:sz="4" w:space="0"/>
              <w:right w:val="double" w:color="auto" w:sz="4" w:space="0"/>
            </w:tcBorders>
            <w:vAlign w:val="center"/>
          </w:tcPr>
          <w:p>
            <w:pPr>
              <w:jc w:val="center"/>
              <w:rPr>
                <w:rFonts w:ascii="宋体" w:hAnsi="宋体" w:cs="宋体"/>
                <w:b/>
                <w:bCs/>
                <w:color w:val="auto"/>
                <w:sz w:val="24"/>
              </w:rPr>
            </w:pPr>
            <w:r>
              <w:rPr>
                <w:rFonts w:hint="eastAsia" w:ascii="宋体" w:hAnsi="宋体" w:cs="宋体"/>
                <w:b/>
                <w:bCs/>
                <w:color w:val="auto"/>
                <w:sz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588" w:type="dxa"/>
            <w:tcBorders>
              <w:left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bCs/>
                <w:snapToGrid w:val="0"/>
                <w:color w:val="auto"/>
                <w:sz w:val="24"/>
              </w:rPr>
              <w:t>1</w:t>
            </w:r>
          </w:p>
        </w:tc>
        <w:tc>
          <w:tcPr>
            <w:tcW w:w="1779" w:type="dxa"/>
            <w:tcBorders>
              <w:left w:val="single" w:color="auto" w:sz="4" w:space="0"/>
            </w:tcBorders>
            <w:vAlign w:val="center"/>
          </w:tcPr>
          <w:p>
            <w:pPr>
              <w:ind w:left="-113" w:leftChars="-54" w:right="-107" w:rightChars="-51"/>
              <w:jc w:val="center"/>
              <w:rPr>
                <w:rFonts w:ascii="宋体" w:hAnsi="宋体" w:cs="宋体"/>
                <w:bCs/>
                <w:color w:val="auto"/>
                <w:sz w:val="24"/>
              </w:rPr>
            </w:pPr>
            <w:r>
              <w:rPr>
                <w:rFonts w:hint="eastAsia" w:ascii="宋体" w:hAnsi="宋体" w:cs="宋体"/>
                <w:bCs/>
                <w:color w:val="auto"/>
                <w:sz w:val="24"/>
              </w:rPr>
              <w:t>项目名称</w:t>
            </w:r>
          </w:p>
        </w:tc>
        <w:tc>
          <w:tcPr>
            <w:tcW w:w="7012" w:type="dxa"/>
            <w:tcBorders>
              <w:right w:val="double" w:color="auto" w:sz="4" w:space="0"/>
            </w:tcBorders>
            <w:vAlign w:val="center"/>
          </w:tcPr>
          <w:p>
            <w:pPr>
              <w:rPr>
                <w:rFonts w:ascii="宋体" w:hAnsi="宋体" w:cs="宋体"/>
                <w:bCs/>
                <w:color w:val="auto"/>
                <w:sz w:val="24"/>
              </w:rPr>
            </w:pPr>
            <w:r>
              <w:rPr>
                <w:rFonts w:hint="eastAsia" w:ascii="宋体" w:hAnsi="宋体" w:cs="宋体"/>
                <w:color w:val="auto"/>
                <w:spacing w:val="-6"/>
                <w:sz w:val="24"/>
                <w:lang w:eastAsia="zh-CN"/>
              </w:rPr>
              <w:t>青瓷小镇综合提升项目（一期）-餐厅改造厨房设备及家具采购项目（非政府采购项目）</w:t>
            </w:r>
            <w:r>
              <w:rPr>
                <w:rFonts w:hint="eastAsia" w:ascii="宋体" w:hAnsi="宋体" w:cs="宋体"/>
                <w:bCs/>
                <w:color w:val="auto"/>
                <w:spacing w:val="-6"/>
                <w:sz w:val="24"/>
              </w:rPr>
              <w:t>（项目编号：</w:t>
            </w:r>
            <w:r>
              <w:rPr>
                <w:rFonts w:hint="eastAsia" w:ascii="宋体" w:hAnsi="宋体" w:cs="宋体"/>
                <w:color w:val="auto"/>
                <w:spacing w:val="-6"/>
                <w:sz w:val="24"/>
                <w:lang w:eastAsia="zh-CN"/>
              </w:rPr>
              <w:t>HJCS2025-002</w:t>
            </w:r>
            <w:r>
              <w:rPr>
                <w:rFonts w:hint="eastAsia" w:ascii="宋体" w:hAnsi="宋体" w:cs="宋体"/>
                <w:bCs/>
                <w:color w:val="auto"/>
                <w:spacing w:val="-6"/>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588" w:type="dxa"/>
            <w:tcBorders>
              <w:left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bCs/>
                <w:snapToGrid w:val="0"/>
                <w:color w:val="auto"/>
                <w:sz w:val="24"/>
              </w:rPr>
              <w:t>2</w:t>
            </w:r>
          </w:p>
        </w:tc>
        <w:tc>
          <w:tcPr>
            <w:tcW w:w="1779" w:type="dxa"/>
            <w:tcBorders>
              <w:left w:val="single" w:color="auto" w:sz="4" w:space="0"/>
            </w:tcBorders>
            <w:vAlign w:val="center"/>
          </w:tcPr>
          <w:p>
            <w:pPr>
              <w:ind w:left="-113" w:leftChars="-54" w:right="-107" w:rightChars="-51"/>
              <w:jc w:val="center"/>
              <w:rPr>
                <w:rFonts w:ascii="宋体" w:hAnsi="宋体" w:cs="宋体"/>
                <w:bCs/>
                <w:color w:val="auto"/>
                <w:sz w:val="24"/>
              </w:rPr>
            </w:pPr>
            <w:r>
              <w:rPr>
                <w:rFonts w:hint="eastAsia" w:ascii="宋体" w:hAnsi="宋体" w:cs="宋体"/>
                <w:bCs/>
                <w:color w:val="auto"/>
                <w:sz w:val="24"/>
              </w:rPr>
              <w:t>采购方式</w:t>
            </w:r>
          </w:p>
        </w:tc>
        <w:tc>
          <w:tcPr>
            <w:tcW w:w="7012" w:type="dxa"/>
            <w:tcBorders>
              <w:right w:val="double" w:color="auto" w:sz="4" w:space="0"/>
            </w:tcBorders>
            <w:vAlign w:val="center"/>
          </w:tcPr>
          <w:p>
            <w:pPr>
              <w:rPr>
                <w:rFonts w:ascii="宋体" w:hAnsi="宋体" w:cs="宋体"/>
                <w:bCs/>
                <w:color w:val="auto"/>
                <w:sz w:val="24"/>
              </w:rPr>
            </w:pPr>
            <w:r>
              <w:rPr>
                <w:rFonts w:hint="eastAsia" w:ascii="宋体" w:hAnsi="宋体" w:cs="宋体"/>
                <w:color w:val="auto"/>
                <w:sz w:val="24"/>
              </w:rPr>
              <w:t>竞争性磋商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588" w:type="dxa"/>
            <w:tcBorders>
              <w:left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bCs/>
                <w:snapToGrid w:val="0"/>
                <w:color w:val="auto"/>
                <w:sz w:val="24"/>
              </w:rPr>
              <w:t>3</w:t>
            </w:r>
          </w:p>
        </w:tc>
        <w:tc>
          <w:tcPr>
            <w:tcW w:w="1779" w:type="dxa"/>
            <w:tcBorders>
              <w:left w:val="single" w:color="auto" w:sz="4" w:space="0"/>
            </w:tcBorders>
            <w:vAlign w:val="center"/>
          </w:tcPr>
          <w:p>
            <w:pPr>
              <w:ind w:left="-113" w:leftChars="-54" w:right="-107" w:rightChars="-51"/>
              <w:jc w:val="center"/>
              <w:rPr>
                <w:rFonts w:ascii="宋体" w:hAnsi="宋体" w:cs="宋体"/>
                <w:bCs/>
                <w:color w:val="auto"/>
                <w:sz w:val="24"/>
              </w:rPr>
            </w:pPr>
            <w:r>
              <w:rPr>
                <w:rFonts w:hint="eastAsia" w:ascii="宋体" w:hAnsi="宋体" w:cs="宋体"/>
                <w:bCs/>
                <w:color w:val="auto"/>
                <w:sz w:val="24"/>
              </w:rPr>
              <w:t>采购人</w:t>
            </w:r>
          </w:p>
        </w:tc>
        <w:tc>
          <w:tcPr>
            <w:tcW w:w="7012" w:type="dxa"/>
            <w:tcBorders>
              <w:right w:val="double" w:color="auto" w:sz="4" w:space="0"/>
            </w:tcBorders>
            <w:vAlign w:val="center"/>
          </w:tcPr>
          <w:p>
            <w:pPr>
              <w:rPr>
                <w:rFonts w:hint="eastAsia" w:ascii="宋体" w:hAnsi="宋体" w:eastAsia="宋体" w:cs="宋体"/>
                <w:color w:val="auto"/>
                <w:sz w:val="24"/>
                <w:lang w:eastAsia="zh-CN"/>
              </w:rPr>
            </w:pPr>
            <w:r>
              <w:rPr>
                <w:rFonts w:hint="eastAsia" w:ascii="宋体" w:hAnsi="宋体" w:cs="宋体"/>
                <w:color w:val="auto"/>
                <w:sz w:val="24"/>
                <w:lang w:eastAsia="zh-CN"/>
              </w:rPr>
              <w:t>龙泉市文化旅游投资发展股份有限公司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588" w:type="dxa"/>
            <w:tcBorders>
              <w:left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bCs/>
                <w:snapToGrid w:val="0"/>
                <w:color w:val="auto"/>
                <w:sz w:val="24"/>
              </w:rPr>
              <w:t>4</w:t>
            </w:r>
          </w:p>
        </w:tc>
        <w:tc>
          <w:tcPr>
            <w:tcW w:w="1779" w:type="dxa"/>
            <w:tcBorders>
              <w:left w:val="single" w:color="auto" w:sz="4" w:space="0"/>
            </w:tcBorders>
            <w:vAlign w:val="center"/>
          </w:tcPr>
          <w:p>
            <w:pPr>
              <w:ind w:left="-113" w:leftChars="-54" w:right="-107" w:rightChars="-51"/>
              <w:jc w:val="center"/>
              <w:rPr>
                <w:rFonts w:ascii="宋体" w:hAnsi="宋体" w:cs="宋体"/>
                <w:bCs/>
                <w:color w:val="auto"/>
                <w:sz w:val="24"/>
              </w:rPr>
            </w:pPr>
            <w:r>
              <w:rPr>
                <w:rFonts w:hint="eastAsia" w:ascii="宋体" w:hAnsi="宋体" w:cs="宋体"/>
                <w:bCs/>
                <w:color w:val="auto"/>
                <w:sz w:val="24"/>
              </w:rPr>
              <w:t>采购代理机构</w:t>
            </w:r>
          </w:p>
        </w:tc>
        <w:tc>
          <w:tcPr>
            <w:tcW w:w="7012" w:type="dxa"/>
            <w:tcBorders>
              <w:right w:val="double" w:color="auto" w:sz="4" w:space="0"/>
            </w:tcBorders>
            <w:vAlign w:val="center"/>
          </w:tcPr>
          <w:p>
            <w:pPr>
              <w:rPr>
                <w:rFonts w:hint="eastAsia" w:ascii="宋体" w:hAnsi="宋体" w:eastAsia="宋体" w:cs="宋体"/>
                <w:bCs/>
                <w:color w:val="auto"/>
                <w:sz w:val="24"/>
                <w:lang w:eastAsia="zh-CN"/>
              </w:rPr>
            </w:pPr>
            <w:r>
              <w:rPr>
                <w:rFonts w:hint="eastAsia" w:ascii="宋体" w:hAnsi="宋体" w:cs="宋体"/>
                <w:bCs/>
                <w:color w:val="auto"/>
                <w:sz w:val="24"/>
                <w:lang w:eastAsia="zh-CN"/>
              </w:rPr>
              <w:t>杭州市建设工程管理集团有限公司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88" w:type="dxa"/>
            <w:tcBorders>
              <w:left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bCs/>
                <w:snapToGrid w:val="0"/>
                <w:color w:val="auto"/>
                <w:sz w:val="24"/>
              </w:rPr>
              <w:t>5</w:t>
            </w:r>
          </w:p>
        </w:tc>
        <w:tc>
          <w:tcPr>
            <w:tcW w:w="1779" w:type="dxa"/>
            <w:tcBorders>
              <w:left w:val="single" w:color="auto" w:sz="4" w:space="0"/>
            </w:tcBorders>
            <w:vAlign w:val="center"/>
          </w:tcPr>
          <w:p>
            <w:pPr>
              <w:ind w:left="-113" w:leftChars="-54" w:right="-107" w:rightChars="-51"/>
              <w:jc w:val="center"/>
              <w:rPr>
                <w:rFonts w:ascii="宋体" w:hAnsi="宋体" w:cs="宋体"/>
                <w:bCs/>
                <w:color w:val="auto"/>
                <w:sz w:val="24"/>
              </w:rPr>
            </w:pPr>
            <w:r>
              <w:rPr>
                <w:rFonts w:hint="eastAsia" w:ascii="宋体" w:hAnsi="宋体" w:cs="宋体"/>
                <w:bCs/>
                <w:color w:val="auto"/>
                <w:sz w:val="24"/>
              </w:rPr>
              <w:t>投标有效期</w:t>
            </w:r>
          </w:p>
        </w:tc>
        <w:tc>
          <w:tcPr>
            <w:tcW w:w="7012" w:type="dxa"/>
            <w:tcBorders>
              <w:right w:val="double" w:color="auto" w:sz="4" w:space="0"/>
            </w:tcBorders>
            <w:vAlign w:val="center"/>
          </w:tcPr>
          <w:p>
            <w:pPr>
              <w:rPr>
                <w:rFonts w:ascii="宋体" w:hAnsi="宋体" w:cs="宋体"/>
                <w:bCs/>
                <w:color w:val="auto"/>
                <w:sz w:val="24"/>
              </w:rPr>
            </w:pPr>
            <w:r>
              <w:rPr>
                <w:rFonts w:hint="eastAsia" w:ascii="宋体" w:hAnsi="宋体" w:cs="宋体"/>
                <w:bCs/>
                <w:color w:val="auto"/>
                <w:sz w:val="24"/>
              </w:rPr>
              <w:t>投标截止日后90天内有效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588" w:type="dxa"/>
            <w:tcBorders>
              <w:left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snapToGrid w:val="0"/>
                <w:color w:val="auto"/>
                <w:sz w:val="24"/>
              </w:rPr>
              <w:t>6</w:t>
            </w:r>
          </w:p>
        </w:tc>
        <w:tc>
          <w:tcPr>
            <w:tcW w:w="1779" w:type="dxa"/>
            <w:tcBorders>
              <w:left w:val="single" w:color="auto" w:sz="4" w:space="0"/>
            </w:tcBorders>
            <w:vAlign w:val="center"/>
          </w:tcPr>
          <w:p>
            <w:pPr>
              <w:ind w:left="-113" w:leftChars="-54" w:right="-107" w:rightChars="-51"/>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落实政府采购支持中小企业、监狱企业及残疾人福利性单位发展政策</w:t>
            </w:r>
          </w:p>
        </w:tc>
        <w:tc>
          <w:tcPr>
            <w:tcW w:w="7012" w:type="dxa"/>
            <w:tcBorders>
              <w:right w:val="double" w:color="auto" w:sz="4" w:space="0"/>
            </w:tcBorders>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1.本项目专门面向中小企业采购，不进行价格扣除。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2.监狱企业、残疾人福利性单位视同小型、微型企业。 </w:t>
            </w:r>
          </w:p>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3.本项目所属行业</w:t>
            </w:r>
            <w:r>
              <w:rPr>
                <w:rFonts w:hint="eastAsia" w:ascii="宋体" w:hAnsi="宋体" w:eastAsia="宋体" w:cs="宋体"/>
                <w:color w:val="000000"/>
                <w:kern w:val="0"/>
                <w:sz w:val="24"/>
                <w:szCs w:val="24"/>
                <w:lang w:val="en-US" w:eastAsia="zh-CN" w:bidi="ar"/>
              </w:rPr>
              <w:t>：工业、批发业、零售业。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588" w:type="dxa"/>
            <w:tcBorders>
              <w:left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snapToGrid w:val="0"/>
                <w:color w:val="auto"/>
                <w:sz w:val="24"/>
              </w:rPr>
              <w:t>7</w:t>
            </w:r>
          </w:p>
        </w:tc>
        <w:tc>
          <w:tcPr>
            <w:tcW w:w="1779" w:type="dxa"/>
            <w:tcBorders>
              <w:left w:val="single" w:color="auto" w:sz="4" w:space="0"/>
            </w:tcBorders>
            <w:vAlign w:val="center"/>
          </w:tcPr>
          <w:p>
            <w:pPr>
              <w:ind w:left="-113" w:leftChars="-54" w:right="-107" w:rightChars="-51"/>
              <w:jc w:val="center"/>
              <w:rPr>
                <w:rFonts w:ascii="宋体" w:hAnsi="宋体" w:cs="宋体"/>
                <w:bCs/>
                <w:color w:val="auto"/>
                <w:sz w:val="24"/>
              </w:rPr>
            </w:pPr>
            <w:r>
              <w:rPr>
                <w:rFonts w:hint="eastAsia" w:ascii="宋体" w:hAnsi="宋体" w:cs="宋体"/>
                <w:color w:val="auto"/>
                <w:sz w:val="24"/>
              </w:rPr>
              <w:t>现场踏勘</w:t>
            </w:r>
          </w:p>
        </w:tc>
        <w:tc>
          <w:tcPr>
            <w:tcW w:w="7012" w:type="dxa"/>
            <w:tcBorders>
              <w:right w:val="double" w:color="auto" w:sz="4" w:space="0"/>
            </w:tcBorders>
            <w:vAlign w:val="center"/>
          </w:tcPr>
          <w:p>
            <w:pPr>
              <w:jc w:val="left"/>
              <w:rPr>
                <w:rFonts w:ascii="宋体" w:hAnsi="宋体" w:cs="宋体"/>
                <w:bCs/>
                <w:color w:val="auto"/>
                <w:sz w:val="24"/>
              </w:rPr>
            </w:pPr>
            <w:r>
              <w:rPr>
                <w:rFonts w:hint="eastAsia" w:ascii="宋体" w:hAnsi="宋体" w:cs="宋体"/>
                <w:color w:val="auto"/>
                <w:sz w:val="24"/>
              </w:rPr>
              <w:t>不组织，供应商自行前往踏勘，如供应商投标前未进行现场踏勘，所造成的损失及风险由供应商自行承担。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588" w:type="dxa"/>
            <w:tcBorders>
              <w:left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snapToGrid w:val="0"/>
                <w:color w:val="auto"/>
                <w:sz w:val="24"/>
              </w:rPr>
              <w:t>8</w:t>
            </w:r>
          </w:p>
        </w:tc>
        <w:tc>
          <w:tcPr>
            <w:tcW w:w="1779" w:type="dxa"/>
            <w:tcBorders>
              <w:left w:val="single" w:color="auto" w:sz="4" w:space="0"/>
            </w:tcBorders>
            <w:vAlign w:val="center"/>
          </w:tcPr>
          <w:p>
            <w:pPr>
              <w:ind w:left="-113" w:leftChars="-54" w:right="-107" w:rightChars="-51"/>
              <w:jc w:val="center"/>
              <w:rPr>
                <w:rFonts w:ascii="宋体" w:hAnsi="宋体" w:cs="宋体"/>
                <w:b/>
                <w:color w:val="auto"/>
                <w:sz w:val="24"/>
              </w:rPr>
            </w:pPr>
            <w:r>
              <w:rPr>
                <w:rFonts w:hint="eastAsia" w:ascii="宋体" w:hAnsi="宋体" w:cs="宋体"/>
                <w:bCs/>
                <w:color w:val="auto"/>
                <w:sz w:val="24"/>
              </w:rPr>
              <w:t>澄清或者修改</w:t>
            </w:r>
          </w:p>
        </w:tc>
        <w:tc>
          <w:tcPr>
            <w:tcW w:w="7012" w:type="dxa"/>
            <w:tcBorders>
              <w:right w:val="double" w:color="auto" w:sz="4" w:space="0"/>
            </w:tcBorders>
            <w:vAlign w:val="center"/>
          </w:tcPr>
          <w:p>
            <w:pPr>
              <w:rPr>
                <w:rFonts w:ascii="宋体" w:hAnsi="宋体" w:cs="宋体"/>
                <w:color w:val="auto"/>
                <w:sz w:val="24"/>
              </w:rPr>
            </w:pPr>
            <w:r>
              <w:rPr>
                <w:rFonts w:hint="eastAsia" w:ascii="宋体" w:hAnsi="宋体" w:cs="宋体"/>
                <w:color w:val="auto"/>
                <w:sz w:val="24"/>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rPr>
                <w:rFonts w:ascii="宋体" w:hAnsi="宋体" w:cs="宋体"/>
                <w:b/>
                <w:color w:val="auto"/>
                <w:sz w:val="24"/>
              </w:rPr>
            </w:pPr>
            <w:r>
              <w:rPr>
                <w:rFonts w:hint="eastAsia" w:ascii="宋体" w:hAnsi="宋体" w:cs="宋体"/>
                <w:color w:val="auto"/>
                <w:sz w:val="24"/>
              </w:rPr>
              <w:t>2.澄清或者修改的内容可能影响响应文件编制的，采购人或者采购代理机构应当在投标截止时间至少5 日前，在</w:t>
            </w:r>
            <w:r>
              <w:rPr>
                <w:rFonts w:hint="eastAsia" w:ascii="宋体" w:hAnsi="宋体" w:cs="宋体"/>
                <w:color w:val="auto"/>
                <w:sz w:val="24"/>
                <w:lang w:eastAsia="zh-CN"/>
              </w:rPr>
              <w:t>乐采云平台</w:t>
            </w:r>
            <w:r>
              <w:rPr>
                <w:rFonts w:hint="eastAsia" w:ascii="宋体" w:hAnsi="宋体" w:cs="宋体"/>
                <w:color w:val="auto"/>
                <w:sz w:val="24"/>
              </w:rPr>
              <w:t>发布公告；不足5 日的，采购人或者采购代理机构应当顺延提交响应文件的截止时间。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88" w:type="dxa"/>
            <w:tcBorders>
              <w:left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bCs/>
                <w:snapToGrid w:val="0"/>
                <w:color w:val="auto"/>
                <w:sz w:val="24"/>
              </w:rPr>
              <w:t>9</w:t>
            </w:r>
          </w:p>
        </w:tc>
        <w:tc>
          <w:tcPr>
            <w:tcW w:w="1779" w:type="dxa"/>
            <w:tcBorders>
              <w:left w:val="single" w:color="auto" w:sz="4" w:space="0"/>
            </w:tcBorders>
            <w:vAlign w:val="center"/>
          </w:tcPr>
          <w:p>
            <w:pPr>
              <w:ind w:left="-113" w:leftChars="-54" w:right="-107" w:rightChars="-51"/>
              <w:jc w:val="center"/>
              <w:rPr>
                <w:rFonts w:ascii="宋体" w:hAnsi="宋体" w:cs="宋体"/>
                <w:b/>
                <w:color w:val="auto"/>
                <w:sz w:val="24"/>
              </w:rPr>
            </w:pPr>
            <w:r>
              <w:rPr>
                <w:rFonts w:hint="eastAsia" w:ascii="宋体" w:hAnsi="宋体" w:cs="宋体"/>
                <w:color w:val="auto"/>
                <w:sz w:val="24"/>
              </w:rPr>
              <w:t>履约保证金</w:t>
            </w:r>
          </w:p>
        </w:tc>
        <w:tc>
          <w:tcPr>
            <w:tcW w:w="7012" w:type="dxa"/>
            <w:tcBorders>
              <w:right w:val="double" w:color="auto" w:sz="4" w:space="0"/>
            </w:tcBorders>
            <w:vAlign w:val="center"/>
          </w:tcPr>
          <w:p>
            <w:pPr>
              <w:rPr>
                <w:rFonts w:ascii="宋体" w:hAnsi="宋体" w:cs="宋体"/>
                <w:b/>
                <w:color w:val="auto"/>
                <w:sz w:val="24"/>
              </w:rPr>
            </w:pPr>
            <w:r>
              <w:rPr>
                <w:rFonts w:hint="eastAsia" w:ascii="宋体" w:hAnsi="宋体" w:cs="宋体"/>
                <w:b/>
                <w:color w:val="auto"/>
                <w:sz w:val="24"/>
              </w:rPr>
              <w:t>本项目不缴纳履约保证金。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47" w:hRule="atLeast"/>
          <w:jc w:val="center"/>
        </w:trPr>
        <w:tc>
          <w:tcPr>
            <w:tcW w:w="588" w:type="dxa"/>
            <w:tcBorders>
              <w:left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bCs/>
                <w:snapToGrid w:val="0"/>
                <w:color w:val="auto"/>
                <w:sz w:val="24"/>
              </w:rPr>
              <w:t>10</w:t>
            </w:r>
          </w:p>
        </w:tc>
        <w:tc>
          <w:tcPr>
            <w:tcW w:w="1779" w:type="dxa"/>
            <w:tcBorders>
              <w:left w:val="single" w:color="auto" w:sz="4" w:space="0"/>
            </w:tcBorders>
            <w:vAlign w:val="center"/>
          </w:tcPr>
          <w:p>
            <w:pPr>
              <w:ind w:left="-113" w:leftChars="-54" w:right="-107" w:rightChars="-51"/>
              <w:jc w:val="center"/>
              <w:rPr>
                <w:rFonts w:ascii="宋体" w:hAnsi="宋体" w:cs="宋体"/>
                <w:bCs/>
                <w:color w:val="auto"/>
                <w:sz w:val="24"/>
              </w:rPr>
            </w:pPr>
            <w:r>
              <w:rPr>
                <w:rFonts w:hint="eastAsia" w:ascii="宋体" w:hAnsi="宋体" w:cs="宋体"/>
                <w:bCs/>
                <w:color w:val="auto"/>
                <w:sz w:val="24"/>
              </w:rPr>
              <w:t>响应文件提交（上传）</w:t>
            </w:r>
          </w:p>
        </w:tc>
        <w:tc>
          <w:tcPr>
            <w:tcW w:w="7012" w:type="dxa"/>
            <w:tcBorders>
              <w:right w:val="double" w:color="auto" w:sz="4" w:space="0"/>
            </w:tcBorders>
            <w:vAlign w:val="center"/>
          </w:tcPr>
          <w:p>
            <w:pPr>
              <w:pStyle w:val="23"/>
              <w:adjustRightInd w:val="0"/>
              <w:snapToGrid w:val="0"/>
              <w:rPr>
                <w:rFonts w:hAnsi="宋体" w:cs="宋体"/>
                <w:b/>
                <w:color w:val="auto"/>
                <w:sz w:val="24"/>
                <w:szCs w:val="24"/>
              </w:rPr>
            </w:pPr>
            <w:r>
              <w:rPr>
                <w:rFonts w:hint="eastAsia" w:hAnsi="宋体" w:cs="宋体"/>
                <w:b/>
                <w:color w:val="auto"/>
                <w:sz w:val="24"/>
                <w:szCs w:val="24"/>
              </w:rPr>
              <w:t>1.电子加密响应文件：投标截止时间前在“</w:t>
            </w:r>
            <w:r>
              <w:rPr>
                <w:rFonts w:hint="eastAsia" w:hAnsi="宋体" w:cs="宋体"/>
                <w:b/>
                <w:color w:val="auto"/>
                <w:sz w:val="24"/>
                <w:szCs w:val="24"/>
                <w:lang w:eastAsia="zh-CN"/>
              </w:rPr>
              <w:t>乐采云平台</w:t>
            </w:r>
            <w:r>
              <w:rPr>
                <w:rFonts w:hint="eastAsia" w:hAnsi="宋体" w:cs="宋体"/>
                <w:b/>
                <w:color w:val="auto"/>
                <w:sz w:val="24"/>
                <w:szCs w:val="24"/>
              </w:rPr>
              <w:t>”上传提交，“电子加密响应文件”成功上传提交后，供应商自行打印响应文件接收回执；</w:t>
            </w:r>
          </w:p>
          <w:p>
            <w:pPr>
              <w:pStyle w:val="20"/>
              <w:spacing w:line="240" w:lineRule="auto"/>
              <w:rPr>
                <w:rFonts w:ascii="宋体" w:hAnsi="宋体" w:eastAsia="宋体" w:cs="宋体"/>
                <w:color w:val="auto"/>
                <w:sz w:val="24"/>
              </w:rPr>
            </w:pPr>
            <w:r>
              <w:rPr>
                <w:rFonts w:hint="eastAsia" w:ascii="宋体" w:hAnsi="宋体" w:eastAsia="宋体" w:cs="宋体"/>
                <w:b/>
                <w:color w:val="auto"/>
                <w:sz w:val="24"/>
              </w:rPr>
              <w:t>2.备份电子加密响应文件：为确保采购项目顺利实施，避免因</w:t>
            </w:r>
            <w:r>
              <w:rPr>
                <w:rFonts w:hint="eastAsia" w:ascii="宋体" w:hAnsi="宋体" w:eastAsia="宋体" w:cs="宋体"/>
                <w:b/>
                <w:color w:val="auto"/>
                <w:sz w:val="24"/>
                <w:lang w:eastAsia="zh-CN"/>
              </w:rPr>
              <w:t>乐采云平台</w:t>
            </w:r>
            <w:r>
              <w:rPr>
                <w:rFonts w:hint="eastAsia" w:ascii="宋体" w:hAnsi="宋体" w:eastAsia="宋体" w:cs="宋体"/>
                <w:b/>
                <w:color w:val="auto"/>
                <w:sz w:val="24"/>
              </w:rPr>
              <w:t>电子加密响应文件解密失败导致供应商投标无效，供应商应于响应截止时间前将在</w:t>
            </w:r>
            <w:r>
              <w:rPr>
                <w:rFonts w:hint="eastAsia" w:ascii="宋体" w:hAnsi="宋体" w:eastAsia="宋体" w:cs="宋体"/>
                <w:b/>
                <w:color w:val="auto"/>
                <w:sz w:val="24"/>
                <w:lang w:eastAsia="zh-CN"/>
              </w:rPr>
              <w:t>乐采云平台</w:t>
            </w:r>
            <w:r>
              <w:rPr>
                <w:rFonts w:hint="eastAsia" w:ascii="宋体" w:hAnsi="宋体" w:eastAsia="宋体" w:cs="宋体"/>
                <w:b/>
                <w:color w:val="auto"/>
                <w:sz w:val="24"/>
              </w:rPr>
              <w:t>上最后生成的具备电子签章的备份电子加密响应文件打包压缩加密（未加密造成泄密的由供应商自行承当）后以电子邮件的形式发送至</w:t>
            </w:r>
            <w:r>
              <w:rPr>
                <w:rFonts w:hint="eastAsia" w:ascii="宋体" w:hAnsi="宋体" w:eastAsia="宋体" w:cs="宋体"/>
                <w:b/>
                <w:color w:val="auto"/>
                <w:sz w:val="24"/>
                <w:u w:val="single"/>
                <w:lang w:eastAsia="zh-CN"/>
              </w:rPr>
              <w:t>2234558684@qq.com</w:t>
            </w:r>
            <w:r>
              <w:rPr>
                <w:rFonts w:hint="eastAsia" w:ascii="宋体" w:hAnsi="宋体" w:eastAsia="宋体" w:cs="宋体"/>
                <w:b/>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投标无效或失败由供应商自行承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588" w:type="dxa"/>
            <w:tcBorders>
              <w:left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bCs/>
                <w:snapToGrid w:val="0"/>
                <w:color w:val="auto"/>
                <w:sz w:val="24"/>
              </w:rPr>
              <w:t>11</w:t>
            </w:r>
          </w:p>
        </w:tc>
        <w:tc>
          <w:tcPr>
            <w:tcW w:w="1779" w:type="dxa"/>
            <w:tcBorders>
              <w:left w:val="single" w:color="auto" w:sz="4" w:space="0"/>
            </w:tcBorders>
            <w:vAlign w:val="center"/>
          </w:tcPr>
          <w:p>
            <w:pPr>
              <w:ind w:left="-113" w:leftChars="-54" w:right="-107" w:rightChars="-51"/>
              <w:jc w:val="center"/>
              <w:rPr>
                <w:rFonts w:ascii="宋体" w:hAnsi="宋体" w:cs="宋体"/>
                <w:bCs/>
                <w:color w:val="auto"/>
                <w:sz w:val="24"/>
              </w:rPr>
            </w:pPr>
            <w:r>
              <w:rPr>
                <w:rFonts w:hint="eastAsia" w:ascii="宋体" w:hAnsi="宋体" w:cs="宋体"/>
                <w:bCs/>
                <w:color w:val="auto"/>
                <w:sz w:val="24"/>
              </w:rPr>
              <w:t>投标截止时间</w:t>
            </w:r>
          </w:p>
        </w:tc>
        <w:tc>
          <w:tcPr>
            <w:tcW w:w="7012" w:type="dxa"/>
            <w:tcBorders>
              <w:right w:val="double" w:color="auto" w:sz="4" w:space="0"/>
            </w:tcBorders>
            <w:vAlign w:val="center"/>
          </w:tcPr>
          <w:p>
            <w:pPr>
              <w:rPr>
                <w:rFonts w:ascii="宋体" w:hAnsi="宋体" w:cs="宋体"/>
                <w:bCs/>
                <w:color w:val="auto"/>
                <w:sz w:val="24"/>
              </w:rPr>
            </w:pPr>
            <w:r>
              <w:rPr>
                <w:rFonts w:hint="eastAsia" w:ascii="宋体" w:hAnsi="宋体" w:cs="宋体"/>
                <w:b/>
                <w:color w:val="auto"/>
                <w:sz w:val="24"/>
                <w:lang w:eastAsia="zh-CN"/>
              </w:rPr>
              <w:t>202</w:t>
            </w:r>
            <w:r>
              <w:rPr>
                <w:rFonts w:hint="eastAsia" w:ascii="宋体" w:hAnsi="宋体" w:cs="宋体"/>
                <w:b/>
                <w:color w:val="auto"/>
                <w:sz w:val="24"/>
                <w:lang w:val="en-US" w:eastAsia="zh-CN"/>
              </w:rPr>
              <w:t>5</w:t>
            </w:r>
            <w:r>
              <w:rPr>
                <w:rFonts w:hint="eastAsia" w:ascii="宋体" w:hAnsi="宋体" w:cs="宋体"/>
                <w:b/>
                <w:color w:val="auto"/>
                <w:sz w:val="24"/>
                <w:lang w:eastAsia="zh-CN"/>
              </w:rPr>
              <w:t>年</w:t>
            </w:r>
            <w:r>
              <w:rPr>
                <w:rFonts w:hint="eastAsia" w:ascii="宋体" w:hAnsi="宋体" w:cs="宋体"/>
                <w:b/>
                <w:color w:val="auto"/>
                <w:sz w:val="24"/>
                <w:lang w:val="en-US" w:eastAsia="zh-CN"/>
              </w:rPr>
              <w:t xml:space="preserve"> 7 </w:t>
            </w:r>
            <w:r>
              <w:rPr>
                <w:rFonts w:hint="eastAsia" w:ascii="宋体" w:hAnsi="宋体" w:cs="宋体"/>
                <w:b/>
                <w:color w:val="auto"/>
                <w:sz w:val="24"/>
                <w:lang w:eastAsia="zh-CN"/>
              </w:rPr>
              <w:t>月</w:t>
            </w:r>
            <w:r>
              <w:rPr>
                <w:rFonts w:hint="eastAsia" w:ascii="宋体" w:hAnsi="宋体" w:cs="宋体"/>
                <w:b/>
                <w:color w:val="auto"/>
                <w:sz w:val="24"/>
                <w:lang w:val="en-US" w:eastAsia="zh-CN"/>
              </w:rPr>
              <w:t xml:space="preserve"> 16 </w:t>
            </w:r>
            <w:r>
              <w:rPr>
                <w:rFonts w:hint="eastAsia" w:ascii="宋体" w:hAnsi="宋体" w:cs="宋体"/>
                <w:b/>
                <w:color w:val="auto"/>
                <w:sz w:val="24"/>
                <w:lang w:eastAsia="zh-CN"/>
              </w:rPr>
              <w:t>日09:30</w:t>
            </w:r>
            <w:r>
              <w:rPr>
                <w:rFonts w:hint="eastAsia" w:ascii="宋体" w:hAnsi="宋体" w:cs="宋体"/>
                <w:b/>
                <w:color w:val="auto"/>
                <w:sz w:val="24"/>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588" w:type="dxa"/>
            <w:tcBorders>
              <w:left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bCs/>
                <w:snapToGrid w:val="0"/>
                <w:color w:val="auto"/>
                <w:sz w:val="24"/>
              </w:rPr>
              <w:t>12</w:t>
            </w:r>
          </w:p>
        </w:tc>
        <w:tc>
          <w:tcPr>
            <w:tcW w:w="1779" w:type="dxa"/>
            <w:tcBorders>
              <w:left w:val="single" w:color="auto" w:sz="4" w:space="0"/>
            </w:tcBorders>
            <w:vAlign w:val="center"/>
          </w:tcPr>
          <w:p>
            <w:pPr>
              <w:ind w:left="-113" w:leftChars="-54" w:right="-107" w:rightChars="-51"/>
              <w:jc w:val="center"/>
              <w:rPr>
                <w:rFonts w:ascii="宋体" w:hAnsi="宋体" w:cs="宋体"/>
                <w:bCs/>
                <w:color w:val="auto"/>
                <w:sz w:val="24"/>
              </w:rPr>
            </w:pPr>
            <w:r>
              <w:rPr>
                <w:rFonts w:hint="eastAsia" w:ascii="宋体" w:hAnsi="宋体" w:cs="宋体"/>
                <w:bCs/>
                <w:color w:val="auto"/>
                <w:sz w:val="24"/>
              </w:rPr>
              <w:t>开启时间及地点</w:t>
            </w:r>
          </w:p>
        </w:tc>
        <w:tc>
          <w:tcPr>
            <w:tcW w:w="7012" w:type="dxa"/>
            <w:tcBorders>
              <w:right w:val="double" w:color="auto" w:sz="4" w:space="0"/>
            </w:tcBorders>
            <w:vAlign w:val="center"/>
          </w:tcPr>
          <w:p>
            <w:pPr>
              <w:rPr>
                <w:rFonts w:ascii="宋体" w:hAnsi="宋体" w:cs="宋体"/>
                <w:b/>
                <w:color w:val="auto"/>
                <w:sz w:val="24"/>
              </w:rPr>
            </w:pPr>
            <w:r>
              <w:rPr>
                <w:rFonts w:hint="eastAsia" w:ascii="宋体" w:hAnsi="宋体" w:cs="宋体"/>
                <w:b/>
                <w:color w:val="auto"/>
                <w:sz w:val="24"/>
              </w:rPr>
              <w:t>开启时间：</w:t>
            </w:r>
            <w:r>
              <w:rPr>
                <w:rFonts w:hint="eastAsia" w:ascii="宋体" w:hAnsi="宋体" w:cs="宋体"/>
                <w:b/>
                <w:color w:val="auto"/>
                <w:sz w:val="24"/>
                <w:lang w:eastAsia="zh-CN"/>
              </w:rPr>
              <w:t>202</w:t>
            </w:r>
            <w:r>
              <w:rPr>
                <w:rFonts w:hint="eastAsia" w:ascii="宋体" w:hAnsi="宋体" w:cs="宋体"/>
                <w:b/>
                <w:color w:val="auto"/>
                <w:sz w:val="24"/>
                <w:lang w:val="en-US" w:eastAsia="zh-CN"/>
              </w:rPr>
              <w:t>5</w:t>
            </w:r>
            <w:r>
              <w:rPr>
                <w:rFonts w:hint="eastAsia" w:ascii="宋体" w:hAnsi="宋体" w:cs="宋体"/>
                <w:b/>
                <w:color w:val="auto"/>
                <w:sz w:val="24"/>
                <w:lang w:eastAsia="zh-CN"/>
              </w:rPr>
              <w:t>年</w:t>
            </w:r>
            <w:r>
              <w:rPr>
                <w:rFonts w:hint="eastAsia" w:ascii="宋体" w:hAnsi="宋体" w:cs="宋体"/>
                <w:b/>
                <w:color w:val="auto"/>
                <w:sz w:val="24"/>
                <w:lang w:val="en-US" w:eastAsia="zh-CN"/>
              </w:rPr>
              <w:t xml:space="preserve"> 7 </w:t>
            </w:r>
            <w:r>
              <w:rPr>
                <w:rFonts w:hint="eastAsia" w:ascii="宋体" w:hAnsi="宋体" w:cs="宋体"/>
                <w:b/>
                <w:color w:val="auto"/>
                <w:sz w:val="24"/>
                <w:lang w:eastAsia="zh-CN"/>
              </w:rPr>
              <w:t>月</w:t>
            </w:r>
            <w:r>
              <w:rPr>
                <w:rFonts w:hint="eastAsia" w:ascii="宋体" w:hAnsi="宋体" w:cs="宋体"/>
                <w:b/>
                <w:color w:val="auto"/>
                <w:sz w:val="24"/>
                <w:lang w:val="en-US" w:eastAsia="zh-CN"/>
              </w:rPr>
              <w:t xml:space="preserve"> 16 </w:t>
            </w:r>
            <w:r>
              <w:rPr>
                <w:rFonts w:hint="eastAsia" w:ascii="宋体" w:hAnsi="宋体" w:cs="宋体"/>
                <w:b/>
                <w:color w:val="auto"/>
                <w:sz w:val="24"/>
                <w:lang w:eastAsia="zh-CN"/>
              </w:rPr>
              <w:t>日09:30</w:t>
            </w:r>
            <w:r>
              <w:rPr>
                <w:rFonts w:hint="eastAsia" w:ascii="宋体" w:hAnsi="宋体" w:cs="宋体"/>
                <w:b/>
                <w:color w:val="auto"/>
                <w:sz w:val="24"/>
              </w:rPr>
              <w:t>（北京时间）</w:t>
            </w:r>
          </w:p>
          <w:p>
            <w:pPr>
              <w:rPr>
                <w:rFonts w:ascii="宋体" w:hAnsi="宋体" w:cs="宋体"/>
                <w:bCs/>
                <w:color w:val="auto"/>
                <w:sz w:val="24"/>
              </w:rPr>
            </w:pPr>
            <w:r>
              <w:rPr>
                <w:rFonts w:hint="eastAsia" w:ascii="宋体" w:hAnsi="宋体" w:cs="宋体"/>
                <w:b/>
                <w:color w:val="auto"/>
                <w:sz w:val="24"/>
              </w:rPr>
              <w:t>地点（网址）：</w:t>
            </w:r>
            <w:r>
              <w:rPr>
                <w:rFonts w:hint="eastAsia" w:ascii="宋体" w:hAnsi="宋体" w:cs="宋体"/>
                <w:b/>
                <w:color w:val="auto"/>
                <w:sz w:val="24"/>
                <w:lang w:eastAsia="zh-CN"/>
              </w:rPr>
              <w:t>杭州市建设工程管理集团有限公司开标室（龙泉市龙渊街道二村联建房30栋4楼）</w:t>
            </w:r>
            <w:r>
              <w:rPr>
                <w:rFonts w:hint="eastAsia" w:ascii="宋体" w:hAnsi="宋体" w:cs="宋体"/>
                <w:b/>
                <w:color w:val="auto"/>
                <w:sz w:val="24"/>
              </w:rPr>
              <w:t>，（网址：</w:t>
            </w:r>
            <w:r>
              <w:rPr>
                <w:rFonts w:hint="eastAsia" w:ascii="宋体" w:hAnsi="宋体" w:cs="宋体"/>
                <w:b/>
                <w:color w:val="auto"/>
                <w:sz w:val="24"/>
                <w:lang w:eastAsia="zh-CN"/>
              </w:rPr>
              <w:t>乐采云平台</w:t>
            </w:r>
            <w:r>
              <w:rPr>
                <w:rFonts w:hint="eastAsia" w:ascii="宋体" w:hAnsi="宋体" w:cs="宋体"/>
                <w:b/>
                <w:color w:val="auto"/>
                <w:sz w:val="24"/>
              </w:rPr>
              <w:t>（</w:t>
            </w:r>
            <w:r>
              <w:rPr>
                <w:rFonts w:hint="eastAsia" w:ascii="宋体" w:hAnsi="宋体" w:cs="宋体"/>
                <w:b/>
                <w:color w:val="auto"/>
                <w:sz w:val="24"/>
                <w:lang w:eastAsia="zh-CN"/>
              </w:rPr>
              <w:t>https://www.lecaiyun.com/</w:t>
            </w:r>
            <w:r>
              <w:rPr>
                <w:rFonts w:hint="eastAsia" w:ascii="宋体" w:hAnsi="宋体" w:cs="宋体"/>
                <w:b/>
                <w:color w:val="auto"/>
                <w:sz w:val="24"/>
              </w:rPr>
              <w:t>））供应商无需前往开评标现场，应当准时在线参加。供应商需在开启时间后30分钟内登录</w:t>
            </w:r>
            <w:r>
              <w:rPr>
                <w:rFonts w:hint="eastAsia" w:ascii="宋体" w:hAnsi="宋体" w:cs="宋体"/>
                <w:b/>
                <w:color w:val="auto"/>
                <w:sz w:val="24"/>
                <w:lang w:eastAsia="zh-CN"/>
              </w:rPr>
              <w:t>乐采云平台</w:t>
            </w:r>
            <w:r>
              <w:rPr>
                <w:rFonts w:hint="eastAsia" w:ascii="宋体" w:hAnsi="宋体" w:cs="宋体"/>
                <w:b/>
                <w:color w:val="auto"/>
                <w:sz w:val="24"/>
              </w:rPr>
              <w:t>进行电子加密响应文件解密，解密电子加密响应文件时须插入CA锁。(详见流程https://edu.zcygov.cn/luban/e-biding)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588" w:type="dxa"/>
            <w:tcBorders>
              <w:left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bCs/>
                <w:snapToGrid w:val="0"/>
                <w:color w:val="auto"/>
                <w:sz w:val="24"/>
              </w:rPr>
              <w:t>13</w:t>
            </w:r>
          </w:p>
        </w:tc>
        <w:tc>
          <w:tcPr>
            <w:tcW w:w="1779" w:type="dxa"/>
            <w:tcBorders>
              <w:left w:val="single" w:color="auto" w:sz="4" w:space="0"/>
            </w:tcBorders>
            <w:vAlign w:val="center"/>
          </w:tcPr>
          <w:p>
            <w:pPr>
              <w:ind w:left="-113" w:leftChars="-54" w:right="-107" w:rightChars="-51"/>
              <w:jc w:val="center"/>
              <w:rPr>
                <w:rFonts w:ascii="宋体" w:hAnsi="宋体" w:cs="宋体"/>
                <w:bCs/>
                <w:color w:val="auto"/>
                <w:sz w:val="24"/>
              </w:rPr>
            </w:pPr>
            <w:r>
              <w:rPr>
                <w:rFonts w:hint="eastAsia" w:ascii="宋体" w:hAnsi="宋体" w:cs="宋体"/>
                <w:bCs/>
                <w:color w:val="auto"/>
                <w:sz w:val="24"/>
              </w:rPr>
              <w:t>评审办法和细则</w:t>
            </w:r>
          </w:p>
        </w:tc>
        <w:tc>
          <w:tcPr>
            <w:tcW w:w="7012" w:type="dxa"/>
            <w:tcBorders>
              <w:right w:val="double" w:color="auto" w:sz="4" w:space="0"/>
            </w:tcBorders>
            <w:vAlign w:val="center"/>
          </w:tcPr>
          <w:p>
            <w:pPr>
              <w:jc w:val="left"/>
              <w:rPr>
                <w:rFonts w:ascii="宋体" w:hAnsi="宋体" w:cs="宋体"/>
                <w:bCs/>
                <w:color w:val="auto"/>
                <w:sz w:val="24"/>
              </w:rPr>
            </w:pPr>
            <w:r>
              <w:rPr>
                <w:rFonts w:hint="eastAsia" w:ascii="宋体" w:hAnsi="宋体" w:cs="宋体"/>
                <w:bCs/>
                <w:color w:val="auto"/>
                <w:sz w:val="24"/>
              </w:rPr>
              <w:t>采用综合评分法，详见采购文件“第六章评审办法和细则”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588" w:type="dxa"/>
            <w:tcBorders>
              <w:left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bCs/>
                <w:snapToGrid w:val="0"/>
                <w:color w:val="auto"/>
                <w:sz w:val="24"/>
              </w:rPr>
              <w:t>14</w:t>
            </w:r>
          </w:p>
        </w:tc>
        <w:tc>
          <w:tcPr>
            <w:tcW w:w="1779" w:type="dxa"/>
            <w:tcBorders>
              <w:left w:val="single" w:color="auto" w:sz="4" w:space="0"/>
            </w:tcBorders>
            <w:vAlign w:val="center"/>
          </w:tcPr>
          <w:p>
            <w:pPr>
              <w:ind w:left="-113" w:leftChars="-54" w:right="-107" w:rightChars="-51"/>
              <w:jc w:val="center"/>
              <w:rPr>
                <w:rFonts w:ascii="宋体" w:hAnsi="宋体" w:cs="宋体"/>
                <w:bCs/>
                <w:color w:val="auto"/>
                <w:sz w:val="24"/>
              </w:rPr>
            </w:pPr>
            <w:r>
              <w:rPr>
                <w:rFonts w:hint="eastAsia" w:ascii="宋体" w:hAnsi="宋体" w:cs="宋体"/>
                <w:bCs/>
                <w:color w:val="auto"/>
                <w:sz w:val="24"/>
              </w:rPr>
              <w:t>中标（成交）结果公告及中标（成交）通知书</w:t>
            </w:r>
          </w:p>
        </w:tc>
        <w:tc>
          <w:tcPr>
            <w:tcW w:w="7012" w:type="dxa"/>
            <w:tcBorders>
              <w:right w:val="double" w:color="auto" w:sz="4" w:space="0"/>
            </w:tcBorders>
            <w:vAlign w:val="center"/>
          </w:tcPr>
          <w:p>
            <w:pPr>
              <w:jc w:val="left"/>
              <w:rPr>
                <w:rFonts w:ascii="宋体" w:hAnsi="宋体" w:cs="宋体"/>
                <w:bCs/>
                <w:color w:val="auto"/>
                <w:sz w:val="24"/>
              </w:rPr>
            </w:pPr>
            <w:r>
              <w:rPr>
                <w:rFonts w:hint="eastAsia" w:ascii="宋体" w:hAnsi="宋体" w:cs="宋体"/>
                <w:bCs/>
                <w:color w:val="auto"/>
                <w:sz w:val="24"/>
              </w:rPr>
              <w:t>中标（成交）结果公告在浙江政府采购网（http://zfcg.czt.zj.gov.cn）、丽水市公共资源交易网（龙泉）（http://lssggzy.lishui.gov.cn/lqweb/）等媒体上发布，并发放中标（成交）通知书。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588" w:type="dxa"/>
            <w:tcBorders>
              <w:left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bCs/>
                <w:snapToGrid w:val="0"/>
                <w:color w:val="auto"/>
                <w:sz w:val="24"/>
              </w:rPr>
              <w:t>15</w:t>
            </w:r>
          </w:p>
        </w:tc>
        <w:tc>
          <w:tcPr>
            <w:tcW w:w="1779" w:type="dxa"/>
            <w:tcBorders>
              <w:left w:val="single" w:color="auto" w:sz="4" w:space="0"/>
            </w:tcBorders>
            <w:vAlign w:val="center"/>
          </w:tcPr>
          <w:p>
            <w:pPr>
              <w:ind w:left="-113" w:leftChars="-54" w:right="-107" w:rightChars="-51"/>
              <w:jc w:val="center"/>
              <w:rPr>
                <w:rFonts w:ascii="宋体" w:hAnsi="宋体" w:cs="宋体"/>
                <w:bCs/>
                <w:color w:val="auto"/>
                <w:sz w:val="24"/>
              </w:rPr>
            </w:pPr>
            <w:r>
              <w:rPr>
                <w:rFonts w:hint="eastAsia" w:ascii="宋体" w:hAnsi="宋体" w:cs="宋体"/>
                <w:color w:val="auto"/>
                <w:sz w:val="24"/>
              </w:rPr>
              <w:t>签订合同</w:t>
            </w:r>
          </w:p>
        </w:tc>
        <w:tc>
          <w:tcPr>
            <w:tcW w:w="7012" w:type="dxa"/>
            <w:tcBorders>
              <w:right w:val="double" w:color="auto" w:sz="4" w:space="0"/>
            </w:tcBorders>
            <w:vAlign w:val="center"/>
          </w:tcPr>
          <w:p>
            <w:pPr>
              <w:rPr>
                <w:rFonts w:ascii="宋体" w:hAnsi="宋体" w:cs="宋体"/>
                <w:bCs/>
                <w:color w:val="auto"/>
                <w:sz w:val="24"/>
              </w:rPr>
            </w:pPr>
            <w:r>
              <w:rPr>
                <w:rFonts w:hint="eastAsia" w:ascii="宋体" w:hAnsi="宋体" w:cs="宋体"/>
                <w:color w:val="auto"/>
                <w:sz w:val="24"/>
              </w:rPr>
              <w:t>中标（成交）通知书发出之日起30日内，按照采购文件和中标人响应文件的规定，签订政府采购合同。所签订的合同不得对采购文件确定的事项和中标人响应文件作实质性修改。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588" w:type="dxa"/>
            <w:tcBorders>
              <w:left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bCs/>
                <w:snapToGrid w:val="0"/>
                <w:color w:val="auto"/>
                <w:sz w:val="24"/>
              </w:rPr>
              <w:t>16</w:t>
            </w:r>
          </w:p>
        </w:tc>
        <w:tc>
          <w:tcPr>
            <w:tcW w:w="1779" w:type="dxa"/>
            <w:tcBorders>
              <w:left w:val="single" w:color="auto" w:sz="4" w:space="0"/>
            </w:tcBorders>
            <w:vAlign w:val="center"/>
          </w:tcPr>
          <w:p>
            <w:pPr>
              <w:ind w:left="-113" w:leftChars="-54" w:right="-107" w:rightChars="-51"/>
              <w:jc w:val="center"/>
              <w:rPr>
                <w:rFonts w:ascii="宋体" w:hAnsi="宋体" w:cs="宋体"/>
                <w:bCs/>
                <w:color w:val="auto"/>
                <w:sz w:val="24"/>
              </w:rPr>
            </w:pPr>
            <w:r>
              <w:rPr>
                <w:rFonts w:hint="eastAsia" w:ascii="宋体" w:hAnsi="宋体" w:cs="宋体"/>
                <w:bCs/>
                <w:color w:val="auto"/>
                <w:sz w:val="24"/>
              </w:rPr>
              <w:t>发布媒体</w:t>
            </w:r>
          </w:p>
        </w:tc>
        <w:tc>
          <w:tcPr>
            <w:tcW w:w="7012" w:type="dxa"/>
            <w:tcBorders>
              <w:right w:val="double" w:color="auto" w:sz="4" w:space="0"/>
            </w:tcBorders>
            <w:vAlign w:val="center"/>
          </w:tcPr>
          <w:p>
            <w:pPr>
              <w:jc w:val="left"/>
              <w:rPr>
                <w:rFonts w:ascii="宋体" w:hAnsi="宋体" w:cs="宋体"/>
                <w:color w:val="auto"/>
                <w:sz w:val="24"/>
              </w:rPr>
            </w:pPr>
            <w:r>
              <w:rPr>
                <w:rFonts w:hint="eastAsia" w:ascii="宋体" w:hAnsi="宋体" w:cs="宋体"/>
                <w:bCs/>
                <w:color w:val="auto"/>
                <w:sz w:val="24"/>
              </w:rPr>
              <w:t>浙江政府采购网（http://zfcg.czt.zj.gov.cn）、丽水市公共资源交易网（龙泉）（http://lssggzy.lishui.gov.cn/lqweb/）等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73" w:hRule="atLeast"/>
          <w:jc w:val="center"/>
        </w:trPr>
        <w:tc>
          <w:tcPr>
            <w:tcW w:w="588" w:type="dxa"/>
            <w:tcBorders>
              <w:left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bCs/>
                <w:snapToGrid w:val="0"/>
                <w:color w:val="auto"/>
                <w:sz w:val="24"/>
              </w:rPr>
              <w:t>17</w:t>
            </w:r>
          </w:p>
        </w:tc>
        <w:tc>
          <w:tcPr>
            <w:tcW w:w="1779" w:type="dxa"/>
            <w:tcBorders>
              <w:left w:val="single" w:color="auto" w:sz="4" w:space="0"/>
            </w:tcBorders>
            <w:vAlign w:val="center"/>
          </w:tcPr>
          <w:p>
            <w:pPr>
              <w:pStyle w:val="23"/>
              <w:jc w:val="center"/>
              <w:rPr>
                <w:rFonts w:hAnsi="宋体" w:cs="宋体"/>
                <w:bCs/>
                <w:color w:val="auto"/>
                <w:sz w:val="24"/>
                <w:szCs w:val="24"/>
              </w:rPr>
            </w:pPr>
            <w:r>
              <w:rPr>
                <w:rFonts w:hint="eastAsia" w:hAnsi="宋体" w:cs="宋体"/>
                <w:b/>
                <w:color w:val="auto"/>
                <w:sz w:val="24"/>
                <w:szCs w:val="24"/>
              </w:rPr>
              <w:t>电子开标</w:t>
            </w:r>
            <w:r>
              <w:rPr>
                <w:rFonts w:hint="eastAsia" w:hAnsi="宋体" w:cs="宋体"/>
                <w:b/>
                <w:color w:val="auto"/>
                <w:kern w:val="0"/>
                <w:sz w:val="24"/>
                <w:szCs w:val="24"/>
              </w:rPr>
              <w:t>注意事项</w:t>
            </w:r>
          </w:p>
        </w:tc>
        <w:tc>
          <w:tcPr>
            <w:tcW w:w="7012" w:type="dxa"/>
            <w:tcBorders>
              <w:right w:val="double" w:color="auto" w:sz="4" w:space="0"/>
            </w:tcBorders>
            <w:vAlign w:val="center"/>
          </w:tcPr>
          <w:p>
            <w:pPr>
              <w:pStyle w:val="23"/>
              <w:snapToGrid w:val="0"/>
              <w:jc w:val="left"/>
              <w:rPr>
                <w:rFonts w:hAnsi="宋体" w:cs="宋体"/>
                <w:color w:val="auto"/>
                <w:sz w:val="24"/>
                <w:szCs w:val="24"/>
              </w:rPr>
            </w:pPr>
            <w:r>
              <w:rPr>
                <w:rFonts w:hint="eastAsia" w:hAnsi="宋体" w:cs="宋体"/>
                <w:color w:val="auto"/>
                <w:sz w:val="24"/>
                <w:szCs w:val="24"/>
              </w:rPr>
              <w:t>1.请务必确保响应文件制作客户端为最新版本，旧版本可能导致响应文件解密失败。</w:t>
            </w:r>
          </w:p>
          <w:p>
            <w:pPr>
              <w:jc w:val="left"/>
              <w:rPr>
                <w:rFonts w:ascii="宋体" w:hAnsi="宋体" w:cs="宋体"/>
                <w:color w:val="auto"/>
                <w:sz w:val="24"/>
              </w:rPr>
            </w:pPr>
            <w:r>
              <w:rPr>
                <w:rFonts w:hint="eastAsia" w:ascii="宋体" w:hAnsi="宋体" w:cs="宋体"/>
                <w:color w:val="auto"/>
                <w:sz w:val="24"/>
              </w:rPr>
              <w:t>2.为避免出现意外，建议全程由一台电脑进行操作（包括标书制作、上传、解密、磋商等），中途不要更换电脑）</w:t>
            </w:r>
          </w:p>
          <w:p>
            <w:pPr>
              <w:pStyle w:val="23"/>
              <w:snapToGrid w:val="0"/>
              <w:jc w:val="left"/>
              <w:rPr>
                <w:rFonts w:hAnsi="宋体" w:cs="宋体"/>
                <w:color w:val="auto"/>
                <w:sz w:val="24"/>
                <w:szCs w:val="24"/>
              </w:rPr>
            </w:pPr>
            <w:r>
              <w:rPr>
                <w:rFonts w:hint="eastAsia" w:hAnsi="宋体" w:cs="宋体"/>
                <w:color w:val="auto"/>
                <w:sz w:val="24"/>
                <w:szCs w:val="24"/>
              </w:rPr>
              <w:t>3.请务必确保响应文件制作 时所用的 CA 锁与响应文件解密时的 CA 锁为同一把，否则可能导致响应文件解密失败。</w:t>
            </w:r>
          </w:p>
          <w:p>
            <w:pPr>
              <w:pStyle w:val="23"/>
              <w:snapToGrid w:val="0"/>
              <w:jc w:val="left"/>
              <w:rPr>
                <w:rFonts w:hAnsi="宋体" w:cs="宋体"/>
                <w:color w:val="auto"/>
                <w:sz w:val="24"/>
                <w:szCs w:val="24"/>
              </w:rPr>
            </w:pPr>
            <w:r>
              <w:rPr>
                <w:rFonts w:hint="eastAsia" w:hAnsi="宋体" w:cs="宋体"/>
                <w:color w:val="auto"/>
                <w:sz w:val="24"/>
                <w:szCs w:val="24"/>
              </w:rPr>
              <w:t>4.请务必确保在开标、评审期间</w:t>
            </w:r>
            <w:r>
              <w:rPr>
                <w:rFonts w:hint="eastAsia" w:hAnsi="宋体" w:cs="宋体"/>
                <w:color w:val="auto"/>
                <w:sz w:val="24"/>
                <w:szCs w:val="24"/>
                <w:lang w:eastAsia="zh-CN"/>
              </w:rPr>
              <w:t>乐采云平台</w:t>
            </w:r>
            <w:r>
              <w:rPr>
                <w:rFonts w:hint="eastAsia" w:hAnsi="宋体" w:cs="宋体"/>
                <w:color w:val="auto"/>
                <w:sz w:val="24"/>
                <w:szCs w:val="24"/>
              </w:rPr>
              <w:t>账户在线，以便遇到评审小组要求作必要的澄清，说明或者补正的情况时，供应商能够及时上传答辩。</w:t>
            </w:r>
          </w:p>
          <w:p>
            <w:pPr>
              <w:pStyle w:val="23"/>
              <w:snapToGrid w:val="0"/>
              <w:jc w:val="left"/>
              <w:rPr>
                <w:rFonts w:hAnsi="宋体" w:cs="宋体"/>
                <w:color w:val="auto"/>
                <w:sz w:val="24"/>
                <w:szCs w:val="24"/>
              </w:rPr>
            </w:pPr>
            <w:r>
              <w:rPr>
                <w:rFonts w:hint="eastAsia" w:hAnsi="宋体" w:cs="宋体"/>
                <w:color w:val="auto"/>
                <w:sz w:val="24"/>
                <w:szCs w:val="24"/>
              </w:rPr>
              <w:t>5.请务必确保在开标、评审期间</w:t>
            </w:r>
            <w:r>
              <w:rPr>
                <w:rFonts w:hint="eastAsia" w:hAnsi="宋体" w:cs="宋体"/>
                <w:color w:val="auto"/>
                <w:sz w:val="24"/>
                <w:szCs w:val="24"/>
                <w:lang w:eastAsia="zh-CN"/>
              </w:rPr>
              <w:t>乐采云平台</w:t>
            </w:r>
            <w:r>
              <w:rPr>
                <w:rFonts w:hint="eastAsia" w:hAnsi="宋体" w:cs="宋体"/>
                <w:color w:val="auto"/>
                <w:sz w:val="24"/>
                <w:szCs w:val="24"/>
              </w:rPr>
              <w:t>账户在线，在</w:t>
            </w:r>
            <w:r>
              <w:rPr>
                <w:rFonts w:hint="eastAsia" w:hAnsi="宋体" w:cs="宋体"/>
                <w:color w:val="auto"/>
                <w:sz w:val="24"/>
                <w:szCs w:val="24"/>
                <w:lang w:eastAsia="zh-CN"/>
              </w:rPr>
              <w:t>乐采云平台</w:t>
            </w:r>
            <w:r>
              <w:rPr>
                <w:rFonts w:hint="eastAsia" w:hAnsi="宋体" w:cs="宋体"/>
                <w:color w:val="auto"/>
                <w:sz w:val="24"/>
                <w:szCs w:val="24"/>
              </w:rPr>
              <w:t>规定的时间内报价，如未报价将默认上轮报价。</w:t>
            </w:r>
          </w:p>
          <w:p>
            <w:pPr>
              <w:pStyle w:val="23"/>
              <w:snapToGrid w:val="0"/>
              <w:jc w:val="left"/>
              <w:rPr>
                <w:rFonts w:hAnsi="宋体" w:cs="宋体"/>
                <w:bCs/>
                <w:color w:val="auto"/>
                <w:sz w:val="24"/>
                <w:szCs w:val="24"/>
              </w:rPr>
            </w:pPr>
            <w:r>
              <w:rPr>
                <w:rFonts w:hint="eastAsia" w:hAnsi="宋体" w:cs="宋体"/>
                <w:color w:val="auto"/>
                <w:sz w:val="24"/>
              </w:rPr>
              <w:t>6.特别说明：</w:t>
            </w:r>
            <w:r>
              <w:rPr>
                <w:rFonts w:hint="eastAsia" w:hAnsi="宋体" w:cs="宋体"/>
                <w:color w:val="auto"/>
                <w:sz w:val="24"/>
                <w:lang w:eastAsia="zh-CN"/>
              </w:rPr>
              <w:t>乐采云平台</w:t>
            </w:r>
            <w:r>
              <w:rPr>
                <w:rFonts w:hint="eastAsia" w:hAnsi="宋体" w:cs="宋体"/>
                <w:color w:val="auto"/>
                <w:sz w:val="24"/>
              </w:rPr>
              <w:t>如对电子化开标及评审流程有更新的，按更新后的流程进行开标及评审。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588" w:type="dxa"/>
            <w:tcBorders>
              <w:left w:val="double" w:color="auto" w:sz="4" w:space="0"/>
              <w:bottom w:val="double" w:color="auto" w:sz="4" w:space="0"/>
              <w:right w:val="single" w:color="auto" w:sz="4" w:space="0"/>
            </w:tcBorders>
            <w:vAlign w:val="center"/>
          </w:tcPr>
          <w:p>
            <w:pPr>
              <w:jc w:val="center"/>
              <w:rPr>
                <w:rFonts w:ascii="宋体" w:hAnsi="宋体" w:cs="宋体"/>
                <w:bCs/>
                <w:snapToGrid w:val="0"/>
                <w:color w:val="auto"/>
                <w:sz w:val="24"/>
              </w:rPr>
            </w:pPr>
            <w:r>
              <w:rPr>
                <w:rFonts w:hint="eastAsia" w:ascii="宋体" w:hAnsi="宋体" w:cs="宋体"/>
                <w:bCs/>
                <w:snapToGrid w:val="0"/>
                <w:color w:val="auto"/>
                <w:sz w:val="24"/>
              </w:rPr>
              <w:t>18</w:t>
            </w:r>
          </w:p>
        </w:tc>
        <w:tc>
          <w:tcPr>
            <w:tcW w:w="1779" w:type="dxa"/>
            <w:tcBorders>
              <w:left w:val="single" w:color="auto" w:sz="4" w:space="0"/>
              <w:bottom w:val="double" w:color="auto" w:sz="4" w:space="0"/>
            </w:tcBorders>
            <w:vAlign w:val="center"/>
          </w:tcPr>
          <w:p>
            <w:pPr>
              <w:ind w:left="-113" w:leftChars="-54" w:right="-107" w:rightChars="-51"/>
              <w:jc w:val="center"/>
              <w:rPr>
                <w:rFonts w:ascii="宋体" w:hAnsi="宋体" w:cs="宋体"/>
                <w:b/>
                <w:color w:val="auto"/>
                <w:sz w:val="24"/>
              </w:rPr>
            </w:pPr>
            <w:r>
              <w:rPr>
                <w:rFonts w:hint="eastAsia" w:ascii="宋体" w:hAnsi="宋体" w:cs="宋体"/>
                <w:bCs/>
                <w:color w:val="auto"/>
                <w:sz w:val="24"/>
              </w:rPr>
              <w:t>采购文件解释</w:t>
            </w:r>
          </w:p>
        </w:tc>
        <w:tc>
          <w:tcPr>
            <w:tcW w:w="7012" w:type="dxa"/>
            <w:tcBorders>
              <w:bottom w:val="double" w:color="auto" w:sz="4" w:space="0"/>
              <w:right w:val="double" w:color="auto" w:sz="4" w:space="0"/>
            </w:tcBorders>
            <w:vAlign w:val="center"/>
          </w:tcPr>
          <w:p>
            <w:pPr>
              <w:jc w:val="left"/>
              <w:rPr>
                <w:rFonts w:hint="eastAsia" w:ascii="宋体" w:hAnsi="宋体" w:eastAsia="宋体" w:cs="宋体"/>
                <w:color w:val="auto"/>
                <w:sz w:val="24"/>
                <w:lang w:eastAsia="zh-CN"/>
              </w:rPr>
            </w:pPr>
            <w:r>
              <w:rPr>
                <w:rFonts w:hint="eastAsia" w:ascii="宋体" w:hAnsi="宋体" w:cs="宋体"/>
                <w:bCs/>
                <w:color w:val="auto"/>
                <w:sz w:val="24"/>
              </w:rPr>
              <w:t>本项目采购文件的解释权属于</w:t>
            </w:r>
            <w:r>
              <w:rPr>
                <w:rFonts w:hint="eastAsia" w:ascii="宋体" w:hAnsi="宋体" w:cs="宋体"/>
                <w:bCs/>
                <w:color w:val="auto"/>
                <w:sz w:val="24"/>
                <w:lang w:eastAsia="zh-CN"/>
              </w:rPr>
              <w:t>杭州市建设工程管理集团有限公司</w:t>
            </w:r>
          </w:p>
        </w:tc>
      </w:tr>
    </w:tbl>
    <w:p>
      <w:pPr>
        <w:pStyle w:val="9"/>
        <w:spacing w:before="0" w:after="0" w:line="240" w:lineRule="auto"/>
        <w:ind w:firstLine="0" w:firstLineChars="0"/>
        <w:rPr>
          <w:rFonts w:ascii="宋体" w:hAnsi="宋体" w:eastAsia="宋体" w:cs="宋体"/>
          <w:color w:val="auto"/>
          <w:sz w:val="32"/>
          <w:szCs w:val="32"/>
        </w:rPr>
      </w:pPr>
      <w:bookmarkStart w:id="76" w:name="_Toc17655"/>
    </w:p>
    <w:p>
      <w:pPr>
        <w:pStyle w:val="6"/>
        <w:rPr>
          <w:rFonts w:ascii="宋体" w:hAnsi="宋体" w:cs="宋体"/>
          <w:color w:val="auto"/>
        </w:rPr>
      </w:pPr>
    </w:p>
    <w:p>
      <w:pPr>
        <w:pStyle w:val="6"/>
        <w:rPr>
          <w:rFonts w:ascii="宋体" w:hAnsi="宋体" w:cs="宋体"/>
          <w:color w:val="auto"/>
        </w:rPr>
      </w:pPr>
    </w:p>
    <w:p>
      <w:pPr>
        <w:rPr>
          <w:color w:val="auto"/>
        </w:rPr>
      </w:pPr>
    </w:p>
    <w:p>
      <w:pPr>
        <w:pStyle w:val="9"/>
        <w:spacing w:before="240" w:after="240"/>
        <w:ind w:firstLine="0" w:firstLineChars="0"/>
        <w:rPr>
          <w:rFonts w:ascii="宋体" w:hAnsi="宋体" w:eastAsia="宋体" w:cs="宋体"/>
          <w:color w:val="auto"/>
          <w:sz w:val="32"/>
          <w:szCs w:val="32"/>
        </w:rPr>
      </w:pPr>
      <w:r>
        <w:rPr>
          <w:rFonts w:hint="eastAsia" w:ascii="宋体" w:hAnsi="宋体" w:eastAsia="宋体" w:cs="宋体"/>
          <w:color w:val="auto"/>
          <w:sz w:val="32"/>
          <w:szCs w:val="32"/>
        </w:rPr>
        <w:t>一   总则</w:t>
      </w:r>
      <w:bookmarkEnd w:id="76"/>
    </w:p>
    <w:p>
      <w:pPr>
        <w:spacing w:line="360" w:lineRule="auto"/>
        <w:ind w:firstLine="482" w:firstLineChars="200"/>
        <w:rPr>
          <w:rFonts w:ascii="宋体" w:hAnsi="宋体" w:cs="宋体"/>
          <w:b/>
          <w:color w:val="auto"/>
          <w:sz w:val="24"/>
        </w:rPr>
      </w:pPr>
      <w:r>
        <w:rPr>
          <w:rFonts w:hint="eastAsia" w:ascii="宋体" w:hAnsi="宋体" w:cs="宋体"/>
          <w:b/>
          <w:color w:val="auto"/>
          <w:sz w:val="24"/>
        </w:rPr>
        <w:t>1. 适用范围</w:t>
      </w:r>
    </w:p>
    <w:p>
      <w:pPr>
        <w:spacing w:line="360" w:lineRule="auto"/>
        <w:ind w:firstLine="480" w:firstLineChars="200"/>
        <w:rPr>
          <w:rFonts w:ascii="宋体" w:hAnsi="宋体" w:cs="宋体"/>
          <w:color w:val="auto"/>
          <w:sz w:val="24"/>
        </w:rPr>
      </w:pPr>
      <w:r>
        <w:rPr>
          <w:rFonts w:hint="eastAsia" w:ascii="宋体" w:hAnsi="宋体" w:cs="宋体"/>
          <w:color w:val="auto"/>
          <w:sz w:val="24"/>
        </w:rPr>
        <w:t>1.1 采购文件适用于本次所述项目的采购行为（法律、法规另有规定的，从其规定）。</w:t>
      </w:r>
    </w:p>
    <w:p>
      <w:pPr>
        <w:spacing w:line="360" w:lineRule="auto"/>
        <w:ind w:firstLine="482" w:firstLineChars="200"/>
        <w:rPr>
          <w:rFonts w:ascii="宋体" w:hAnsi="宋体" w:cs="宋体"/>
          <w:b/>
          <w:color w:val="auto"/>
          <w:sz w:val="24"/>
        </w:rPr>
      </w:pPr>
      <w:r>
        <w:rPr>
          <w:rFonts w:hint="eastAsia" w:ascii="宋体" w:hAnsi="宋体" w:cs="宋体"/>
          <w:b/>
          <w:color w:val="auto"/>
          <w:sz w:val="24"/>
        </w:rPr>
        <w:t>2. 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w:t>
      </w:r>
      <w:r>
        <w:rPr>
          <w:rFonts w:hint="eastAsia" w:ascii="宋体" w:hAnsi="宋体" w:cs="宋体"/>
          <w:color w:val="auto"/>
          <w:sz w:val="24"/>
          <w:lang w:eastAsia="zh-CN"/>
        </w:rPr>
        <w:t>龙泉市文化旅游投资发展股份有限公司</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w:t>
      </w:r>
      <w:r>
        <w:rPr>
          <w:rFonts w:hint="eastAsia" w:ascii="宋体" w:hAnsi="宋体" w:cs="宋体"/>
          <w:color w:val="auto"/>
          <w:sz w:val="24"/>
          <w:lang w:eastAsia="zh-CN"/>
        </w:rPr>
        <w:t>杭州市建设工程管理集团有限公司</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“供应商”系指符合本项目供应商应具备的资格要求的供应商，并报名参与项目的供应商。</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“负责人”系指法人企业的法定代表人，或其他组织为法律、行政法规规定代表单位行使职权的主要负责人，或自然人本人。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 “合同”系指采购人与中标人双方签署的规定双方权利与义务的协议，以及所有附件、附录、采购文件和响应文件所提到的构成合同的所有文件。</w:t>
      </w:r>
    </w:p>
    <w:p>
      <w:pPr>
        <w:spacing w:line="360" w:lineRule="auto"/>
        <w:ind w:firstLine="480" w:firstLineChars="200"/>
        <w:rPr>
          <w:rFonts w:ascii="宋体" w:hAnsi="宋体" w:cs="宋体"/>
          <w:color w:val="auto"/>
          <w:sz w:val="24"/>
        </w:rPr>
      </w:pPr>
      <w:r>
        <w:rPr>
          <w:rFonts w:hint="eastAsia" w:ascii="宋体" w:hAnsi="宋体" w:cs="宋体"/>
          <w:color w:val="auto"/>
          <w:sz w:val="24"/>
        </w:rPr>
        <w:t>2.6 “产品”系指供应商按采购文件规定，须向采购人提供的一切产品（包括：虚拟产品），以及产品相关的保险、税金、备品备件、附件、耗材、工具、手册及其它有关技术资料和材料等。</w:t>
      </w:r>
    </w:p>
    <w:p>
      <w:pPr>
        <w:spacing w:line="360" w:lineRule="auto"/>
        <w:ind w:firstLine="480" w:firstLineChars="200"/>
        <w:rPr>
          <w:rFonts w:ascii="宋体" w:hAnsi="宋体" w:cs="宋体"/>
          <w:color w:val="auto"/>
          <w:sz w:val="24"/>
        </w:rPr>
      </w:pPr>
      <w:r>
        <w:rPr>
          <w:rFonts w:hint="eastAsia" w:ascii="宋体" w:hAnsi="宋体" w:cs="宋体"/>
          <w:color w:val="auto"/>
          <w:sz w:val="24"/>
        </w:rPr>
        <w:t>2.7 “服务”系指供应商按采购文件规定应承担的送货上门、安装、调试、技术协助、校准、培训、技术指导以及其他类似的附随义务。</w:t>
      </w:r>
    </w:p>
    <w:p>
      <w:pPr>
        <w:spacing w:line="360" w:lineRule="auto"/>
        <w:ind w:firstLine="480" w:firstLineChars="200"/>
        <w:rPr>
          <w:rFonts w:ascii="宋体" w:hAnsi="宋体" w:cs="宋体"/>
          <w:bCs/>
          <w:color w:val="auto"/>
          <w:sz w:val="24"/>
        </w:rPr>
      </w:pPr>
      <w:r>
        <w:rPr>
          <w:rFonts w:hint="eastAsia" w:ascii="宋体" w:hAnsi="宋体" w:cs="宋体"/>
          <w:color w:val="auto"/>
          <w:sz w:val="24"/>
        </w:rPr>
        <w:t>2.8标有“▲”符号均属于“实质性条款”，不允许负偏离；“★”系指项目关键核心产品。</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3.合格的供应商</w:t>
      </w:r>
    </w:p>
    <w:p>
      <w:pPr>
        <w:spacing w:line="360" w:lineRule="auto"/>
        <w:ind w:firstLine="480" w:firstLineChars="200"/>
        <w:rPr>
          <w:rFonts w:ascii="宋体" w:hAnsi="宋体" w:cs="宋体"/>
          <w:color w:val="auto"/>
          <w:sz w:val="24"/>
        </w:rPr>
      </w:pPr>
      <w:r>
        <w:rPr>
          <w:rFonts w:hint="eastAsia" w:ascii="宋体" w:hAnsi="宋体" w:cs="宋体"/>
          <w:color w:val="auto"/>
          <w:sz w:val="24"/>
        </w:rPr>
        <w:t>3.1 符合本文件第一章 采购公告第“二”条的规定。</w:t>
      </w:r>
    </w:p>
    <w:p>
      <w:pPr>
        <w:spacing w:line="360" w:lineRule="auto"/>
        <w:ind w:firstLine="480" w:firstLineChars="200"/>
        <w:rPr>
          <w:rFonts w:ascii="宋体" w:hAnsi="宋体" w:cs="宋体"/>
          <w:color w:val="auto"/>
          <w:sz w:val="24"/>
        </w:rPr>
      </w:pPr>
      <w:r>
        <w:rPr>
          <w:rFonts w:hint="eastAsia" w:ascii="宋体" w:hAnsi="宋体" w:cs="宋体"/>
          <w:color w:val="auto"/>
          <w:sz w:val="24"/>
        </w:rPr>
        <w:t>3.2 供应商应遵守有关的法律、法规和规章条例。</w:t>
      </w:r>
    </w:p>
    <w:p>
      <w:pPr>
        <w:spacing w:line="360" w:lineRule="auto"/>
        <w:ind w:firstLine="482" w:firstLineChars="200"/>
        <w:rPr>
          <w:rFonts w:ascii="宋体" w:hAnsi="宋体" w:cs="宋体"/>
          <w:b/>
          <w:color w:val="auto"/>
          <w:sz w:val="24"/>
        </w:rPr>
      </w:pPr>
      <w:r>
        <w:rPr>
          <w:rFonts w:hint="eastAsia" w:ascii="宋体" w:hAnsi="宋体" w:cs="宋体"/>
          <w:b/>
          <w:color w:val="auto"/>
          <w:sz w:val="24"/>
        </w:rPr>
        <w:t>4.联合体说明</w:t>
      </w:r>
    </w:p>
    <w:p>
      <w:pPr>
        <w:spacing w:line="360" w:lineRule="auto"/>
        <w:ind w:firstLine="480" w:firstLineChars="200"/>
        <w:rPr>
          <w:rFonts w:ascii="宋体" w:hAnsi="宋体" w:cs="宋体"/>
          <w:color w:val="auto"/>
          <w:sz w:val="24"/>
        </w:rPr>
      </w:pPr>
      <w:r>
        <w:rPr>
          <w:rFonts w:hint="eastAsia" w:ascii="宋体" w:hAnsi="宋体" w:cs="宋体"/>
          <w:color w:val="auto"/>
          <w:sz w:val="24"/>
        </w:rPr>
        <w:t>4.1本项目接受联合体参加。</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4.2联合体各方均符合政府采购法第二十二条第一款规定；</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4.3联合体成员存在不良信用信息记录的，视同联合体存在不良信用记录。</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4.4联合体中至少有一方符合本文件规定的特定资质要求。但联合体中有同类资质的投标人按照联合体分工承担相同工作的，应当按照资质等级较低的投标人确定资质等级；</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4.5以联合体形式参加政府采购活动的，联合体各方不得再单独参加或者与其他投标人另外组成联合体参加同一合同项下的政府采购活动；</w:t>
      </w:r>
    </w:p>
    <w:p>
      <w:pPr>
        <w:spacing w:line="360" w:lineRule="auto"/>
        <w:ind w:firstLine="480" w:firstLineChars="200"/>
        <w:rPr>
          <w:rFonts w:ascii="宋体" w:hAnsi="宋体" w:cs="宋体"/>
          <w:color w:val="auto"/>
          <w:sz w:val="24"/>
        </w:rPr>
      </w:pPr>
      <w:r>
        <w:rPr>
          <w:rFonts w:hint="eastAsia" w:ascii="宋体" w:hAnsi="宋体" w:cs="宋体"/>
          <w:bCs/>
          <w:color w:val="auto"/>
          <w:sz w:val="24"/>
        </w:rPr>
        <w:t>4.6联合体参与的，必须提供《联合体协议书》。</w:t>
      </w:r>
    </w:p>
    <w:p>
      <w:pPr>
        <w:spacing w:line="360" w:lineRule="auto"/>
        <w:ind w:firstLine="482" w:firstLineChars="200"/>
        <w:rPr>
          <w:rFonts w:ascii="宋体" w:hAnsi="宋体" w:cs="宋体"/>
          <w:b/>
          <w:color w:val="auto"/>
          <w:sz w:val="24"/>
        </w:rPr>
      </w:pPr>
      <w:r>
        <w:rPr>
          <w:rFonts w:hint="eastAsia" w:ascii="宋体" w:hAnsi="宋体" w:cs="宋体"/>
          <w:b/>
          <w:color w:val="auto"/>
          <w:sz w:val="24"/>
        </w:rPr>
        <w:t>5. 特别说明</w:t>
      </w:r>
    </w:p>
    <w:p>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5.1单位负责人为同一人或者存在直接控股、管理关系的不同供应商，以及属于同一母公司或集团的不同供应商不得参加同一合同项下的政府采购活动。</w:t>
      </w:r>
    </w:p>
    <w:p>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5.2 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color w:val="auto"/>
          <w:sz w:val="24"/>
        </w:rPr>
      </w:pPr>
      <w:r>
        <w:rPr>
          <w:rFonts w:hint="eastAsia" w:ascii="宋体" w:hAnsi="宋体" w:cs="宋体"/>
          <w:color w:val="auto"/>
          <w:sz w:val="24"/>
        </w:rPr>
        <w:t>5.3 多家供应商提供相同品牌的产品参加同一合同项投标的，应当按一家供应商认定。</w:t>
      </w:r>
    </w:p>
    <w:p>
      <w:pPr>
        <w:spacing w:line="360" w:lineRule="auto"/>
        <w:ind w:firstLine="480" w:firstLineChars="200"/>
        <w:rPr>
          <w:rFonts w:ascii="宋体" w:hAnsi="宋体" w:cs="宋体"/>
          <w:color w:val="auto"/>
          <w:sz w:val="24"/>
        </w:rPr>
      </w:pPr>
      <w:r>
        <w:rPr>
          <w:rFonts w:hint="eastAsia" w:ascii="宋体" w:hAnsi="宋体" w:cs="宋体"/>
          <w:color w:val="auto"/>
          <w:sz w:val="24"/>
        </w:rPr>
        <w:t>5.4 供应商自行承担所有与投标有关的全部费用。</w:t>
      </w:r>
    </w:p>
    <w:p>
      <w:pPr>
        <w:pStyle w:val="9"/>
        <w:spacing w:before="240" w:after="240"/>
        <w:ind w:firstLine="0" w:firstLineChars="0"/>
        <w:rPr>
          <w:rFonts w:ascii="宋体" w:hAnsi="宋体" w:eastAsia="宋体" w:cs="宋体"/>
          <w:color w:val="auto"/>
          <w:sz w:val="32"/>
          <w:szCs w:val="32"/>
        </w:rPr>
      </w:pPr>
      <w:bookmarkStart w:id="77" w:name="_Toc493955958"/>
      <w:bookmarkStart w:id="78" w:name="_Toc19733"/>
      <w:r>
        <w:rPr>
          <w:rFonts w:hint="eastAsia" w:ascii="宋体" w:hAnsi="宋体" w:eastAsia="宋体" w:cs="宋体"/>
          <w:color w:val="auto"/>
          <w:sz w:val="32"/>
          <w:szCs w:val="32"/>
        </w:rPr>
        <w:t>二   采购文件说明</w:t>
      </w:r>
      <w:bookmarkEnd w:id="77"/>
      <w:bookmarkEnd w:id="78"/>
    </w:p>
    <w:p>
      <w:pPr>
        <w:spacing w:line="360" w:lineRule="auto"/>
        <w:ind w:firstLine="482" w:firstLineChars="200"/>
        <w:rPr>
          <w:rFonts w:ascii="宋体" w:hAnsi="宋体" w:cs="宋体"/>
          <w:b/>
          <w:color w:val="auto"/>
          <w:sz w:val="24"/>
        </w:rPr>
      </w:pPr>
      <w:r>
        <w:rPr>
          <w:rFonts w:hint="eastAsia" w:ascii="宋体" w:hAnsi="宋体" w:cs="宋体"/>
          <w:b/>
          <w:color w:val="auto"/>
          <w:sz w:val="24"/>
        </w:rPr>
        <w:t>6. 采购文件的构成</w:t>
      </w:r>
    </w:p>
    <w:p>
      <w:pPr>
        <w:spacing w:line="360" w:lineRule="auto"/>
        <w:ind w:firstLine="480" w:firstLineChars="200"/>
        <w:rPr>
          <w:rFonts w:ascii="宋体" w:hAnsi="宋体" w:cs="宋体"/>
          <w:color w:val="auto"/>
          <w:sz w:val="24"/>
        </w:rPr>
      </w:pPr>
      <w:r>
        <w:rPr>
          <w:rFonts w:hint="eastAsia" w:ascii="宋体" w:hAnsi="宋体" w:cs="宋体"/>
          <w:color w:val="auto"/>
          <w:sz w:val="24"/>
        </w:rPr>
        <w:t>6.1 采购文件用以阐明项目所需产品、服务、投标程序和合同条款等。本采购文件由下述部分组成：</w:t>
      </w:r>
    </w:p>
    <w:p>
      <w:pPr>
        <w:spacing w:line="360" w:lineRule="auto"/>
        <w:ind w:firstLine="480" w:firstLineChars="200"/>
        <w:rPr>
          <w:rFonts w:ascii="宋体" w:hAnsi="宋体" w:cs="宋体"/>
          <w:color w:val="auto"/>
          <w:sz w:val="24"/>
        </w:rPr>
      </w:pPr>
      <w:r>
        <w:rPr>
          <w:rFonts w:hint="eastAsia" w:ascii="宋体" w:hAnsi="宋体" w:cs="宋体"/>
          <w:color w:val="auto"/>
          <w:sz w:val="24"/>
        </w:rPr>
        <w:t>6.1.1 竞争性磋商公告</w:t>
      </w:r>
    </w:p>
    <w:p>
      <w:pPr>
        <w:spacing w:line="360" w:lineRule="auto"/>
        <w:ind w:firstLine="480" w:firstLineChars="200"/>
        <w:rPr>
          <w:rFonts w:ascii="宋体" w:hAnsi="宋体" w:cs="宋体"/>
          <w:color w:val="auto"/>
          <w:sz w:val="24"/>
        </w:rPr>
      </w:pPr>
      <w:r>
        <w:rPr>
          <w:rFonts w:hint="eastAsia" w:ascii="宋体" w:hAnsi="宋体" w:cs="宋体"/>
          <w:color w:val="auto"/>
          <w:sz w:val="24"/>
        </w:rPr>
        <w:t>6.1.2 采购需求</w:t>
      </w:r>
    </w:p>
    <w:p>
      <w:pPr>
        <w:spacing w:line="360" w:lineRule="auto"/>
        <w:ind w:firstLine="480" w:firstLineChars="200"/>
        <w:rPr>
          <w:rFonts w:ascii="宋体" w:hAnsi="宋体" w:cs="宋体"/>
          <w:color w:val="auto"/>
          <w:sz w:val="24"/>
        </w:rPr>
      </w:pPr>
      <w:r>
        <w:rPr>
          <w:rFonts w:hint="eastAsia" w:ascii="宋体" w:hAnsi="宋体" w:cs="宋体"/>
          <w:color w:val="auto"/>
          <w:sz w:val="24"/>
        </w:rPr>
        <w:t>6.1.3 供应商须知</w:t>
      </w:r>
    </w:p>
    <w:p>
      <w:pPr>
        <w:spacing w:line="360" w:lineRule="auto"/>
        <w:ind w:firstLine="480" w:firstLineChars="200"/>
        <w:rPr>
          <w:rFonts w:ascii="宋体" w:hAnsi="宋体" w:cs="宋体"/>
          <w:color w:val="auto"/>
          <w:sz w:val="24"/>
        </w:rPr>
      </w:pPr>
      <w:r>
        <w:rPr>
          <w:rFonts w:hint="eastAsia" w:ascii="宋体" w:hAnsi="宋体" w:cs="宋体"/>
          <w:color w:val="auto"/>
          <w:sz w:val="24"/>
        </w:rPr>
        <w:t>6.1.4 政府采购合同格式（范本）</w:t>
      </w:r>
    </w:p>
    <w:p>
      <w:pPr>
        <w:spacing w:line="360" w:lineRule="auto"/>
        <w:ind w:firstLine="480" w:firstLineChars="200"/>
        <w:rPr>
          <w:rFonts w:ascii="宋体" w:hAnsi="宋体" w:cs="宋体"/>
          <w:color w:val="auto"/>
          <w:sz w:val="24"/>
        </w:rPr>
      </w:pPr>
      <w:r>
        <w:rPr>
          <w:rFonts w:hint="eastAsia" w:ascii="宋体" w:hAnsi="宋体" w:cs="宋体"/>
          <w:color w:val="auto"/>
          <w:sz w:val="24"/>
        </w:rPr>
        <w:t>6.1.5 响应文件格式</w:t>
      </w:r>
    </w:p>
    <w:p>
      <w:pPr>
        <w:spacing w:line="360" w:lineRule="auto"/>
        <w:ind w:firstLine="480" w:firstLineChars="200"/>
        <w:rPr>
          <w:rFonts w:ascii="宋体" w:hAnsi="宋体" w:cs="宋体"/>
          <w:color w:val="auto"/>
          <w:sz w:val="24"/>
        </w:rPr>
      </w:pPr>
      <w:r>
        <w:rPr>
          <w:rFonts w:hint="eastAsia" w:ascii="宋体" w:hAnsi="宋体" w:cs="宋体"/>
          <w:color w:val="auto"/>
          <w:sz w:val="24"/>
        </w:rPr>
        <w:t>6.1.6 评审办法和细则</w:t>
      </w:r>
    </w:p>
    <w:p>
      <w:pPr>
        <w:spacing w:line="360" w:lineRule="auto"/>
        <w:ind w:firstLine="480" w:firstLineChars="200"/>
        <w:rPr>
          <w:rFonts w:ascii="宋体" w:hAnsi="宋体" w:cs="宋体"/>
          <w:color w:val="auto"/>
          <w:sz w:val="24"/>
        </w:rPr>
      </w:pPr>
      <w:r>
        <w:rPr>
          <w:rFonts w:hint="eastAsia" w:ascii="宋体" w:hAnsi="宋体" w:cs="宋体"/>
          <w:color w:val="auto"/>
          <w:sz w:val="24"/>
        </w:rPr>
        <w:t>6.1.7 与本项目有关的更正、终止、澄清(修改)、中止(暂停)等公告内容</w:t>
      </w:r>
    </w:p>
    <w:p>
      <w:pPr>
        <w:spacing w:line="360" w:lineRule="auto"/>
        <w:ind w:firstLine="482" w:firstLineChars="200"/>
        <w:rPr>
          <w:rFonts w:ascii="宋体" w:hAnsi="宋体" w:cs="宋体"/>
          <w:b/>
          <w:color w:val="auto"/>
          <w:sz w:val="24"/>
        </w:rPr>
      </w:pPr>
      <w:r>
        <w:rPr>
          <w:rFonts w:hint="eastAsia" w:ascii="宋体" w:hAnsi="宋体" w:cs="宋体"/>
          <w:b/>
          <w:color w:val="auto"/>
          <w:sz w:val="24"/>
        </w:rPr>
        <w:t>7. 供应商的风险</w:t>
      </w:r>
    </w:p>
    <w:p>
      <w:pPr>
        <w:spacing w:line="360" w:lineRule="auto"/>
        <w:ind w:firstLine="480" w:firstLineChars="200"/>
        <w:rPr>
          <w:rFonts w:ascii="宋体" w:hAnsi="宋体" w:cs="宋体"/>
          <w:color w:val="auto"/>
          <w:sz w:val="24"/>
        </w:rPr>
      </w:pPr>
      <w:r>
        <w:rPr>
          <w:rFonts w:hint="eastAsia" w:ascii="宋体" w:hAnsi="宋体" w:cs="宋体"/>
          <w:color w:val="auto"/>
          <w:sz w:val="24"/>
        </w:rPr>
        <w:t>7.1 供应商应认真阅读采购文件中的所有条款。供应商没有按照采购文件的要求提供全部资料，或者供应商没有对采购文件在各方面作出实质性响应是供应商的风险，并可能导致其投标被拒绝。</w:t>
      </w:r>
    </w:p>
    <w:p>
      <w:pPr>
        <w:spacing w:line="360" w:lineRule="auto"/>
        <w:ind w:firstLine="482" w:firstLineChars="200"/>
        <w:rPr>
          <w:rFonts w:ascii="宋体" w:hAnsi="宋体" w:cs="宋体"/>
          <w:b/>
          <w:color w:val="auto"/>
          <w:sz w:val="24"/>
        </w:rPr>
      </w:pPr>
      <w:r>
        <w:rPr>
          <w:rFonts w:hint="eastAsia" w:ascii="宋体" w:hAnsi="宋体" w:cs="宋体"/>
          <w:b/>
          <w:color w:val="auto"/>
          <w:sz w:val="24"/>
        </w:rPr>
        <w:t>8. 采购文件的澄清或者修改</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8.1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spacing w:line="360" w:lineRule="auto"/>
        <w:ind w:firstLine="480" w:firstLineChars="200"/>
        <w:rPr>
          <w:rFonts w:ascii="宋体" w:hAnsi="宋体" w:cs="宋体"/>
          <w:color w:val="auto"/>
          <w:sz w:val="24"/>
        </w:rPr>
      </w:pPr>
      <w:r>
        <w:rPr>
          <w:rFonts w:hint="eastAsia" w:ascii="宋体" w:hAnsi="宋体" w:cs="宋体"/>
          <w:bCs/>
          <w:color w:val="auto"/>
          <w:sz w:val="24"/>
        </w:rPr>
        <w:t>8.2澄清或者修改的内容可能影响响应文件编制的，采购人或者采购代理机构应当在投标截止时间至少5 日前，在</w:t>
      </w:r>
      <w:r>
        <w:rPr>
          <w:rFonts w:hint="eastAsia" w:ascii="宋体" w:hAnsi="宋体" w:cs="宋体"/>
          <w:color w:val="auto"/>
          <w:sz w:val="24"/>
          <w:lang w:eastAsia="zh-CN"/>
        </w:rPr>
        <w:t>乐采云平台</w:t>
      </w:r>
      <w:r>
        <w:rPr>
          <w:rFonts w:hint="eastAsia" w:ascii="宋体" w:hAnsi="宋体" w:cs="宋体"/>
          <w:color w:val="auto"/>
          <w:sz w:val="24"/>
        </w:rPr>
        <w:t>发布</w:t>
      </w:r>
      <w:r>
        <w:rPr>
          <w:rFonts w:hint="eastAsia" w:ascii="宋体" w:hAnsi="宋体" w:cs="宋体"/>
          <w:bCs/>
          <w:color w:val="auto"/>
          <w:sz w:val="24"/>
        </w:rPr>
        <w:t>公告；不足5 日的，采购人或者采购代理机构应当顺延提交响应文件的截止时间。</w:t>
      </w:r>
    </w:p>
    <w:p>
      <w:pPr>
        <w:pStyle w:val="9"/>
        <w:spacing w:before="240" w:after="240"/>
        <w:ind w:firstLine="0" w:firstLineChars="0"/>
        <w:rPr>
          <w:rFonts w:ascii="宋体" w:hAnsi="宋体" w:eastAsia="宋体" w:cs="宋体"/>
          <w:color w:val="auto"/>
          <w:sz w:val="32"/>
          <w:szCs w:val="32"/>
        </w:rPr>
      </w:pPr>
      <w:bookmarkStart w:id="79" w:name="_Toc493955959"/>
      <w:bookmarkStart w:id="80" w:name="_Toc1944"/>
      <w:r>
        <w:rPr>
          <w:rFonts w:hint="eastAsia" w:ascii="宋体" w:hAnsi="宋体" w:eastAsia="宋体" w:cs="宋体"/>
          <w:color w:val="auto"/>
          <w:sz w:val="32"/>
          <w:szCs w:val="32"/>
        </w:rPr>
        <w:t>三   响应文件的编制</w:t>
      </w:r>
      <w:bookmarkEnd w:id="79"/>
      <w:bookmarkEnd w:id="80"/>
    </w:p>
    <w:p>
      <w:pPr>
        <w:spacing w:line="360" w:lineRule="auto"/>
        <w:ind w:firstLine="482" w:firstLineChars="200"/>
        <w:rPr>
          <w:rFonts w:ascii="宋体" w:hAnsi="宋体" w:cs="宋体"/>
          <w:b/>
          <w:color w:val="auto"/>
          <w:sz w:val="24"/>
        </w:rPr>
      </w:pPr>
      <w:r>
        <w:rPr>
          <w:rFonts w:hint="eastAsia" w:ascii="宋体" w:hAnsi="宋体" w:cs="宋体"/>
          <w:b/>
          <w:color w:val="auto"/>
          <w:sz w:val="24"/>
        </w:rPr>
        <w:t>9. 要求</w:t>
      </w:r>
    </w:p>
    <w:p>
      <w:pPr>
        <w:spacing w:line="360" w:lineRule="auto"/>
        <w:ind w:firstLine="480" w:firstLineChars="200"/>
        <w:rPr>
          <w:rFonts w:ascii="宋体" w:hAnsi="宋体" w:cs="宋体"/>
          <w:color w:val="auto"/>
          <w:sz w:val="24"/>
        </w:rPr>
      </w:pPr>
      <w:r>
        <w:rPr>
          <w:rFonts w:hint="eastAsia" w:ascii="宋体" w:hAnsi="宋体" w:cs="宋体"/>
          <w:color w:val="auto"/>
          <w:sz w:val="24"/>
        </w:rPr>
        <w:t>9.1 供应商应仔细阅读采购文件的所有内容，按照采购文件的要求提交响应文件，并对所提供的全部资料的真实性承担法律责任。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9.2 响应文件、供应商与采购有关的往来通知、函件和文件均应使用中文。如涉及非中文内容的，供应商有义务将其内容翻译成中文，一切对非中文内容的误解，都将由供应商承担。</w:t>
      </w:r>
    </w:p>
    <w:p>
      <w:pPr>
        <w:pStyle w:val="181"/>
        <w:ind w:firstLine="482" w:firstLineChars="200"/>
        <w:rPr>
          <w:rFonts w:ascii="宋体" w:eastAsia="宋体"/>
          <w:color w:val="auto"/>
          <w:szCs w:val="24"/>
        </w:rPr>
      </w:pPr>
      <w:bookmarkStart w:id="81" w:name="_Toc18679849"/>
      <w:r>
        <w:rPr>
          <w:rFonts w:hint="eastAsia" w:ascii="宋体" w:eastAsia="宋体"/>
          <w:color w:val="auto"/>
          <w:szCs w:val="24"/>
        </w:rPr>
        <w:t>9.3其中电子加密响应文件编制要求：供应商通过</w:t>
      </w:r>
      <w:r>
        <w:rPr>
          <w:rFonts w:hint="eastAsia" w:ascii="宋体" w:eastAsia="宋体"/>
          <w:color w:val="auto"/>
          <w:szCs w:val="24"/>
          <w:lang w:eastAsia="zh-CN"/>
        </w:rPr>
        <w:t>乐采云平台</w:t>
      </w:r>
      <w:r>
        <w:rPr>
          <w:rFonts w:hint="eastAsia" w:ascii="宋体" w:eastAsia="宋体"/>
          <w:color w:val="auto"/>
          <w:szCs w:val="24"/>
        </w:rPr>
        <w:t>电子投标工具制作响应文件，电子投标工具请供应商自行前往浙江省政府采购网下载并安装（下载网址：http://</w:t>
      </w:r>
      <w:r>
        <w:rPr>
          <w:color w:val="auto"/>
        </w:rPr>
        <w:fldChar w:fldCharType="begin"/>
      </w:r>
      <w:r>
        <w:rPr>
          <w:color w:val="auto"/>
        </w:rPr>
        <w:instrText xml:space="preserve"> HYPERLINK "http://zfcg.czt.zj.gov.cn/bidClientTemplate/2019-09-24/12975.html/" </w:instrText>
      </w:r>
      <w:r>
        <w:rPr>
          <w:color w:val="auto"/>
        </w:rPr>
        <w:fldChar w:fldCharType="separate"/>
      </w:r>
      <w:r>
        <w:rPr>
          <w:rStyle w:val="46"/>
          <w:rFonts w:hint="eastAsia" w:ascii="宋体" w:eastAsia="宋体"/>
          <w:color w:val="auto"/>
          <w:szCs w:val="24"/>
          <w:u w:val="none"/>
        </w:rPr>
        <w:t>zfcg.czt.zj.gov.cn/bidClientTemplate/2019-09-24/12975.html</w:t>
      </w:r>
      <w:r>
        <w:rPr>
          <w:rStyle w:val="46"/>
          <w:rFonts w:hint="eastAsia" w:ascii="宋体" w:eastAsia="宋体"/>
          <w:color w:val="auto"/>
          <w:szCs w:val="24"/>
          <w:u w:val="none"/>
        </w:rPr>
        <w:fldChar w:fldCharType="end"/>
      </w:r>
      <w:r>
        <w:rPr>
          <w:rFonts w:hint="eastAsia" w:ascii="宋体" w:eastAsia="宋体"/>
          <w:color w:val="auto"/>
          <w:szCs w:val="24"/>
        </w:rPr>
        <w:t>），电子投标具体流程文档详见网址：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Fonts w:hint="eastAsia" w:ascii="宋体" w:eastAsia="宋体"/>
          <w:color w:val="auto"/>
          <w:szCs w:val="24"/>
        </w:rPr>
        <w:t>https://service.zcygov.cn/#/knowledges/CW1EtGwBFdiHxlNd6I3m/6IMVAG0BFdiHxlNdQ8Na</w:t>
      </w:r>
      <w:r>
        <w:rPr>
          <w:rFonts w:hint="eastAsia" w:ascii="宋体" w:eastAsia="宋体"/>
          <w:color w:val="auto"/>
          <w:szCs w:val="24"/>
        </w:rPr>
        <w:fldChar w:fldCharType="end"/>
      </w:r>
      <w:r>
        <w:rPr>
          <w:rFonts w:hint="eastAsia" w:ascii="宋体" w:eastAsia="宋体"/>
          <w:color w:val="auto"/>
          <w:szCs w:val="24"/>
        </w:rPr>
        <w:t>和本采购文件要求编制并进行关联定位；</w:t>
      </w:r>
    </w:p>
    <w:p>
      <w:pPr>
        <w:pStyle w:val="181"/>
        <w:ind w:firstLine="482" w:firstLineChars="200"/>
        <w:rPr>
          <w:rFonts w:ascii="宋体" w:eastAsia="宋体"/>
          <w:color w:val="auto"/>
          <w:szCs w:val="24"/>
        </w:rPr>
      </w:pPr>
      <w:r>
        <w:rPr>
          <w:rFonts w:hint="eastAsia" w:ascii="宋体" w:eastAsia="宋体"/>
          <w:color w:val="auto"/>
          <w:szCs w:val="24"/>
        </w:rPr>
        <w:t>9.4响应文件的形式和效力</w:t>
      </w:r>
      <w:bookmarkEnd w:id="81"/>
    </w:p>
    <w:p>
      <w:pPr>
        <w:spacing w:line="360" w:lineRule="auto"/>
        <w:ind w:firstLine="482" w:firstLineChars="200"/>
        <w:rPr>
          <w:rFonts w:ascii="宋体" w:hAnsi="宋体" w:cs="宋体"/>
          <w:b/>
          <w:color w:val="auto"/>
          <w:sz w:val="24"/>
        </w:rPr>
      </w:pPr>
      <w:r>
        <w:rPr>
          <w:rFonts w:hint="eastAsia" w:ascii="宋体" w:hAnsi="宋体" w:cs="宋体"/>
          <w:b/>
          <w:color w:val="auto"/>
          <w:sz w:val="24"/>
        </w:rPr>
        <w:t>9.4.1响应文件分为：电子加密响应文件、备份电子加密响应文件（</w:t>
      </w:r>
      <w:r>
        <w:rPr>
          <w:rFonts w:hint="eastAsia" w:ascii="宋体" w:hAnsi="宋体" w:cs="宋体"/>
          <w:b/>
          <w:color w:val="auto"/>
          <w:sz w:val="24"/>
          <w:lang w:eastAsia="zh-CN"/>
        </w:rPr>
        <w:t>乐采云平台</w:t>
      </w:r>
      <w:r>
        <w:rPr>
          <w:rFonts w:hint="eastAsia" w:ascii="宋体" w:hAnsi="宋体" w:cs="宋体"/>
          <w:b/>
          <w:color w:val="auto"/>
          <w:sz w:val="24"/>
        </w:rPr>
        <w:t>上最后生成的具备电子签章的备份电子加密响应文件）两种形式。</w:t>
      </w:r>
    </w:p>
    <w:p>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9.4.2响应文件的效力：电子加密响应文件、备份电子加密响应文件（</w:t>
      </w:r>
      <w:r>
        <w:rPr>
          <w:rFonts w:hint="eastAsia" w:ascii="宋体" w:hAnsi="宋体" w:cs="宋体"/>
          <w:b/>
          <w:color w:val="auto"/>
          <w:sz w:val="24"/>
          <w:lang w:eastAsia="zh-CN"/>
        </w:rPr>
        <w:t>乐采云平台</w:t>
      </w:r>
      <w:r>
        <w:rPr>
          <w:rFonts w:hint="eastAsia" w:ascii="宋体" w:hAnsi="宋体" w:cs="宋体"/>
          <w:b/>
          <w:color w:val="auto"/>
          <w:sz w:val="24"/>
        </w:rPr>
        <w:t>上最后生成的具备电子签章的备份电子加密响应文件）具有同等效力，内容应完全一致。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10. 响应文件的组成</w:t>
      </w:r>
    </w:p>
    <w:p>
      <w:pPr>
        <w:spacing w:line="360" w:lineRule="auto"/>
        <w:ind w:firstLine="480" w:firstLineChars="200"/>
        <w:rPr>
          <w:rFonts w:ascii="宋体" w:hAnsi="宋体" w:cs="宋体"/>
          <w:color w:val="auto"/>
          <w:sz w:val="24"/>
        </w:rPr>
      </w:pPr>
      <w:r>
        <w:rPr>
          <w:rFonts w:hint="eastAsia" w:ascii="宋体" w:hAnsi="宋体" w:cs="宋体"/>
          <w:color w:val="auto"/>
          <w:sz w:val="24"/>
        </w:rPr>
        <w:t>▲10.1 提交的响应文件应分为</w:t>
      </w:r>
      <w:r>
        <w:rPr>
          <w:rFonts w:hint="eastAsia" w:ascii="宋体" w:hAnsi="宋体" w:cs="宋体"/>
          <w:color w:val="auto"/>
          <w:kern w:val="0"/>
          <w:sz w:val="24"/>
        </w:rPr>
        <w:t>资格文件、商务技术文件、报价文件三部分，其中电子加密响应文件中所须加盖公章部分均采用CA签章</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10.2 采购文件“第五章响应文件格式”所列的格式、内容以及供应商认为有必要提供的其它文件。</w:t>
      </w:r>
    </w:p>
    <w:p>
      <w:pPr>
        <w:spacing w:line="360" w:lineRule="auto"/>
        <w:ind w:firstLine="482" w:firstLineChars="200"/>
        <w:rPr>
          <w:rFonts w:ascii="宋体" w:hAnsi="宋体" w:cs="宋体"/>
          <w:b/>
          <w:color w:val="auto"/>
          <w:sz w:val="24"/>
        </w:rPr>
      </w:pPr>
      <w:r>
        <w:rPr>
          <w:rFonts w:hint="eastAsia" w:ascii="宋体" w:hAnsi="宋体" w:cs="宋体"/>
          <w:b/>
          <w:color w:val="auto"/>
          <w:sz w:val="24"/>
        </w:rPr>
        <w:t>11. 响应文件（资格文件、商务技术文件、报价文件）编制的内容和要求</w:t>
      </w:r>
    </w:p>
    <w:p>
      <w:pPr>
        <w:spacing w:line="360" w:lineRule="auto"/>
        <w:ind w:firstLine="480" w:firstLineChars="200"/>
        <w:rPr>
          <w:rFonts w:ascii="宋体" w:hAnsi="宋体" w:cs="宋体"/>
          <w:b/>
          <w:color w:val="auto"/>
          <w:sz w:val="24"/>
        </w:rPr>
      </w:pPr>
      <w:r>
        <w:rPr>
          <w:rFonts w:hint="eastAsia" w:ascii="宋体" w:hAnsi="宋体" w:cs="宋体"/>
          <w:color w:val="auto"/>
          <w:sz w:val="24"/>
        </w:rPr>
        <w:t>▲</w:t>
      </w:r>
      <w:r>
        <w:rPr>
          <w:rFonts w:hint="eastAsia" w:ascii="宋体" w:hAnsi="宋体" w:cs="宋体"/>
          <w:b/>
          <w:color w:val="auto"/>
          <w:sz w:val="24"/>
        </w:rPr>
        <w:t>11.1 资格文件编制内容和要求</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11.1.1营业执照扫描件；</w:t>
      </w:r>
    </w:p>
    <w:p>
      <w:pPr>
        <w:spacing w:line="360" w:lineRule="auto"/>
        <w:ind w:firstLine="480" w:firstLineChars="200"/>
        <w:rPr>
          <w:rFonts w:ascii="宋体" w:hAnsi="宋体" w:cs="宋体"/>
          <w:color w:val="auto"/>
          <w:sz w:val="24"/>
        </w:rPr>
      </w:pPr>
      <w:r>
        <w:rPr>
          <w:rFonts w:hint="eastAsia" w:ascii="宋体" w:hAnsi="宋体" w:cs="宋体"/>
          <w:color w:val="auto"/>
          <w:sz w:val="24"/>
        </w:rPr>
        <w:t>11.1.2 负责人身份证扫描件；有被委托人的，则还应当提供授权委托书及被委托人的身份证扫描件；</w:t>
      </w:r>
    </w:p>
    <w:p>
      <w:pPr>
        <w:spacing w:line="360" w:lineRule="auto"/>
        <w:ind w:firstLine="480" w:firstLineChars="200"/>
        <w:rPr>
          <w:rFonts w:ascii="宋体" w:hAnsi="宋体" w:cs="宋体"/>
          <w:color w:val="auto"/>
          <w:sz w:val="24"/>
        </w:rPr>
      </w:pPr>
      <w:r>
        <w:rPr>
          <w:rFonts w:hint="eastAsia" w:ascii="宋体" w:hAnsi="宋体" w:cs="宋体"/>
          <w:color w:val="auto"/>
          <w:sz w:val="24"/>
        </w:rPr>
        <w:t>11.1.3 具有良好的财务会计制度、依法缴纳税收和社会保障资金的承诺函；</w:t>
      </w:r>
    </w:p>
    <w:p>
      <w:pPr>
        <w:spacing w:line="360" w:lineRule="auto"/>
        <w:ind w:firstLine="480" w:firstLineChars="200"/>
        <w:rPr>
          <w:rFonts w:ascii="宋体" w:hAnsi="宋体" w:cs="宋体"/>
          <w:color w:val="auto"/>
          <w:sz w:val="24"/>
        </w:rPr>
      </w:pPr>
      <w:r>
        <w:rPr>
          <w:rFonts w:hint="eastAsia" w:ascii="宋体" w:hAnsi="宋体" w:cs="宋体"/>
          <w:color w:val="auto"/>
          <w:sz w:val="24"/>
        </w:rPr>
        <w:t>11.1.4 具有履行合同所必需设备和专业技术能力的承诺函；</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11.1.5 无重大违法及相关失信记录声明书</w:t>
      </w:r>
      <w:r>
        <w:rPr>
          <w:rFonts w:hint="eastAsia" w:ascii="宋体" w:hAnsi="宋体" w:cs="宋体"/>
          <w:color w:val="auto"/>
          <w:sz w:val="24"/>
          <w:lang w:eastAsia="zh-CN"/>
        </w:rPr>
        <w:t>；</w:t>
      </w:r>
    </w:p>
    <w:p>
      <w:pPr>
        <w:spacing w:line="360" w:lineRule="auto"/>
        <w:ind w:firstLine="480" w:firstLineChars="200"/>
        <w:rPr>
          <w:rFonts w:hint="eastAsia" w:ascii="宋体" w:hAnsi="宋体" w:cs="宋体"/>
          <w:sz w:val="24"/>
        </w:rPr>
      </w:pPr>
      <w:r>
        <w:rPr>
          <w:rFonts w:hint="eastAsia" w:ascii="宋体" w:hAnsi="宋体" w:cs="宋体"/>
          <w:sz w:val="24"/>
        </w:rPr>
        <w:t>11.1.6 落实政府采购政策需满足的资格要求：本项目属于专门面向中小企业采购的项目，供应商应为中、小、微型企业，残疾人福利性单位，监狱企业，需上传《中小企业声明函》或《残疾人福利性单位声明函》或《监狱企业证明》；</w:t>
      </w:r>
    </w:p>
    <w:p>
      <w:pPr>
        <w:spacing w:line="360" w:lineRule="auto"/>
        <w:ind w:firstLine="480" w:firstLineChars="200"/>
        <w:rPr>
          <w:rFonts w:hint="eastAsia" w:ascii="宋体" w:hAnsi="宋体" w:cs="宋体"/>
          <w:sz w:val="24"/>
        </w:rPr>
      </w:pPr>
      <w:r>
        <w:rPr>
          <w:rFonts w:hint="eastAsia" w:ascii="宋体" w:hAnsi="宋体" w:cs="宋体"/>
          <w:sz w:val="24"/>
        </w:rPr>
        <w:t>11.1.7 联合体协议书（若有）；</w:t>
      </w:r>
    </w:p>
    <w:p>
      <w:pPr>
        <w:spacing w:line="360" w:lineRule="auto"/>
        <w:ind w:firstLine="480" w:firstLineChars="200"/>
        <w:rPr>
          <w:rFonts w:hint="eastAsia" w:ascii="宋体" w:hAnsi="宋体" w:cs="宋体"/>
          <w:sz w:val="24"/>
        </w:rPr>
      </w:pPr>
      <w:r>
        <w:rPr>
          <w:rFonts w:hint="eastAsia" w:ascii="宋体" w:hAnsi="宋体" w:cs="宋体"/>
          <w:sz w:val="24"/>
        </w:rPr>
        <w:t>11.1.8特定资格条件证明材料扫描件（若有）；</w:t>
      </w:r>
    </w:p>
    <w:p>
      <w:pPr>
        <w:spacing w:line="360" w:lineRule="auto"/>
        <w:ind w:firstLine="480" w:firstLineChars="200"/>
        <w:rPr>
          <w:rFonts w:hint="eastAsia" w:ascii="宋体" w:hAnsi="宋体" w:cs="宋体"/>
          <w:sz w:val="24"/>
        </w:rPr>
      </w:pPr>
      <w:r>
        <w:rPr>
          <w:rFonts w:hint="eastAsia" w:ascii="宋体" w:hAnsi="宋体" w:cs="宋体"/>
          <w:sz w:val="24"/>
        </w:rPr>
        <w:t>11.1.9以上扫描件均需加盖单位公章。</w:t>
      </w:r>
    </w:p>
    <w:p>
      <w:pPr>
        <w:spacing w:line="360" w:lineRule="auto"/>
        <w:ind w:firstLine="480" w:firstLineChars="200"/>
        <w:rPr>
          <w:rFonts w:hint="eastAsia" w:ascii="宋体" w:hAnsi="宋体" w:cs="宋体"/>
          <w:sz w:val="24"/>
        </w:rPr>
      </w:pPr>
      <w:r>
        <w:rPr>
          <w:rFonts w:hint="eastAsia" w:ascii="宋体" w:hAnsi="宋体" w:cs="宋体"/>
          <w:sz w:val="24"/>
        </w:rPr>
        <w:t>11.1.10以上材料有格式的严格按格式要求填写（格式见“第五章 投标（响应）文件格式”）</w:t>
      </w:r>
    </w:p>
    <w:p>
      <w:pPr>
        <w:spacing w:line="360" w:lineRule="auto"/>
        <w:ind w:firstLine="482" w:firstLineChars="200"/>
        <w:rPr>
          <w:rFonts w:ascii="宋体" w:hAnsi="宋体" w:cs="宋体"/>
          <w:b/>
          <w:color w:val="auto"/>
          <w:sz w:val="24"/>
        </w:rPr>
      </w:pPr>
      <w:r>
        <w:rPr>
          <w:rFonts w:hint="eastAsia" w:ascii="宋体" w:hAnsi="宋体" w:cs="宋体"/>
          <w:b/>
          <w:color w:val="auto"/>
          <w:sz w:val="24"/>
        </w:rPr>
        <w:t>11.2 商务技术文件编制的内容和要求</w:t>
      </w:r>
    </w:p>
    <w:p>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11.2.1 投标声明书；</w:t>
      </w:r>
    </w:p>
    <w:p>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11.2.2 供应商投标申请表；</w:t>
      </w:r>
    </w:p>
    <w:p>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11.2.3 商务响应表；</w:t>
      </w:r>
    </w:p>
    <w:p>
      <w:pPr>
        <w:spacing w:line="360" w:lineRule="auto"/>
        <w:ind w:firstLine="480" w:firstLineChars="200"/>
        <w:rPr>
          <w:rFonts w:ascii="宋体" w:hAnsi="宋体" w:cs="宋体"/>
          <w:color w:val="auto"/>
          <w:sz w:val="24"/>
        </w:rPr>
      </w:pPr>
      <w:r>
        <w:rPr>
          <w:rFonts w:hint="eastAsia" w:ascii="宋体" w:hAnsi="宋体" w:cs="宋体"/>
          <w:color w:val="auto"/>
          <w:sz w:val="24"/>
        </w:rPr>
        <w:t>11.2.4 供应商应对照采购文件 “第二章 采购需求”所列的内容提供完整产品、服务、技术指标等。</w:t>
      </w:r>
    </w:p>
    <w:p>
      <w:pPr>
        <w:spacing w:line="360" w:lineRule="auto"/>
        <w:ind w:firstLine="480" w:firstLineChars="200"/>
        <w:rPr>
          <w:rFonts w:ascii="宋体" w:hAnsi="宋体" w:cs="宋体"/>
          <w:color w:val="auto"/>
          <w:sz w:val="24"/>
        </w:rPr>
      </w:pPr>
      <w:r>
        <w:rPr>
          <w:rFonts w:hint="eastAsia" w:ascii="宋体" w:hAnsi="宋体" w:cs="宋体"/>
          <w:color w:val="auto"/>
          <w:sz w:val="24"/>
        </w:rPr>
        <w:t>11.2.5 项目承诺：采购文件规定的要求仅为基本要求，供应商可以作出优于或高于采购文件中所要求的承诺。</w:t>
      </w:r>
    </w:p>
    <w:p>
      <w:pPr>
        <w:spacing w:line="360" w:lineRule="auto"/>
        <w:ind w:firstLine="480" w:firstLineChars="200"/>
        <w:rPr>
          <w:rFonts w:ascii="宋体" w:hAnsi="宋体" w:cs="宋体"/>
          <w:color w:val="auto"/>
          <w:sz w:val="24"/>
        </w:rPr>
      </w:pPr>
      <w:r>
        <w:rPr>
          <w:rFonts w:hint="eastAsia" w:ascii="宋体" w:hAnsi="宋体" w:cs="宋体"/>
          <w:color w:val="auto"/>
          <w:sz w:val="24"/>
        </w:rPr>
        <w:t>11.2.6 供应商认为有必要提交的其他技术证明资料。</w:t>
      </w:r>
    </w:p>
    <w:p>
      <w:pPr>
        <w:spacing w:line="360" w:lineRule="auto"/>
        <w:ind w:firstLine="480" w:firstLineChars="200"/>
        <w:rPr>
          <w:rFonts w:ascii="宋体" w:hAnsi="宋体" w:cs="宋体"/>
          <w:b/>
          <w:bCs/>
          <w:color w:val="auto"/>
          <w:sz w:val="24"/>
        </w:rPr>
      </w:pPr>
      <w:r>
        <w:rPr>
          <w:rFonts w:hint="eastAsia" w:ascii="宋体" w:hAnsi="宋体" w:cs="宋体"/>
          <w:color w:val="auto"/>
          <w:sz w:val="24"/>
        </w:rPr>
        <w:t>11.2.7供应商未在响应文件的商务技术文件中注明上述相关明细或证明的，造成后果由供应商自行承担。</w:t>
      </w:r>
    </w:p>
    <w:p>
      <w:pPr>
        <w:spacing w:line="360" w:lineRule="auto"/>
        <w:ind w:firstLine="480" w:firstLineChars="200"/>
        <w:rPr>
          <w:rFonts w:ascii="宋体" w:hAnsi="宋体" w:cs="宋体"/>
          <w:color w:val="auto"/>
          <w:sz w:val="24"/>
        </w:rPr>
      </w:pPr>
      <w:r>
        <w:rPr>
          <w:rFonts w:hint="eastAsia" w:ascii="宋体" w:hAnsi="宋体" w:cs="宋体"/>
          <w:color w:val="auto"/>
          <w:sz w:val="24"/>
        </w:rPr>
        <w:t>11.2.8 以上材料有格式的严格按格式要求填写（格式见“第五章 响应文件格式”）</w:t>
      </w:r>
    </w:p>
    <w:p>
      <w:pPr>
        <w:spacing w:line="360" w:lineRule="auto"/>
        <w:ind w:firstLine="482" w:firstLineChars="200"/>
        <w:rPr>
          <w:rFonts w:ascii="宋体" w:hAnsi="宋体" w:cs="宋体"/>
          <w:b/>
          <w:color w:val="auto"/>
          <w:sz w:val="24"/>
        </w:rPr>
      </w:pPr>
      <w:r>
        <w:rPr>
          <w:rFonts w:hint="eastAsia" w:ascii="宋体" w:hAnsi="宋体" w:cs="宋体"/>
          <w:b/>
          <w:color w:val="auto"/>
          <w:sz w:val="24"/>
        </w:rPr>
        <w:t>11.3 报价文件编制的内容和要求</w:t>
      </w:r>
    </w:p>
    <w:p>
      <w:pPr>
        <w:spacing w:line="360" w:lineRule="auto"/>
        <w:ind w:firstLine="480" w:firstLineChars="200"/>
        <w:rPr>
          <w:rFonts w:hint="eastAsia" w:ascii="宋体" w:cs="宋体"/>
          <w:sz w:val="24"/>
        </w:rPr>
      </w:pPr>
      <w:r>
        <w:rPr>
          <w:rFonts w:hint="eastAsia" w:ascii="宋体" w:cs="宋体"/>
          <w:sz w:val="24"/>
        </w:rPr>
        <w:t>11.3.1 开标一览表；</w:t>
      </w:r>
    </w:p>
    <w:p>
      <w:pPr>
        <w:spacing w:line="360" w:lineRule="auto"/>
        <w:ind w:firstLine="480" w:firstLineChars="200"/>
        <w:rPr>
          <w:rFonts w:hint="eastAsia" w:ascii="宋体" w:cs="宋体"/>
          <w:sz w:val="24"/>
        </w:rPr>
      </w:pPr>
      <w:r>
        <w:rPr>
          <w:rFonts w:hint="eastAsia" w:ascii="宋体" w:cs="宋体"/>
          <w:sz w:val="24"/>
        </w:rPr>
        <w:t>11.3.2分项报价表</w:t>
      </w:r>
    </w:p>
    <w:p>
      <w:pPr>
        <w:spacing w:line="360" w:lineRule="auto"/>
        <w:ind w:firstLine="480" w:firstLineChars="200"/>
        <w:rPr>
          <w:rFonts w:hint="eastAsia" w:ascii="宋体" w:cs="宋体"/>
          <w:sz w:val="24"/>
        </w:rPr>
      </w:pPr>
      <w:r>
        <w:rPr>
          <w:rFonts w:hint="eastAsia" w:ascii="宋体" w:cs="宋体"/>
          <w:sz w:val="24"/>
        </w:rPr>
        <w:t>11.3.3供应商符合小微企业、监狱企业和残疾人福利性企业相关政策的，应填写中小企业声明函，并提供相关证明；</w:t>
      </w:r>
    </w:p>
    <w:p>
      <w:pPr>
        <w:spacing w:line="360" w:lineRule="auto"/>
        <w:ind w:firstLine="480" w:firstLineChars="200"/>
        <w:rPr>
          <w:rFonts w:hint="eastAsia" w:ascii="宋体" w:cs="宋体"/>
          <w:sz w:val="24"/>
        </w:rPr>
      </w:pPr>
      <w:r>
        <w:rPr>
          <w:rFonts w:hint="eastAsia" w:ascii="宋体" w:cs="宋体"/>
          <w:sz w:val="24"/>
        </w:rPr>
        <w:t>11.3.4</w:t>
      </w:r>
      <w:r>
        <w:rPr>
          <w:rFonts w:hint="eastAsia" w:ascii="宋体" w:cs="宋体"/>
          <w:bCs/>
          <w:sz w:val="24"/>
        </w:rPr>
        <w:t>招标文件</w:t>
      </w:r>
      <w:r>
        <w:rPr>
          <w:rFonts w:hint="eastAsia" w:ascii="宋体" w:cs="宋体"/>
          <w:sz w:val="24"/>
        </w:rPr>
        <w:t>“第五章 投标（响应）文件相关格式”所列的内容和格式的要求，以及供应商认为有必要提供的其它文件。</w:t>
      </w:r>
    </w:p>
    <w:p>
      <w:pPr>
        <w:spacing w:line="360" w:lineRule="auto"/>
        <w:ind w:firstLine="480" w:firstLineChars="200"/>
        <w:rPr>
          <w:rFonts w:hint="eastAsia" w:ascii="宋体" w:cs="宋体"/>
          <w:sz w:val="24"/>
        </w:rPr>
      </w:pPr>
      <w:r>
        <w:rPr>
          <w:rFonts w:hint="eastAsia" w:ascii="宋体" w:cs="宋体"/>
          <w:sz w:val="24"/>
        </w:rPr>
        <w:t xml:space="preserve">11.3.5 </w:t>
      </w:r>
      <w:r>
        <w:rPr>
          <w:rFonts w:hint="eastAsia" w:ascii="宋体" w:cs="宋体"/>
          <w:bCs/>
          <w:sz w:val="24"/>
        </w:rPr>
        <w:t>招标文件</w:t>
      </w:r>
      <w:r>
        <w:rPr>
          <w:rFonts w:hint="eastAsia" w:ascii="宋体" w:cs="宋体"/>
          <w:sz w:val="24"/>
        </w:rPr>
        <w:t>“第二章 采购需求”所列的相关内容编制。</w:t>
      </w:r>
    </w:p>
    <w:p>
      <w:pPr>
        <w:spacing w:line="360" w:lineRule="auto"/>
        <w:ind w:firstLine="480" w:firstLineChars="2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color w:val="auto"/>
          <w:sz w:val="24"/>
        </w:rPr>
        <w:t xml:space="preserve"> 投标报价</w:t>
      </w:r>
    </w:p>
    <w:p>
      <w:pPr>
        <w:spacing w:line="360" w:lineRule="auto"/>
        <w:ind w:firstLine="482" w:firstLineChars="200"/>
        <w:rPr>
          <w:rFonts w:ascii="宋体" w:hAnsi="宋体" w:cs="宋体"/>
          <w:bCs/>
          <w:color w:val="auto"/>
          <w:sz w:val="24"/>
        </w:rPr>
      </w:pPr>
      <w:r>
        <w:rPr>
          <w:rFonts w:hint="eastAsia" w:ascii="宋体" w:hAnsi="宋体" w:cs="宋体"/>
          <w:b/>
          <w:bCs/>
          <w:color w:val="auto"/>
          <w:sz w:val="24"/>
        </w:rPr>
        <w:t>▲</w:t>
      </w: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bCs/>
          <w:color w:val="auto"/>
          <w:sz w:val="24"/>
        </w:rPr>
        <w:t>.1 供应商应在采购文件所附表格格式填写产品、服务的单价和投标报价。响应文件只允许有一个报价，有选择的或者有条件的报价将不予接受。</w:t>
      </w:r>
    </w:p>
    <w:p>
      <w:pPr>
        <w:spacing w:line="360" w:lineRule="auto"/>
        <w:ind w:firstLine="480" w:firstLineChars="200"/>
        <w:rPr>
          <w:rFonts w:ascii="宋体" w:hAnsi="宋体" w:cs="宋体"/>
          <w:b/>
          <w:bCs/>
          <w:color w:val="auto"/>
          <w:sz w:val="24"/>
        </w:rPr>
      </w:pP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color w:val="auto"/>
          <w:sz w:val="24"/>
        </w:rPr>
        <w:t>.2 相关报价明细表填写时，应详细注明该表列举的费用及分项清单。</w:t>
      </w:r>
    </w:p>
    <w:p>
      <w:pPr>
        <w:spacing w:line="360" w:lineRule="auto"/>
        <w:ind w:firstLine="48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color w:val="auto"/>
          <w:sz w:val="24"/>
        </w:rPr>
        <w:t>.3 报价超过采购最高限价的，供应商不得推荐为中标候选人。</w:t>
      </w:r>
    </w:p>
    <w:p>
      <w:pPr>
        <w:spacing w:line="360" w:lineRule="auto"/>
        <w:ind w:firstLine="48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color w:val="auto"/>
          <w:sz w:val="24"/>
        </w:rPr>
        <w:t>.4 供应商报价只有总报价而无分项报价的，供应商不得推荐为中标候选人。供应商报价只有分项报价而无总报价的，其不得推荐为中标候选人。</w:t>
      </w:r>
    </w:p>
    <w:p>
      <w:pPr>
        <w:spacing w:line="360" w:lineRule="auto"/>
        <w:ind w:firstLine="482" w:firstLineChars="200"/>
        <w:rPr>
          <w:rFonts w:hint="eastAsia" w:ascii="宋体" w:hAnsi="宋体" w:eastAsia="宋体" w:cs="宋体"/>
          <w:b/>
          <w:color w:val="auto"/>
          <w:sz w:val="24"/>
          <w:lang w:eastAsia="zh-CN"/>
        </w:rPr>
      </w:pPr>
      <w:r>
        <w:rPr>
          <w:rFonts w:hint="eastAsia" w:ascii="宋体" w:hAnsi="宋体" w:cs="宋体"/>
          <w:b/>
          <w:bCs/>
          <w:color w:val="auto"/>
          <w:sz w:val="24"/>
        </w:rPr>
        <w:t>▲</w:t>
      </w: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color w:val="auto"/>
          <w:sz w:val="24"/>
        </w:rPr>
        <w:t>.5 最后报价是履行合同的最终价格，</w:t>
      </w:r>
      <w:r>
        <w:rPr>
          <w:rFonts w:hint="eastAsia" w:ascii="宋体" w:hAnsi="宋体" w:cs="宋体"/>
          <w:color w:val="auto"/>
          <w:sz w:val="24"/>
          <w:lang w:eastAsia="zh-CN"/>
        </w:rPr>
        <w:t>应包括本次项目实施所需的物资、产品、劳务、管理、材料、运费、安装调试、质保、保险、利润、税金、培训费、措施费、人身意外伤害保险费、第三方检测费用、备品备件费用、相关审批费用、政策性文件规定费用及合同包含的所有风险、责任等所有费用。供应商应列入而未列入其中的费用，均视为已包含在内，风险由供应商承担。</w:t>
      </w:r>
    </w:p>
    <w:p>
      <w:pPr>
        <w:spacing w:line="360" w:lineRule="auto"/>
        <w:ind w:firstLine="480" w:firstLineChars="200"/>
        <w:rPr>
          <w:rFonts w:ascii="宋体" w:hAnsi="宋体" w:cs="宋体"/>
          <w:b/>
          <w:color w:val="auto"/>
          <w:sz w:val="24"/>
        </w:rPr>
      </w:pPr>
      <w:r>
        <w:rPr>
          <w:rFonts w:hint="eastAsia" w:ascii="宋体" w:hAnsi="宋体" w:cs="宋体"/>
          <w:bCs/>
          <w:color w:val="auto"/>
          <w:sz w:val="24"/>
        </w:rPr>
        <w:t xml:space="preserve">11.4 </w:t>
      </w:r>
      <w:r>
        <w:rPr>
          <w:rFonts w:hint="eastAsia" w:ascii="宋体" w:hAnsi="宋体" w:cs="宋体"/>
          <w:color w:val="auto"/>
          <w:sz w:val="24"/>
        </w:rPr>
        <w:t>供应商未在响应文件中注明上述相关明细或证明的，造成后果由供应商自行承担。</w:t>
      </w:r>
    </w:p>
    <w:p>
      <w:pPr>
        <w:spacing w:line="360" w:lineRule="auto"/>
        <w:ind w:firstLine="482" w:firstLineChars="200"/>
        <w:rPr>
          <w:rFonts w:ascii="宋体" w:hAnsi="宋体" w:cs="宋体"/>
          <w:color w:val="auto"/>
          <w:sz w:val="24"/>
        </w:rPr>
      </w:pPr>
      <w:r>
        <w:rPr>
          <w:rFonts w:hint="eastAsia" w:ascii="宋体" w:hAnsi="宋体" w:cs="宋体"/>
          <w:b/>
          <w:color w:val="auto"/>
          <w:sz w:val="24"/>
        </w:rPr>
        <w:t>11.5 排版</w:t>
      </w:r>
      <w:r>
        <w:rPr>
          <w:rFonts w:hint="eastAsia" w:ascii="宋体" w:hAnsi="宋体" w:cs="宋体"/>
          <w:color w:val="auto"/>
          <w:sz w:val="24"/>
        </w:rPr>
        <w:t>：</w:t>
      </w:r>
      <w:r>
        <w:rPr>
          <w:rFonts w:hint="eastAsia" w:ascii="宋体" w:hAnsi="宋体" w:cs="宋体"/>
          <w:color w:val="auto"/>
          <w:kern w:val="0"/>
          <w:sz w:val="24"/>
        </w:rPr>
        <w:t>所有文字及表格采用黑色，正文字体采用宋体小四号字体，标题字体采用宋体小二号字体。页码应逐页连续编注，并应设在每页的页脚正中，页码应采用单纯的阿拉伯数字标示，数字两侧不出现诸如括弧、小横线等其他符号，页码字体为小四号宋体。任何一页上不设置页眉。正文文字说明部分的行距为1.5倍行距，表格内文字部分的行距为单倍行距。</w:t>
      </w:r>
    </w:p>
    <w:p>
      <w:pPr>
        <w:spacing w:line="360" w:lineRule="auto"/>
        <w:ind w:firstLine="480"/>
        <w:rPr>
          <w:rFonts w:ascii="宋体" w:hAnsi="宋体" w:cs="宋体"/>
          <w:color w:val="auto"/>
          <w:sz w:val="24"/>
        </w:rPr>
      </w:pPr>
      <w:r>
        <w:rPr>
          <w:rFonts w:hint="eastAsia" w:ascii="宋体" w:hAnsi="宋体" w:cs="宋体"/>
          <w:b/>
          <w:color w:val="auto"/>
          <w:sz w:val="24"/>
        </w:rPr>
        <w:t>11.6 封面</w:t>
      </w:r>
      <w:r>
        <w:rPr>
          <w:rFonts w:hint="eastAsia" w:ascii="宋体" w:hAnsi="宋体" w:cs="宋体"/>
          <w:color w:val="auto"/>
          <w:sz w:val="24"/>
        </w:rPr>
        <w:t>：按照采购文件规定的要求制作封面，并按本章的要求加盖供应商公章。</w:t>
      </w:r>
    </w:p>
    <w:p>
      <w:pPr>
        <w:spacing w:line="360" w:lineRule="auto"/>
        <w:ind w:firstLine="480" w:firstLineChars="200"/>
        <w:rPr>
          <w:rFonts w:ascii="宋体" w:hAnsi="宋体" w:cs="宋体"/>
          <w:color w:val="auto"/>
          <w:sz w:val="24"/>
        </w:rPr>
      </w:pPr>
      <w:r>
        <w:rPr>
          <w:rFonts w:hint="eastAsia" w:ascii="宋体" w:hAnsi="宋体" w:cs="宋体"/>
          <w:color w:val="auto"/>
          <w:sz w:val="24"/>
        </w:rPr>
        <w:t>12. 投标产品（或服务）应符合第二章采购需求的要求。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12.1 供应商需提交其拟供产品（或服务）所符合采购文件规定的证明文件，其应作为响应文件的一部分。上述文件可以是文字资料、文本、图纸和数据。</w:t>
      </w:r>
    </w:p>
    <w:p>
      <w:pPr>
        <w:spacing w:line="360" w:lineRule="auto"/>
        <w:ind w:firstLine="482" w:firstLineChars="200"/>
        <w:rPr>
          <w:rFonts w:ascii="宋体" w:hAnsi="宋体" w:cs="宋体"/>
          <w:b/>
          <w:color w:val="auto"/>
          <w:sz w:val="24"/>
        </w:rPr>
      </w:pPr>
      <w:r>
        <w:rPr>
          <w:rFonts w:hint="eastAsia" w:ascii="宋体" w:hAnsi="宋体" w:cs="宋体"/>
          <w:b/>
          <w:color w:val="auto"/>
          <w:sz w:val="24"/>
        </w:rPr>
        <w:t>13. 投标有效期</w:t>
      </w:r>
    </w:p>
    <w:p>
      <w:pPr>
        <w:spacing w:line="360" w:lineRule="auto"/>
        <w:ind w:firstLine="480" w:firstLineChars="200"/>
        <w:rPr>
          <w:rFonts w:ascii="宋体" w:hAnsi="宋体" w:cs="宋体"/>
          <w:color w:val="auto"/>
          <w:sz w:val="24"/>
        </w:rPr>
      </w:pPr>
      <w:r>
        <w:rPr>
          <w:rFonts w:hint="eastAsia" w:ascii="宋体" w:hAnsi="宋体" w:cs="宋体"/>
          <w:color w:val="auto"/>
          <w:sz w:val="24"/>
        </w:rPr>
        <w:t>▲13.1 响应文件自提交响应文件截止之日起，投标有效期均为90天。</w:t>
      </w:r>
    </w:p>
    <w:p>
      <w:pPr>
        <w:spacing w:line="360" w:lineRule="auto"/>
        <w:ind w:firstLine="482" w:firstLineChars="200"/>
        <w:rPr>
          <w:rFonts w:ascii="宋体" w:hAnsi="宋体" w:cs="宋体"/>
          <w:b/>
          <w:color w:val="auto"/>
          <w:sz w:val="24"/>
        </w:rPr>
      </w:pPr>
      <w:r>
        <w:rPr>
          <w:rFonts w:hint="eastAsia" w:ascii="宋体" w:hAnsi="宋体" w:cs="宋体"/>
          <w:b/>
          <w:color w:val="auto"/>
          <w:sz w:val="24"/>
        </w:rPr>
        <w:t>14. 响应文件的签署及规定</w:t>
      </w:r>
    </w:p>
    <w:p>
      <w:pPr>
        <w:spacing w:line="360" w:lineRule="auto"/>
        <w:ind w:firstLine="480" w:firstLineChars="200"/>
        <w:rPr>
          <w:rFonts w:ascii="宋体" w:hAnsi="宋体" w:cs="宋体"/>
          <w:color w:val="auto"/>
          <w:sz w:val="24"/>
        </w:rPr>
      </w:pPr>
      <w:r>
        <w:rPr>
          <w:rFonts w:hint="eastAsia" w:ascii="宋体" w:hAnsi="宋体" w:cs="宋体"/>
          <w:color w:val="auto"/>
          <w:sz w:val="24"/>
        </w:rPr>
        <w:t>14.1 供应商应按采购文件规定的内容和要求编制响应文件，响应文件须清楚的标明“资格文件”、“商务技术文件”、“报价文件”的字样。</w:t>
      </w:r>
    </w:p>
    <w:p>
      <w:pPr>
        <w:pStyle w:val="20"/>
        <w:ind w:firstLine="482" w:firstLineChars="200"/>
        <w:rPr>
          <w:rFonts w:ascii="宋体" w:hAnsi="宋体" w:eastAsia="宋体" w:cs="宋体"/>
          <w:b/>
          <w:bCs/>
          <w:color w:val="auto"/>
          <w:sz w:val="24"/>
        </w:rPr>
      </w:pPr>
      <w:r>
        <w:rPr>
          <w:rFonts w:hint="eastAsia" w:ascii="宋体" w:hAnsi="宋体" w:eastAsia="宋体" w:cs="宋体"/>
          <w:b/>
          <w:bCs/>
          <w:color w:val="auto"/>
          <w:sz w:val="24"/>
        </w:rPr>
        <w:t>14.2其中电子加密响应文件中所须加盖公章部分均采用CA签章。</w:t>
      </w:r>
    </w:p>
    <w:p>
      <w:pPr>
        <w:pStyle w:val="9"/>
        <w:spacing w:before="240" w:after="240"/>
        <w:ind w:firstLine="0" w:firstLineChars="0"/>
        <w:rPr>
          <w:rFonts w:ascii="宋体" w:hAnsi="宋体" w:eastAsia="宋体" w:cs="宋体"/>
          <w:color w:val="auto"/>
          <w:sz w:val="32"/>
          <w:szCs w:val="32"/>
        </w:rPr>
      </w:pPr>
      <w:bookmarkStart w:id="82" w:name="_Toc15017"/>
      <w:bookmarkStart w:id="83" w:name="_Toc493955960"/>
      <w:r>
        <w:rPr>
          <w:rFonts w:hint="eastAsia" w:ascii="宋体" w:hAnsi="宋体" w:eastAsia="宋体" w:cs="宋体"/>
          <w:color w:val="auto"/>
          <w:sz w:val="32"/>
          <w:szCs w:val="32"/>
        </w:rPr>
        <w:t>四   投标保证金</w:t>
      </w:r>
      <w:bookmarkEnd w:id="82"/>
      <w:bookmarkEnd w:id="83"/>
    </w:p>
    <w:p>
      <w:pPr>
        <w:spacing w:line="360" w:lineRule="auto"/>
        <w:ind w:firstLine="482" w:firstLineChars="200"/>
        <w:rPr>
          <w:rFonts w:ascii="宋体" w:hAnsi="宋体" w:cs="宋体"/>
          <w:b/>
          <w:color w:val="auto"/>
          <w:sz w:val="24"/>
        </w:rPr>
      </w:pPr>
      <w:r>
        <w:rPr>
          <w:rFonts w:hint="eastAsia" w:ascii="宋体" w:hAnsi="宋体" w:cs="宋体"/>
          <w:b/>
          <w:color w:val="auto"/>
          <w:sz w:val="24"/>
        </w:rPr>
        <w:t>15. 投标保证金（无）</w:t>
      </w:r>
    </w:p>
    <w:p>
      <w:pPr>
        <w:pStyle w:val="9"/>
        <w:spacing w:before="240" w:after="240"/>
        <w:ind w:firstLine="0" w:firstLineChars="0"/>
        <w:rPr>
          <w:rFonts w:ascii="宋体" w:hAnsi="宋体" w:eastAsia="宋体" w:cs="宋体"/>
          <w:color w:val="auto"/>
          <w:sz w:val="32"/>
          <w:szCs w:val="32"/>
        </w:rPr>
      </w:pPr>
      <w:bookmarkStart w:id="84" w:name="_Toc107820049"/>
      <w:bookmarkStart w:id="85" w:name="_Toc56928685"/>
      <w:bookmarkStart w:id="86" w:name="_Toc10268"/>
      <w:bookmarkStart w:id="87" w:name="_Toc493955961"/>
      <w:r>
        <w:rPr>
          <w:rFonts w:hint="eastAsia" w:ascii="宋体" w:hAnsi="宋体" w:eastAsia="宋体" w:cs="宋体"/>
          <w:color w:val="auto"/>
          <w:sz w:val="32"/>
          <w:szCs w:val="32"/>
        </w:rPr>
        <w:t>五   响应文件的加密、标记、提交</w:t>
      </w:r>
      <w:bookmarkEnd w:id="84"/>
      <w:bookmarkEnd w:id="85"/>
      <w:r>
        <w:rPr>
          <w:rFonts w:hint="eastAsia" w:ascii="宋体" w:hAnsi="宋体" w:eastAsia="宋体" w:cs="宋体"/>
          <w:color w:val="auto"/>
          <w:sz w:val="32"/>
          <w:szCs w:val="32"/>
        </w:rPr>
        <w:t>、修改和撤回</w:t>
      </w:r>
      <w:bookmarkEnd w:id="86"/>
      <w:bookmarkEnd w:id="87"/>
    </w:p>
    <w:p>
      <w:pPr>
        <w:spacing w:line="360" w:lineRule="auto"/>
        <w:ind w:firstLine="482" w:firstLineChars="200"/>
        <w:rPr>
          <w:rFonts w:ascii="宋体" w:hAnsi="宋体" w:cs="宋体"/>
          <w:b/>
          <w:color w:val="auto"/>
          <w:sz w:val="24"/>
        </w:rPr>
      </w:pPr>
      <w:r>
        <w:rPr>
          <w:rFonts w:hint="eastAsia" w:ascii="宋体" w:hAnsi="宋体" w:cs="宋体"/>
          <w:b/>
          <w:color w:val="auto"/>
          <w:sz w:val="24"/>
        </w:rPr>
        <w:t>16.1响应文件的加密、密封及标记</w:t>
      </w:r>
    </w:p>
    <w:p>
      <w:pPr>
        <w:spacing w:line="360" w:lineRule="auto"/>
        <w:ind w:firstLine="482" w:firstLineChars="200"/>
        <w:rPr>
          <w:rFonts w:ascii="宋体" w:hAnsi="宋体" w:cs="宋体"/>
          <w:b/>
          <w:color w:val="auto"/>
          <w:sz w:val="24"/>
        </w:rPr>
      </w:pPr>
      <w:r>
        <w:rPr>
          <w:rFonts w:hint="eastAsia" w:ascii="宋体" w:hAnsi="宋体" w:cs="宋体"/>
          <w:b/>
          <w:color w:val="auto"/>
          <w:sz w:val="24"/>
        </w:rPr>
        <w:t>16.1.1电子加密响应文件：供应商通过</w:t>
      </w:r>
      <w:r>
        <w:rPr>
          <w:rFonts w:hint="eastAsia" w:ascii="宋体" w:hAnsi="宋体" w:cs="宋体"/>
          <w:b/>
          <w:color w:val="auto"/>
          <w:sz w:val="24"/>
          <w:lang w:eastAsia="zh-CN"/>
        </w:rPr>
        <w:t>乐采云平台</w:t>
      </w:r>
      <w:r>
        <w:rPr>
          <w:rFonts w:hint="eastAsia" w:ascii="宋体" w:hAnsi="宋体" w:cs="宋体"/>
          <w:b/>
          <w:color w:val="auto"/>
          <w:sz w:val="24"/>
        </w:rPr>
        <w:t>电子投标工具制作响应文件，电子投标工具请供应商自行前往浙江省政府采购网下载并安装（下载网址：http://</w:t>
      </w:r>
      <w:r>
        <w:rPr>
          <w:color w:val="auto"/>
        </w:rPr>
        <w:fldChar w:fldCharType="begin"/>
      </w:r>
      <w:r>
        <w:rPr>
          <w:color w:val="auto"/>
        </w:rPr>
        <w:instrText xml:space="preserve"> HYPERLINK "http://zfcg.czt.zj.gov.cn/bidClientTemplate/2019-09-24/12975.html/" </w:instrText>
      </w:r>
      <w:r>
        <w:rPr>
          <w:color w:val="auto"/>
        </w:rPr>
        <w:fldChar w:fldCharType="separate"/>
      </w:r>
      <w:r>
        <w:rPr>
          <w:rStyle w:val="46"/>
          <w:rFonts w:hint="eastAsia" w:ascii="宋体" w:hAnsi="宋体" w:cs="宋体"/>
          <w:b/>
          <w:color w:val="auto"/>
          <w:sz w:val="24"/>
          <w:u w:val="none"/>
        </w:rPr>
        <w:t>zfcg.czt.zj.gov.cn/bidClientTemplate/2019-09-24/12975.html</w:t>
      </w:r>
      <w:r>
        <w:rPr>
          <w:rStyle w:val="46"/>
          <w:rFonts w:hint="eastAsia" w:ascii="宋体" w:hAnsi="宋体" w:cs="宋体"/>
          <w:b/>
          <w:color w:val="auto"/>
          <w:sz w:val="24"/>
          <w:u w:val="none"/>
        </w:rPr>
        <w:fldChar w:fldCharType="end"/>
      </w:r>
      <w:r>
        <w:rPr>
          <w:rFonts w:hint="eastAsia" w:ascii="宋体" w:hAnsi="宋体" w:cs="宋体"/>
          <w:b/>
          <w:color w:val="auto"/>
          <w:sz w:val="24"/>
        </w:rPr>
        <w:t>），电子投标具体流程文档详见网址：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Fonts w:hint="eastAsia" w:ascii="宋体" w:hAnsi="宋体" w:cs="宋体"/>
          <w:b/>
          <w:color w:val="auto"/>
          <w:sz w:val="24"/>
        </w:rPr>
        <w:t>https://service.zcygov.cn/#/knowledges/CW1EtGwBFdiHxlNd6I3m/6IMVAG0BFdiHxlNdQ8Na</w:t>
      </w:r>
      <w:r>
        <w:rPr>
          <w:rFonts w:hint="eastAsia" w:ascii="宋体" w:hAnsi="宋体" w:cs="宋体"/>
          <w:b/>
          <w:color w:val="auto"/>
          <w:sz w:val="24"/>
        </w:rPr>
        <w:fldChar w:fldCharType="end"/>
      </w:r>
      <w:r>
        <w:rPr>
          <w:rFonts w:hint="eastAsia" w:ascii="宋体" w:hAnsi="宋体" w:cs="宋体"/>
          <w:b/>
          <w:color w:val="auto"/>
          <w:sz w:val="24"/>
        </w:rPr>
        <w:t>进行加密；</w:t>
      </w:r>
    </w:p>
    <w:p>
      <w:pPr>
        <w:spacing w:line="360" w:lineRule="auto"/>
        <w:ind w:firstLine="482" w:firstLineChars="200"/>
        <w:rPr>
          <w:rFonts w:ascii="宋体" w:hAnsi="宋体" w:cs="宋体"/>
          <w:b/>
          <w:color w:val="auto"/>
          <w:sz w:val="24"/>
        </w:rPr>
      </w:pPr>
      <w:r>
        <w:rPr>
          <w:rFonts w:hint="eastAsia" w:ascii="宋体" w:hAnsi="宋体" w:cs="宋体"/>
          <w:b/>
          <w:color w:val="auto"/>
          <w:sz w:val="24"/>
        </w:rPr>
        <w:t>16.1.2备份电子加密响应文件：为确保采购项目顺利实施，避免因</w:t>
      </w:r>
      <w:r>
        <w:rPr>
          <w:rFonts w:hint="eastAsia" w:ascii="宋体" w:hAnsi="宋体" w:cs="宋体"/>
          <w:b/>
          <w:color w:val="auto"/>
          <w:sz w:val="24"/>
          <w:lang w:eastAsia="zh-CN"/>
        </w:rPr>
        <w:t>乐采云平台</w:t>
      </w:r>
      <w:r>
        <w:rPr>
          <w:rFonts w:hint="eastAsia" w:ascii="宋体" w:hAnsi="宋体" w:cs="宋体"/>
          <w:b/>
          <w:color w:val="auto"/>
          <w:sz w:val="24"/>
        </w:rPr>
        <w:t>电子加密响应文件解密失败导致供应商投标无效，供应商应于响应截止时间前将在</w:t>
      </w:r>
      <w:r>
        <w:rPr>
          <w:rFonts w:hint="eastAsia" w:ascii="宋体" w:hAnsi="宋体" w:cs="宋体"/>
          <w:b/>
          <w:color w:val="auto"/>
          <w:sz w:val="24"/>
          <w:lang w:eastAsia="zh-CN"/>
        </w:rPr>
        <w:t>乐采云平台</w:t>
      </w:r>
      <w:r>
        <w:rPr>
          <w:rFonts w:hint="eastAsia" w:ascii="宋体" w:hAnsi="宋体" w:cs="宋体"/>
          <w:b/>
          <w:color w:val="auto"/>
          <w:sz w:val="24"/>
        </w:rPr>
        <w:t>上最后生成的具备电子签章的备份电子加密响应文件打包压缩加密（未加密造成泄密的由供应商自行承当）后以电子邮件的形式发送至</w:t>
      </w:r>
      <w:r>
        <w:rPr>
          <w:rFonts w:hint="eastAsia" w:ascii="宋体" w:hAnsi="宋体" w:cs="宋体"/>
          <w:b/>
          <w:color w:val="auto"/>
          <w:sz w:val="24"/>
          <w:u w:val="single"/>
          <w:lang w:eastAsia="zh-CN"/>
        </w:rPr>
        <w:t>2234558684@qq.com</w:t>
      </w:r>
      <w:r>
        <w:rPr>
          <w:rFonts w:hint="eastAsia" w:ascii="宋体" w:hAnsi="宋体" w:cs="宋体"/>
          <w:b/>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投标无效或失败由供应商自行承当。</w:t>
      </w:r>
    </w:p>
    <w:p>
      <w:pPr>
        <w:spacing w:line="360" w:lineRule="auto"/>
        <w:ind w:firstLine="482" w:firstLineChars="200"/>
        <w:rPr>
          <w:rFonts w:ascii="宋体" w:hAnsi="宋体" w:cs="宋体"/>
          <w:b/>
          <w:color w:val="auto"/>
          <w:sz w:val="24"/>
        </w:rPr>
      </w:pPr>
      <w:r>
        <w:rPr>
          <w:rFonts w:hint="eastAsia" w:ascii="宋体" w:hAnsi="宋体" w:cs="宋体"/>
          <w:b/>
          <w:color w:val="auto"/>
          <w:sz w:val="24"/>
        </w:rPr>
        <w:t>17. 响应文件的提交</w:t>
      </w:r>
    </w:p>
    <w:p>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17.1 在提交响应文件截止时间前，供应商应按采购文件规定的时间和地点提交响应文件。在提交响应文件截止时间后，</w:t>
      </w:r>
      <w:r>
        <w:rPr>
          <w:rFonts w:hint="eastAsia" w:ascii="宋体" w:hAnsi="宋体" w:cs="宋体"/>
          <w:color w:val="auto"/>
          <w:sz w:val="24"/>
          <w:lang w:eastAsia="zh-CN"/>
        </w:rPr>
        <w:t>杭州市建设工程管理集团有限公司</w:t>
      </w:r>
      <w:r>
        <w:rPr>
          <w:rFonts w:hint="eastAsia" w:ascii="宋体" w:hAnsi="宋体" w:cs="宋体"/>
          <w:color w:val="auto"/>
          <w:sz w:val="24"/>
        </w:rPr>
        <w:t>将拒收供应商的响应文件。</w:t>
      </w:r>
    </w:p>
    <w:p>
      <w:pPr>
        <w:spacing w:line="360" w:lineRule="auto"/>
        <w:ind w:firstLine="482" w:firstLineChars="200"/>
        <w:rPr>
          <w:rFonts w:ascii="宋体" w:hAnsi="宋体" w:cs="宋体"/>
          <w:b/>
          <w:color w:val="auto"/>
          <w:sz w:val="24"/>
        </w:rPr>
      </w:pPr>
      <w:r>
        <w:rPr>
          <w:rFonts w:hint="eastAsia" w:ascii="宋体" w:hAnsi="宋体" w:cs="宋体"/>
          <w:b/>
          <w:color w:val="auto"/>
          <w:sz w:val="24"/>
        </w:rPr>
        <w:t>18. 响应文件的修改和撤销</w:t>
      </w:r>
    </w:p>
    <w:p>
      <w:pPr>
        <w:spacing w:line="360" w:lineRule="auto"/>
        <w:ind w:firstLine="480" w:firstLineChars="200"/>
        <w:rPr>
          <w:rFonts w:ascii="宋体" w:hAnsi="宋体" w:cs="宋体"/>
          <w:color w:val="auto"/>
          <w:sz w:val="24"/>
        </w:rPr>
      </w:pPr>
      <w:r>
        <w:rPr>
          <w:rFonts w:hint="eastAsia" w:ascii="宋体" w:hAnsi="宋体" w:cs="宋体"/>
          <w:color w:val="auto"/>
          <w:sz w:val="24"/>
        </w:rPr>
        <w:t>18.1 在提交响应文件截止时间前，供应商可对已提交的响应文件进行补充、修改或撤回，修改或撤回的意思应以书面电子形式通知</w:t>
      </w:r>
      <w:r>
        <w:rPr>
          <w:rFonts w:hint="eastAsia" w:ascii="宋体" w:hAnsi="宋体" w:cs="宋体"/>
          <w:color w:val="auto"/>
          <w:sz w:val="24"/>
          <w:lang w:eastAsia="zh-CN"/>
        </w:rPr>
        <w:t>杭州市建设工程管理集团有限公司</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18.2 修改后重新提交的响应文件应按采购文件的规定编制、加密、标记和提交。</w:t>
      </w:r>
    </w:p>
    <w:p>
      <w:pPr>
        <w:spacing w:line="360" w:lineRule="auto"/>
        <w:ind w:firstLine="480" w:firstLineChars="200"/>
        <w:rPr>
          <w:rFonts w:ascii="宋体" w:hAnsi="宋体" w:cs="宋体"/>
          <w:color w:val="auto"/>
          <w:sz w:val="24"/>
        </w:rPr>
      </w:pPr>
      <w:r>
        <w:rPr>
          <w:rFonts w:hint="eastAsia" w:ascii="宋体" w:hAnsi="宋体" w:cs="宋体"/>
          <w:color w:val="auto"/>
          <w:sz w:val="24"/>
        </w:rPr>
        <w:t>18.3 在提交响应文件截止时间后，供应商不得未经允许修改、撤回已提交的响应文件。</w:t>
      </w:r>
    </w:p>
    <w:p>
      <w:pPr>
        <w:spacing w:line="360" w:lineRule="auto"/>
        <w:ind w:firstLine="480" w:firstLineChars="200"/>
        <w:rPr>
          <w:rFonts w:ascii="宋体" w:hAnsi="宋体" w:cs="宋体"/>
          <w:color w:val="auto"/>
          <w:sz w:val="24"/>
        </w:rPr>
      </w:pPr>
      <w:r>
        <w:rPr>
          <w:rFonts w:hint="eastAsia" w:ascii="宋体" w:hAnsi="宋体" w:cs="宋体"/>
          <w:color w:val="auto"/>
          <w:sz w:val="24"/>
        </w:rPr>
        <w:t>18.4 响应文件不得涂改，若有修改错漏处，须加盖供应商公章。响应文件因字迹潦草或表达不清所引起的后果由供应商负责。</w:t>
      </w:r>
    </w:p>
    <w:p>
      <w:pPr>
        <w:pStyle w:val="9"/>
        <w:spacing w:before="240" w:after="240"/>
        <w:ind w:firstLine="0" w:firstLineChars="0"/>
        <w:rPr>
          <w:rFonts w:ascii="宋体" w:hAnsi="宋体" w:eastAsia="宋体" w:cs="宋体"/>
          <w:color w:val="auto"/>
          <w:sz w:val="32"/>
          <w:szCs w:val="32"/>
        </w:rPr>
      </w:pPr>
      <w:bookmarkStart w:id="88" w:name="_Toc493955962"/>
      <w:bookmarkStart w:id="89" w:name="_Toc107820050"/>
      <w:bookmarkStart w:id="90" w:name="_Toc130"/>
      <w:r>
        <w:rPr>
          <w:rFonts w:hint="eastAsia" w:ascii="宋体" w:hAnsi="宋体" w:eastAsia="宋体" w:cs="宋体"/>
          <w:color w:val="auto"/>
          <w:sz w:val="32"/>
          <w:szCs w:val="32"/>
        </w:rPr>
        <w:t>六   开标和</w:t>
      </w:r>
      <w:bookmarkEnd w:id="88"/>
      <w:bookmarkEnd w:id="89"/>
      <w:bookmarkEnd w:id="90"/>
      <w:r>
        <w:rPr>
          <w:rFonts w:hint="eastAsia" w:ascii="宋体" w:hAnsi="宋体" w:eastAsia="宋体" w:cs="宋体"/>
          <w:color w:val="auto"/>
          <w:sz w:val="32"/>
          <w:szCs w:val="32"/>
        </w:rPr>
        <w:t>投标</w:t>
      </w:r>
    </w:p>
    <w:p>
      <w:pPr>
        <w:spacing w:line="360" w:lineRule="auto"/>
        <w:ind w:firstLine="482" w:firstLineChars="200"/>
        <w:rPr>
          <w:rFonts w:ascii="宋体" w:hAnsi="宋体" w:cs="宋体"/>
          <w:b/>
          <w:color w:val="auto"/>
          <w:sz w:val="24"/>
        </w:rPr>
      </w:pPr>
      <w:r>
        <w:rPr>
          <w:rFonts w:hint="eastAsia" w:ascii="宋体" w:hAnsi="宋体" w:cs="宋体"/>
          <w:b/>
          <w:color w:val="auto"/>
          <w:sz w:val="24"/>
        </w:rPr>
        <w:t>19. 开标</w:t>
      </w:r>
    </w:p>
    <w:p>
      <w:pPr>
        <w:tabs>
          <w:tab w:val="left" w:pos="540"/>
        </w:tabs>
        <w:snapToGrid w:val="0"/>
        <w:spacing w:line="360" w:lineRule="auto"/>
        <w:ind w:firstLine="510"/>
        <w:rPr>
          <w:rFonts w:ascii="宋体" w:hAnsi="宋体" w:cs="宋体"/>
          <w:b/>
          <w:bCs/>
          <w:color w:val="auto"/>
          <w:sz w:val="24"/>
        </w:rPr>
      </w:pPr>
      <w:r>
        <w:rPr>
          <w:rFonts w:hint="eastAsia" w:ascii="宋体" w:hAnsi="宋体" w:cs="宋体"/>
          <w:b/>
          <w:bCs/>
          <w:color w:val="auto"/>
          <w:sz w:val="24"/>
        </w:rPr>
        <w:t xml:space="preserve">19.1 </w:t>
      </w:r>
      <w:r>
        <w:rPr>
          <w:rFonts w:hint="eastAsia" w:ascii="宋体" w:hAnsi="宋体" w:cs="宋体"/>
          <w:b/>
          <w:color w:val="auto"/>
          <w:sz w:val="24"/>
        </w:rPr>
        <w:t>本项目通过</w:t>
      </w:r>
      <w:r>
        <w:rPr>
          <w:rFonts w:hint="eastAsia" w:ascii="宋体" w:hAnsi="宋体" w:cs="宋体"/>
          <w:b/>
          <w:color w:val="auto"/>
          <w:sz w:val="24"/>
          <w:lang w:eastAsia="zh-CN"/>
        </w:rPr>
        <w:t>乐采云平台</w:t>
      </w:r>
      <w:r>
        <w:rPr>
          <w:rFonts w:hint="eastAsia" w:ascii="宋体" w:hAnsi="宋体" w:cs="宋体"/>
          <w:b/>
          <w:color w:val="auto"/>
          <w:sz w:val="24"/>
        </w:rPr>
        <w:t>进行开标、资格审查、评审、询标、磋商，供应商均应当准时在线参加，否则产生的风险由供应商自行承担（供应商务必不要离开电脑太久，并留意手机短信，建议供应商提前做好检查“</w:t>
      </w:r>
      <w:r>
        <w:rPr>
          <w:rFonts w:hint="eastAsia" w:ascii="宋体" w:hAnsi="宋体" w:cs="宋体"/>
          <w:b/>
          <w:color w:val="auto"/>
          <w:sz w:val="24"/>
          <w:lang w:eastAsia="zh-CN"/>
        </w:rPr>
        <w:t>乐采云平台</w:t>
      </w:r>
      <w:r>
        <w:rPr>
          <w:rFonts w:hint="eastAsia" w:ascii="宋体" w:hAnsi="宋体" w:cs="宋体"/>
          <w:b/>
          <w:color w:val="auto"/>
          <w:sz w:val="24"/>
        </w:rPr>
        <w:t>”内，关于“项目采购”的岗位权限是否勾选。如有问题，请致电400-881-7190）。</w:t>
      </w:r>
    </w:p>
    <w:p>
      <w:pPr>
        <w:spacing w:line="360" w:lineRule="auto"/>
        <w:ind w:firstLine="480" w:firstLineChars="200"/>
        <w:rPr>
          <w:rFonts w:ascii="宋体" w:hAnsi="宋体" w:cs="宋体"/>
          <w:color w:val="auto"/>
          <w:sz w:val="24"/>
        </w:rPr>
      </w:pPr>
      <w:r>
        <w:rPr>
          <w:rFonts w:hint="eastAsia" w:ascii="宋体" w:hAnsi="宋体" w:cs="宋体"/>
          <w:color w:val="auto"/>
          <w:sz w:val="24"/>
        </w:rPr>
        <w:t>19.2</w:t>
      </w:r>
      <w:r>
        <w:rPr>
          <w:rFonts w:hint="eastAsia" w:ascii="宋体" w:hAnsi="宋体" w:cs="宋体"/>
          <w:color w:val="auto"/>
          <w:sz w:val="24"/>
          <w:lang w:eastAsia="zh-CN"/>
        </w:rPr>
        <w:t>杭州市建设工程管理集团有限公司</w:t>
      </w:r>
      <w:r>
        <w:rPr>
          <w:rFonts w:hint="eastAsia" w:ascii="宋体" w:hAnsi="宋体" w:cs="宋体"/>
          <w:color w:val="auto"/>
          <w:sz w:val="24"/>
        </w:rPr>
        <w:t>在采购文件规定的时间和地点组织采购会议。</w:t>
      </w:r>
    </w:p>
    <w:p>
      <w:pPr>
        <w:spacing w:line="360" w:lineRule="auto"/>
        <w:ind w:firstLine="480" w:firstLineChars="200"/>
        <w:rPr>
          <w:rFonts w:ascii="宋体" w:hAnsi="宋体" w:cs="宋体"/>
          <w:color w:val="auto"/>
          <w:sz w:val="24"/>
        </w:rPr>
      </w:pPr>
      <w:r>
        <w:rPr>
          <w:rFonts w:hint="eastAsia" w:ascii="宋体" w:hAnsi="宋体" w:cs="宋体"/>
          <w:color w:val="auto"/>
          <w:sz w:val="24"/>
        </w:rPr>
        <w:t>19.3 采购会议由</w:t>
      </w:r>
      <w:r>
        <w:rPr>
          <w:rFonts w:hint="eastAsia" w:ascii="宋体" w:hAnsi="宋体" w:cs="宋体"/>
          <w:color w:val="auto"/>
          <w:sz w:val="24"/>
          <w:lang w:eastAsia="zh-CN"/>
        </w:rPr>
        <w:t>杭州市建设工程管理集团有限公司</w:t>
      </w:r>
      <w:r>
        <w:rPr>
          <w:rFonts w:hint="eastAsia" w:ascii="宋体" w:hAnsi="宋体" w:cs="宋体"/>
          <w:color w:val="auto"/>
          <w:sz w:val="24"/>
        </w:rPr>
        <w:t>主持，主持人介绍项目前期基本情况、供应商名单，宣读日程安排，宣布评审期间的有关事项。公布采购会议主持人、记录人、监督人等人员名单。</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19.4开启时间后的30分钟内，由各供应商自行对电子加密响应文件进行解密（请各供应商务必在规定时间内完成电子加密响应文件的解密工作，在电子开评标期间，供应商（授权代表）需确保在各自所在的区域具备上网的技术条件并保持网络及联系方式畅通），同时为避免出现意外，建议全程由一台电脑进行操作（包括标书制作、上传、解密等），中途不要更换电脑</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▲19.5本项目优先采用电子加密响应文件进行开标、评标；若有以下特殊情形的，采用备份电子加密响应文件（</w:t>
      </w:r>
      <w:r>
        <w:rPr>
          <w:rFonts w:hint="eastAsia" w:ascii="宋体" w:hAnsi="宋体" w:cs="宋体"/>
          <w:b/>
          <w:bCs/>
          <w:color w:val="auto"/>
          <w:sz w:val="24"/>
          <w:lang w:eastAsia="zh-CN"/>
        </w:rPr>
        <w:t>乐采云平台</w:t>
      </w:r>
      <w:r>
        <w:rPr>
          <w:rFonts w:hint="eastAsia" w:ascii="宋体" w:hAnsi="宋体" w:cs="宋体"/>
          <w:b/>
          <w:bCs/>
          <w:color w:val="auto"/>
          <w:sz w:val="24"/>
        </w:rPr>
        <w:t>上最后生成的具备电子签章的备份电子加密响应文件）进行开标、评标：</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19.5.1因网络或</w:t>
      </w:r>
      <w:r>
        <w:rPr>
          <w:rFonts w:hint="eastAsia" w:ascii="宋体" w:hAnsi="宋体" w:cs="宋体"/>
          <w:b/>
          <w:bCs/>
          <w:color w:val="auto"/>
          <w:sz w:val="24"/>
          <w:lang w:eastAsia="zh-CN"/>
        </w:rPr>
        <w:t>乐采云平台</w:t>
      </w:r>
      <w:r>
        <w:rPr>
          <w:rFonts w:hint="eastAsia" w:ascii="宋体" w:hAnsi="宋体" w:cs="宋体"/>
          <w:b/>
          <w:bCs/>
          <w:color w:val="auto"/>
          <w:sz w:val="24"/>
        </w:rPr>
        <w:t>或其他问题造成所有供应商的电子加密响应文件无法正常解密的；</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19.5.2电子加密响应文件成功解密的供应商不足三家的。</w:t>
      </w:r>
    </w:p>
    <w:p>
      <w:pPr>
        <w:spacing w:line="360" w:lineRule="auto"/>
        <w:ind w:firstLine="482" w:firstLineChars="200"/>
        <w:rPr>
          <w:rFonts w:ascii="宋体" w:hAnsi="宋体" w:cs="宋体"/>
          <w:b/>
          <w:bCs/>
          <w:color w:val="auto"/>
          <w:kern w:val="0"/>
          <w:sz w:val="24"/>
        </w:rPr>
      </w:pPr>
      <w:r>
        <w:rPr>
          <w:rFonts w:hint="eastAsia" w:ascii="宋体" w:hAnsi="宋体" w:cs="宋体"/>
          <w:b/>
          <w:bCs/>
          <w:color w:val="auto"/>
          <w:sz w:val="24"/>
        </w:rPr>
        <w:t>19.6 备份电子加密响应文件：为确保采购项目顺利实施，避免因</w:t>
      </w:r>
      <w:r>
        <w:rPr>
          <w:rFonts w:hint="eastAsia" w:ascii="宋体" w:hAnsi="宋体" w:cs="宋体"/>
          <w:b/>
          <w:bCs/>
          <w:color w:val="auto"/>
          <w:sz w:val="24"/>
          <w:lang w:eastAsia="zh-CN"/>
        </w:rPr>
        <w:t>乐采云平台</w:t>
      </w:r>
      <w:r>
        <w:rPr>
          <w:rFonts w:hint="eastAsia" w:ascii="宋体" w:hAnsi="宋体" w:cs="宋体"/>
          <w:b/>
          <w:bCs/>
          <w:color w:val="auto"/>
          <w:sz w:val="24"/>
        </w:rPr>
        <w:t>电子加密响应文件解密失败导致供应商投标无效，供应商应于响应截止时间前将在</w:t>
      </w:r>
      <w:r>
        <w:rPr>
          <w:rFonts w:hint="eastAsia" w:ascii="宋体" w:hAnsi="宋体" w:cs="宋体"/>
          <w:b/>
          <w:bCs/>
          <w:color w:val="auto"/>
          <w:sz w:val="24"/>
          <w:lang w:eastAsia="zh-CN"/>
        </w:rPr>
        <w:t>乐采云平台</w:t>
      </w:r>
      <w:r>
        <w:rPr>
          <w:rFonts w:hint="eastAsia" w:ascii="宋体" w:hAnsi="宋体" w:cs="宋体"/>
          <w:b/>
          <w:bCs/>
          <w:color w:val="auto"/>
          <w:sz w:val="24"/>
        </w:rPr>
        <w:t>上最后生成的具备电子签章的备份电子加密响应文件打包压缩加密（未加密造成泄密的由供应商自行承当）后以电子邮件的形式发送至</w:t>
      </w:r>
      <w:r>
        <w:rPr>
          <w:rFonts w:hint="eastAsia" w:ascii="宋体" w:hAnsi="宋体" w:cs="宋体"/>
          <w:b/>
          <w:bCs/>
          <w:color w:val="auto"/>
          <w:sz w:val="24"/>
          <w:u w:val="single"/>
          <w:lang w:eastAsia="zh-CN"/>
        </w:rPr>
        <w:t>2234558684@qq.com</w:t>
      </w:r>
      <w:r>
        <w:rPr>
          <w:rFonts w:hint="eastAsia" w:ascii="宋体" w:hAnsi="宋体" w:cs="宋体"/>
          <w:b/>
          <w:bCs/>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投标无效或失败由供应商自行承当。</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19.7 唱标</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19.7.1 </w:t>
      </w:r>
      <w:r>
        <w:rPr>
          <w:rFonts w:hint="eastAsia" w:ascii="宋体" w:hAnsi="宋体" w:cs="宋体"/>
          <w:color w:val="auto"/>
          <w:kern w:val="0"/>
          <w:sz w:val="24"/>
          <w:lang w:eastAsia="zh-CN"/>
        </w:rPr>
        <w:t>杭州市建设工程管理集团有限公司</w:t>
      </w:r>
      <w:r>
        <w:rPr>
          <w:rFonts w:hint="eastAsia" w:ascii="宋体" w:hAnsi="宋体" w:cs="宋体"/>
          <w:color w:val="auto"/>
          <w:kern w:val="0"/>
          <w:sz w:val="24"/>
        </w:rPr>
        <w:t>宣布供应商名称、磋商初始报价和采购文件规定的需要宣布的其他内容。</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19.7.2 </w:t>
      </w:r>
      <w:r>
        <w:rPr>
          <w:rFonts w:hint="eastAsia" w:ascii="宋体" w:hAnsi="宋体" w:cs="宋体"/>
          <w:color w:val="auto"/>
          <w:kern w:val="0"/>
          <w:sz w:val="24"/>
          <w:lang w:eastAsia="zh-CN"/>
        </w:rPr>
        <w:t>杭州市建设工程管理集团有限公司</w:t>
      </w:r>
      <w:r>
        <w:rPr>
          <w:rFonts w:hint="eastAsia" w:ascii="宋体" w:hAnsi="宋体" w:cs="宋体"/>
          <w:color w:val="auto"/>
          <w:kern w:val="0"/>
          <w:sz w:val="24"/>
        </w:rPr>
        <w:t>做好开标记录。</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19.8 开标会议结束。</w:t>
      </w:r>
    </w:p>
    <w:p>
      <w:pPr>
        <w:spacing w:line="360" w:lineRule="auto"/>
        <w:ind w:firstLine="482" w:firstLineChars="200"/>
        <w:rPr>
          <w:rFonts w:ascii="宋体" w:hAnsi="宋体" w:cs="宋体"/>
          <w:b/>
          <w:color w:val="auto"/>
          <w:sz w:val="24"/>
        </w:rPr>
      </w:pPr>
      <w:r>
        <w:rPr>
          <w:rFonts w:hint="eastAsia" w:ascii="宋体" w:hAnsi="宋体" w:cs="宋体"/>
          <w:b/>
          <w:color w:val="auto"/>
          <w:sz w:val="24"/>
        </w:rPr>
        <w:t>20. 资格审查</w:t>
      </w:r>
    </w:p>
    <w:p>
      <w:pPr>
        <w:spacing w:line="360" w:lineRule="auto"/>
        <w:ind w:firstLine="480" w:firstLineChars="200"/>
        <w:rPr>
          <w:rFonts w:ascii="宋体" w:hAnsi="宋体" w:cs="宋体"/>
          <w:color w:val="auto"/>
          <w:sz w:val="24"/>
        </w:rPr>
      </w:pPr>
      <w:r>
        <w:rPr>
          <w:rFonts w:hint="eastAsia" w:ascii="宋体" w:hAnsi="宋体" w:cs="宋体"/>
          <w:color w:val="auto"/>
          <w:sz w:val="24"/>
        </w:rPr>
        <w:t>20.1 采购人或政府采购代理按资格要求对供应商进行资格审查及记录。并当场告知审查结果。</w:t>
      </w:r>
    </w:p>
    <w:p>
      <w:pPr>
        <w:spacing w:line="360" w:lineRule="auto"/>
        <w:ind w:firstLine="480" w:firstLineChars="200"/>
        <w:rPr>
          <w:rFonts w:ascii="宋体" w:hAnsi="宋体" w:cs="宋体"/>
          <w:color w:val="auto"/>
          <w:sz w:val="24"/>
        </w:rPr>
      </w:pPr>
      <w:r>
        <w:rPr>
          <w:rFonts w:hint="eastAsia" w:ascii="宋体" w:hAnsi="宋体" w:cs="宋体"/>
          <w:color w:val="auto"/>
          <w:sz w:val="24"/>
        </w:rPr>
        <w:t>20.2 经资格审查后合格的供应商不足三家的，不得进入磋商，并按相关规定重新组织采购。</w:t>
      </w:r>
    </w:p>
    <w:p>
      <w:pPr>
        <w:spacing w:line="360" w:lineRule="auto"/>
        <w:ind w:firstLine="482" w:firstLineChars="200"/>
        <w:rPr>
          <w:rFonts w:ascii="宋体" w:hAnsi="宋体" w:cs="宋体"/>
          <w:b/>
          <w:color w:val="auto"/>
          <w:sz w:val="24"/>
        </w:rPr>
      </w:pPr>
      <w:r>
        <w:rPr>
          <w:rFonts w:hint="eastAsia" w:ascii="宋体" w:hAnsi="宋体" w:cs="宋体"/>
          <w:b/>
          <w:color w:val="auto"/>
          <w:sz w:val="24"/>
        </w:rPr>
        <w:t>21. 磋商流程</w:t>
      </w:r>
    </w:p>
    <w:p>
      <w:pPr>
        <w:spacing w:line="360" w:lineRule="auto"/>
        <w:ind w:firstLine="480" w:firstLineChars="200"/>
        <w:rPr>
          <w:rFonts w:ascii="宋体" w:hAnsi="宋体" w:cs="宋体"/>
          <w:color w:val="auto"/>
          <w:sz w:val="24"/>
        </w:rPr>
      </w:pPr>
      <w:r>
        <w:rPr>
          <w:rFonts w:hint="eastAsia" w:ascii="宋体" w:hAnsi="宋体" w:cs="宋体"/>
          <w:color w:val="auto"/>
          <w:sz w:val="24"/>
        </w:rPr>
        <w:t>21.1 采购代理机构和采购人将根据采购货物和服务的特点组建评审小组，其成员由技术、经济等方面的专家和采购人代表组成。评审小组对响应文件进行</w:t>
      </w:r>
      <w:r>
        <w:rPr>
          <w:rFonts w:hint="eastAsia" w:ascii="宋体" w:hAnsi="宋体" w:cs="宋体"/>
          <w:color w:val="auto"/>
          <w:kern w:val="0"/>
          <w:sz w:val="24"/>
        </w:rPr>
        <w:t>符合性</w:t>
      </w:r>
      <w:r>
        <w:rPr>
          <w:rFonts w:hint="eastAsia" w:ascii="宋体" w:hAnsi="宋体" w:cs="宋体"/>
          <w:color w:val="auto"/>
          <w:sz w:val="24"/>
        </w:rPr>
        <w:t>审查、询标、评议和推荐中标候选人。</w:t>
      </w:r>
    </w:p>
    <w:p>
      <w:pPr>
        <w:spacing w:line="360" w:lineRule="auto"/>
        <w:ind w:firstLine="480" w:firstLineChars="200"/>
        <w:rPr>
          <w:rFonts w:ascii="宋体" w:hAnsi="宋体" w:cs="宋体"/>
          <w:color w:val="auto"/>
          <w:sz w:val="24"/>
        </w:rPr>
      </w:pPr>
      <w:r>
        <w:rPr>
          <w:rFonts w:hint="eastAsia" w:ascii="宋体" w:hAnsi="宋体" w:cs="宋体"/>
          <w:color w:val="auto"/>
          <w:sz w:val="24"/>
        </w:rPr>
        <w:t>21.2 磋商</w:t>
      </w:r>
    </w:p>
    <w:p>
      <w:pPr>
        <w:spacing w:line="360" w:lineRule="auto"/>
        <w:ind w:firstLine="480" w:firstLineChars="200"/>
        <w:rPr>
          <w:rFonts w:ascii="宋体" w:hAnsi="宋体" w:cs="宋体"/>
          <w:color w:val="auto"/>
          <w:sz w:val="24"/>
        </w:rPr>
      </w:pPr>
      <w:r>
        <w:rPr>
          <w:rFonts w:hint="eastAsia" w:ascii="宋体" w:hAnsi="宋体" w:cs="宋体"/>
          <w:color w:val="auto"/>
          <w:sz w:val="24"/>
        </w:rPr>
        <w:t>21.2.1 符合性审查</w:t>
      </w:r>
    </w:p>
    <w:p>
      <w:pPr>
        <w:spacing w:line="360" w:lineRule="auto"/>
        <w:ind w:firstLine="480" w:firstLineChars="200"/>
        <w:rPr>
          <w:rFonts w:ascii="宋体" w:hAnsi="宋体" w:cs="宋体"/>
          <w:color w:val="auto"/>
          <w:sz w:val="24"/>
        </w:rPr>
      </w:pPr>
      <w:r>
        <w:rPr>
          <w:rFonts w:hint="eastAsia" w:ascii="宋体" w:hAnsi="宋体" w:cs="宋体"/>
          <w:color w:val="auto"/>
          <w:sz w:val="24"/>
        </w:rPr>
        <w:t>21.2.1.1根据采购文件的规定，从响应文件的有效性、完整性和对采购文件的响应程度进行审查，以确定是否对采购文件的实质性要求作出响应。通过符合性审查不足三家的，除采购任务取消情形外，按相关规定重新组织采购。</w:t>
      </w:r>
    </w:p>
    <w:p>
      <w:pPr>
        <w:spacing w:line="360" w:lineRule="auto"/>
        <w:ind w:firstLine="480" w:firstLineChars="200"/>
        <w:rPr>
          <w:rFonts w:ascii="宋体" w:hAnsi="宋体" w:cs="宋体"/>
          <w:color w:val="auto"/>
          <w:sz w:val="24"/>
        </w:rPr>
      </w:pPr>
      <w:r>
        <w:rPr>
          <w:rFonts w:hint="eastAsia" w:ascii="宋体" w:hAnsi="宋体" w:cs="宋体"/>
          <w:color w:val="auto"/>
          <w:sz w:val="24"/>
        </w:rPr>
        <w:t>21.2.1</w:t>
      </w:r>
      <w:r>
        <w:rPr>
          <w:rFonts w:hint="eastAsia" w:ascii="宋体" w:hAnsi="宋体" w:cs="宋体"/>
          <w:bCs/>
          <w:color w:val="auto"/>
          <w:sz w:val="24"/>
        </w:rPr>
        <w:t>.2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21.2.2 磋商 </w:t>
      </w:r>
    </w:p>
    <w:p>
      <w:pPr>
        <w:spacing w:line="360" w:lineRule="auto"/>
        <w:ind w:firstLine="480" w:firstLineChars="200"/>
        <w:rPr>
          <w:rFonts w:ascii="宋体" w:hAnsi="宋体" w:cs="宋体"/>
          <w:color w:val="auto"/>
          <w:sz w:val="24"/>
        </w:rPr>
      </w:pPr>
      <w:r>
        <w:rPr>
          <w:rFonts w:hint="eastAsia" w:ascii="宋体" w:hAnsi="宋体" w:cs="宋体"/>
          <w:color w:val="auto"/>
          <w:sz w:val="24"/>
        </w:rPr>
        <w:t>评审小组对响应文件进行评审，并根据采购文件规定的程序、评定中标的标准等事项与实质性响应采购文件要求的供应商进行多轮磋商。</w:t>
      </w:r>
    </w:p>
    <w:p>
      <w:pPr>
        <w:spacing w:line="360" w:lineRule="auto"/>
        <w:ind w:firstLine="480" w:firstLineChars="200"/>
        <w:rPr>
          <w:rFonts w:ascii="宋体" w:hAnsi="宋体" w:cs="宋体"/>
          <w:color w:val="auto"/>
          <w:sz w:val="24"/>
        </w:rPr>
      </w:pPr>
      <w:r>
        <w:rPr>
          <w:rFonts w:hint="eastAsia" w:ascii="宋体" w:hAnsi="宋体" w:cs="宋体"/>
          <w:color w:val="auto"/>
          <w:sz w:val="24"/>
        </w:rPr>
        <w:t>（1）评审小组按递交响应文件的逆顺序，对供应商分别进行磋商。评审小组所有成员应当集中与单一供应商分别进行磋商，并给予所有参加磋商的供应商平等的磋商机会。</w:t>
      </w:r>
    </w:p>
    <w:p>
      <w:pPr>
        <w:spacing w:line="360" w:lineRule="auto"/>
        <w:ind w:firstLine="480" w:firstLineChars="200"/>
        <w:rPr>
          <w:rFonts w:ascii="宋体" w:hAnsi="宋体" w:cs="宋体"/>
          <w:color w:val="auto"/>
          <w:sz w:val="24"/>
        </w:rPr>
      </w:pPr>
      <w:r>
        <w:rPr>
          <w:rFonts w:hint="eastAsia" w:ascii="宋体" w:hAnsi="宋体" w:cs="宋体"/>
          <w:color w:val="auto"/>
          <w:sz w:val="24"/>
        </w:rPr>
        <w:t>（2）在磋商过程中，评审小组可以根据采购文件和磋商情况实质性变动采购需求中的技术、服务要求以及合同条款。实质性变动的内容，须经采购人代表确认。</w:t>
      </w:r>
    </w:p>
    <w:p>
      <w:pPr>
        <w:spacing w:line="360" w:lineRule="auto"/>
        <w:ind w:firstLine="480" w:firstLineChars="200"/>
        <w:rPr>
          <w:rFonts w:ascii="宋体" w:hAnsi="宋体" w:cs="宋体"/>
          <w:color w:val="auto"/>
          <w:sz w:val="24"/>
        </w:rPr>
      </w:pPr>
      <w:r>
        <w:rPr>
          <w:rFonts w:hint="eastAsia" w:ascii="宋体" w:hAnsi="宋体" w:cs="宋体"/>
          <w:color w:val="auto"/>
          <w:sz w:val="24"/>
        </w:rPr>
        <w:t>对采购文件作出实质性变动是采购文件的有效组成部分，评审小组应当及时以书面电子形式同时通知所有参加投标的供应商。</w:t>
      </w:r>
    </w:p>
    <w:p>
      <w:pPr>
        <w:spacing w:line="360" w:lineRule="auto"/>
        <w:ind w:firstLine="480" w:firstLineChars="200"/>
        <w:rPr>
          <w:rFonts w:ascii="宋体" w:hAnsi="宋体" w:cs="宋体"/>
          <w:color w:val="auto"/>
          <w:sz w:val="24"/>
        </w:rPr>
      </w:pPr>
      <w:r>
        <w:rPr>
          <w:rFonts w:hint="eastAsia" w:ascii="宋体" w:hAnsi="宋体" w:cs="宋体"/>
          <w:color w:val="auto"/>
          <w:sz w:val="24"/>
        </w:rPr>
        <w:t>供应商应当按照采购文件的变动情况和评审小组的要求重新提交响应文件。</w:t>
      </w:r>
    </w:p>
    <w:p>
      <w:pPr>
        <w:spacing w:line="360" w:lineRule="auto"/>
        <w:ind w:firstLine="480" w:firstLineChars="200"/>
        <w:rPr>
          <w:rFonts w:ascii="宋体" w:hAnsi="宋体" w:cs="宋体"/>
          <w:color w:val="auto"/>
          <w:sz w:val="24"/>
        </w:rPr>
      </w:pPr>
      <w:r>
        <w:rPr>
          <w:rFonts w:hint="eastAsia" w:ascii="宋体" w:hAnsi="宋体" w:cs="宋体"/>
          <w:color w:val="auto"/>
          <w:sz w:val="24"/>
        </w:rPr>
        <w:t>（3）采购文件能够详细列明采购标的的技术、服务要求的，磋商结束后，评审小组应当要求所有继续参加磋商的供应商在规定时间内提交最后报价，提交最后报价的供应商不得少于3家。</w:t>
      </w:r>
    </w:p>
    <w:p>
      <w:pPr>
        <w:spacing w:line="360" w:lineRule="auto"/>
        <w:ind w:firstLine="480" w:firstLineChars="200"/>
        <w:rPr>
          <w:rFonts w:ascii="宋体" w:hAnsi="宋体" w:cs="宋体"/>
          <w:color w:val="auto"/>
          <w:sz w:val="24"/>
        </w:rPr>
      </w:pPr>
      <w:r>
        <w:rPr>
          <w:rFonts w:hint="eastAsia" w:ascii="宋体" w:hAnsi="宋体" w:cs="宋体"/>
          <w:color w:val="auto"/>
          <w:sz w:val="24"/>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pPr>
        <w:spacing w:line="360" w:lineRule="auto"/>
        <w:ind w:firstLine="480" w:firstLineChars="200"/>
        <w:rPr>
          <w:rFonts w:ascii="宋体" w:hAnsi="宋体" w:cs="宋体"/>
          <w:color w:val="auto"/>
          <w:sz w:val="24"/>
        </w:rPr>
      </w:pPr>
      <w:r>
        <w:rPr>
          <w:rFonts w:hint="eastAsia" w:ascii="宋体" w:hAnsi="宋体" w:cs="宋体"/>
          <w:color w:val="auto"/>
          <w:sz w:val="24"/>
        </w:rPr>
        <w:t>最后报价是供应商响应文件的有效组成部分。</w:t>
      </w:r>
    </w:p>
    <w:p>
      <w:pPr>
        <w:spacing w:line="360" w:lineRule="auto"/>
        <w:ind w:firstLine="480" w:firstLineChars="200"/>
        <w:rPr>
          <w:rFonts w:ascii="宋体" w:hAnsi="宋体" w:cs="宋体"/>
          <w:color w:val="auto"/>
          <w:sz w:val="24"/>
        </w:rPr>
      </w:pPr>
      <w:r>
        <w:rPr>
          <w:rFonts w:hint="eastAsia" w:ascii="宋体" w:hAnsi="宋体" w:cs="宋体"/>
          <w:color w:val="auto"/>
          <w:sz w:val="24"/>
        </w:rPr>
        <w:t>（4）经磋商确定最终采购需求和提交最后报价的供应商后，由评审小组采用综合评分法对提交最后报价的供应商的响应文件和最后报价进行综合评分。</w:t>
      </w:r>
    </w:p>
    <w:p>
      <w:pPr>
        <w:spacing w:line="360" w:lineRule="auto"/>
        <w:ind w:firstLine="480" w:firstLineChars="200"/>
        <w:rPr>
          <w:rFonts w:ascii="宋体" w:hAnsi="宋体" w:cs="宋体"/>
          <w:color w:val="auto"/>
          <w:sz w:val="24"/>
        </w:rPr>
      </w:pPr>
      <w:r>
        <w:rPr>
          <w:rFonts w:hint="eastAsia" w:ascii="宋体" w:hAnsi="宋体" w:cs="宋体"/>
          <w:color w:val="auto"/>
          <w:sz w:val="24"/>
        </w:rPr>
        <w:t>21.2.3 评审</w:t>
      </w:r>
    </w:p>
    <w:p>
      <w:pPr>
        <w:spacing w:line="360" w:lineRule="auto"/>
        <w:ind w:firstLine="480" w:firstLineChars="200"/>
        <w:rPr>
          <w:rFonts w:ascii="宋体" w:hAnsi="宋体" w:cs="宋体"/>
          <w:color w:val="auto"/>
          <w:sz w:val="24"/>
        </w:rPr>
      </w:pPr>
      <w:r>
        <w:rPr>
          <w:rFonts w:hint="eastAsia" w:ascii="宋体" w:hAnsi="宋体" w:cs="宋体"/>
          <w:color w:val="auto"/>
          <w:sz w:val="24"/>
        </w:rPr>
        <w:t>（1）商务技术文件评审</w:t>
      </w:r>
    </w:p>
    <w:p>
      <w:pPr>
        <w:spacing w:line="360" w:lineRule="auto"/>
        <w:ind w:firstLine="480" w:firstLineChars="200"/>
        <w:rPr>
          <w:rFonts w:ascii="宋体" w:hAnsi="宋体" w:cs="宋体"/>
          <w:color w:val="auto"/>
          <w:sz w:val="24"/>
        </w:rPr>
      </w:pPr>
      <w:r>
        <w:rPr>
          <w:rFonts w:hint="eastAsia" w:ascii="宋体" w:hAnsi="宋体" w:cs="宋体"/>
          <w:color w:val="auto"/>
          <w:sz w:val="24"/>
        </w:rPr>
        <w:t>评审小组依据采购文件的规定，对各响应文件商务技术文件进行独立评审评分，对客观分应统一意见后统一给分。</w:t>
      </w:r>
    </w:p>
    <w:p>
      <w:pPr>
        <w:spacing w:line="360" w:lineRule="auto"/>
        <w:ind w:firstLine="480" w:firstLineChars="200"/>
        <w:rPr>
          <w:rFonts w:ascii="宋体" w:hAnsi="宋体" w:cs="宋体"/>
          <w:color w:val="auto"/>
          <w:sz w:val="24"/>
        </w:rPr>
      </w:pPr>
      <w:r>
        <w:rPr>
          <w:rFonts w:hint="eastAsia" w:ascii="宋体" w:hAnsi="宋体" w:cs="宋体"/>
          <w:color w:val="auto"/>
          <w:sz w:val="24"/>
        </w:rPr>
        <w:t>（2）报价评审</w:t>
      </w:r>
    </w:p>
    <w:p>
      <w:pPr>
        <w:spacing w:line="360" w:lineRule="auto"/>
        <w:ind w:firstLine="480" w:firstLineChars="200"/>
        <w:rPr>
          <w:rFonts w:ascii="宋体" w:hAnsi="宋体" w:cs="宋体"/>
          <w:color w:val="auto"/>
          <w:sz w:val="24"/>
        </w:rPr>
      </w:pPr>
      <w:r>
        <w:rPr>
          <w:rFonts w:hint="eastAsia" w:ascii="宋体" w:hAnsi="宋体" w:cs="宋体"/>
          <w:color w:val="auto"/>
          <w:sz w:val="24"/>
        </w:rPr>
        <w:t>评审小组依据采购文件的规定，对供应商最终报价的合理性进行审查后计算得分。</w:t>
      </w:r>
    </w:p>
    <w:p>
      <w:pPr>
        <w:spacing w:line="360" w:lineRule="auto"/>
        <w:ind w:firstLine="482" w:firstLineChars="200"/>
        <w:rPr>
          <w:rFonts w:ascii="宋体" w:hAnsi="宋体" w:cs="宋体"/>
          <w:b/>
          <w:color w:val="auto"/>
          <w:sz w:val="24"/>
          <w:szCs w:val="22"/>
        </w:rPr>
      </w:pPr>
      <w:r>
        <w:rPr>
          <w:rFonts w:hint="eastAsia" w:ascii="宋体" w:hAnsi="宋体" w:cs="宋体"/>
          <w:b/>
          <w:color w:val="auto"/>
          <w:sz w:val="24"/>
          <w:szCs w:val="22"/>
        </w:rPr>
        <w:t>22. 响应文件澄清</w:t>
      </w:r>
    </w:p>
    <w:p>
      <w:pPr>
        <w:spacing w:line="360" w:lineRule="auto"/>
        <w:ind w:firstLine="480" w:firstLineChars="200"/>
        <w:rPr>
          <w:rFonts w:ascii="宋体" w:hAnsi="宋体" w:cs="宋体"/>
          <w:color w:val="auto"/>
          <w:sz w:val="24"/>
        </w:rPr>
      </w:pPr>
      <w:r>
        <w:rPr>
          <w:rFonts w:hint="eastAsia" w:ascii="宋体" w:hAnsi="宋体" w:cs="宋体"/>
          <w:color w:val="auto"/>
          <w:sz w:val="24"/>
          <w:szCs w:val="22"/>
        </w:rPr>
        <w:t>22.1 对响应文件中含义不明确、同类问题表述不一致或者有明显文字和计算错误的内容，</w:t>
      </w:r>
      <w:r>
        <w:rPr>
          <w:rFonts w:hint="eastAsia" w:ascii="宋体" w:hAnsi="宋体" w:cs="宋体"/>
          <w:color w:val="auto"/>
          <w:sz w:val="24"/>
        </w:rPr>
        <w:t>评审小组应当以书面电子形式要求供应商作出必要的澄清、说明或者补正。供应商的澄清、说明或者补正应当采用书面电子形式。供应商的澄清、说明或者补正不得超出响应文件的范围或者改变响应文件的实质性内容。</w:t>
      </w:r>
    </w:p>
    <w:p>
      <w:pPr>
        <w:spacing w:line="360" w:lineRule="auto"/>
        <w:ind w:firstLine="480" w:firstLineChars="200"/>
        <w:rPr>
          <w:rFonts w:ascii="宋体" w:hAnsi="宋体" w:cs="宋体"/>
          <w:color w:val="auto"/>
          <w:sz w:val="24"/>
        </w:rPr>
      </w:pPr>
      <w:r>
        <w:rPr>
          <w:rFonts w:hint="eastAsia" w:ascii="宋体" w:hAnsi="宋体" w:cs="宋体"/>
          <w:color w:val="auto"/>
          <w:sz w:val="24"/>
        </w:rPr>
        <w:t>22.2 磋商过程中，实质性变动的内容，经采购人代表确认后，评审小组可以根据采购文件和磋商情况实质性变动采购需求中的技术、服务要求以及合同草案条款，但不得变动采购文件中其他内容。否则评审小组不得变动采购文件中的实质性内容。供应商应当根据磋商变动情况和评审小组的要求重新提交响应内容。</w:t>
      </w:r>
    </w:p>
    <w:p>
      <w:pPr>
        <w:spacing w:line="360" w:lineRule="auto"/>
        <w:ind w:firstLine="436" w:firstLineChars="182"/>
        <w:rPr>
          <w:rFonts w:ascii="宋体" w:hAnsi="宋体" w:cs="宋体"/>
          <w:color w:val="auto"/>
          <w:sz w:val="24"/>
        </w:rPr>
      </w:pPr>
      <w:r>
        <w:rPr>
          <w:rFonts w:hint="eastAsia" w:ascii="宋体" w:hAnsi="宋体" w:cs="宋体"/>
          <w:color w:val="auto"/>
          <w:sz w:val="24"/>
        </w:rPr>
        <w:t>22.3 报价算术错误将按以下方法修正：</w:t>
      </w:r>
    </w:p>
    <w:p>
      <w:pPr>
        <w:spacing w:line="360" w:lineRule="auto"/>
        <w:ind w:firstLine="436" w:firstLineChars="182"/>
        <w:rPr>
          <w:rFonts w:ascii="宋体" w:hAnsi="宋体" w:cs="宋体"/>
          <w:bCs/>
          <w:color w:val="auto"/>
          <w:sz w:val="24"/>
        </w:rPr>
      </w:pPr>
      <w:r>
        <w:rPr>
          <w:rFonts w:hint="eastAsia" w:ascii="宋体" w:hAnsi="宋体" w:cs="宋体"/>
          <w:color w:val="auto"/>
          <w:sz w:val="24"/>
        </w:rPr>
        <w:t>（1）</w:t>
      </w:r>
      <w:r>
        <w:rPr>
          <w:rFonts w:hint="eastAsia" w:ascii="宋体" w:hAnsi="宋体" w:cs="宋体"/>
          <w:color w:val="auto"/>
          <w:kern w:val="0"/>
          <w:sz w:val="24"/>
        </w:rPr>
        <w:t>报价文件</w:t>
      </w:r>
      <w:r>
        <w:rPr>
          <w:rFonts w:hint="eastAsia" w:ascii="宋体" w:hAnsi="宋体" w:cs="宋体"/>
          <w:bCs/>
          <w:color w:val="auto"/>
          <w:sz w:val="24"/>
        </w:rPr>
        <w:t>中开标一览表（报价表）内容与</w:t>
      </w:r>
      <w:r>
        <w:rPr>
          <w:rFonts w:hint="eastAsia" w:ascii="宋体" w:hAnsi="宋体" w:cs="宋体"/>
          <w:color w:val="auto"/>
          <w:kern w:val="0"/>
          <w:sz w:val="24"/>
        </w:rPr>
        <w:t>报价文件</w:t>
      </w:r>
      <w:r>
        <w:rPr>
          <w:rFonts w:hint="eastAsia" w:ascii="宋体" w:hAnsi="宋体" w:cs="宋体"/>
          <w:bCs/>
          <w:color w:val="auto"/>
          <w:sz w:val="24"/>
        </w:rPr>
        <w:t>中明细表相应内容不一致的，以开标一览表（报价表）为准；</w:t>
      </w:r>
    </w:p>
    <w:p>
      <w:pPr>
        <w:spacing w:line="360" w:lineRule="auto"/>
        <w:ind w:firstLine="436" w:firstLineChars="182"/>
        <w:rPr>
          <w:rFonts w:ascii="宋体" w:hAnsi="宋体" w:cs="宋体"/>
          <w:bCs/>
          <w:color w:val="auto"/>
          <w:sz w:val="24"/>
        </w:rPr>
      </w:pPr>
      <w:r>
        <w:rPr>
          <w:rFonts w:hint="eastAsia" w:ascii="宋体" w:hAnsi="宋体" w:cs="宋体"/>
          <w:bCs/>
          <w:color w:val="auto"/>
          <w:sz w:val="24"/>
        </w:rPr>
        <w:t>（2）报价文件的大写金额和小写金额不一致的，以大写金额为准；</w:t>
      </w:r>
    </w:p>
    <w:p>
      <w:pPr>
        <w:spacing w:line="360" w:lineRule="auto"/>
        <w:ind w:firstLine="436" w:firstLineChars="182"/>
        <w:rPr>
          <w:rFonts w:ascii="宋体" w:hAnsi="宋体" w:cs="宋体"/>
          <w:bCs/>
          <w:color w:val="auto"/>
          <w:sz w:val="24"/>
        </w:rPr>
      </w:pPr>
      <w:r>
        <w:rPr>
          <w:rFonts w:hint="eastAsia" w:ascii="宋体" w:hAnsi="宋体" w:cs="宋体"/>
          <w:bCs/>
          <w:color w:val="auto"/>
          <w:sz w:val="24"/>
        </w:rPr>
        <w:t>（3）单价金额小数点或者百分比有明显错位的，以开标一览表（报价表）的总价为准，并修改单价；</w:t>
      </w:r>
    </w:p>
    <w:p>
      <w:pPr>
        <w:spacing w:line="360" w:lineRule="auto"/>
        <w:ind w:firstLine="436" w:firstLineChars="182"/>
        <w:rPr>
          <w:rFonts w:ascii="宋体" w:hAnsi="宋体" w:cs="宋体"/>
          <w:bCs/>
          <w:color w:val="auto"/>
          <w:sz w:val="24"/>
        </w:rPr>
      </w:pPr>
      <w:r>
        <w:rPr>
          <w:rFonts w:hint="eastAsia" w:ascii="宋体" w:hAnsi="宋体" w:cs="宋体"/>
          <w:bCs/>
          <w:color w:val="auto"/>
          <w:sz w:val="24"/>
        </w:rPr>
        <w:t>（4）总价金额与按单价汇总金额不一致的，以单价金额计算结果为准；</w:t>
      </w:r>
    </w:p>
    <w:p>
      <w:pPr>
        <w:spacing w:line="360" w:lineRule="auto"/>
        <w:ind w:firstLine="436" w:firstLineChars="182"/>
        <w:rPr>
          <w:rFonts w:ascii="宋体" w:hAnsi="宋体" w:cs="宋体"/>
          <w:bCs/>
          <w:color w:val="auto"/>
          <w:sz w:val="24"/>
        </w:rPr>
      </w:pPr>
      <w:r>
        <w:rPr>
          <w:rFonts w:hint="eastAsia" w:ascii="宋体" w:hAnsi="宋体" w:cs="宋体"/>
          <w:bCs/>
          <w:color w:val="auto"/>
          <w:sz w:val="24"/>
        </w:rPr>
        <w:t>（5）同时出现两种以上不一致的，按上述顺序修正。</w:t>
      </w:r>
    </w:p>
    <w:p>
      <w:pPr>
        <w:spacing w:line="360" w:lineRule="auto"/>
        <w:ind w:firstLine="436" w:firstLineChars="182"/>
        <w:rPr>
          <w:rFonts w:ascii="宋体" w:hAnsi="宋体" w:cs="宋体"/>
          <w:color w:val="auto"/>
          <w:sz w:val="24"/>
        </w:rPr>
      </w:pPr>
      <w:r>
        <w:rPr>
          <w:rFonts w:hint="eastAsia" w:ascii="宋体" w:hAnsi="宋体" w:cs="宋体"/>
          <w:bCs/>
          <w:color w:val="auto"/>
          <w:sz w:val="24"/>
        </w:rPr>
        <w:t>（6）对不同文字文本</w:t>
      </w:r>
      <w:r>
        <w:rPr>
          <w:rFonts w:hint="eastAsia" w:ascii="宋体" w:hAnsi="宋体" w:cs="宋体"/>
          <w:color w:val="auto"/>
          <w:kern w:val="0"/>
          <w:sz w:val="24"/>
        </w:rPr>
        <w:t>响应文件</w:t>
      </w:r>
      <w:r>
        <w:rPr>
          <w:rFonts w:hint="eastAsia" w:ascii="宋体" w:hAnsi="宋体" w:cs="宋体"/>
          <w:bCs/>
          <w:color w:val="auto"/>
          <w:sz w:val="24"/>
        </w:rPr>
        <w:t>的解释发生异议的，以中文文本为准。</w:t>
      </w:r>
    </w:p>
    <w:p>
      <w:pPr>
        <w:spacing w:line="360" w:lineRule="auto"/>
        <w:ind w:firstLine="480" w:firstLineChars="200"/>
        <w:rPr>
          <w:rFonts w:ascii="宋体" w:hAnsi="宋体" w:cs="宋体"/>
          <w:color w:val="auto"/>
          <w:sz w:val="24"/>
        </w:rPr>
      </w:pPr>
      <w:r>
        <w:rPr>
          <w:rFonts w:hint="eastAsia" w:ascii="宋体" w:hAnsi="宋体" w:cs="宋体"/>
          <w:color w:val="auto"/>
          <w:sz w:val="24"/>
        </w:rPr>
        <w:t>（7）修正错误的的磋商最终报价，经供应商的负责人（或被委托人）同意确认后产生约束力。调整后的磋商最终报价对供应商具有约束作用。若供应商不接受修正后的磋商最终报价，则其响应文件将作为无效响应处理。</w:t>
      </w:r>
    </w:p>
    <w:p>
      <w:pPr>
        <w:spacing w:line="360" w:lineRule="auto"/>
        <w:ind w:firstLine="482" w:firstLineChars="200"/>
        <w:rPr>
          <w:rFonts w:ascii="宋体" w:hAnsi="宋体" w:cs="宋体"/>
          <w:b/>
          <w:color w:val="auto"/>
          <w:sz w:val="24"/>
        </w:rPr>
      </w:pPr>
      <w:r>
        <w:rPr>
          <w:rFonts w:hint="eastAsia" w:ascii="宋体" w:hAnsi="宋体" w:cs="宋体"/>
          <w:b/>
          <w:color w:val="auto"/>
          <w:sz w:val="24"/>
        </w:rPr>
        <w:t>23. 对响应文件的比较和评估</w:t>
      </w:r>
    </w:p>
    <w:p>
      <w:pPr>
        <w:spacing w:line="360" w:lineRule="auto"/>
        <w:ind w:firstLine="480" w:firstLineChars="200"/>
        <w:rPr>
          <w:rFonts w:ascii="宋体" w:hAnsi="宋体" w:cs="宋体"/>
          <w:color w:val="auto"/>
          <w:sz w:val="24"/>
        </w:rPr>
      </w:pPr>
      <w:r>
        <w:rPr>
          <w:rFonts w:hint="eastAsia" w:ascii="宋体" w:hAnsi="宋体" w:cs="宋体"/>
          <w:color w:val="auto"/>
          <w:sz w:val="24"/>
        </w:rPr>
        <w:t>23.1 评审小组根据采购文件规定的评审办法和标准、对符合性审查合格供应商的响应文件、澄清答复内容及重新承诺情况进行商务和技术评估，综合比较与评价，并按照平等、客观、公正的原则对响应文件进行综合评审和评分。</w:t>
      </w:r>
    </w:p>
    <w:p>
      <w:pPr>
        <w:spacing w:line="360" w:lineRule="auto"/>
        <w:ind w:firstLine="480" w:firstLineChars="200"/>
        <w:rPr>
          <w:rFonts w:ascii="宋体" w:hAnsi="宋体" w:cs="宋体"/>
          <w:color w:val="auto"/>
          <w:sz w:val="24"/>
        </w:rPr>
      </w:pPr>
      <w:r>
        <w:rPr>
          <w:rFonts w:hint="eastAsia" w:ascii="宋体" w:hAnsi="宋体" w:cs="宋体"/>
          <w:color w:val="auto"/>
          <w:sz w:val="24"/>
        </w:rPr>
        <w:t>23.2 相同品牌的产品</w:t>
      </w:r>
    </w:p>
    <w:p>
      <w:pPr>
        <w:spacing w:line="360" w:lineRule="auto"/>
        <w:ind w:firstLine="480" w:firstLineChars="200"/>
        <w:rPr>
          <w:rFonts w:ascii="宋体" w:hAnsi="宋体" w:cs="宋体"/>
          <w:color w:val="auto"/>
          <w:sz w:val="24"/>
        </w:rPr>
      </w:pPr>
      <w:r>
        <w:rPr>
          <w:rFonts w:hint="eastAsia" w:ascii="宋体" w:hAnsi="宋体" w:cs="宋体"/>
          <w:color w:val="auto"/>
          <w:sz w:val="24"/>
        </w:rPr>
        <w:t>23.2.1 如多家供应商提供相同品牌的产品参加同一政府采购项目竞争的，应当按一家供应商认定。评审后得分最高供应商获得中标人推荐资格；得分相同时，取报价最低者；报价相同时，取技术得分高者；均相同时，随机抽取方式确定。其他同品牌供应商不作为中标候选人。</w:t>
      </w:r>
    </w:p>
    <w:p>
      <w:pPr>
        <w:spacing w:line="360" w:lineRule="auto"/>
        <w:ind w:firstLine="480" w:firstLineChars="200"/>
        <w:rPr>
          <w:rFonts w:ascii="宋体" w:hAnsi="宋体" w:cs="宋体"/>
          <w:color w:val="auto"/>
          <w:sz w:val="24"/>
        </w:rPr>
      </w:pPr>
      <w:r>
        <w:rPr>
          <w:rFonts w:hint="eastAsia" w:ascii="宋体" w:hAnsi="宋体" w:cs="宋体"/>
          <w:color w:val="auto"/>
          <w:sz w:val="24"/>
        </w:rPr>
        <w:t>23.2.2 非单一产品采购项目中，招标文件第二章采购内容及清单中标注★的为项目关键核心产品，作为关键核心部分的单一产品品牌相同且报价占项目总报价50%以上（含本数，下同）的，视为提供的是同品牌的产品；多家供应商中，有一家供应商的报价达到50%以上，提供同品牌产品的供应商均按一家供应商认定。</w:t>
      </w:r>
    </w:p>
    <w:p>
      <w:pPr>
        <w:spacing w:line="360" w:lineRule="auto"/>
        <w:ind w:firstLine="480" w:firstLineChars="200"/>
        <w:rPr>
          <w:rFonts w:ascii="宋体" w:hAnsi="宋体" w:cs="宋体"/>
          <w:color w:val="auto"/>
          <w:sz w:val="24"/>
        </w:rPr>
      </w:pPr>
      <w:r>
        <w:rPr>
          <w:rFonts w:hint="eastAsia" w:ascii="宋体" w:hAnsi="宋体" w:cs="宋体"/>
          <w:color w:val="auto"/>
          <w:sz w:val="24"/>
        </w:rPr>
        <w:t>非单一产品采购项目中，如项目无标注关键核心产品的，项目采购内容及清单中单一产品品牌相同且报价占项目总报价50%以上（含本数，下同）的，视为提供的是同品牌的产品；多家供应商中，有一家供应商的报价达到50%以上，提供同品牌产品的供应商均按一家供应商认定。</w:t>
      </w:r>
    </w:p>
    <w:p>
      <w:pPr>
        <w:spacing w:line="360" w:lineRule="auto"/>
        <w:ind w:firstLine="480" w:firstLineChars="200"/>
        <w:rPr>
          <w:rFonts w:ascii="宋体" w:hAnsi="宋体" w:cs="宋体"/>
          <w:b/>
          <w:color w:val="auto"/>
          <w:sz w:val="24"/>
        </w:rPr>
      </w:pPr>
      <w:r>
        <w:rPr>
          <w:rFonts w:hint="eastAsia" w:ascii="宋体" w:hAnsi="宋体" w:cs="宋体"/>
          <w:color w:val="auto"/>
          <w:sz w:val="24"/>
        </w:rPr>
        <w:t>23.2.3 当技术评审时发现多家供应商提供相同品牌的产品参加同一政府采购项目竞争的，或非单一产品采购项目中作为关键核心部分的单一产品品牌相同且有一家以上供应商报价占项目总报价50%以上的，评审后得分最高为有效供应商，其他同品牌供应商将作为无效投标处理。如按一家有效供应商认定后，造成项目有效供应商不足三家的，项目应予以废标处理。</w:t>
      </w:r>
    </w:p>
    <w:p>
      <w:pPr>
        <w:spacing w:line="360" w:lineRule="auto"/>
        <w:ind w:firstLine="482" w:firstLineChars="200"/>
        <w:rPr>
          <w:rFonts w:ascii="宋体" w:hAnsi="宋体" w:cs="宋体"/>
          <w:b/>
          <w:color w:val="auto"/>
          <w:sz w:val="24"/>
        </w:rPr>
      </w:pPr>
      <w:r>
        <w:rPr>
          <w:rFonts w:hint="eastAsia" w:ascii="宋体" w:hAnsi="宋体" w:cs="宋体"/>
          <w:b/>
          <w:color w:val="auto"/>
          <w:sz w:val="24"/>
        </w:rPr>
        <w:t>24. 评标报告</w:t>
      </w:r>
    </w:p>
    <w:p>
      <w:pPr>
        <w:spacing w:line="360" w:lineRule="auto"/>
        <w:ind w:firstLine="480" w:firstLineChars="200"/>
        <w:rPr>
          <w:rFonts w:ascii="宋体" w:hAnsi="宋体" w:cs="宋体"/>
          <w:b/>
          <w:color w:val="auto"/>
          <w:sz w:val="24"/>
        </w:rPr>
      </w:pPr>
      <w:r>
        <w:rPr>
          <w:rFonts w:hint="eastAsia" w:ascii="宋体" w:hAnsi="宋体" w:cs="宋体"/>
          <w:color w:val="auto"/>
          <w:sz w:val="24"/>
        </w:rPr>
        <w:t>评审小组根据磋商记录、全体评审小组成员签字的原始评标记录、评审结果编写评标报告，并推荐中标候选人，评审报告由评审小组成员签字确认后提交。</w:t>
      </w:r>
    </w:p>
    <w:p>
      <w:pPr>
        <w:spacing w:line="360" w:lineRule="auto"/>
        <w:ind w:firstLine="482" w:firstLineChars="200"/>
        <w:rPr>
          <w:rFonts w:ascii="宋体" w:hAnsi="宋体" w:cs="宋体"/>
          <w:b/>
          <w:color w:val="auto"/>
          <w:sz w:val="24"/>
        </w:rPr>
      </w:pPr>
      <w:r>
        <w:rPr>
          <w:rFonts w:hint="eastAsia" w:ascii="宋体" w:hAnsi="宋体" w:cs="宋体"/>
          <w:b/>
          <w:color w:val="auto"/>
          <w:sz w:val="24"/>
        </w:rPr>
        <w:t>25. 保密和磋商过程的监控</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25.1 自项目评审时起至中标（成交）结果公告发布时间止，凡属于审查、澄清、评估和比较的有关资料，且与授予合同有关的信息都不得向任何供应商或与上述评审过程无关的人员透露。</w:t>
      </w:r>
    </w:p>
    <w:p>
      <w:pPr>
        <w:spacing w:line="360" w:lineRule="auto"/>
        <w:ind w:firstLine="480" w:firstLineChars="200"/>
        <w:rPr>
          <w:rFonts w:ascii="宋体" w:hAnsi="宋体" w:cs="宋体"/>
          <w:color w:val="auto"/>
          <w:sz w:val="24"/>
        </w:rPr>
      </w:pPr>
      <w:r>
        <w:rPr>
          <w:rFonts w:hint="eastAsia" w:ascii="宋体" w:hAnsi="宋体" w:cs="宋体"/>
          <w:color w:val="auto"/>
          <w:sz w:val="24"/>
        </w:rPr>
        <w:t>25.2本项目开标、磋商、评审过程实行全程录音、录像监控，供应商在采购会议、评审过程中所进行的试图影响评审结果的不公正行为或授予合同决定的过程施加影响的企图和行为，可能导致其报价被拒绝。</w:t>
      </w:r>
    </w:p>
    <w:p>
      <w:pPr>
        <w:spacing w:line="360" w:lineRule="auto"/>
        <w:ind w:firstLine="482" w:firstLineChars="200"/>
        <w:rPr>
          <w:color w:val="auto"/>
        </w:rPr>
      </w:pPr>
      <w:r>
        <w:rPr>
          <w:rFonts w:hint="eastAsia" w:ascii="宋体" w:hAnsi="宋体" w:cs="宋体"/>
          <w:b/>
          <w:color w:val="auto"/>
          <w:sz w:val="24"/>
        </w:rPr>
        <w:t>特别说明：</w:t>
      </w:r>
      <w:r>
        <w:rPr>
          <w:rFonts w:hint="eastAsia" w:ascii="宋体" w:hAnsi="宋体" w:cs="宋体"/>
          <w:b/>
          <w:color w:val="auto"/>
          <w:sz w:val="24"/>
          <w:lang w:eastAsia="zh-CN"/>
        </w:rPr>
        <w:t>乐采云平台</w:t>
      </w:r>
      <w:r>
        <w:rPr>
          <w:rFonts w:hint="eastAsia" w:ascii="宋体" w:hAnsi="宋体" w:cs="宋体"/>
          <w:b/>
          <w:color w:val="auto"/>
          <w:sz w:val="24"/>
        </w:rPr>
        <w:t>如对电子化开标及评审流程有更新的，按更新后的流程进行开标及评审。</w:t>
      </w:r>
    </w:p>
    <w:p>
      <w:pPr>
        <w:pStyle w:val="9"/>
        <w:spacing w:before="240" w:after="240"/>
        <w:ind w:firstLine="0" w:firstLineChars="0"/>
        <w:rPr>
          <w:rFonts w:ascii="宋体" w:hAnsi="宋体" w:eastAsia="宋体" w:cs="宋体"/>
          <w:color w:val="auto"/>
          <w:sz w:val="32"/>
        </w:rPr>
      </w:pPr>
      <w:bookmarkStart w:id="91" w:name="_Toc14081"/>
      <w:bookmarkStart w:id="92" w:name="_Toc493955963"/>
      <w:r>
        <w:rPr>
          <w:rFonts w:hint="eastAsia" w:ascii="宋体" w:hAnsi="宋体" w:eastAsia="宋体" w:cs="宋体"/>
          <w:color w:val="auto"/>
          <w:sz w:val="32"/>
        </w:rPr>
        <w:t>七   投标无效的情形</w:t>
      </w:r>
      <w:bookmarkEnd w:id="91"/>
      <w:bookmarkEnd w:id="92"/>
    </w:p>
    <w:p>
      <w:pPr>
        <w:spacing w:line="360" w:lineRule="auto"/>
        <w:ind w:firstLine="480" w:firstLineChars="200"/>
        <w:rPr>
          <w:rFonts w:ascii="宋体" w:hAnsi="宋体" w:cs="宋体"/>
          <w:color w:val="auto"/>
          <w:sz w:val="24"/>
        </w:rPr>
      </w:pPr>
      <w:r>
        <w:rPr>
          <w:rFonts w:hint="eastAsia" w:ascii="宋体" w:hAnsi="宋体" w:cs="宋体"/>
          <w:color w:val="auto"/>
          <w:sz w:val="24"/>
        </w:rPr>
        <w:t>26. 实质上没有响应采购文件要求的响应文件将被视为无效。供应商如有下列情形之一的，其投标将被拒绝，响应文件无效：</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26.1供应商没有按采购文件规定的时间和地点提交电子加密响应文件的；</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26.2电子加密响应文件未在规定时间内解密的（出现特殊情况，采用备份电子加密响应文件（</w:t>
      </w:r>
      <w:r>
        <w:rPr>
          <w:rFonts w:hint="eastAsia" w:ascii="宋体" w:hAnsi="宋体" w:cs="宋体"/>
          <w:b/>
          <w:bCs/>
          <w:color w:val="auto"/>
          <w:sz w:val="24"/>
          <w:lang w:eastAsia="zh-CN"/>
        </w:rPr>
        <w:t>乐采云平台</w:t>
      </w:r>
      <w:r>
        <w:rPr>
          <w:rFonts w:hint="eastAsia" w:ascii="宋体" w:hAnsi="宋体" w:cs="宋体"/>
          <w:b/>
          <w:bCs/>
          <w:color w:val="auto"/>
          <w:sz w:val="24"/>
        </w:rPr>
        <w:t>上最后生成的具备电子签章的备份电子加密响应文件）开标、评标的情形除外）；</w:t>
      </w:r>
    </w:p>
    <w:p>
      <w:pPr>
        <w:spacing w:line="360" w:lineRule="auto"/>
        <w:ind w:firstLine="480" w:firstLineChars="200"/>
        <w:rPr>
          <w:rFonts w:ascii="宋体" w:hAnsi="宋体" w:cs="宋体"/>
          <w:color w:val="auto"/>
          <w:sz w:val="24"/>
        </w:rPr>
      </w:pPr>
      <w:r>
        <w:rPr>
          <w:rFonts w:hint="eastAsia" w:ascii="宋体" w:hAnsi="宋体" w:cs="宋体"/>
          <w:color w:val="auto"/>
          <w:sz w:val="24"/>
        </w:rPr>
        <w:t>26.3 不具备响应文件规定资格要求的；</w:t>
      </w:r>
    </w:p>
    <w:p>
      <w:pPr>
        <w:spacing w:line="360" w:lineRule="auto"/>
        <w:ind w:firstLine="480" w:firstLineChars="200"/>
        <w:rPr>
          <w:rFonts w:ascii="宋体" w:hAnsi="宋体" w:cs="宋体"/>
          <w:color w:val="auto"/>
          <w:sz w:val="24"/>
        </w:rPr>
      </w:pPr>
      <w:r>
        <w:rPr>
          <w:rFonts w:hint="eastAsia" w:ascii="宋体" w:hAnsi="宋体" w:cs="宋体"/>
          <w:color w:val="auto"/>
          <w:sz w:val="24"/>
        </w:rPr>
        <w:t>26.4 投标有效期不足的；</w:t>
      </w:r>
    </w:p>
    <w:p>
      <w:pPr>
        <w:spacing w:line="360" w:lineRule="auto"/>
        <w:ind w:firstLine="480" w:firstLineChars="200"/>
        <w:rPr>
          <w:rFonts w:ascii="宋体" w:hAnsi="宋体" w:cs="宋体"/>
          <w:color w:val="auto"/>
          <w:sz w:val="24"/>
        </w:rPr>
      </w:pPr>
      <w:r>
        <w:rPr>
          <w:rFonts w:hint="eastAsia" w:ascii="宋体" w:hAnsi="宋体" w:cs="宋体"/>
          <w:color w:val="auto"/>
          <w:sz w:val="24"/>
        </w:rPr>
        <w:t>26.5 评审小组评定有实质上 “▲”条款的负偏离的</w:t>
      </w:r>
    </w:p>
    <w:p>
      <w:pPr>
        <w:spacing w:line="360" w:lineRule="auto"/>
        <w:ind w:firstLine="480" w:firstLineChars="200"/>
        <w:rPr>
          <w:rFonts w:ascii="宋体" w:hAnsi="宋体" w:cs="宋体"/>
          <w:color w:val="auto"/>
          <w:sz w:val="24"/>
        </w:rPr>
      </w:pPr>
      <w:r>
        <w:rPr>
          <w:rFonts w:hint="eastAsia" w:ascii="宋体" w:hAnsi="宋体" w:cs="宋体"/>
          <w:color w:val="auto"/>
          <w:sz w:val="24"/>
        </w:rPr>
        <w:t>26.6 评审小组评定有非实质性负偏离超过采购文件规定项数的；</w:t>
      </w:r>
    </w:p>
    <w:p>
      <w:pPr>
        <w:spacing w:line="360" w:lineRule="auto"/>
        <w:ind w:firstLine="480" w:firstLineChars="200"/>
        <w:rPr>
          <w:rFonts w:ascii="宋体" w:hAnsi="宋体" w:cs="宋体"/>
          <w:color w:val="auto"/>
          <w:sz w:val="24"/>
        </w:rPr>
      </w:pPr>
      <w:r>
        <w:rPr>
          <w:rFonts w:hint="eastAsia" w:ascii="宋体" w:hAnsi="宋体" w:cs="宋体"/>
          <w:color w:val="auto"/>
          <w:sz w:val="24"/>
        </w:rPr>
        <w:t>26.7 响应文件含有采购人不能接受的附加条款的；</w:t>
      </w:r>
    </w:p>
    <w:p>
      <w:pPr>
        <w:spacing w:line="360" w:lineRule="auto"/>
        <w:ind w:firstLine="480" w:firstLineChars="200"/>
        <w:rPr>
          <w:rFonts w:ascii="宋体" w:hAnsi="宋体" w:cs="宋体"/>
          <w:color w:val="auto"/>
          <w:sz w:val="24"/>
        </w:rPr>
      </w:pPr>
      <w:r>
        <w:rPr>
          <w:rFonts w:hint="eastAsia" w:ascii="宋体" w:hAnsi="宋体" w:cs="宋体"/>
          <w:color w:val="auto"/>
          <w:sz w:val="24"/>
        </w:rPr>
        <w:t>26.8 报价超过响应文件中规定的预算金额或者最高限价的；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26.</w:t>
      </w:r>
      <w:r>
        <w:rPr>
          <w:rFonts w:hint="eastAsia" w:ascii="宋体" w:hAnsi="宋体" w:cs="宋体"/>
          <w:color w:val="auto"/>
          <w:sz w:val="24"/>
        </w:rPr>
        <w:t>9</w:t>
      </w:r>
      <w:r>
        <w:rPr>
          <w:rFonts w:hint="eastAsia" w:ascii="宋体" w:hAnsi="宋体" w:cs="宋体"/>
          <w:color w:val="auto"/>
          <w:kern w:val="0"/>
          <w:sz w:val="24"/>
        </w:rPr>
        <w:t>采购文件中未要求供应商额外免费、无偿赠送或分项报价为0元情况的；</w:t>
      </w:r>
    </w:p>
    <w:p>
      <w:pPr>
        <w:spacing w:line="360" w:lineRule="auto"/>
        <w:ind w:firstLine="480" w:firstLineChars="200"/>
        <w:rPr>
          <w:rFonts w:ascii="宋体" w:hAnsi="宋体" w:cs="宋体"/>
          <w:color w:val="auto"/>
          <w:sz w:val="24"/>
        </w:rPr>
      </w:pPr>
      <w:r>
        <w:rPr>
          <w:rFonts w:hint="eastAsia" w:ascii="宋体" w:hAnsi="宋体" w:cs="宋体"/>
          <w:color w:val="auto"/>
          <w:sz w:val="24"/>
        </w:rPr>
        <w:t>26.10 投标报价存在漏项或报价数量少于采购要求的；</w:t>
      </w:r>
    </w:p>
    <w:p>
      <w:pPr>
        <w:spacing w:line="360" w:lineRule="auto"/>
        <w:ind w:firstLine="480" w:firstLineChars="200"/>
        <w:rPr>
          <w:rFonts w:ascii="宋体" w:hAnsi="宋体" w:cs="宋体"/>
          <w:color w:val="auto"/>
          <w:sz w:val="24"/>
        </w:rPr>
      </w:pPr>
      <w:r>
        <w:rPr>
          <w:rFonts w:hint="eastAsia" w:ascii="宋体" w:hAnsi="宋体" w:cs="宋体"/>
          <w:color w:val="auto"/>
          <w:sz w:val="24"/>
        </w:rPr>
        <w:t>26.11 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pPr>
        <w:spacing w:line="360" w:lineRule="auto"/>
        <w:ind w:firstLine="480" w:firstLineChars="200"/>
        <w:rPr>
          <w:rFonts w:ascii="宋体" w:hAnsi="宋体" w:cs="宋体"/>
          <w:color w:val="auto"/>
          <w:sz w:val="24"/>
        </w:rPr>
      </w:pPr>
      <w:r>
        <w:rPr>
          <w:rFonts w:hint="eastAsia" w:ascii="宋体" w:hAnsi="宋体" w:cs="宋体"/>
          <w:color w:val="auto"/>
          <w:sz w:val="24"/>
        </w:rPr>
        <w:t>26.12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26.</w:t>
      </w:r>
      <w:r>
        <w:rPr>
          <w:rFonts w:hint="eastAsia" w:ascii="宋体" w:hAnsi="宋体" w:cs="宋体"/>
          <w:color w:val="auto"/>
          <w:sz w:val="24"/>
        </w:rPr>
        <w:t>13提供虚假材料谋取中标、成交的；</w:t>
      </w:r>
    </w:p>
    <w:p>
      <w:pPr>
        <w:spacing w:line="360" w:lineRule="auto"/>
        <w:ind w:firstLine="480" w:firstLineChars="200"/>
        <w:rPr>
          <w:rFonts w:ascii="宋体" w:hAnsi="宋体" w:cs="宋体"/>
          <w:color w:val="auto"/>
          <w:sz w:val="24"/>
        </w:rPr>
      </w:pPr>
      <w:r>
        <w:rPr>
          <w:rFonts w:hint="eastAsia" w:ascii="宋体" w:hAnsi="宋体" w:cs="宋体"/>
          <w:color w:val="auto"/>
          <w:sz w:val="24"/>
        </w:rPr>
        <w:t>26.14 在投标过程中与采购人进行协商谈判、不按采购文件和中标人的响应文件订立合同，或者与采购人另行订立背离合同实质性内容的协议的；</w:t>
      </w:r>
    </w:p>
    <w:p>
      <w:pPr>
        <w:spacing w:line="360" w:lineRule="auto"/>
        <w:ind w:firstLine="480" w:firstLineChars="200"/>
        <w:rPr>
          <w:rFonts w:ascii="宋体" w:hAnsi="宋体" w:cs="宋体"/>
          <w:color w:val="auto"/>
          <w:sz w:val="24"/>
        </w:rPr>
      </w:pPr>
      <w:r>
        <w:rPr>
          <w:rFonts w:hint="eastAsia" w:ascii="宋体" w:hAnsi="宋体" w:cs="宋体"/>
          <w:color w:val="auto"/>
          <w:sz w:val="24"/>
        </w:rPr>
        <w:t>26.15 采购文件规定的其他响应文件无效情形。</w:t>
      </w:r>
    </w:p>
    <w:p>
      <w:pPr>
        <w:pStyle w:val="9"/>
        <w:spacing w:before="240" w:after="240"/>
        <w:ind w:firstLine="0" w:firstLineChars="0"/>
        <w:rPr>
          <w:rFonts w:ascii="宋体" w:hAnsi="宋体" w:eastAsia="宋体" w:cs="宋体"/>
          <w:color w:val="auto"/>
          <w:sz w:val="32"/>
        </w:rPr>
      </w:pPr>
      <w:bookmarkStart w:id="93" w:name="_Toc493955964"/>
      <w:bookmarkStart w:id="94" w:name="_Toc11936"/>
      <w:r>
        <w:rPr>
          <w:rFonts w:hint="eastAsia" w:ascii="宋体" w:hAnsi="宋体" w:eastAsia="宋体" w:cs="宋体"/>
          <w:color w:val="auto"/>
          <w:sz w:val="32"/>
        </w:rPr>
        <w:t>八   法律责任</w:t>
      </w:r>
      <w:bookmarkEnd w:id="93"/>
      <w:bookmarkEnd w:id="94"/>
    </w:p>
    <w:p>
      <w:pPr>
        <w:spacing w:line="360" w:lineRule="auto"/>
        <w:ind w:firstLine="480" w:firstLineChars="200"/>
        <w:rPr>
          <w:rFonts w:ascii="宋体" w:hAnsi="宋体" w:cs="宋体"/>
          <w:color w:val="auto"/>
          <w:sz w:val="24"/>
        </w:rPr>
      </w:pPr>
      <w:r>
        <w:rPr>
          <w:rFonts w:hint="eastAsia" w:ascii="宋体" w:hAnsi="宋体" w:cs="宋体"/>
          <w:color w:val="auto"/>
          <w:sz w:val="24"/>
        </w:rPr>
        <w:t>27. 供应商有下列情形之一的，处以政府采购项目中标金额千分之五以上千分之十以下的罚款，列入不良行为记录名单，在一至三年内禁止参加政府采购活动，并予以公告，有违法所得的，并处没收违法所得，情节严重的，由市场监督管理部门吊销营业执照；构成犯罪的，依法追究刑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27.1 提供虚假材料谋取中标、成交的；</w:t>
      </w:r>
    </w:p>
    <w:p>
      <w:pPr>
        <w:spacing w:line="360" w:lineRule="auto"/>
        <w:ind w:firstLine="480" w:firstLineChars="200"/>
        <w:rPr>
          <w:rFonts w:ascii="宋体" w:hAnsi="宋体" w:cs="宋体"/>
          <w:color w:val="auto"/>
          <w:sz w:val="24"/>
        </w:rPr>
      </w:pPr>
      <w:r>
        <w:rPr>
          <w:rFonts w:hint="eastAsia" w:ascii="宋体" w:hAnsi="宋体" w:cs="宋体"/>
          <w:color w:val="auto"/>
          <w:sz w:val="24"/>
        </w:rPr>
        <w:t>27.2 采取不正当手段诋毁、排挤其他供应商的；</w:t>
      </w:r>
    </w:p>
    <w:p>
      <w:pPr>
        <w:spacing w:line="360" w:lineRule="auto"/>
        <w:ind w:firstLine="480" w:firstLineChars="200"/>
        <w:rPr>
          <w:rFonts w:ascii="宋体" w:hAnsi="宋体" w:cs="宋体"/>
          <w:color w:val="auto"/>
          <w:sz w:val="24"/>
        </w:rPr>
      </w:pPr>
      <w:r>
        <w:rPr>
          <w:rFonts w:hint="eastAsia" w:ascii="宋体" w:hAnsi="宋体" w:cs="宋体"/>
          <w:color w:val="auto"/>
          <w:sz w:val="24"/>
        </w:rPr>
        <w:t>27.3 与采购人、其他供应商或者采购代理机构恶意串通的；</w:t>
      </w:r>
    </w:p>
    <w:p>
      <w:pPr>
        <w:spacing w:line="360" w:lineRule="auto"/>
        <w:ind w:firstLine="480" w:firstLineChars="200"/>
        <w:rPr>
          <w:rFonts w:ascii="宋体" w:hAnsi="宋体" w:cs="宋体"/>
          <w:color w:val="auto"/>
          <w:sz w:val="24"/>
        </w:rPr>
      </w:pPr>
      <w:r>
        <w:rPr>
          <w:rFonts w:hint="eastAsia" w:ascii="宋体" w:hAnsi="宋体" w:cs="宋体"/>
          <w:color w:val="auto"/>
          <w:sz w:val="24"/>
        </w:rPr>
        <w:t>27.4 向采购人、采购代理机构行贿或者提供其他不正当利益的；</w:t>
      </w:r>
    </w:p>
    <w:p>
      <w:pPr>
        <w:spacing w:line="360" w:lineRule="auto"/>
        <w:ind w:firstLine="480" w:firstLineChars="200"/>
        <w:rPr>
          <w:rFonts w:ascii="宋体" w:hAnsi="宋体" w:cs="宋体"/>
          <w:color w:val="auto"/>
          <w:sz w:val="24"/>
        </w:rPr>
      </w:pPr>
      <w:r>
        <w:rPr>
          <w:rFonts w:hint="eastAsia" w:ascii="宋体" w:hAnsi="宋体" w:cs="宋体"/>
          <w:color w:val="auto"/>
          <w:sz w:val="24"/>
        </w:rPr>
        <w:t>27.5 在采购过程中与采购人进行协商谈判的；</w:t>
      </w:r>
    </w:p>
    <w:p>
      <w:pPr>
        <w:spacing w:line="360" w:lineRule="auto"/>
        <w:ind w:firstLine="480" w:firstLineChars="200"/>
        <w:rPr>
          <w:rFonts w:ascii="宋体" w:hAnsi="宋体" w:cs="宋体"/>
          <w:color w:val="auto"/>
          <w:sz w:val="24"/>
        </w:rPr>
      </w:pPr>
      <w:r>
        <w:rPr>
          <w:rFonts w:hint="eastAsia" w:ascii="宋体" w:hAnsi="宋体" w:cs="宋体"/>
          <w:color w:val="auto"/>
          <w:sz w:val="24"/>
        </w:rPr>
        <w:t>27.6 拒绝有关部门监督检查或者提供虚假情况的；</w:t>
      </w:r>
    </w:p>
    <w:p>
      <w:pPr>
        <w:spacing w:line="360" w:lineRule="auto"/>
        <w:ind w:firstLine="480" w:firstLineChars="200"/>
        <w:rPr>
          <w:rFonts w:ascii="宋体" w:hAnsi="宋体" w:cs="宋体"/>
          <w:color w:val="auto"/>
          <w:sz w:val="24"/>
        </w:rPr>
      </w:pPr>
      <w:r>
        <w:rPr>
          <w:rFonts w:hint="eastAsia" w:ascii="宋体" w:hAnsi="宋体" w:cs="宋体"/>
          <w:color w:val="auto"/>
          <w:sz w:val="24"/>
        </w:rPr>
        <w:t>27.7未按合同的规定、采购文件、响应文件及政府采购法律、法规的规定履行责任和义务的。</w:t>
      </w:r>
    </w:p>
    <w:p>
      <w:pPr>
        <w:spacing w:line="360" w:lineRule="auto"/>
        <w:ind w:firstLine="480" w:firstLineChars="200"/>
        <w:rPr>
          <w:rFonts w:ascii="宋体" w:hAnsi="宋体" w:cs="宋体"/>
          <w:color w:val="auto"/>
          <w:sz w:val="24"/>
        </w:rPr>
      </w:pPr>
      <w:r>
        <w:rPr>
          <w:rFonts w:hint="eastAsia" w:ascii="宋体" w:hAnsi="宋体" w:cs="宋体"/>
          <w:color w:val="auto"/>
          <w:sz w:val="24"/>
        </w:rPr>
        <w:t>供应商有前款27.1至27.6项情形之一的，中标、成交无效。</w:t>
      </w:r>
    </w:p>
    <w:p>
      <w:pPr>
        <w:spacing w:line="360" w:lineRule="auto"/>
        <w:ind w:firstLine="480" w:firstLineChars="200"/>
        <w:rPr>
          <w:rFonts w:ascii="宋体" w:hAnsi="宋体" w:cs="宋体"/>
          <w:color w:val="auto"/>
          <w:sz w:val="24"/>
        </w:rPr>
      </w:pPr>
      <w:r>
        <w:rPr>
          <w:rFonts w:hint="eastAsia" w:ascii="宋体" w:hAnsi="宋体" w:cs="宋体"/>
          <w:color w:val="auto"/>
          <w:sz w:val="24"/>
        </w:rPr>
        <w:t>28. 供应商有下列情形之一的，依照政府采购法第七十七条第一款的规定追究法律责任：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28.1 向评审小组或者评审小组成员行贿或者提供其他不正当利益；</w:t>
      </w:r>
    </w:p>
    <w:p>
      <w:pPr>
        <w:spacing w:line="360" w:lineRule="auto"/>
        <w:ind w:firstLine="480" w:firstLineChars="200"/>
        <w:rPr>
          <w:rFonts w:ascii="宋体" w:hAnsi="宋体" w:cs="宋体"/>
          <w:color w:val="auto"/>
          <w:sz w:val="24"/>
        </w:rPr>
      </w:pPr>
      <w:r>
        <w:rPr>
          <w:rFonts w:hint="eastAsia" w:ascii="宋体" w:hAnsi="宋体" w:cs="宋体"/>
          <w:color w:val="auto"/>
          <w:sz w:val="24"/>
        </w:rPr>
        <w:t>28.2 中标或者中标后无正当理由拒不与采购人签订政府采购合同；</w:t>
      </w:r>
    </w:p>
    <w:p>
      <w:pPr>
        <w:spacing w:line="360" w:lineRule="auto"/>
        <w:ind w:firstLine="480" w:firstLineChars="200"/>
        <w:rPr>
          <w:rFonts w:ascii="宋体" w:hAnsi="宋体" w:cs="宋体"/>
          <w:color w:val="auto"/>
          <w:sz w:val="24"/>
        </w:rPr>
      </w:pPr>
      <w:r>
        <w:rPr>
          <w:rFonts w:hint="eastAsia" w:ascii="宋体" w:hAnsi="宋体" w:cs="宋体"/>
          <w:color w:val="auto"/>
          <w:sz w:val="24"/>
        </w:rPr>
        <w:t>28.3 未按照采购文件和中标人响应文件的规定，签订政府采购合同；</w:t>
      </w:r>
    </w:p>
    <w:p>
      <w:pPr>
        <w:spacing w:line="360" w:lineRule="auto"/>
        <w:ind w:firstLine="480" w:firstLineChars="200"/>
        <w:rPr>
          <w:rFonts w:ascii="宋体" w:hAnsi="宋体" w:cs="宋体"/>
          <w:color w:val="auto"/>
          <w:sz w:val="24"/>
        </w:rPr>
      </w:pPr>
      <w:r>
        <w:rPr>
          <w:rFonts w:hint="eastAsia" w:ascii="宋体" w:hAnsi="宋体" w:cs="宋体"/>
          <w:color w:val="auto"/>
          <w:sz w:val="24"/>
        </w:rPr>
        <w:t>28.4 将政府采购合同转包；</w:t>
      </w:r>
    </w:p>
    <w:p>
      <w:pPr>
        <w:spacing w:line="360" w:lineRule="auto"/>
        <w:ind w:firstLine="480" w:firstLineChars="200"/>
        <w:rPr>
          <w:rFonts w:ascii="宋体" w:hAnsi="宋体" w:cs="宋体"/>
          <w:color w:val="auto"/>
          <w:sz w:val="24"/>
        </w:rPr>
      </w:pPr>
      <w:r>
        <w:rPr>
          <w:rFonts w:hint="eastAsia" w:ascii="宋体" w:hAnsi="宋体" w:cs="宋体"/>
          <w:color w:val="auto"/>
          <w:sz w:val="24"/>
        </w:rPr>
        <w:t>28.5 提供假冒伪劣产品；</w:t>
      </w:r>
    </w:p>
    <w:p>
      <w:pPr>
        <w:spacing w:line="360" w:lineRule="auto"/>
        <w:ind w:firstLine="480" w:firstLineChars="200"/>
        <w:rPr>
          <w:rFonts w:ascii="宋体" w:hAnsi="宋体" w:cs="宋体"/>
          <w:color w:val="auto"/>
          <w:sz w:val="24"/>
        </w:rPr>
      </w:pPr>
      <w:r>
        <w:rPr>
          <w:rFonts w:hint="eastAsia" w:ascii="宋体" w:hAnsi="宋体" w:cs="宋体"/>
          <w:color w:val="auto"/>
          <w:sz w:val="24"/>
        </w:rPr>
        <w:t>28.6 擅自变更、中止或者终止政府采购合同。</w:t>
      </w:r>
    </w:p>
    <w:p>
      <w:pPr>
        <w:spacing w:line="360" w:lineRule="auto"/>
        <w:ind w:firstLine="480" w:firstLineChars="200"/>
        <w:rPr>
          <w:rFonts w:ascii="宋体" w:hAnsi="宋体" w:cs="宋体"/>
          <w:color w:val="auto"/>
          <w:sz w:val="24"/>
        </w:rPr>
      </w:pPr>
      <w:r>
        <w:rPr>
          <w:rFonts w:hint="eastAsia" w:ascii="宋体" w:hAnsi="宋体" w:cs="宋体"/>
          <w:color w:val="auto"/>
          <w:sz w:val="24"/>
        </w:rPr>
        <w:t>供应商有前款第一项规定情形的，中标无效。评审阶段资格发生变化，供应商未依照《中华人民共和国政府采购法实施条例》第二十一条的规定通知采购人和采购代理机构的，处以采购金额5‰的罚款，列入不良行为记录名单，中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29. 供应商捏造事实、提供虚假材料或者以非法手段取得证明材料进行投诉的，由财政部门列入不良行为记录名单，禁止其1至3年内参加政府采购活动。</w:t>
      </w:r>
    </w:p>
    <w:p>
      <w:pPr>
        <w:spacing w:line="360" w:lineRule="auto"/>
        <w:ind w:firstLine="480" w:firstLineChars="200"/>
        <w:rPr>
          <w:rFonts w:ascii="宋体" w:hAnsi="宋体" w:cs="宋体"/>
          <w:color w:val="auto"/>
          <w:sz w:val="24"/>
        </w:rPr>
      </w:pPr>
      <w:r>
        <w:rPr>
          <w:rFonts w:hint="eastAsia" w:ascii="宋体" w:hAnsi="宋体" w:cs="宋体"/>
          <w:color w:val="auto"/>
          <w:sz w:val="24"/>
        </w:rPr>
        <w:t>30. 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30.1 供应商直接或者间接从采购人或者采购代理机构处获得其他供应商的相关情况并修改其响应文件；</w:t>
      </w:r>
    </w:p>
    <w:p>
      <w:pPr>
        <w:spacing w:line="360" w:lineRule="auto"/>
        <w:ind w:firstLine="480" w:firstLineChars="200"/>
        <w:rPr>
          <w:rFonts w:ascii="宋体" w:hAnsi="宋体" w:cs="宋体"/>
          <w:color w:val="auto"/>
          <w:sz w:val="24"/>
        </w:rPr>
      </w:pPr>
      <w:r>
        <w:rPr>
          <w:rFonts w:hint="eastAsia" w:ascii="宋体" w:hAnsi="宋体" w:cs="宋体"/>
          <w:color w:val="auto"/>
          <w:sz w:val="24"/>
        </w:rPr>
        <w:t>30.2 供应商按照采购人或者采购代理机构的授意撤换、修改响应文件或者响应文件；</w:t>
      </w:r>
    </w:p>
    <w:p>
      <w:pPr>
        <w:spacing w:line="360" w:lineRule="auto"/>
        <w:ind w:firstLine="480" w:firstLineChars="200"/>
        <w:rPr>
          <w:rFonts w:ascii="宋体" w:hAnsi="宋体" w:cs="宋体"/>
          <w:color w:val="auto"/>
          <w:sz w:val="24"/>
        </w:rPr>
      </w:pPr>
      <w:r>
        <w:rPr>
          <w:rFonts w:hint="eastAsia" w:ascii="宋体" w:hAnsi="宋体" w:cs="宋体"/>
          <w:color w:val="auto"/>
          <w:sz w:val="24"/>
        </w:rPr>
        <w:t>30.3 供应商之间协商报价、技术方案等响应文件或者响应文件的实质性内容；</w:t>
      </w:r>
    </w:p>
    <w:p>
      <w:pPr>
        <w:spacing w:line="360" w:lineRule="auto"/>
        <w:ind w:firstLine="480" w:firstLineChars="200"/>
        <w:rPr>
          <w:rFonts w:ascii="宋体" w:hAnsi="宋体" w:cs="宋体"/>
          <w:color w:val="auto"/>
          <w:sz w:val="24"/>
        </w:rPr>
      </w:pPr>
      <w:r>
        <w:rPr>
          <w:rFonts w:hint="eastAsia" w:ascii="宋体" w:hAnsi="宋体" w:cs="宋体"/>
          <w:color w:val="auto"/>
          <w:sz w:val="24"/>
        </w:rPr>
        <w:t>30.4 属于同一集团、协会、商会等组织成员的供应商按照该组织要求协同参加政府采购活动；</w:t>
      </w:r>
    </w:p>
    <w:p>
      <w:pPr>
        <w:spacing w:line="360" w:lineRule="auto"/>
        <w:ind w:firstLine="480" w:firstLineChars="200"/>
        <w:rPr>
          <w:rFonts w:ascii="宋体" w:hAnsi="宋体" w:cs="宋体"/>
          <w:color w:val="auto"/>
          <w:sz w:val="24"/>
        </w:rPr>
      </w:pPr>
      <w:r>
        <w:rPr>
          <w:rFonts w:hint="eastAsia" w:ascii="宋体" w:hAnsi="宋体" w:cs="宋体"/>
          <w:color w:val="auto"/>
          <w:sz w:val="24"/>
        </w:rPr>
        <w:t>30.5 供应商之间事先约定由某一特定供应商中标、成交；</w:t>
      </w:r>
    </w:p>
    <w:p>
      <w:pPr>
        <w:spacing w:line="360" w:lineRule="auto"/>
        <w:ind w:firstLine="480" w:firstLineChars="200"/>
        <w:rPr>
          <w:rFonts w:ascii="宋体" w:hAnsi="宋体" w:cs="宋体"/>
          <w:color w:val="auto"/>
          <w:sz w:val="24"/>
        </w:rPr>
      </w:pPr>
      <w:r>
        <w:rPr>
          <w:rFonts w:hint="eastAsia" w:ascii="宋体" w:hAnsi="宋体" w:cs="宋体"/>
          <w:color w:val="auto"/>
          <w:sz w:val="24"/>
        </w:rPr>
        <w:t>30.6 供应商之间商定部分供应商放弃参加政府采购活动或者放弃中标、成交；</w:t>
      </w:r>
    </w:p>
    <w:p>
      <w:pPr>
        <w:spacing w:line="360" w:lineRule="auto"/>
        <w:ind w:firstLine="480" w:firstLineChars="200"/>
        <w:rPr>
          <w:rFonts w:ascii="宋体" w:hAnsi="宋体" w:cs="宋体"/>
          <w:color w:val="auto"/>
          <w:sz w:val="24"/>
        </w:rPr>
      </w:pPr>
      <w:r>
        <w:rPr>
          <w:rFonts w:hint="eastAsia" w:ascii="宋体" w:hAnsi="宋体" w:cs="宋体"/>
          <w:color w:val="auto"/>
          <w:sz w:val="24"/>
        </w:rPr>
        <w:t>30.7 供应商与采购人或者采购代理机构之间、供应商相互之间，为谋求特定供应商中标或者排斥其他供应商的其他串通行为；</w:t>
      </w:r>
    </w:p>
    <w:p>
      <w:pPr>
        <w:spacing w:line="360" w:lineRule="auto"/>
        <w:ind w:firstLine="480" w:firstLineChars="200"/>
        <w:rPr>
          <w:rFonts w:ascii="宋体" w:hAnsi="宋体" w:cs="宋体"/>
          <w:color w:val="auto"/>
          <w:sz w:val="24"/>
        </w:rPr>
      </w:pPr>
      <w:r>
        <w:rPr>
          <w:rFonts w:hint="eastAsia" w:ascii="宋体" w:hAnsi="宋体" w:cs="宋体"/>
          <w:color w:val="auto"/>
          <w:sz w:val="24"/>
        </w:rPr>
        <w:t>30.8 不同供应商的响应文件由同一单位或者个人编制；</w:t>
      </w:r>
    </w:p>
    <w:p>
      <w:pPr>
        <w:spacing w:line="360" w:lineRule="auto"/>
        <w:ind w:firstLine="480" w:firstLineChars="200"/>
        <w:rPr>
          <w:rFonts w:ascii="宋体" w:hAnsi="宋体" w:cs="宋体"/>
          <w:color w:val="auto"/>
          <w:sz w:val="24"/>
        </w:rPr>
      </w:pPr>
      <w:r>
        <w:rPr>
          <w:rFonts w:hint="eastAsia" w:ascii="宋体" w:hAnsi="宋体" w:cs="宋体"/>
          <w:color w:val="auto"/>
          <w:sz w:val="24"/>
        </w:rPr>
        <w:t>30.9 不同供应商委托同一单位或者个人办理投标事宜；</w:t>
      </w:r>
    </w:p>
    <w:p>
      <w:pPr>
        <w:spacing w:line="360" w:lineRule="auto"/>
        <w:ind w:firstLine="480" w:firstLineChars="200"/>
        <w:rPr>
          <w:rFonts w:ascii="宋体" w:hAnsi="宋体" w:cs="宋体"/>
          <w:color w:val="auto"/>
          <w:sz w:val="24"/>
        </w:rPr>
      </w:pPr>
      <w:r>
        <w:rPr>
          <w:rFonts w:hint="eastAsia" w:ascii="宋体" w:hAnsi="宋体" w:cs="宋体"/>
          <w:color w:val="auto"/>
          <w:sz w:val="24"/>
        </w:rPr>
        <w:t>30.10 不同供应商的响应文件载明的项目管理成员或者联系人员为同一人；</w:t>
      </w:r>
    </w:p>
    <w:p>
      <w:pPr>
        <w:spacing w:line="360" w:lineRule="auto"/>
        <w:ind w:firstLine="480" w:firstLineChars="200"/>
        <w:rPr>
          <w:rFonts w:ascii="宋体" w:hAnsi="宋体" w:cs="宋体"/>
          <w:color w:val="auto"/>
          <w:sz w:val="24"/>
        </w:rPr>
      </w:pPr>
      <w:r>
        <w:rPr>
          <w:rFonts w:hint="eastAsia" w:ascii="宋体" w:hAnsi="宋体" w:cs="宋体"/>
          <w:color w:val="auto"/>
          <w:sz w:val="24"/>
        </w:rPr>
        <w:t>30.11 不同供应商的响应文件异常一致或者磋商报价呈规律性差异；</w:t>
      </w:r>
    </w:p>
    <w:p>
      <w:pPr>
        <w:spacing w:line="360" w:lineRule="auto"/>
        <w:ind w:firstLine="480" w:firstLineChars="200"/>
        <w:rPr>
          <w:rFonts w:ascii="宋体" w:hAnsi="宋体" w:cs="宋体"/>
          <w:color w:val="auto"/>
          <w:sz w:val="24"/>
        </w:rPr>
      </w:pPr>
      <w:r>
        <w:rPr>
          <w:rFonts w:hint="eastAsia" w:ascii="宋体" w:hAnsi="宋体" w:cs="宋体"/>
          <w:color w:val="auto"/>
          <w:sz w:val="24"/>
        </w:rPr>
        <w:t>30.12 不同供应商的响应文件相互混装；</w:t>
      </w:r>
    </w:p>
    <w:p>
      <w:pPr>
        <w:pStyle w:val="9"/>
        <w:spacing w:before="240" w:after="240"/>
        <w:ind w:firstLine="0" w:firstLineChars="0"/>
        <w:rPr>
          <w:rFonts w:ascii="宋体" w:hAnsi="宋体" w:eastAsia="宋体" w:cs="宋体"/>
          <w:color w:val="auto"/>
          <w:sz w:val="32"/>
        </w:rPr>
      </w:pPr>
      <w:bookmarkStart w:id="95" w:name="_Toc10203"/>
      <w:bookmarkStart w:id="96" w:name="_Toc493955965"/>
      <w:r>
        <w:rPr>
          <w:rFonts w:hint="eastAsia" w:ascii="宋体" w:hAnsi="宋体" w:eastAsia="宋体" w:cs="宋体"/>
          <w:color w:val="auto"/>
          <w:sz w:val="32"/>
        </w:rPr>
        <w:t>九   行贿犯罪档案查询</w:t>
      </w:r>
      <w:bookmarkEnd w:id="95"/>
      <w:bookmarkEnd w:id="96"/>
    </w:p>
    <w:p>
      <w:pPr>
        <w:spacing w:line="360" w:lineRule="auto"/>
        <w:ind w:firstLine="480" w:firstLineChars="200"/>
        <w:rPr>
          <w:rFonts w:ascii="宋体" w:hAnsi="宋体" w:cs="宋体"/>
          <w:color w:val="auto"/>
          <w:sz w:val="24"/>
        </w:rPr>
      </w:pPr>
      <w:r>
        <w:rPr>
          <w:rFonts w:hint="eastAsia" w:ascii="宋体" w:hAnsi="宋体" w:cs="宋体"/>
          <w:color w:val="auto"/>
          <w:sz w:val="24"/>
        </w:rPr>
        <w:t>31．中标（成交）结果公告前采购代理机构将对中标候选人进行行贿犯罪档案查询。如有行贿犯罪纪录的，将按有关法律、法规及有关文件规定办理。</w:t>
      </w:r>
    </w:p>
    <w:p>
      <w:pPr>
        <w:pStyle w:val="9"/>
        <w:spacing w:before="240" w:after="240"/>
        <w:ind w:firstLine="0" w:firstLineChars="0"/>
        <w:rPr>
          <w:rFonts w:ascii="宋体" w:hAnsi="宋体" w:eastAsia="宋体" w:cs="宋体"/>
          <w:color w:val="auto"/>
          <w:sz w:val="32"/>
        </w:rPr>
      </w:pPr>
      <w:bookmarkStart w:id="97" w:name="_Toc493955966"/>
      <w:bookmarkStart w:id="98" w:name="_Toc18326"/>
      <w:r>
        <w:rPr>
          <w:rFonts w:hint="eastAsia" w:ascii="宋体" w:hAnsi="宋体" w:eastAsia="宋体" w:cs="宋体"/>
          <w:color w:val="auto"/>
          <w:sz w:val="32"/>
        </w:rPr>
        <w:t>十   询问</w:t>
      </w:r>
      <w:bookmarkEnd w:id="97"/>
      <w:bookmarkEnd w:id="98"/>
    </w:p>
    <w:p>
      <w:pPr>
        <w:spacing w:line="360" w:lineRule="auto"/>
        <w:ind w:firstLine="480" w:firstLineChars="200"/>
        <w:rPr>
          <w:rFonts w:ascii="宋体" w:hAnsi="宋体" w:cs="宋体"/>
          <w:color w:val="auto"/>
          <w:sz w:val="24"/>
        </w:rPr>
      </w:pPr>
      <w:r>
        <w:rPr>
          <w:rFonts w:hint="eastAsia" w:ascii="宋体" w:hAnsi="宋体" w:cs="宋体"/>
          <w:color w:val="auto"/>
          <w:sz w:val="24"/>
        </w:rPr>
        <w:t>32. 供应商有权就本项目采购活动的事项提出询问。</w:t>
      </w:r>
    </w:p>
    <w:p>
      <w:pPr>
        <w:spacing w:line="360" w:lineRule="auto"/>
        <w:ind w:firstLine="480" w:firstLineChars="200"/>
        <w:rPr>
          <w:rFonts w:ascii="宋体" w:hAnsi="宋体" w:cs="宋体"/>
          <w:color w:val="auto"/>
          <w:sz w:val="24"/>
        </w:rPr>
      </w:pPr>
      <w:r>
        <w:rPr>
          <w:rFonts w:hint="eastAsia" w:ascii="宋体" w:hAnsi="宋体" w:cs="宋体"/>
          <w:color w:val="auto"/>
          <w:sz w:val="24"/>
        </w:rPr>
        <w:t>32.1 供应商对采购活动事项有疑问的，可向采购人或者采购代理机构提出询问，但答复的内容不涉及商业秘密。</w:t>
      </w:r>
    </w:p>
    <w:p>
      <w:pPr>
        <w:spacing w:line="360" w:lineRule="auto"/>
        <w:ind w:firstLine="480" w:firstLineChars="200"/>
        <w:rPr>
          <w:rFonts w:ascii="宋体" w:hAnsi="宋体" w:cs="宋体"/>
          <w:color w:val="auto"/>
          <w:sz w:val="24"/>
        </w:rPr>
      </w:pPr>
      <w:r>
        <w:rPr>
          <w:rFonts w:hint="eastAsia" w:ascii="宋体" w:hAnsi="宋体" w:cs="宋体"/>
          <w:color w:val="auto"/>
          <w:sz w:val="24"/>
        </w:rPr>
        <w:t>32.2 对采购文件有疑问的，应在规定的时间内向采购人或者采购代理机构书面提出。</w:t>
      </w:r>
    </w:p>
    <w:p>
      <w:pPr>
        <w:spacing w:line="360" w:lineRule="auto"/>
        <w:ind w:firstLine="480" w:firstLineChars="200"/>
        <w:rPr>
          <w:rFonts w:ascii="宋体" w:hAnsi="宋体" w:cs="宋体"/>
          <w:color w:val="auto"/>
          <w:sz w:val="24"/>
        </w:rPr>
      </w:pPr>
      <w:r>
        <w:rPr>
          <w:rFonts w:hint="eastAsia" w:ascii="宋体" w:hAnsi="宋体" w:cs="宋体"/>
          <w:color w:val="auto"/>
          <w:sz w:val="24"/>
        </w:rPr>
        <w:t>32.3采购人或者采购代理机构为合理安排工作进度，建议供应商在规定时间前，准备好书面询问的内容，以现场提交、邮寄或电子邮件方式提交至采购人或者采购代理机构项目联系人。</w:t>
      </w:r>
    </w:p>
    <w:p>
      <w:pPr>
        <w:spacing w:line="360" w:lineRule="auto"/>
        <w:ind w:firstLine="480" w:firstLineChars="200"/>
        <w:rPr>
          <w:rFonts w:ascii="宋体" w:hAnsi="宋体" w:cs="宋体"/>
          <w:color w:val="auto"/>
          <w:sz w:val="24"/>
        </w:rPr>
      </w:pPr>
      <w:r>
        <w:rPr>
          <w:rFonts w:hint="eastAsia" w:ascii="宋体" w:hAnsi="宋体" w:cs="宋体"/>
          <w:color w:val="auto"/>
          <w:sz w:val="24"/>
        </w:rPr>
        <w:t>32.4采购人或者采购代理机构应当在5日内对供应商依法提出的询问作出答复。</w:t>
      </w:r>
    </w:p>
    <w:p>
      <w:pPr>
        <w:spacing w:line="360" w:lineRule="auto"/>
        <w:ind w:firstLine="480" w:firstLineChars="200"/>
        <w:rPr>
          <w:rFonts w:ascii="宋体" w:hAnsi="宋体" w:cs="宋体"/>
          <w:color w:val="auto"/>
          <w:sz w:val="24"/>
        </w:rPr>
      </w:pPr>
      <w:r>
        <w:rPr>
          <w:rFonts w:hint="eastAsia" w:ascii="宋体" w:hAnsi="宋体" w:cs="宋体"/>
          <w:color w:val="auto"/>
          <w:sz w:val="24"/>
        </w:rPr>
        <w:t>32.5答复内容可能影响响应文件编制的，采购人或者采购代理机构应当在投标截止时间至少5 日前，在</w:t>
      </w:r>
      <w:r>
        <w:rPr>
          <w:rFonts w:hint="eastAsia" w:ascii="宋体" w:hAnsi="宋体" w:cs="宋体"/>
          <w:color w:val="auto"/>
          <w:sz w:val="24"/>
          <w:lang w:eastAsia="zh-CN"/>
        </w:rPr>
        <w:t>乐采云平台</w:t>
      </w:r>
      <w:r>
        <w:rPr>
          <w:rFonts w:hint="eastAsia" w:ascii="宋体" w:hAnsi="宋体" w:cs="宋体"/>
          <w:color w:val="auto"/>
          <w:sz w:val="24"/>
        </w:rPr>
        <w:t>发布公告；不足5 日的，采购人或者采购代理机构应当顺延提交响应文件的截止时间。</w:t>
      </w:r>
    </w:p>
    <w:p>
      <w:pPr>
        <w:pStyle w:val="9"/>
        <w:spacing w:before="240" w:after="240"/>
        <w:ind w:firstLine="0" w:firstLineChars="0"/>
        <w:rPr>
          <w:rFonts w:ascii="宋体" w:hAnsi="宋体" w:eastAsia="宋体" w:cs="宋体"/>
          <w:color w:val="auto"/>
          <w:sz w:val="32"/>
        </w:rPr>
      </w:pPr>
      <w:bookmarkStart w:id="99" w:name="_Toc493955967"/>
      <w:bookmarkStart w:id="100" w:name="_Toc335664279"/>
      <w:bookmarkStart w:id="101" w:name="_Toc789"/>
      <w:bookmarkStart w:id="102" w:name="_Toc176659672"/>
      <w:bookmarkStart w:id="103" w:name="_Toc334087237"/>
      <w:bookmarkStart w:id="104" w:name="_Toc107820051"/>
      <w:r>
        <w:rPr>
          <w:rFonts w:hint="eastAsia" w:ascii="宋体" w:hAnsi="宋体" w:eastAsia="宋体" w:cs="宋体"/>
          <w:color w:val="auto"/>
          <w:sz w:val="32"/>
        </w:rPr>
        <w:t>十一  质疑</w:t>
      </w:r>
      <w:bookmarkEnd w:id="99"/>
      <w:bookmarkEnd w:id="100"/>
      <w:bookmarkEnd w:id="101"/>
      <w:bookmarkEnd w:id="102"/>
      <w:bookmarkEnd w:id="103"/>
    </w:p>
    <w:p>
      <w:pPr>
        <w:pStyle w:val="23"/>
        <w:spacing w:line="360" w:lineRule="auto"/>
        <w:ind w:firstLine="480" w:firstLineChars="200"/>
        <w:rPr>
          <w:rFonts w:hAnsi="宋体" w:cs="宋体"/>
          <w:color w:val="auto"/>
          <w:sz w:val="24"/>
          <w:szCs w:val="21"/>
        </w:rPr>
      </w:pPr>
      <w:bookmarkStart w:id="105" w:name="_Toc334087238"/>
      <w:r>
        <w:rPr>
          <w:rFonts w:hint="eastAsia" w:hAnsi="宋体" w:cs="宋体"/>
          <w:color w:val="auto"/>
          <w:sz w:val="24"/>
          <w:szCs w:val="21"/>
        </w:rPr>
        <w:t>33.1供应商认为采购文件、采购过程、中标或者成交结果使自己的权益受到损害的，可以在知道或者应知其权益受到损害之日起7个工作日内，应一次性提出针对同一采购程序环节的质疑，按照《政府采购质疑和投诉办法》（第 94 号令）的规定以书面形式向采购人、采购代理机构提出质疑。</w:t>
      </w:r>
    </w:p>
    <w:p>
      <w:pPr>
        <w:pStyle w:val="23"/>
        <w:spacing w:line="360" w:lineRule="auto"/>
        <w:ind w:firstLine="480" w:firstLineChars="200"/>
        <w:rPr>
          <w:rFonts w:hAnsi="宋体" w:cs="宋体"/>
          <w:color w:val="auto"/>
          <w:sz w:val="24"/>
          <w:szCs w:val="21"/>
        </w:rPr>
      </w:pPr>
      <w:r>
        <w:rPr>
          <w:rFonts w:hint="eastAsia" w:hAnsi="宋体" w:cs="宋体"/>
          <w:color w:val="auto"/>
          <w:sz w:val="24"/>
          <w:szCs w:val="21"/>
        </w:rPr>
        <w:t>33.2提出质疑的供应商应当是参与所质疑项目采购活动的供应商。</w:t>
      </w:r>
    </w:p>
    <w:p>
      <w:pPr>
        <w:pStyle w:val="23"/>
        <w:spacing w:line="360" w:lineRule="auto"/>
        <w:ind w:firstLine="480" w:firstLineChars="200"/>
        <w:rPr>
          <w:rFonts w:hAnsi="宋体" w:cs="宋体"/>
          <w:color w:val="auto"/>
          <w:sz w:val="24"/>
          <w:szCs w:val="21"/>
        </w:rPr>
      </w:pPr>
      <w:r>
        <w:rPr>
          <w:rFonts w:hint="eastAsia" w:hAnsi="宋体" w:cs="宋体"/>
          <w:color w:val="auto"/>
          <w:sz w:val="24"/>
          <w:szCs w:val="21"/>
        </w:rPr>
        <w:t>33.3潜在供应商已依法获取其可质疑的采购文件的，可以对该文件提出质疑。对采购文件提出质疑的，应当在获取采购文件或者采购文件公告期限届满之日起 7 个工作日内提出。</w:t>
      </w:r>
    </w:p>
    <w:p>
      <w:pPr>
        <w:pStyle w:val="23"/>
        <w:spacing w:line="360" w:lineRule="auto"/>
        <w:ind w:firstLine="480" w:firstLineChars="200"/>
        <w:rPr>
          <w:rFonts w:hAnsi="宋体" w:cs="宋体"/>
          <w:color w:val="auto"/>
          <w:sz w:val="24"/>
          <w:szCs w:val="21"/>
        </w:rPr>
      </w:pPr>
      <w:r>
        <w:rPr>
          <w:rFonts w:hint="eastAsia" w:hAnsi="宋体" w:cs="宋体"/>
          <w:color w:val="auto"/>
          <w:sz w:val="24"/>
          <w:szCs w:val="21"/>
        </w:rPr>
        <w:t>33.4供应商提出质疑应当提交质疑函和必要的证明材料。</w:t>
      </w:r>
    </w:p>
    <w:p>
      <w:pPr>
        <w:pStyle w:val="23"/>
        <w:spacing w:line="360" w:lineRule="auto"/>
        <w:ind w:firstLine="480" w:firstLineChars="200"/>
        <w:rPr>
          <w:rFonts w:hAnsi="宋体" w:cs="宋体"/>
          <w:color w:val="auto"/>
          <w:sz w:val="24"/>
          <w:szCs w:val="21"/>
        </w:rPr>
      </w:pPr>
      <w:r>
        <w:rPr>
          <w:rFonts w:hint="eastAsia" w:hAnsi="宋体" w:cs="宋体"/>
          <w:color w:val="auto"/>
          <w:sz w:val="24"/>
          <w:szCs w:val="21"/>
        </w:rPr>
        <w:t>33.5质疑函范本、投诉书范本请到浙江政府采购网下载专区下载。</w:t>
      </w:r>
    </w:p>
    <w:p>
      <w:pPr>
        <w:pStyle w:val="23"/>
        <w:spacing w:line="360" w:lineRule="auto"/>
        <w:ind w:firstLine="480" w:firstLineChars="200"/>
        <w:rPr>
          <w:rFonts w:hAnsi="宋体" w:cs="宋体"/>
          <w:color w:val="auto"/>
          <w:sz w:val="24"/>
          <w:szCs w:val="21"/>
        </w:rPr>
      </w:pPr>
      <w:r>
        <w:rPr>
          <w:rFonts w:hint="eastAsia" w:hAnsi="宋体" w:cs="宋体"/>
          <w:color w:val="auto"/>
          <w:sz w:val="24"/>
          <w:szCs w:val="21"/>
        </w:rPr>
        <w:t>33.6 质疑供应商提供的相关材料中有外文资料的，应将与质疑相关的外文资料完整、客观、真实地翻译为中文，并注明翻译人员姓名、工作单位、联系方式等信息。</w:t>
      </w:r>
    </w:p>
    <w:p>
      <w:pPr>
        <w:pStyle w:val="23"/>
        <w:spacing w:line="360" w:lineRule="auto"/>
        <w:ind w:firstLine="480" w:firstLineChars="200"/>
        <w:rPr>
          <w:rFonts w:hAnsi="宋体" w:cs="宋体"/>
          <w:color w:val="auto"/>
          <w:sz w:val="24"/>
          <w:szCs w:val="21"/>
        </w:rPr>
      </w:pPr>
      <w:r>
        <w:rPr>
          <w:rFonts w:hint="eastAsia" w:hAnsi="宋体" w:cs="宋体"/>
          <w:color w:val="auto"/>
          <w:sz w:val="24"/>
          <w:szCs w:val="21"/>
        </w:rPr>
        <w:t>33.7 采购代理机构在收到质疑供应商的书面质疑后7个工作日内作出答复，并以书面形式答复质疑供应商。</w:t>
      </w:r>
    </w:p>
    <w:p>
      <w:pPr>
        <w:pStyle w:val="23"/>
        <w:spacing w:line="360" w:lineRule="auto"/>
        <w:ind w:firstLine="480" w:firstLineChars="200"/>
        <w:rPr>
          <w:rFonts w:hAnsi="宋体" w:cs="宋体"/>
          <w:color w:val="auto"/>
          <w:sz w:val="24"/>
          <w:szCs w:val="21"/>
        </w:rPr>
      </w:pPr>
      <w:r>
        <w:rPr>
          <w:rFonts w:hint="eastAsia" w:hAnsi="宋体" w:cs="宋体"/>
          <w:color w:val="auto"/>
          <w:sz w:val="24"/>
          <w:szCs w:val="21"/>
        </w:rPr>
        <w:t>33.8 质疑供应商捏造事实、提供虚假材料进行质疑的，采购代理机构应报告同级政府采购监督管理部门，由同级政府采购监督管理部门审查，情况属实的，应列入不良行为记录，并在指定的媒体上公告。</w:t>
      </w:r>
    </w:p>
    <w:p>
      <w:pPr>
        <w:pStyle w:val="9"/>
        <w:spacing w:before="240" w:after="240"/>
        <w:ind w:firstLine="0" w:firstLineChars="0"/>
        <w:rPr>
          <w:rFonts w:ascii="宋体" w:hAnsi="宋体" w:eastAsia="宋体" w:cs="宋体"/>
          <w:color w:val="auto"/>
          <w:sz w:val="32"/>
        </w:rPr>
      </w:pPr>
      <w:bookmarkStart w:id="106" w:name="_Toc493955968"/>
      <w:bookmarkStart w:id="107" w:name="_Toc2485"/>
      <w:bookmarkStart w:id="108" w:name="_Toc335664280"/>
      <w:r>
        <w:rPr>
          <w:rFonts w:hint="eastAsia" w:ascii="宋体" w:hAnsi="宋体" w:eastAsia="宋体" w:cs="宋体"/>
          <w:color w:val="auto"/>
          <w:sz w:val="32"/>
        </w:rPr>
        <w:t>十二  投诉</w:t>
      </w:r>
      <w:bookmarkEnd w:id="105"/>
      <w:bookmarkEnd w:id="106"/>
      <w:bookmarkEnd w:id="107"/>
      <w:bookmarkEnd w:id="108"/>
    </w:p>
    <w:p>
      <w:pPr>
        <w:spacing w:line="360" w:lineRule="auto"/>
        <w:ind w:firstLine="480" w:firstLineChars="200"/>
        <w:rPr>
          <w:rFonts w:ascii="宋体" w:hAnsi="宋体" w:cs="宋体"/>
          <w:color w:val="auto"/>
          <w:sz w:val="24"/>
        </w:rPr>
      </w:pPr>
      <w:bookmarkStart w:id="109" w:name="_Toc334087239"/>
      <w:r>
        <w:rPr>
          <w:rFonts w:hint="eastAsia" w:ascii="宋体" w:hAnsi="宋体" w:cs="宋体"/>
          <w:color w:val="auto"/>
          <w:sz w:val="24"/>
        </w:rPr>
        <w:t>34. 质疑供应商对采购人、采购代理机构的答复不满意，或者采购人、采购代理机构未在规定时间内作出答复的，可以在答复期满后15 个工作日内，按照《政府采购质疑和投诉办法》（第 94 号令）的规定向同级政府采购监督管理部门提起投诉。</w:t>
      </w:r>
    </w:p>
    <w:p>
      <w:pPr>
        <w:pStyle w:val="9"/>
        <w:spacing w:before="240" w:after="240"/>
        <w:ind w:firstLine="0" w:firstLineChars="0"/>
        <w:rPr>
          <w:rFonts w:ascii="宋体" w:hAnsi="宋体" w:eastAsia="宋体" w:cs="宋体"/>
          <w:color w:val="auto"/>
          <w:sz w:val="32"/>
        </w:rPr>
      </w:pPr>
      <w:bookmarkStart w:id="110" w:name="_Toc28395"/>
      <w:bookmarkStart w:id="111" w:name="_Toc493955969"/>
      <w:bookmarkStart w:id="112" w:name="_Toc335664281"/>
      <w:r>
        <w:rPr>
          <w:rFonts w:hint="eastAsia" w:ascii="宋体" w:hAnsi="宋体" w:eastAsia="宋体" w:cs="宋体"/>
          <w:color w:val="auto"/>
          <w:sz w:val="32"/>
        </w:rPr>
        <w:t>十三  授予合同</w:t>
      </w:r>
      <w:bookmarkEnd w:id="104"/>
      <w:bookmarkEnd w:id="109"/>
      <w:bookmarkEnd w:id="110"/>
      <w:bookmarkEnd w:id="111"/>
      <w:bookmarkEnd w:id="112"/>
    </w:p>
    <w:p>
      <w:pPr>
        <w:spacing w:line="360" w:lineRule="auto"/>
        <w:ind w:firstLine="480" w:firstLineChars="200"/>
        <w:rPr>
          <w:rFonts w:ascii="宋体" w:hAnsi="宋体" w:cs="宋体"/>
          <w:color w:val="auto"/>
          <w:sz w:val="24"/>
        </w:rPr>
      </w:pPr>
      <w:bookmarkStart w:id="113" w:name="_Toc15813254"/>
      <w:bookmarkStart w:id="114" w:name="_Toc107820052"/>
      <w:bookmarkStart w:id="115" w:name="_Toc15805937"/>
      <w:bookmarkStart w:id="116" w:name="_Toc47756031"/>
      <w:bookmarkStart w:id="117" w:name="_Toc334087240"/>
      <w:bookmarkStart w:id="118" w:name="_Toc45506731"/>
      <w:r>
        <w:rPr>
          <w:rFonts w:hint="eastAsia" w:ascii="宋体" w:hAnsi="宋体" w:cs="宋体"/>
          <w:color w:val="auto"/>
          <w:sz w:val="24"/>
        </w:rPr>
        <w:t>35. 中标（成交）结果公告及中标（成交）通知书</w:t>
      </w:r>
    </w:p>
    <w:p>
      <w:pPr>
        <w:spacing w:line="360" w:lineRule="auto"/>
        <w:ind w:firstLine="480" w:firstLineChars="200"/>
        <w:rPr>
          <w:rFonts w:ascii="宋体" w:hAnsi="宋体" w:cs="宋体"/>
          <w:color w:val="auto"/>
          <w:sz w:val="24"/>
        </w:rPr>
      </w:pPr>
      <w:r>
        <w:rPr>
          <w:rFonts w:hint="eastAsia" w:ascii="宋体" w:hAnsi="宋体" w:cs="宋体"/>
          <w:color w:val="auto"/>
          <w:sz w:val="24"/>
        </w:rPr>
        <w:t>35.1 采购代理机构将在“浙江政府采购网”和“丽水市公共资源交易网（龙泉）”上发布中标（成交）结果公告。中标（成交）结果公告将包括中标人名称、地址和中标金额，主要中标标的的名称、规格型号、数量、单价、服务要求等内容，但不包括国家秘密、商业秘密。</w:t>
      </w:r>
    </w:p>
    <w:p>
      <w:pPr>
        <w:spacing w:line="360" w:lineRule="auto"/>
        <w:ind w:firstLine="480" w:firstLineChars="200"/>
        <w:rPr>
          <w:rFonts w:ascii="宋体" w:hAnsi="宋体" w:cs="宋体"/>
          <w:color w:val="auto"/>
          <w:sz w:val="24"/>
        </w:rPr>
      </w:pPr>
      <w:r>
        <w:rPr>
          <w:rFonts w:hint="eastAsia" w:ascii="宋体" w:hAnsi="宋体" w:cs="宋体"/>
          <w:color w:val="auto"/>
          <w:sz w:val="24"/>
        </w:rPr>
        <w:t>35.2采购代理机构将以书面形式发放中标（成交）通知书，中标人可现场或通过邮寄方式领取中标（成交）通知书。</w:t>
      </w:r>
    </w:p>
    <w:p>
      <w:pPr>
        <w:spacing w:line="360" w:lineRule="auto"/>
        <w:ind w:firstLine="480" w:firstLineChars="200"/>
        <w:rPr>
          <w:rFonts w:ascii="宋体" w:hAnsi="宋体" w:cs="宋体"/>
          <w:color w:val="auto"/>
          <w:sz w:val="24"/>
        </w:rPr>
      </w:pPr>
      <w:r>
        <w:rPr>
          <w:rFonts w:hint="eastAsia" w:ascii="宋体" w:hAnsi="宋体" w:cs="宋体"/>
          <w:color w:val="auto"/>
          <w:sz w:val="24"/>
        </w:rPr>
        <w:t>36. 授予合同时变更数量的权力</w:t>
      </w:r>
    </w:p>
    <w:p>
      <w:pPr>
        <w:spacing w:line="360" w:lineRule="auto"/>
        <w:ind w:firstLine="480" w:firstLineChars="200"/>
        <w:rPr>
          <w:rFonts w:ascii="宋体" w:hAnsi="宋体" w:cs="宋体"/>
          <w:color w:val="auto"/>
          <w:sz w:val="24"/>
        </w:rPr>
      </w:pPr>
      <w:r>
        <w:rPr>
          <w:rFonts w:hint="eastAsia" w:ascii="宋体" w:hAnsi="宋体" w:cs="宋体"/>
          <w:color w:val="auto"/>
          <w:sz w:val="24"/>
        </w:rPr>
        <w:t>36.1 采购人需追加与合同标的相同的货物、工程或者服务，在不改变合同其他条款的前提下，可以与中标人签订补充合同，但所有补充合同的采购总额不得超过原合同采购金额的百分之十。签订补充合同之前，采购人须经龙泉市财政局相关部门批准，并签书面补充协议，经</w:t>
      </w:r>
      <w:r>
        <w:rPr>
          <w:rFonts w:hint="eastAsia" w:ascii="宋体" w:hAnsi="宋体" w:cs="宋体"/>
          <w:color w:val="auto"/>
          <w:sz w:val="24"/>
          <w:lang w:eastAsia="zh-CN"/>
        </w:rPr>
        <w:t>杭州市建设工程管理集团有限公司</w:t>
      </w:r>
      <w:r>
        <w:rPr>
          <w:rFonts w:hint="eastAsia" w:ascii="宋体" w:hAnsi="宋体" w:cs="宋体"/>
          <w:color w:val="auto"/>
          <w:sz w:val="24"/>
        </w:rPr>
        <w:t>鉴证报龙泉市财政局政府采购监管科备案。</w:t>
      </w:r>
    </w:p>
    <w:p>
      <w:pPr>
        <w:spacing w:line="360" w:lineRule="auto"/>
        <w:ind w:firstLine="480" w:firstLineChars="200"/>
        <w:rPr>
          <w:rFonts w:ascii="宋体" w:hAnsi="宋体" w:cs="宋体"/>
          <w:color w:val="auto"/>
          <w:sz w:val="24"/>
        </w:rPr>
      </w:pPr>
      <w:r>
        <w:rPr>
          <w:rFonts w:hint="eastAsia" w:ascii="宋体" w:hAnsi="宋体" w:cs="宋体"/>
          <w:color w:val="auto"/>
          <w:sz w:val="24"/>
        </w:rPr>
        <w:t>37. 签订合同</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37.1 采购人与中标人应当在中标（成交）通知书发出之日起30日内签订政府采购合同。同时，采购代理机构对合同内容进行审查，如发现与采购结果和投标承诺内容不一致的，应予以纠正。</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37.2 采购文件、中标人的响应文件及其澄清文件等，均为签订合同的依据。</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37.3 中标人不遵守采购文件和响应文件的要约条款及所作的承诺，擅自修改报价或在接到中标（成交）通知书30日内，无故拖延、拒签合同者，采购代理机构和采购人有权取消供应商的中标资格。</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按有关法律法规中标人拒绝与采购人签订合同的，采购人可以按照评审报告推荐的中标候选人名单排序，确定下一候选人为中标人，也可以重新开展政府采购活动。</w:t>
      </w:r>
    </w:p>
    <w:p>
      <w:pPr>
        <w:spacing w:line="360" w:lineRule="auto"/>
        <w:ind w:firstLine="482" w:firstLineChars="200"/>
        <w:rPr>
          <w:rFonts w:ascii="宋体" w:hAnsi="宋体" w:cs="宋体"/>
          <w:color w:val="auto"/>
          <w:sz w:val="24"/>
        </w:rPr>
      </w:pPr>
      <w:r>
        <w:rPr>
          <w:rFonts w:hint="eastAsia" w:ascii="宋体" w:hAnsi="宋体" w:cs="宋体"/>
          <w:b/>
          <w:color w:val="auto"/>
          <w:sz w:val="24"/>
        </w:rPr>
        <w:t>37.4 询问或者质疑事项可能影响中标（成交）结果的，采购人应当暂停签订合同，已经签订合同的，应当中止履行合同。（中标（成交）结果的质疑期为中标（成交）结果公告期限届满之日起七个工作日）。</w:t>
      </w:r>
    </w:p>
    <w:p>
      <w:pPr>
        <w:spacing w:line="360" w:lineRule="auto"/>
        <w:ind w:firstLine="480" w:firstLineChars="200"/>
        <w:rPr>
          <w:rFonts w:ascii="宋体" w:hAnsi="宋体" w:cs="宋体"/>
          <w:color w:val="auto"/>
          <w:sz w:val="24"/>
        </w:rPr>
      </w:pPr>
      <w:r>
        <w:rPr>
          <w:rFonts w:hint="eastAsia" w:ascii="宋体" w:hAnsi="宋体" w:cs="宋体"/>
          <w:color w:val="auto"/>
          <w:sz w:val="24"/>
        </w:rPr>
        <w:t>37.5 中标人应按采购代理机构根据采购文件确定的履约保证金的金额，向采购人交纳履约保证金。</w:t>
      </w:r>
    </w:p>
    <w:p>
      <w:pPr>
        <w:spacing w:line="360" w:lineRule="auto"/>
        <w:ind w:firstLine="480" w:firstLineChars="200"/>
        <w:rPr>
          <w:rFonts w:ascii="宋体" w:hAnsi="宋体" w:cs="宋体"/>
          <w:color w:val="auto"/>
          <w:sz w:val="24"/>
        </w:rPr>
      </w:pPr>
      <w:r>
        <w:rPr>
          <w:rFonts w:hint="eastAsia" w:ascii="宋体" w:hAnsi="宋体" w:cs="宋体"/>
          <w:color w:val="auto"/>
          <w:sz w:val="24"/>
        </w:rPr>
        <w:t>37.6 履约保证金退还：履约期满后由中标人向采购人申请退还，采购人将以电汇或转账方式无息退还。中标人在办理退还履约保证金时，应开具保证金收据。</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37.6.4如中标人在履约期间未履行有关义务或项目未验收通过的，采购人将延期退还中标人履约保证金，直到中标人正常履行有关义务止。</w:t>
      </w:r>
    </w:p>
    <w:p>
      <w:pPr>
        <w:spacing w:line="360" w:lineRule="auto"/>
        <w:ind w:firstLine="480" w:firstLineChars="200"/>
        <w:rPr>
          <w:rFonts w:ascii="宋体" w:hAnsi="宋体" w:cs="宋体"/>
          <w:color w:val="auto"/>
          <w:sz w:val="24"/>
        </w:rPr>
      </w:pPr>
      <w:r>
        <w:rPr>
          <w:rFonts w:hint="eastAsia" w:ascii="宋体" w:hAnsi="宋体" w:cs="宋体"/>
          <w:color w:val="auto"/>
          <w:sz w:val="24"/>
        </w:rPr>
        <w:t>37.6.5中标人提供的货物质量和服务符合合同约定并经验收合格的，其履约保证金在项目产品质保期满或采购文件规定的时间期满后无息退还。</w:t>
      </w:r>
    </w:p>
    <w:p>
      <w:pPr>
        <w:spacing w:line="360" w:lineRule="auto"/>
        <w:ind w:firstLine="480" w:firstLineChars="200"/>
        <w:rPr>
          <w:rFonts w:ascii="宋体" w:hAnsi="宋体" w:cs="宋体"/>
          <w:color w:val="auto"/>
          <w:sz w:val="24"/>
        </w:rPr>
      </w:pPr>
      <w:r>
        <w:rPr>
          <w:rFonts w:hint="eastAsia" w:ascii="宋体" w:hAnsi="宋体" w:cs="宋体"/>
          <w:color w:val="auto"/>
          <w:sz w:val="24"/>
        </w:rPr>
        <w:t>37.7采购人应当自政府采购合同签订之日起2个工作日内，将政府采购合同在省级以上人民政府财政部门指定的媒体上公告，但政府采购合同中涉及国家秘密、商业秘密的内容除外。</w:t>
      </w:r>
    </w:p>
    <w:p>
      <w:pPr>
        <w:pStyle w:val="9"/>
        <w:spacing w:before="0" w:after="0"/>
        <w:ind w:firstLine="0" w:firstLineChars="0"/>
        <w:rPr>
          <w:rFonts w:ascii="宋体" w:hAnsi="宋体" w:eastAsia="宋体" w:cs="宋体"/>
          <w:color w:val="auto"/>
          <w:sz w:val="32"/>
        </w:rPr>
      </w:pPr>
      <w:bookmarkStart w:id="119" w:name="_Toc493955970"/>
      <w:bookmarkStart w:id="120" w:name="_Toc9913"/>
      <w:r>
        <w:rPr>
          <w:rFonts w:hint="eastAsia" w:ascii="宋体" w:hAnsi="宋体" w:eastAsia="宋体" w:cs="宋体"/>
          <w:color w:val="auto"/>
          <w:sz w:val="32"/>
        </w:rPr>
        <w:t>十四  验收</w:t>
      </w:r>
      <w:bookmarkEnd w:id="119"/>
      <w:bookmarkEnd w:id="120"/>
    </w:p>
    <w:p>
      <w:pPr>
        <w:spacing w:line="360" w:lineRule="auto"/>
        <w:ind w:firstLine="480" w:firstLineChars="200"/>
        <w:rPr>
          <w:rFonts w:ascii="宋体" w:hAnsi="宋体" w:cs="宋体"/>
          <w:color w:val="auto"/>
          <w:sz w:val="24"/>
        </w:rPr>
      </w:pPr>
      <w:r>
        <w:rPr>
          <w:rFonts w:hint="eastAsia" w:ascii="宋体" w:hAnsi="宋体" w:cs="宋体"/>
          <w:color w:val="auto"/>
          <w:sz w:val="24"/>
        </w:rPr>
        <w:t>38. 采购人应当按照政府采购合同规定的技术、服务、安全标准组织对中标人履约情况进行验收，并出具验收书。验收书应当包括每一项技术、服务、安全标准的履约情况。</w:t>
      </w:r>
    </w:p>
    <w:p>
      <w:pPr>
        <w:spacing w:line="360" w:lineRule="auto"/>
        <w:ind w:firstLine="480" w:firstLineChars="200"/>
        <w:rPr>
          <w:rFonts w:ascii="宋体" w:hAnsi="宋体" w:cs="宋体"/>
          <w:color w:val="auto"/>
          <w:sz w:val="24"/>
        </w:rPr>
      </w:pPr>
      <w:r>
        <w:rPr>
          <w:rFonts w:hint="eastAsia" w:ascii="宋体" w:hAnsi="宋体" w:cs="宋体"/>
          <w:color w:val="auto"/>
          <w:sz w:val="24"/>
        </w:rPr>
        <w:t>38.1 政府向社会公众提供的公共服务项目，验收时应当邀请服务对象参与并出具意见，验收结果应当向社会公告。</w:t>
      </w:r>
    </w:p>
    <w:p>
      <w:pPr>
        <w:pStyle w:val="35"/>
        <w:snapToGrid w:val="0"/>
        <w:spacing w:before="0" w:beforeAutospacing="0" w:after="0" w:afterAutospacing="0" w:line="360" w:lineRule="auto"/>
        <w:ind w:firstLine="480" w:firstLineChars="200"/>
        <w:rPr>
          <w:rFonts w:cs="宋体"/>
          <w:color w:val="auto"/>
          <w:kern w:val="2"/>
        </w:rPr>
      </w:pPr>
      <w:r>
        <w:rPr>
          <w:rFonts w:hint="eastAsia" w:cs="宋体"/>
          <w:color w:val="auto"/>
          <w:kern w:val="2"/>
        </w:rPr>
        <w:t>38.2 如本项目采购人将邀请其他供应商或者第三方机构参与验收、核对中标产品的技术指标、规格型号、保修服务、承诺等内容，是否和采购文件、</w:t>
      </w:r>
      <w:r>
        <w:rPr>
          <w:rFonts w:hint="eastAsia" w:cs="宋体"/>
          <w:color w:val="auto"/>
        </w:rPr>
        <w:t>中标</w:t>
      </w:r>
      <w:r>
        <w:rPr>
          <w:rFonts w:hint="eastAsia" w:cs="宋体"/>
          <w:color w:val="auto"/>
          <w:kern w:val="2"/>
        </w:rPr>
        <w:t>人响应文件的内容相符合。</w:t>
      </w:r>
    </w:p>
    <w:p>
      <w:pPr>
        <w:pStyle w:val="35"/>
        <w:snapToGrid w:val="0"/>
        <w:spacing w:before="0" w:beforeAutospacing="0" w:after="0" w:afterAutospacing="0" w:line="360" w:lineRule="auto"/>
        <w:ind w:firstLine="480" w:firstLineChars="200"/>
        <w:rPr>
          <w:rFonts w:cs="宋体"/>
          <w:color w:val="auto"/>
          <w:kern w:val="2"/>
        </w:rPr>
      </w:pPr>
      <w:r>
        <w:rPr>
          <w:rFonts w:hint="eastAsia" w:cs="宋体"/>
          <w:color w:val="auto"/>
          <w:kern w:val="2"/>
        </w:rPr>
        <w:t>38.3其他供应商，在项目中标结果公告前将参与验收的人员名单、联系方式等相关信息书面告知采购人。采购人在验收二日前告知其参加验收的具体时间和地址。参加验收工作的人员，应提供供应商出具的授权委托书。</w:t>
      </w:r>
    </w:p>
    <w:p>
      <w:pPr>
        <w:spacing w:line="360" w:lineRule="auto"/>
        <w:ind w:firstLine="480" w:firstLineChars="200"/>
        <w:rPr>
          <w:rFonts w:ascii="宋体" w:hAnsi="宋体" w:cs="宋体"/>
          <w:color w:val="auto"/>
          <w:sz w:val="24"/>
        </w:rPr>
      </w:pPr>
      <w:r>
        <w:rPr>
          <w:rFonts w:hint="eastAsia" w:ascii="宋体" w:hAnsi="宋体" w:cs="宋体"/>
          <w:color w:val="auto"/>
          <w:sz w:val="24"/>
        </w:rPr>
        <w:t>38.4其他供应商应遵守诚实信用、实事求是的原则，在验收期间积极配合采购人组织的验收工作，不得影响或阻扰验收工作的正常进行。参与验收的一切费用，原则上由供应商自行承担。</w:t>
      </w:r>
    </w:p>
    <w:bookmarkEnd w:id="113"/>
    <w:bookmarkEnd w:id="114"/>
    <w:bookmarkEnd w:id="115"/>
    <w:bookmarkEnd w:id="116"/>
    <w:bookmarkEnd w:id="117"/>
    <w:bookmarkEnd w:id="118"/>
    <w:p>
      <w:pPr>
        <w:spacing w:line="360" w:lineRule="auto"/>
        <w:ind w:firstLine="482" w:firstLineChars="200"/>
        <w:rPr>
          <w:rFonts w:ascii="宋体" w:hAnsi="宋体" w:cs="宋体"/>
          <w:color w:val="auto"/>
          <w:kern w:val="0"/>
          <w:sz w:val="24"/>
        </w:rPr>
      </w:pPr>
      <w:bookmarkStart w:id="121" w:name="EBcc06b000945a49bfabe33284d6b98662"/>
      <w:bookmarkStart w:id="122" w:name="_Toc31635"/>
      <w:bookmarkStart w:id="123" w:name="_Toc419790527"/>
      <w:bookmarkStart w:id="124" w:name="_Toc390874092"/>
      <w:r>
        <w:rPr>
          <w:rFonts w:hint="eastAsia" w:ascii="宋体" w:hAnsi="宋体" w:cs="宋体"/>
          <w:b/>
          <w:bCs/>
          <w:color w:val="auto"/>
          <w:sz w:val="24"/>
        </w:rPr>
        <w:t>38.5</w:t>
      </w:r>
      <w:r>
        <w:rPr>
          <w:rFonts w:hint="eastAsia" w:ascii="宋体" w:hAnsi="宋体" w:cs="宋体"/>
          <w:b/>
          <w:bCs/>
          <w:color w:val="auto"/>
          <w:sz w:val="24"/>
          <w:lang w:val="zh-CN"/>
        </w:rPr>
        <w:t>中标人</w:t>
      </w:r>
      <w:r>
        <w:rPr>
          <w:rFonts w:hint="eastAsia" w:ascii="宋体" w:hAnsi="宋体" w:cs="宋体"/>
          <w:b/>
          <w:bCs/>
          <w:color w:val="auto"/>
          <w:sz w:val="24"/>
        </w:rPr>
        <w:t>未按本项目合同、采购文件和中标人响应文件的规定及政府采购法律、法规的规定履行责任和义务，采购人有权解除或终止合同，并提请政府采购监管部门将其列入政府采购不良行为记录名单。</w:t>
      </w:r>
    </w:p>
    <w:bookmarkEnd w:id="121"/>
    <w:bookmarkEnd w:id="122"/>
    <w:p>
      <w:pPr>
        <w:spacing w:line="360" w:lineRule="auto"/>
        <w:rPr>
          <w:rFonts w:ascii="宋体" w:hAnsi="宋体" w:cs="宋体"/>
          <w:b/>
          <w:bCs/>
          <w:color w:val="auto"/>
          <w:sz w:val="32"/>
        </w:rPr>
      </w:pPr>
      <w:bookmarkStart w:id="125" w:name="_Toc1457"/>
      <w:bookmarkStart w:id="126" w:name="_Toc493956048"/>
      <w:bookmarkStart w:id="127" w:name="_Toc508645761"/>
      <w:bookmarkStart w:id="128" w:name="_Toc494555864"/>
      <w:r>
        <w:rPr>
          <w:rFonts w:hint="eastAsia" w:ascii="宋体" w:hAnsi="宋体" w:cs="宋体"/>
          <w:b/>
          <w:bCs/>
          <w:color w:val="auto"/>
          <w:sz w:val="32"/>
        </w:rPr>
        <w:t>十五  落实政府采购政策</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39. 关于中小企业参与政府采购活动的规定</w:t>
      </w:r>
    </w:p>
    <w:p>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39.1</w:t>
      </w:r>
      <w:r>
        <w:rPr>
          <w:rFonts w:hint="eastAsia" w:ascii="宋体" w:hAnsi="宋体"/>
          <w:b/>
          <w:color w:val="000000"/>
          <w:sz w:val="24"/>
          <w:szCs w:val="24"/>
        </w:rPr>
        <w:t xml:space="preserve">本项目 </w:t>
      </w:r>
      <w:r>
        <w:rPr>
          <w:rFonts w:hint="eastAsia" w:ascii="宋体" w:hAnsi="宋体"/>
          <w:b/>
          <w:color w:val="000000"/>
          <w:sz w:val="24"/>
          <w:szCs w:val="24"/>
          <w:u w:val="single"/>
        </w:rPr>
        <w:t>是</w:t>
      </w:r>
      <w:r>
        <w:rPr>
          <w:rFonts w:hint="eastAsia" w:ascii="宋体" w:hAnsi="宋体"/>
          <w:b/>
          <w:color w:val="000000"/>
          <w:sz w:val="24"/>
          <w:szCs w:val="24"/>
          <w:u w:val="single"/>
        </w:rPr>
        <w:sym w:font="Wingdings 2" w:char="0052"/>
      </w:r>
      <w:r>
        <w:rPr>
          <w:rFonts w:hint="eastAsia" w:ascii="宋体" w:hAnsi="宋体"/>
          <w:b/>
          <w:color w:val="000000"/>
          <w:sz w:val="24"/>
          <w:szCs w:val="24"/>
          <w:u w:val="single"/>
        </w:rPr>
        <w:t xml:space="preserve"> 否</w:t>
      </w:r>
      <w:r>
        <w:rPr>
          <w:rFonts w:hint="eastAsia" w:ascii="宋体" w:hAnsi="宋体"/>
          <w:b/>
          <w:color w:val="000000"/>
          <w:sz w:val="24"/>
          <w:szCs w:val="24"/>
          <w:u w:val="single"/>
        </w:rPr>
        <w:sym w:font="Wingdings 2" w:char="00A3"/>
      </w:r>
      <w:r>
        <w:rPr>
          <w:rFonts w:hint="eastAsia" w:ascii="宋体" w:hAnsi="宋体"/>
          <w:b/>
          <w:color w:val="000000"/>
          <w:sz w:val="24"/>
          <w:szCs w:val="24"/>
        </w:rPr>
        <w:t>专门面向中小企业采购。</w:t>
      </w:r>
    </w:p>
    <w:p>
      <w:pPr>
        <w:adjustRightInd w:val="0"/>
        <w:snapToGrid w:val="0"/>
        <w:spacing w:line="360" w:lineRule="auto"/>
        <w:ind w:firstLine="480" w:firstLineChars="200"/>
        <w:rPr>
          <w:rFonts w:ascii="宋体" w:hAnsi="宋体"/>
          <w:b w:val="0"/>
          <w:bCs/>
          <w:sz w:val="24"/>
          <w:szCs w:val="24"/>
          <w:u w:val="none"/>
        </w:rPr>
      </w:pPr>
      <w:r>
        <w:rPr>
          <w:rFonts w:hint="eastAsia" w:ascii="宋体" w:hAnsi="宋体"/>
          <w:sz w:val="24"/>
          <w:szCs w:val="24"/>
        </w:rPr>
        <w:t>39.2本项目对应的中小企业划分标准所属行业：</w:t>
      </w:r>
      <w:r>
        <w:rPr>
          <w:rFonts w:hint="eastAsia" w:ascii="宋体" w:hAnsi="宋体"/>
          <w:b w:val="0"/>
          <w:bCs/>
          <w:sz w:val="24"/>
          <w:szCs w:val="24"/>
          <w:u w:val="single"/>
        </w:rPr>
        <w:t xml:space="preserve"> </w:t>
      </w:r>
      <w:r>
        <w:rPr>
          <w:rFonts w:hint="eastAsia" w:ascii="宋体" w:hAnsi="宋体" w:eastAsia="宋体" w:cs="宋体"/>
          <w:color w:val="000000"/>
          <w:kern w:val="0"/>
          <w:sz w:val="24"/>
          <w:szCs w:val="24"/>
          <w:u w:val="single"/>
          <w:lang w:val="en-US" w:eastAsia="zh-CN" w:bidi="ar"/>
        </w:rPr>
        <w:t>工业、批发业、零售业</w:t>
      </w:r>
      <w:r>
        <w:rPr>
          <w:rFonts w:hint="eastAsia" w:ascii="宋体" w:hAnsi="宋体" w:eastAsia="宋体" w:cs="宋体"/>
          <w:color w:val="000000"/>
          <w:kern w:val="0"/>
          <w:sz w:val="24"/>
          <w:szCs w:val="24"/>
          <w:u w:val="none"/>
          <w:lang w:val="en-US" w:eastAsia="zh-CN" w:bidi="ar"/>
        </w:rPr>
        <w:t>。</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符合中小企业划分标准的个体工商户，在政府采购活动中视同中小企业。</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国务院批准的中小企业划分标准：</w:t>
      </w:r>
      <w:r>
        <w:rPr>
          <w:rFonts w:ascii="宋体" w:hAnsi="宋体"/>
          <w:sz w:val="24"/>
          <w:szCs w:val="24"/>
        </w:rPr>
        <w:t>具体见工信部联企业[2011]300号</w:t>
      </w:r>
      <w:r>
        <w:rPr>
          <w:rFonts w:hint="eastAsia" w:ascii="宋体" w:hAnsi="宋体"/>
          <w:sz w:val="24"/>
          <w:szCs w:val="24"/>
        </w:rPr>
        <w:t>。</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39.4在政府采购活动中，供应商提供的货物、工程或者服务符合下列情形的，视为本办法规定的中小企业：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（一）在货物采购项目中，货物由中小企业制造，即货物由中小企业生产且使用该中小企业商号或者注册商标；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（二）在工程采购项目中，工程由中小企业承建，即工程施工单位为中小企业；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（三）在服务采购项目中，服务由中小企业承接，即提供服务的人员为中小企业依照《中华人民共和国劳动民法典》订立劳动合同的从业人员。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在货物采购项目中，供应商提供的货物既有中小企业制造货物，也有大型企业制造货物的，视为非中小企业。</w:t>
      </w:r>
    </w:p>
    <w:p>
      <w:pPr>
        <w:adjustRightInd w:val="0"/>
        <w:snapToGrid w:val="0"/>
        <w:spacing w:line="360" w:lineRule="auto"/>
        <w:ind w:firstLine="480" w:firstLineChars="200"/>
        <w:rPr>
          <w:rFonts w:hint="eastAsia" w:ascii="宋体" w:hAnsi="宋体"/>
          <w:color w:val="000000"/>
          <w:sz w:val="24"/>
          <w:szCs w:val="24"/>
        </w:rPr>
      </w:pPr>
      <w:r>
        <w:rPr>
          <w:rFonts w:hint="eastAsia" w:ascii="宋体" w:hAnsi="宋体"/>
          <w:sz w:val="24"/>
          <w:szCs w:val="24"/>
        </w:rPr>
        <w:t>以联合体形式参加政府采购活动，联合体各方均为中小企业的，联合体视同中小企</w:t>
      </w:r>
      <w:r>
        <w:rPr>
          <w:rFonts w:hint="eastAsia" w:ascii="宋体" w:hAnsi="宋体"/>
          <w:color w:val="000000"/>
          <w:sz w:val="24"/>
          <w:szCs w:val="24"/>
        </w:rPr>
        <w:t>业。其中，联合体各方均为小微企业的，联合体视同小微企业。</w:t>
      </w:r>
    </w:p>
    <w:p>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39.5中小企业未按照采购文件格式要求未提供《中小企业声明函》</w:t>
      </w:r>
      <w:r>
        <w:rPr>
          <w:rFonts w:hint="eastAsia" w:ascii="宋体" w:hAnsi="宋体" w:cs="宋体"/>
          <w:color w:val="000000"/>
          <w:spacing w:val="8"/>
          <w:kern w:val="0"/>
          <w:sz w:val="24"/>
          <w:szCs w:val="28"/>
        </w:rPr>
        <w:t>，</w:t>
      </w:r>
      <w:r>
        <w:rPr>
          <w:rFonts w:hint="eastAsia" w:ascii="宋体" w:hAnsi="宋体"/>
          <w:color w:val="000000"/>
          <w:sz w:val="24"/>
          <w:szCs w:val="24"/>
        </w:rPr>
        <w:t>视为非中小企业。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39.6</w:t>
      </w:r>
      <w:r>
        <w:rPr>
          <w:rFonts w:ascii="宋体" w:hAnsi="宋体"/>
          <w:sz w:val="24"/>
          <w:szCs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39.7</w:t>
      </w:r>
      <w:r>
        <w:rPr>
          <w:rFonts w:ascii="宋体" w:hAnsi="宋体"/>
          <w:sz w:val="24"/>
          <w:szCs w:val="24"/>
        </w:rPr>
        <w:t>根据《关于促进残疾人就业政府采购政策的通知》（财库[201</w:t>
      </w:r>
      <w:r>
        <w:rPr>
          <w:rFonts w:hint="eastAsia" w:ascii="宋体" w:hAnsi="宋体"/>
          <w:sz w:val="24"/>
          <w:szCs w:val="24"/>
        </w:rPr>
        <w:t>7</w:t>
      </w:r>
      <w:r>
        <w:rPr>
          <w:rFonts w:ascii="宋体" w:hAnsi="宋体"/>
          <w:sz w:val="24"/>
          <w:szCs w:val="24"/>
        </w:rPr>
        <w:t>]141号）规定，在政府采购活动中，残疾人福利性单位视同小型、微型企业。残疾人福利性单位参加政府采购活动时，提供《残疾人福利性单位声明函》。</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39.8小微企业不得将合同分包给大中型企业，中型企业不得将合同分包给大型企业。</w:t>
      </w:r>
    </w:p>
    <w:p>
      <w:pPr>
        <w:spacing w:line="360" w:lineRule="auto"/>
        <w:ind w:firstLine="480" w:firstLineChars="200"/>
        <w:rPr>
          <w:rFonts w:hint="eastAsia" w:ascii="宋体" w:hAnsi="宋体" w:cs="宋体"/>
          <w:bCs/>
          <w:sz w:val="24"/>
          <w:szCs w:val="24"/>
        </w:rPr>
      </w:pPr>
      <w:r>
        <w:rPr>
          <w:rFonts w:hint="eastAsia" w:ascii="宋体" w:hAnsi="宋体"/>
          <w:sz w:val="24"/>
          <w:szCs w:val="24"/>
        </w:rPr>
        <w:t>39.9供应商按照《政府采购促进中小企业发展管理办法》（财库﹝2020﹞46号）规定提供声明函内容不实的，属于提供虚假材料谋取中标、成交，依照《中华人民共和国政府采购法》等国家有关规定追究相应责任。</w:t>
      </w:r>
    </w:p>
    <w:p>
      <w:pPr>
        <w:spacing w:line="336" w:lineRule="auto"/>
        <w:rPr>
          <w:rFonts w:ascii="宋体" w:hAnsi="宋体" w:cs="宋体"/>
          <w:color w:val="auto"/>
          <w:sz w:val="32"/>
        </w:rPr>
      </w:pPr>
      <w:r>
        <w:rPr>
          <w:rFonts w:hint="eastAsia" w:ascii="宋体" w:hAnsi="宋体" w:cs="宋体"/>
          <w:b/>
          <w:bCs/>
          <w:color w:val="auto"/>
          <w:sz w:val="32"/>
        </w:rPr>
        <w:t>十六  其他事项</w:t>
      </w:r>
      <w:bookmarkEnd w:id="125"/>
      <w:bookmarkEnd w:id="126"/>
      <w:bookmarkEnd w:id="127"/>
      <w:bookmarkEnd w:id="128"/>
    </w:p>
    <w:p>
      <w:pPr>
        <w:spacing w:line="336" w:lineRule="auto"/>
        <w:ind w:firstLine="480" w:firstLineChars="200"/>
        <w:rPr>
          <w:rFonts w:ascii="宋体" w:hAnsi="宋体" w:cs="宋体"/>
          <w:bCs/>
          <w:color w:val="auto"/>
          <w:sz w:val="24"/>
        </w:rPr>
      </w:pPr>
      <w:r>
        <w:rPr>
          <w:rFonts w:hint="eastAsia" w:ascii="宋体" w:hAnsi="宋体" w:cs="宋体"/>
          <w:bCs/>
          <w:color w:val="auto"/>
          <w:sz w:val="24"/>
        </w:rPr>
        <w:t xml:space="preserve">40. 解释权 </w:t>
      </w:r>
    </w:p>
    <w:p>
      <w:pPr>
        <w:spacing w:line="336" w:lineRule="auto"/>
        <w:ind w:firstLine="480" w:firstLineChars="200"/>
        <w:rPr>
          <w:rFonts w:ascii="宋体" w:hAnsi="宋体" w:cs="宋体"/>
          <w:bCs/>
          <w:color w:val="auto"/>
          <w:sz w:val="24"/>
        </w:rPr>
      </w:pPr>
      <w:r>
        <w:rPr>
          <w:rFonts w:hint="eastAsia" w:ascii="宋体" w:hAnsi="宋体" w:cs="宋体"/>
          <w:bCs/>
          <w:color w:val="auto"/>
          <w:sz w:val="24"/>
        </w:rPr>
        <w:t>本采购文件是根据国家有关法律、法规、规章和有关规定编制的，解释权属</w:t>
      </w:r>
      <w:r>
        <w:rPr>
          <w:rFonts w:hint="eastAsia" w:ascii="宋体" w:hAnsi="宋体" w:cs="宋体"/>
          <w:bCs/>
          <w:color w:val="auto"/>
          <w:sz w:val="24"/>
          <w:lang w:eastAsia="zh-CN"/>
        </w:rPr>
        <w:t>杭州市建设工程管理集团有限公司</w:t>
      </w:r>
      <w:r>
        <w:rPr>
          <w:rFonts w:hint="eastAsia" w:ascii="宋体" w:hAnsi="宋体" w:cs="宋体"/>
          <w:bCs/>
          <w:color w:val="auto"/>
          <w:sz w:val="24"/>
        </w:rPr>
        <w:t>。</w:t>
      </w:r>
    </w:p>
    <w:p>
      <w:pPr>
        <w:spacing w:line="336" w:lineRule="auto"/>
        <w:ind w:firstLine="480" w:firstLineChars="200"/>
        <w:rPr>
          <w:rFonts w:ascii="宋体" w:hAnsi="宋体" w:cs="宋体"/>
          <w:bCs/>
          <w:color w:val="auto"/>
          <w:sz w:val="24"/>
        </w:rPr>
      </w:pPr>
      <w:r>
        <w:rPr>
          <w:rFonts w:hint="eastAsia" w:ascii="宋体" w:hAnsi="宋体" w:cs="宋体"/>
          <w:bCs/>
          <w:color w:val="auto"/>
          <w:sz w:val="24"/>
        </w:rPr>
        <w:t>41.</w:t>
      </w:r>
      <w:r>
        <w:rPr>
          <w:rFonts w:hint="eastAsia" w:ascii="宋体" w:hAnsi="宋体" w:cs="宋体"/>
          <w:bCs/>
          <w:color w:val="auto"/>
          <w:sz w:val="24"/>
          <w:lang w:eastAsia="zh-CN"/>
        </w:rPr>
        <w:t>杭州市建设工程管理集团有限公司</w:t>
      </w:r>
      <w:r>
        <w:rPr>
          <w:rFonts w:hint="eastAsia" w:ascii="宋体" w:hAnsi="宋体" w:cs="宋体"/>
          <w:bCs/>
          <w:color w:val="auto"/>
          <w:sz w:val="24"/>
        </w:rPr>
        <w:t>对决标结果不负责解释。</w:t>
      </w:r>
    </w:p>
    <w:p>
      <w:pPr>
        <w:spacing w:line="336" w:lineRule="auto"/>
        <w:ind w:firstLine="480" w:firstLineChars="200"/>
        <w:rPr>
          <w:rFonts w:ascii="宋体" w:hAnsi="宋体" w:cs="宋体"/>
          <w:bCs/>
          <w:color w:val="auto"/>
          <w:sz w:val="24"/>
        </w:rPr>
      </w:pPr>
      <w:r>
        <w:rPr>
          <w:rFonts w:hint="eastAsia" w:ascii="宋体" w:hAnsi="宋体" w:cs="宋体"/>
          <w:bCs/>
          <w:color w:val="auto"/>
          <w:sz w:val="24"/>
        </w:rPr>
        <w:t>42.项目监督</w:t>
      </w:r>
    </w:p>
    <w:p>
      <w:pPr>
        <w:spacing w:line="336" w:lineRule="auto"/>
        <w:ind w:firstLine="480" w:firstLineChars="200"/>
        <w:rPr>
          <w:rFonts w:ascii="宋体" w:hAnsi="宋体" w:cs="宋体"/>
          <w:bCs/>
          <w:color w:val="auto"/>
          <w:sz w:val="24"/>
        </w:rPr>
      </w:pPr>
      <w:r>
        <w:rPr>
          <w:rFonts w:hint="eastAsia" w:ascii="宋体" w:hAnsi="宋体" w:cs="宋体"/>
          <w:bCs/>
          <w:color w:val="auto"/>
          <w:sz w:val="24"/>
        </w:rPr>
        <w:t>本项目接受市监察、财政、审计等部门的监督。</w:t>
      </w:r>
    </w:p>
    <w:p>
      <w:pPr>
        <w:spacing w:line="360" w:lineRule="auto"/>
        <w:ind w:firstLine="482" w:firstLineChars="200"/>
        <w:rPr>
          <w:rFonts w:ascii="宋体" w:hAnsi="宋体" w:cs="宋体"/>
          <w:b/>
          <w:color w:val="auto"/>
          <w:sz w:val="24"/>
        </w:rPr>
      </w:pPr>
      <w:r>
        <w:rPr>
          <w:rFonts w:hint="eastAsia" w:ascii="宋体" w:hAnsi="宋体" w:cs="宋体"/>
          <w:b/>
          <w:color w:val="auto"/>
          <w:sz w:val="24"/>
        </w:rPr>
        <w:t>43.采购代理服务费</w:t>
      </w:r>
    </w:p>
    <w:p>
      <w:pPr>
        <w:pStyle w:val="20"/>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43.1本次采购代理服务费按中标金额的1.5%收取。</w:t>
      </w:r>
    </w:p>
    <w:p>
      <w:pPr>
        <w:adjustRightInd w:val="0"/>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43.2评标专家评审、交通费用：参照现行的财政部门规定支付；</w:t>
      </w:r>
    </w:p>
    <w:p>
      <w:pPr>
        <w:adjustRightInd w:val="0"/>
        <w:snapToGrid w:val="0"/>
        <w:spacing w:line="336" w:lineRule="auto"/>
        <w:ind w:firstLine="470" w:firstLineChars="195"/>
        <w:rPr>
          <w:rFonts w:ascii="宋体" w:hAnsi="宋体" w:cs="宋体"/>
          <w:color w:val="auto"/>
          <w:sz w:val="24"/>
        </w:rPr>
        <w:sectPr>
          <w:headerReference r:id="rId9" w:type="first"/>
          <w:footerReference r:id="rId10" w:type="firs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color w:val="auto"/>
          <w:sz w:val="24"/>
        </w:rPr>
        <w:t>43.3采购代理服务费支付：由中标人支付采购代理服务费，中标人在领取中标（成交）通知书时向</w:t>
      </w:r>
      <w:r>
        <w:rPr>
          <w:rFonts w:hint="eastAsia" w:ascii="宋体" w:hAnsi="宋体" w:cs="宋体"/>
          <w:b/>
          <w:color w:val="auto"/>
          <w:sz w:val="24"/>
          <w:lang w:eastAsia="zh-CN"/>
        </w:rPr>
        <w:t>杭州市建设工程管理集团有限公司</w:t>
      </w:r>
      <w:r>
        <w:rPr>
          <w:rFonts w:hint="eastAsia" w:ascii="宋体" w:hAnsi="宋体" w:cs="宋体"/>
          <w:b/>
          <w:color w:val="auto"/>
          <w:sz w:val="24"/>
        </w:rPr>
        <w:t>支付采购代理服务费，采购代理服务费可以是现金或银行转账形式支付。</w:t>
      </w:r>
    </w:p>
    <w:p>
      <w:pPr>
        <w:pStyle w:val="8"/>
        <w:pageBreakBefore/>
        <w:spacing w:line="560" w:lineRule="exact"/>
        <w:rPr>
          <w:rFonts w:ascii="宋体" w:hAnsi="宋体" w:eastAsia="宋体" w:cs="宋体"/>
          <w:color w:val="auto"/>
        </w:rPr>
      </w:pPr>
      <w:bookmarkStart w:id="129" w:name="_Toc493955973"/>
      <w:bookmarkStart w:id="130" w:name="_Toc5308"/>
      <w:bookmarkStart w:id="131" w:name="_Toc28465"/>
      <w:r>
        <w:rPr>
          <w:rFonts w:hint="eastAsia" w:ascii="宋体" w:hAnsi="宋体" w:eastAsia="宋体" w:cs="宋体"/>
          <w:color w:val="auto"/>
        </w:rPr>
        <w:t>第四章  政府采购合同格式</w:t>
      </w:r>
      <w:bookmarkEnd w:id="123"/>
      <w:bookmarkEnd w:id="124"/>
      <w:bookmarkEnd w:id="129"/>
      <w:bookmarkEnd w:id="130"/>
      <w:bookmarkEnd w:id="131"/>
    </w:p>
    <w:p>
      <w:pPr>
        <w:jc w:val="center"/>
        <w:rPr>
          <w:rFonts w:ascii="宋体" w:hAnsi="宋体" w:cs="宋体"/>
          <w:color w:val="auto"/>
          <w:kern w:val="0"/>
          <w:sz w:val="24"/>
        </w:rPr>
      </w:pPr>
    </w:p>
    <w:p>
      <w:pPr>
        <w:jc w:val="center"/>
        <w:rPr>
          <w:rFonts w:ascii="宋体" w:hAnsi="宋体" w:cs="宋体"/>
          <w:color w:val="auto"/>
          <w:kern w:val="0"/>
          <w:sz w:val="24"/>
        </w:rPr>
      </w:pPr>
    </w:p>
    <w:p>
      <w:pPr>
        <w:jc w:val="center"/>
        <w:rPr>
          <w:rFonts w:ascii="宋体" w:hAnsi="宋体" w:cs="宋体"/>
          <w:color w:val="auto"/>
          <w:kern w:val="0"/>
          <w:sz w:val="24"/>
        </w:rPr>
      </w:pPr>
    </w:p>
    <w:p>
      <w:pPr>
        <w:jc w:val="center"/>
        <w:rPr>
          <w:rFonts w:ascii="宋体" w:hAnsi="宋体" w:cs="宋体"/>
          <w:b/>
          <w:bCs/>
          <w:color w:val="auto"/>
          <w:sz w:val="72"/>
          <w:szCs w:val="72"/>
        </w:rPr>
      </w:pPr>
      <w:bookmarkStart w:id="132" w:name="_Toc9211"/>
      <w:bookmarkStart w:id="133" w:name="_Toc2714"/>
      <w:bookmarkStart w:id="134" w:name="_Toc493955974"/>
      <w:r>
        <w:rPr>
          <w:rFonts w:hint="eastAsia" w:ascii="宋体" w:hAnsi="宋体" w:cs="宋体"/>
          <w:color w:val="auto"/>
          <w:sz w:val="84"/>
          <w:szCs w:val="84"/>
        </w:rPr>
        <w:t>政 府 采 购 合 同</w:t>
      </w:r>
    </w:p>
    <w:p>
      <w:pPr>
        <w:rPr>
          <w:rFonts w:ascii="宋体" w:hAnsi="宋体" w:cs="宋体"/>
          <w:b/>
          <w:color w:val="auto"/>
          <w:sz w:val="24"/>
        </w:rPr>
      </w:pPr>
      <w:r>
        <w:rPr>
          <w:rFonts w:hint="eastAsia" w:ascii="宋体" w:hAnsi="宋体" w:cs="宋体"/>
          <w:b/>
          <w:color w:val="auto"/>
          <w:sz w:val="24"/>
        </w:rPr>
        <w:t xml:space="preserve"> </w:t>
      </w:r>
    </w:p>
    <w:p>
      <w:pPr>
        <w:pStyle w:val="20"/>
        <w:spacing w:line="360" w:lineRule="auto"/>
        <w:rPr>
          <w:color w:val="auto"/>
          <w:sz w:val="32"/>
          <w:szCs w:val="32"/>
        </w:rPr>
      </w:pPr>
    </w:p>
    <w:p>
      <w:pPr>
        <w:spacing w:line="360" w:lineRule="auto"/>
        <w:rPr>
          <w:rFonts w:ascii="宋体" w:hAnsi="宋体" w:cs="宋体"/>
          <w:color w:val="auto"/>
          <w:sz w:val="32"/>
          <w:szCs w:val="32"/>
        </w:rPr>
      </w:pPr>
      <w:r>
        <w:rPr>
          <w:rFonts w:hint="eastAsia" w:ascii="宋体" w:hAnsi="宋体" w:cs="宋体"/>
          <w:b/>
          <w:color w:val="auto"/>
          <w:sz w:val="32"/>
          <w:szCs w:val="32"/>
        </w:rPr>
        <w:t xml:space="preserve">                                 合同编号：</w:t>
      </w:r>
      <w:r>
        <w:rPr>
          <w:rFonts w:hint="eastAsia" w:ascii="宋体" w:hAnsi="宋体" w:cs="宋体"/>
          <w:b/>
          <w:color w:val="auto"/>
          <w:sz w:val="32"/>
          <w:szCs w:val="32"/>
          <w:u w:val="single"/>
        </w:rPr>
        <w:t xml:space="preserve">             </w:t>
      </w:r>
    </w:p>
    <w:p>
      <w:pPr>
        <w:spacing w:line="360" w:lineRule="auto"/>
        <w:rPr>
          <w:rFonts w:ascii="宋体" w:hAnsi="宋体" w:cs="宋体"/>
          <w:color w:val="auto"/>
          <w:sz w:val="32"/>
          <w:szCs w:val="32"/>
        </w:rPr>
      </w:pPr>
    </w:p>
    <w:p>
      <w:pPr>
        <w:spacing w:line="360" w:lineRule="auto"/>
        <w:ind w:firstLine="320" w:firstLineChars="100"/>
        <w:rPr>
          <w:rFonts w:ascii="宋体" w:hAnsi="宋体" w:cs="宋体"/>
          <w:color w:val="auto"/>
          <w:sz w:val="32"/>
          <w:szCs w:val="32"/>
        </w:rPr>
      </w:pPr>
      <w:r>
        <w:rPr>
          <w:rFonts w:hint="eastAsia" w:ascii="宋体" w:hAnsi="宋体" w:cs="宋体"/>
          <w:color w:val="auto"/>
          <w:sz w:val="32"/>
          <w:szCs w:val="32"/>
        </w:rPr>
        <w:t>项目名称：</w:t>
      </w:r>
      <w:r>
        <w:rPr>
          <w:rFonts w:hint="eastAsia" w:ascii="宋体" w:hAnsi="宋体" w:cs="宋体"/>
          <w:color w:val="auto"/>
          <w:sz w:val="32"/>
          <w:szCs w:val="32"/>
          <w:u w:val="single"/>
        </w:rPr>
        <w:t xml:space="preserve">                                            </w:t>
      </w:r>
    </w:p>
    <w:p>
      <w:pPr>
        <w:snapToGrid w:val="0"/>
        <w:spacing w:before="119" w:line="360" w:lineRule="auto"/>
        <w:ind w:firstLine="320" w:firstLineChars="100"/>
        <w:rPr>
          <w:rFonts w:ascii="宋体" w:hAnsi="宋体" w:cs="宋体"/>
          <w:color w:val="auto"/>
          <w:sz w:val="32"/>
          <w:szCs w:val="32"/>
        </w:rPr>
      </w:pPr>
    </w:p>
    <w:p>
      <w:pPr>
        <w:snapToGrid w:val="0"/>
        <w:spacing w:before="119" w:line="360" w:lineRule="auto"/>
        <w:ind w:firstLine="320" w:firstLineChars="100"/>
        <w:rPr>
          <w:rFonts w:ascii="宋体" w:hAnsi="宋体" w:cs="宋体"/>
          <w:color w:val="auto"/>
          <w:sz w:val="32"/>
          <w:szCs w:val="32"/>
        </w:rPr>
      </w:pPr>
      <w:r>
        <w:rPr>
          <w:rFonts w:hint="eastAsia" w:ascii="宋体" w:hAnsi="宋体" w:cs="宋体"/>
          <w:color w:val="auto"/>
          <w:sz w:val="32"/>
          <w:szCs w:val="32"/>
        </w:rPr>
        <w:t>项目编号：</w:t>
      </w:r>
      <w:r>
        <w:rPr>
          <w:rFonts w:hint="eastAsia" w:ascii="宋体" w:hAnsi="宋体" w:cs="宋体"/>
          <w:color w:val="auto"/>
          <w:sz w:val="32"/>
          <w:szCs w:val="32"/>
          <w:u w:val="single"/>
        </w:rPr>
        <w:t xml:space="preserve">                                            </w:t>
      </w:r>
      <w:r>
        <w:rPr>
          <w:rFonts w:hint="eastAsia" w:ascii="宋体" w:hAnsi="宋体" w:cs="宋体"/>
          <w:color w:val="auto"/>
          <w:sz w:val="32"/>
          <w:szCs w:val="32"/>
        </w:rPr>
        <w:t xml:space="preserve"> </w:t>
      </w:r>
    </w:p>
    <w:p>
      <w:pPr>
        <w:snapToGrid w:val="0"/>
        <w:spacing w:before="119" w:line="360" w:lineRule="auto"/>
        <w:rPr>
          <w:rFonts w:ascii="宋体" w:hAnsi="宋体" w:cs="宋体"/>
          <w:color w:val="auto"/>
          <w:sz w:val="32"/>
          <w:szCs w:val="32"/>
        </w:rPr>
      </w:pPr>
    </w:p>
    <w:p>
      <w:pPr>
        <w:snapToGrid w:val="0"/>
        <w:spacing w:before="119" w:line="360" w:lineRule="auto"/>
        <w:ind w:firstLine="320" w:firstLineChars="100"/>
        <w:rPr>
          <w:rFonts w:ascii="宋体" w:hAnsi="宋体" w:cs="宋体"/>
          <w:color w:val="auto"/>
          <w:sz w:val="32"/>
          <w:szCs w:val="32"/>
        </w:rPr>
      </w:pPr>
      <w:r>
        <w:rPr>
          <w:rFonts w:hint="eastAsia" w:ascii="宋体" w:hAnsi="宋体" w:cs="宋体"/>
          <w:color w:val="auto"/>
          <w:sz w:val="32"/>
          <w:szCs w:val="32"/>
        </w:rPr>
        <w:t>采购人：（以下称甲方）</w:t>
      </w:r>
      <w:r>
        <w:rPr>
          <w:rFonts w:hint="eastAsia" w:ascii="宋体" w:hAnsi="宋体" w:cs="宋体"/>
          <w:color w:val="auto"/>
          <w:sz w:val="32"/>
          <w:szCs w:val="32"/>
          <w:u w:val="single"/>
        </w:rPr>
        <w:t xml:space="preserve">                                 </w:t>
      </w:r>
    </w:p>
    <w:p>
      <w:pPr>
        <w:snapToGrid w:val="0"/>
        <w:spacing w:before="119" w:line="360" w:lineRule="auto"/>
        <w:ind w:left="958"/>
        <w:rPr>
          <w:rFonts w:ascii="宋体" w:hAnsi="宋体" w:cs="宋体"/>
          <w:color w:val="auto"/>
          <w:sz w:val="32"/>
          <w:szCs w:val="32"/>
        </w:rPr>
      </w:pPr>
      <w:r>
        <w:rPr>
          <w:rFonts w:hint="eastAsia" w:ascii="宋体" w:hAnsi="宋体" w:cs="宋体"/>
          <w:color w:val="auto"/>
          <w:sz w:val="32"/>
          <w:szCs w:val="32"/>
        </w:rPr>
        <w:t xml:space="preserve">　  　  </w:t>
      </w:r>
    </w:p>
    <w:p>
      <w:pPr>
        <w:snapToGrid w:val="0"/>
        <w:spacing w:before="119" w:line="360" w:lineRule="auto"/>
        <w:ind w:firstLine="320" w:firstLineChars="100"/>
        <w:rPr>
          <w:rFonts w:ascii="宋体" w:hAnsi="宋体" w:cs="宋体"/>
          <w:color w:val="auto"/>
          <w:sz w:val="32"/>
          <w:szCs w:val="32"/>
        </w:rPr>
      </w:pPr>
      <w:r>
        <w:rPr>
          <w:rFonts w:hint="eastAsia" w:ascii="宋体" w:hAnsi="宋体" w:cs="宋体"/>
          <w:color w:val="auto"/>
          <w:sz w:val="32"/>
          <w:szCs w:val="32"/>
        </w:rPr>
        <w:t>中标人：（以下称乙方）</w:t>
      </w:r>
      <w:r>
        <w:rPr>
          <w:rFonts w:hint="eastAsia" w:ascii="宋体" w:hAnsi="宋体" w:cs="宋体"/>
          <w:color w:val="auto"/>
          <w:sz w:val="32"/>
          <w:szCs w:val="32"/>
          <w:u w:val="single"/>
        </w:rPr>
        <w:t xml:space="preserve">                                 </w:t>
      </w:r>
    </w:p>
    <w:p>
      <w:pPr>
        <w:snapToGrid w:val="0"/>
        <w:spacing w:before="119" w:line="360" w:lineRule="auto"/>
        <w:ind w:left="958"/>
        <w:rPr>
          <w:rFonts w:ascii="宋体" w:hAnsi="宋体" w:cs="宋体"/>
          <w:color w:val="auto"/>
          <w:sz w:val="32"/>
          <w:szCs w:val="32"/>
        </w:rPr>
      </w:pPr>
      <w:r>
        <w:rPr>
          <w:rFonts w:hint="eastAsia" w:ascii="宋体" w:hAnsi="宋体" w:cs="宋体"/>
          <w:color w:val="auto"/>
          <w:sz w:val="32"/>
          <w:szCs w:val="32"/>
        </w:rPr>
        <w:t xml:space="preserve">　　  　     </w:t>
      </w:r>
    </w:p>
    <w:p>
      <w:pPr>
        <w:snapToGrid w:val="0"/>
        <w:spacing w:before="119" w:line="360" w:lineRule="auto"/>
        <w:ind w:firstLine="320" w:firstLineChars="100"/>
        <w:rPr>
          <w:rFonts w:ascii="宋体" w:hAnsi="宋体" w:cs="宋体"/>
          <w:color w:val="auto"/>
          <w:sz w:val="32"/>
          <w:szCs w:val="32"/>
        </w:rPr>
      </w:pPr>
      <w:r>
        <w:rPr>
          <w:rFonts w:hint="eastAsia" w:ascii="宋体" w:hAnsi="宋体" w:cs="宋体"/>
          <w:color w:val="auto"/>
          <w:sz w:val="32"/>
          <w:szCs w:val="32"/>
        </w:rPr>
        <w:t>签署地点：</w:t>
      </w:r>
      <w:r>
        <w:rPr>
          <w:rFonts w:hint="eastAsia" w:ascii="宋体" w:hAnsi="宋体" w:cs="宋体"/>
          <w:color w:val="auto"/>
          <w:sz w:val="32"/>
          <w:szCs w:val="32"/>
          <w:u w:val="single"/>
        </w:rPr>
        <w:t xml:space="preserve">                                            </w:t>
      </w:r>
    </w:p>
    <w:p>
      <w:pPr>
        <w:snapToGrid w:val="0"/>
        <w:spacing w:before="119" w:line="360" w:lineRule="auto"/>
        <w:ind w:left="958"/>
        <w:rPr>
          <w:rFonts w:ascii="宋体" w:hAnsi="宋体" w:cs="宋体"/>
          <w:color w:val="auto"/>
          <w:sz w:val="32"/>
          <w:szCs w:val="32"/>
        </w:rPr>
      </w:pPr>
    </w:p>
    <w:p>
      <w:pPr>
        <w:snapToGrid w:val="0"/>
        <w:spacing w:before="119" w:line="360" w:lineRule="auto"/>
        <w:ind w:firstLine="320" w:firstLineChars="100"/>
        <w:rPr>
          <w:rFonts w:ascii="宋体" w:hAnsi="宋体" w:cs="宋体"/>
          <w:color w:val="auto"/>
          <w:sz w:val="32"/>
          <w:szCs w:val="32"/>
        </w:rPr>
      </w:pPr>
      <w:r>
        <w:rPr>
          <w:rFonts w:hint="eastAsia" w:ascii="宋体" w:hAnsi="宋体" w:cs="宋体"/>
          <w:color w:val="auto"/>
          <w:sz w:val="32"/>
          <w:szCs w:val="32"/>
        </w:rPr>
        <w:t>签署日期：</w:t>
      </w:r>
      <w:r>
        <w:rPr>
          <w:rFonts w:hint="eastAsia" w:ascii="宋体" w:hAnsi="宋体" w:cs="宋体"/>
          <w:color w:val="auto"/>
          <w:sz w:val="32"/>
          <w:szCs w:val="32"/>
          <w:u w:val="single"/>
        </w:rPr>
        <w:t xml:space="preserve">                                       </w:t>
      </w:r>
      <w:r>
        <w:rPr>
          <w:rFonts w:hint="eastAsia" w:ascii="宋体" w:hAnsi="宋体" w:cs="宋体"/>
          <w:color w:val="auto"/>
          <w:sz w:val="36"/>
          <w:szCs w:val="36"/>
          <w:u w:val="single"/>
        </w:rPr>
        <w:t xml:space="preserve">     </w:t>
      </w:r>
    </w:p>
    <w:p>
      <w:pPr>
        <w:rPr>
          <w:rFonts w:ascii="宋体" w:hAnsi="宋体" w:cs="宋体"/>
          <w:color w:val="auto"/>
        </w:rPr>
      </w:pPr>
    </w:p>
    <w:p>
      <w:pPr>
        <w:pStyle w:val="20"/>
        <w:rPr>
          <w:rFonts w:ascii="宋体" w:hAnsi="宋体" w:eastAsia="宋体" w:cs="宋体"/>
          <w:color w:val="auto"/>
        </w:rPr>
      </w:pP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根据项目编号：</w:t>
      </w:r>
      <w:r>
        <w:rPr>
          <w:rFonts w:hint="eastAsia" w:cs="宋体"/>
          <w:color w:val="auto"/>
          <w:szCs w:val="24"/>
          <w:u w:val="single"/>
        </w:rPr>
        <w:t xml:space="preserve">                </w:t>
      </w:r>
      <w:r>
        <w:rPr>
          <w:rFonts w:hint="eastAsia" w:cs="宋体"/>
          <w:color w:val="auto"/>
          <w:szCs w:val="24"/>
        </w:rPr>
        <w:t xml:space="preserve">， </w:t>
      </w:r>
      <w:r>
        <w:rPr>
          <w:rFonts w:hint="eastAsia" w:cs="宋体"/>
          <w:color w:val="auto"/>
          <w:szCs w:val="24"/>
          <w:u w:val="single"/>
        </w:rPr>
        <w:t xml:space="preserve">                           </w:t>
      </w:r>
      <w:r>
        <w:rPr>
          <w:rFonts w:hint="eastAsia" w:cs="宋体"/>
          <w:color w:val="auto"/>
          <w:szCs w:val="24"/>
        </w:rPr>
        <w:t>的采购文件,在</w:t>
      </w:r>
      <w:r>
        <w:rPr>
          <w:rFonts w:hint="eastAsia" w:cs="宋体"/>
          <w:color w:val="auto"/>
          <w:szCs w:val="24"/>
          <w:u w:val="single"/>
        </w:rPr>
        <w:t xml:space="preserve">    年  月  日</w:t>
      </w:r>
      <w:r>
        <w:rPr>
          <w:rFonts w:hint="eastAsia" w:cs="宋体"/>
          <w:color w:val="auto"/>
          <w:szCs w:val="24"/>
        </w:rPr>
        <w:t xml:space="preserve">开标会上，经评审小组评定 </w:t>
      </w:r>
      <w:r>
        <w:rPr>
          <w:rFonts w:hint="eastAsia" w:cs="宋体"/>
          <w:color w:val="auto"/>
          <w:szCs w:val="24"/>
          <w:u w:val="single"/>
        </w:rPr>
        <w:t xml:space="preserve">　　　　  　  </w:t>
      </w:r>
      <w:r>
        <w:rPr>
          <w:rFonts w:hint="eastAsia" w:cs="宋体"/>
          <w:color w:val="auto"/>
          <w:szCs w:val="24"/>
        </w:rPr>
        <w:t>(乙方)为中标人。甲乙双方依据《中华人民共和国政府采购法》、《中华人民共和国民法典》等相关法律法规及采购文件和乙方响应文件的规定，在平等自愿的基础上，同意按照下面的条款和条件，签署本合同。</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第一条　合同标的</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w:t>
      </w:r>
      <w:r>
        <w:rPr>
          <w:rFonts w:hint="eastAsia" w:cs="宋体"/>
          <w:color w:val="auto"/>
          <w:szCs w:val="24"/>
          <w:u w:val="single"/>
        </w:rPr>
        <w:t xml:space="preserve">                                                                   </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2.乙方应按照采购文件和乙方响应文件的规定提供产品（服务），详细配置见采购文件和乙方响应文件。</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第二条　合同总价款</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1.本合同项下总价款为人民币</w:t>
      </w:r>
      <w:r>
        <w:rPr>
          <w:rFonts w:hint="eastAsia" w:cs="宋体"/>
          <w:color w:val="auto"/>
          <w:szCs w:val="24"/>
          <w:u w:val="single"/>
        </w:rPr>
        <w:t xml:space="preserve">（大写）         元整（￥：        ） </w:t>
      </w:r>
      <w:r>
        <w:rPr>
          <w:rFonts w:hint="eastAsia" w:cs="宋体"/>
          <w:color w:val="auto"/>
          <w:szCs w:val="24"/>
        </w:rPr>
        <w:t>，分项价款详见乙方响应文件“分项报价表”。</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2.本合同总价款应包括本次项目实施所需的</w:t>
      </w:r>
      <w:r>
        <w:rPr>
          <w:rFonts w:hint="eastAsia" w:cs="宋体"/>
          <w:color w:val="auto"/>
          <w:szCs w:val="24"/>
          <w:u w:val="single"/>
        </w:rPr>
        <w:t xml:space="preserve">                            </w:t>
      </w:r>
      <w:r>
        <w:rPr>
          <w:rFonts w:hint="eastAsia" w:cs="宋体"/>
          <w:color w:val="auto"/>
          <w:szCs w:val="24"/>
        </w:rPr>
        <w:t>政策性文件规定费用及合同包含的所有风险、责任等所有费用。</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3.本合同总价款还包含乙方应当提供的伴随服务/售后服务费用。</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4.本合同执行期间合同总价款不变。（二选一）</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4.本合同执行期间合同总价款=最终实际使用的数量×中标单价。（二选一）</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第三条　组成本合同的有关文件</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下列文件构成本合同的组成部分，应该认为是一个整体，彼此相互解释，相互补充。组成合同的多个文件的优先支配地位的次序如下：</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1.补充协议（如有）</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2.本合同书　</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3.中标通知书</w:t>
      </w:r>
      <w:r>
        <w:rPr>
          <w:rFonts w:hint="eastAsia" w:ascii="宋体" w:hAnsi="宋体" w:cs="宋体"/>
          <w:color w:val="auto"/>
          <w:sz w:val="24"/>
        </w:rPr>
        <w:tab/>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4.乙方澄清修改文件</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5.乙方响应文件</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6.采购文件澄清（修改）、更正文件</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7.采购文件</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第四条　权利保证</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乙方保证提供的产品不存在对任何第三方侵权行为（包括商标、专利、版权、知识产权等）。若发生侵权行为，由乙方负全责，应承担由此发生的一切经济和法律责任，并赔偿甲方合同货款的30%。</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第五条　质量保证</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乙方应保证提供的产品与响应文件相一致，产品是原厂生产的、全新、未使用过的；产品完全符合国家有关法律、法规、规章的规定，如：中国强制性产品认证制度、政府强制采购的节能、环保产品；产品完全符合国家有关部门最新颁布强制性技术质量规范的；产品符合合同规定的质量、规格、性能和技术规范等的要求。</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乙方须保证所提供的产品经正确安装、正常运转和保养，在其使用寿命期内须具有符合质量要求和产品说明书的性能。在产品质保期之内，乙方须对由于设计、工艺或材料的缺陷而发生的故障负责，由此引发的风险和费用将由乙方承担。</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根据甲方按检验标准自己检验结果或委托有资质的相关质检机构的检验结果，发现产品的数量、质量、规格与合同不符；或者在质保期内，证实产品存在缺陷，包括潜在的缺陷或使用不符合要求的材料等，甲方应尽快以书面形式通知乙方。乙方在收到通知后</w:t>
      </w:r>
      <w:r>
        <w:rPr>
          <w:rFonts w:hint="eastAsia" w:cs="宋体"/>
          <w:color w:val="auto"/>
          <w:szCs w:val="24"/>
          <w:u w:val="single"/>
        </w:rPr>
        <w:t xml:space="preserve">  7  </w:t>
      </w:r>
      <w:r>
        <w:rPr>
          <w:rFonts w:hint="eastAsia" w:cs="宋体"/>
          <w:color w:val="auto"/>
          <w:szCs w:val="24"/>
        </w:rPr>
        <w:t>天内应免费维修或更换有缺陷的产品或部件。</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4.如果乙方在收到通知后</w:t>
      </w:r>
      <w:r>
        <w:rPr>
          <w:rFonts w:hint="eastAsia" w:cs="宋体"/>
          <w:color w:val="auto"/>
          <w:szCs w:val="24"/>
          <w:u w:val="single"/>
        </w:rPr>
        <w:t xml:space="preserve">  7  </w:t>
      </w:r>
      <w:r>
        <w:rPr>
          <w:rFonts w:hint="eastAsia" w:cs="宋体"/>
          <w:color w:val="auto"/>
          <w:szCs w:val="24"/>
        </w:rPr>
        <w:t>天内没有弥补缺陷，甲方可采取必要的补救措施，但由此引发的风险和费用将由乙方承担。</w:t>
      </w:r>
    </w:p>
    <w:p>
      <w:pPr>
        <w:pStyle w:val="119"/>
        <w:spacing w:before="0" w:beforeAutospacing="0" w:after="0" w:afterAutospacing="0" w:line="360" w:lineRule="auto"/>
        <w:ind w:firstLine="482" w:firstLineChars="200"/>
        <w:rPr>
          <w:rFonts w:cs="宋体"/>
          <w:b/>
          <w:bCs/>
          <w:color w:val="auto"/>
          <w:szCs w:val="24"/>
        </w:rPr>
      </w:pPr>
      <w:r>
        <w:rPr>
          <w:rFonts w:hint="eastAsia" w:cs="宋体"/>
          <w:b/>
          <w:bCs/>
          <w:color w:val="auto"/>
          <w:szCs w:val="24"/>
        </w:rPr>
        <w:t>5.本项目质量保证的特殊条款：</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第六条  技术资料</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1.乙方应将每种产品的中文技术资料完整一套，如目录索引、图纸、操作手册、使用指南、维修指南和／或服务手册和示意图等随同每批产品一起发运。</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2.如果甲方确认乙方提供的技术资料不完整或在运输过程中丢失，乙方将在收到甲方通知后</w:t>
      </w:r>
      <w:r>
        <w:rPr>
          <w:rFonts w:hint="eastAsia" w:cs="宋体"/>
          <w:color w:val="auto"/>
          <w:szCs w:val="24"/>
          <w:u w:val="single"/>
        </w:rPr>
        <w:t xml:space="preserve">  3  </w:t>
      </w:r>
      <w:r>
        <w:rPr>
          <w:rFonts w:hint="eastAsia" w:cs="宋体"/>
          <w:color w:val="auto"/>
          <w:szCs w:val="24"/>
        </w:rPr>
        <w:t>天内将这些资料免费寄给甲方。</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第七条　包装要求</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除合同另有规定外，乙方提供的全部产品均应按标准保护措施进行包装。该包装应适应于远距离运输、防潮、防震、防锈和防野蛮装卸，以确保产品安全无损运抵指定地点，由于包装不善所引起的产品损失均由乙方承担。</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2.每一包装单元内应附详细的装箱单和质量合格凭证。</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第八条　交付时间、方式、地点</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1.交付时间：</w:t>
      </w:r>
      <w:r>
        <w:rPr>
          <w:rFonts w:hint="eastAsia" w:cs="宋体"/>
          <w:color w:val="auto"/>
          <w:szCs w:val="24"/>
          <w:u w:val="single"/>
        </w:rPr>
        <w:t xml:space="preserve">                                           </w:t>
      </w:r>
      <w:r>
        <w:rPr>
          <w:rFonts w:hint="eastAsia" w:cs="宋体"/>
          <w:color w:val="auto"/>
          <w:szCs w:val="24"/>
        </w:rPr>
        <w:t>；</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2.交付方式：</w:t>
      </w:r>
      <w:r>
        <w:rPr>
          <w:rFonts w:hint="eastAsia" w:cs="宋体"/>
          <w:color w:val="auto"/>
          <w:szCs w:val="24"/>
          <w:u w:val="single"/>
        </w:rPr>
        <w:t xml:space="preserve">                                           </w:t>
      </w:r>
      <w:r>
        <w:rPr>
          <w:rFonts w:hint="eastAsia" w:cs="宋体"/>
          <w:color w:val="auto"/>
          <w:szCs w:val="24"/>
        </w:rPr>
        <w:t>；</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3.交付地点：</w:t>
      </w:r>
      <w:r>
        <w:rPr>
          <w:rFonts w:hint="eastAsia" w:cs="宋体"/>
          <w:color w:val="auto"/>
          <w:szCs w:val="24"/>
          <w:u w:val="single"/>
        </w:rPr>
        <w:t xml:space="preserve">                                           </w:t>
      </w:r>
      <w:r>
        <w:rPr>
          <w:rFonts w:hint="eastAsia" w:cs="宋体"/>
          <w:color w:val="auto"/>
          <w:szCs w:val="24"/>
        </w:rPr>
        <w:t>；</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4.乙方交付的产品应当完全符合本合同或者采购文件所规定的产品、数量和规格要求。乙方不得少交产品。乙方提供的产品不符合采购文件和合同规定的，甲方有权拒收产品，由此引起的风险，由乙方承担。</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第九条  检验和验收</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乙方应将所提供产品的装箱清单、用户手册、原厂保修卡、随机资料及配件、随机工具等交付给甲方；乙方不能完整交付产品及本款规定的单证和工具的，视为未按合同约定交付，乙方负责补齐，因此导致逾期交付的，由乙方承担相关的违约责任。</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产品的到货验收包括：型号、规格、数量、外观质量、及产品包装是否完好；甲方须按照采购合同规定或采购文件的技术、服务等要求组织对乙方履约的验收，并出具验收书，验收书应当包括每一项技术、服务等要求的履约情况。验收方成员应当在验收书上签字，并承担相应的法律责任。</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3.大型或者复杂的项目，甲方应当邀请国家认可的质量检测机构参加验收。</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4.甲方应当在到货后的</w:t>
      </w:r>
      <w:r>
        <w:rPr>
          <w:rFonts w:hint="eastAsia" w:cs="宋体"/>
          <w:color w:val="auto"/>
          <w:szCs w:val="24"/>
          <w:u w:val="single"/>
        </w:rPr>
        <w:t xml:space="preserve">  7  </w:t>
      </w:r>
      <w:r>
        <w:rPr>
          <w:rFonts w:hint="eastAsia" w:cs="宋体"/>
          <w:color w:val="auto"/>
          <w:szCs w:val="24"/>
        </w:rPr>
        <w:t>个工作日内对产品进行验收；需要乙方对产品进行安装调试的，甲方应在产品安装调试完毕后的</w:t>
      </w:r>
      <w:r>
        <w:rPr>
          <w:rFonts w:hint="eastAsia" w:cs="宋体"/>
          <w:color w:val="auto"/>
          <w:szCs w:val="24"/>
          <w:u w:val="single"/>
        </w:rPr>
        <w:t xml:space="preserve">  7  </w:t>
      </w:r>
      <w:r>
        <w:rPr>
          <w:rFonts w:hint="eastAsia" w:cs="宋体"/>
          <w:color w:val="auto"/>
          <w:szCs w:val="24"/>
        </w:rPr>
        <w:t>个工作日内进行验收。验收合格的，由甲方签署验收单并加盖单位公章。采购文件对检验期限另有规定的，从其规定。</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5.产品调试验收的标准：按国家有关验收标准、采购文件要求、响应文件执行。</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6.甲方有在产品制造过程中派员监造的权利， 乙方有义务为甲方监造人员行使该权利提供方便。</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7.制造企业对所供产品进行机械运转试验和性能试验时，乙方必须提前通知甲方。</w:t>
      </w:r>
    </w:p>
    <w:p>
      <w:pPr>
        <w:pStyle w:val="119"/>
        <w:spacing w:before="0" w:beforeAutospacing="0" w:after="0" w:afterAutospacing="0" w:line="360" w:lineRule="auto"/>
        <w:ind w:firstLine="482" w:firstLineChars="200"/>
        <w:rPr>
          <w:rFonts w:cs="宋体"/>
          <w:b/>
          <w:bCs/>
          <w:color w:val="auto"/>
          <w:szCs w:val="24"/>
        </w:rPr>
      </w:pPr>
      <w:r>
        <w:rPr>
          <w:rFonts w:hint="eastAsia" w:cs="宋体"/>
          <w:b/>
          <w:bCs/>
          <w:color w:val="auto"/>
          <w:szCs w:val="24"/>
        </w:rPr>
        <w:t>8.本项目验收的特殊条款：</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第十条　伴随服务／售后服务</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1.乙方应按照国家有关法律法规规章和“三包”规定以及响应文件承诺提供服务。</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2.除前款规定外，乙方还应提供下列服务：</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2.1产品的现场安装、调试和/或启动监督；</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2.2就产品的安装、启动、运行及维护等对甲方人员进行免费培训。</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乙方应为甲方提供免费培训服务，并指派专人负责与甲方联系售后服务事宜。主要培训内容为产品的基本结构、性能、主要部件的构造及处理，日常使用操作、保养与管理、常见故障的排除、紧急情况的处理等，如甲方未使用过同类型产品，乙方还需就产品的功能对甲方人员进行相应的技术培训，培训地点主要在产品安装现场或按甲方要求。</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4.所有产品保修服务方式均为乙方上门保修，即由乙方派员到产品使用现场维修，由此产生的一切费用均由乙方承担。</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5.保修期后的产品维护由双方协商再定。</w:t>
      </w:r>
    </w:p>
    <w:p>
      <w:pPr>
        <w:pStyle w:val="119"/>
        <w:spacing w:before="0" w:beforeAutospacing="0" w:after="0" w:afterAutospacing="0" w:line="360" w:lineRule="auto"/>
        <w:ind w:firstLine="482" w:firstLineChars="200"/>
        <w:rPr>
          <w:rFonts w:cs="宋体"/>
          <w:b/>
          <w:bCs/>
          <w:color w:val="auto"/>
          <w:szCs w:val="24"/>
        </w:rPr>
      </w:pPr>
      <w:r>
        <w:rPr>
          <w:rFonts w:hint="eastAsia" w:cs="宋体"/>
          <w:b/>
          <w:bCs/>
          <w:color w:val="auto"/>
          <w:szCs w:val="24"/>
        </w:rPr>
        <w:t>6.本项目售后服务的特殊条款：</w:t>
      </w:r>
      <w:r>
        <w:rPr>
          <w:rFonts w:hint="eastAsia" w:cs="宋体"/>
          <w:b/>
          <w:bCs/>
          <w:color w:val="auto"/>
          <w:szCs w:val="24"/>
          <w:u w:val="single"/>
        </w:rPr>
        <w:t xml:space="preserve">                       </w:t>
      </w:r>
    </w:p>
    <w:p>
      <w:pPr>
        <w:pStyle w:val="119"/>
        <w:spacing w:before="0" w:beforeAutospacing="0" w:after="0" w:afterAutospacing="0" w:line="360" w:lineRule="auto"/>
        <w:ind w:firstLine="482" w:firstLineChars="200"/>
        <w:rPr>
          <w:rFonts w:cs="宋体"/>
          <w:color w:val="auto"/>
          <w:szCs w:val="24"/>
        </w:rPr>
      </w:pPr>
      <w:r>
        <w:rPr>
          <w:rFonts w:hint="eastAsia" w:cs="宋体"/>
          <w:b/>
          <w:bCs/>
          <w:color w:val="auto"/>
          <w:szCs w:val="24"/>
        </w:rPr>
        <w:t>7.本项目培训服务的特殊条款：</w:t>
      </w:r>
      <w:r>
        <w:rPr>
          <w:rFonts w:hint="eastAsia" w:cs="宋体"/>
          <w:b/>
          <w:bCs/>
          <w:color w:val="auto"/>
          <w:szCs w:val="24"/>
          <w:u w:val="single"/>
        </w:rPr>
        <w:t xml:space="preserve">             </w:t>
      </w:r>
      <w:r>
        <w:rPr>
          <w:rFonts w:hint="eastAsia" w:cs="宋体"/>
          <w:color w:val="auto"/>
          <w:szCs w:val="24"/>
          <w:u w:val="single"/>
        </w:rPr>
        <w:t xml:space="preserve">          </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第十一条　履约保证金</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1.乙方应按采购文件的时间内，按要求缴纳履约保证金</w:t>
      </w:r>
      <w:r>
        <w:rPr>
          <w:rFonts w:hint="eastAsia" w:cs="宋体"/>
          <w:color w:val="auto"/>
          <w:szCs w:val="24"/>
          <w:u w:val="single"/>
        </w:rPr>
        <w:t xml:space="preserve">                 </w:t>
      </w:r>
      <w:r>
        <w:rPr>
          <w:rFonts w:hint="eastAsia" w:cs="宋体"/>
          <w:color w:val="auto"/>
          <w:szCs w:val="24"/>
        </w:rPr>
        <w:t>元整。</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2.履约保证金用于补偿甲方因乙方不能履行其合同义务而蒙受的损失。</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3.履约保证金应使用本合同货币，按采购文件的规定提交。</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4.如果乙方未能按合同规定履行其义务，甲方有权扣留全部履约保证金。</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第十二条　货款支付</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1.本合同项下所有款项均以人民币支付。</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2.货款支付方法：</w:t>
      </w:r>
      <w:r>
        <w:rPr>
          <w:rFonts w:hint="eastAsia" w:cs="宋体"/>
          <w:color w:val="auto"/>
          <w:szCs w:val="24"/>
          <w:u w:val="single"/>
        </w:rPr>
        <w:t xml:space="preserve">                                                     </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第十三条　违约责任</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1.甲方无正当理由拒收产品、拒付合同款的，由甲方向乙方偿付合同总价的3%违约金。</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2.甲方未按合同规定的期限向乙方支付货款的，每逾期1天甲方向乙方偿付欠款总额的5‰滞纳金，但累计滞纳金总额不超过欠款总额的3% 。</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3.如乙方不能交付产品，甲方有权不予支付合同款；同时乙方应向甲方支付合同总价3％的违约金。</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4.乙方逾期交付产品的，每逾期1天，乙方向甲方偿付逾期交付部分货款总额的5‰的滞纳金。如乙方逾期交付达</w:t>
      </w:r>
      <w:r>
        <w:rPr>
          <w:rFonts w:hint="eastAsia" w:cs="宋体"/>
          <w:color w:val="auto"/>
          <w:szCs w:val="24"/>
          <w:u w:val="single"/>
        </w:rPr>
        <w:t xml:space="preserve">  5  </w:t>
      </w:r>
      <w:r>
        <w:rPr>
          <w:rFonts w:hint="eastAsia" w:cs="宋体"/>
          <w:color w:val="auto"/>
          <w:szCs w:val="24"/>
        </w:rPr>
        <w:t>天，甲方有权解除合同，解除合同的通知自到达乙方时生效。</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5.在履行合同过程中，如果乙方遇到不能按时交付情况，应及时以书面形式将不能按时交付的理由、预期延误时间通知甲方。甲方收到乙方通知后，认为其理由正当的，可酌情延长交付时间；不认可乙方不能按时交付理由的，按逾期交付产品处理。</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6.乙方所交付的产品品种、型号、规格、技术指标不符合合同规定的，甲方有权拒收。甲方拒收的，乙方应向甲方支付货款总额3%的违约金。</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7.在乙方承诺的或国家规定的质保期内（取两者中最长的期限），如经乙方两次维修或更换，产品仍不能达到合同约定的质量标准，甲方有权退货，乙方应退回全部货款，并按本条第3款处理，同时，乙方还须赔偿甲方因此遭受的损失。</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8.乙方未按本合同的规定和“服务承诺”提供伴随服务/售后服务的，应按合同总价款的5％向甲方承担违约责任。</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9.乙方在承担上述3～8款一项或多项违约责任后，仍应继续履行合同规定的义务（甲方解除合同的除外）。甲方未能及时追究乙方的任何一项违约责任并不表明甲方放弃追究乙方该项或其他违约责任。</w:t>
      </w:r>
    </w:p>
    <w:p>
      <w:pPr>
        <w:pStyle w:val="119"/>
        <w:spacing w:before="0" w:beforeAutospacing="0" w:after="0" w:afterAutospacing="0" w:line="360" w:lineRule="auto"/>
        <w:ind w:firstLine="482" w:firstLineChars="200"/>
        <w:rPr>
          <w:rFonts w:cs="宋体"/>
          <w:color w:val="auto"/>
          <w:szCs w:val="24"/>
        </w:rPr>
      </w:pPr>
      <w:r>
        <w:rPr>
          <w:rFonts w:hint="eastAsia" w:cs="宋体"/>
          <w:b/>
          <w:bCs/>
          <w:color w:val="auto"/>
          <w:szCs w:val="24"/>
        </w:rPr>
        <w:t>10.</w:t>
      </w:r>
      <w:r>
        <w:rPr>
          <w:rFonts w:hint="eastAsia" w:cs="宋体"/>
          <w:b/>
          <w:bCs/>
          <w:color w:val="auto"/>
          <w:szCs w:val="24"/>
          <w:lang w:val="zh-CN"/>
        </w:rPr>
        <w:t>乙方未按本合同、采购文件和乙方响应文件的规定及政府采购法律、法规的规定履行责任和义务，甲方有权解除或终止合同，并提请政府采购监管部门将其列入政府采购不良行为记录名单。</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第十四条　合同的转让和分包</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乙方不得擅自部分或全部转让其应履行的合同义务；乙方不得擅自分包其应履行的合同义务。</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第十五条　合同的变更和终止</w:t>
      </w:r>
    </w:p>
    <w:p>
      <w:pPr>
        <w:pStyle w:val="119"/>
        <w:widowControl w:val="0"/>
        <w:spacing w:before="0" w:beforeAutospacing="0" w:after="0" w:afterAutospacing="0" w:line="360" w:lineRule="auto"/>
        <w:ind w:firstLine="480" w:firstLineChars="200"/>
        <w:rPr>
          <w:rFonts w:cs="宋体"/>
          <w:color w:val="auto"/>
          <w:szCs w:val="24"/>
        </w:rPr>
      </w:pPr>
      <w:r>
        <w:rPr>
          <w:rFonts w:hint="eastAsia" w:cs="宋体"/>
          <w:color w:val="auto"/>
          <w:szCs w:val="24"/>
        </w:rPr>
        <w:t>除《政府采购法》第50条第二款规定的情形外，本合同一经签订，双方不得擅自变更、中止或终止合同。</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第十六条  不可抗力</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1.如果双方中任何一方遭遇法律规定的不可抗力，致使合同履行受阻时，履行合同的期限应予延长，延长的期限应相当于不可抗力所影响的时间。</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2.受事故影响的一方应在不可抗力的事故发生后尽快书面形式通知另一方，并尽快将有关部门出具的证明文件送达另一方。</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3.不可抗力使合同的某些内容有变更必要的， 双方应通过协商达成进一步履行合同的协议，因不可抗力致使合同不能履行的，合同终止。</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第十七条　争议的解决</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1.因产品的质量问题发生争议的，应当邀请国家认可的质量检测机构对产品质量进行鉴定。产品符合标准的，鉴定费由甲方承担；产品不符合质量标准的，鉴定费由乙方承担。</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2.因履行本合同引起的或与本合同有关的争议，甲乙双方应首先通过友好协商解决，如果协商不能解决争议，则采取以下第</w:t>
      </w:r>
      <w:r>
        <w:rPr>
          <w:rFonts w:hint="eastAsia" w:cs="宋体"/>
          <w:color w:val="auto"/>
          <w:szCs w:val="24"/>
          <w:u w:val="single"/>
        </w:rPr>
        <w:t xml:space="preserve"> 2.</w:t>
      </w:r>
      <w:r>
        <w:rPr>
          <w:rFonts w:hint="eastAsia" w:cs="宋体"/>
          <w:color w:val="auto"/>
          <w:szCs w:val="24"/>
          <w:u w:val="single"/>
          <w:lang w:val="en-US" w:eastAsia="zh-CN"/>
        </w:rPr>
        <w:t>2</w:t>
      </w:r>
      <w:r>
        <w:rPr>
          <w:rFonts w:hint="eastAsia" w:cs="宋体"/>
          <w:color w:val="auto"/>
          <w:szCs w:val="24"/>
          <w:u w:val="single"/>
        </w:rPr>
        <w:t xml:space="preserve"> </w:t>
      </w:r>
      <w:r>
        <w:rPr>
          <w:rFonts w:hint="eastAsia" w:cs="宋体"/>
          <w:color w:val="auto"/>
          <w:szCs w:val="24"/>
        </w:rPr>
        <w:t>种方式解决争议：</w:t>
      </w:r>
    </w:p>
    <w:p>
      <w:pPr>
        <w:pStyle w:val="35"/>
        <w:spacing w:before="0" w:beforeAutospacing="0" w:after="0" w:afterAutospacing="0" w:line="360" w:lineRule="auto"/>
        <w:ind w:firstLine="480" w:firstLineChars="200"/>
        <w:rPr>
          <w:rFonts w:cs="宋体"/>
          <w:color w:val="auto"/>
        </w:rPr>
      </w:pPr>
      <w:r>
        <w:rPr>
          <w:rFonts w:hint="eastAsia" w:cs="宋体"/>
          <w:color w:val="auto"/>
        </w:rPr>
        <w:t>2.1向</w:t>
      </w:r>
      <w:r>
        <w:rPr>
          <w:rFonts w:hint="eastAsia" w:cs="宋体"/>
          <w:color w:val="auto"/>
          <w:u w:val="single"/>
        </w:rPr>
        <w:t xml:space="preserve"> 丽水 </w:t>
      </w:r>
      <w:r>
        <w:rPr>
          <w:rFonts w:hint="eastAsia" w:cs="宋体"/>
          <w:color w:val="auto"/>
        </w:rPr>
        <w:t>仲裁委员会按其仲裁规则申请仲裁；</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2.2向甲方所在地有管辖权的人民法院提起诉讼。</w:t>
      </w:r>
    </w:p>
    <w:p>
      <w:pPr>
        <w:pStyle w:val="119"/>
        <w:spacing w:before="0" w:beforeAutospacing="0" w:after="0" w:afterAutospacing="0" w:line="360" w:lineRule="auto"/>
        <w:ind w:firstLine="480" w:firstLineChars="200"/>
        <w:rPr>
          <w:rFonts w:cs="宋体"/>
          <w:color w:val="auto"/>
          <w:szCs w:val="24"/>
        </w:rPr>
      </w:pPr>
      <w:r>
        <w:rPr>
          <w:rFonts w:hint="eastAsia" w:cs="宋体"/>
          <w:color w:val="auto"/>
          <w:szCs w:val="24"/>
        </w:rPr>
        <w:t>3.在仲裁期间，本合同应继续履行。</w:t>
      </w:r>
    </w:p>
    <w:p>
      <w:pPr>
        <w:pStyle w:val="119"/>
        <w:spacing w:before="0" w:beforeAutospacing="0" w:after="0" w:afterAutospacing="0" w:line="360" w:lineRule="auto"/>
        <w:ind w:firstLine="482"/>
        <w:rPr>
          <w:rFonts w:cs="宋体"/>
          <w:color w:val="auto"/>
          <w:szCs w:val="24"/>
        </w:rPr>
      </w:pPr>
      <w:r>
        <w:rPr>
          <w:rFonts w:hint="eastAsia" w:cs="宋体"/>
          <w:color w:val="auto"/>
          <w:szCs w:val="24"/>
        </w:rPr>
        <w:t>第十八条　合同生效及其他</w:t>
      </w:r>
    </w:p>
    <w:p>
      <w:pPr>
        <w:pStyle w:val="119"/>
        <w:spacing w:before="0" w:beforeAutospacing="0" w:after="0" w:afterAutospacing="0" w:line="360" w:lineRule="auto"/>
        <w:ind w:firstLine="482"/>
        <w:rPr>
          <w:rFonts w:cs="宋体"/>
          <w:color w:val="auto"/>
          <w:szCs w:val="24"/>
        </w:rPr>
      </w:pPr>
      <w:r>
        <w:rPr>
          <w:rFonts w:hint="eastAsia" w:cs="宋体"/>
          <w:color w:val="auto"/>
          <w:szCs w:val="24"/>
        </w:rPr>
        <w:t>1.合同经双方法定代表人或被委托人签字并加盖单位公章，须经</w:t>
      </w:r>
      <w:r>
        <w:rPr>
          <w:rFonts w:hint="eastAsia" w:cs="宋体"/>
          <w:color w:val="auto"/>
          <w:szCs w:val="24"/>
          <w:lang w:eastAsia="zh-CN"/>
        </w:rPr>
        <w:t>杭州市建设工程管理集团有限公司</w:t>
      </w:r>
      <w:r>
        <w:rPr>
          <w:rFonts w:hint="eastAsia" w:cs="宋体"/>
          <w:color w:val="auto"/>
          <w:szCs w:val="24"/>
        </w:rPr>
        <w:t>见证。</w:t>
      </w:r>
    </w:p>
    <w:p>
      <w:pPr>
        <w:pStyle w:val="119"/>
        <w:spacing w:before="0" w:beforeAutospacing="0" w:after="0" w:afterAutospacing="0" w:line="360" w:lineRule="auto"/>
        <w:ind w:firstLine="482"/>
        <w:rPr>
          <w:rFonts w:cs="宋体"/>
          <w:color w:val="auto"/>
          <w:szCs w:val="24"/>
        </w:rPr>
      </w:pPr>
      <w:r>
        <w:rPr>
          <w:rFonts w:hint="eastAsia" w:cs="宋体"/>
          <w:color w:val="auto"/>
          <w:szCs w:val="24"/>
        </w:rPr>
        <w:t>2.合同执行中涉及采购资金和采购内容修改或补充的，甲方须经龙泉市财政局相关部门批准，并签书面补充协议，经</w:t>
      </w:r>
      <w:r>
        <w:rPr>
          <w:rFonts w:hint="eastAsia" w:cs="宋体"/>
          <w:color w:val="auto"/>
          <w:szCs w:val="24"/>
          <w:lang w:eastAsia="zh-CN"/>
        </w:rPr>
        <w:t>杭州市建设工程管理集团有限公司</w:t>
      </w:r>
      <w:r>
        <w:rPr>
          <w:rFonts w:hint="eastAsia" w:cs="宋体"/>
          <w:color w:val="auto"/>
          <w:szCs w:val="24"/>
        </w:rPr>
        <w:t>见证报龙泉市财政局政府采购监管科备案，方可作为合同不可分割的一部分。</w:t>
      </w:r>
    </w:p>
    <w:p>
      <w:pPr>
        <w:pStyle w:val="119"/>
        <w:spacing w:before="0" w:beforeAutospacing="0" w:after="0" w:afterAutospacing="0" w:line="360" w:lineRule="auto"/>
        <w:ind w:firstLine="482"/>
        <w:rPr>
          <w:rFonts w:cs="宋体"/>
          <w:color w:val="auto"/>
          <w:szCs w:val="24"/>
        </w:rPr>
      </w:pPr>
      <w:r>
        <w:rPr>
          <w:rFonts w:hint="eastAsia" w:cs="宋体"/>
          <w:color w:val="auto"/>
          <w:szCs w:val="24"/>
        </w:rPr>
        <w:t>3.本合同自签订之日起生效。</w:t>
      </w:r>
    </w:p>
    <w:p>
      <w:pPr>
        <w:pStyle w:val="119"/>
        <w:spacing w:before="0" w:beforeAutospacing="0" w:after="0" w:afterAutospacing="0" w:line="360" w:lineRule="auto"/>
        <w:ind w:firstLine="482"/>
        <w:rPr>
          <w:rFonts w:cs="宋体"/>
          <w:color w:val="auto"/>
          <w:szCs w:val="24"/>
        </w:rPr>
      </w:pPr>
      <w:r>
        <w:rPr>
          <w:rFonts w:hint="eastAsia" w:cs="宋体"/>
          <w:color w:val="auto"/>
          <w:szCs w:val="24"/>
        </w:rPr>
        <w:t>4.本合同一式</w:t>
      </w:r>
      <w:r>
        <w:rPr>
          <w:rFonts w:hint="eastAsia" w:cs="宋体"/>
          <w:color w:val="auto"/>
          <w:szCs w:val="24"/>
          <w:lang w:val="en-US" w:eastAsia="zh-CN"/>
        </w:rPr>
        <w:t>五</w:t>
      </w:r>
      <w:r>
        <w:rPr>
          <w:rFonts w:hint="eastAsia" w:cs="宋体"/>
          <w:color w:val="auto"/>
          <w:szCs w:val="24"/>
        </w:rPr>
        <w:t>份，甲乙双方各执二份，一份交</w:t>
      </w:r>
      <w:r>
        <w:rPr>
          <w:rFonts w:hint="eastAsia" w:cs="宋体"/>
          <w:color w:val="auto"/>
          <w:szCs w:val="24"/>
          <w:lang w:eastAsia="zh-CN"/>
        </w:rPr>
        <w:t>杭州市建设工程管理集团有限公司</w:t>
      </w:r>
      <w:r>
        <w:rPr>
          <w:rFonts w:hint="eastAsia" w:cs="宋体"/>
          <w:color w:val="auto"/>
          <w:szCs w:val="24"/>
        </w:rPr>
        <w:t>存档。</w:t>
      </w:r>
    </w:p>
    <w:p>
      <w:pPr>
        <w:pStyle w:val="119"/>
        <w:spacing w:before="0" w:beforeAutospacing="0" w:after="0" w:afterAutospacing="0" w:line="360" w:lineRule="auto"/>
        <w:ind w:firstLine="482"/>
        <w:rPr>
          <w:rFonts w:cs="宋体"/>
          <w:color w:val="auto"/>
          <w:szCs w:val="24"/>
        </w:rPr>
      </w:pPr>
      <w:r>
        <w:rPr>
          <w:rFonts w:hint="eastAsia" w:cs="宋体"/>
          <w:color w:val="auto"/>
          <w:szCs w:val="24"/>
        </w:rPr>
        <w:t>5.</w:t>
      </w:r>
      <w:r>
        <w:rPr>
          <w:rFonts w:hint="eastAsia" w:cs="宋体"/>
          <w:color w:val="auto"/>
          <w:szCs w:val="24"/>
          <w:lang w:eastAsia="zh-CN"/>
        </w:rPr>
        <w:t>杭州市建设工程管理集团有限公司</w:t>
      </w:r>
      <w:r>
        <w:rPr>
          <w:rFonts w:hint="eastAsia" w:cs="宋体"/>
          <w:color w:val="auto"/>
          <w:szCs w:val="24"/>
        </w:rPr>
        <w:t>为甲方的采购代理机构，根据甲方的授权代其采购确定中标人为乙方，</w:t>
      </w:r>
      <w:r>
        <w:rPr>
          <w:rFonts w:hint="eastAsia" w:cs="宋体"/>
          <w:color w:val="auto"/>
          <w:szCs w:val="24"/>
          <w:lang w:eastAsia="zh-CN"/>
        </w:rPr>
        <w:t>杭州市建设工程管理集团有限公司</w:t>
      </w:r>
      <w:r>
        <w:rPr>
          <w:rFonts w:hint="eastAsia" w:cs="宋体"/>
          <w:color w:val="auto"/>
          <w:szCs w:val="24"/>
        </w:rPr>
        <w:t>作为合同见证方，但不承担本合同规定的甲方的权利、责任和义务。</w:t>
      </w:r>
    </w:p>
    <w:p>
      <w:pPr>
        <w:pStyle w:val="119"/>
        <w:spacing w:before="0" w:beforeAutospacing="0" w:after="0" w:afterAutospacing="0" w:line="360" w:lineRule="auto"/>
        <w:ind w:firstLine="482"/>
        <w:rPr>
          <w:rFonts w:cs="宋体"/>
          <w:color w:val="auto"/>
          <w:szCs w:val="24"/>
        </w:rPr>
      </w:pPr>
      <w:r>
        <w:rPr>
          <w:rFonts w:hint="eastAsia" w:cs="宋体"/>
          <w:color w:val="auto"/>
          <w:szCs w:val="24"/>
        </w:rPr>
        <w:t>6.本合同应按照中华人民共和国的现行法律进行解释。</w:t>
      </w:r>
    </w:p>
    <w:p>
      <w:pPr>
        <w:snapToGrid w:val="0"/>
        <w:spacing w:line="360" w:lineRule="auto"/>
        <w:rPr>
          <w:rFonts w:ascii="宋体" w:hAnsi="宋体" w:cs="宋体"/>
          <w:color w:val="auto"/>
          <w:sz w:val="24"/>
        </w:rPr>
      </w:pPr>
    </w:p>
    <w:p>
      <w:pPr>
        <w:snapToGrid w:val="0"/>
        <w:spacing w:line="480" w:lineRule="auto"/>
        <w:rPr>
          <w:rFonts w:ascii="宋体" w:hAnsi="宋体" w:cs="宋体"/>
          <w:color w:val="auto"/>
          <w:sz w:val="24"/>
        </w:rPr>
      </w:pPr>
      <w:r>
        <w:rPr>
          <w:rFonts w:hint="eastAsia" w:ascii="宋体" w:hAnsi="宋体" w:cs="宋体"/>
          <w:color w:val="auto"/>
          <w:sz w:val="24"/>
        </w:rPr>
        <w:t>甲　方：</w:t>
      </w:r>
      <w:r>
        <w:rPr>
          <w:rFonts w:hint="eastAsia" w:ascii="宋体" w:hAnsi="宋体" w:cs="宋体"/>
          <w:color w:val="auto"/>
          <w:sz w:val="24"/>
          <w:u w:val="single"/>
        </w:rPr>
        <w:t xml:space="preserve">                            </w:t>
      </w:r>
      <w:r>
        <w:rPr>
          <w:rFonts w:hint="eastAsia" w:ascii="宋体" w:hAnsi="宋体" w:cs="宋体"/>
          <w:color w:val="auto"/>
          <w:sz w:val="24"/>
        </w:rPr>
        <w:tab/>
      </w:r>
      <w:r>
        <w:rPr>
          <w:rFonts w:hint="eastAsia" w:ascii="宋体" w:hAnsi="宋体" w:cs="宋体"/>
          <w:color w:val="auto"/>
          <w:sz w:val="24"/>
        </w:rPr>
        <w:t xml:space="preserve"> 乙　方：</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480" w:lineRule="auto"/>
        <w:rPr>
          <w:rFonts w:ascii="宋体" w:hAnsi="宋体" w:cs="宋体"/>
          <w:color w:val="auto"/>
          <w:sz w:val="24"/>
        </w:rPr>
      </w:pPr>
      <w:r>
        <w:rPr>
          <w:rFonts w:hint="eastAsia" w:ascii="宋体" w:hAnsi="宋体" w:cs="宋体"/>
          <w:color w:val="auto"/>
          <w:sz w:val="24"/>
        </w:rPr>
        <w:t xml:space="preserve">盖  章：                                盖  章：           </w:t>
      </w:r>
    </w:p>
    <w:p>
      <w:pPr>
        <w:snapToGrid w:val="0"/>
        <w:spacing w:line="480" w:lineRule="auto"/>
        <w:ind w:firstLine="1982" w:firstLineChars="826"/>
        <w:rPr>
          <w:rFonts w:ascii="宋体" w:hAnsi="宋体" w:cs="宋体"/>
          <w:color w:val="auto"/>
          <w:sz w:val="24"/>
        </w:rPr>
      </w:pPr>
      <w:r>
        <w:rPr>
          <w:rFonts w:hint="eastAsia" w:ascii="宋体" w:hAnsi="宋体" w:cs="宋体"/>
          <w:color w:val="auto"/>
          <w:sz w:val="24"/>
        </w:rPr>
        <w:t xml:space="preserve"> 年　  月　  日　　　　　　　                年　  月  　日               </w:t>
      </w:r>
    </w:p>
    <w:p>
      <w:pPr>
        <w:snapToGrid w:val="0"/>
        <w:spacing w:line="480" w:lineRule="auto"/>
        <w:rPr>
          <w:rFonts w:ascii="宋体" w:hAnsi="宋体" w:cs="宋体"/>
          <w:color w:val="auto"/>
          <w:sz w:val="24"/>
        </w:rPr>
      </w:pPr>
      <w:r>
        <w:rPr>
          <w:rFonts w:hint="eastAsia" w:ascii="宋体" w:hAnsi="宋体" w:cs="宋体"/>
          <w:color w:val="auto"/>
          <w:sz w:val="24"/>
        </w:rPr>
        <w:t>法定代表人 (签字或盖章)：               法定代表人(签字或盖章)：</w:t>
      </w:r>
    </w:p>
    <w:p>
      <w:pPr>
        <w:pStyle w:val="20"/>
        <w:spacing w:line="480" w:lineRule="auto"/>
        <w:rPr>
          <w:rFonts w:ascii="宋体" w:hAnsi="宋体" w:eastAsia="宋体" w:cs="宋体"/>
          <w:color w:val="auto"/>
          <w:sz w:val="24"/>
        </w:rPr>
      </w:pPr>
    </w:p>
    <w:p>
      <w:pPr>
        <w:snapToGrid w:val="0"/>
        <w:spacing w:line="480" w:lineRule="auto"/>
        <w:rPr>
          <w:rFonts w:ascii="宋体" w:hAnsi="宋体" w:cs="宋体"/>
          <w:color w:val="auto"/>
          <w:sz w:val="24"/>
        </w:rPr>
      </w:pPr>
      <w:r>
        <w:rPr>
          <w:rFonts w:hint="eastAsia" w:ascii="宋体" w:hAnsi="宋体" w:cs="宋体"/>
          <w:color w:val="auto"/>
          <w:sz w:val="24"/>
        </w:rPr>
        <w:t xml:space="preserve">被委托人(签字或盖章)：        </w:t>
      </w:r>
      <w:r>
        <w:rPr>
          <w:rFonts w:hint="eastAsia" w:ascii="宋体" w:hAnsi="宋体" w:cs="宋体"/>
          <w:color w:val="auto"/>
          <w:sz w:val="24"/>
        </w:rPr>
        <w:tab/>
      </w:r>
      <w:r>
        <w:rPr>
          <w:rFonts w:hint="eastAsia" w:ascii="宋体" w:hAnsi="宋体" w:cs="宋体"/>
          <w:color w:val="auto"/>
          <w:sz w:val="24"/>
        </w:rPr>
        <w:t xml:space="preserve">        被委托人(签字或盖章)：</w:t>
      </w:r>
    </w:p>
    <w:p>
      <w:pPr>
        <w:pStyle w:val="20"/>
        <w:spacing w:line="480" w:lineRule="auto"/>
        <w:rPr>
          <w:rFonts w:ascii="宋体" w:hAnsi="宋体" w:eastAsia="宋体" w:cs="宋体"/>
          <w:color w:val="auto"/>
          <w:sz w:val="24"/>
        </w:rPr>
      </w:pPr>
    </w:p>
    <w:p>
      <w:pPr>
        <w:snapToGrid w:val="0"/>
        <w:spacing w:line="48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ab/>
      </w:r>
      <w:r>
        <w:rPr>
          <w:rFonts w:hint="eastAsia" w:ascii="宋体" w:hAnsi="宋体" w:cs="宋体"/>
          <w:color w:val="auto"/>
          <w:sz w:val="24"/>
        </w:rPr>
        <w:t xml:space="preserve"> 地　　址：</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p>
    <w:p>
      <w:pPr>
        <w:snapToGrid w:val="0"/>
        <w:spacing w:line="480" w:lineRule="auto"/>
        <w:rPr>
          <w:rFonts w:ascii="宋体" w:hAnsi="宋体" w:cs="宋体"/>
          <w:color w:val="auto"/>
          <w:sz w:val="24"/>
          <w:u w:val="single"/>
        </w:rPr>
      </w:pPr>
      <w:r>
        <w:rPr>
          <w:rFonts w:hint="eastAsia" w:ascii="宋体" w:hAnsi="宋体" w:cs="宋体"/>
          <w:color w:val="auto"/>
          <w:sz w:val="24"/>
        </w:rPr>
        <w:t>邮政编码：</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ab/>
      </w:r>
      <w:r>
        <w:rPr>
          <w:rFonts w:hint="eastAsia" w:ascii="宋体" w:hAnsi="宋体" w:cs="宋体"/>
          <w:color w:val="auto"/>
          <w:sz w:val="24"/>
        </w:rPr>
        <w:t xml:space="preserve"> 邮政编码：</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p>
    <w:p>
      <w:pPr>
        <w:snapToGrid w:val="0"/>
        <w:spacing w:line="480" w:lineRule="auto"/>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ab/>
      </w:r>
      <w:r>
        <w:rPr>
          <w:rFonts w:hint="eastAsia" w:ascii="宋体" w:hAnsi="宋体" w:cs="宋体"/>
          <w:color w:val="auto"/>
          <w:sz w:val="24"/>
        </w:rPr>
        <w:t xml:space="preserve"> 电　　话：</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p>
    <w:p>
      <w:pPr>
        <w:snapToGrid w:val="0"/>
        <w:spacing w:line="480" w:lineRule="auto"/>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ab/>
      </w:r>
      <w:r>
        <w:rPr>
          <w:rFonts w:hint="eastAsia" w:ascii="宋体" w:hAnsi="宋体" w:cs="宋体"/>
          <w:color w:val="auto"/>
          <w:sz w:val="24"/>
        </w:rPr>
        <w:t xml:space="preserve"> 开户银行：</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p>
    <w:p>
      <w:pPr>
        <w:snapToGrid w:val="0"/>
        <w:spacing w:line="480" w:lineRule="auto"/>
        <w:rPr>
          <w:rFonts w:ascii="宋体" w:hAnsi="宋体" w:cs="宋体"/>
          <w:color w:val="auto"/>
          <w:sz w:val="24"/>
        </w:rPr>
      </w:pPr>
      <w:r>
        <w:rPr>
          <w:rFonts w:hint="eastAsia" w:ascii="宋体" w:hAnsi="宋体" w:cs="宋体"/>
          <w:color w:val="auto"/>
          <w:sz w:val="24"/>
        </w:rPr>
        <w:t>账　　号：</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ab/>
      </w:r>
      <w:r>
        <w:rPr>
          <w:rFonts w:hint="eastAsia" w:ascii="宋体" w:hAnsi="宋体" w:cs="宋体"/>
          <w:color w:val="auto"/>
          <w:sz w:val="24"/>
        </w:rPr>
        <w:t xml:space="preserve"> 账　　号：</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p>
    <w:p>
      <w:pPr>
        <w:snapToGrid w:val="0"/>
        <w:spacing w:line="480" w:lineRule="auto"/>
        <w:rPr>
          <w:rFonts w:ascii="宋体" w:hAnsi="宋体" w:cs="宋体"/>
          <w:color w:val="auto"/>
          <w:sz w:val="24"/>
        </w:rPr>
      </w:pPr>
      <w:r>
        <w:rPr>
          <w:rFonts w:hint="eastAsia" w:ascii="宋体" w:hAnsi="宋体" w:cs="宋体"/>
          <w:color w:val="auto"/>
          <w:sz w:val="24"/>
        </w:rPr>
        <w:t xml:space="preserve">  </w:t>
      </w:r>
    </w:p>
    <w:p>
      <w:pPr>
        <w:widowControl/>
        <w:snapToGrid w:val="0"/>
        <w:spacing w:line="480" w:lineRule="auto"/>
        <w:rPr>
          <w:rFonts w:ascii="宋体" w:hAnsi="宋体" w:cs="宋体"/>
          <w:color w:val="auto"/>
          <w:sz w:val="24"/>
        </w:rPr>
      </w:pPr>
      <w:r>
        <w:rPr>
          <w:rFonts w:hint="eastAsia" w:ascii="宋体" w:hAnsi="宋体" w:cs="宋体"/>
          <w:color w:val="auto"/>
          <w:sz w:val="24"/>
        </w:rPr>
        <w:t>见证方：</w:t>
      </w:r>
      <w:r>
        <w:rPr>
          <w:rFonts w:hint="eastAsia" w:ascii="宋体" w:hAnsi="宋体" w:cs="宋体"/>
          <w:color w:val="auto"/>
          <w:sz w:val="24"/>
          <w:lang w:eastAsia="zh-CN"/>
        </w:rPr>
        <w:t>杭州市建设工程管理集团有限公司</w:t>
      </w:r>
      <w:r>
        <w:rPr>
          <w:rFonts w:hint="eastAsia" w:ascii="宋体" w:hAnsi="宋体" w:cs="宋体"/>
          <w:color w:val="auto"/>
          <w:sz w:val="24"/>
        </w:rPr>
        <w:t xml:space="preserve">     </w:t>
      </w:r>
    </w:p>
    <w:p>
      <w:pPr>
        <w:pStyle w:val="20"/>
        <w:spacing w:line="480" w:lineRule="auto"/>
        <w:rPr>
          <w:rFonts w:ascii="宋体" w:hAnsi="宋体" w:eastAsia="宋体" w:cs="宋体"/>
          <w:color w:val="auto"/>
          <w:sz w:val="24"/>
        </w:rPr>
      </w:pPr>
      <w:r>
        <w:rPr>
          <w:rFonts w:hint="eastAsia" w:ascii="宋体" w:hAnsi="宋体" w:eastAsia="宋体" w:cs="宋体"/>
          <w:color w:val="auto"/>
          <w:sz w:val="24"/>
        </w:rPr>
        <w:t xml:space="preserve">盖  章：                               </w:t>
      </w:r>
    </w:p>
    <w:p>
      <w:pPr>
        <w:pStyle w:val="23"/>
        <w:snapToGrid w:val="0"/>
        <w:spacing w:line="360" w:lineRule="auto"/>
        <w:ind w:firstLine="2400" w:firstLineChars="1000"/>
        <w:rPr>
          <w:rFonts w:hAnsi="宋体" w:cs="宋体"/>
          <w:color w:val="auto"/>
          <w:sz w:val="24"/>
          <w:szCs w:val="24"/>
        </w:rPr>
      </w:pPr>
      <w:r>
        <w:rPr>
          <w:rFonts w:hint="eastAsia" w:hAnsi="宋体" w:cs="宋体"/>
          <w:color w:val="auto"/>
          <w:sz w:val="24"/>
          <w:szCs w:val="24"/>
        </w:rPr>
        <w:t xml:space="preserve">年　 月　 日　　　　　　           </w:t>
      </w:r>
    </w:p>
    <w:p>
      <w:pPr>
        <w:spacing w:line="360" w:lineRule="auto"/>
        <w:rPr>
          <w:rFonts w:ascii="宋体" w:hAnsi="宋体" w:cs="宋体"/>
          <w:color w:val="auto"/>
          <w:sz w:val="24"/>
        </w:rPr>
      </w:pPr>
    </w:p>
    <w:p>
      <w:pPr>
        <w:widowControl/>
        <w:snapToGrid w:val="0"/>
        <w:spacing w:line="360" w:lineRule="auto"/>
        <w:ind w:firstLine="240" w:firstLineChars="100"/>
        <w:rPr>
          <w:rFonts w:ascii="宋体" w:hAnsi="宋体" w:cs="宋体"/>
          <w:color w:val="auto"/>
          <w:sz w:val="24"/>
        </w:rPr>
      </w:pPr>
    </w:p>
    <w:p>
      <w:pPr>
        <w:widowControl/>
        <w:snapToGrid w:val="0"/>
        <w:spacing w:line="360" w:lineRule="auto"/>
        <w:ind w:firstLine="241" w:firstLineChars="100"/>
        <w:jc w:val="center"/>
        <w:rPr>
          <w:rFonts w:ascii="宋体" w:hAnsi="宋体" w:cs="宋体"/>
          <w:b/>
          <w:bCs/>
          <w:color w:val="auto"/>
          <w:sz w:val="24"/>
        </w:rPr>
      </w:pPr>
      <w:r>
        <w:rPr>
          <w:rFonts w:hint="eastAsia" w:ascii="宋体" w:hAnsi="宋体" w:cs="宋体"/>
          <w:b/>
          <w:bCs/>
          <w:color w:val="auto"/>
          <w:sz w:val="24"/>
        </w:rPr>
        <w:t>注：本合同作为示范文本，具体以中标人与采购人所签定正式合同为准。</w:t>
      </w:r>
      <w:bookmarkEnd w:id="132"/>
      <w:bookmarkEnd w:id="133"/>
    </w:p>
    <w:p>
      <w:pPr>
        <w:pStyle w:val="54"/>
        <w:ind w:firstLine="482"/>
        <w:rPr>
          <w:rFonts w:ascii="宋体" w:hAnsi="宋体" w:cs="宋体"/>
          <w:b/>
          <w:bCs/>
          <w:color w:val="auto"/>
        </w:rPr>
      </w:pPr>
    </w:p>
    <w:p>
      <w:pPr>
        <w:pStyle w:val="54"/>
        <w:ind w:firstLine="482"/>
        <w:rPr>
          <w:rFonts w:ascii="宋体" w:hAnsi="宋体" w:cs="宋体"/>
          <w:b/>
          <w:bCs/>
          <w:color w:val="auto"/>
        </w:rPr>
      </w:pPr>
    </w:p>
    <w:p>
      <w:pPr>
        <w:pStyle w:val="54"/>
        <w:ind w:firstLine="482"/>
        <w:rPr>
          <w:rFonts w:ascii="宋体" w:hAnsi="宋体" w:cs="宋体"/>
          <w:b/>
          <w:bCs/>
          <w:color w:val="auto"/>
        </w:rPr>
      </w:pPr>
    </w:p>
    <w:p>
      <w:pPr>
        <w:pStyle w:val="54"/>
        <w:ind w:firstLine="482"/>
        <w:rPr>
          <w:rFonts w:ascii="宋体" w:hAnsi="宋体" w:cs="宋体"/>
          <w:b/>
          <w:bCs/>
          <w:color w:val="auto"/>
        </w:rPr>
      </w:pPr>
    </w:p>
    <w:p>
      <w:pPr>
        <w:pStyle w:val="54"/>
        <w:ind w:firstLine="482"/>
        <w:rPr>
          <w:rFonts w:ascii="宋体" w:hAnsi="宋体" w:cs="宋体"/>
          <w:b/>
          <w:bCs/>
          <w:color w:val="auto"/>
        </w:rPr>
      </w:pPr>
    </w:p>
    <w:p>
      <w:pPr>
        <w:pStyle w:val="54"/>
        <w:ind w:firstLine="482"/>
        <w:rPr>
          <w:rFonts w:ascii="宋体" w:hAnsi="宋体" w:cs="宋体"/>
          <w:b/>
          <w:bCs/>
          <w:color w:val="auto"/>
        </w:rPr>
      </w:pPr>
    </w:p>
    <w:p>
      <w:pPr>
        <w:pStyle w:val="54"/>
        <w:ind w:firstLine="482"/>
        <w:rPr>
          <w:rFonts w:ascii="宋体" w:hAnsi="宋体" w:cs="宋体"/>
          <w:b/>
          <w:bCs/>
          <w:color w:val="auto"/>
        </w:rPr>
      </w:pPr>
    </w:p>
    <w:p>
      <w:pPr>
        <w:pStyle w:val="54"/>
        <w:ind w:firstLine="482"/>
        <w:rPr>
          <w:rFonts w:ascii="宋体" w:hAnsi="宋体" w:cs="宋体"/>
          <w:b/>
          <w:bCs/>
          <w:color w:val="auto"/>
        </w:rPr>
      </w:pPr>
    </w:p>
    <w:p>
      <w:pPr>
        <w:pStyle w:val="54"/>
        <w:ind w:firstLine="482"/>
        <w:rPr>
          <w:rFonts w:ascii="宋体" w:hAnsi="宋体" w:cs="宋体"/>
          <w:b/>
          <w:bCs/>
          <w:color w:val="auto"/>
        </w:rPr>
      </w:pPr>
    </w:p>
    <w:p>
      <w:pPr>
        <w:pStyle w:val="54"/>
        <w:ind w:firstLine="482"/>
        <w:rPr>
          <w:rFonts w:ascii="宋体" w:hAnsi="宋体" w:cs="宋体"/>
          <w:b/>
          <w:bCs/>
          <w:color w:val="auto"/>
        </w:rPr>
      </w:pPr>
    </w:p>
    <w:p>
      <w:pPr>
        <w:pStyle w:val="54"/>
        <w:ind w:firstLine="482"/>
        <w:rPr>
          <w:rFonts w:ascii="宋体" w:hAnsi="宋体" w:cs="宋体"/>
          <w:b/>
          <w:bCs/>
          <w:color w:val="auto"/>
        </w:rPr>
      </w:pPr>
    </w:p>
    <w:p>
      <w:pPr>
        <w:pStyle w:val="54"/>
        <w:ind w:firstLine="482"/>
        <w:rPr>
          <w:rFonts w:ascii="宋体" w:hAnsi="宋体" w:cs="宋体"/>
          <w:b/>
          <w:bCs/>
          <w:color w:val="auto"/>
        </w:rPr>
      </w:pPr>
    </w:p>
    <w:p>
      <w:pPr>
        <w:pStyle w:val="54"/>
        <w:ind w:firstLine="482"/>
        <w:rPr>
          <w:rFonts w:ascii="宋体" w:hAnsi="宋体" w:cs="宋体"/>
          <w:b/>
          <w:bCs/>
          <w:color w:val="auto"/>
        </w:rPr>
      </w:pPr>
    </w:p>
    <w:p>
      <w:pPr>
        <w:pStyle w:val="54"/>
        <w:ind w:firstLine="482"/>
        <w:rPr>
          <w:rFonts w:ascii="宋体" w:hAnsi="宋体" w:cs="宋体"/>
          <w:b/>
          <w:bCs/>
          <w:color w:val="auto"/>
        </w:rPr>
      </w:pPr>
    </w:p>
    <w:p>
      <w:pPr>
        <w:pStyle w:val="20"/>
        <w:rPr>
          <w:rFonts w:ascii="宋体" w:hAnsi="宋体" w:eastAsia="宋体" w:cs="宋体"/>
          <w:b/>
          <w:bCs/>
          <w:color w:val="auto"/>
          <w:sz w:val="24"/>
        </w:rPr>
      </w:pPr>
    </w:p>
    <w:p>
      <w:pPr>
        <w:pStyle w:val="8"/>
        <w:spacing w:line="560" w:lineRule="exact"/>
        <w:rPr>
          <w:rFonts w:ascii="宋体" w:hAnsi="宋体" w:eastAsia="宋体" w:cs="宋体"/>
          <w:color w:val="auto"/>
        </w:rPr>
      </w:pPr>
      <w:bookmarkStart w:id="135" w:name="_Toc18735"/>
      <w:bookmarkStart w:id="136" w:name="_Toc21090"/>
      <w:r>
        <w:rPr>
          <w:rFonts w:hint="eastAsia" w:ascii="宋体" w:hAnsi="宋体" w:eastAsia="宋体" w:cs="宋体"/>
          <w:color w:val="auto"/>
        </w:rPr>
        <w:t>第五章　</w:t>
      </w:r>
      <w:bookmarkStart w:id="137" w:name="_Toc3756"/>
      <w:r>
        <w:rPr>
          <w:rFonts w:hint="eastAsia" w:ascii="宋体" w:hAnsi="宋体" w:eastAsia="宋体" w:cs="宋体"/>
          <w:color w:val="auto"/>
        </w:rPr>
        <w:t>响应文件格式</w:t>
      </w:r>
      <w:bookmarkEnd w:id="134"/>
      <w:bookmarkEnd w:id="135"/>
      <w:bookmarkEnd w:id="136"/>
      <w:bookmarkEnd w:id="137"/>
      <w:bookmarkStart w:id="138" w:name="_Toc15805942"/>
      <w:bookmarkStart w:id="139" w:name="_Toc45506740"/>
      <w:bookmarkStart w:id="140" w:name="_Toc47756041"/>
      <w:bookmarkStart w:id="141" w:name="_Toc15813259"/>
    </w:p>
    <w:bookmarkEnd w:id="138"/>
    <w:bookmarkEnd w:id="139"/>
    <w:bookmarkEnd w:id="140"/>
    <w:bookmarkEnd w:id="141"/>
    <w:p>
      <w:pPr>
        <w:pStyle w:val="9"/>
        <w:spacing w:before="240" w:after="240"/>
        <w:ind w:firstLine="0" w:firstLineChars="0"/>
        <w:jc w:val="center"/>
        <w:rPr>
          <w:rFonts w:ascii="宋体" w:hAnsi="宋体" w:eastAsia="宋体" w:cs="宋体"/>
          <w:color w:val="auto"/>
          <w:sz w:val="44"/>
          <w:szCs w:val="44"/>
        </w:rPr>
      </w:pPr>
      <w:bookmarkStart w:id="142" w:name="_Toc493955975"/>
      <w:bookmarkStart w:id="143" w:name="_Toc819"/>
      <w:bookmarkStart w:id="144" w:name="_Toc18954"/>
      <w:bookmarkStart w:id="145" w:name="_Toc173728539"/>
      <w:bookmarkStart w:id="146" w:name="_Toc105230662"/>
      <w:r>
        <w:rPr>
          <w:rFonts w:hint="eastAsia" w:ascii="宋体" w:hAnsi="宋体" w:eastAsia="宋体" w:cs="宋体"/>
          <w:color w:val="auto"/>
          <w:sz w:val="44"/>
          <w:szCs w:val="44"/>
        </w:rPr>
        <w:t>一  资格文件格式</w:t>
      </w:r>
      <w:bookmarkEnd w:id="142"/>
      <w:bookmarkEnd w:id="143"/>
      <w:bookmarkEnd w:id="144"/>
    </w:p>
    <w:p>
      <w:pPr>
        <w:ind w:firstLine="904"/>
        <w:jc w:val="center"/>
        <w:rPr>
          <w:rFonts w:ascii="宋体" w:hAnsi="宋体" w:cs="宋体"/>
          <w:b/>
          <w:color w:val="auto"/>
          <w:sz w:val="44"/>
          <w:szCs w:val="44"/>
        </w:rPr>
      </w:pPr>
    </w:p>
    <w:p>
      <w:pPr>
        <w:ind w:firstLine="904"/>
        <w:jc w:val="center"/>
        <w:rPr>
          <w:rFonts w:ascii="宋体" w:hAnsi="宋体" w:cs="宋体"/>
          <w:b/>
          <w:color w:val="auto"/>
          <w:sz w:val="44"/>
          <w:szCs w:val="44"/>
        </w:rPr>
      </w:pPr>
      <w:r>
        <w:rPr>
          <w:rFonts w:hint="eastAsia" w:ascii="宋体" w:hAnsi="宋体" w:cs="宋体"/>
          <w:b/>
          <w:color w:val="auto"/>
          <w:sz w:val="44"/>
          <w:szCs w:val="44"/>
        </w:rPr>
        <w:t>资格文件</w:t>
      </w:r>
    </w:p>
    <w:p>
      <w:pPr>
        <w:rPr>
          <w:rFonts w:ascii="宋体" w:hAnsi="宋体" w:cs="宋体"/>
          <w:b/>
          <w:color w:val="auto"/>
          <w:sz w:val="24"/>
        </w:rPr>
      </w:pPr>
    </w:p>
    <w:p>
      <w:pPr>
        <w:pStyle w:val="38"/>
        <w:ind w:firstLine="210"/>
        <w:rPr>
          <w:rFonts w:ascii="宋体" w:hAnsi="宋体" w:cs="宋体"/>
          <w:color w:val="auto"/>
        </w:rPr>
      </w:pPr>
    </w:p>
    <w:p>
      <w:pPr>
        <w:pStyle w:val="38"/>
        <w:ind w:firstLine="210"/>
        <w:rPr>
          <w:rFonts w:ascii="宋体" w:hAnsi="宋体" w:cs="宋体"/>
          <w:color w:val="auto"/>
        </w:rPr>
      </w:pPr>
    </w:p>
    <w:p>
      <w:pPr>
        <w:ind w:firstLine="720" w:firstLineChars="200"/>
        <w:rPr>
          <w:rFonts w:ascii="宋体" w:hAnsi="宋体" w:cs="宋体"/>
          <w:color w:val="auto"/>
          <w:sz w:val="36"/>
          <w:szCs w:val="36"/>
        </w:rPr>
      </w:pPr>
      <w:r>
        <w:rPr>
          <w:rFonts w:hint="eastAsia" w:ascii="宋体" w:hAnsi="宋体" w:cs="宋体"/>
          <w:color w:val="auto"/>
          <w:sz w:val="36"/>
          <w:szCs w:val="36"/>
        </w:rPr>
        <w:t>项目名称：</w:t>
      </w:r>
    </w:p>
    <w:p>
      <w:pPr>
        <w:ind w:firstLine="720" w:firstLineChars="200"/>
        <w:rPr>
          <w:rFonts w:ascii="宋体" w:hAnsi="宋体" w:cs="宋体"/>
          <w:color w:val="auto"/>
          <w:sz w:val="36"/>
          <w:szCs w:val="36"/>
        </w:rPr>
      </w:pPr>
    </w:p>
    <w:p>
      <w:pPr>
        <w:ind w:firstLine="720" w:firstLineChars="200"/>
        <w:rPr>
          <w:rFonts w:ascii="宋体" w:hAnsi="宋体" w:cs="宋体"/>
          <w:color w:val="auto"/>
          <w:sz w:val="36"/>
          <w:szCs w:val="36"/>
        </w:rPr>
      </w:pPr>
    </w:p>
    <w:p>
      <w:pPr>
        <w:ind w:firstLine="720" w:firstLineChars="200"/>
        <w:rPr>
          <w:rFonts w:ascii="宋体" w:hAnsi="宋体" w:cs="宋体"/>
          <w:color w:val="auto"/>
          <w:sz w:val="36"/>
          <w:szCs w:val="36"/>
        </w:rPr>
      </w:pPr>
      <w:r>
        <w:rPr>
          <w:rFonts w:hint="eastAsia" w:ascii="宋体" w:hAnsi="宋体" w:cs="宋体"/>
          <w:color w:val="auto"/>
          <w:sz w:val="36"/>
          <w:szCs w:val="36"/>
        </w:rPr>
        <w:t>项目编号：</w:t>
      </w:r>
    </w:p>
    <w:p>
      <w:pPr>
        <w:ind w:firstLine="720" w:firstLineChars="200"/>
        <w:rPr>
          <w:rFonts w:ascii="宋体" w:hAnsi="宋体" w:cs="宋体"/>
          <w:color w:val="auto"/>
          <w:sz w:val="36"/>
          <w:szCs w:val="36"/>
        </w:rPr>
      </w:pPr>
    </w:p>
    <w:p>
      <w:pPr>
        <w:ind w:firstLine="720" w:firstLineChars="200"/>
        <w:rPr>
          <w:rFonts w:ascii="宋体" w:hAnsi="宋体" w:cs="宋体"/>
          <w:color w:val="auto"/>
          <w:sz w:val="36"/>
          <w:szCs w:val="36"/>
        </w:rPr>
      </w:pPr>
    </w:p>
    <w:p>
      <w:pPr>
        <w:ind w:firstLine="720" w:firstLineChars="200"/>
        <w:rPr>
          <w:rFonts w:ascii="宋体" w:hAnsi="宋体" w:cs="宋体"/>
          <w:color w:val="auto"/>
          <w:sz w:val="36"/>
          <w:szCs w:val="36"/>
        </w:rPr>
      </w:pPr>
      <w:r>
        <w:rPr>
          <w:rFonts w:hint="eastAsia" w:ascii="宋体" w:hAnsi="宋体" w:cs="宋体"/>
          <w:color w:val="auto"/>
          <w:sz w:val="36"/>
          <w:szCs w:val="36"/>
        </w:rPr>
        <w:t>供应商名称（盖章）：</w:t>
      </w:r>
      <w:bookmarkStart w:id="147" w:name="_Toc972_WPSOffice_Level1"/>
      <w:bookmarkStart w:id="148" w:name="_Toc30092_WPSOffice_Level1"/>
      <w:bookmarkStart w:id="149" w:name="_Toc4838_WPSOffice_Level1"/>
    </w:p>
    <w:p>
      <w:pPr>
        <w:ind w:firstLine="800" w:firstLineChars="200"/>
        <w:rPr>
          <w:rFonts w:ascii="宋体" w:hAnsi="宋体" w:cs="宋体"/>
          <w:bCs/>
          <w:color w:val="auto"/>
          <w:spacing w:val="20"/>
          <w:sz w:val="36"/>
          <w:szCs w:val="36"/>
        </w:rPr>
      </w:pPr>
    </w:p>
    <w:p>
      <w:pPr>
        <w:ind w:firstLine="800" w:firstLineChars="200"/>
        <w:rPr>
          <w:rFonts w:ascii="宋体" w:hAnsi="宋体" w:cs="宋体"/>
          <w:bCs/>
          <w:color w:val="auto"/>
          <w:spacing w:val="20"/>
          <w:sz w:val="36"/>
          <w:szCs w:val="36"/>
        </w:rPr>
      </w:pPr>
    </w:p>
    <w:p>
      <w:pPr>
        <w:ind w:firstLine="800" w:firstLineChars="200"/>
        <w:rPr>
          <w:rFonts w:ascii="宋体" w:hAnsi="宋体" w:cs="宋体"/>
          <w:bCs/>
          <w:color w:val="auto"/>
          <w:spacing w:val="20"/>
          <w:sz w:val="36"/>
          <w:szCs w:val="36"/>
        </w:rPr>
      </w:pPr>
      <w:r>
        <w:rPr>
          <w:rFonts w:hint="eastAsia" w:ascii="宋体" w:hAnsi="宋体" w:cs="宋体"/>
          <w:bCs/>
          <w:color w:val="auto"/>
          <w:spacing w:val="20"/>
          <w:sz w:val="36"/>
          <w:szCs w:val="36"/>
        </w:rPr>
        <w:t>日   期：</w:t>
      </w:r>
      <w:bookmarkEnd w:id="147"/>
      <w:bookmarkEnd w:id="148"/>
      <w:bookmarkEnd w:id="149"/>
    </w:p>
    <w:p>
      <w:pPr>
        <w:pStyle w:val="38"/>
        <w:ind w:firstLine="400"/>
        <w:rPr>
          <w:rFonts w:ascii="宋体" w:hAnsi="宋体" w:cs="宋体"/>
          <w:bCs/>
          <w:color w:val="auto"/>
          <w:spacing w:val="20"/>
          <w:sz w:val="36"/>
          <w:szCs w:val="36"/>
        </w:rPr>
      </w:pPr>
    </w:p>
    <w:p>
      <w:pPr>
        <w:pStyle w:val="38"/>
        <w:ind w:firstLine="400"/>
        <w:rPr>
          <w:rFonts w:ascii="宋体" w:hAnsi="宋体" w:cs="宋体"/>
          <w:bCs/>
          <w:color w:val="auto"/>
          <w:spacing w:val="20"/>
          <w:sz w:val="36"/>
          <w:szCs w:val="36"/>
        </w:rPr>
      </w:pPr>
    </w:p>
    <w:p>
      <w:pPr>
        <w:pStyle w:val="38"/>
        <w:ind w:firstLine="400"/>
        <w:rPr>
          <w:rFonts w:ascii="宋体" w:hAnsi="宋体" w:cs="宋体"/>
          <w:bCs/>
          <w:color w:val="auto"/>
          <w:spacing w:val="20"/>
          <w:sz w:val="36"/>
          <w:szCs w:val="36"/>
        </w:rPr>
      </w:pPr>
    </w:p>
    <w:p>
      <w:pPr>
        <w:pStyle w:val="38"/>
        <w:ind w:firstLine="400"/>
        <w:rPr>
          <w:rFonts w:ascii="宋体" w:hAnsi="宋体" w:cs="宋体"/>
          <w:bCs/>
          <w:color w:val="auto"/>
          <w:spacing w:val="20"/>
          <w:sz w:val="36"/>
          <w:szCs w:val="36"/>
        </w:rPr>
      </w:pPr>
    </w:p>
    <w:p>
      <w:pPr>
        <w:pStyle w:val="38"/>
        <w:ind w:firstLine="400"/>
        <w:rPr>
          <w:rFonts w:ascii="宋体" w:hAnsi="宋体" w:cs="宋体"/>
          <w:bCs/>
          <w:color w:val="auto"/>
          <w:spacing w:val="20"/>
          <w:sz w:val="36"/>
          <w:szCs w:val="36"/>
        </w:rPr>
      </w:pPr>
    </w:p>
    <w:p>
      <w:pPr>
        <w:pStyle w:val="38"/>
        <w:ind w:firstLine="400"/>
        <w:rPr>
          <w:rFonts w:ascii="宋体" w:hAnsi="宋体" w:cs="宋体"/>
          <w:bCs/>
          <w:color w:val="auto"/>
          <w:spacing w:val="20"/>
          <w:sz w:val="36"/>
          <w:szCs w:val="36"/>
        </w:rPr>
      </w:pPr>
    </w:p>
    <w:p>
      <w:pPr>
        <w:pStyle w:val="38"/>
        <w:ind w:firstLine="400"/>
        <w:rPr>
          <w:rFonts w:ascii="宋体" w:hAnsi="宋体" w:cs="宋体"/>
          <w:bCs/>
          <w:color w:val="auto"/>
          <w:spacing w:val="20"/>
          <w:sz w:val="36"/>
          <w:szCs w:val="36"/>
        </w:rPr>
      </w:pPr>
    </w:p>
    <w:bookmarkEnd w:id="145"/>
    <w:bookmarkEnd w:id="146"/>
    <w:p>
      <w:pPr>
        <w:pStyle w:val="9"/>
        <w:spacing w:before="240" w:after="240"/>
        <w:ind w:firstLine="0" w:firstLineChars="0"/>
        <w:jc w:val="center"/>
        <w:rPr>
          <w:rFonts w:ascii="宋体" w:hAnsi="宋体" w:eastAsia="宋体" w:cs="宋体"/>
          <w:color w:val="auto"/>
          <w:sz w:val="32"/>
          <w:szCs w:val="32"/>
        </w:rPr>
      </w:pPr>
      <w:bookmarkStart w:id="150" w:name="_Toc1654"/>
      <w:bookmarkStart w:id="151" w:name="_Toc25613"/>
      <w:bookmarkStart w:id="152" w:name="_Toc493955976"/>
      <w:bookmarkStart w:id="153" w:name="_Toc493957184"/>
      <w:bookmarkStart w:id="154" w:name="_Toc69635465"/>
      <w:r>
        <w:rPr>
          <w:rFonts w:hint="eastAsia" w:ascii="宋体" w:hAnsi="宋体" w:eastAsia="宋体" w:cs="宋体"/>
          <w:color w:val="auto"/>
          <w:sz w:val="32"/>
          <w:szCs w:val="32"/>
        </w:rPr>
        <w:t>1、</w:t>
      </w:r>
      <w:bookmarkEnd w:id="150"/>
      <w:bookmarkEnd w:id="151"/>
      <w:bookmarkEnd w:id="152"/>
      <w:r>
        <w:rPr>
          <w:rFonts w:hint="eastAsia" w:ascii="宋体" w:hAnsi="宋体" w:eastAsia="宋体" w:cs="宋体"/>
          <w:color w:val="auto"/>
          <w:sz w:val="32"/>
          <w:szCs w:val="32"/>
        </w:rPr>
        <w:t>营业执照扫描件</w:t>
      </w:r>
    </w:p>
    <w:p>
      <w:pPr>
        <w:spacing w:line="360" w:lineRule="auto"/>
        <w:rPr>
          <w:rFonts w:ascii="宋体" w:hAnsi="宋体" w:cs="宋体"/>
          <w:color w:val="auto"/>
          <w:sz w:val="24"/>
        </w:rPr>
      </w:pPr>
      <w:r>
        <w:rPr>
          <w:rFonts w:hint="eastAsia" w:ascii="宋体" w:hAnsi="宋体" w:cs="宋体"/>
          <w:color w:val="auto"/>
          <w:sz w:val="24"/>
        </w:rPr>
        <w:t>要求：</w:t>
      </w:r>
    </w:p>
    <w:p>
      <w:pPr>
        <w:spacing w:line="360" w:lineRule="auto"/>
        <w:rPr>
          <w:rFonts w:ascii="宋体" w:hAnsi="宋体" w:cs="宋体"/>
          <w:color w:val="auto"/>
          <w:sz w:val="24"/>
        </w:rPr>
      </w:pPr>
      <w:r>
        <w:rPr>
          <w:rFonts w:hint="eastAsia" w:ascii="宋体" w:hAnsi="宋体" w:cs="宋体"/>
          <w:color w:val="auto"/>
          <w:sz w:val="24"/>
        </w:rPr>
        <w:t>1.提供处于有效期之内的营业执照扫描件；</w:t>
      </w:r>
    </w:p>
    <w:p>
      <w:pPr>
        <w:spacing w:line="360" w:lineRule="auto"/>
        <w:rPr>
          <w:rFonts w:ascii="宋体" w:hAnsi="宋体" w:cs="宋体"/>
          <w:color w:val="auto"/>
          <w:sz w:val="24"/>
        </w:rPr>
      </w:pPr>
      <w:r>
        <w:rPr>
          <w:rFonts w:hint="eastAsia" w:ascii="宋体" w:hAnsi="宋体" w:cs="宋体"/>
          <w:color w:val="auto"/>
          <w:sz w:val="24"/>
        </w:rPr>
        <w:t>2.扫描件须加盖公章确认。</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97"/>
        <w:rPr>
          <w:rFonts w:ascii="宋体" w:hAnsi="宋体" w:eastAsia="宋体" w:cs="宋体"/>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155" w:name="_Toc365453487"/>
    </w:p>
    <w:p>
      <w:pPr>
        <w:spacing w:line="360" w:lineRule="auto"/>
        <w:jc w:val="center"/>
        <w:rPr>
          <w:rFonts w:ascii="宋体" w:hAnsi="宋体" w:cs="宋体"/>
          <w:b/>
          <w:bCs/>
          <w:color w:val="auto"/>
          <w:sz w:val="32"/>
          <w:szCs w:val="32"/>
        </w:rPr>
      </w:pPr>
      <w:bookmarkStart w:id="156" w:name="_Toc6841"/>
      <w:bookmarkStart w:id="157" w:name="_Toc493955977"/>
      <w:bookmarkStart w:id="158" w:name="_Toc29641"/>
      <w:bookmarkStart w:id="159" w:name="_Toc531359045"/>
      <w:bookmarkStart w:id="160" w:name="_Toc530551879"/>
      <w:bookmarkStart w:id="161" w:name="_Toc18679895"/>
      <w:r>
        <w:rPr>
          <w:rFonts w:hint="eastAsia" w:ascii="宋体" w:hAnsi="宋体" w:cs="宋体"/>
          <w:b/>
          <w:bCs/>
          <w:color w:val="auto"/>
          <w:sz w:val="32"/>
          <w:szCs w:val="32"/>
        </w:rPr>
        <w:t>2、负责人身份证扫描件；若有被委托人的，则还应当提供授权委托书及被委托人的身份证扫描件</w:t>
      </w:r>
    </w:p>
    <w:p>
      <w:pPr>
        <w:spacing w:line="360" w:lineRule="auto"/>
        <w:jc w:val="center"/>
        <w:rPr>
          <w:rFonts w:ascii="宋体" w:hAnsi="宋体" w:cs="宋体"/>
          <w:b/>
          <w:bCs/>
          <w:color w:val="auto"/>
          <w:sz w:val="32"/>
          <w:szCs w:val="32"/>
        </w:rPr>
      </w:pPr>
    </w:p>
    <w:p>
      <w:pPr>
        <w:pStyle w:val="9"/>
        <w:spacing w:before="0" w:after="0"/>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2.1负责人身份证扫描件</w:t>
      </w:r>
    </w:p>
    <w:p>
      <w:pPr>
        <w:pStyle w:val="6"/>
        <w:ind w:firstLine="0"/>
        <w:rPr>
          <w:rFonts w:ascii="宋体" w:hAnsi="宋体" w:cs="宋体"/>
          <w:color w:val="auto"/>
        </w:rPr>
      </w:pPr>
    </w:p>
    <w:p>
      <w:pPr>
        <w:spacing w:line="360" w:lineRule="auto"/>
        <w:rPr>
          <w:rFonts w:ascii="宋体" w:hAnsi="宋体" w:cs="宋体"/>
          <w:color w:val="auto"/>
          <w:sz w:val="24"/>
        </w:rPr>
      </w:pPr>
      <w:r>
        <w:rPr>
          <w:rFonts w:hint="eastAsia" w:ascii="宋体" w:hAnsi="宋体" w:cs="宋体"/>
          <w:color w:val="auto"/>
          <w:sz w:val="24"/>
        </w:rPr>
        <w:t>内容要求：</w:t>
      </w:r>
    </w:p>
    <w:p>
      <w:pPr>
        <w:spacing w:line="360" w:lineRule="auto"/>
        <w:rPr>
          <w:rFonts w:ascii="宋体" w:hAnsi="宋体" w:cs="宋体"/>
          <w:color w:val="auto"/>
          <w:sz w:val="24"/>
        </w:rPr>
      </w:pPr>
      <w:r>
        <w:rPr>
          <w:rFonts w:hint="eastAsia" w:ascii="宋体" w:hAnsi="宋体" w:cs="宋体"/>
          <w:color w:val="auto"/>
          <w:sz w:val="24"/>
        </w:rPr>
        <w:t>1.提供处于有效期之内的负责人身份证正、反面扫描件；</w:t>
      </w:r>
    </w:p>
    <w:p>
      <w:pPr>
        <w:spacing w:line="360" w:lineRule="auto"/>
        <w:rPr>
          <w:rFonts w:ascii="宋体" w:hAnsi="宋体" w:cs="宋体"/>
          <w:color w:val="auto"/>
          <w:sz w:val="24"/>
        </w:rPr>
      </w:pPr>
      <w:r>
        <w:rPr>
          <w:rFonts w:hint="eastAsia" w:ascii="宋体" w:hAnsi="宋体" w:cs="宋体"/>
          <w:color w:val="auto"/>
          <w:sz w:val="24"/>
        </w:rPr>
        <w:t>2.扫描件须加盖公章确认。</w:t>
      </w: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pStyle w:val="38"/>
        <w:ind w:firstLine="240"/>
        <w:rPr>
          <w:rFonts w:ascii="宋体" w:hAnsi="宋体" w:cs="宋体"/>
          <w:color w:val="auto"/>
          <w:sz w:val="24"/>
        </w:rPr>
      </w:pP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2.2授权委托书</w:t>
      </w:r>
      <w:bookmarkEnd w:id="156"/>
      <w:bookmarkEnd w:id="157"/>
      <w:bookmarkEnd w:id="158"/>
    </w:p>
    <w:p>
      <w:pPr>
        <w:pStyle w:val="63"/>
        <w:spacing w:line="440" w:lineRule="exact"/>
        <w:rPr>
          <w:rFonts w:ascii="宋体" w:hAnsi="宋体" w:cs="宋体"/>
          <w:b/>
          <w:color w:val="auto"/>
          <w:sz w:val="24"/>
          <w:szCs w:val="21"/>
        </w:rPr>
      </w:pPr>
      <w:r>
        <w:rPr>
          <w:rFonts w:hint="eastAsia" w:ascii="宋体" w:hAnsi="宋体" w:cs="宋体"/>
          <w:color w:val="auto"/>
          <w:sz w:val="24"/>
          <w:szCs w:val="20"/>
          <w:u w:val="single"/>
        </w:rPr>
        <w:t xml:space="preserve">  </w:t>
      </w:r>
      <w:r>
        <w:rPr>
          <w:rFonts w:hint="eastAsia" w:ascii="宋体" w:hAnsi="宋体" w:cs="宋体"/>
          <w:iCs/>
          <w:color w:val="auto"/>
          <w:sz w:val="24"/>
          <w:u w:val="single"/>
        </w:rPr>
        <w:t>（采购人名称）  ：</w:t>
      </w:r>
    </w:p>
    <w:p>
      <w:pPr>
        <w:pStyle w:val="63"/>
        <w:autoSpaceDE w:val="0"/>
        <w:autoSpaceDN w:val="0"/>
        <w:spacing w:line="440" w:lineRule="exact"/>
        <w:textAlignment w:val="bottom"/>
        <w:rPr>
          <w:rFonts w:ascii="宋体" w:hAnsi="宋体" w:cs="宋体"/>
          <w:color w:val="auto"/>
          <w:sz w:val="24"/>
          <w:szCs w:val="20"/>
        </w:rPr>
      </w:pPr>
      <w:r>
        <w:rPr>
          <w:rFonts w:hint="eastAsia" w:ascii="宋体" w:hAnsi="宋体" w:cs="宋体"/>
          <w:color w:val="auto"/>
        </w:rPr>
        <w:t xml:space="preserve">   </w:t>
      </w:r>
      <w:r>
        <w:rPr>
          <w:rFonts w:hint="eastAsia" w:ascii="宋体" w:hAnsi="宋体" w:cs="宋体"/>
          <w:color w:val="auto"/>
          <w:sz w:val="24"/>
          <w:szCs w:val="20"/>
        </w:rPr>
        <w:t xml:space="preserve">  我</w:t>
      </w:r>
      <w:r>
        <w:rPr>
          <w:rFonts w:hint="eastAsia" w:ascii="宋体" w:hAnsi="宋体" w:cs="宋体"/>
          <w:color w:val="auto"/>
          <w:sz w:val="24"/>
          <w:szCs w:val="20"/>
          <w:u w:val="single"/>
        </w:rPr>
        <w:t xml:space="preserve">              （</w:t>
      </w:r>
      <w:r>
        <w:rPr>
          <w:rFonts w:hint="eastAsia" w:ascii="宋体" w:hAnsi="宋体" w:cs="宋体"/>
          <w:color w:val="auto"/>
          <w:sz w:val="24"/>
          <w:szCs w:val="20"/>
        </w:rPr>
        <w:t>负责人姓名）系</w:t>
      </w:r>
      <w:r>
        <w:rPr>
          <w:rFonts w:hint="eastAsia" w:ascii="宋体" w:hAnsi="宋体" w:cs="宋体"/>
          <w:color w:val="auto"/>
          <w:sz w:val="24"/>
          <w:szCs w:val="20"/>
          <w:u w:val="single"/>
        </w:rPr>
        <w:t xml:space="preserve">           </w:t>
      </w:r>
      <w:r>
        <w:rPr>
          <w:rFonts w:hint="eastAsia" w:ascii="宋体" w:hAnsi="宋体" w:cs="宋体"/>
          <w:color w:val="auto"/>
          <w:sz w:val="24"/>
          <w:szCs w:val="20"/>
        </w:rPr>
        <w:t>（供应商名称）的负责人，现授权委托本单位在职职工</w:t>
      </w:r>
      <w:r>
        <w:rPr>
          <w:rFonts w:hint="eastAsia" w:ascii="宋体" w:hAnsi="宋体" w:cs="宋体"/>
          <w:color w:val="auto"/>
          <w:sz w:val="24"/>
          <w:szCs w:val="20"/>
          <w:u w:val="single"/>
        </w:rPr>
        <w:t xml:space="preserve">              </w:t>
      </w:r>
      <w:r>
        <w:rPr>
          <w:rFonts w:hint="eastAsia" w:ascii="宋体" w:hAnsi="宋体" w:cs="宋体"/>
          <w:color w:val="auto"/>
          <w:sz w:val="24"/>
          <w:szCs w:val="20"/>
        </w:rPr>
        <w:t>（姓名）以我方的名义参加就贵方组织的</w:t>
      </w:r>
      <w:r>
        <w:rPr>
          <w:rFonts w:hint="eastAsia" w:ascii="宋体" w:hAnsi="宋体" w:cs="宋体"/>
          <w:color w:val="auto"/>
          <w:sz w:val="24"/>
          <w:szCs w:val="20"/>
          <w:u w:val="single"/>
        </w:rPr>
        <w:t xml:space="preserve">                         （项目名称）</w:t>
      </w:r>
      <w:r>
        <w:rPr>
          <w:rFonts w:hint="eastAsia" w:ascii="宋体" w:hAnsi="宋体" w:cs="宋体"/>
          <w:color w:val="auto"/>
          <w:sz w:val="24"/>
          <w:szCs w:val="20"/>
        </w:rPr>
        <w:t>（项目编号：</w:t>
      </w:r>
      <w:r>
        <w:rPr>
          <w:rFonts w:hint="eastAsia" w:ascii="宋体" w:hAnsi="宋体" w:cs="宋体"/>
          <w:color w:val="auto"/>
          <w:sz w:val="24"/>
          <w:szCs w:val="20"/>
          <w:u w:val="single"/>
        </w:rPr>
        <w:t>　　　　</w:t>
      </w:r>
      <w:r>
        <w:rPr>
          <w:rFonts w:hint="eastAsia" w:ascii="宋体" w:hAnsi="宋体" w:cs="宋体"/>
          <w:color w:val="auto"/>
          <w:sz w:val="24"/>
          <w:szCs w:val="20"/>
        </w:rPr>
        <w:t>）的投标活动，并代表我方全权办理针对上述项目的磋商、开标、评审、签约等具体事务和签署相关文件。</w:t>
      </w:r>
    </w:p>
    <w:p>
      <w:pPr>
        <w:pStyle w:val="63"/>
        <w:autoSpaceDE w:val="0"/>
        <w:autoSpaceDN w:val="0"/>
        <w:spacing w:line="440" w:lineRule="exact"/>
        <w:textAlignment w:val="bottom"/>
        <w:rPr>
          <w:rFonts w:ascii="宋体" w:hAnsi="宋体" w:cs="宋体"/>
          <w:color w:val="auto"/>
          <w:sz w:val="24"/>
          <w:szCs w:val="20"/>
        </w:rPr>
      </w:pPr>
      <w:r>
        <w:rPr>
          <w:rFonts w:hint="eastAsia" w:ascii="宋体" w:hAnsi="宋体" w:cs="宋体"/>
          <w:color w:val="auto"/>
          <w:sz w:val="24"/>
          <w:szCs w:val="20"/>
        </w:rPr>
        <w:t xml:space="preserve">    我方对被委托人的签字或盖章事项负全部责任。</w:t>
      </w:r>
    </w:p>
    <w:p>
      <w:pPr>
        <w:pStyle w:val="63"/>
        <w:spacing w:line="440" w:lineRule="exact"/>
        <w:ind w:firstLine="480"/>
        <w:rPr>
          <w:rFonts w:ascii="宋体" w:hAnsi="宋体" w:cs="宋体"/>
          <w:color w:val="auto"/>
          <w:sz w:val="24"/>
          <w:szCs w:val="21"/>
        </w:rPr>
      </w:pPr>
      <w:r>
        <w:rPr>
          <w:rFonts w:hint="eastAsia" w:ascii="宋体" w:hAnsi="宋体" w:cs="宋体"/>
          <w:color w:val="auto"/>
          <w:sz w:val="24"/>
          <w:szCs w:val="21"/>
        </w:rPr>
        <w:t>本授权书自签署之日起生效，在撤销授权的书面通知送达贵方以前，本授权委托书一直有效。被委托人在授权书有效期内签署的所有文件不因授权的撤销而失效。</w:t>
      </w:r>
    </w:p>
    <w:p>
      <w:pPr>
        <w:pStyle w:val="63"/>
        <w:spacing w:line="440" w:lineRule="exact"/>
        <w:ind w:firstLine="480"/>
        <w:rPr>
          <w:rFonts w:ascii="宋体" w:hAnsi="宋体" w:cs="宋体"/>
          <w:color w:val="auto"/>
          <w:sz w:val="24"/>
          <w:szCs w:val="21"/>
        </w:rPr>
      </w:pPr>
      <w:r>
        <w:rPr>
          <w:rFonts w:hint="eastAsia" w:ascii="宋体" w:hAnsi="宋体" w:cs="宋体"/>
          <w:color w:val="auto"/>
          <w:sz w:val="24"/>
          <w:szCs w:val="21"/>
        </w:rPr>
        <w:t>被委托人无转委托权，特此声明。</w:t>
      </w:r>
    </w:p>
    <w:p>
      <w:pPr>
        <w:pStyle w:val="63"/>
        <w:spacing w:line="440" w:lineRule="exact"/>
        <w:ind w:firstLine="480"/>
        <w:rPr>
          <w:rFonts w:ascii="宋体" w:hAnsi="宋体" w:cs="宋体"/>
          <w:color w:val="auto"/>
          <w:sz w:val="24"/>
          <w:szCs w:val="21"/>
        </w:rPr>
      </w:pPr>
    </w:p>
    <w:p>
      <w:pPr>
        <w:pStyle w:val="62"/>
        <w:spacing w:line="360" w:lineRule="auto"/>
        <w:ind w:firstLine="3840" w:firstLineChars="1600"/>
        <w:rPr>
          <w:rFonts w:hAnsi="宋体" w:cs="宋体"/>
          <w:color w:val="auto"/>
          <w:spacing w:val="20"/>
          <w:sz w:val="24"/>
          <w:u w:val="single"/>
        </w:rPr>
      </w:pPr>
      <w:r>
        <w:rPr>
          <w:rFonts w:hint="eastAsia" w:hAnsi="宋体" w:cs="宋体"/>
          <w:color w:val="auto"/>
          <w:sz w:val="24"/>
        </w:rPr>
        <w:t xml:space="preserve">     </w:t>
      </w:r>
      <w:r>
        <w:rPr>
          <w:rFonts w:hint="eastAsia" w:hAnsi="宋体" w:cs="宋体"/>
          <w:color w:val="auto"/>
          <w:spacing w:val="20"/>
          <w:sz w:val="24"/>
        </w:rPr>
        <w:t>供应商盖章：</w:t>
      </w:r>
      <w:r>
        <w:rPr>
          <w:rFonts w:hint="eastAsia" w:hAnsi="宋体" w:cs="宋体"/>
          <w:color w:val="auto"/>
          <w:spacing w:val="20"/>
          <w:sz w:val="24"/>
          <w:u w:val="single"/>
        </w:rPr>
        <w:t xml:space="preserve">            </w:t>
      </w:r>
    </w:p>
    <w:p>
      <w:pPr>
        <w:pStyle w:val="63"/>
        <w:spacing w:line="360" w:lineRule="auto"/>
        <w:ind w:firstLine="4480" w:firstLineChars="1600"/>
        <w:rPr>
          <w:rFonts w:ascii="宋体" w:hAnsi="宋体" w:cs="宋体"/>
          <w:color w:val="auto"/>
          <w:spacing w:val="20"/>
          <w:sz w:val="24"/>
          <w:u w:val="single"/>
        </w:rPr>
      </w:pPr>
      <w:r>
        <w:rPr>
          <w:rFonts w:hint="eastAsia" w:ascii="宋体" w:hAnsi="宋体" w:cs="宋体"/>
          <w:color w:val="auto"/>
          <w:spacing w:val="20"/>
          <w:sz w:val="24"/>
        </w:rPr>
        <w:t>日     期：</w:t>
      </w:r>
      <w:r>
        <w:rPr>
          <w:rFonts w:hint="eastAsia" w:ascii="宋体" w:hAnsi="宋体" w:cs="宋体"/>
          <w:color w:val="auto"/>
          <w:spacing w:val="20"/>
          <w:sz w:val="24"/>
          <w:u w:val="single"/>
        </w:rPr>
        <w:t xml:space="preserve">            </w:t>
      </w:r>
    </w:p>
    <w:p>
      <w:pPr>
        <w:pStyle w:val="63"/>
        <w:spacing w:line="440" w:lineRule="exact"/>
        <w:rPr>
          <w:rFonts w:ascii="宋体" w:hAnsi="宋体" w:cs="宋体"/>
          <w:color w:val="auto"/>
          <w:sz w:val="24"/>
          <w:szCs w:val="21"/>
        </w:rPr>
      </w:pPr>
      <w:r>
        <w:rPr>
          <w:rFonts w:hint="eastAsia" w:ascii="宋体" w:hAnsi="宋体" w:cs="宋体"/>
          <w:color w:val="auto"/>
          <w:sz w:val="24"/>
          <w:szCs w:val="21"/>
        </w:rPr>
        <w:t>_____________________________________________________________________</w:t>
      </w:r>
    </w:p>
    <w:p>
      <w:pPr>
        <w:pStyle w:val="63"/>
        <w:spacing w:line="440" w:lineRule="exact"/>
        <w:ind w:firstLine="480"/>
        <w:rPr>
          <w:rFonts w:ascii="宋体" w:hAnsi="宋体" w:cs="宋体"/>
          <w:color w:val="auto"/>
          <w:sz w:val="24"/>
          <w:szCs w:val="21"/>
        </w:rPr>
      </w:pPr>
      <w:r>
        <w:rPr>
          <w:rFonts w:hint="eastAsia" w:ascii="宋体" w:hAnsi="宋体" w:cs="宋体"/>
          <w:color w:val="auto"/>
          <w:sz w:val="24"/>
          <w:szCs w:val="21"/>
        </w:rPr>
        <w:t>附：被委托人工作单位：</w:t>
      </w:r>
      <w:r>
        <w:rPr>
          <w:rFonts w:hint="eastAsia" w:ascii="宋体" w:hAnsi="宋体" w:cs="宋体"/>
          <w:color w:val="auto"/>
          <w:sz w:val="24"/>
          <w:szCs w:val="21"/>
        </w:rPr>
        <w:tab/>
      </w:r>
      <w:r>
        <w:rPr>
          <w:rFonts w:hint="eastAsia" w:ascii="宋体" w:hAnsi="宋体" w:cs="宋体"/>
          <w:color w:val="auto"/>
          <w:sz w:val="24"/>
          <w:szCs w:val="21"/>
        </w:rPr>
        <w:tab/>
      </w:r>
      <w:r>
        <w:rPr>
          <w:rFonts w:hint="eastAsia" w:ascii="宋体" w:hAnsi="宋体" w:cs="宋体"/>
          <w:color w:val="auto"/>
          <w:sz w:val="24"/>
          <w:szCs w:val="21"/>
        </w:rPr>
        <w:tab/>
      </w:r>
      <w:r>
        <w:rPr>
          <w:rFonts w:hint="eastAsia" w:ascii="宋体" w:hAnsi="宋体" w:cs="宋体"/>
          <w:color w:val="auto"/>
          <w:sz w:val="24"/>
          <w:szCs w:val="21"/>
        </w:rPr>
        <w:tab/>
      </w:r>
      <w:r>
        <w:rPr>
          <w:rFonts w:hint="eastAsia" w:ascii="宋体" w:hAnsi="宋体" w:cs="宋体"/>
          <w:color w:val="auto"/>
          <w:sz w:val="24"/>
          <w:szCs w:val="21"/>
        </w:rPr>
        <w:tab/>
      </w:r>
      <w:r>
        <w:rPr>
          <w:rFonts w:hint="eastAsia" w:ascii="宋体" w:hAnsi="宋体" w:cs="宋体"/>
          <w:color w:val="auto"/>
          <w:sz w:val="24"/>
          <w:szCs w:val="21"/>
        </w:rPr>
        <w:t xml:space="preserve">职务： </w:t>
      </w:r>
    </w:p>
    <w:p>
      <w:pPr>
        <w:pStyle w:val="63"/>
        <w:spacing w:line="440" w:lineRule="exact"/>
        <w:ind w:firstLine="480"/>
        <w:rPr>
          <w:rFonts w:ascii="宋体" w:hAnsi="宋体" w:cs="宋体"/>
          <w:color w:val="auto"/>
          <w:sz w:val="24"/>
          <w:szCs w:val="21"/>
        </w:rPr>
      </w:pPr>
      <w:r>
        <w:rPr>
          <w:rFonts w:hint="eastAsia" w:ascii="宋体" w:hAnsi="宋体" w:cs="宋体"/>
          <w:color w:val="auto"/>
          <w:sz w:val="24"/>
          <w:szCs w:val="21"/>
        </w:rPr>
        <w:t xml:space="preserve">    身份证号码：　　　　　　　　　　</w:t>
      </w:r>
      <w:r>
        <w:rPr>
          <w:rFonts w:hint="eastAsia" w:ascii="宋体" w:hAnsi="宋体" w:cs="宋体"/>
          <w:color w:val="auto"/>
          <w:sz w:val="24"/>
          <w:szCs w:val="21"/>
        </w:rPr>
        <w:tab/>
      </w:r>
      <w:r>
        <w:rPr>
          <w:rFonts w:hint="eastAsia" w:ascii="宋体" w:hAnsi="宋体" w:cs="宋体"/>
          <w:color w:val="auto"/>
          <w:sz w:val="24"/>
          <w:szCs w:val="21"/>
        </w:rPr>
        <w:t xml:space="preserve">性别：　    </w:t>
      </w:r>
    </w:p>
    <w:p>
      <w:pPr>
        <w:pStyle w:val="63"/>
        <w:spacing w:line="360" w:lineRule="auto"/>
        <w:ind w:firstLine="420"/>
        <w:rPr>
          <w:rFonts w:ascii="宋体" w:hAnsi="宋体" w:cs="宋体"/>
          <w:b/>
          <w:color w:val="auto"/>
          <w:sz w:val="24"/>
          <w:szCs w:val="21"/>
        </w:rPr>
      </w:pPr>
    </w:p>
    <w:p>
      <w:pPr>
        <w:pStyle w:val="63"/>
        <w:spacing w:line="360" w:lineRule="auto"/>
        <w:rPr>
          <w:rFonts w:ascii="宋体" w:hAnsi="宋体" w:cs="宋体"/>
          <w:color w:val="auto"/>
          <w:sz w:val="24"/>
          <w:szCs w:val="21"/>
        </w:rPr>
      </w:pPr>
      <w:r>
        <w:rPr>
          <w:rFonts w:hint="eastAsia" w:ascii="宋体" w:hAnsi="宋体" w:cs="宋体"/>
          <w:color w:val="auto"/>
          <w:sz w:val="24"/>
          <w:szCs w:val="21"/>
        </w:rPr>
        <w:t>▲注：</w:t>
      </w:r>
    </w:p>
    <w:p>
      <w:pPr>
        <w:pStyle w:val="63"/>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1.供应商为法人企业的，其负责人为其法定代表人；供应商为其他组织的，其负责人为法律、行政法规规定代表单位行使职权的主要负责人；供应商为自然人的，其负责人为自然人本人。</w:t>
      </w:r>
    </w:p>
    <w:p>
      <w:pPr>
        <w:pStyle w:val="63"/>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2.委托人为上述条款中的负责人。</w:t>
      </w:r>
    </w:p>
    <w:p>
      <w:pPr>
        <w:pStyle w:val="63"/>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3.本“授权委托书”需附负责人、被委托人身份证件扫描件，如扫描件不清晰或错误的，后果由供应商承担。</w:t>
      </w:r>
    </w:p>
    <w:p>
      <w:pPr>
        <w:pStyle w:val="63"/>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 若是负责人参会的，不需要提供此授权委托书。</w:t>
      </w:r>
    </w:p>
    <w:p>
      <w:pPr>
        <w:pStyle w:val="97"/>
        <w:rPr>
          <w:rFonts w:ascii="宋体" w:hAnsi="宋体" w:eastAsia="宋体" w:cs="宋体"/>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62"/>
        <w:spacing w:line="440" w:lineRule="exact"/>
        <w:rPr>
          <w:rFonts w:hAnsi="宋体" w:cs="宋体"/>
          <w:bCs/>
          <w:color w:val="auto"/>
          <w:sz w:val="24"/>
        </w:rPr>
      </w:pPr>
      <w:r>
        <w:rPr>
          <w:rFonts w:hint="eastAsia" w:hAnsi="宋体" w:cs="宋体"/>
          <w:bCs/>
          <w:color w:val="auto"/>
          <w:sz w:val="24"/>
        </w:rPr>
        <w:t>负责人身份证件扫描件：</w:t>
      </w:r>
    </w:p>
    <w:tbl>
      <w:tblPr>
        <w:tblStyle w:val="3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2"/>
              <w:spacing w:line="440" w:lineRule="exact"/>
              <w:rPr>
                <w:rFonts w:hAnsi="宋体" w:cs="宋体"/>
                <w:bCs/>
                <w:color w:val="auto"/>
                <w:sz w:val="24"/>
              </w:rPr>
            </w:pPr>
            <w:r>
              <w:rPr>
                <w:rFonts w:hint="eastAsia" w:hAnsi="宋体" w:cs="宋体"/>
                <w:bCs/>
                <w:color w:val="auto"/>
                <w:sz w:val="24"/>
              </w:rPr>
              <w:t>正面：                                 反面：</w:t>
            </w:r>
          </w:p>
          <w:p>
            <w:pPr>
              <w:pStyle w:val="62"/>
              <w:spacing w:line="440" w:lineRule="exact"/>
              <w:rPr>
                <w:rFonts w:hAnsi="宋体" w:cs="宋体"/>
                <w:bCs/>
                <w:color w:val="auto"/>
                <w:sz w:val="24"/>
              </w:rPr>
            </w:pPr>
          </w:p>
        </w:tc>
      </w:tr>
    </w:tbl>
    <w:p>
      <w:pPr>
        <w:pStyle w:val="62"/>
        <w:spacing w:line="440" w:lineRule="exact"/>
        <w:rPr>
          <w:rFonts w:hAnsi="宋体" w:cs="宋体"/>
          <w:bCs/>
          <w:color w:val="auto"/>
          <w:sz w:val="24"/>
        </w:rPr>
      </w:pPr>
      <w:r>
        <w:rPr>
          <w:rFonts w:hint="eastAsia" w:hAnsi="宋体" w:cs="宋体"/>
          <w:bCs/>
          <w:color w:val="auto"/>
          <w:sz w:val="24"/>
        </w:rPr>
        <w:t>被委托人身份证件扫描件：</w:t>
      </w:r>
    </w:p>
    <w:tbl>
      <w:tblPr>
        <w:tblStyle w:val="3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2"/>
              <w:spacing w:line="440" w:lineRule="exact"/>
              <w:rPr>
                <w:rFonts w:hAnsi="宋体" w:cs="宋体"/>
                <w:bCs/>
                <w:color w:val="auto"/>
                <w:sz w:val="24"/>
              </w:rPr>
            </w:pPr>
            <w:r>
              <w:rPr>
                <w:rFonts w:hint="eastAsia" w:hAnsi="宋体" w:cs="宋体"/>
                <w:bCs/>
                <w:color w:val="auto"/>
                <w:sz w:val="24"/>
              </w:rPr>
              <w:t>正面：                                 反面：</w:t>
            </w:r>
          </w:p>
          <w:p>
            <w:pPr>
              <w:pStyle w:val="62"/>
              <w:spacing w:line="440" w:lineRule="exact"/>
              <w:rPr>
                <w:rFonts w:hAnsi="宋体" w:cs="宋体"/>
                <w:bCs/>
                <w:color w:val="auto"/>
                <w:sz w:val="24"/>
              </w:rPr>
            </w:pPr>
          </w:p>
        </w:tc>
      </w:tr>
    </w:tbl>
    <w:p>
      <w:pPr>
        <w:pStyle w:val="62"/>
        <w:spacing w:line="360" w:lineRule="auto"/>
        <w:ind w:firstLine="4480" w:firstLineChars="1600"/>
        <w:rPr>
          <w:rFonts w:hAnsi="宋体" w:cs="宋体"/>
          <w:color w:val="auto"/>
          <w:spacing w:val="20"/>
          <w:sz w:val="24"/>
        </w:rPr>
      </w:pPr>
    </w:p>
    <w:p>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r>
        <w:rPr>
          <w:rFonts w:hint="eastAsia" w:hAnsi="宋体" w:cs="宋体"/>
          <w:color w:val="auto"/>
          <w:spacing w:val="20"/>
          <w:sz w:val="24"/>
          <w:u w:val="single"/>
        </w:rPr>
        <w:t xml:space="preserve">            </w:t>
      </w:r>
    </w:p>
    <w:p>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日     期：</w:t>
      </w:r>
      <w:r>
        <w:rPr>
          <w:rFonts w:hint="eastAsia" w:hAnsi="宋体" w:cs="宋体"/>
          <w:color w:val="auto"/>
          <w:spacing w:val="20"/>
          <w:sz w:val="24"/>
          <w:u w:val="single"/>
        </w:rPr>
        <w:t xml:space="preserve">            </w:t>
      </w:r>
    </w:p>
    <w:p>
      <w:pPr>
        <w:pStyle w:val="62"/>
        <w:spacing w:line="360" w:lineRule="auto"/>
        <w:ind w:firstLine="4480" w:firstLineChars="1600"/>
        <w:rPr>
          <w:rFonts w:hAnsi="宋体" w:cs="宋体"/>
          <w:color w:val="auto"/>
          <w:spacing w:val="20"/>
          <w:sz w:val="24"/>
          <w:u w:val="single"/>
        </w:rPr>
      </w:pPr>
    </w:p>
    <w:p>
      <w:pPr>
        <w:pStyle w:val="62"/>
        <w:spacing w:line="360" w:lineRule="auto"/>
        <w:ind w:firstLine="4480" w:firstLineChars="1600"/>
        <w:rPr>
          <w:rFonts w:hAnsi="宋体" w:cs="宋体"/>
          <w:color w:val="auto"/>
          <w:spacing w:val="20"/>
          <w:sz w:val="24"/>
          <w:u w:val="single"/>
        </w:rPr>
      </w:pPr>
    </w:p>
    <w:p>
      <w:pPr>
        <w:pStyle w:val="62"/>
        <w:spacing w:line="360" w:lineRule="auto"/>
        <w:ind w:firstLine="4480" w:firstLineChars="1600"/>
        <w:rPr>
          <w:rFonts w:hAnsi="宋体" w:cs="宋体"/>
          <w:color w:val="auto"/>
          <w:spacing w:val="20"/>
          <w:sz w:val="24"/>
          <w:u w:val="single"/>
        </w:rPr>
      </w:pPr>
    </w:p>
    <w:p>
      <w:pPr>
        <w:pStyle w:val="9"/>
        <w:spacing w:before="0" w:after="0"/>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3、</w:t>
      </w:r>
      <w:bookmarkEnd w:id="159"/>
      <w:bookmarkEnd w:id="160"/>
      <w:bookmarkEnd w:id="161"/>
      <w:r>
        <w:rPr>
          <w:rFonts w:hint="eastAsia" w:ascii="宋体" w:hAnsi="宋体" w:eastAsia="宋体" w:cs="宋体"/>
          <w:color w:val="auto"/>
          <w:sz w:val="32"/>
          <w:szCs w:val="32"/>
        </w:rPr>
        <w:t>具有良好的财务会计制度、依法缴纳税收和社会保障资金的承诺函</w:t>
      </w:r>
    </w:p>
    <w:p>
      <w:pPr>
        <w:pStyle w:val="6"/>
        <w:spacing w:line="360" w:lineRule="auto"/>
        <w:ind w:firstLine="0"/>
        <w:jc w:val="left"/>
        <w:rPr>
          <w:rFonts w:ascii="宋体" w:hAnsi="宋体" w:cs="宋体"/>
          <w:color w:val="auto"/>
          <w:sz w:val="24"/>
          <w:szCs w:val="24"/>
        </w:rPr>
      </w:pPr>
    </w:p>
    <w:p>
      <w:pPr>
        <w:pStyle w:val="90"/>
        <w:spacing w:line="360" w:lineRule="auto"/>
        <w:rPr>
          <w:rFonts w:ascii="宋体" w:hAnsi="宋体" w:cs="宋体"/>
          <w:iCs/>
          <w:color w:val="auto"/>
          <w:sz w:val="24"/>
          <w:u w:val="single"/>
        </w:rPr>
      </w:pPr>
      <w:r>
        <w:rPr>
          <w:rFonts w:hint="eastAsia" w:ascii="宋体" w:hAnsi="宋体" w:cs="宋体"/>
          <w:color w:val="auto"/>
          <w:sz w:val="24"/>
          <w:szCs w:val="20"/>
          <w:u w:val="single"/>
        </w:rPr>
        <w:t xml:space="preserve">  </w:t>
      </w:r>
      <w:r>
        <w:rPr>
          <w:rFonts w:hint="eastAsia" w:ascii="宋体" w:hAnsi="宋体" w:cs="宋体"/>
          <w:iCs/>
          <w:color w:val="auto"/>
          <w:sz w:val="24"/>
          <w:u w:val="single"/>
        </w:rPr>
        <w:t>（采购人名称）  ：</w:t>
      </w:r>
    </w:p>
    <w:p>
      <w:pPr>
        <w:pStyle w:val="6"/>
        <w:spacing w:line="360" w:lineRule="auto"/>
        <w:ind w:firstLine="504" w:firstLineChars="200"/>
        <w:jc w:val="left"/>
        <w:rPr>
          <w:rFonts w:ascii="宋体" w:hAnsi="宋体" w:cs="宋体"/>
          <w:iCs/>
          <w:color w:val="auto"/>
          <w:sz w:val="24"/>
          <w:szCs w:val="24"/>
        </w:rPr>
      </w:pPr>
      <w:r>
        <w:rPr>
          <w:rFonts w:hint="eastAsia" w:ascii="宋体" w:hAnsi="宋体" w:cs="宋体"/>
          <w:iCs/>
          <w:color w:val="auto"/>
          <w:spacing w:val="6"/>
          <w:sz w:val="24"/>
          <w:szCs w:val="24"/>
        </w:rPr>
        <w:t>我方参与的</w:t>
      </w:r>
      <w:r>
        <w:rPr>
          <w:rFonts w:hint="eastAsia" w:ascii="宋体" w:hAnsi="宋体" w:cs="宋体"/>
          <w:iCs/>
          <w:color w:val="auto"/>
          <w:spacing w:val="6"/>
          <w:sz w:val="24"/>
          <w:szCs w:val="24"/>
          <w:u w:val="single"/>
        </w:rPr>
        <w:t xml:space="preserve">     </w:t>
      </w:r>
      <w:r>
        <w:rPr>
          <w:rFonts w:hint="eastAsia" w:ascii="宋体" w:hAnsi="宋体" w:cs="宋体"/>
          <w:iCs/>
          <w:color w:val="auto"/>
          <w:sz w:val="24"/>
          <w:szCs w:val="24"/>
          <w:u w:val="single"/>
        </w:rPr>
        <w:t xml:space="preserve">（项目名称）（项目编号） </w:t>
      </w:r>
      <w:r>
        <w:rPr>
          <w:rFonts w:hint="eastAsia" w:ascii="宋体" w:hAnsi="宋体" w:cs="宋体"/>
          <w:iCs/>
          <w:color w:val="auto"/>
          <w:spacing w:val="6"/>
          <w:sz w:val="24"/>
          <w:szCs w:val="24"/>
          <w:u w:val="single"/>
        </w:rPr>
        <w:t xml:space="preserve">   </w:t>
      </w:r>
      <w:r>
        <w:rPr>
          <w:rFonts w:hint="eastAsia" w:ascii="宋体" w:hAnsi="宋体" w:cs="宋体"/>
          <w:iCs/>
          <w:color w:val="auto"/>
          <w:spacing w:val="6"/>
          <w:sz w:val="24"/>
          <w:szCs w:val="24"/>
        </w:rPr>
        <w:t>的投标活动，我方郑重承诺，我方具有良好的财务会计制度、依法缴纳税收和社会保障资金，不偷逃税款和逃避缴纳社会保障资金。如有虚假，招标人可取消我方任何资格（投标/中标/签订合同），我方对此无任何异议。</w:t>
      </w:r>
    </w:p>
    <w:p>
      <w:pPr>
        <w:pStyle w:val="90"/>
        <w:spacing w:line="360" w:lineRule="auto"/>
        <w:ind w:firstLine="504" w:firstLineChars="200"/>
        <w:rPr>
          <w:rFonts w:ascii="宋体" w:hAnsi="宋体" w:cs="宋体"/>
          <w:iCs/>
          <w:color w:val="auto"/>
          <w:spacing w:val="6"/>
          <w:sz w:val="24"/>
        </w:rPr>
      </w:pPr>
    </w:p>
    <w:p>
      <w:pPr>
        <w:pStyle w:val="90"/>
        <w:spacing w:line="360" w:lineRule="auto"/>
        <w:ind w:firstLine="504" w:firstLineChars="200"/>
        <w:rPr>
          <w:rFonts w:ascii="宋体" w:hAnsi="宋体" w:cs="宋体"/>
          <w:iCs/>
          <w:color w:val="auto"/>
          <w:spacing w:val="6"/>
          <w:sz w:val="24"/>
        </w:rPr>
      </w:pPr>
      <w:r>
        <w:rPr>
          <w:rFonts w:hint="eastAsia" w:ascii="宋体" w:hAnsi="宋体" w:cs="宋体"/>
          <w:iCs/>
          <w:color w:val="auto"/>
          <w:spacing w:val="6"/>
          <w:sz w:val="24"/>
        </w:rPr>
        <w:t>特此承诺！</w:t>
      </w:r>
    </w:p>
    <w:p>
      <w:pPr>
        <w:pStyle w:val="90"/>
        <w:spacing w:line="360" w:lineRule="auto"/>
        <w:ind w:firstLine="504" w:firstLineChars="200"/>
        <w:rPr>
          <w:rFonts w:ascii="宋体" w:hAnsi="宋体" w:cs="宋体"/>
          <w:iCs/>
          <w:color w:val="auto"/>
          <w:spacing w:val="6"/>
          <w:sz w:val="24"/>
        </w:rPr>
      </w:pPr>
    </w:p>
    <w:p>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r>
        <w:rPr>
          <w:rFonts w:hint="eastAsia" w:hAnsi="宋体" w:cs="宋体"/>
          <w:color w:val="auto"/>
          <w:spacing w:val="20"/>
          <w:sz w:val="24"/>
          <w:u w:val="single"/>
        </w:rPr>
        <w:t xml:space="preserve">            </w:t>
      </w:r>
    </w:p>
    <w:p>
      <w:pPr>
        <w:pStyle w:val="221"/>
        <w:spacing w:line="360" w:lineRule="auto"/>
        <w:ind w:firstLine="4480" w:firstLineChars="1600"/>
        <w:rPr>
          <w:rFonts w:ascii="宋体" w:hAnsi="宋体" w:cs="宋体"/>
          <w:bCs/>
          <w:iCs/>
          <w:color w:val="auto"/>
          <w:sz w:val="24"/>
          <w:szCs w:val="24"/>
        </w:rPr>
      </w:pPr>
      <w:r>
        <w:rPr>
          <w:rFonts w:hint="eastAsia" w:ascii="宋体" w:hAnsi="宋体" w:cs="宋体"/>
          <w:color w:val="auto"/>
          <w:spacing w:val="20"/>
          <w:sz w:val="24"/>
        </w:rPr>
        <w:t>日     期：</w:t>
      </w:r>
      <w:r>
        <w:rPr>
          <w:rFonts w:hint="eastAsia" w:ascii="宋体" w:hAnsi="宋体" w:cs="宋体"/>
          <w:color w:val="auto"/>
          <w:spacing w:val="20"/>
          <w:sz w:val="24"/>
          <w:u w:val="single"/>
        </w:rPr>
        <w:t xml:space="preserve">            </w:t>
      </w:r>
    </w:p>
    <w:p>
      <w:pPr>
        <w:pStyle w:val="221"/>
        <w:spacing w:line="360" w:lineRule="auto"/>
        <w:ind w:firstLine="480" w:firstLineChars="200"/>
        <w:rPr>
          <w:rFonts w:ascii="宋体" w:hAnsi="宋体" w:cs="宋体"/>
          <w:bCs/>
          <w:iCs/>
          <w:color w:val="auto"/>
          <w:sz w:val="24"/>
          <w:szCs w:val="24"/>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9"/>
        <w:spacing w:before="0" w:after="0"/>
        <w:ind w:firstLine="0" w:firstLineChars="0"/>
        <w:jc w:val="center"/>
        <w:rPr>
          <w:rFonts w:ascii="宋体" w:hAnsi="宋体" w:eastAsia="宋体" w:cs="宋体"/>
          <w:color w:val="auto"/>
          <w:sz w:val="24"/>
          <w:szCs w:val="24"/>
        </w:rPr>
      </w:pPr>
      <w:bookmarkStart w:id="162" w:name="_Toc18679896"/>
      <w:bookmarkStart w:id="163" w:name="_Toc531359046"/>
      <w:r>
        <w:rPr>
          <w:rFonts w:hint="eastAsia" w:ascii="宋体" w:hAnsi="宋体" w:eastAsia="宋体" w:cs="宋体"/>
          <w:color w:val="auto"/>
          <w:sz w:val="32"/>
          <w:szCs w:val="32"/>
        </w:rPr>
        <w:t>4、</w:t>
      </w:r>
      <w:bookmarkEnd w:id="162"/>
      <w:bookmarkEnd w:id="163"/>
      <w:r>
        <w:rPr>
          <w:rFonts w:hint="eastAsia" w:ascii="宋体" w:hAnsi="宋体" w:eastAsia="宋体" w:cs="宋体"/>
          <w:color w:val="auto"/>
          <w:sz w:val="32"/>
          <w:szCs w:val="32"/>
        </w:rPr>
        <w:t>具有履行合同所必需设备和专业技术能力的承诺函</w:t>
      </w:r>
    </w:p>
    <w:p>
      <w:pPr>
        <w:pStyle w:val="6"/>
        <w:spacing w:line="360" w:lineRule="auto"/>
        <w:ind w:firstLine="0"/>
        <w:rPr>
          <w:rFonts w:ascii="宋体" w:hAnsi="宋体" w:cs="宋体"/>
          <w:color w:val="auto"/>
          <w:sz w:val="24"/>
          <w:szCs w:val="24"/>
        </w:rPr>
      </w:pPr>
    </w:p>
    <w:p>
      <w:pPr>
        <w:pStyle w:val="90"/>
        <w:spacing w:line="360" w:lineRule="auto"/>
        <w:rPr>
          <w:rFonts w:ascii="宋体" w:hAnsi="宋体" w:cs="宋体"/>
          <w:iCs/>
          <w:color w:val="auto"/>
          <w:spacing w:val="6"/>
          <w:sz w:val="24"/>
        </w:rPr>
      </w:pPr>
      <w:r>
        <w:rPr>
          <w:rFonts w:hint="eastAsia" w:ascii="宋体" w:hAnsi="宋体" w:cs="宋体"/>
          <w:color w:val="auto"/>
          <w:sz w:val="24"/>
          <w:szCs w:val="20"/>
          <w:u w:val="single"/>
        </w:rPr>
        <w:t xml:space="preserve">  </w:t>
      </w:r>
      <w:r>
        <w:rPr>
          <w:rFonts w:hint="eastAsia" w:ascii="宋体" w:hAnsi="宋体" w:cs="宋体"/>
          <w:iCs/>
          <w:color w:val="auto"/>
          <w:sz w:val="24"/>
          <w:u w:val="single"/>
        </w:rPr>
        <w:t>（采购人名称）  ：</w:t>
      </w:r>
    </w:p>
    <w:p>
      <w:pPr>
        <w:pStyle w:val="90"/>
        <w:spacing w:line="360" w:lineRule="auto"/>
        <w:ind w:firstLine="504" w:firstLineChars="200"/>
        <w:rPr>
          <w:rFonts w:ascii="宋体" w:hAnsi="宋体" w:cs="宋体"/>
          <w:iCs/>
          <w:color w:val="auto"/>
          <w:spacing w:val="6"/>
          <w:sz w:val="24"/>
        </w:rPr>
      </w:pPr>
      <w:r>
        <w:rPr>
          <w:rFonts w:hint="eastAsia" w:ascii="宋体" w:hAnsi="宋体" w:cs="宋体"/>
          <w:iCs/>
          <w:color w:val="auto"/>
          <w:spacing w:val="6"/>
          <w:sz w:val="24"/>
        </w:rPr>
        <w:t>我方参与的</w:t>
      </w:r>
      <w:r>
        <w:rPr>
          <w:rFonts w:hint="eastAsia" w:ascii="宋体" w:hAnsi="宋体" w:cs="宋体"/>
          <w:iCs/>
          <w:color w:val="auto"/>
          <w:spacing w:val="6"/>
          <w:sz w:val="24"/>
          <w:u w:val="single"/>
        </w:rPr>
        <w:t xml:space="preserve">     </w:t>
      </w:r>
      <w:r>
        <w:rPr>
          <w:rFonts w:hint="eastAsia" w:ascii="宋体" w:hAnsi="宋体" w:cs="宋体"/>
          <w:iCs/>
          <w:color w:val="auto"/>
          <w:sz w:val="24"/>
          <w:u w:val="single"/>
        </w:rPr>
        <w:t>（项目名称）（项目编号）</w:t>
      </w:r>
      <w:r>
        <w:rPr>
          <w:rFonts w:hint="eastAsia" w:ascii="宋体" w:hAnsi="宋体" w:cs="宋体"/>
          <w:iCs/>
          <w:color w:val="auto"/>
          <w:spacing w:val="6"/>
          <w:sz w:val="24"/>
          <w:u w:val="single"/>
        </w:rPr>
        <w:t xml:space="preserve">    </w:t>
      </w:r>
      <w:r>
        <w:rPr>
          <w:rFonts w:hint="eastAsia" w:ascii="宋体" w:hAnsi="宋体" w:cs="宋体"/>
          <w:iCs/>
          <w:color w:val="auto"/>
          <w:spacing w:val="6"/>
          <w:sz w:val="24"/>
        </w:rPr>
        <w:t>的投标活动，我方郑重承诺，我方承诺具有履行合同所必需设备和专业技术能力。如有虚假，招标人可取消我方任何资格（投标/中标/签订合同），我方对此无任何异议。</w:t>
      </w:r>
    </w:p>
    <w:p>
      <w:pPr>
        <w:pStyle w:val="90"/>
        <w:spacing w:line="360" w:lineRule="auto"/>
        <w:ind w:firstLine="504" w:firstLineChars="200"/>
        <w:rPr>
          <w:rFonts w:ascii="宋体" w:hAnsi="宋体" w:cs="宋体"/>
          <w:iCs/>
          <w:color w:val="auto"/>
          <w:spacing w:val="6"/>
          <w:sz w:val="24"/>
        </w:rPr>
      </w:pPr>
    </w:p>
    <w:p>
      <w:pPr>
        <w:pStyle w:val="216"/>
        <w:spacing w:line="360" w:lineRule="auto"/>
        <w:ind w:firstLine="420"/>
        <w:rPr>
          <w:rFonts w:ascii="宋体" w:hAnsi="宋体" w:cs="宋体"/>
          <w:iCs/>
          <w:color w:val="auto"/>
          <w:sz w:val="24"/>
          <w:szCs w:val="24"/>
        </w:rPr>
      </w:pPr>
      <w:r>
        <w:rPr>
          <w:rFonts w:hint="eastAsia" w:ascii="宋体" w:hAnsi="宋体" w:cs="宋体"/>
          <w:iCs/>
          <w:color w:val="auto"/>
          <w:spacing w:val="6"/>
          <w:sz w:val="24"/>
          <w:szCs w:val="24"/>
        </w:rPr>
        <w:t>特此承诺！</w:t>
      </w:r>
    </w:p>
    <w:p>
      <w:pPr>
        <w:pStyle w:val="63"/>
        <w:spacing w:before="120" w:beforeLines="50" w:after="120" w:afterLines="50" w:line="360" w:lineRule="auto"/>
        <w:jc w:val="center"/>
        <w:rPr>
          <w:rFonts w:ascii="宋体" w:hAnsi="宋体" w:cs="宋体"/>
          <w:b/>
          <w:iCs/>
          <w:color w:val="auto"/>
          <w:sz w:val="24"/>
        </w:rPr>
      </w:pPr>
    </w:p>
    <w:p>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r>
        <w:rPr>
          <w:rFonts w:hint="eastAsia" w:hAnsi="宋体" w:cs="宋体"/>
          <w:color w:val="auto"/>
          <w:spacing w:val="20"/>
          <w:sz w:val="24"/>
          <w:u w:val="single"/>
        </w:rPr>
        <w:t xml:space="preserve">            </w:t>
      </w:r>
    </w:p>
    <w:p>
      <w:pPr>
        <w:pStyle w:val="63"/>
        <w:spacing w:before="120" w:beforeLines="50" w:after="120" w:afterLines="50" w:line="360" w:lineRule="auto"/>
        <w:jc w:val="center"/>
        <w:rPr>
          <w:rFonts w:ascii="宋体" w:hAnsi="宋体" w:cs="宋体"/>
          <w:b/>
          <w:iCs/>
          <w:color w:val="auto"/>
          <w:sz w:val="24"/>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spacing w:val="20"/>
          <w:sz w:val="24"/>
        </w:rPr>
        <w:t xml:space="preserve">          日     期：</w:t>
      </w:r>
      <w:r>
        <w:rPr>
          <w:rFonts w:hint="eastAsia" w:ascii="宋体" w:hAnsi="宋体" w:cs="宋体"/>
          <w:color w:val="auto"/>
          <w:spacing w:val="20"/>
          <w:sz w:val="24"/>
          <w:u w:val="single"/>
        </w:rPr>
        <w:t xml:space="preserve">            </w:t>
      </w:r>
    </w:p>
    <w:p>
      <w:pPr>
        <w:pStyle w:val="9"/>
        <w:spacing w:before="240" w:after="240"/>
        <w:ind w:firstLine="0" w:firstLineChars="0"/>
        <w:jc w:val="center"/>
        <w:rPr>
          <w:rFonts w:ascii="宋体" w:hAnsi="宋体" w:eastAsia="宋体" w:cs="宋体"/>
          <w:color w:val="auto"/>
          <w:sz w:val="32"/>
          <w:szCs w:val="32"/>
        </w:rPr>
      </w:pPr>
      <w:bookmarkStart w:id="164" w:name="_Toc20171"/>
      <w:bookmarkStart w:id="165" w:name="_Toc3257"/>
      <w:r>
        <w:rPr>
          <w:rFonts w:hint="eastAsia" w:ascii="宋体" w:hAnsi="宋体" w:eastAsia="宋体" w:cs="宋体"/>
          <w:color w:val="auto"/>
          <w:sz w:val="32"/>
          <w:szCs w:val="32"/>
        </w:rPr>
        <w:t>5、</w:t>
      </w:r>
      <w:bookmarkEnd w:id="164"/>
      <w:bookmarkEnd w:id="165"/>
      <w:r>
        <w:rPr>
          <w:rFonts w:hint="eastAsia" w:ascii="宋体" w:hAnsi="宋体" w:eastAsia="宋体" w:cs="宋体"/>
          <w:color w:val="auto"/>
          <w:sz w:val="32"/>
          <w:szCs w:val="32"/>
        </w:rPr>
        <w:t>无重大违法及相关失信记录声明书</w:t>
      </w:r>
    </w:p>
    <w:p>
      <w:pPr>
        <w:pStyle w:val="90"/>
        <w:spacing w:before="240" w:beforeLines="100" w:line="480" w:lineRule="auto"/>
        <w:rPr>
          <w:rFonts w:ascii="宋体" w:hAnsi="宋体" w:cs="宋体"/>
          <w:color w:val="auto"/>
          <w:spacing w:val="6"/>
          <w:sz w:val="24"/>
        </w:rPr>
      </w:pPr>
      <w:r>
        <w:rPr>
          <w:rFonts w:hint="eastAsia" w:ascii="宋体" w:hAnsi="宋体" w:cs="宋体"/>
          <w:color w:val="auto"/>
          <w:sz w:val="24"/>
          <w:szCs w:val="20"/>
          <w:u w:val="single"/>
        </w:rPr>
        <w:t xml:space="preserve">  </w:t>
      </w:r>
      <w:r>
        <w:rPr>
          <w:rFonts w:hint="eastAsia" w:ascii="宋体" w:hAnsi="宋体" w:cs="宋体"/>
          <w:iCs/>
          <w:color w:val="auto"/>
          <w:sz w:val="24"/>
          <w:u w:val="single"/>
        </w:rPr>
        <w:t>（采购人名称）  ：</w:t>
      </w:r>
    </w:p>
    <w:p>
      <w:pPr>
        <w:pStyle w:val="90"/>
        <w:spacing w:before="120" w:beforeLines="50" w:line="360" w:lineRule="auto"/>
        <w:ind w:firstLine="504" w:firstLineChars="200"/>
        <w:rPr>
          <w:rFonts w:ascii="宋体" w:hAnsi="宋体" w:cs="宋体"/>
          <w:color w:val="auto"/>
          <w:spacing w:val="6"/>
          <w:sz w:val="24"/>
        </w:rPr>
      </w:pPr>
      <w:r>
        <w:rPr>
          <w:rFonts w:hint="eastAsia" w:ascii="宋体" w:hAnsi="宋体" w:cs="宋体"/>
          <w:color w:val="auto"/>
          <w:spacing w:val="6"/>
          <w:sz w:val="24"/>
        </w:rPr>
        <w:t xml:space="preserve"> 我方参与的</w:t>
      </w:r>
      <w:r>
        <w:rPr>
          <w:rFonts w:hint="eastAsia" w:ascii="宋体" w:hAnsi="宋体" w:cs="宋体"/>
          <w:iCs/>
          <w:color w:val="auto"/>
          <w:spacing w:val="6"/>
          <w:sz w:val="24"/>
          <w:u w:val="single"/>
        </w:rPr>
        <w:t xml:space="preserve">     </w:t>
      </w:r>
      <w:r>
        <w:rPr>
          <w:rFonts w:hint="eastAsia" w:ascii="宋体" w:hAnsi="宋体" w:cs="宋体"/>
          <w:iCs/>
          <w:color w:val="auto"/>
          <w:sz w:val="24"/>
          <w:u w:val="single"/>
        </w:rPr>
        <w:t xml:space="preserve">（项目名称）（项目编号） </w:t>
      </w:r>
      <w:r>
        <w:rPr>
          <w:rFonts w:hint="eastAsia" w:ascii="宋体" w:hAnsi="宋体" w:cs="宋体"/>
          <w:iCs/>
          <w:color w:val="auto"/>
          <w:spacing w:val="6"/>
          <w:sz w:val="24"/>
          <w:u w:val="single"/>
        </w:rPr>
        <w:t xml:space="preserve">   </w:t>
      </w:r>
      <w:r>
        <w:rPr>
          <w:rFonts w:hint="eastAsia" w:ascii="宋体" w:hAnsi="宋体" w:cs="宋体"/>
          <w:color w:val="auto"/>
          <w:spacing w:val="6"/>
          <w:sz w:val="24"/>
        </w:rPr>
        <w:t>的投标活动，我方郑重声明，我方参加本项目投标活动前三年内无重大违法记录（重大违法记录是指供应商因违法经营受到刑事处罚或者责令停产停业、吊销许可证或者执照、较大数额罚款等行政处罚）；投标截止之日至前三年内，在“信用中国网” (</w:t>
      </w:r>
      <w:r>
        <w:rPr>
          <w:color w:val="auto"/>
        </w:rPr>
        <w:fldChar w:fldCharType="begin"/>
      </w:r>
      <w:r>
        <w:rPr>
          <w:color w:val="auto"/>
        </w:rPr>
        <w:instrText xml:space="preserve"> HYPERLINK "http://www.creditchina.gov.cn" </w:instrText>
      </w:r>
      <w:r>
        <w:rPr>
          <w:color w:val="auto"/>
        </w:rPr>
        <w:fldChar w:fldCharType="separate"/>
      </w:r>
      <w:r>
        <w:rPr>
          <w:rStyle w:val="46"/>
          <w:rFonts w:hint="eastAsia" w:ascii="宋体" w:hAnsi="宋体" w:cs="宋体"/>
          <w:color w:val="auto"/>
          <w:spacing w:val="6"/>
          <w:sz w:val="24"/>
        </w:rPr>
        <w:t>www.creditchina.gov.cn</w:t>
      </w:r>
      <w:r>
        <w:rPr>
          <w:rStyle w:val="46"/>
          <w:rFonts w:hint="eastAsia" w:ascii="宋体" w:hAnsi="宋体" w:cs="宋体"/>
          <w:color w:val="auto"/>
          <w:spacing w:val="6"/>
          <w:sz w:val="24"/>
        </w:rPr>
        <w:fldChar w:fldCharType="end"/>
      </w:r>
      <w:r>
        <w:rPr>
          <w:rFonts w:hint="eastAsia" w:ascii="宋体" w:hAnsi="宋体" w:cs="宋体"/>
          <w:color w:val="auto"/>
          <w:spacing w:val="6"/>
          <w:sz w:val="24"/>
        </w:rPr>
        <w:t>)</w:t>
      </w:r>
      <w:r>
        <w:rPr>
          <w:rFonts w:hint="eastAsia" w:ascii="宋体" w:hAnsi="宋体" w:cs="宋体"/>
          <w:b/>
          <w:color w:val="auto"/>
          <w:spacing w:val="6"/>
          <w:sz w:val="24"/>
        </w:rPr>
        <w:t>无被列入</w:t>
      </w:r>
      <w:r>
        <w:rPr>
          <w:rFonts w:hint="eastAsia" w:ascii="宋体" w:hAnsi="宋体" w:cs="宋体"/>
          <w:color w:val="auto"/>
          <w:spacing w:val="6"/>
          <w:sz w:val="24"/>
        </w:rPr>
        <w:t>失信被执行人、重大税收违法当事人名单、政府采购严重违法失信行为的记录名单；投标截止前，在“中国政府采购网”(</w:t>
      </w:r>
      <w:r>
        <w:rPr>
          <w:color w:val="auto"/>
        </w:rPr>
        <w:fldChar w:fldCharType="begin"/>
      </w:r>
      <w:r>
        <w:rPr>
          <w:color w:val="auto"/>
        </w:rPr>
        <w:instrText xml:space="preserve"> HYPERLINK "http://www.ccgp.gov.cn" </w:instrText>
      </w:r>
      <w:r>
        <w:rPr>
          <w:color w:val="auto"/>
        </w:rPr>
        <w:fldChar w:fldCharType="separate"/>
      </w:r>
      <w:r>
        <w:rPr>
          <w:rStyle w:val="46"/>
          <w:rFonts w:hint="eastAsia" w:ascii="宋体" w:hAnsi="宋体" w:cs="宋体"/>
          <w:color w:val="auto"/>
          <w:spacing w:val="6"/>
          <w:sz w:val="24"/>
        </w:rPr>
        <w:t>www.ccgp.gov.cn</w:t>
      </w:r>
      <w:r>
        <w:rPr>
          <w:rStyle w:val="46"/>
          <w:rFonts w:hint="eastAsia" w:ascii="宋体" w:hAnsi="宋体" w:cs="宋体"/>
          <w:color w:val="auto"/>
          <w:spacing w:val="6"/>
          <w:sz w:val="24"/>
        </w:rPr>
        <w:fldChar w:fldCharType="end"/>
      </w:r>
      <w:r>
        <w:rPr>
          <w:rFonts w:hint="eastAsia" w:ascii="宋体" w:hAnsi="宋体" w:cs="宋体"/>
          <w:color w:val="auto"/>
          <w:spacing w:val="6"/>
          <w:sz w:val="24"/>
        </w:rPr>
        <w:t>) 在处罚有效期内</w:t>
      </w:r>
      <w:r>
        <w:rPr>
          <w:rFonts w:hint="eastAsia" w:ascii="宋体" w:hAnsi="宋体" w:cs="宋体"/>
          <w:b/>
          <w:color w:val="auto"/>
          <w:spacing w:val="6"/>
          <w:sz w:val="24"/>
        </w:rPr>
        <w:t>无被列入</w:t>
      </w:r>
      <w:r>
        <w:rPr>
          <w:rFonts w:hint="eastAsia" w:ascii="宋体" w:hAnsi="宋体" w:cs="宋体"/>
          <w:color w:val="auto"/>
          <w:spacing w:val="6"/>
          <w:sz w:val="24"/>
        </w:rPr>
        <w:t>政府采购严重违法失信行为的记录名单。符合《中华人民共和国政府采购法》、《中华人民共和国政府采购法实施条例》的规定。我方对此声明负全部法律责任。</w:t>
      </w:r>
    </w:p>
    <w:p>
      <w:pPr>
        <w:pStyle w:val="90"/>
        <w:spacing w:line="480" w:lineRule="auto"/>
        <w:ind w:firstLine="504" w:firstLineChars="200"/>
        <w:rPr>
          <w:rFonts w:ascii="宋体" w:hAnsi="宋体" w:cs="宋体"/>
          <w:color w:val="auto"/>
          <w:spacing w:val="6"/>
          <w:sz w:val="24"/>
        </w:rPr>
      </w:pPr>
      <w:r>
        <w:rPr>
          <w:rFonts w:hint="eastAsia" w:ascii="宋体" w:hAnsi="宋体" w:cs="宋体"/>
          <w:color w:val="auto"/>
          <w:spacing w:val="6"/>
          <w:sz w:val="24"/>
        </w:rPr>
        <w:tab/>
      </w:r>
      <w:r>
        <w:rPr>
          <w:rFonts w:hint="eastAsia" w:ascii="宋体" w:hAnsi="宋体" w:cs="宋体"/>
          <w:color w:val="auto"/>
          <w:spacing w:val="6"/>
          <w:sz w:val="24"/>
        </w:rPr>
        <w:t>特此声明。</w:t>
      </w:r>
    </w:p>
    <w:p>
      <w:pPr>
        <w:pStyle w:val="89"/>
        <w:jc w:val="center"/>
        <w:rPr>
          <w:rFonts w:hAnsi="宋体" w:cs="宋体"/>
          <w:color w:val="auto"/>
          <w:sz w:val="24"/>
          <w:szCs w:val="24"/>
        </w:rPr>
      </w:pPr>
    </w:p>
    <w:p>
      <w:pPr>
        <w:pStyle w:val="89"/>
        <w:jc w:val="center"/>
        <w:rPr>
          <w:rFonts w:hAnsi="宋体" w:cs="宋体"/>
          <w:color w:val="auto"/>
          <w:sz w:val="24"/>
          <w:szCs w:val="24"/>
        </w:rPr>
      </w:pPr>
    </w:p>
    <w:p>
      <w:pPr>
        <w:pStyle w:val="62"/>
        <w:spacing w:line="360" w:lineRule="auto"/>
        <w:ind w:firstLine="3840" w:firstLineChars="1600"/>
        <w:rPr>
          <w:rFonts w:hAnsi="宋体" w:cs="宋体"/>
          <w:color w:val="auto"/>
          <w:spacing w:val="20"/>
          <w:sz w:val="24"/>
          <w:u w:val="single"/>
        </w:rPr>
      </w:pPr>
      <w:r>
        <w:rPr>
          <w:rFonts w:hint="eastAsia" w:hAnsi="宋体" w:cs="宋体"/>
          <w:color w:val="auto"/>
          <w:sz w:val="24"/>
          <w:szCs w:val="24"/>
        </w:rPr>
        <w:t xml:space="preserve">     </w:t>
      </w:r>
      <w:r>
        <w:rPr>
          <w:rFonts w:hint="eastAsia" w:hAnsi="宋体" w:cs="宋体"/>
          <w:color w:val="auto"/>
          <w:spacing w:val="20"/>
          <w:sz w:val="24"/>
        </w:rPr>
        <w:t>供应商盖章：</w:t>
      </w:r>
      <w:r>
        <w:rPr>
          <w:rFonts w:hint="eastAsia" w:hAnsi="宋体" w:cs="宋体"/>
          <w:color w:val="auto"/>
          <w:spacing w:val="20"/>
          <w:sz w:val="24"/>
          <w:u w:val="single"/>
        </w:rPr>
        <w:t xml:space="preserve">            </w:t>
      </w:r>
    </w:p>
    <w:p>
      <w:pPr>
        <w:pStyle w:val="63"/>
        <w:spacing w:line="440" w:lineRule="exact"/>
        <w:ind w:firstLine="4480" w:firstLineChars="1600"/>
        <w:rPr>
          <w:rFonts w:ascii="宋体" w:hAnsi="宋体" w:cs="宋体"/>
          <w:b/>
          <w:color w:val="auto"/>
          <w:sz w:val="24"/>
        </w:rPr>
      </w:pPr>
      <w:r>
        <w:rPr>
          <w:rFonts w:hint="eastAsia" w:ascii="宋体" w:hAnsi="宋体" w:cs="宋体"/>
          <w:color w:val="auto"/>
          <w:spacing w:val="20"/>
          <w:sz w:val="24"/>
        </w:rPr>
        <w:t>日     期：</w:t>
      </w:r>
      <w:r>
        <w:rPr>
          <w:rFonts w:hint="eastAsia" w:ascii="宋体" w:hAnsi="宋体" w:cs="宋体"/>
          <w:color w:val="auto"/>
          <w:spacing w:val="20"/>
          <w:sz w:val="24"/>
          <w:u w:val="single"/>
        </w:rPr>
        <w:t xml:space="preserve">            </w:t>
      </w:r>
    </w:p>
    <w:p>
      <w:pPr>
        <w:pStyle w:val="63"/>
        <w:spacing w:line="360" w:lineRule="auto"/>
        <w:ind w:firstLine="4480" w:firstLineChars="1600"/>
        <w:rPr>
          <w:rFonts w:ascii="宋体" w:hAnsi="宋体" w:cs="宋体"/>
          <w:color w:val="auto"/>
          <w:spacing w:val="20"/>
          <w:sz w:val="24"/>
          <w:u w:val="single"/>
        </w:rPr>
      </w:pPr>
    </w:p>
    <w:p>
      <w:pPr>
        <w:spacing w:line="720" w:lineRule="auto"/>
        <w:rPr>
          <w:rFonts w:ascii="宋体" w:hAnsi="宋体" w:cs="宋体"/>
          <w:color w:val="auto"/>
        </w:rPr>
      </w:pPr>
    </w:p>
    <w:p>
      <w:pPr>
        <w:spacing w:line="720" w:lineRule="auto"/>
        <w:rPr>
          <w:rFonts w:ascii="宋体" w:hAnsi="宋体" w:cs="宋体"/>
          <w:color w:val="auto"/>
        </w:rPr>
      </w:pPr>
    </w:p>
    <w:p>
      <w:pPr>
        <w:pStyle w:val="63"/>
        <w:spacing w:line="360" w:lineRule="auto"/>
        <w:jc w:val="center"/>
        <w:rPr>
          <w:rFonts w:ascii="宋体" w:hAnsi="宋体" w:cs="宋体"/>
          <w:b/>
          <w:color w:val="auto"/>
          <w:sz w:val="24"/>
        </w:rPr>
      </w:pPr>
    </w:p>
    <w:p>
      <w:pPr>
        <w:pStyle w:val="63"/>
        <w:spacing w:line="360" w:lineRule="auto"/>
        <w:jc w:val="center"/>
        <w:rPr>
          <w:rFonts w:ascii="宋体" w:hAnsi="宋体" w:cs="宋体"/>
          <w:b/>
          <w:color w:val="auto"/>
          <w:sz w:val="24"/>
        </w:rPr>
      </w:pPr>
    </w:p>
    <w:p>
      <w:pPr>
        <w:pStyle w:val="63"/>
        <w:spacing w:line="360" w:lineRule="auto"/>
        <w:jc w:val="center"/>
        <w:rPr>
          <w:rFonts w:ascii="宋体" w:hAnsi="宋体" w:cs="宋体"/>
          <w:b/>
          <w:color w:val="auto"/>
          <w:sz w:val="24"/>
        </w:rPr>
      </w:pPr>
    </w:p>
    <w:p>
      <w:pPr>
        <w:pStyle w:val="63"/>
        <w:spacing w:line="360" w:lineRule="auto"/>
        <w:jc w:val="center"/>
        <w:rPr>
          <w:rFonts w:ascii="宋体" w:hAnsi="宋体" w:cs="宋体"/>
          <w:b/>
          <w:color w:val="auto"/>
          <w:sz w:val="24"/>
        </w:rPr>
      </w:pPr>
    </w:p>
    <w:p>
      <w:pPr>
        <w:pStyle w:val="63"/>
        <w:spacing w:line="360" w:lineRule="auto"/>
        <w:jc w:val="center"/>
        <w:rPr>
          <w:rFonts w:ascii="宋体" w:hAnsi="宋体" w:cs="宋体"/>
          <w:b/>
          <w:color w:val="auto"/>
          <w:sz w:val="24"/>
        </w:rPr>
      </w:pPr>
    </w:p>
    <w:p>
      <w:pPr>
        <w:pStyle w:val="63"/>
        <w:spacing w:line="360" w:lineRule="auto"/>
        <w:jc w:val="center"/>
        <w:rPr>
          <w:rFonts w:ascii="宋体" w:hAnsi="宋体" w:cs="宋体"/>
          <w:b/>
          <w:color w:val="auto"/>
          <w:sz w:val="24"/>
        </w:rPr>
      </w:pPr>
    </w:p>
    <w:p>
      <w:pPr>
        <w:pStyle w:val="63"/>
        <w:spacing w:line="360" w:lineRule="auto"/>
        <w:jc w:val="center"/>
        <w:rPr>
          <w:rFonts w:ascii="宋体" w:hAnsi="宋体" w:cs="宋体"/>
          <w:b/>
          <w:color w:val="auto"/>
          <w:sz w:val="24"/>
        </w:rPr>
      </w:pPr>
    </w:p>
    <w:p>
      <w:pPr>
        <w:pStyle w:val="63"/>
        <w:spacing w:line="360" w:lineRule="auto"/>
        <w:jc w:val="center"/>
        <w:rPr>
          <w:rFonts w:ascii="宋体" w:hAnsi="宋体" w:cs="宋体"/>
          <w:b/>
          <w:color w:val="auto"/>
          <w:sz w:val="24"/>
        </w:rPr>
      </w:pPr>
    </w:p>
    <w:p>
      <w:pPr>
        <w:pStyle w:val="63"/>
        <w:spacing w:line="360" w:lineRule="auto"/>
        <w:jc w:val="center"/>
        <w:rPr>
          <w:rFonts w:hint="eastAsia" w:ascii="宋体" w:hAnsi="宋体" w:cs="宋体"/>
          <w:b/>
          <w:sz w:val="24"/>
        </w:rPr>
      </w:pPr>
      <w:r>
        <w:rPr>
          <w:rFonts w:hint="eastAsia" w:cs="宋体"/>
          <w:b/>
          <w:sz w:val="32"/>
          <w:szCs w:val="32"/>
        </w:rPr>
        <w:t>6、</w:t>
      </w:r>
      <w:r>
        <w:rPr>
          <w:rFonts w:hint="eastAsia" w:ascii="宋体" w:hAnsi="宋体" w:cs="宋体"/>
          <w:b/>
          <w:sz w:val="32"/>
          <w:szCs w:val="32"/>
        </w:rPr>
        <w:t>落实政府采购政策需满足的资格要求：本项目属于专门面向中小企业采购的项目,供应商应为中、小、微型企业，残疾人福利性单位，监狱企业，需上传《中小企业声明函》或《残疾人福利性单位声明函》或《监狱企业证明》。</w:t>
      </w:r>
    </w:p>
    <w:p>
      <w:pPr>
        <w:pStyle w:val="9"/>
        <w:spacing w:before="0" w:after="0"/>
        <w:ind w:firstLine="0" w:firstLineChars="0"/>
        <w:jc w:val="center"/>
        <w:rPr>
          <w:rFonts w:hint="eastAsia" w:ascii="宋体" w:hAnsi="宋体" w:eastAsia="宋体" w:cs="宋体"/>
          <w:sz w:val="32"/>
          <w:szCs w:val="32"/>
        </w:rPr>
      </w:pPr>
    </w:p>
    <w:p>
      <w:pPr>
        <w:pStyle w:val="9"/>
        <w:spacing w:before="0" w:after="0"/>
        <w:ind w:firstLine="0" w:firstLineChars="0"/>
        <w:jc w:val="center"/>
        <w:rPr>
          <w:rFonts w:hint="eastAsia" w:ascii="宋体" w:hAnsi="宋体" w:eastAsia="宋体" w:cs="宋体"/>
          <w:sz w:val="32"/>
          <w:szCs w:val="32"/>
        </w:rPr>
      </w:pPr>
      <w:r>
        <w:rPr>
          <w:rFonts w:hint="eastAsia" w:ascii="宋体" w:hAnsi="宋体" w:eastAsia="宋体" w:cs="宋体"/>
          <w:sz w:val="32"/>
          <w:szCs w:val="32"/>
        </w:rPr>
        <w:t>6.1中小企业声明函格式</w:t>
      </w:r>
    </w:p>
    <w:p>
      <w:pPr>
        <w:widowControl/>
        <w:spacing w:line="720" w:lineRule="auto"/>
        <w:jc w:val="center"/>
        <w:rPr>
          <w:rFonts w:hint="eastAsia" w:ascii="宋体" w:hAnsi="宋体" w:cs="宋体"/>
          <w:sz w:val="24"/>
          <w:szCs w:val="24"/>
        </w:rPr>
      </w:pPr>
      <w:r>
        <w:rPr>
          <w:rFonts w:hint="eastAsia" w:ascii="宋体" w:hAnsi="宋体" w:cs="宋体"/>
          <w:b/>
          <w:kern w:val="0"/>
          <w:sz w:val="32"/>
          <w:szCs w:val="32"/>
          <w:lang w:bidi="ar"/>
        </w:rPr>
        <w:t>中小企业声明函（</w:t>
      </w:r>
      <w:r>
        <w:rPr>
          <w:rFonts w:hint="eastAsia" w:ascii="宋体" w:hAnsi="宋体" w:cs="宋体"/>
          <w:b/>
          <w:kern w:val="0"/>
          <w:sz w:val="32"/>
          <w:szCs w:val="32"/>
          <w:lang w:val="en-US" w:eastAsia="zh-CN" w:bidi="ar"/>
        </w:rPr>
        <w:t>货物</w:t>
      </w:r>
      <w:r>
        <w:rPr>
          <w:rFonts w:hint="eastAsia" w:ascii="宋体" w:hAnsi="宋体" w:cs="宋体"/>
          <w:b/>
          <w:kern w:val="0"/>
          <w:sz w:val="32"/>
          <w:szCs w:val="32"/>
          <w:lang w:bidi="ar"/>
        </w:rPr>
        <w:t>）</w:t>
      </w: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本公司（联合体）郑重声明，根据《政府采购促进中小企业发展管理办法》（财库﹝2020﹞46 号）的规定，本公司（联合体）参加</w:t>
      </w:r>
      <w:r>
        <w:rPr>
          <w:rFonts w:hint="eastAsia" w:ascii="宋体" w:hAnsi="宋体" w:cs="宋体"/>
          <w:kern w:val="0"/>
          <w:sz w:val="24"/>
          <w:szCs w:val="24"/>
          <w:u w:val="single"/>
          <w:lang w:bidi="ar"/>
        </w:rPr>
        <w:t xml:space="preserve"> （单位名称） </w:t>
      </w:r>
      <w:r>
        <w:rPr>
          <w:rFonts w:hint="eastAsia" w:ascii="宋体" w:hAnsi="宋体" w:cs="宋体"/>
          <w:kern w:val="0"/>
          <w:sz w:val="24"/>
          <w:szCs w:val="24"/>
          <w:lang w:bidi="ar"/>
        </w:rPr>
        <w:t>的</w:t>
      </w:r>
      <w:r>
        <w:rPr>
          <w:rFonts w:hint="eastAsia" w:ascii="宋体" w:hAnsi="宋体" w:cs="宋体"/>
          <w:kern w:val="0"/>
          <w:sz w:val="24"/>
          <w:szCs w:val="24"/>
          <w:u w:val="single"/>
          <w:lang w:bidi="ar"/>
        </w:rPr>
        <w:t xml:space="preserve"> （项目名称） </w:t>
      </w:r>
      <w:r>
        <w:rPr>
          <w:rFonts w:hint="eastAsia" w:ascii="宋体" w:hAnsi="宋体" w:cs="宋体"/>
          <w:kern w:val="0"/>
          <w:sz w:val="24"/>
          <w:szCs w:val="24"/>
          <w:lang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1.</w:t>
      </w:r>
      <w:r>
        <w:rPr>
          <w:rFonts w:hint="eastAsia" w:ascii="宋体" w:hAnsi="宋体" w:cs="宋体"/>
          <w:kern w:val="0"/>
          <w:sz w:val="24"/>
          <w:szCs w:val="24"/>
          <w:u w:val="single"/>
          <w:lang w:bidi="ar"/>
        </w:rPr>
        <w:t xml:space="preserve">  （标的名称）  </w:t>
      </w:r>
      <w:r>
        <w:rPr>
          <w:rFonts w:hint="eastAsia" w:ascii="宋体" w:hAnsi="宋体" w:cs="宋体"/>
          <w:kern w:val="0"/>
          <w:sz w:val="24"/>
          <w:szCs w:val="24"/>
          <w:lang w:bidi="ar"/>
        </w:rPr>
        <w:t>，属于</w:t>
      </w:r>
      <w:r>
        <w:rPr>
          <w:rFonts w:hint="eastAsia" w:ascii="宋体" w:hAnsi="宋体" w:cs="宋体"/>
          <w:kern w:val="0"/>
          <w:sz w:val="24"/>
          <w:szCs w:val="24"/>
          <w:u w:val="single"/>
          <w:lang w:bidi="ar"/>
        </w:rPr>
        <w:t xml:space="preserve"> （采购文件中明确的所属行业） </w:t>
      </w:r>
      <w:r>
        <w:rPr>
          <w:rFonts w:hint="eastAsia" w:ascii="宋体" w:hAnsi="宋体" w:cs="宋体"/>
          <w:kern w:val="0"/>
          <w:sz w:val="24"/>
          <w:szCs w:val="24"/>
          <w:lang w:bidi="ar"/>
        </w:rPr>
        <w:t>；承建（承接）企业为</w:t>
      </w:r>
      <w:r>
        <w:rPr>
          <w:rFonts w:hint="eastAsia" w:ascii="宋体" w:hAnsi="宋体" w:cs="宋体"/>
          <w:kern w:val="0"/>
          <w:sz w:val="24"/>
          <w:szCs w:val="24"/>
          <w:u w:val="single"/>
          <w:lang w:bidi="ar"/>
        </w:rPr>
        <w:t xml:space="preserve"> （企业名称） </w:t>
      </w:r>
      <w:r>
        <w:rPr>
          <w:rFonts w:hint="eastAsia" w:ascii="宋体" w:hAnsi="宋体" w:cs="宋体"/>
          <w:kern w:val="0"/>
          <w:sz w:val="24"/>
          <w:szCs w:val="24"/>
          <w:lang w:bidi="ar"/>
        </w:rPr>
        <w:t>，从业人员</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人，营业收入为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万元，资产总额为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万元¹，属于</w:t>
      </w:r>
      <w:r>
        <w:rPr>
          <w:rFonts w:hint="eastAsia" w:ascii="宋体" w:hAnsi="宋体" w:cs="宋体"/>
          <w:kern w:val="0"/>
          <w:sz w:val="24"/>
          <w:szCs w:val="24"/>
          <w:u w:val="single"/>
          <w:lang w:bidi="ar"/>
        </w:rPr>
        <w:t xml:space="preserve"> （中型企业、小型企业、微型企业） </w:t>
      </w:r>
      <w:r>
        <w:rPr>
          <w:rFonts w:hint="eastAsia" w:ascii="宋体" w:hAnsi="宋体" w:cs="宋体"/>
          <w:kern w:val="0"/>
          <w:sz w:val="24"/>
          <w:szCs w:val="24"/>
          <w:lang w:bidi="ar"/>
        </w:rPr>
        <w:t xml:space="preserve">； </w:t>
      </w: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2.</w:t>
      </w:r>
      <w:r>
        <w:rPr>
          <w:rFonts w:hint="eastAsia" w:ascii="宋体" w:hAnsi="宋体" w:cs="宋体"/>
          <w:kern w:val="0"/>
          <w:sz w:val="24"/>
          <w:szCs w:val="24"/>
          <w:u w:val="single"/>
          <w:lang w:bidi="ar"/>
        </w:rPr>
        <w:t xml:space="preserve">  （标的名称）  </w:t>
      </w:r>
      <w:r>
        <w:rPr>
          <w:rFonts w:hint="eastAsia" w:ascii="宋体" w:hAnsi="宋体" w:cs="宋体"/>
          <w:kern w:val="0"/>
          <w:sz w:val="24"/>
          <w:szCs w:val="24"/>
          <w:lang w:bidi="ar"/>
        </w:rPr>
        <w:t>，属于</w:t>
      </w:r>
      <w:r>
        <w:rPr>
          <w:rFonts w:hint="eastAsia" w:ascii="宋体" w:hAnsi="宋体" w:cs="宋体"/>
          <w:kern w:val="0"/>
          <w:sz w:val="24"/>
          <w:szCs w:val="24"/>
          <w:u w:val="single"/>
          <w:lang w:bidi="ar"/>
        </w:rPr>
        <w:t xml:space="preserve"> （采购文件中明确的所属行业） </w:t>
      </w:r>
      <w:r>
        <w:rPr>
          <w:rFonts w:hint="eastAsia" w:ascii="宋体" w:hAnsi="宋体" w:cs="宋体"/>
          <w:kern w:val="0"/>
          <w:sz w:val="24"/>
          <w:szCs w:val="24"/>
          <w:lang w:bidi="ar"/>
        </w:rPr>
        <w:t>；承建（承接）企业为</w:t>
      </w:r>
      <w:r>
        <w:rPr>
          <w:rFonts w:hint="eastAsia" w:ascii="宋体" w:hAnsi="宋体" w:cs="宋体"/>
          <w:kern w:val="0"/>
          <w:sz w:val="24"/>
          <w:szCs w:val="24"/>
          <w:u w:val="single"/>
          <w:lang w:bidi="ar"/>
        </w:rPr>
        <w:t xml:space="preserve"> （企业名称） </w:t>
      </w:r>
      <w:r>
        <w:rPr>
          <w:rFonts w:hint="eastAsia" w:ascii="宋体" w:hAnsi="宋体" w:cs="宋体"/>
          <w:kern w:val="0"/>
          <w:sz w:val="24"/>
          <w:szCs w:val="24"/>
          <w:lang w:bidi="ar"/>
        </w:rPr>
        <w:t>，从业人员</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人，营业收入为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万元，资产总额为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万元，属于</w:t>
      </w:r>
      <w:r>
        <w:rPr>
          <w:rFonts w:hint="eastAsia" w:ascii="宋体" w:hAnsi="宋体" w:cs="宋体"/>
          <w:kern w:val="0"/>
          <w:sz w:val="24"/>
          <w:szCs w:val="24"/>
          <w:u w:val="single"/>
          <w:lang w:bidi="ar"/>
        </w:rPr>
        <w:t xml:space="preserve"> （中型企业、小型企业、微型企业） </w:t>
      </w:r>
      <w:r>
        <w:rPr>
          <w:rFonts w:hint="eastAsia" w:ascii="宋体" w:hAnsi="宋体" w:cs="宋体"/>
          <w:kern w:val="0"/>
          <w:sz w:val="24"/>
          <w:szCs w:val="24"/>
          <w:lang w:bidi="ar"/>
        </w:rPr>
        <w:t xml:space="preserve">； </w:t>
      </w: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w:t>
      </w: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 xml:space="preserve">本企业对上述声明内容的真实性负责。如有虚假，将依法承担相应责任。 </w:t>
      </w:r>
    </w:p>
    <w:p>
      <w:pPr>
        <w:widowControl/>
        <w:spacing w:line="360" w:lineRule="auto"/>
        <w:ind w:firstLine="4560" w:firstLineChars="1900"/>
        <w:jc w:val="left"/>
        <w:rPr>
          <w:rFonts w:hint="eastAsia" w:ascii="宋体" w:hAnsi="宋体" w:cs="宋体"/>
          <w:sz w:val="24"/>
          <w:szCs w:val="24"/>
        </w:rPr>
      </w:pPr>
      <w:r>
        <w:rPr>
          <w:rFonts w:hint="eastAsia" w:ascii="宋体" w:hAnsi="宋体" w:cs="宋体"/>
          <w:kern w:val="0"/>
          <w:sz w:val="24"/>
          <w:szCs w:val="24"/>
          <w:lang w:bidi="ar"/>
        </w:rPr>
        <w:t xml:space="preserve">企业名称（盖章）： </w:t>
      </w:r>
    </w:p>
    <w:p>
      <w:pPr>
        <w:widowControl/>
        <w:spacing w:line="360" w:lineRule="auto"/>
        <w:ind w:firstLine="4560" w:firstLineChars="1900"/>
        <w:jc w:val="left"/>
        <w:rPr>
          <w:rFonts w:hint="eastAsia" w:ascii="宋体" w:hAnsi="宋体" w:cs="宋体"/>
          <w:sz w:val="24"/>
          <w:szCs w:val="24"/>
        </w:rPr>
      </w:pPr>
      <w:r>
        <w:rPr>
          <w:rFonts w:hint="eastAsia" w:ascii="宋体" w:hAnsi="宋体" w:cs="宋体"/>
          <w:kern w:val="0"/>
          <w:sz w:val="24"/>
          <w:szCs w:val="24"/>
          <w:lang w:bidi="ar"/>
        </w:rPr>
        <w:t xml:space="preserve">日 期： </w:t>
      </w:r>
    </w:p>
    <w:p>
      <w:pPr>
        <w:pStyle w:val="63"/>
        <w:ind w:left="296" w:leftChars="141"/>
        <w:jc w:val="left"/>
        <w:rPr>
          <w:rFonts w:hint="eastAsia" w:ascii="宋体" w:hAnsi="宋体" w:cs="宋体"/>
          <w:kern w:val="0"/>
          <w:sz w:val="24"/>
          <w:lang w:bidi="ar"/>
        </w:rPr>
      </w:pPr>
      <w:r>
        <w:rPr>
          <w:rFonts w:hint="eastAsia" w:ascii="宋体" w:hAnsi="宋体" w:cs="宋体"/>
          <w:kern w:val="0"/>
          <w:sz w:val="24"/>
          <w:lang w:bidi="ar"/>
        </w:rPr>
        <w:t>¹从业人员、营业收入、资产总额填报上一年度数据，无上一年度数据的新成立企业可不填报。</w:t>
      </w:r>
    </w:p>
    <w:p>
      <w:pPr>
        <w:pStyle w:val="63"/>
        <w:ind w:left="296" w:leftChars="141"/>
        <w:jc w:val="left"/>
        <w:rPr>
          <w:rFonts w:hint="eastAsia" w:ascii="宋体" w:hAnsi="宋体" w:cs="宋体"/>
          <w:kern w:val="0"/>
          <w:sz w:val="24"/>
          <w:lang w:bidi="ar"/>
        </w:rPr>
      </w:pPr>
    </w:p>
    <w:p>
      <w:pPr>
        <w:pStyle w:val="256"/>
        <w:spacing w:line="360" w:lineRule="auto"/>
        <w:jc w:val="center"/>
        <w:rPr>
          <w:rFonts w:hint="eastAsia" w:ascii="宋体" w:hAnsi="宋体" w:cs="宋体"/>
          <w:b/>
          <w:bCs/>
          <w:spacing w:val="6"/>
          <w:sz w:val="32"/>
          <w:szCs w:val="32"/>
        </w:rPr>
      </w:pPr>
      <w:r>
        <w:rPr>
          <w:rFonts w:hint="eastAsia" w:ascii="宋体" w:hAnsi="宋体" w:cs="宋体"/>
          <w:b/>
          <w:bCs/>
          <w:spacing w:val="6"/>
          <w:sz w:val="32"/>
          <w:szCs w:val="32"/>
        </w:rPr>
        <w:t>6.2残疾人福利性单位声明函格式</w:t>
      </w:r>
    </w:p>
    <w:p>
      <w:pPr>
        <w:pStyle w:val="256"/>
        <w:spacing w:line="360" w:lineRule="auto"/>
        <w:jc w:val="center"/>
        <w:rPr>
          <w:rFonts w:hint="eastAsia" w:ascii="宋体" w:hAnsi="宋体" w:cs="宋体"/>
          <w:b/>
          <w:bCs/>
          <w:spacing w:val="6"/>
          <w:sz w:val="32"/>
          <w:szCs w:val="32"/>
        </w:rPr>
      </w:pPr>
    </w:p>
    <w:p>
      <w:pPr>
        <w:pStyle w:val="256"/>
        <w:spacing w:line="360" w:lineRule="auto"/>
        <w:jc w:val="center"/>
        <w:rPr>
          <w:rFonts w:hint="eastAsia" w:ascii="宋体" w:hAnsi="宋体" w:cs="宋体"/>
          <w:b/>
          <w:bCs/>
          <w:spacing w:val="6"/>
          <w:sz w:val="24"/>
          <w:szCs w:val="24"/>
        </w:rPr>
      </w:pPr>
      <w:r>
        <w:rPr>
          <w:rFonts w:hint="eastAsia" w:ascii="宋体" w:hAnsi="宋体" w:cs="宋体"/>
          <w:b/>
          <w:bCs/>
          <w:spacing w:val="6"/>
          <w:sz w:val="32"/>
          <w:szCs w:val="32"/>
        </w:rPr>
        <w:t>残疾人福利性单位声明函</w:t>
      </w:r>
    </w:p>
    <w:p>
      <w:pPr>
        <w:pStyle w:val="256"/>
        <w:spacing w:line="360" w:lineRule="auto"/>
        <w:jc w:val="center"/>
        <w:rPr>
          <w:rFonts w:hint="eastAsia" w:ascii="宋体" w:hAnsi="宋体" w:cs="宋体"/>
          <w:bCs/>
          <w:spacing w:val="6"/>
          <w:sz w:val="24"/>
          <w:szCs w:val="24"/>
        </w:rPr>
      </w:pPr>
    </w:p>
    <w:p>
      <w:pPr>
        <w:pStyle w:val="256"/>
        <w:spacing w:line="360" w:lineRule="auto"/>
        <w:ind w:firstLine="601"/>
        <w:rPr>
          <w:rFonts w:hint="eastAsia" w:ascii="宋体" w:hAnsi="宋体" w:cs="宋体"/>
          <w:kern w:val="2"/>
          <w:sz w:val="24"/>
          <w:szCs w:val="24"/>
        </w:rPr>
      </w:pPr>
      <w:r>
        <w:rPr>
          <w:rFonts w:hint="eastAsia" w:ascii="宋体" w:hAnsi="宋体" w:cs="宋体"/>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2"/>
          <w:sz w:val="24"/>
          <w:szCs w:val="24"/>
          <w:u w:val="single"/>
        </w:rPr>
        <w:t xml:space="preserve">   单位的    </w:t>
      </w:r>
      <w:r>
        <w:rPr>
          <w:rFonts w:hint="eastAsia" w:ascii="宋体" w:hAnsi="宋体" w:cs="宋体"/>
          <w:kern w:val="2"/>
          <w:sz w:val="24"/>
          <w:szCs w:val="24"/>
        </w:rPr>
        <w:t>项目采购活动提供本单位制造的货物（由本单位承担工程/提供服务），或者提供其他残疾人福利性单位制造的货物（不包括使用非残疾人福利性单位注册商标的货物）。</w:t>
      </w:r>
    </w:p>
    <w:p>
      <w:pPr>
        <w:pStyle w:val="8"/>
        <w:rPr>
          <w:rFonts w:hint="eastAsia" w:ascii="宋体" w:hAnsi="宋体" w:eastAsia="宋体" w:cs="宋体"/>
          <w:sz w:val="24"/>
          <w:szCs w:val="24"/>
        </w:rPr>
      </w:pPr>
      <w:r>
        <w:rPr>
          <w:rFonts w:hint="eastAsia" w:ascii="宋体" w:hAnsi="宋体" w:eastAsia="宋体" w:cs="宋体"/>
          <w:kern w:val="2"/>
          <w:sz w:val="24"/>
          <w:szCs w:val="24"/>
        </w:rPr>
        <w:t>本单位对上述声明的真实性负责。如有虚假，将依法承担相应责任。</w:t>
      </w:r>
    </w:p>
    <w:p>
      <w:pPr>
        <w:widowControl/>
        <w:spacing w:line="360" w:lineRule="auto"/>
        <w:ind w:firstLine="4560" w:firstLineChars="1900"/>
        <w:jc w:val="left"/>
        <w:rPr>
          <w:rFonts w:hint="eastAsia" w:ascii="宋体" w:hAnsi="宋体" w:cs="宋体"/>
          <w:sz w:val="24"/>
          <w:szCs w:val="24"/>
        </w:rPr>
      </w:pPr>
      <w:r>
        <w:rPr>
          <w:rFonts w:hint="eastAsia" w:ascii="宋体" w:hAnsi="宋体" w:cs="宋体"/>
          <w:kern w:val="0"/>
          <w:sz w:val="24"/>
          <w:szCs w:val="24"/>
          <w:lang w:bidi="ar"/>
        </w:rPr>
        <w:t xml:space="preserve">企业名称（盖章）： </w:t>
      </w:r>
    </w:p>
    <w:p>
      <w:pPr>
        <w:pStyle w:val="8"/>
        <w:rPr>
          <w:rFonts w:hint="eastAsia" w:ascii="宋体" w:hAnsi="宋体" w:eastAsia="宋体" w:cs="宋体"/>
          <w:b w:val="0"/>
        </w:rPr>
      </w:pPr>
      <w:r>
        <w:rPr>
          <w:rFonts w:hint="eastAsia" w:ascii="宋体" w:hAnsi="宋体" w:eastAsia="宋体" w:cs="宋体"/>
          <w:b w:val="0"/>
          <w:sz w:val="24"/>
          <w:szCs w:val="24"/>
          <w:lang w:bidi="ar"/>
        </w:rPr>
        <w:t xml:space="preserve">     日 期：</w:t>
      </w:r>
    </w:p>
    <w:p>
      <w:pPr>
        <w:pStyle w:val="8"/>
        <w:rPr>
          <w:rFonts w:hint="eastAsia" w:ascii="宋体" w:hAnsi="宋体" w:eastAsia="宋体" w:cs="宋体"/>
        </w:rPr>
      </w:pPr>
    </w:p>
    <w:p>
      <w:pPr>
        <w:rPr>
          <w:rFonts w:hint="eastAsia" w:ascii="宋体" w:hAnsi="宋体" w:cs="宋体"/>
        </w:rPr>
      </w:pPr>
    </w:p>
    <w:p>
      <w:pPr>
        <w:pStyle w:val="38"/>
        <w:ind w:firstLine="210"/>
        <w:rPr>
          <w:rFonts w:hint="eastAsia" w:ascii="宋体" w:hAnsi="宋体" w:cs="宋体"/>
        </w:rPr>
      </w:pPr>
    </w:p>
    <w:p>
      <w:pPr>
        <w:pStyle w:val="38"/>
        <w:ind w:firstLine="210"/>
        <w:rPr>
          <w:rFonts w:hint="eastAsia" w:ascii="宋体" w:hAnsi="宋体" w:cs="宋体"/>
        </w:rPr>
      </w:pPr>
    </w:p>
    <w:p>
      <w:pPr>
        <w:pStyle w:val="38"/>
        <w:ind w:firstLine="210"/>
        <w:rPr>
          <w:rFonts w:hint="eastAsia" w:ascii="宋体" w:hAnsi="宋体" w:cs="宋体"/>
        </w:rPr>
      </w:pPr>
    </w:p>
    <w:p>
      <w:pPr>
        <w:pStyle w:val="38"/>
        <w:ind w:firstLine="210"/>
        <w:rPr>
          <w:rFonts w:hint="eastAsia" w:ascii="宋体" w:hAnsi="宋体" w:cs="宋体"/>
        </w:rPr>
      </w:pPr>
    </w:p>
    <w:p>
      <w:pPr>
        <w:pStyle w:val="38"/>
        <w:ind w:firstLine="210"/>
        <w:rPr>
          <w:rFonts w:hint="eastAsia" w:ascii="宋体" w:hAnsi="宋体" w:cs="宋体"/>
        </w:rPr>
      </w:pPr>
    </w:p>
    <w:p>
      <w:pPr>
        <w:pStyle w:val="38"/>
        <w:ind w:firstLine="210"/>
        <w:rPr>
          <w:rFonts w:hint="eastAsia" w:ascii="宋体" w:hAnsi="宋体" w:cs="宋体"/>
        </w:rPr>
      </w:pPr>
    </w:p>
    <w:p>
      <w:pPr>
        <w:pStyle w:val="38"/>
        <w:ind w:firstLine="210"/>
        <w:rPr>
          <w:rFonts w:hint="eastAsia" w:ascii="宋体" w:hAnsi="宋体" w:cs="宋体"/>
        </w:rPr>
      </w:pPr>
    </w:p>
    <w:p>
      <w:pPr>
        <w:pStyle w:val="38"/>
        <w:ind w:firstLine="210"/>
        <w:rPr>
          <w:rFonts w:hint="eastAsia" w:ascii="宋体" w:hAnsi="宋体" w:cs="宋体"/>
        </w:rPr>
      </w:pPr>
    </w:p>
    <w:p>
      <w:pPr>
        <w:pStyle w:val="38"/>
        <w:ind w:firstLine="210"/>
        <w:rPr>
          <w:rFonts w:hint="eastAsia" w:ascii="宋体" w:hAnsi="宋体" w:cs="宋体"/>
        </w:rPr>
      </w:pPr>
    </w:p>
    <w:p>
      <w:pPr>
        <w:pStyle w:val="38"/>
        <w:ind w:firstLine="210"/>
        <w:rPr>
          <w:rFonts w:hint="eastAsia" w:ascii="宋体" w:hAnsi="宋体" w:cs="宋体"/>
        </w:rPr>
      </w:pPr>
    </w:p>
    <w:p>
      <w:pPr>
        <w:pStyle w:val="38"/>
        <w:ind w:firstLine="210"/>
        <w:rPr>
          <w:rFonts w:hint="eastAsia" w:ascii="宋体" w:hAnsi="宋体" w:cs="宋体"/>
        </w:rPr>
      </w:pPr>
    </w:p>
    <w:p>
      <w:pPr>
        <w:pStyle w:val="38"/>
        <w:ind w:firstLine="210"/>
        <w:rPr>
          <w:rFonts w:hint="eastAsia" w:ascii="宋体" w:hAnsi="宋体" w:cs="宋体"/>
        </w:rPr>
      </w:pPr>
    </w:p>
    <w:p>
      <w:pPr>
        <w:pStyle w:val="38"/>
        <w:ind w:firstLine="210"/>
        <w:rPr>
          <w:rFonts w:hint="eastAsia" w:ascii="宋体" w:hAnsi="宋体" w:cs="宋体"/>
        </w:rPr>
      </w:pPr>
    </w:p>
    <w:p>
      <w:pPr>
        <w:pStyle w:val="38"/>
        <w:ind w:firstLine="210"/>
        <w:rPr>
          <w:rFonts w:hint="eastAsia" w:ascii="宋体" w:hAnsi="宋体" w:cs="宋体"/>
        </w:rPr>
      </w:pPr>
    </w:p>
    <w:p>
      <w:pPr>
        <w:pStyle w:val="38"/>
        <w:ind w:firstLine="210"/>
        <w:rPr>
          <w:rFonts w:hint="eastAsia" w:ascii="宋体" w:hAnsi="宋体" w:cs="宋体"/>
        </w:rPr>
      </w:pPr>
    </w:p>
    <w:p>
      <w:pPr>
        <w:pStyle w:val="38"/>
        <w:ind w:firstLine="210"/>
        <w:rPr>
          <w:rFonts w:hint="eastAsia" w:ascii="宋体" w:hAnsi="宋体" w:cs="宋体"/>
        </w:rPr>
      </w:pPr>
    </w:p>
    <w:p>
      <w:pPr>
        <w:pStyle w:val="9"/>
        <w:spacing w:before="0" w:after="0"/>
        <w:ind w:firstLine="0" w:firstLineChars="0"/>
        <w:jc w:val="center"/>
        <w:rPr>
          <w:rFonts w:hint="eastAsia" w:ascii="宋体" w:hAnsi="宋体" w:eastAsia="宋体" w:cs="宋体"/>
          <w:sz w:val="24"/>
          <w:szCs w:val="24"/>
        </w:rPr>
      </w:pPr>
      <w:r>
        <w:rPr>
          <w:rFonts w:hint="eastAsia" w:ascii="宋体" w:hAnsi="宋体" w:eastAsia="宋体" w:cs="宋体"/>
          <w:sz w:val="32"/>
          <w:szCs w:val="32"/>
        </w:rPr>
        <w:t>6.3监狱企业证明格式</w:t>
      </w:r>
    </w:p>
    <w:p>
      <w:pPr>
        <w:pStyle w:val="6"/>
        <w:spacing w:line="360" w:lineRule="auto"/>
        <w:ind w:firstLine="0"/>
        <w:jc w:val="center"/>
        <w:rPr>
          <w:rFonts w:hint="eastAsia" w:ascii="宋体" w:hAnsi="宋体" w:cs="宋体"/>
          <w:b/>
          <w:sz w:val="24"/>
          <w:szCs w:val="24"/>
        </w:rPr>
      </w:pPr>
      <w:r>
        <w:rPr>
          <w:rFonts w:hint="eastAsia" w:ascii="宋体" w:hAnsi="宋体" w:cs="宋体"/>
          <w:b/>
          <w:sz w:val="32"/>
          <w:szCs w:val="32"/>
        </w:rPr>
        <w:t>监狱企业证明</w:t>
      </w:r>
    </w:p>
    <w:p>
      <w:pPr>
        <w:pStyle w:val="6"/>
        <w:spacing w:line="360" w:lineRule="auto"/>
        <w:ind w:firstLine="0"/>
        <w:jc w:val="center"/>
        <w:rPr>
          <w:rFonts w:hint="eastAsia" w:ascii="宋体" w:hAnsi="宋体" w:cs="宋体"/>
          <w:sz w:val="24"/>
          <w:szCs w:val="24"/>
        </w:rPr>
      </w:pPr>
    </w:p>
    <w:p>
      <w:pPr>
        <w:widowControl/>
        <w:spacing w:line="360" w:lineRule="auto"/>
        <w:jc w:val="left"/>
        <w:rPr>
          <w:rFonts w:hint="eastAsia" w:ascii="宋体" w:hAnsi="宋体" w:cs="宋体"/>
          <w:sz w:val="24"/>
          <w:szCs w:val="24"/>
        </w:rPr>
      </w:pPr>
      <w:r>
        <w:rPr>
          <w:rFonts w:hint="eastAsia" w:ascii="宋体" w:hAnsi="宋体" w:cs="宋体"/>
          <w:b/>
          <w:sz w:val="24"/>
          <w:szCs w:val="24"/>
        </w:rPr>
        <w:t>注：</w:t>
      </w:r>
      <w:r>
        <w:rPr>
          <w:rFonts w:hint="eastAsia" w:ascii="宋体" w:hAnsi="宋体" w:cs="宋体"/>
          <w:sz w:val="24"/>
          <w:szCs w:val="24"/>
        </w:rPr>
        <w:t>须提供省级以上监狱管理局、戒毒管理局（含新疆生产建设兵团）出具的属于监狱企业的证明文件。</w:t>
      </w:r>
    </w:p>
    <w:p>
      <w:pPr>
        <w:pStyle w:val="20"/>
        <w:rPr>
          <w:rFonts w:hint="eastAsia" w:ascii="宋体" w:hAnsi="宋体" w:eastAsia="宋体" w:cs="宋体"/>
          <w:sz w:val="24"/>
          <w:szCs w:val="24"/>
        </w:rPr>
      </w:pPr>
    </w:p>
    <w:p>
      <w:pPr>
        <w:pStyle w:val="63"/>
        <w:spacing w:line="360" w:lineRule="auto"/>
        <w:ind w:firstLine="3855" w:firstLineChars="1600"/>
        <w:rPr>
          <w:rFonts w:hint="eastAsia" w:ascii="宋体" w:hAnsi="宋体" w:cs="宋体"/>
          <w:b/>
          <w:sz w:val="24"/>
        </w:rPr>
      </w:pPr>
    </w:p>
    <w:p>
      <w:pPr>
        <w:pStyle w:val="63"/>
        <w:spacing w:line="360" w:lineRule="auto"/>
        <w:ind w:firstLine="3855" w:firstLineChars="1600"/>
        <w:rPr>
          <w:rFonts w:hint="eastAsia" w:ascii="宋体" w:hAnsi="宋体" w:cs="宋体"/>
          <w:b/>
          <w:sz w:val="24"/>
        </w:rPr>
      </w:pPr>
    </w:p>
    <w:p>
      <w:pPr>
        <w:pStyle w:val="63"/>
        <w:spacing w:line="360" w:lineRule="auto"/>
        <w:ind w:firstLine="3855" w:firstLineChars="1600"/>
        <w:rPr>
          <w:rFonts w:hint="eastAsia" w:ascii="宋体" w:hAnsi="宋体" w:cs="宋体"/>
          <w:b/>
          <w:sz w:val="24"/>
        </w:rPr>
      </w:pPr>
    </w:p>
    <w:p>
      <w:pPr>
        <w:pStyle w:val="63"/>
        <w:spacing w:line="360" w:lineRule="auto"/>
        <w:ind w:firstLine="3855" w:firstLineChars="1600"/>
        <w:rPr>
          <w:rFonts w:hint="eastAsia" w:ascii="宋体" w:hAnsi="宋体" w:cs="宋体"/>
          <w:b/>
          <w:sz w:val="24"/>
        </w:rPr>
      </w:pPr>
    </w:p>
    <w:p>
      <w:pPr>
        <w:pStyle w:val="63"/>
        <w:spacing w:line="360" w:lineRule="auto"/>
        <w:ind w:firstLine="3855" w:firstLineChars="1600"/>
        <w:rPr>
          <w:rFonts w:hint="eastAsia" w:ascii="宋体" w:hAnsi="宋体" w:cs="宋体"/>
          <w:b/>
          <w:sz w:val="24"/>
        </w:rPr>
      </w:pPr>
    </w:p>
    <w:p>
      <w:pPr>
        <w:pStyle w:val="63"/>
        <w:spacing w:line="360" w:lineRule="auto"/>
        <w:ind w:firstLine="3855" w:firstLineChars="1600"/>
        <w:rPr>
          <w:rFonts w:hint="eastAsia" w:ascii="宋体" w:hAnsi="宋体" w:cs="宋体"/>
          <w:b/>
          <w:sz w:val="24"/>
        </w:rPr>
      </w:pPr>
    </w:p>
    <w:p>
      <w:pPr>
        <w:pStyle w:val="63"/>
        <w:spacing w:line="360" w:lineRule="auto"/>
        <w:ind w:firstLine="3855" w:firstLineChars="1600"/>
        <w:rPr>
          <w:rFonts w:hint="eastAsia" w:ascii="宋体" w:hAnsi="宋体" w:cs="宋体"/>
          <w:b/>
          <w:sz w:val="24"/>
        </w:rPr>
      </w:pPr>
    </w:p>
    <w:p>
      <w:pPr>
        <w:pStyle w:val="63"/>
        <w:spacing w:line="360" w:lineRule="auto"/>
        <w:ind w:firstLine="3855" w:firstLineChars="1600"/>
        <w:rPr>
          <w:rFonts w:hint="eastAsia" w:ascii="宋体" w:hAnsi="宋体" w:cs="宋体"/>
          <w:b/>
          <w:sz w:val="24"/>
        </w:rPr>
      </w:pPr>
    </w:p>
    <w:p>
      <w:pPr>
        <w:pStyle w:val="63"/>
        <w:spacing w:line="360" w:lineRule="auto"/>
        <w:ind w:firstLine="3855" w:firstLineChars="1600"/>
        <w:rPr>
          <w:rFonts w:hint="eastAsia" w:ascii="宋体" w:hAnsi="宋体" w:cs="宋体"/>
          <w:b/>
          <w:sz w:val="24"/>
        </w:rPr>
      </w:pPr>
    </w:p>
    <w:p>
      <w:pPr>
        <w:pStyle w:val="63"/>
        <w:spacing w:line="360" w:lineRule="auto"/>
        <w:ind w:firstLine="3855" w:firstLineChars="1600"/>
        <w:rPr>
          <w:rFonts w:hint="eastAsia" w:ascii="宋体" w:hAnsi="宋体" w:cs="宋体"/>
          <w:b/>
          <w:sz w:val="24"/>
        </w:rPr>
      </w:pPr>
    </w:p>
    <w:p>
      <w:pPr>
        <w:pStyle w:val="63"/>
        <w:spacing w:line="360" w:lineRule="auto"/>
        <w:ind w:firstLine="3855" w:firstLineChars="1600"/>
        <w:rPr>
          <w:rFonts w:hint="eastAsia" w:ascii="宋体" w:hAnsi="宋体" w:cs="宋体"/>
          <w:b/>
          <w:sz w:val="24"/>
        </w:rPr>
      </w:pPr>
    </w:p>
    <w:p>
      <w:pPr>
        <w:pStyle w:val="63"/>
        <w:spacing w:line="360" w:lineRule="auto"/>
        <w:ind w:firstLine="3855" w:firstLineChars="1600"/>
        <w:rPr>
          <w:rFonts w:hint="eastAsia" w:ascii="宋体" w:hAnsi="宋体" w:cs="宋体"/>
          <w:b/>
          <w:sz w:val="24"/>
        </w:rPr>
      </w:pPr>
    </w:p>
    <w:p>
      <w:pPr>
        <w:pStyle w:val="63"/>
        <w:spacing w:line="360" w:lineRule="auto"/>
        <w:ind w:firstLine="3855" w:firstLineChars="1600"/>
        <w:rPr>
          <w:rFonts w:hint="eastAsia" w:ascii="宋体" w:hAnsi="宋体" w:cs="宋体"/>
          <w:b/>
          <w:sz w:val="24"/>
        </w:rPr>
      </w:pPr>
    </w:p>
    <w:p>
      <w:pPr>
        <w:pStyle w:val="63"/>
        <w:spacing w:line="360" w:lineRule="auto"/>
        <w:ind w:firstLine="3855" w:firstLineChars="1600"/>
        <w:rPr>
          <w:rFonts w:hint="eastAsia" w:ascii="宋体" w:hAnsi="宋体" w:cs="宋体"/>
          <w:b/>
          <w:sz w:val="24"/>
        </w:rPr>
      </w:pPr>
    </w:p>
    <w:p>
      <w:pPr>
        <w:pStyle w:val="63"/>
        <w:spacing w:line="360" w:lineRule="auto"/>
        <w:ind w:firstLine="3855" w:firstLineChars="1600"/>
        <w:rPr>
          <w:rFonts w:hint="eastAsia" w:ascii="宋体" w:hAnsi="宋体" w:cs="宋体"/>
          <w:b/>
          <w:sz w:val="24"/>
        </w:rPr>
      </w:pPr>
    </w:p>
    <w:p>
      <w:pPr>
        <w:pStyle w:val="89"/>
        <w:spacing w:line="480" w:lineRule="auto"/>
        <w:rPr>
          <w:rFonts w:hint="eastAsia" w:cs="宋体"/>
          <w:b/>
          <w:sz w:val="32"/>
          <w:szCs w:val="32"/>
          <w:lang w:eastAsia="zh-CN"/>
        </w:rPr>
      </w:pPr>
    </w:p>
    <w:p>
      <w:pPr>
        <w:pStyle w:val="89"/>
        <w:spacing w:line="480" w:lineRule="auto"/>
        <w:rPr>
          <w:rFonts w:hint="eastAsia" w:cs="宋体"/>
          <w:b/>
          <w:sz w:val="32"/>
          <w:szCs w:val="32"/>
          <w:lang w:eastAsia="zh-CN"/>
        </w:rPr>
      </w:pPr>
    </w:p>
    <w:p>
      <w:pPr>
        <w:pStyle w:val="89"/>
        <w:spacing w:line="480" w:lineRule="auto"/>
        <w:rPr>
          <w:rFonts w:hint="eastAsia" w:cs="宋体"/>
          <w:b/>
          <w:sz w:val="32"/>
          <w:szCs w:val="32"/>
          <w:lang w:eastAsia="zh-CN"/>
        </w:rPr>
      </w:pPr>
    </w:p>
    <w:p>
      <w:pPr>
        <w:pStyle w:val="89"/>
        <w:spacing w:line="480" w:lineRule="auto"/>
        <w:rPr>
          <w:rFonts w:hint="eastAsia" w:cs="宋体"/>
          <w:b/>
          <w:sz w:val="32"/>
          <w:szCs w:val="32"/>
          <w:lang w:eastAsia="zh-CN"/>
        </w:rPr>
      </w:pPr>
    </w:p>
    <w:p>
      <w:pPr>
        <w:pStyle w:val="269"/>
        <w:keepNext/>
        <w:keepLines/>
        <w:spacing w:after="60"/>
        <w:jc w:val="center"/>
        <w:rPr>
          <w:b/>
          <w:bCs/>
          <w:i w:val="0"/>
          <w:iCs w:val="0"/>
        </w:rPr>
      </w:pPr>
      <w:bookmarkStart w:id="166" w:name="bookmark350"/>
      <w:bookmarkStart w:id="167" w:name="bookmark348"/>
      <w:bookmarkStart w:id="168" w:name="bookmark351"/>
      <w:bookmarkStart w:id="169" w:name="bookmark349"/>
      <w:r>
        <w:rPr>
          <w:rFonts w:ascii="Times New Roman" w:hAnsi="Times New Roman" w:eastAsia="Times New Roman" w:cs="Times New Roman"/>
          <w:b/>
          <w:bCs/>
          <w:i w:val="0"/>
          <w:iCs w:val="0"/>
          <w:color w:val="000000"/>
          <w:sz w:val="24"/>
          <w:szCs w:val="24"/>
        </w:rPr>
        <w:t>7</w:t>
      </w:r>
      <w:bookmarkEnd w:id="166"/>
      <w:r>
        <w:rPr>
          <w:b/>
          <w:bCs/>
          <w:i w:val="0"/>
          <w:iCs w:val="0"/>
          <w:color w:val="000000"/>
        </w:rPr>
        <w:t>、联合体协议书格式</w:t>
      </w:r>
      <w:bookmarkEnd w:id="167"/>
      <w:bookmarkEnd w:id="168"/>
      <w:bookmarkEnd w:id="169"/>
    </w:p>
    <w:p>
      <w:pPr>
        <w:pStyle w:val="270"/>
        <w:spacing w:line="465" w:lineRule="exact"/>
        <w:ind w:firstLine="0"/>
        <w:jc w:val="center"/>
      </w:pPr>
      <w:r>
        <w:rPr>
          <w:color w:val="000000"/>
        </w:rPr>
        <w:t>联合体协议书（若有）</w:t>
      </w:r>
    </w:p>
    <w:p>
      <w:pPr>
        <w:pStyle w:val="270"/>
        <w:spacing w:line="465" w:lineRule="exact"/>
        <w:ind w:firstLine="0"/>
      </w:pPr>
      <w:r>
        <w:rPr>
          <w:color w:val="000000"/>
        </w:rPr>
        <w:t>甲方：</w:t>
      </w:r>
    </w:p>
    <w:p>
      <w:pPr>
        <w:pStyle w:val="270"/>
        <w:spacing w:line="465" w:lineRule="exact"/>
        <w:ind w:firstLine="0"/>
      </w:pPr>
      <w:r>
        <w:rPr>
          <w:color w:val="000000"/>
        </w:rPr>
        <w:t>乙方：</w:t>
      </w:r>
    </w:p>
    <w:p>
      <w:pPr>
        <w:pStyle w:val="270"/>
        <w:spacing w:line="465" w:lineRule="exact"/>
        <w:ind w:firstLine="600"/>
      </w:pPr>
      <w:r>
        <w:rPr>
          <w:color w:val="000000"/>
        </w:rPr>
        <w:t>（如果有的话，可按甲、乙、丙、丁…序列増加）</w:t>
      </w:r>
    </w:p>
    <w:p>
      <w:pPr>
        <w:pStyle w:val="270"/>
        <w:spacing w:line="465" w:lineRule="exact"/>
        <w:ind w:firstLine="480"/>
      </w:pPr>
      <w:r>
        <w:rPr>
          <w:color w:val="000000"/>
        </w:rPr>
        <w:t>各方经协商，就响应</w:t>
      </w:r>
      <w:r>
        <w:rPr>
          <w:color w:val="000000"/>
          <w:u w:val="single"/>
        </w:rPr>
        <w:t>_ （采购代理机构名称）组</w:t>
      </w:r>
      <w:r>
        <w:rPr>
          <w:color w:val="000000"/>
        </w:rPr>
        <w:t>织实施的</w:t>
      </w:r>
      <w:r>
        <w:rPr>
          <w:color w:val="000000"/>
          <w:u w:val="single"/>
        </w:rPr>
        <w:t>（项目名称）（项目编 号）（标项）</w:t>
      </w:r>
      <w:r>
        <w:rPr>
          <w:color w:val="000000"/>
        </w:rPr>
        <w:t>的釆购活动联合参与釆购之事宜,达成如下协议：</w:t>
      </w:r>
    </w:p>
    <w:p>
      <w:pPr>
        <w:pStyle w:val="270"/>
        <w:tabs>
          <w:tab w:val="left" w:pos="6165"/>
        </w:tabs>
        <w:spacing w:line="420" w:lineRule="exact"/>
        <w:ind w:firstLine="480"/>
      </w:pPr>
      <w:r>
        <w:rPr>
          <w:color w:val="000000"/>
          <w:lang w:val="en-US" w:eastAsia="zh-CN" w:bidi="en-US"/>
        </w:rPr>
        <w:t>—</w:t>
      </w:r>
      <w:r>
        <w:rPr>
          <w:color w:val="000000"/>
        </w:rPr>
        <w:t>、各方一致决定，以</w:t>
      </w:r>
      <w:r>
        <w:rPr>
          <w:u w:val="single"/>
        </w:rPr>
        <w:tab/>
      </w:r>
      <w:r>
        <w:rPr>
          <w:color w:val="000000"/>
        </w:rPr>
        <w:t>主办人进行釆购活动，并 按照釆购文件的规定提交釆购响应文件。</w:t>
      </w:r>
    </w:p>
    <w:p>
      <w:pPr>
        <w:pStyle w:val="270"/>
        <w:tabs>
          <w:tab w:val="left" w:pos="995"/>
        </w:tabs>
        <w:spacing w:line="472" w:lineRule="exact"/>
        <w:ind w:firstLine="480"/>
      </w:pPr>
      <w:bookmarkStart w:id="170" w:name="bookmark352"/>
      <w:r>
        <w:rPr>
          <w:color w:val="000000"/>
        </w:rPr>
        <w:t>二</w:t>
      </w:r>
      <w:bookmarkEnd w:id="170"/>
      <w:r>
        <w:rPr>
          <w:color w:val="000000"/>
        </w:rPr>
        <w:t>、</w:t>
      </w:r>
      <w:r>
        <w:rPr>
          <w:color w:val="000000"/>
        </w:rPr>
        <w:tab/>
      </w:r>
      <w:r>
        <w:rPr>
          <w:color w:val="000000"/>
        </w:rPr>
        <w:t>在本次釆购过程中，主办二的</w:t>
      </w:r>
      <w:r>
        <w:rPr>
          <w:color w:val="000000"/>
          <w:u w:val="single"/>
        </w:rPr>
        <w:t>（法定代表人或委托代理人）根</w:t>
      </w:r>
      <w:r>
        <w:rPr>
          <w:color w:val="000000"/>
        </w:rPr>
        <w:t>据定购文件规定 及采购内容而对</w:t>
      </w:r>
      <w:r>
        <w:rPr>
          <w:color w:val="000000"/>
          <w:u w:val="single"/>
        </w:rPr>
        <w:t>（釆购代理机构名称）和</w:t>
      </w:r>
      <w:r>
        <w:rPr>
          <w:color w:val="000000"/>
        </w:rPr>
        <w:t>采购人所作的任何合法承诺,包括书面澄清及 响应等均对联合体各方产生约束力。如果中标（或成交）并签订合同，则联合体各方将 共同履行对</w:t>
      </w:r>
      <w:r>
        <w:rPr>
          <w:color w:val="000000"/>
          <w:u w:val="single"/>
        </w:rPr>
        <w:t>（釆购代理机构名称）和</w:t>
      </w:r>
      <w:r>
        <w:rPr>
          <w:color w:val="000000"/>
        </w:rPr>
        <w:t>采购人所负有的全部义务并就采购合同约定的事项 对釆购人承担连带责任。</w:t>
      </w:r>
    </w:p>
    <w:p>
      <w:pPr>
        <w:pStyle w:val="270"/>
        <w:tabs>
          <w:tab w:val="left" w:pos="995"/>
        </w:tabs>
        <w:spacing w:line="510" w:lineRule="exact"/>
        <w:ind w:firstLine="480"/>
      </w:pPr>
      <w:bookmarkStart w:id="171" w:name="bookmark353"/>
      <w:r>
        <w:rPr>
          <w:color w:val="000000"/>
        </w:rPr>
        <w:t>三</w:t>
      </w:r>
      <w:bookmarkEnd w:id="171"/>
      <w:r>
        <w:rPr>
          <w:color w:val="000000"/>
        </w:rPr>
        <w:t>、</w:t>
      </w:r>
      <w:r>
        <w:rPr>
          <w:color w:val="000000"/>
        </w:rPr>
        <w:tab/>
      </w:r>
      <w:r>
        <w:rPr>
          <w:color w:val="000000"/>
        </w:rPr>
        <w:t>联合体其余各方保证对主办人为响应本次釆购而提供的产品和服务提供全部质 量保证及售后服务支持。</w:t>
      </w:r>
    </w:p>
    <w:p>
      <w:pPr>
        <w:pStyle w:val="270"/>
        <w:tabs>
          <w:tab w:val="left" w:pos="995"/>
        </w:tabs>
        <w:spacing w:line="469" w:lineRule="exact"/>
        <w:ind w:firstLine="480"/>
      </w:pPr>
      <w:bookmarkStart w:id="172" w:name="bookmark354"/>
      <w:r>
        <w:rPr>
          <w:color w:val="000000"/>
        </w:rPr>
        <w:t>四</w:t>
      </w:r>
      <w:bookmarkEnd w:id="172"/>
      <w:r>
        <w:rPr>
          <w:color w:val="000000"/>
        </w:rPr>
        <w:t>、</w:t>
      </w:r>
      <w:r>
        <w:rPr>
          <w:color w:val="000000"/>
        </w:rPr>
        <w:tab/>
      </w:r>
      <w:r>
        <w:rPr>
          <w:color w:val="000000"/>
        </w:rPr>
        <w:t>本次联合体中</w:t>
      </w:r>
    </w:p>
    <w:p>
      <w:pPr>
        <w:pStyle w:val="270"/>
        <w:spacing w:after="460" w:line="469" w:lineRule="exact"/>
        <w:ind w:firstLine="480"/>
      </w:pPr>
      <w:r>
        <w:rPr>
          <w:color w:val="000000"/>
        </w:rPr>
        <w:t>甲方承担的工作和义务为：</w:t>
      </w:r>
    </w:p>
    <w:p>
      <w:pPr>
        <w:pStyle w:val="270"/>
        <w:spacing w:after="460" w:line="469" w:lineRule="exact"/>
        <w:ind w:firstLine="480"/>
      </w:pPr>
      <w:r>
        <w:rPr>
          <w:color w:val="000000"/>
        </w:rPr>
        <w:t>乙方承担的工作和义务为：</w:t>
      </w:r>
    </w:p>
    <w:p>
      <w:pPr>
        <w:pStyle w:val="270"/>
        <w:spacing w:line="469" w:lineRule="exact"/>
        <w:ind w:firstLine="600"/>
      </w:pPr>
      <w:r>
        <w:rPr>
          <w:color w:val="000000"/>
        </w:rPr>
        <w:t>（如果有的话，可按甲、乙、丙、丁…序列増加）</w:t>
      </w:r>
    </w:p>
    <w:p>
      <w:pPr>
        <w:pStyle w:val="270"/>
        <w:tabs>
          <w:tab w:val="left" w:pos="975"/>
        </w:tabs>
        <w:spacing w:line="469" w:lineRule="exact"/>
        <w:ind w:firstLine="460"/>
      </w:pPr>
      <w:bookmarkStart w:id="173" w:name="bookmark355"/>
      <w:r>
        <w:rPr>
          <w:color w:val="000000"/>
        </w:rPr>
        <w:t>五</w:t>
      </w:r>
      <w:bookmarkEnd w:id="173"/>
      <w:r>
        <w:rPr>
          <w:color w:val="000000"/>
        </w:rPr>
        <w:t>、</w:t>
      </w:r>
      <w:r>
        <w:rPr>
          <w:color w:val="000000"/>
        </w:rPr>
        <w:tab/>
      </w:r>
      <w:r>
        <w:rPr>
          <w:color w:val="000000"/>
        </w:rPr>
        <w:t>中小企业合同金额达到</w:t>
      </w:r>
      <w:r>
        <w:rPr>
          <w:color w:val="000000"/>
          <w:lang w:val="zh-CN" w:eastAsia="zh-CN" w:bidi="zh-CN"/>
        </w:rPr>
        <w:t>―</w:t>
      </w:r>
      <w:r>
        <w:rPr>
          <w:color w:val="000000"/>
        </w:rPr>
        <w:t>%,小微企业合同金额达到</w:t>
      </w:r>
      <w:r>
        <w:rPr>
          <w:color w:val="000000"/>
          <w:lang w:val="zh-CN" w:eastAsia="zh-CN" w:bidi="zh-CN"/>
        </w:rPr>
        <w:t>―</w:t>
      </w:r>
      <w:r>
        <w:rPr>
          <w:color w:val="000000"/>
        </w:rPr>
        <w:t>%。</w:t>
      </w:r>
    </w:p>
    <w:p>
      <w:pPr>
        <w:pStyle w:val="270"/>
        <w:tabs>
          <w:tab w:val="left" w:pos="980"/>
        </w:tabs>
        <w:spacing w:line="495" w:lineRule="exact"/>
        <w:ind w:firstLine="480"/>
      </w:pPr>
      <w:bookmarkStart w:id="174" w:name="bookmark356"/>
      <w:r>
        <w:rPr>
          <w:color w:val="000000"/>
        </w:rPr>
        <w:t>六</w:t>
      </w:r>
      <w:bookmarkEnd w:id="174"/>
      <w:r>
        <w:rPr>
          <w:color w:val="000000"/>
        </w:rPr>
        <w:t>、</w:t>
      </w:r>
      <w:r>
        <w:rPr>
          <w:color w:val="000000"/>
        </w:rPr>
        <w:tab/>
      </w:r>
      <w:r>
        <w:rPr>
          <w:color w:val="000000"/>
        </w:rPr>
        <w:t>如果中标，联合体各成员方共同与釆购人签订合同，并就釆购合同约定的事项 对釆购人承担连带责任。</w:t>
      </w:r>
    </w:p>
    <w:p>
      <w:pPr>
        <w:pStyle w:val="270"/>
        <w:tabs>
          <w:tab w:val="left" w:pos="995"/>
        </w:tabs>
        <w:spacing w:after="120" w:line="465" w:lineRule="exact"/>
        <w:ind w:firstLine="480"/>
      </w:pPr>
      <w:bookmarkStart w:id="175" w:name="bookmark357"/>
      <w:r>
        <w:rPr>
          <w:color w:val="000000"/>
        </w:rPr>
        <w:t>七</w:t>
      </w:r>
      <w:bookmarkEnd w:id="175"/>
      <w:r>
        <w:rPr>
          <w:color w:val="000000"/>
        </w:rPr>
        <w:t>、</w:t>
      </w:r>
      <w:r>
        <w:rPr>
          <w:color w:val="000000"/>
        </w:rPr>
        <w:tab/>
      </w:r>
      <w:r>
        <w:rPr>
          <w:color w:val="000000"/>
        </w:rPr>
        <w:t>本协议提交</w:t>
      </w:r>
      <w:r>
        <w:rPr>
          <w:color w:val="000000"/>
          <w:u w:val="single"/>
        </w:rPr>
        <w:t>（釆购入名称）后</w:t>
      </w:r>
      <w:r>
        <w:rPr>
          <w:color w:val="000000"/>
        </w:rPr>
        <w:t>,联合体各方不得以任何形式对上述实质内容进 行修改或撤销。</w:t>
      </w:r>
    </w:p>
    <w:p>
      <w:pPr>
        <w:pStyle w:val="270"/>
        <w:tabs>
          <w:tab w:val="left" w:pos="975"/>
        </w:tabs>
        <w:spacing w:line="240" w:lineRule="auto"/>
        <w:ind w:firstLine="460"/>
      </w:pPr>
      <w:bookmarkStart w:id="176" w:name="bookmark358"/>
      <w:r>
        <w:rPr>
          <w:color w:val="000000"/>
        </w:rPr>
        <w:t>八</w:t>
      </w:r>
      <w:bookmarkEnd w:id="176"/>
      <w:r>
        <w:rPr>
          <w:color w:val="000000"/>
        </w:rPr>
        <w:t>、</w:t>
      </w:r>
      <w:r>
        <w:rPr>
          <w:color w:val="000000"/>
        </w:rPr>
        <w:tab/>
      </w:r>
      <w:r>
        <w:rPr>
          <w:color w:val="000000"/>
        </w:rPr>
        <w:t>有关本次联合体的其他事宜：</w:t>
      </w:r>
    </w:p>
    <w:p>
      <w:pPr>
        <w:pStyle w:val="270"/>
        <w:spacing w:line="469" w:lineRule="exact"/>
        <w:ind w:firstLine="460"/>
      </w:pPr>
      <w:bookmarkStart w:id="177" w:name="bookmark359"/>
      <w:r>
        <w:rPr>
          <w:color w:val="000000"/>
          <w:sz w:val="24"/>
          <w:szCs w:val="24"/>
        </w:rPr>
        <w:t>1</w:t>
      </w:r>
      <w:bookmarkEnd w:id="177"/>
      <w:r>
        <w:rPr>
          <w:color w:val="000000"/>
        </w:rPr>
        <w:t>、联合体各方不再单独参加或者与其他供应商另外组成联合体参加同一合同项下 的政府釆购活动。</w:t>
      </w:r>
    </w:p>
    <w:p>
      <w:pPr>
        <w:pStyle w:val="270"/>
        <w:tabs>
          <w:tab w:val="left" w:pos="875"/>
        </w:tabs>
        <w:spacing w:line="495" w:lineRule="exact"/>
        <w:ind w:firstLine="480"/>
      </w:pPr>
      <w:bookmarkStart w:id="178" w:name="bookmark360"/>
      <w:r>
        <w:rPr>
          <w:color w:val="000000"/>
          <w:sz w:val="24"/>
          <w:szCs w:val="24"/>
        </w:rPr>
        <w:t>2</w:t>
      </w:r>
      <w:bookmarkEnd w:id="178"/>
      <w:r>
        <w:rPr>
          <w:color w:val="000000"/>
        </w:rPr>
        <w:t>、</w:t>
      </w:r>
      <w:r>
        <w:rPr>
          <w:color w:val="000000"/>
        </w:rPr>
        <w:tab/>
      </w:r>
      <w:r>
        <w:rPr>
          <w:color w:val="000000"/>
        </w:rPr>
        <w:t>联合体中有同类资质的各方按照联合体分工承担相同工作的，按照资质等级较 低的供应商确定资质等级。</w:t>
      </w:r>
    </w:p>
    <w:p>
      <w:pPr>
        <w:pStyle w:val="270"/>
        <w:tabs>
          <w:tab w:val="left" w:pos="875"/>
        </w:tabs>
        <w:spacing w:line="480" w:lineRule="exact"/>
        <w:ind w:firstLine="480"/>
      </w:pPr>
      <w:bookmarkStart w:id="179" w:name="bookmark361"/>
      <w:r>
        <w:rPr>
          <w:color w:val="000000"/>
          <w:sz w:val="24"/>
          <w:szCs w:val="24"/>
        </w:rPr>
        <w:t>3</w:t>
      </w:r>
      <w:bookmarkEnd w:id="179"/>
      <w:r>
        <w:rPr>
          <w:color w:val="000000"/>
        </w:rPr>
        <w:t>、</w:t>
      </w:r>
      <w:r>
        <w:rPr>
          <w:color w:val="000000"/>
        </w:rPr>
        <w:tab/>
      </w:r>
      <w:r>
        <w:rPr>
          <w:color w:val="000000"/>
        </w:rPr>
        <w:t>本协议提交釆购入、釆购机构后，联合体各方不得以任何形式对上述内容进行 修改或撤销。</w:t>
      </w:r>
    </w:p>
    <w:p>
      <w:pPr>
        <w:pStyle w:val="270"/>
        <w:spacing w:after="360" w:line="487" w:lineRule="exact"/>
        <w:ind w:firstLine="480"/>
      </w:pPr>
      <w:bookmarkStart w:id="180" w:name="bookmark362"/>
      <w:r>
        <w:rPr>
          <w:color w:val="000000"/>
        </w:rPr>
        <w:t>九</w:t>
      </w:r>
      <w:bookmarkEnd w:id="180"/>
      <w:r>
        <w:rPr>
          <w:color w:val="000000"/>
        </w:rPr>
        <w:t>、本协议一式 份，签约各方各持一份，</w:t>
      </w:r>
      <w:r>
        <w:rPr>
          <w:color w:val="000000"/>
          <w:lang w:val="zh-CN" w:eastAsia="zh-CN" w:bidi="zh-CN"/>
        </w:rPr>
        <w:t>提交一</w:t>
      </w:r>
      <w:r>
        <w:rPr>
          <w:color w:val="000000"/>
        </w:rPr>
        <w:t>（釆购代理机构名称）—份。</w:t>
      </w:r>
    </w:p>
    <w:tbl>
      <w:tblPr>
        <w:tblStyle w:val="39"/>
        <w:tblW w:w="0" w:type="auto"/>
        <w:jc w:val="center"/>
        <w:tblLayout w:type="fixed"/>
        <w:tblCellMar>
          <w:top w:w="0" w:type="dxa"/>
          <w:left w:w="10" w:type="dxa"/>
          <w:bottom w:w="0" w:type="dxa"/>
          <w:right w:w="10" w:type="dxa"/>
        </w:tblCellMar>
      </w:tblPr>
      <w:tblGrid>
        <w:gridCol w:w="4050"/>
        <w:gridCol w:w="5085"/>
      </w:tblGrid>
      <w:tr>
        <w:tblPrEx>
          <w:tblCellMar>
            <w:top w:w="0" w:type="dxa"/>
            <w:left w:w="10" w:type="dxa"/>
            <w:bottom w:w="0" w:type="dxa"/>
            <w:right w:w="10" w:type="dxa"/>
          </w:tblCellMar>
        </w:tblPrEx>
        <w:trPr>
          <w:trHeight w:val="420" w:hRule="exact"/>
          <w:jc w:val="center"/>
        </w:trPr>
        <w:tc>
          <w:tcPr>
            <w:tcW w:w="4050" w:type="dxa"/>
            <w:noWrap w:val="0"/>
            <w:vAlign w:val="top"/>
          </w:tcPr>
          <w:p>
            <w:pPr>
              <w:pStyle w:val="271"/>
              <w:tabs>
                <w:tab w:val="left" w:pos="2750"/>
              </w:tabs>
              <w:spacing w:line="240" w:lineRule="auto"/>
              <w:ind w:firstLine="380"/>
            </w:pPr>
            <w:r>
              <w:rPr>
                <w:color w:val="000000"/>
              </w:rPr>
              <w:t>甲方单位：</w:t>
            </w:r>
            <w:r>
              <w:rPr>
                <w:color w:val="000000"/>
              </w:rPr>
              <w:tab/>
            </w:r>
            <w:r>
              <w:rPr>
                <w:color w:val="000000"/>
              </w:rPr>
              <w:t>（公章）</w:t>
            </w:r>
          </w:p>
        </w:tc>
        <w:tc>
          <w:tcPr>
            <w:tcW w:w="5085" w:type="dxa"/>
            <w:noWrap w:val="0"/>
            <w:vAlign w:val="top"/>
          </w:tcPr>
          <w:p>
            <w:pPr>
              <w:pStyle w:val="271"/>
              <w:tabs>
                <w:tab w:val="left" w:pos="3145"/>
              </w:tabs>
              <w:spacing w:line="240" w:lineRule="auto"/>
              <w:ind w:firstLine="580"/>
            </w:pPr>
            <w:r>
              <w:rPr>
                <w:color w:val="000000"/>
              </w:rPr>
              <w:t>乙方单位：</w:t>
            </w:r>
            <w:r>
              <w:rPr>
                <w:color w:val="000000"/>
              </w:rPr>
              <w:tab/>
            </w:r>
            <w:r>
              <w:rPr>
                <w:color w:val="000000"/>
              </w:rPr>
              <w:t>（公章）</w:t>
            </w:r>
          </w:p>
        </w:tc>
      </w:tr>
      <w:tr>
        <w:tblPrEx>
          <w:tblCellMar>
            <w:top w:w="0" w:type="dxa"/>
            <w:left w:w="10" w:type="dxa"/>
            <w:bottom w:w="0" w:type="dxa"/>
            <w:right w:w="10" w:type="dxa"/>
          </w:tblCellMar>
        </w:tblPrEx>
        <w:trPr>
          <w:trHeight w:val="570" w:hRule="exact"/>
          <w:jc w:val="center"/>
        </w:trPr>
        <w:tc>
          <w:tcPr>
            <w:tcW w:w="4050" w:type="dxa"/>
            <w:noWrap w:val="0"/>
            <w:vAlign w:val="center"/>
          </w:tcPr>
          <w:p>
            <w:pPr>
              <w:pStyle w:val="271"/>
              <w:spacing w:line="240" w:lineRule="auto"/>
              <w:ind w:firstLine="380"/>
            </w:pPr>
            <w:r>
              <w:rPr>
                <w:color w:val="000000"/>
              </w:rPr>
              <w:t>法定代表人或委托代理人：</w:t>
            </w:r>
          </w:p>
        </w:tc>
        <w:tc>
          <w:tcPr>
            <w:tcW w:w="5085" w:type="dxa"/>
            <w:noWrap w:val="0"/>
            <w:vAlign w:val="center"/>
          </w:tcPr>
          <w:p>
            <w:pPr>
              <w:pStyle w:val="271"/>
              <w:spacing w:line="240" w:lineRule="auto"/>
              <w:ind w:firstLine="580"/>
            </w:pPr>
            <w:r>
              <w:rPr>
                <w:color w:val="000000"/>
              </w:rPr>
              <w:t>法定代表人或委托代理人：</w:t>
            </w:r>
          </w:p>
        </w:tc>
      </w:tr>
      <w:tr>
        <w:tblPrEx>
          <w:tblCellMar>
            <w:top w:w="0" w:type="dxa"/>
            <w:left w:w="10" w:type="dxa"/>
            <w:bottom w:w="0" w:type="dxa"/>
            <w:right w:w="10" w:type="dxa"/>
          </w:tblCellMar>
        </w:tblPrEx>
        <w:trPr>
          <w:trHeight w:val="840" w:hRule="exact"/>
          <w:jc w:val="center"/>
        </w:trPr>
        <w:tc>
          <w:tcPr>
            <w:tcW w:w="4050" w:type="dxa"/>
            <w:noWrap w:val="0"/>
            <w:vAlign w:val="top"/>
          </w:tcPr>
          <w:p>
            <w:pPr>
              <w:pStyle w:val="271"/>
              <w:spacing w:before="140" w:line="240" w:lineRule="auto"/>
              <w:ind w:firstLine="500"/>
            </w:pPr>
            <w:r>
              <w:rPr>
                <w:color w:val="000000"/>
              </w:rPr>
              <w:t>（签字或盖章）</w:t>
            </w:r>
          </w:p>
        </w:tc>
        <w:tc>
          <w:tcPr>
            <w:tcW w:w="5085" w:type="dxa"/>
            <w:noWrap w:val="0"/>
            <w:vAlign w:val="top"/>
          </w:tcPr>
          <w:p>
            <w:pPr>
              <w:pStyle w:val="271"/>
              <w:spacing w:before="140" w:line="240" w:lineRule="auto"/>
              <w:ind w:firstLine="700"/>
            </w:pPr>
            <w:r>
              <w:rPr>
                <w:color w:val="000000"/>
              </w:rPr>
              <w:t>（签字或盖章）</w:t>
            </w:r>
          </w:p>
        </w:tc>
      </w:tr>
      <w:tr>
        <w:tblPrEx>
          <w:tblCellMar>
            <w:top w:w="0" w:type="dxa"/>
            <w:left w:w="10" w:type="dxa"/>
            <w:bottom w:w="0" w:type="dxa"/>
            <w:right w:w="10" w:type="dxa"/>
          </w:tblCellMar>
        </w:tblPrEx>
        <w:trPr>
          <w:trHeight w:val="705" w:hRule="exact"/>
          <w:jc w:val="center"/>
        </w:trPr>
        <w:tc>
          <w:tcPr>
            <w:tcW w:w="4050" w:type="dxa"/>
            <w:noWrap w:val="0"/>
            <w:vAlign w:val="bottom"/>
          </w:tcPr>
          <w:p>
            <w:pPr>
              <w:pStyle w:val="271"/>
              <w:spacing w:line="240" w:lineRule="auto"/>
              <w:ind w:firstLine="0"/>
              <w:jc w:val="center"/>
            </w:pPr>
            <w:r>
              <w:rPr>
                <w:color w:val="000000"/>
              </w:rPr>
              <w:t>日期： 年 月 日</w:t>
            </w:r>
          </w:p>
        </w:tc>
        <w:tc>
          <w:tcPr>
            <w:tcW w:w="5085" w:type="dxa"/>
            <w:noWrap w:val="0"/>
            <w:vAlign w:val="bottom"/>
          </w:tcPr>
          <w:p>
            <w:pPr>
              <w:pStyle w:val="271"/>
              <w:spacing w:line="240" w:lineRule="auto"/>
              <w:ind w:left="1100" w:firstLine="0"/>
            </w:pPr>
            <w:r>
              <w:rPr>
                <w:color w:val="000000"/>
              </w:rPr>
              <w:t>日期：年 月 日</w:t>
            </w:r>
          </w:p>
        </w:tc>
      </w:tr>
    </w:tbl>
    <w:p>
      <w:pPr>
        <w:spacing w:after="179" w:line="1" w:lineRule="exact"/>
      </w:pPr>
    </w:p>
    <w:p>
      <w:pPr>
        <w:pStyle w:val="270"/>
        <w:spacing w:line="465" w:lineRule="exact"/>
        <w:ind w:firstLine="0"/>
      </w:pPr>
      <w:r>
        <w:rPr>
          <w:color w:val="000000"/>
        </w:rPr>
        <w:t>▲注：</w:t>
      </w:r>
      <w:r>
        <w:rPr>
          <w:color w:val="000000"/>
          <w:sz w:val="24"/>
          <w:szCs w:val="24"/>
        </w:rPr>
        <w:t>1</w:t>
      </w:r>
      <w:r>
        <w:rPr>
          <w:color w:val="000000"/>
        </w:rPr>
        <w:t>、若是联合体参与投标的，须提供本协议；</w:t>
      </w:r>
    </w:p>
    <w:p>
      <w:pPr>
        <w:pStyle w:val="270"/>
        <w:spacing w:after="280" w:line="465" w:lineRule="exact"/>
        <w:ind w:firstLine="720"/>
        <w:sectPr>
          <w:pgSz w:w="11900" w:h="16820"/>
          <w:pgMar w:top="1440" w:right="1633" w:bottom="1440" w:left="1633" w:header="510" w:footer="3" w:gutter="0"/>
          <w:pgBorders>
            <w:top w:val="none" w:sz="0" w:space="0"/>
            <w:left w:val="none" w:sz="0" w:space="0"/>
            <w:bottom w:val="none" w:sz="0" w:space="0"/>
            <w:right w:val="none" w:sz="0" w:space="0"/>
          </w:pgBorders>
          <w:pgNumType w:fmt="decimal"/>
          <w:cols w:space="720" w:num="1"/>
          <w:docGrid w:linePitch="360" w:charSpace="0"/>
        </w:sectPr>
      </w:pPr>
      <w:r>
        <w:rPr>
          <w:color w:val="000000"/>
          <w:sz w:val="24"/>
          <w:szCs w:val="24"/>
        </w:rPr>
        <w:t>2</w:t>
      </w:r>
      <w:r>
        <w:rPr>
          <w:color w:val="000000"/>
        </w:rPr>
        <w:t>、联合体投标的：联合体各方均需提供营业执照电子文档，法定代表人（或负 责人）身份证电子文档，财务会计制度、依法缴纳税收和社会保障资金的承诺函，无重 大违法记录声明书等相关材料。</w:t>
      </w:r>
    </w:p>
    <w:p>
      <w:pPr>
        <w:pStyle w:val="269"/>
        <w:keepNext/>
        <w:keepLines/>
        <w:spacing w:after="280"/>
        <w:jc w:val="center"/>
      </w:pPr>
      <w:bookmarkStart w:id="181" w:name="bookmark365"/>
      <w:bookmarkStart w:id="182" w:name="bookmark364"/>
      <w:bookmarkStart w:id="183" w:name="bookmark363"/>
      <w:bookmarkStart w:id="184" w:name="bookmark366"/>
      <w:r>
        <w:rPr>
          <w:rFonts w:ascii="Times New Roman" w:hAnsi="Times New Roman" w:eastAsia="Times New Roman" w:cs="Times New Roman"/>
          <w:color w:val="000000"/>
        </w:rPr>
        <w:t>8</w:t>
      </w:r>
      <w:bookmarkEnd w:id="181"/>
      <w:r>
        <w:rPr>
          <w:color w:val="000000"/>
        </w:rPr>
        <w:t>、分包意向协议书格式</w:t>
      </w:r>
      <w:bookmarkEnd w:id="182"/>
      <w:bookmarkEnd w:id="183"/>
      <w:bookmarkEnd w:id="184"/>
    </w:p>
    <w:p>
      <w:pPr>
        <w:pStyle w:val="270"/>
        <w:spacing w:line="240" w:lineRule="auto"/>
        <w:ind w:firstLine="0"/>
        <w:jc w:val="center"/>
      </w:pPr>
      <w:r>
        <w:rPr>
          <w:b/>
          <w:bCs/>
          <w:color w:val="000000"/>
        </w:rPr>
        <w:t>分包意向协议书</w:t>
      </w:r>
      <w:r>
        <w:rPr>
          <w:color w:val="000000"/>
        </w:rPr>
        <w:t>（若有）</w:t>
      </w:r>
    </w:p>
    <w:p>
      <w:pPr>
        <w:pStyle w:val="270"/>
        <w:spacing w:line="465" w:lineRule="exact"/>
        <w:ind w:firstLine="0"/>
      </w:pPr>
      <w:r>
        <w:rPr>
          <w:color w:val="000000"/>
        </w:rPr>
        <w:t>甲方（投标人名称）：</w:t>
      </w:r>
    </w:p>
    <w:p>
      <w:pPr>
        <w:pStyle w:val="270"/>
        <w:spacing w:line="465" w:lineRule="exact"/>
        <w:ind w:firstLine="0"/>
      </w:pPr>
      <w:r>
        <w:rPr>
          <w:color w:val="000000"/>
        </w:rPr>
        <w:t>乙方（分包供应商）：</w:t>
      </w:r>
    </w:p>
    <w:p>
      <w:pPr>
        <w:pStyle w:val="270"/>
        <w:spacing w:line="465" w:lineRule="exact"/>
        <w:ind w:firstLine="0"/>
      </w:pPr>
      <w:r>
        <w:rPr>
          <w:color w:val="000000"/>
        </w:rPr>
        <w:t>（如果有的话，可按甲、乙、丙、丁…序列増加）</w:t>
      </w:r>
    </w:p>
    <w:p>
      <w:pPr>
        <w:pStyle w:val="270"/>
        <w:spacing w:line="465" w:lineRule="exact"/>
        <w:ind w:firstLine="580"/>
      </w:pPr>
      <w:r>
        <w:rPr>
          <w:color w:val="000000"/>
          <w:u w:val="single"/>
        </w:rPr>
        <w:t>（投标人名称）若</w:t>
      </w:r>
      <w:r>
        <w:rPr>
          <w:color w:val="000000"/>
        </w:rPr>
        <w:t>成为</w:t>
      </w:r>
      <w:r>
        <w:rPr>
          <w:color w:val="000000"/>
          <w:u w:val="single"/>
        </w:rPr>
        <w:t>（项目名称）（项目编号）（标目）</w:t>
      </w:r>
      <w:r>
        <w:rPr>
          <w:color w:val="000000"/>
        </w:rPr>
        <w:t>的中标供应商,将依法 釆取分包方式履行合同。</w:t>
      </w:r>
      <w:r>
        <w:rPr>
          <w:color w:val="000000"/>
          <w:u w:val="single"/>
        </w:rPr>
        <w:t>（投标人名称）与（所有分包供应商名称）达</w:t>
      </w:r>
      <w:r>
        <w:rPr>
          <w:color w:val="000000"/>
        </w:rPr>
        <w:t>成分包意向协 议。</w:t>
      </w:r>
    </w:p>
    <w:p>
      <w:pPr>
        <w:pStyle w:val="270"/>
        <w:spacing w:line="465" w:lineRule="exact"/>
        <w:ind w:firstLine="580"/>
      </w:pPr>
      <w:r>
        <w:rPr>
          <w:color w:val="000000"/>
          <w:lang w:val="en-US" w:eastAsia="zh-CN" w:bidi="en-US"/>
        </w:rPr>
        <w:t>—</w:t>
      </w:r>
      <w:r>
        <w:rPr>
          <w:color w:val="000000"/>
        </w:rPr>
        <w:t>、分包标的及数量</w:t>
      </w:r>
    </w:p>
    <w:p>
      <w:pPr>
        <w:pStyle w:val="270"/>
        <w:spacing w:after="660" w:line="465" w:lineRule="exact"/>
        <w:ind w:firstLine="680"/>
      </w:pPr>
      <w:r>
        <w:rPr>
          <w:color w:val="000000"/>
          <w:u w:val="single"/>
        </w:rPr>
        <w:t xml:space="preserve">（投标人名称）将 </w:t>
      </w:r>
      <w:r>
        <w:rPr>
          <w:rFonts w:ascii="Times New Roman" w:hAnsi="Times New Roman" w:eastAsia="Times New Roman" w:cs="Times New Roman"/>
          <w:color w:val="000000"/>
          <w:sz w:val="18"/>
          <w:szCs w:val="18"/>
          <w:u w:val="single"/>
          <w:lang w:val="en-US" w:eastAsia="zh-CN" w:bidi="en-US"/>
        </w:rPr>
        <w:t>xx</w:t>
      </w:r>
      <w:r>
        <w:rPr>
          <w:color w:val="000000"/>
          <w:u w:val="single"/>
        </w:rPr>
        <w:t>工作内容 分</w:t>
      </w:r>
      <w:r>
        <w:rPr>
          <w:color w:val="000000"/>
        </w:rPr>
        <w:t>包给</w:t>
      </w:r>
      <w:r>
        <w:rPr>
          <w:color w:val="000000"/>
          <w:u w:val="single"/>
        </w:rPr>
        <w:t>（某分包供应商名称）</w:t>
      </w:r>
      <w:r>
        <w:rPr>
          <w:color w:val="000000"/>
        </w:rPr>
        <w:t>，</w:t>
      </w:r>
      <w:r>
        <w:rPr>
          <w:color w:val="000000"/>
          <w:u w:val="single"/>
        </w:rPr>
        <w:t>（某分包供 应商名称）,具</w:t>
      </w:r>
      <w:r>
        <w:rPr>
          <w:color w:val="000000"/>
        </w:rPr>
        <w:t>备承担</w:t>
      </w:r>
      <w:r>
        <w:rPr>
          <w:rFonts w:ascii="Times New Roman" w:hAnsi="Times New Roman" w:eastAsia="Times New Roman" w:cs="Times New Roman"/>
          <w:color w:val="000000"/>
          <w:sz w:val="18"/>
          <w:szCs w:val="18"/>
          <w:u w:val="single"/>
        </w:rPr>
        <w:t>XX</w:t>
      </w:r>
      <w:r>
        <w:rPr>
          <w:color w:val="000000"/>
          <w:u w:val="single"/>
        </w:rPr>
        <w:t>工作内容相</w:t>
      </w:r>
      <w:r>
        <w:rPr>
          <w:color w:val="000000"/>
        </w:rPr>
        <w:t>应资质条件且不得再次分包</w:t>
      </w:r>
      <w:r>
        <w:rPr>
          <w:i/>
          <w:iCs/>
          <w:color w:val="000000"/>
        </w:rPr>
        <w:t>；</w:t>
      </w:r>
    </w:p>
    <w:p>
      <w:pPr>
        <w:pStyle w:val="270"/>
        <w:spacing w:after="220" w:line="240" w:lineRule="auto"/>
        <w:ind w:firstLine="680"/>
      </w:pPr>
      <w:r>
        <w:rPr>
          <w:color w:val="000000"/>
        </w:rPr>
        <w:t>（如果有的话，可按甲、乙、丙、丁</w:t>
      </w:r>
      <w:r>
        <w:rPr>
          <w:color w:val="000000"/>
          <w:lang w:val="zh-CN" w:eastAsia="zh-CN" w:bidi="zh-CN"/>
        </w:rPr>
        <w:t>…序列</w:t>
      </w:r>
      <w:r>
        <w:rPr>
          <w:color w:val="000000"/>
        </w:rPr>
        <w:t>増加）</w:t>
      </w:r>
    </w:p>
    <w:p>
      <w:pPr>
        <w:pStyle w:val="270"/>
        <w:spacing w:after="660" w:line="240" w:lineRule="auto"/>
        <w:ind w:firstLine="560"/>
      </w:pPr>
      <w:bookmarkStart w:id="185" w:name="bookmark367"/>
      <w:r>
        <w:rPr>
          <w:color w:val="000000"/>
        </w:rPr>
        <w:t>二</w:t>
      </w:r>
      <w:bookmarkEnd w:id="185"/>
      <w:r>
        <w:rPr>
          <w:color w:val="000000"/>
        </w:rPr>
        <w:t>、分包工作履行期限、地点、方式</w:t>
      </w:r>
    </w:p>
    <w:p>
      <w:pPr>
        <w:pStyle w:val="270"/>
        <w:pBdr>
          <w:top w:val="single" w:color="auto" w:sz="4" w:space="0"/>
        </w:pBdr>
        <w:spacing w:after="660" w:line="240" w:lineRule="auto"/>
        <w:ind w:firstLine="560"/>
      </w:pPr>
      <w:bookmarkStart w:id="186" w:name="bookmark368"/>
      <w:r>
        <w:rPr>
          <w:color w:val="000000"/>
        </w:rPr>
        <w:t>三</w:t>
      </w:r>
      <w:bookmarkEnd w:id="186"/>
      <w:r>
        <w:rPr>
          <w:color w:val="000000"/>
        </w:rPr>
        <w:t>、质量</w:t>
      </w:r>
    </w:p>
    <w:p>
      <w:pPr>
        <w:pStyle w:val="270"/>
        <w:pBdr>
          <w:top w:val="single" w:color="auto" w:sz="4" w:space="0"/>
        </w:pBdr>
        <w:spacing w:after="660" w:line="240" w:lineRule="auto"/>
        <w:ind w:firstLine="560"/>
      </w:pPr>
      <w:bookmarkStart w:id="187" w:name="bookmark369"/>
      <w:r>
        <w:rPr>
          <w:color w:val="000000"/>
        </w:rPr>
        <w:t>四</w:t>
      </w:r>
      <w:bookmarkEnd w:id="187"/>
      <w:r>
        <w:rPr>
          <w:color w:val="000000"/>
        </w:rPr>
        <w:t>、价款或者报酬</w:t>
      </w:r>
    </w:p>
    <w:p>
      <w:pPr>
        <w:pStyle w:val="270"/>
        <w:pBdr>
          <w:top w:val="single" w:color="auto" w:sz="4" w:space="0"/>
        </w:pBdr>
        <w:spacing w:after="660" w:line="240" w:lineRule="auto"/>
        <w:ind w:firstLine="560"/>
      </w:pPr>
      <w:bookmarkStart w:id="188" w:name="bookmark370"/>
      <w:r>
        <w:rPr>
          <w:color w:val="000000"/>
        </w:rPr>
        <w:t>五</w:t>
      </w:r>
      <w:bookmarkEnd w:id="188"/>
      <w:r>
        <w:rPr>
          <w:color w:val="000000"/>
        </w:rPr>
        <w:t>、违约责任</w:t>
      </w:r>
    </w:p>
    <w:p>
      <w:pPr>
        <w:pStyle w:val="270"/>
        <w:pBdr>
          <w:top w:val="single" w:color="auto" w:sz="4" w:space="0"/>
        </w:pBdr>
        <w:spacing w:after="660" w:line="240" w:lineRule="auto"/>
        <w:ind w:firstLine="560"/>
      </w:pPr>
      <w:bookmarkStart w:id="189" w:name="bookmark371"/>
      <w:r>
        <w:rPr>
          <w:color w:val="000000"/>
        </w:rPr>
        <w:t>六</w:t>
      </w:r>
      <w:bookmarkEnd w:id="189"/>
      <w:r>
        <w:rPr>
          <w:color w:val="000000"/>
        </w:rPr>
        <w:t>、争议解决的办法</w:t>
      </w:r>
    </w:p>
    <w:p>
      <w:pPr>
        <w:pStyle w:val="270"/>
        <w:pBdr>
          <w:top w:val="single" w:color="auto" w:sz="4" w:space="0"/>
        </w:pBdr>
        <w:spacing w:after="180" w:line="240" w:lineRule="auto"/>
        <w:ind w:firstLine="560"/>
      </w:pPr>
      <w:bookmarkStart w:id="190" w:name="bookmark372"/>
      <w:r>
        <w:rPr>
          <w:color w:val="000000"/>
        </w:rPr>
        <w:t>七</w:t>
      </w:r>
      <w:bookmarkEnd w:id="190"/>
      <w:r>
        <w:rPr>
          <w:color w:val="000000"/>
        </w:rPr>
        <w:t>、其他</w:t>
      </w:r>
    </w:p>
    <w:p>
      <w:pPr>
        <w:pStyle w:val="270"/>
        <w:spacing w:after="900" w:line="240" w:lineRule="auto"/>
        <w:ind w:firstLine="560"/>
        <w:rPr>
          <w:sz w:val="18"/>
          <w:szCs w:val="18"/>
        </w:rPr>
      </w:pPr>
      <w:r>
        <w:rPr>
          <w:color w:val="000000"/>
        </w:rPr>
        <w:t xml:space="preserve">中小企业合同金额达到 %,小微企业合同金额达到 </w:t>
      </w:r>
      <w:r>
        <w:rPr>
          <w:rFonts w:ascii="Times New Roman" w:hAnsi="Times New Roman" w:eastAsia="Times New Roman" w:cs="Times New Roman"/>
          <w:color w:val="000000"/>
          <w:sz w:val="18"/>
          <w:szCs w:val="18"/>
          <w:lang w:val="en-US" w:eastAsia="zh-CN" w:bidi="en-US"/>
        </w:rPr>
        <w:t>%o</w:t>
      </w:r>
    </w:p>
    <w:p>
      <w:pPr>
        <w:pStyle w:val="270"/>
        <w:tabs>
          <w:tab w:val="left" w:pos="2750"/>
          <w:tab w:val="left" w:pos="4570"/>
          <w:tab w:val="left" w:pos="7175"/>
        </w:tabs>
        <w:spacing w:after="280" w:line="240" w:lineRule="auto"/>
        <w:ind w:firstLine="380"/>
      </w:pPr>
      <w:r>
        <w:rPr>
          <w:color w:val="000000"/>
        </w:rPr>
        <w:t>甲方单位：</w:t>
      </w:r>
      <w:r>
        <w:rPr>
          <w:color w:val="000000"/>
        </w:rPr>
        <w:tab/>
      </w:r>
      <w:r>
        <w:rPr>
          <w:color w:val="000000"/>
        </w:rPr>
        <w:t>（公章）</w:t>
      </w:r>
      <w:r>
        <w:rPr>
          <w:color w:val="000000"/>
        </w:rPr>
        <w:tab/>
      </w:r>
      <w:r>
        <w:rPr>
          <w:color w:val="000000"/>
        </w:rPr>
        <w:t>乙方单位：</w:t>
      </w:r>
      <w:r>
        <w:rPr>
          <w:color w:val="000000"/>
        </w:rPr>
        <w:tab/>
      </w:r>
      <w:r>
        <w:rPr>
          <w:color w:val="000000"/>
        </w:rPr>
        <w:t>（公章）</w:t>
      </w:r>
    </w:p>
    <w:p>
      <w:pPr>
        <w:pStyle w:val="270"/>
        <w:tabs>
          <w:tab w:val="left" w:pos="4570"/>
        </w:tabs>
        <w:spacing w:after="280" w:line="240" w:lineRule="auto"/>
        <w:ind w:firstLine="380"/>
      </w:pPr>
      <w:r>
        <w:rPr>
          <w:color w:val="000000"/>
        </w:rPr>
        <w:t>法定代表人或委托代理人：</w:t>
      </w:r>
      <w:r>
        <w:rPr>
          <w:color w:val="000000"/>
        </w:rPr>
        <w:tab/>
      </w:r>
      <w:r>
        <w:rPr>
          <w:color w:val="000000"/>
        </w:rPr>
        <w:t>法定代表人或委托代理人：</w:t>
      </w:r>
    </w:p>
    <w:p>
      <w:pPr>
        <w:pStyle w:val="270"/>
        <w:tabs>
          <w:tab w:val="left" w:pos="4570"/>
        </w:tabs>
        <w:spacing w:after="660" w:line="240" w:lineRule="auto"/>
        <w:ind w:firstLine="500"/>
        <w:sectPr>
          <w:pgSz w:w="11900" w:h="16820"/>
          <w:pgMar w:top="1440" w:right="1633" w:bottom="1440" w:left="1633" w:header="624" w:footer="680" w:gutter="0"/>
          <w:pgBorders>
            <w:top w:val="none" w:sz="0" w:space="0"/>
            <w:left w:val="none" w:sz="0" w:space="0"/>
            <w:bottom w:val="none" w:sz="0" w:space="0"/>
            <w:right w:val="none" w:sz="0" w:space="0"/>
          </w:pgBorders>
          <w:pgNumType w:fmt="decimal"/>
          <w:cols w:space="720" w:num="1"/>
          <w:docGrid w:linePitch="360" w:charSpace="0"/>
        </w:sectPr>
      </w:pPr>
      <w:r>
        <w:rPr>
          <w:color w:val="000000"/>
        </w:rPr>
        <w:t>（签字或盖章）</w:t>
      </w:r>
      <w:r>
        <w:rPr>
          <w:color w:val="000000"/>
        </w:rPr>
        <w:tab/>
      </w:r>
      <w:r>
        <w:rPr>
          <w:color w:val="000000"/>
        </w:rPr>
        <w:t>（签字或盖章）</w:t>
      </w:r>
    </w:p>
    <w:p>
      <w:pPr>
        <w:pStyle w:val="270"/>
        <w:tabs>
          <w:tab w:val="left" w:pos="5130"/>
        </w:tabs>
        <w:spacing w:after="380" w:line="487" w:lineRule="exact"/>
        <w:ind w:firstLine="900"/>
      </w:pPr>
      <w:r>
        <w:rPr>
          <w:color w:val="000000"/>
        </w:rPr>
        <w:t>日期： 年 月 日</w:t>
      </w:r>
      <w:r>
        <w:rPr>
          <w:color w:val="000000"/>
        </w:rPr>
        <w:tab/>
      </w:r>
      <w:r>
        <w:rPr>
          <w:color w:val="000000"/>
        </w:rPr>
        <w:t>日期：年 月 日</w:t>
      </w:r>
    </w:p>
    <w:p>
      <w:pPr>
        <w:pStyle w:val="270"/>
        <w:spacing w:line="240" w:lineRule="auto"/>
        <w:ind w:firstLine="0"/>
      </w:pPr>
      <w:r>
        <w:rPr>
          <w:b/>
          <w:bCs/>
          <w:color w:val="000000"/>
        </w:rPr>
        <w:t>▲注：</w:t>
      </w:r>
    </w:p>
    <w:p>
      <w:pPr>
        <w:pStyle w:val="270"/>
        <w:tabs>
          <w:tab w:val="left" w:pos="875"/>
        </w:tabs>
        <w:spacing w:line="465" w:lineRule="exact"/>
        <w:ind w:firstLine="480"/>
      </w:pPr>
      <w:bookmarkStart w:id="191" w:name="bookmark373"/>
      <w:r>
        <w:rPr>
          <w:color w:val="000000"/>
          <w:sz w:val="24"/>
          <w:szCs w:val="24"/>
        </w:rPr>
        <w:t>1</w:t>
      </w:r>
      <w:bookmarkEnd w:id="191"/>
      <w:r>
        <w:rPr>
          <w:color w:val="000000"/>
        </w:rPr>
        <w:t>、</w:t>
      </w:r>
      <w:r>
        <w:rPr>
          <w:color w:val="000000"/>
        </w:rPr>
        <w:tab/>
      </w:r>
      <w:r>
        <w:rPr>
          <w:color w:val="000000"/>
        </w:rPr>
        <w:t>项目若是有分包的，须提供本协议；有多个分包协议的，技本格式要求相应添 加。</w:t>
      </w:r>
    </w:p>
    <w:p>
      <w:pPr>
        <w:pStyle w:val="270"/>
        <w:tabs>
          <w:tab w:val="left" w:pos="875"/>
        </w:tabs>
        <w:spacing w:after="4560" w:line="487" w:lineRule="exact"/>
        <w:ind w:firstLine="480"/>
      </w:pPr>
      <w:bookmarkStart w:id="192" w:name="bookmark374"/>
      <w:r>
        <w:rPr>
          <w:color w:val="000000"/>
          <w:sz w:val="24"/>
          <w:szCs w:val="24"/>
        </w:rPr>
        <w:t>2</w:t>
      </w:r>
      <w:bookmarkEnd w:id="192"/>
      <w:r>
        <w:rPr>
          <w:color w:val="000000"/>
        </w:rPr>
        <w:t>、</w:t>
      </w:r>
      <w:r>
        <w:rPr>
          <w:color w:val="000000"/>
        </w:rPr>
        <w:tab/>
      </w:r>
      <w:r>
        <w:rPr>
          <w:color w:val="000000"/>
        </w:rPr>
        <w:t>分包供应商：需提供营业执照电子文档，法定代表人（或负责人）身份证电子 文档，财务会计制度、依法缴纳税收和社会保障资金的承诺函，无重大违法记录声明书 等相关材料。</w:t>
      </w:r>
    </w:p>
    <w:p>
      <w:pPr>
        <w:pStyle w:val="269"/>
        <w:keepNext/>
        <w:keepLines/>
        <w:spacing w:after="380"/>
        <w:jc w:val="center"/>
        <w:rPr>
          <w:rFonts w:hint="eastAsia"/>
          <w:lang w:eastAsia="zh-CN"/>
        </w:rPr>
        <w:sectPr>
          <w:headerReference r:id="rId11" w:type="default"/>
          <w:footerReference r:id="rId13" w:type="default"/>
          <w:headerReference r:id="rId12" w:type="even"/>
          <w:footerReference r:id="rId14" w:type="even"/>
          <w:type w:val="continuous"/>
          <w:pgSz w:w="11900" w:h="16820"/>
          <w:pgMar w:top="1440" w:right="1633" w:bottom="1440" w:left="1633" w:header="0" w:footer="3" w:gutter="0"/>
          <w:pgBorders>
            <w:top w:val="none" w:sz="0" w:space="0"/>
            <w:left w:val="none" w:sz="0" w:space="0"/>
            <w:bottom w:val="none" w:sz="0" w:space="0"/>
            <w:right w:val="none" w:sz="0" w:space="0"/>
          </w:pgBorders>
          <w:pgNumType w:fmt="decimal"/>
          <w:cols w:space="720" w:num="1"/>
          <w:docGrid w:linePitch="360" w:charSpace="0"/>
        </w:sectPr>
      </w:pPr>
      <w:bookmarkStart w:id="193" w:name="bookmark375"/>
      <w:bookmarkStart w:id="194" w:name="bookmark376"/>
      <w:bookmarkStart w:id="195" w:name="bookmark377"/>
      <w:r>
        <w:rPr>
          <w:rFonts w:ascii="Times New Roman" w:hAnsi="Times New Roman" w:eastAsia="Times New Roman" w:cs="Times New Roman"/>
          <w:color w:val="000000"/>
        </w:rPr>
        <w:t>9</w:t>
      </w:r>
      <w:r>
        <w:rPr>
          <w:color w:val="000000"/>
        </w:rPr>
        <w:t>、特定资格条件证明材料扫描件（若有</w:t>
      </w:r>
      <w:bookmarkEnd w:id="193"/>
      <w:bookmarkEnd w:id="194"/>
      <w:bookmarkEnd w:id="195"/>
      <w:r>
        <w:rPr>
          <w:color w:val="000000"/>
        </w:rPr>
        <w:t>）</w:t>
      </w:r>
    </w:p>
    <w:p>
      <w:pPr>
        <w:pStyle w:val="31"/>
        <w:rPr>
          <w:rFonts w:ascii="宋体" w:hAnsi="宋体" w:cs="宋体"/>
          <w:color w:val="auto"/>
          <w:sz w:val="24"/>
          <w:szCs w:val="24"/>
        </w:rPr>
      </w:pPr>
    </w:p>
    <w:p>
      <w:pPr>
        <w:spacing w:line="720" w:lineRule="auto"/>
        <w:rPr>
          <w:rFonts w:ascii="宋体" w:hAnsi="宋体" w:cs="宋体"/>
          <w:color w:val="auto"/>
        </w:rPr>
      </w:pPr>
    </w:p>
    <w:p>
      <w:pPr>
        <w:pStyle w:val="9"/>
        <w:spacing w:before="240" w:after="240" w:line="240" w:lineRule="auto"/>
        <w:ind w:firstLine="0" w:firstLineChars="0"/>
        <w:jc w:val="center"/>
        <w:rPr>
          <w:rFonts w:ascii="宋体" w:hAnsi="宋体" w:eastAsia="宋体" w:cs="宋体"/>
          <w:color w:val="auto"/>
          <w:sz w:val="44"/>
          <w:szCs w:val="44"/>
        </w:rPr>
      </w:pPr>
      <w:bookmarkStart w:id="196" w:name="_Toc10456"/>
      <w:bookmarkStart w:id="197" w:name="_Toc493955982"/>
      <w:bookmarkStart w:id="198" w:name="_Toc7676"/>
      <w:r>
        <w:rPr>
          <w:rFonts w:hint="eastAsia" w:ascii="宋体" w:hAnsi="宋体" w:eastAsia="宋体" w:cs="宋体"/>
          <w:color w:val="auto"/>
          <w:sz w:val="44"/>
          <w:szCs w:val="44"/>
        </w:rPr>
        <w:t>二  商务技术文件格式</w:t>
      </w:r>
      <w:bookmarkEnd w:id="196"/>
      <w:bookmarkEnd w:id="197"/>
      <w:bookmarkEnd w:id="198"/>
    </w:p>
    <w:p>
      <w:pPr>
        <w:pStyle w:val="9"/>
        <w:spacing w:before="240" w:after="240" w:line="240" w:lineRule="auto"/>
        <w:ind w:firstLine="0" w:firstLineChars="0"/>
        <w:jc w:val="center"/>
        <w:rPr>
          <w:rFonts w:ascii="宋体" w:hAnsi="宋体" w:eastAsia="宋体" w:cs="宋体"/>
          <w:color w:val="auto"/>
          <w:sz w:val="32"/>
          <w:szCs w:val="32"/>
        </w:rPr>
      </w:pPr>
      <w:bookmarkStart w:id="199" w:name="_Toc30283"/>
      <w:bookmarkStart w:id="200" w:name="_Toc30231"/>
      <w:bookmarkStart w:id="201" w:name="_Toc493955983"/>
    </w:p>
    <w:p>
      <w:pPr>
        <w:pStyle w:val="6"/>
        <w:rPr>
          <w:rFonts w:ascii="宋体" w:hAnsi="宋体" w:cs="宋体"/>
          <w:color w:val="auto"/>
          <w:sz w:val="32"/>
          <w:szCs w:val="32"/>
        </w:rPr>
      </w:pPr>
    </w:p>
    <w:p>
      <w:pPr>
        <w:pStyle w:val="6"/>
        <w:rPr>
          <w:rFonts w:ascii="宋体" w:hAnsi="宋体" w:cs="宋体"/>
          <w:color w:val="auto"/>
          <w:sz w:val="32"/>
          <w:szCs w:val="32"/>
        </w:rPr>
      </w:pPr>
    </w:p>
    <w:p>
      <w:pPr>
        <w:pStyle w:val="6"/>
        <w:rPr>
          <w:rFonts w:ascii="宋体" w:hAnsi="宋体" w:cs="宋体"/>
          <w:color w:val="auto"/>
          <w:sz w:val="32"/>
          <w:szCs w:val="32"/>
        </w:rPr>
      </w:pPr>
    </w:p>
    <w:p>
      <w:pPr>
        <w:pStyle w:val="6"/>
        <w:rPr>
          <w:rFonts w:ascii="宋体" w:hAnsi="宋体" w:cs="宋体"/>
          <w:color w:val="auto"/>
        </w:rPr>
      </w:pPr>
    </w:p>
    <w:p>
      <w:pPr>
        <w:ind w:firstLine="904"/>
        <w:jc w:val="center"/>
        <w:rPr>
          <w:rFonts w:ascii="宋体" w:hAnsi="宋体" w:cs="宋体"/>
          <w:b/>
          <w:color w:val="auto"/>
          <w:sz w:val="44"/>
          <w:szCs w:val="44"/>
        </w:rPr>
      </w:pPr>
      <w:r>
        <w:rPr>
          <w:rFonts w:hint="eastAsia" w:ascii="宋体" w:hAnsi="宋体" w:cs="宋体"/>
          <w:b/>
          <w:color w:val="auto"/>
          <w:sz w:val="44"/>
          <w:szCs w:val="44"/>
        </w:rPr>
        <w:t>商务技术文件</w:t>
      </w:r>
    </w:p>
    <w:p>
      <w:pPr>
        <w:rPr>
          <w:rFonts w:ascii="宋体" w:hAnsi="宋体" w:cs="宋体"/>
          <w:b/>
          <w:color w:val="auto"/>
          <w:sz w:val="24"/>
        </w:rPr>
      </w:pPr>
    </w:p>
    <w:p>
      <w:pPr>
        <w:pStyle w:val="38"/>
        <w:ind w:firstLine="210"/>
        <w:rPr>
          <w:rFonts w:ascii="宋体" w:hAnsi="宋体" w:cs="宋体"/>
          <w:color w:val="auto"/>
        </w:rPr>
      </w:pPr>
    </w:p>
    <w:p>
      <w:pPr>
        <w:pStyle w:val="38"/>
        <w:ind w:firstLine="210"/>
        <w:rPr>
          <w:rFonts w:ascii="宋体" w:hAnsi="宋体" w:cs="宋体"/>
          <w:color w:val="auto"/>
        </w:rPr>
      </w:pPr>
    </w:p>
    <w:p>
      <w:pPr>
        <w:ind w:firstLine="720" w:firstLineChars="200"/>
        <w:rPr>
          <w:rFonts w:ascii="宋体" w:hAnsi="宋体" w:cs="宋体"/>
          <w:color w:val="auto"/>
          <w:sz w:val="36"/>
          <w:szCs w:val="36"/>
        </w:rPr>
      </w:pPr>
      <w:r>
        <w:rPr>
          <w:rFonts w:hint="eastAsia" w:ascii="宋体" w:hAnsi="宋体" w:cs="宋体"/>
          <w:color w:val="auto"/>
          <w:sz w:val="36"/>
          <w:szCs w:val="36"/>
        </w:rPr>
        <w:t>项目名称：</w:t>
      </w:r>
    </w:p>
    <w:p>
      <w:pPr>
        <w:ind w:firstLine="720" w:firstLineChars="200"/>
        <w:rPr>
          <w:rFonts w:ascii="宋体" w:hAnsi="宋体" w:cs="宋体"/>
          <w:color w:val="auto"/>
          <w:sz w:val="36"/>
          <w:szCs w:val="36"/>
        </w:rPr>
      </w:pPr>
    </w:p>
    <w:p>
      <w:pPr>
        <w:ind w:firstLine="720" w:firstLineChars="200"/>
        <w:rPr>
          <w:rFonts w:ascii="宋体" w:hAnsi="宋体" w:cs="宋体"/>
          <w:color w:val="auto"/>
          <w:sz w:val="36"/>
          <w:szCs w:val="36"/>
        </w:rPr>
      </w:pPr>
    </w:p>
    <w:p>
      <w:pPr>
        <w:ind w:firstLine="720" w:firstLineChars="200"/>
        <w:rPr>
          <w:rFonts w:ascii="宋体" w:hAnsi="宋体" w:cs="宋体"/>
          <w:color w:val="auto"/>
          <w:sz w:val="36"/>
          <w:szCs w:val="36"/>
        </w:rPr>
      </w:pPr>
      <w:r>
        <w:rPr>
          <w:rFonts w:hint="eastAsia" w:ascii="宋体" w:hAnsi="宋体" w:cs="宋体"/>
          <w:color w:val="auto"/>
          <w:sz w:val="36"/>
          <w:szCs w:val="36"/>
        </w:rPr>
        <w:t>项目编号：</w:t>
      </w:r>
    </w:p>
    <w:p>
      <w:pPr>
        <w:ind w:firstLine="720" w:firstLineChars="200"/>
        <w:rPr>
          <w:rFonts w:ascii="宋体" w:hAnsi="宋体" w:cs="宋体"/>
          <w:color w:val="auto"/>
          <w:sz w:val="36"/>
          <w:szCs w:val="36"/>
        </w:rPr>
      </w:pPr>
    </w:p>
    <w:p>
      <w:pPr>
        <w:ind w:firstLine="720" w:firstLineChars="200"/>
        <w:rPr>
          <w:rFonts w:ascii="宋体" w:hAnsi="宋体" w:cs="宋体"/>
          <w:color w:val="auto"/>
          <w:sz w:val="36"/>
          <w:szCs w:val="36"/>
        </w:rPr>
      </w:pPr>
    </w:p>
    <w:p>
      <w:pPr>
        <w:ind w:firstLine="720" w:firstLineChars="200"/>
        <w:rPr>
          <w:rFonts w:ascii="宋体" w:hAnsi="宋体" w:cs="宋体"/>
          <w:color w:val="auto"/>
          <w:sz w:val="36"/>
          <w:szCs w:val="36"/>
        </w:rPr>
      </w:pPr>
      <w:r>
        <w:rPr>
          <w:rFonts w:hint="eastAsia" w:ascii="宋体" w:hAnsi="宋体" w:cs="宋体"/>
          <w:color w:val="auto"/>
          <w:sz w:val="36"/>
          <w:szCs w:val="36"/>
        </w:rPr>
        <w:t>供应商名称（盖章）：</w:t>
      </w:r>
    </w:p>
    <w:p>
      <w:pPr>
        <w:ind w:firstLine="800" w:firstLineChars="200"/>
        <w:rPr>
          <w:rFonts w:ascii="宋体" w:hAnsi="宋体" w:cs="宋体"/>
          <w:bCs/>
          <w:color w:val="auto"/>
          <w:spacing w:val="20"/>
          <w:sz w:val="36"/>
          <w:szCs w:val="36"/>
        </w:rPr>
      </w:pPr>
    </w:p>
    <w:p>
      <w:pPr>
        <w:ind w:firstLine="800" w:firstLineChars="200"/>
        <w:rPr>
          <w:rFonts w:ascii="宋体" w:hAnsi="宋体" w:cs="宋体"/>
          <w:bCs/>
          <w:color w:val="auto"/>
          <w:spacing w:val="20"/>
          <w:sz w:val="36"/>
          <w:szCs w:val="36"/>
        </w:rPr>
      </w:pPr>
    </w:p>
    <w:p>
      <w:pPr>
        <w:ind w:firstLine="800" w:firstLineChars="200"/>
        <w:rPr>
          <w:rFonts w:ascii="宋体" w:hAnsi="宋体" w:cs="宋体"/>
          <w:bCs/>
          <w:color w:val="auto"/>
          <w:spacing w:val="20"/>
          <w:sz w:val="36"/>
          <w:szCs w:val="36"/>
        </w:rPr>
      </w:pPr>
      <w:r>
        <w:rPr>
          <w:rFonts w:hint="eastAsia" w:ascii="宋体" w:hAnsi="宋体" w:cs="宋体"/>
          <w:bCs/>
          <w:color w:val="auto"/>
          <w:spacing w:val="20"/>
          <w:sz w:val="36"/>
          <w:szCs w:val="36"/>
        </w:rPr>
        <w:t>日   期：</w:t>
      </w:r>
    </w:p>
    <w:p>
      <w:pPr>
        <w:pStyle w:val="38"/>
        <w:ind w:firstLine="400"/>
        <w:rPr>
          <w:rFonts w:ascii="宋体" w:hAnsi="宋体" w:cs="宋体"/>
          <w:bCs/>
          <w:color w:val="auto"/>
          <w:spacing w:val="20"/>
          <w:sz w:val="36"/>
          <w:szCs w:val="36"/>
        </w:rPr>
      </w:pPr>
    </w:p>
    <w:p>
      <w:pPr>
        <w:pStyle w:val="38"/>
        <w:ind w:firstLine="400"/>
        <w:rPr>
          <w:rFonts w:ascii="宋体" w:hAnsi="宋体" w:cs="宋体"/>
          <w:bCs/>
          <w:color w:val="auto"/>
          <w:spacing w:val="20"/>
          <w:sz w:val="36"/>
          <w:szCs w:val="36"/>
        </w:rPr>
      </w:pPr>
    </w:p>
    <w:p>
      <w:pPr>
        <w:pStyle w:val="38"/>
        <w:ind w:firstLine="400"/>
        <w:rPr>
          <w:rFonts w:ascii="宋体" w:hAnsi="宋体" w:cs="宋体"/>
          <w:bCs/>
          <w:color w:val="auto"/>
          <w:spacing w:val="20"/>
          <w:sz w:val="36"/>
          <w:szCs w:val="36"/>
        </w:rPr>
      </w:pPr>
    </w:p>
    <w:p>
      <w:pPr>
        <w:pStyle w:val="6"/>
        <w:rPr>
          <w:rFonts w:ascii="宋体" w:hAnsi="宋体" w:cs="宋体"/>
          <w:color w:val="auto"/>
        </w:rPr>
      </w:pPr>
    </w:p>
    <w:p>
      <w:pPr>
        <w:pStyle w:val="6"/>
        <w:rPr>
          <w:rFonts w:ascii="宋体" w:hAnsi="宋体" w:cs="宋体"/>
          <w:color w:val="auto"/>
        </w:rPr>
      </w:pPr>
    </w:p>
    <w:p>
      <w:pPr>
        <w:pStyle w:val="6"/>
        <w:rPr>
          <w:rFonts w:ascii="宋体" w:hAnsi="宋体" w:cs="宋体"/>
          <w:color w:val="auto"/>
        </w:rPr>
      </w:pPr>
    </w:p>
    <w:p>
      <w:pPr>
        <w:pStyle w:val="6"/>
        <w:rPr>
          <w:rFonts w:ascii="宋体" w:hAnsi="宋体" w:cs="宋体"/>
          <w:color w:val="auto"/>
        </w:rPr>
      </w:pPr>
    </w:p>
    <w:p>
      <w:pPr>
        <w:pStyle w:val="6"/>
        <w:rPr>
          <w:rFonts w:ascii="宋体" w:hAnsi="宋体" w:cs="宋体"/>
          <w:color w:val="auto"/>
        </w:rPr>
      </w:pPr>
    </w:p>
    <w:p>
      <w:pPr>
        <w:pStyle w:val="6"/>
        <w:rPr>
          <w:rFonts w:ascii="宋体" w:hAnsi="宋体" w:cs="宋体"/>
          <w:color w:val="auto"/>
        </w:rPr>
      </w:pPr>
    </w:p>
    <w:p>
      <w:pPr>
        <w:pStyle w:val="6"/>
        <w:rPr>
          <w:rFonts w:ascii="宋体" w:hAnsi="宋体" w:cs="宋体"/>
          <w:color w:val="auto"/>
        </w:rPr>
      </w:pPr>
    </w:p>
    <w:p>
      <w:pPr>
        <w:pStyle w:val="9"/>
        <w:spacing w:before="240" w:after="240" w:line="240" w:lineRule="auto"/>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1、投标声明书</w:t>
      </w:r>
      <w:bookmarkEnd w:id="199"/>
      <w:bookmarkEnd w:id="200"/>
      <w:bookmarkEnd w:id="201"/>
    </w:p>
    <w:p>
      <w:pPr>
        <w:pStyle w:val="23"/>
        <w:tabs>
          <w:tab w:val="left" w:pos="0"/>
        </w:tabs>
        <w:spacing w:line="440" w:lineRule="exact"/>
        <w:rPr>
          <w:rFonts w:hAnsi="宋体" w:cs="宋体"/>
          <w:color w:val="auto"/>
          <w:sz w:val="24"/>
          <w:szCs w:val="21"/>
        </w:rPr>
      </w:pPr>
      <w:r>
        <w:rPr>
          <w:rFonts w:hint="eastAsia" w:hAnsi="宋体" w:cs="宋体"/>
          <w:color w:val="auto"/>
          <w:sz w:val="24"/>
          <w:u w:val="single"/>
        </w:rPr>
        <w:t xml:space="preserve">  </w:t>
      </w:r>
      <w:r>
        <w:rPr>
          <w:rFonts w:hint="eastAsia" w:hAnsi="宋体" w:cs="宋体"/>
          <w:iCs/>
          <w:color w:val="auto"/>
          <w:sz w:val="24"/>
          <w:szCs w:val="24"/>
          <w:u w:val="single"/>
        </w:rPr>
        <w:t>（采购人名称）  ：</w:t>
      </w:r>
    </w:p>
    <w:p>
      <w:pPr>
        <w:pStyle w:val="23"/>
        <w:spacing w:line="440" w:lineRule="exact"/>
        <w:ind w:firstLine="720"/>
        <w:rPr>
          <w:rFonts w:hAnsi="宋体" w:cs="宋体"/>
          <w:color w:val="auto"/>
          <w:sz w:val="24"/>
          <w:szCs w:val="21"/>
        </w:rPr>
      </w:pPr>
      <w:r>
        <w:rPr>
          <w:rFonts w:hint="eastAsia" w:hAnsi="宋体" w:cs="宋体"/>
          <w:color w:val="auto"/>
          <w:sz w:val="24"/>
          <w:u w:val="single"/>
        </w:rPr>
        <w:t>　</w:t>
      </w:r>
      <w:r>
        <w:rPr>
          <w:rFonts w:hint="eastAsia" w:hAnsi="宋体" w:cs="宋体"/>
          <w:color w:val="auto"/>
          <w:sz w:val="24"/>
          <w:szCs w:val="21"/>
          <w:u w:val="single"/>
        </w:rPr>
        <w:t>(供应商名称)</w:t>
      </w:r>
      <w:r>
        <w:rPr>
          <w:rFonts w:hint="eastAsia" w:hAnsi="宋体" w:cs="宋体"/>
          <w:color w:val="auto"/>
          <w:sz w:val="24"/>
          <w:u w:val="single"/>
        </w:rPr>
        <w:t xml:space="preserve"> 　</w:t>
      </w:r>
      <w:r>
        <w:rPr>
          <w:rFonts w:hint="eastAsia" w:hAnsi="宋体" w:cs="宋体"/>
          <w:color w:val="auto"/>
          <w:sz w:val="24"/>
          <w:szCs w:val="21"/>
        </w:rPr>
        <w:t>系中华人民共和国合法企业，经营地址。</w:t>
      </w:r>
    </w:p>
    <w:p>
      <w:pPr>
        <w:pStyle w:val="23"/>
        <w:spacing w:line="440" w:lineRule="exact"/>
        <w:ind w:firstLine="720"/>
        <w:rPr>
          <w:rFonts w:hAnsi="宋体" w:cs="宋体"/>
          <w:color w:val="auto"/>
          <w:sz w:val="24"/>
          <w:szCs w:val="21"/>
        </w:rPr>
      </w:pPr>
      <w:r>
        <w:rPr>
          <w:rFonts w:hint="eastAsia" w:hAnsi="宋体" w:cs="宋体"/>
          <w:color w:val="auto"/>
          <w:sz w:val="24"/>
          <w:szCs w:val="21"/>
        </w:rPr>
        <w:t>我</w:t>
      </w:r>
      <w:r>
        <w:rPr>
          <w:rFonts w:hint="eastAsia" w:hAnsi="宋体" w:cs="宋体"/>
          <w:color w:val="auto"/>
          <w:sz w:val="24"/>
          <w:szCs w:val="21"/>
          <w:u w:val="single"/>
        </w:rPr>
        <w:t>(法定代表人或负责人名字)</w:t>
      </w:r>
      <w:r>
        <w:rPr>
          <w:rFonts w:hint="eastAsia" w:hAnsi="宋体" w:cs="宋体"/>
          <w:color w:val="auto"/>
          <w:sz w:val="24"/>
          <w:szCs w:val="21"/>
        </w:rPr>
        <w:t>系</w:t>
      </w:r>
      <w:r>
        <w:rPr>
          <w:rFonts w:hint="eastAsia" w:hAnsi="宋体" w:cs="宋体"/>
          <w:color w:val="auto"/>
          <w:sz w:val="24"/>
          <w:szCs w:val="21"/>
          <w:u w:val="single"/>
        </w:rPr>
        <w:t xml:space="preserve">    (供应商名称)       </w:t>
      </w:r>
      <w:r>
        <w:rPr>
          <w:rFonts w:hint="eastAsia" w:hAnsi="宋体" w:cs="宋体"/>
          <w:color w:val="auto"/>
          <w:sz w:val="24"/>
          <w:szCs w:val="21"/>
        </w:rPr>
        <w:t>为负责人，我方愿意参加贵方组织的</w:t>
      </w:r>
      <w:r>
        <w:rPr>
          <w:rFonts w:hint="eastAsia" w:hAnsi="宋体" w:cs="宋体"/>
          <w:color w:val="auto"/>
          <w:sz w:val="24"/>
          <w:szCs w:val="21"/>
          <w:u w:val="single"/>
        </w:rPr>
        <w:t xml:space="preserve">   （项目名称）（项目编号：   ）</w:t>
      </w:r>
      <w:r>
        <w:rPr>
          <w:rFonts w:hint="eastAsia" w:hAnsi="宋体" w:cs="宋体"/>
          <w:color w:val="auto"/>
          <w:sz w:val="24"/>
          <w:szCs w:val="21"/>
        </w:rPr>
        <w:t>的投标活动。为便于贵方公正、择优地确定供应商以及投标产品和服务，我方就本次投标有关事项郑重承诺如下：</w:t>
      </w:r>
    </w:p>
    <w:p>
      <w:pPr>
        <w:pStyle w:val="23"/>
        <w:spacing w:line="440" w:lineRule="exact"/>
        <w:ind w:firstLine="480" w:firstLineChars="200"/>
        <w:rPr>
          <w:rFonts w:hAnsi="宋体" w:cs="宋体"/>
          <w:color w:val="auto"/>
          <w:sz w:val="24"/>
          <w:szCs w:val="21"/>
        </w:rPr>
      </w:pPr>
      <w:r>
        <w:rPr>
          <w:rFonts w:hint="eastAsia" w:hAnsi="宋体" w:cs="宋体"/>
          <w:color w:val="auto"/>
          <w:sz w:val="24"/>
          <w:szCs w:val="21"/>
        </w:rPr>
        <w:t>1、我方向贵方提交的所有响应文件、资料都是准确的和真实的。</w:t>
      </w:r>
    </w:p>
    <w:p>
      <w:pPr>
        <w:pStyle w:val="23"/>
        <w:spacing w:line="440" w:lineRule="exact"/>
        <w:ind w:firstLine="480" w:firstLineChars="200"/>
        <w:rPr>
          <w:rFonts w:hAnsi="宋体" w:cs="宋体"/>
          <w:color w:val="auto"/>
          <w:sz w:val="24"/>
          <w:szCs w:val="21"/>
        </w:rPr>
      </w:pPr>
      <w:r>
        <w:rPr>
          <w:rFonts w:hint="eastAsia" w:hAnsi="宋体" w:cs="宋体"/>
          <w:color w:val="auto"/>
          <w:sz w:val="24"/>
          <w:szCs w:val="21"/>
        </w:rPr>
        <w:t>2、我方承诺已经具备《中华人民共和国政府采购法》、《中华人民共和国政府采购法实施条例》中规定的参加政府采购活动的供应商应当具备的条件，并真实提供相关材料。</w:t>
      </w:r>
    </w:p>
    <w:p>
      <w:pPr>
        <w:pStyle w:val="23"/>
        <w:spacing w:line="360" w:lineRule="auto"/>
        <w:ind w:firstLine="480" w:firstLineChars="200"/>
        <w:rPr>
          <w:rFonts w:hAnsi="宋体" w:cs="宋体"/>
          <w:color w:val="auto"/>
          <w:sz w:val="24"/>
          <w:szCs w:val="21"/>
        </w:rPr>
      </w:pPr>
      <w:r>
        <w:rPr>
          <w:rFonts w:hint="eastAsia" w:hAnsi="宋体" w:cs="宋体"/>
          <w:color w:val="auto"/>
          <w:sz w:val="24"/>
          <w:szCs w:val="21"/>
        </w:rPr>
        <w:t>3、提供供应商须知规定的全部响应文件，包括：</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电子加密响应文件；</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备份电子加密响应文件份（</w:t>
      </w:r>
      <w:r>
        <w:rPr>
          <w:rFonts w:hint="eastAsia" w:ascii="宋体" w:hAnsi="宋体" w:cs="宋体"/>
          <w:bCs/>
          <w:color w:val="auto"/>
          <w:sz w:val="24"/>
          <w:lang w:eastAsia="zh-CN"/>
        </w:rPr>
        <w:t>乐采云平台</w:t>
      </w:r>
      <w:r>
        <w:rPr>
          <w:rFonts w:hint="eastAsia" w:ascii="宋体" w:hAnsi="宋体" w:cs="宋体"/>
          <w:bCs/>
          <w:color w:val="auto"/>
          <w:sz w:val="24"/>
        </w:rPr>
        <w:t>上最后生成的具备电子签章的备份电子加密响应文件）；</w:t>
      </w:r>
    </w:p>
    <w:p>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电子加密响应文件、备份电子加密响应文件（</w:t>
      </w:r>
      <w:r>
        <w:rPr>
          <w:rFonts w:hint="eastAsia" w:ascii="宋体" w:hAnsi="宋体" w:cs="宋体"/>
          <w:bCs/>
          <w:color w:val="auto"/>
          <w:sz w:val="24"/>
          <w:lang w:eastAsia="zh-CN"/>
        </w:rPr>
        <w:t>乐采云平台</w:t>
      </w:r>
      <w:r>
        <w:rPr>
          <w:rFonts w:hint="eastAsia" w:ascii="宋体" w:hAnsi="宋体" w:cs="宋体"/>
          <w:bCs/>
          <w:color w:val="auto"/>
          <w:sz w:val="24"/>
        </w:rPr>
        <w:t>上最后生成的具备电子签章的备份电子加密响应文件）具有同等效力，内容应完全一致；</w:t>
      </w:r>
    </w:p>
    <w:p>
      <w:pPr>
        <w:pStyle w:val="23"/>
        <w:spacing w:line="360" w:lineRule="auto"/>
        <w:ind w:firstLine="480" w:firstLineChars="200"/>
        <w:rPr>
          <w:rFonts w:hAnsi="宋体" w:cs="宋体"/>
          <w:bCs/>
          <w:color w:val="auto"/>
          <w:sz w:val="24"/>
          <w:szCs w:val="24"/>
        </w:rPr>
      </w:pPr>
      <w:r>
        <w:rPr>
          <w:rFonts w:hint="eastAsia" w:hAnsi="宋体" w:cs="宋体"/>
          <w:bCs/>
          <w:color w:val="auto"/>
          <w:sz w:val="24"/>
          <w:szCs w:val="24"/>
        </w:rPr>
        <w:t>供应商须知要求的供应商提交的全部文件；</w:t>
      </w:r>
    </w:p>
    <w:p>
      <w:pPr>
        <w:pStyle w:val="23"/>
        <w:spacing w:line="360" w:lineRule="auto"/>
        <w:ind w:firstLine="480" w:firstLineChars="200"/>
        <w:rPr>
          <w:rFonts w:hAnsi="宋体" w:cs="宋体"/>
          <w:bCs/>
          <w:color w:val="auto"/>
          <w:sz w:val="24"/>
          <w:szCs w:val="24"/>
        </w:rPr>
      </w:pPr>
      <w:r>
        <w:rPr>
          <w:rFonts w:hint="eastAsia" w:hAnsi="宋体" w:cs="宋体"/>
          <w:bCs/>
          <w:color w:val="auto"/>
          <w:sz w:val="24"/>
          <w:szCs w:val="24"/>
        </w:rPr>
        <w:t>按采购文件要求提供和交付的货物和服务的价格详见报价表。</w:t>
      </w:r>
    </w:p>
    <w:p>
      <w:pPr>
        <w:pStyle w:val="23"/>
        <w:spacing w:line="440" w:lineRule="exact"/>
        <w:ind w:firstLine="480" w:firstLineChars="200"/>
        <w:rPr>
          <w:rFonts w:hAnsi="宋体" w:cs="宋体"/>
          <w:color w:val="auto"/>
          <w:sz w:val="24"/>
          <w:szCs w:val="21"/>
        </w:rPr>
      </w:pPr>
      <w:r>
        <w:rPr>
          <w:rFonts w:hint="eastAsia" w:hAnsi="宋体" w:cs="宋体"/>
          <w:color w:val="auto"/>
          <w:sz w:val="24"/>
          <w:szCs w:val="21"/>
        </w:rPr>
        <w:t>4、如果我方中标，在合同签订后天（日历天）完成该项目</w:t>
      </w:r>
    </w:p>
    <w:p>
      <w:pPr>
        <w:pStyle w:val="23"/>
        <w:spacing w:line="440" w:lineRule="exact"/>
        <w:ind w:firstLine="480" w:firstLineChars="200"/>
        <w:rPr>
          <w:rFonts w:hAnsi="宋体" w:cs="宋体"/>
          <w:color w:val="auto"/>
          <w:sz w:val="24"/>
          <w:szCs w:val="21"/>
        </w:rPr>
      </w:pPr>
      <w:r>
        <w:rPr>
          <w:rFonts w:hint="eastAsia" w:hAnsi="宋体" w:cs="宋体"/>
          <w:color w:val="auto"/>
          <w:sz w:val="24"/>
          <w:szCs w:val="21"/>
        </w:rPr>
        <w:t>5、如果我方中标，将派出</w:t>
      </w:r>
      <w:r>
        <w:rPr>
          <w:rFonts w:hint="eastAsia" w:hAnsi="宋体" w:cs="宋体"/>
          <w:color w:val="auto"/>
          <w:sz w:val="24"/>
          <w:szCs w:val="21"/>
          <w:u w:val="single"/>
        </w:rPr>
        <w:t>（姓名及身份证号码）</w:t>
      </w:r>
      <w:r>
        <w:rPr>
          <w:rFonts w:hint="eastAsia" w:hAnsi="宋体" w:cs="宋体"/>
          <w:color w:val="auto"/>
          <w:sz w:val="24"/>
          <w:szCs w:val="21"/>
        </w:rPr>
        <w:t>，作为本项目与采购单位联系的项目实施负责人，联系手机号码：。 在项目实施过程中，并承诺项目实施负责人不更换，若确需更换的，书面征得采购人同意后才准予更换。</w:t>
      </w:r>
    </w:p>
    <w:p>
      <w:pPr>
        <w:pStyle w:val="23"/>
        <w:spacing w:line="440" w:lineRule="exact"/>
        <w:ind w:firstLine="480" w:firstLineChars="200"/>
        <w:rPr>
          <w:rFonts w:hAnsi="宋体" w:cs="宋体"/>
          <w:color w:val="auto"/>
          <w:sz w:val="24"/>
          <w:szCs w:val="21"/>
        </w:rPr>
      </w:pPr>
      <w:r>
        <w:rPr>
          <w:rFonts w:hint="eastAsia" w:hAnsi="宋体" w:cs="宋体"/>
          <w:color w:val="auto"/>
          <w:sz w:val="24"/>
          <w:szCs w:val="21"/>
        </w:rPr>
        <w:t>6、我方的投标有效期自在提交响应文件截止之日起</w:t>
      </w:r>
      <w:r>
        <w:rPr>
          <w:rFonts w:hint="eastAsia" w:hAnsi="宋体" w:cs="宋体"/>
          <w:color w:val="auto"/>
          <w:sz w:val="24"/>
          <w:szCs w:val="21"/>
          <w:u w:val="single"/>
        </w:rPr>
        <w:t>90</w:t>
      </w:r>
      <w:r>
        <w:rPr>
          <w:rFonts w:hint="eastAsia" w:hAnsi="宋体" w:cs="宋体"/>
          <w:color w:val="auto"/>
          <w:sz w:val="24"/>
          <w:szCs w:val="21"/>
        </w:rPr>
        <w:t>天内有效。</w:t>
      </w:r>
    </w:p>
    <w:p>
      <w:pPr>
        <w:pStyle w:val="23"/>
        <w:spacing w:line="440" w:lineRule="exact"/>
        <w:ind w:firstLine="480" w:firstLineChars="200"/>
        <w:rPr>
          <w:rFonts w:hAnsi="宋体" w:cs="宋体"/>
          <w:color w:val="auto"/>
          <w:sz w:val="24"/>
          <w:szCs w:val="21"/>
        </w:rPr>
      </w:pPr>
      <w:r>
        <w:rPr>
          <w:rFonts w:hint="eastAsia" w:hAnsi="宋体" w:cs="宋体"/>
          <w:color w:val="auto"/>
          <w:sz w:val="24"/>
          <w:szCs w:val="21"/>
        </w:rPr>
        <w:t>7、我方在磋商之前已经与贵方进行了充分的沟通，完全理解并接受采购文件的各项规定和要求，对采购文件的合理性、合法性不再有异议。</w:t>
      </w:r>
    </w:p>
    <w:p>
      <w:pPr>
        <w:pStyle w:val="23"/>
        <w:spacing w:line="440" w:lineRule="exact"/>
        <w:ind w:firstLine="480" w:firstLineChars="200"/>
        <w:rPr>
          <w:rFonts w:hAnsi="宋体" w:cs="宋体"/>
          <w:color w:val="auto"/>
          <w:sz w:val="24"/>
          <w:szCs w:val="21"/>
        </w:rPr>
      </w:pPr>
      <w:r>
        <w:rPr>
          <w:rFonts w:hint="eastAsia" w:hAnsi="宋体" w:cs="宋体"/>
          <w:color w:val="auto"/>
          <w:sz w:val="24"/>
          <w:szCs w:val="21"/>
        </w:rPr>
        <w:t>我方愿意向贵方提供真实完整的任何与该项磋商有关的数据、情况和技术资料。若贵方需要，我方愿意提供我方作出的一切承诺的证明材料。</w:t>
      </w:r>
    </w:p>
    <w:p>
      <w:pPr>
        <w:pStyle w:val="23"/>
        <w:spacing w:line="440" w:lineRule="exact"/>
        <w:ind w:firstLine="480" w:firstLineChars="200"/>
        <w:rPr>
          <w:rFonts w:hAnsi="宋体" w:cs="宋体"/>
          <w:color w:val="auto"/>
          <w:sz w:val="24"/>
          <w:szCs w:val="21"/>
        </w:rPr>
      </w:pPr>
      <w:r>
        <w:rPr>
          <w:rFonts w:hint="eastAsia" w:hAnsi="宋体" w:cs="宋体"/>
          <w:color w:val="auto"/>
          <w:sz w:val="24"/>
          <w:szCs w:val="21"/>
        </w:rPr>
        <w:t>8、我方已详细审核全部采购文件，包括采购文件的澄清或修改文件（如有的话）、参考资料及有关附件，已经了解我方对于采购文件、采购过程、采购结果有依法进行询问、质疑、投诉的权利及相关渠道和要求。</w:t>
      </w:r>
    </w:p>
    <w:p>
      <w:pPr>
        <w:pStyle w:val="23"/>
        <w:spacing w:line="440" w:lineRule="exact"/>
        <w:ind w:firstLine="480" w:firstLineChars="200"/>
        <w:rPr>
          <w:rFonts w:hAnsi="宋体" w:cs="宋体"/>
          <w:color w:val="auto"/>
          <w:sz w:val="24"/>
          <w:szCs w:val="21"/>
        </w:rPr>
      </w:pPr>
      <w:r>
        <w:rPr>
          <w:rFonts w:hint="eastAsia" w:hAnsi="宋体" w:cs="宋体"/>
          <w:color w:val="auto"/>
          <w:sz w:val="24"/>
          <w:szCs w:val="21"/>
        </w:rPr>
        <w:t>9、我方不是采购人的附属机构，并未为本项目提供整体设计、规范编制或者项目管理、监理、监测等服务。</w:t>
      </w:r>
    </w:p>
    <w:p>
      <w:pPr>
        <w:pStyle w:val="23"/>
        <w:spacing w:line="440" w:lineRule="exact"/>
        <w:ind w:firstLine="480" w:firstLineChars="200"/>
        <w:rPr>
          <w:rFonts w:hAnsi="宋体" w:cs="宋体"/>
          <w:color w:val="auto"/>
          <w:sz w:val="24"/>
          <w:szCs w:val="21"/>
        </w:rPr>
      </w:pPr>
      <w:r>
        <w:rPr>
          <w:rFonts w:hint="eastAsia" w:hAnsi="宋体" w:cs="宋体"/>
          <w:color w:val="auto"/>
          <w:sz w:val="24"/>
          <w:szCs w:val="21"/>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市场监督管理部门吊销营业执照；构成犯罪的，依法追究刑事责任：</w:t>
      </w:r>
    </w:p>
    <w:p>
      <w:pPr>
        <w:pStyle w:val="23"/>
        <w:spacing w:line="440" w:lineRule="exact"/>
        <w:ind w:firstLine="240" w:firstLineChars="100"/>
        <w:rPr>
          <w:rFonts w:hAnsi="宋体" w:cs="宋体"/>
          <w:color w:val="auto"/>
          <w:sz w:val="24"/>
          <w:szCs w:val="21"/>
        </w:rPr>
      </w:pPr>
      <w:r>
        <w:rPr>
          <w:rFonts w:hint="eastAsia" w:hAnsi="宋体" w:cs="宋体"/>
          <w:color w:val="auto"/>
          <w:sz w:val="24"/>
          <w:szCs w:val="21"/>
        </w:rPr>
        <w:t>（一）提供虚假材料谋取中标、成交的；</w:t>
      </w:r>
    </w:p>
    <w:p>
      <w:pPr>
        <w:pStyle w:val="23"/>
        <w:spacing w:line="440" w:lineRule="exact"/>
        <w:ind w:firstLine="240" w:firstLineChars="100"/>
        <w:rPr>
          <w:rFonts w:hAnsi="宋体" w:cs="宋体"/>
          <w:color w:val="auto"/>
          <w:sz w:val="24"/>
          <w:szCs w:val="21"/>
        </w:rPr>
      </w:pPr>
      <w:r>
        <w:rPr>
          <w:rFonts w:hint="eastAsia" w:hAnsi="宋体" w:cs="宋体"/>
          <w:color w:val="auto"/>
          <w:sz w:val="24"/>
          <w:szCs w:val="21"/>
        </w:rPr>
        <w:t>（二）采取不正当手段诋毁、排挤其他供应商的；</w:t>
      </w:r>
    </w:p>
    <w:p>
      <w:pPr>
        <w:pStyle w:val="23"/>
        <w:spacing w:line="440" w:lineRule="exact"/>
        <w:ind w:firstLine="240" w:firstLineChars="100"/>
        <w:rPr>
          <w:rFonts w:hAnsi="宋体" w:cs="宋体"/>
          <w:color w:val="auto"/>
          <w:sz w:val="24"/>
          <w:szCs w:val="21"/>
        </w:rPr>
      </w:pPr>
      <w:r>
        <w:rPr>
          <w:rFonts w:hint="eastAsia" w:hAnsi="宋体" w:cs="宋体"/>
          <w:color w:val="auto"/>
          <w:sz w:val="24"/>
          <w:szCs w:val="21"/>
        </w:rPr>
        <w:t>（三）与采购人、其它供应商或者采购代理机构恶意串通的；</w:t>
      </w:r>
    </w:p>
    <w:p>
      <w:pPr>
        <w:pStyle w:val="23"/>
        <w:spacing w:line="440" w:lineRule="exact"/>
        <w:ind w:firstLine="240" w:firstLineChars="100"/>
        <w:rPr>
          <w:rFonts w:hAnsi="宋体" w:cs="宋体"/>
          <w:color w:val="auto"/>
          <w:sz w:val="24"/>
          <w:szCs w:val="21"/>
        </w:rPr>
      </w:pPr>
      <w:r>
        <w:rPr>
          <w:rFonts w:hint="eastAsia" w:hAnsi="宋体" w:cs="宋体"/>
          <w:color w:val="auto"/>
          <w:sz w:val="24"/>
          <w:szCs w:val="21"/>
        </w:rPr>
        <w:t>（四）向采购人、采购代理机构行贿或者提供其他不正当利益的；</w:t>
      </w:r>
    </w:p>
    <w:p>
      <w:pPr>
        <w:pStyle w:val="23"/>
        <w:spacing w:line="440" w:lineRule="exact"/>
        <w:ind w:firstLine="240" w:firstLineChars="100"/>
        <w:rPr>
          <w:rFonts w:hAnsi="宋体" w:cs="宋体"/>
          <w:color w:val="auto"/>
          <w:sz w:val="24"/>
          <w:szCs w:val="21"/>
        </w:rPr>
      </w:pPr>
      <w:r>
        <w:rPr>
          <w:rFonts w:hint="eastAsia" w:hAnsi="宋体" w:cs="宋体"/>
          <w:color w:val="auto"/>
          <w:sz w:val="24"/>
          <w:szCs w:val="21"/>
        </w:rPr>
        <w:t>（五）在投标采购过程中与采购人进行协商谈判的；</w:t>
      </w:r>
    </w:p>
    <w:p>
      <w:pPr>
        <w:pStyle w:val="23"/>
        <w:spacing w:line="440" w:lineRule="exact"/>
        <w:ind w:firstLine="240" w:firstLineChars="100"/>
        <w:rPr>
          <w:rFonts w:hAnsi="宋体" w:cs="宋体"/>
          <w:color w:val="auto"/>
          <w:sz w:val="24"/>
          <w:szCs w:val="21"/>
        </w:rPr>
      </w:pPr>
      <w:r>
        <w:rPr>
          <w:rFonts w:hint="eastAsia" w:hAnsi="宋体" w:cs="宋体"/>
          <w:color w:val="auto"/>
          <w:sz w:val="24"/>
          <w:szCs w:val="21"/>
        </w:rPr>
        <w:t>（六）拒绝有关部门监督检查或提供虚假情况的。</w:t>
      </w:r>
    </w:p>
    <w:p>
      <w:pPr>
        <w:pStyle w:val="23"/>
        <w:spacing w:line="440" w:lineRule="exact"/>
        <w:ind w:firstLine="480" w:firstLineChars="200"/>
        <w:rPr>
          <w:rFonts w:hAnsi="宋体" w:cs="宋体"/>
          <w:color w:val="auto"/>
          <w:sz w:val="24"/>
          <w:szCs w:val="21"/>
        </w:rPr>
      </w:pPr>
      <w:r>
        <w:rPr>
          <w:rFonts w:hint="eastAsia" w:hAnsi="宋体" w:cs="宋体"/>
          <w:color w:val="auto"/>
          <w:sz w:val="24"/>
          <w:szCs w:val="21"/>
        </w:rPr>
        <w:t>11.如中标，本响应文件至本项目合同履行完毕止均保持有效，我方将按本项目合同、采购文件和响应文件的规定及政府采购法律、法规的规定履行责任和义务，否则我方愿意承担政府采购监管部门将我方列入政府采购不良行为记录名单。</w:t>
      </w:r>
    </w:p>
    <w:p>
      <w:pPr>
        <w:pStyle w:val="23"/>
        <w:spacing w:line="440" w:lineRule="exact"/>
        <w:ind w:firstLine="480" w:firstLineChars="200"/>
        <w:rPr>
          <w:rFonts w:hAnsi="宋体" w:cs="宋体"/>
          <w:color w:val="auto"/>
          <w:sz w:val="24"/>
          <w:szCs w:val="21"/>
        </w:rPr>
      </w:pPr>
      <w:r>
        <w:rPr>
          <w:rFonts w:hint="eastAsia" w:hAnsi="宋体" w:cs="宋体"/>
          <w:color w:val="auto"/>
          <w:sz w:val="24"/>
          <w:szCs w:val="21"/>
        </w:rPr>
        <w:t>12、以上事项如有虚假或隐瞒，我方愿意承担一切不利后果，并不再寻求任何旨在减轻或免除法律责任。</w:t>
      </w:r>
    </w:p>
    <w:p>
      <w:pPr>
        <w:pStyle w:val="23"/>
        <w:spacing w:line="440" w:lineRule="exact"/>
        <w:rPr>
          <w:rFonts w:hAnsi="宋体" w:cs="宋体"/>
          <w:color w:val="auto"/>
          <w:sz w:val="24"/>
          <w:szCs w:val="21"/>
        </w:rPr>
      </w:pPr>
      <w:r>
        <w:rPr>
          <w:rFonts w:hint="eastAsia" w:hAnsi="宋体" w:cs="宋体"/>
          <w:color w:val="auto"/>
          <w:sz w:val="24"/>
          <w:szCs w:val="21"/>
        </w:rPr>
        <w:t xml:space="preserve">    与本次投标有关的一切正式往来信函请寄：</w:t>
      </w:r>
    </w:p>
    <w:p>
      <w:pPr>
        <w:pStyle w:val="23"/>
        <w:spacing w:line="440" w:lineRule="exact"/>
        <w:ind w:firstLine="480" w:firstLineChars="200"/>
        <w:rPr>
          <w:rFonts w:hAnsi="宋体" w:cs="宋体"/>
          <w:color w:val="auto"/>
          <w:sz w:val="24"/>
          <w:szCs w:val="21"/>
        </w:rPr>
      </w:pPr>
      <w:r>
        <w:rPr>
          <w:rFonts w:hint="eastAsia" w:hAnsi="宋体" w:cs="宋体"/>
          <w:color w:val="auto"/>
          <w:sz w:val="24"/>
          <w:szCs w:val="21"/>
        </w:rPr>
        <w:t>地址：     邮编：　</w:t>
      </w:r>
    </w:p>
    <w:p>
      <w:pPr>
        <w:pStyle w:val="23"/>
        <w:spacing w:line="440" w:lineRule="exact"/>
        <w:ind w:firstLine="480" w:firstLineChars="200"/>
        <w:rPr>
          <w:rFonts w:hAnsi="宋体" w:cs="宋体"/>
          <w:color w:val="auto"/>
          <w:sz w:val="24"/>
          <w:szCs w:val="21"/>
        </w:rPr>
      </w:pPr>
      <w:r>
        <w:rPr>
          <w:rFonts w:hint="eastAsia" w:hAnsi="宋体" w:cs="宋体"/>
          <w:color w:val="auto"/>
          <w:sz w:val="24"/>
          <w:szCs w:val="21"/>
        </w:rPr>
        <w:t>电话：     传真：</w:t>
      </w:r>
    </w:p>
    <w:p>
      <w:pPr>
        <w:pStyle w:val="23"/>
        <w:spacing w:line="440" w:lineRule="exact"/>
        <w:ind w:firstLine="480" w:firstLineChars="200"/>
        <w:rPr>
          <w:rFonts w:hAnsi="宋体" w:cs="宋体"/>
          <w:color w:val="auto"/>
          <w:sz w:val="24"/>
          <w:szCs w:val="21"/>
        </w:rPr>
      </w:pPr>
    </w:p>
    <w:p>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p>
    <w:p>
      <w:pPr>
        <w:pStyle w:val="63"/>
        <w:spacing w:line="360" w:lineRule="auto"/>
        <w:ind w:firstLine="4480" w:firstLineChars="1600"/>
        <w:rPr>
          <w:rFonts w:ascii="宋体" w:hAnsi="宋体" w:cs="宋体"/>
          <w:b/>
          <w:color w:val="auto"/>
          <w:sz w:val="24"/>
        </w:rPr>
      </w:pPr>
      <w:r>
        <w:rPr>
          <w:rFonts w:hint="eastAsia" w:ascii="宋体" w:hAnsi="宋体" w:cs="宋体"/>
          <w:color w:val="auto"/>
          <w:spacing w:val="20"/>
          <w:sz w:val="24"/>
        </w:rPr>
        <w:t>日     期：</w:t>
      </w:r>
    </w:p>
    <w:p>
      <w:pPr>
        <w:pStyle w:val="63"/>
        <w:spacing w:line="360" w:lineRule="auto"/>
        <w:ind w:firstLine="3855" w:firstLineChars="1600"/>
        <w:rPr>
          <w:rFonts w:ascii="宋体" w:hAnsi="宋体" w:cs="宋体"/>
          <w:b/>
          <w:color w:val="auto"/>
          <w:sz w:val="24"/>
        </w:rPr>
      </w:pPr>
    </w:p>
    <w:p>
      <w:pPr>
        <w:pStyle w:val="63"/>
        <w:spacing w:line="360" w:lineRule="auto"/>
        <w:ind w:firstLine="4480" w:firstLineChars="1600"/>
        <w:rPr>
          <w:rFonts w:ascii="宋体" w:hAnsi="宋体" w:cs="宋体"/>
          <w:color w:val="auto"/>
          <w:spacing w:val="20"/>
          <w:sz w:val="24"/>
          <w:u w:val="single"/>
        </w:rPr>
      </w:pPr>
    </w:p>
    <w:p>
      <w:pPr>
        <w:pStyle w:val="38"/>
        <w:ind w:firstLine="240"/>
        <w:rPr>
          <w:rFonts w:ascii="宋体" w:hAnsi="宋体" w:cs="宋体"/>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sz w:val="24"/>
          <w:szCs w:val="21"/>
        </w:rPr>
        <w:t>注：</w:t>
      </w:r>
      <w:r>
        <w:rPr>
          <w:rFonts w:hint="eastAsia" w:ascii="宋体" w:hAnsi="宋体" w:cs="宋体"/>
          <w:b/>
          <w:bCs/>
          <w:color w:val="auto"/>
          <w:sz w:val="24"/>
        </w:rPr>
        <w:t>▲</w:t>
      </w:r>
      <w:r>
        <w:rPr>
          <w:rFonts w:hint="eastAsia" w:ascii="宋体" w:hAnsi="宋体" w:cs="宋体"/>
          <w:color w:val="auto"/>
          <w:sz w:val="24"/>
          <w:szCs w:val="21"/>
        </w:rPr>
        <w:t>按照本声明书要求填报。</w:t>
      </w:r>
    </w:p>
    <w:bookmarkEnd w:id="155"/>
    <w:p>
      <w:pPr>
        <w:pStyle w:val="9"/>
        <w:spacing w:before="240" w:after="240"/>
        <w:ind w:firstLine="0" w:firstLineChars="0"/>
        <w:jc w:val="center"/>
        <w:rPr>
          <w:rFonts w:ascii="宋体" w:hAnsi="宋体" w:eastAsia="宋体" w:cs="宋体"/>
          <w:color w:val="auto"/>
          <w:sz w:val="32"/>
          <w:szCs w:val="32"/>
        </w:rPr>
      </w:pPr>
      <w:bookmarkStart w:id="202" w:name="_Toc31884"/>
      <w:bookmarkStart w:id="203" w:name="_Toc8533"/>
      <w:bookmarkStart w:id="204" w:name="_Toc493955984"/>
      <w:bookmarkStart w:id="205" w:name="_Toc15813264"/>
      <w:bookmarkStart w:id="206" w:name="_Toc45506741"/>
      <w:bookmarkStart w:id="207" w:name="_Toc15805947"/>
      <w:bookmarkStart w:id="208" w:name="_Toc47756042"/>
      <w:r>
        <w:rPr>
          <w:rFonts w:hint="eastAsia" w:ascii="宋体" w:hAnsi="宋体" w:eastAsia="宋体" w:cs="宋体"/>
          <w:color w:val="auto"/>
          <w:sz w:val="32"/>
          <w:szCs w:val="32"/>
        </w:rPr>
        <w:t>2、供应商投标申请表</w:t>
      </w:r>
      <w:bookmarkEnd w:id="202"/>
      <w:bookmarkEnd w:id="203"/>
      <w:bookmarkEnd w:id="204"/>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r>
              <w:rPr>
                <w:rFonts w:hint="eastAsia" w:ascii="宋体" w:hAnsi="宋体" w:cs="宋体"/>
                <w:color w:val="auto"/>
                <w:sz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r>
              <w:rPr>
                <w:rFonts w:hint="eastAsia" w:ascii="宋体" w:hAnsi="宋体" w:cs="宋体"/>
                <w:color w:val="auto"/>
                <w:sz w:val="24"/>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r>
              <w:rPr>
                <w:rFonts w:hint="eastAsia" w:ascii="宋体" w:hAnsi="宋体" w:cs="宋体"/>
                <w:color w:val="auto"/>
                <w:sz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r>
              <w:rPr>
                <w:rFonts w:hint="eastAsia" w:ascii="宋体" w:hAnsi="宋体" w:cs="宋体"/>
                <w:color w:val="auto"/>
                <w:sz w:val="24"/>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r>
              <w:rPr>
                <w:rFonts w:hint="eastAsia" w:ascii="宋体" w:hAnsi="宋体" w:cs="宋体"/>
                <w:color w:val="auto"/>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r>
              <w:rPr>
                <w:rFonts w:hint="eastAsia" w:ascii="宋体" w:hAnsi="宋体" w:cs="宋体"/>
                <w:color w:val="auto"/>
                <w:sz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r>
              <w:rPr>
                <w:rFonts w:hint="eastAsia" w:ascii="宋体" w:hAnsi="宋体" w:cs="宋体"/>
                <w:color w:val="auto"/>
                <w:sz w:val="24"/>
              </w:rPr>
              <w:t>供应商网址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r>
              <w:rPr>
                <w:rFonts w:hint="eastAsia" w:ascii="宋体" w:hAnsi="宋体" w:cs="宋体"/>
                <w:color w:val="auto"/>
                <w:sz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r>
              <w:rPr>
                <w:rFonts w:hint="eastAsia" w:ascii="宋体" w:hAnsi="宋体" w:cs="宋体"/>
                <w:color w:val="auto"/>
                <w:sz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25"/>
              <w:rPr>
                <w:rFonts w:ascii="宋体" w:hAnsi="宋体" w:cs="宋体"/>
                <w:color w:val="auto"/>
                <w:sz w:val="24"/>
              </w:rPr>
            </w:pPr>
            <w:r>
              <w:rPr>
                <w:rFonts w:hint="eastAsia" w:ascii="宋体" w:hAnsi="宋体" w:cs="宋体"/>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125"/>
              <w:rPr>
                <w:rFonts w:ascii="宋体" w:hAnsi="宋体" w:cs="宋体"/>
                <w:color w:val="auto"/>
                <w:sz w:val="24"/>
              </w:rPr>
            </w:pPr>
            <w:r>
              <w:rPr>
                <w:rFonts w:hint="eastAsia" w:ascii="宋体" w:hAnsi="宋体" w:cs="宋体"/>
                <w:color w:val="auto"/>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r>
              <w:rPr>
                <w:rFonts w:hint="eastAsia" w:ascii="宋体" w:hAnsi="宋体" w:cs="宋体"/>
                <w:color w:val="auto"/>
                <w:sz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25"/>
              <w:rPr>
                <w:rFonts w:ascii="宋体" w:hAnsi="宋体" w:cs="宋体"/>
                <w:color w:val="auto"/>
                <w:sz w:val="24"/>
              </w:rPr>
            </w:pPr>
            <w:r>
              <w:rPr>
                <w:rFonts w:hint="eastAsia" w:ascii="宋体" w:hAnsi="宋体" w:cs="宋体"/>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125"/>
              <w:rPr>
                <w:rFonts w:ascii="宋体" w:hAnsi="宋体" w:cs="宋体"/>
                <w:color w:val="auto"/>
                <w:sz w:val="24"/>
              </w:rPr>
            </w:pPr>
            <w:r>
              <w:rPr>
                <w:rFonts w:hint="eastAsia" w:ascii="宋体" w:hAnsi="宋体" w:cs="宋体"/>
                <w:color w:val="auto"/>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5"/>
              <w:ind w:left="-109" w:leftChars="-52" w:right="-113" w:rightChars="-54"/>
              <w:jc w:val="center"/>
              <w:rPr>
                <w:rFonts w:ascii="宋体" w:hAnsi="宋体" w:cs="宋体"/>
                <w:color w:val="auto"/>
                <w:sz w:val="24"/>
              </w:rPr>
            </w:pPr>
            <w:r>
              <w:rPr>
                <w:rFonts w:hint="eastAsia" w:ascii="宋体" w:hAnsi="宋体" w:cs="宋体"/>
                <w:color w:val="auto"/>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5"/>
              <w:ind w:left="-109" w:leftChars="-52" w:right="-113" w:rightChars="-54"/>
              <w:jc w:val="center"/>
              <w:rPr>
                <w:rFonts w:ascii="宋体" w:hAnsi="宋体" w:cs="宋体"/>
                <w:color w:val="auto"/>
                <w:sz w:val="24"/>
              </w:rPr>
            </w:pPr>
            <w:r>
              <w:rPr>
                <w:rFonts w:hint="eastAsia" w:ascii="宋体" w:hAnsi="宋体" w:cs="宋体"/>
                <w:color w:val="auto"/>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pPr>
              <w:pStyle w:val="125"/>
              <w:rPr>
                <w:rFonts w:ascii="宋体" w:hAnsi="宋体" w:cs="宋体"/>
                <w:color w:val="auto"/>
                <w:sz w:val="24"/>
              </w:rPr>
            </w:pPr>
            <w:r>
              <w:rPr>
                <w:rFonts w:hint="eastAsia" w:ascii="宋体" w:hAnsi="宋体" w:cs="宋体"/>
                <w:color w:val="auto"/>
                <w:sz w:val="24"/>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pPr>
              <w:pStyle w:val="125"/>
              <w:jc w:val="center"/>
              <w:rPr>
                <w:rFonts w:ascii="宋体" w:hAnsi="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r>
              <w:rPr>
                <w:rFonts w:hint="eastAsia" w:ascii="宋体" w:hAnsi="宋体" w:cs="宋体"/>
                <w:color w:val="auto"/>
                <w:sz w:val="24"/>
              </w:rPr>
              <w:t>项目名称</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r>
              <w:rPr>
                <w:rFonts w:hint="eastAsia" w:ascii="宋体" w:hAnsi="宋体" w:cs="宋体"/>
                <w:color w:val="auto"/>
                <w:sz w:val="24"/>
              </w:rPr>
              <w:t>项目编号</w:t>
            </w: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r>
              <w:rPr>
                <w:rFonts w:hint="eastAsia" w:ascii="宋体" w:hAnsi="宋体" w:cs="宋体"/>
                <w:color w:val="auto"/>
                <w:sz w:val="24"/>
              </w:rPr>
              <w:t>投标品牌（如采购文件有品牌可选）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r>
              <w:rPr>
                <w:rFonts w:hint="eastAsia" w:ascii="宋体" w:hAnsi="宋体" w:cs="宋体"/>
                <w:color w:val="auto"/>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r>
              <w:rPr>
                <w:rFonts w:hint="eastAsia" w:ascii="宋体" w:hAnsi="宋体" w:cs="宋体"/>
                <w:color w:val="auto"/>
                <w:sz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r>
              <w:rPr>
                <w:rFonts w:hint="eastAsia" w:ascii="宋体" w:hAnsi="宋体" w:cs="宋体"/>
                <w:color w:val="auto"/>
                <w:sz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r>
              <w:rPr>
                <w:rFonts w:hint="eastAsia" w:ascii="宋体" w:hAnsi="宋体" w:cs="宋体"/>
                <w:color w:val="auto"/>
                <w:sz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5"/>
              <w:jc w:val="center"/>
              <w:rPr>
                <w:rFonts w:ascii="宋体" w:hAnsi="宋体" w:cs="宋体"/>
                <w:color w:val="auto"/>
                <w:sz w:val="24"/>
              </w:rPr>
            </w:pPr>
          </w:p>
        </w:tc>
      </w:tr>
      <w:bookmarkEnd w:id="205"/>
      <w:bookmarkEnd w:id="206"/>
      <w:bookmarkEnd w:id="207"/>
      <w:bookmarkEnd w:id="208"/>
    </w:tbl>
    <w:p>
      <w:pPr>
        <w:pStyle w:val="62"/>
        <w:spacing w:line="360" w:lineRule="auto"/>
        <w:rPr>
          <w:rFonts w:hAnsi="宋体" w:cs="宋体"/>
          <w:color w:val="auto"/>
          <w:spacing w:val="20"/>
          <w:sz w:val="24"/>
        </w:rPr>
      </w:pPr>
      <w:bookmarkStart w:id="209" w:name="_Toc25071"/>
      <w:bookmarkStart w:id="210" w:name="_Toc14110"/>
      <w:bookmarkStart w:id="211" w:name="_Toc493955986"/>
    </w:p>
    <w:p>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p>
    <w:p>
      <w:pPr>
        <w:pStyle w:val="63"/>
        <w:spacing w:line="360" w:lineRule="auto"/>
        <w:ind w:firstLine="4480" w:firstLineChars="1600"/>
        <w:rPr>
          <w:rFonts w:ascii="宋体" w:hAnsi="宋体" w:cs="宋体"/>
          <w:b/>
          <w:color w:val="auto"/>
          <w:sz w:val="24"/>
        </w:rPr>
      </w:pPr>
      <w:r>
        <w:rPr>
          <w:rFonts w:hint="eastAsia" w:ascii="宋体" w:hAnsi="宋体" w:cs="宋体"/>
          <w:color w:val="auto"/>
          <w:spacing w:val="20"/>
          <w:sz w:val="24"/>
        </w:rPr>
        <w:t>日     期：</w:t>
      </w:r>
    </w:p>
    <w:p>
      <w:pPr>
        <w:pStyle w:val="63"/>
        <w:spacing w:line="360" w:lineRule="auto"/>
        <w:ind w:firstLine="3855" w:firstLineChars="1600"/>
        <w:rPr>
          <w:rFonts w:ascii="宋体" w:hAnsi="宋体" w:cs="宋体"/>
          <w:b/>
          <w:color w:val="auto"/>
          <w:sz w:val="24"/>
        </w:rPr>
      </w:pPr>
    </w:p>
    <w:p>
      <w:pPr>
        <w:pStyle w:val="9"/>
        <w:numPr>
          <w:ilvl w:val="0"/>
          <w:numId w:val="4"/>
        </w:numPr>
        <w:spacing w:before="240" w:after="240"/>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商务响应表</w:t>
      </w:r>
      <w:bookmarkEnd w:id="209"/>
      <w:bookmarkEnd w:id="210"/>
    </w:p>
    <w:p>
      <w:pPr>
        <w:pStyle w:val="175"/>
        <w:spacing w:line="360" w:lineRule="auto"/>
        <w:rPr>
          <w:rFonts w:ascii="宋体" w:hAnsi="宋体" w:cs="宋体"/>
          <w:color w:val="auto"/>
          <w:sz w:val="24"/>
        </w:rPr>
      </w:pPr>
      <w:r>
        <w:rPr>
          <w:rFonts w:hint="eastAsia" w:ascii="宋体" w:hAnsi="宋体" w:cs="宋体"/>
          <w:color w:val="auto"/>
          <w:sz w:val="24"/>
        </w:rPr>
        <w:t>内容要求：</w:t>
      </w:r>
    </w:p>
    <w:p>
      <w:pPr>
        <w:pStyle w:val="175"/>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pPr>
        <w:pStyle w:val="175"/>
        <w:spacing w:line="360" w:lineRule="auto"/>
        <w:rPr>
          <w:rFonts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pPr>
        <w:pStyle w:val="6"/>
        <w:spacing w:line="360" w:lineRule="auto"/>
        <w:ind w:firstLine="0"/>
        <w:rPr>
          <w:rFonts w:ascii="宋体" w:hAnsi="宋体" w:cs="宋体"/>
          <w:color w:val="auto"/>
          <w:sz w:val="24"/>
          <w:szCs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pPr>
        <w:pStyle w:val="23"/>
        <w:spacing w:line="560" w:lineRule="exact"/>
        <w:rPr>
          <w:rFonts w:hAnsi="宋体" w:cs="宋体"/>
          <w:color w:val="auto"/>
          <w:sz w:val="24"/>
          <w:szCs w:val="24"/>
        </w:rPr>
      </w:pPr>
      <w:r>
        <w:rPr>
          <w:rFonts w:hint="eastAsia" w:hAnsi="宋体" w:cs="宋体"/>
          <w:color w:val="auto"/>
          <w:sz w:val="24"/>
          <w:szCs w:val="24"/>
        </w:rPr>
        <w:t xml:space="preserve">项目名称：                         项目编号：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3"/>
              <w:jc w:val="center"/>
              <w:rPr>
                <w:rFonts w:hAnsi="宋体" w:cs="宋体"/>
                <w:color w:val="auto"/>
                <w:sz w:val="24"/>
                <w:szCs w:val="24"/>
              </w:rPr>
            </w:pPr>
            <w:r>
              <w:rPr>
                <w:rFonts w:hint="eastAsia" w:hAnsi="宋体" w:cs="宋体"/>
                <w:color w:val="auto"/>
                <w:sz w:val="24"/>
                <w:szCs w:val="24"/>
              </w:rPr>
              <w:t>序号</w:t>
            </w:r>
          </w:p>
        </w:tc>
        <w:tc>
          <w:tcPr>
            <w:tcW w:w="1927" w:type="dxa"/>
            <w:vAlign w:val="center"/>
          </w:tcPr>
          <w:p>
            <w:pPr>
              <w:pStyle w:val="23"/>
              <w:jc w:val="center"/>
              <w:rPr>
                <w:rFonts w:hAnsi="宋体" w:cs="宋体"/>
                <w:color w:val="auto"/>
                <w:sz w:val="24"/>
                <w:szCs w:val="24"/>
              </w:rPr>
            </w:pPr>
            <w:r>
              <w:rPr>
                <w:rFonts w:hint="eastAsia" w:hAnsi="宋体" w:cs="宋体"/>
                <w:color w:val="auto"/>
                <w:sz w:val="24"/>
                <w:szCs w:val="24"/>
              </w:rPr>
              <w:t>类别</w:t>
            </w:r>
          </w:p>
        </w:tc>
        <w:tc>
          <w:tcPr>
            <w:tcW w:w="2546" w:type="dxa"/>
            <w:vAlign w:val="center"/>
          </w:tcPr>
          <w:p>
            <w:pPr>
              <w:pStyle w:val="23"/>
              <w:jc w:val="center"/>
              <w:rPr>
                <w:rFonts w:hAnsi="宋体" w:cs="宋体"/>
                <w:color w:val="auto"/>
                <w:sz w:val="24"/>
                <w:szCs w:val="24"/>
              </w:rPr>
            </w:pPr>
            <w:r>
              <w:rPr>
                <w:rFonts w:hint="eastAsia" w:hAnsi="宋体" w:cs="宋体"/>
                <w:color w:val="auto"/>
                <w:sz w:val="24"/>
                <w:szCs w:val="24"/>
              </w:rPr>
              <w:t>采购文件要求</w:t>
            </w:r>
          </w:p>
        </w:tc>
        <w:tc>
          <w:tcPr>
            <w:tcW w:w="2694" w:type="dxa"/>
            <w:vAlign w:val="center"/>
          </w:tcPr>
          <w:p>
            <w:pPr>
              <w:pStyle w:val="23"/>
              <w:jc w:val="center"/>
              <w:rPr>
                <w:rFonts w:hAnsi="宋体" w:cs="宋体"/>
                <w:color w:val="auto"/>
                <w:sz w:val="24"/>
                <w:szCs w:val="24"/>
              </w:rPr>
            </w:pPr>
            <w:r>
              <w:rPr>
                <w:rFonts w:hint="eastAsia" w:hAnsi="宋体" w:cs="宋体"/>
                <w:color w:val="auto"/>
                <w:sz w:val="24"/>
                <w:szCs w:val="24"/>
              </w:rPr>
              <w:t>供应商承诺</w:t>
            </w:r>
          </w:p>
        </w:tc>
        <w:tc>
          <w:tcPr>
            <w:tcW w:w="1275" w:type="dxa"/>
            <w:vAlign w:val="center"/>
          </w:tcPr>
          <w:p>
            <w:pPr>
              <w:pStyle w:val="23"/>
              <w:jc w:val="center"/>
              <w:rPr>
                <w:rFonts w:hAnsi="宋体" w:cs="宋体"/>
                <w:color w:val="auto"/>
                <w:sz w:val="24"/>
                <w:szCs w:val="24"/>
              </w:rPr>
            </w:pPr>
            <w:r>
              <w:rPr>
                <w:rFonts w:hint="eastAsia"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3"/>
              <w:jc w:val="center"/>
              <w:rPr>
                <w:rFonts w:hAnsi="宋体" w:cs="宋体"/>
                <w:color w:val="auto"/>
                <w:sz w:val="24"/>
                <w:szCs w:val="24"/>
              </w:rPr>
            </w:pPr>
            <w:r>
              <w:rPr>
                <w:rFonts w:hint="eastAsia" w:hAnsi="宋体" w:cs="宋体"/>
                <w:color w:val="auto"/>
                <w:sz w:val="24"/>
                <w:szCs w:val="24"/>
              </w:rPr>
              <w:t>1</w:t>
            </w:r>
          </w:p>
        </w:tc>
        <w:tc>
          <w:tcPr>
            <w:tcW w:w="1927" w:type="dxa"/>
            <w:vAlign w:val="center"/>
          </w:tcPr>
          <w:p>
            <w:pPr>
              <w:jc w:val="center"/>
              <w:rPr>
                <w:rFonts w:ascii="宋体" w:hAnsi="宋体" w:cs="宋体"/>
                <w:color w:val="auto"/>
                <w:sz w:val="24"/>
              </w:rPr>
            </w:pPr>
          </w:p>
        </w:tc>
        <w:tc>
          <w:tcPr>
            <w:tcW w:w="2546" w:type="dxa"/>
            <w:vAlign w:val="center"/>
          </w:tcPr>
          <w:p>
            <w:pPr>
              <w:pStyle w:val="23"/>
              <w:jc w:val="center"/>
              <w:rPr>
                <w:rFonts w:hAnsi="宋体" w:cs="宋体"/>
                <w:color w:val="auto"/>
                <w:sz w:val="24"/>
                <w:szCs w:val="24"/>
              </w:rPr>
            </w:pPr>
          </w:p>
        </w:tc>
        <w:tc>
          <w:tcPr>
            <w:tcW w:w="2694" w:type="dxa"/>
            <w:vAlign w:val="center"/>
          </w:tcPr>
          <w:p>
            <w:pPr>
              <w:pStyle w:val="23"/>
              <w:jc w:val="center"/>
              <w:rPr>
                <w:rFonts w:hAnsi="宋体" w:cs="宋体"/>
                <w:color w:val="auto"/>
                <w:sz w:val="24"/>
                <w:szCs w:val="24"/>
              </w:rPr>
            </w:pPr>
          </w:p>
        </w:tc>
        <w:tc>
          <w:tcPr>
            <w:tcW w:w="1275" w:type="dxa"/>
            <w:vAlign w:val="center"/>
          </w:tcPr>
          <w:p>
            <w:pPr>
              <w:pStyle w:val="23"/>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3"/>
              <w:jc w:val="center"/>
              <w:rPr>
                <w:rFonts w:hAnsi="宋体" w:cs="宋体"/>
                <w:color w:val="auto"/>
                <w:sz w:val="24"/>
                <w:szCs w:val="24"/>
              </w:rPr>
            </w:pPr>
            <w:r>
              <w:rPr>
                <w:rFonts w:hint="eastAsia" w:hAnsi="宋体" w:cs="宋体"/>
                <w:color w:val="auto"/>
                <w:sz w:val="24"/>
                <w:szCs w:val="24"/>
              </w:rPr>
              <w:t>2</w:t>
            </w:r>
          </w:p>
        </w:tc>
        <w:tc>
          <w:tcPr>
            <w:tcW w:w="1927" w:type="dxa"/>
            <w:vAlign w:val="center"/>
          </w:tcPr>
          <w:p>
            <w:pPr>
              <w:jc w:val="center"/>
              <w:rPr>
                <w:rFonts w:ascii="宋体" w:hAnsi="宋体" w:cs="宋体"/>
                <w:color w:val="auto"/>
                <w:sz w:val="24"/>
              </w:rPr>
            </w:pPr>
          </w:p>
        </w:tc>
        <w:tc>
          <w:tcPr>
            <w:tcW w:w="2546" w:type="dxa"/>
            <w:vAlign w:val="center"/>
          </w:tcPr>
          <w:p>
            <w:pPr>
              <w:pStyle w:val="23"/>
              <w:jc w:val="center"/>
              <w:rPr>
                <w:rFonts w:hAnsi="宋体" w:cs="宋体"/>
                <w:color w:val="auto"/>
                <w:sz w:val="24"/>
                <w:szCs w:val="24"/>
              </w:rPr>
            </w:pPr>
          </w:p>
        </w:tc>
        <w:tc>
          <w:tcPr>
            <w:tcW w:w="2694" w:type="dxa"/>
            <w:vAlign w:val="center"/>
          </w:tcPr>
          <w:p>
            <w:pPr>
              <w:pStyle w:val="23"/>
              <w:jc w:val="center"/>
              <w:rPr>
                <w:rFonts w:hAnsi="宋体" w:cs="宋体"/>
                <w:color w:val="auto"/>
                <w:sz w:val="24"/>
                <w:szCs w:val="24"/>
              </w:rPr>
            </w:pPr>
          </w:p>
        </w:tc>
        <w:tc>
          <w:tcPr>
            <w:tcW w:w="1275" w:type="dxa"/>
            <w:vAlign w:val="center"/>
          </w:tcPr>
          <w:p>
            <w:pPr>
              <w:pStyle w:val="23"/>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3"/>
              <w:jc w:val="center"/>
              <w:rPr>
                <w:rFonts w:hAnsi="宋体" w:cs="宋体"/>
                <w:color w:val="auto"/>
                <w:sz w:val="24"/>
                <w:szCs w:val="24"/>
              </w:rPr>
            </w:pPr>
            <w:r>
              <w:rPr>
                <w:rFonts w:hint="eastAsia" w:hAnsi="宋体" w:cs="宋体"/>
                <w:color w:val="auto"/>
                <w:sz w:val="24"/>
                <w:szCs w:val="24"/>
              </w:rPr>
              <w:t>3</w:t>
            </w:r>
          </w:p>
        </w:tc>
        <w:tc>
          <w:tcPr>
            <w:tcW w:w="1927" w:type="dxa"/>
            <w:vAlign w:val="center"/>
          </w:tcPr>
          <w:p>
            <w:pPr>
              <w:pStyle w:val="23"/>
              <w:jc w:val="center"/>
              <w:rPr>
                <w:rFonts w:hAnsi="宋体" w:cs="宋体"/>
                <w:color w:val="auto"/>
                <w:sz w:val="24"/>
                <w:szCs w:val="24"/>
              </w:rPr>
            </w:pPr>
          </w:p>
        </w:tc>
        <w:tc>
          <w:tcPr>
            <w:tcW w:w="2546" w:type="dxa"/>
            <w:vAlign w:val="center"/>
          </w:tcPr>
          <w:p>
            <w:pPr>
              <w:pStyle w:val="23"/>
              <w:jc w:val="center"/>
              <w:rPr>
                <w:rFonts w:hAnsi="宋体" w:cs="宋体"/>
                <w:color w:val="auto"/>
                <w:sz w:val="24"/>
                <w:szCs w:val="24"/>
              </w:rPr>
            </w:pPr>
          </w:p>
        </w:tc>
        <w:tc>
          <w:tcPr>
            <w:tcW w:w="2694" w:type="dxa"/>
            <w:vAlign w:val="center"/>
          </w:tcPr>
          <w:p>
            <w:pPr>
              <w:pStyle w:val="23"/>
              <w:jc w:val="center"/>
              <w:rPr>
                <w:rFonts w:hAnsi="宋体" w:cs="宋体"/>
                <w:color w:val="auto"/>
                <w:sz w:val="24"/>
                <w:szCs w:val="24"/>
              </w:rPr>
            </w:pPr>
          </w:p>
        </w:tc>
        <w:tc>
          <w:tcPr>
            <w:tcW w:w="1275" w:type="dxa"/>
            <w:vAlign w:val="center"/>
          </w:tcPr>
          <w:p>
            <w:pPr>
              <w:pStyle w:val="23"/>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3"/>
              <w:jc w:val="center"/>
              <w:rPr>
                <w:rFonts w:hAnsi="宋体" w:cs="宋体"/>
                <w:color w:val="auto"/>
                <w:sz w:val="24"/>
                <w:szCs w:val="24"/>
              </w:rPr>
            </w:pPr>
            <w:r>
              <w:rPr>
                <w:rFonts w:hint="eastAsia" w:hAnsi="宋体" w:cs="宋体"/>
                <w:color w:val="auto"/>
                <w:sz w:val="24"/>
                <w:szCs w:val="24"/>
              </w:rPr>
              <w:t>4</w:t>
            </w:r>
          </w:p>
        </w:tc>
        <w:tc>
          <w:tcPr>
            <w:tcW w:w="1927" w:type="dxa"/>
            <w:vAlign w:val="center"/>
          </w:tcPr>
          <w:p>
            <w:pPr>
              <w:jc w:val="center"/>
              <w:rPr>
                <w:rFonts w:ascii="宋体" w:hAnsi="宋体" w:cs="宋体"/>
                <w:color w:val="auto"/>
                <w:sz w:val="24"/>
              </w:rPr>
            </w:pPr>
          </w:p>
        </w:tc>
        <w:tc>
          <w:tcPr>
            <w:tcW w:w="2546" w:type="dxa"/>
            <w:vAlign w:val="center"/>
          </w:tcPr>
          <w:p>
            <w:pPr>
              <w:pStyle w:val="23"/>
              <w:jc w:val="center"/>
              <w:rPr>
                <w:rFonts w:hAnsi="宋体" w:cs="宋体"/>
                <w:color w:val="auto"/>
                <w:sz w:val="24"/>
                <w:szCs w:val="24"/>
              </w:rPr>
            </w:pPr>
          </w:p>
        </w:tc>
        <w:tc>
          <w:tcPr>
            <w:tcW w:w="2694" w:type="dxa"/>
            <w:vAlign w:val="center"/>
          </w:tcPr>
          <w:p>
            <w:pPr>
              <w:pStyle w:val="23"/>
              <w:jc w:val="center"/>
              <w:rPr>
                <w:rFonts w:hAnsi="宋体" w:cs="宋体"/>
                <w:color w:val="auto"/>
                <w:sz w:val="24"/>
                <w:szCs w:val="24"/>
              </w:rPr>
            </w:pPr>
          </w:p>
        </w:tc>
        <w:tc>
          <w:tcPr>
            <w:tcW w:w="1275" w:type="dxa"/>
            <w:vAlign w:val="center"/>
          </w:tcPr>
          <w:p>
            <w:pPr>
              <w:pStyle w:val="23"/>
              <w:jc w:val="center"/>
              <w:rPr>
                <w:rFonts w:hAnsi="宋体" w:cs="宋体"/>
                <w:color w:val="auto"/>
                <w:sz w:val="24"/>
                <w:szCs w:val="24"/>
              </w:rPr>
            </w:pPr>
          </w:p>
        </w:tc>
      </w:tr>
    </w:tbl>
    <w:p>
      <w:pPr>
        <w:pStyle w:val="23"/>
        <w:spacing w:line="560" w:lineRule="exact"/>
        <w:jc w:val="left"/>
        <w:rPr>
          <w:rFonts w:hAnsi="宋体" w:cs="宋体"/>
          <w:color w:val="auto"/>
          <w:sz w:val="30"/>
        </w:rPr>
      </w:pPr>
    </w:p>
    <w:p>
      <w:pPr>
        <w:pStyle w:val="23"/>
        <w:spacing w:line="560" w:lineRule="exact"/>
        <w:jc w:val="left"/>
        <w:rPr>
          <w:rFonts w:hAnsi="宋体" w:cs="宋体"/>
          <w:color w:val="auto"/>
          <w:sz w:val="30"/>
        </w:rPr>
      </w:pPr>
    </w:p>
    <w:p>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p>
    <w:p>
      <w:pPr>
        <w:pStyle w:val="63"/>
        <w:spacing w:line="360" w:lineRule="auto"/>
        <w:ind w:firstLine="4480" w:firstLineChars="1600"/>
        <w:rPr>
          <w:rFonts w:ascii="宋体" w:hAnsi="宋体" w:cs="宋体"/>
          <w:b/>
          <w:color w:val="auto"/>
          <w:sz w:val="24"/>
        </w:rPr>
      </w:pPr>
      <w:r>
        <w:rPr>
          <w:rFonts w:hint="eastAsia" w:ascii="宋体" w:hAnsi="宋体" w:cs="宋体"/>
          <w:color w:val="auto"/>
          <w:spacing w:val="20"/>
          <w:sz w:val="24"/>
        </w:rPr>
        <w:t>日     期：</w:t>
      </w:r>
    </w:p>
    <w:p>
      <w:pPr>
        <w:pStyle w:val="23"/>
        <w:spacing w:line="560" w:lineRule="exact"/>
        <w:jc w:val="center"/>
        <w:rPr>
          <w:rFonts w:hAnsi="宋体" w:cs="宋体"/>
          <w:color w:val="auto"/>
          <w:sz w:val="30"/>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211"/>
    <w:p>
      <w:pPr>
        <w:spacing w:line="360" w:lineRule="auto"/>
        <w:jc w:val="center"/>
        <w:rPr>
          <w:rFonts w:ascii="宋体" w:hAnsi="宋体" w:cs="宋体"/>
          <w:color w:val="auto"/>
          <w:sz w:val="24"/>
        </w:rPr>
      </w:pPr>
      <w:bookmarkStart w:id="212" w:name="_Toc17747"/>
      <w:bookmarkStart w:id="213" w:name="_Toc516238842"/>
      <w:bookmarkStart w:id="214" w:name="_Toc493956068"/>
      <w:bookmarkStart w:id="215" w:name="_Toc494555883"/>
      <w:r>
        <w:rPr>
          <w:rFonts w:hint="eastAsia" w:ascii="宋体" w:hAnsi="宋体" w:cs="宋体"/>
          <w:b/>
          <w:bCs/>
          <w:color w:val="auto"/>
          <w:sz w:val="32"/>
          <w:szCs w:val="32"/>
        </w:rPr>
        <w:t>4、</w:t>
      </w:r>
      <w:r>
        <w:rPr>
          <w:rFonts w:hint="eastAsia" w:ascii="宋体" w:hAnsi="宋体" w:cs="宋体"/>
          <w:b/>
          <w:bCs/>
          <w:color w:val="auto"/>
          <w:sz w:val="32"/>
          <w:szCs w:val="32"/>
          <w:lang w:val="en-US" w:eastAsia="zh-CN"/>
        </w:rPr>
        <w:t>供应商资信</w:t>
      </w:r>
    </w:p>
    <w:p>
      <w:pPr>
        <w:spacing w:line="360" w:lineRule="auto"/>
        <w:rPr>
          <w:rFonts w:ascii="宋体" w:hAnsi="宋体" w:cs="宋体"/>
          <w:color w:val="auto"/>
          <w:sz w:val="24"/>
        </w:rPr>
      </w:pPr>
      <w:r>
        <w:rPr>
          <w:rFonts w:hint="eastAsia" w:ascii="宋体" w:hAnsi="宋体" w:cs="宋体"/>
          <w:color w:val="auto"/>
          <w:sz w:val="24"/>
        </w:rPr>
        <w:t>要求：</w:t>
      </w:r>
    </w:p>
    <w:p>
      <w:pPr>
        <w:spacing w:line="360" w:lineRule="auto"/>
        <w:rPr>
          <w:rFonts w:ascii="宋体" w:hAnsi="宋体" w:cs="宋体"/>
          <w:color w:val="auto"/>
          <w:sz w:val="24"/>
        </w:rPr>
      </w:pPr>
      <w:r>
        <w:rPr>
          <w:rFonts w:hint="eastAsia" w:ascii="宋体" w:hAnsi="宋体" w:cs="宋体"/>
          <w:color w:val="auto"/>
          <w:sz w:val="24"/>
        </w:rPr>
        <w:t>1.按评审内容及标准要求提供。</w:t>
      </w:r>
    </w:p>
    <w:p>
      <w:pPr>
        <w:spacing w:line="360" w:lineRule="auto"/>
        <w:rPr>
          <w:rFonts w:ascii="宋体" w:hAnsi="宋体" w:cs="宋体"/>
          <w:color w:val="auto"/>
          <w:sz w:val="32"/>
          <w:szCs w:val="32"/>
        </w:rPr>
      </w:pPr>
      <w:r>
        <w:rPr>
          <w:rFonts w:hint="eastAsia" w:ascii="宋体" w:hAnsi="宋体" w:cs="宋体"/>
          <w:bCs/>
          <w:color w:val="auto"/>
          <w:sz w:val="24"/>
        </w:rPr>
        <w:t>2.格式自拟。</w:t>
      </w:r>
    </w:p>
    <w:p>
      <w:pPr>
        <w:spacing w:line="360" w:lineRule="auto"/>
        <w:jc w:val="center"/>
        <w:rPr>
          <w:rFonts w:hint="eastAsia" w:ascii="宋体" w:hAnsi="宋体" w:cs="宋体"/>
          <w:b/>
          <w:bCs/>
          <w:color w:val="auto"/>
          <w:sz w:val="32"/>
          <w:szCs w:val="32"/>
          <w:lang w:val="en-US" w:eastAsia="zh-CN"/>
        </w:rPr>
      </w:pPr>
    </w:p>
    <w:p>
      <w:pPr>
        <w:spacing w:line="360" w:lineRule="auto"/>
        <w:jc w:val="center"/>
        <w:rPr>
          <w:rFonts w:hint="eastAsia" w:ascii="宋体" w:hAnsi="宋体" w:cs="宋体"/>
          <w:b/>
          <w:bCs/>
          <w:color w:val="auto"/>
          <w:sz w:val="32"/>
          <w:szCs w:val="32"/>
          <w:lang w:val="en-US" w:eastAsia="zh-CN"/>
        </w:rPr>
      </w:pPr>
    </w:p>
    <w:p>
      <w:pPr>
        <w:spacing w:line="360" w:lineRule="auto"/>
        <w:jc w:val="center"/>
        <w:rPr>
          <w:rFonts w:hint="eastAsia" w:ascii="宋体" w:hAnsi="宋体" w:cs="宋体"/>
          <w:b/>
          <w:bCs/>
          <w:color w:val="auto"/>
          <w:sz w:val="32"/>
          <w:szCs w:val="32"/>
          <w:lang w:val="en-US" w:eastAsia="zh-CN"/>
        </w:rPr>
      </w:pPr>
    </w:p>
    <w:p>
      <w:pPr>
        <w:pStyle w:val="20"/>
        <w:rPr>
          <w:rFonts w:hint="eastAsia" w:ascii="宋体" w:hAnsi="宋体" w:cs="宋体"/>
          <w:b/>
          <w:bCs/>
          <w:color w:val="auto"/>
          <w:sz w:val="32"/>
          <w:szCs w:val="32"/>
          <w:lang w:val="en-US" w:eastAsia="zh-CN"/>
        </w:rPr>
      </w:pPr>
    </w:p>
    <w:p>
      <w:pPr>
        <w:pStyle w:val="38"/>
        <w:rPr>
          <w:rFonts w:hint="eastAsia" w:ascii="宋体" w:hAnsi="宋体" w:cs="宋体"/>
          <w:b/>
          <w:bCs/>
          <w:color w:val="auto"/>
          <w:sz w:val="32"/>
          <w:szCs w:val="32"/>
          <w:lang w:val="en-US" w:eastAsia="zh-CN"/>
        </w:rPr>
      </w:pPr>
    </w:p>
    <w:p>
      <w:pPr>
        <w:pStyle w:val="31"/>
        <w:rPr>
          <w:rFonts w:hint="eastAsia" w:ascii="宋体" w:hAnsi="宋体" w:cs="宋体"/>
          <w:b/>
          <w:bCs/>
          <w:color w:val="auto"/>
          <w:sz w:val="32"/>
          <w:szCs w:val="32"/>
          <w:lang w:val="en-US" w:eastAsia="zh-CN"/>
        </w:rPr>
      </w:pPr>
    </w:p>
    <w:p>
      <w:pPr>
        <w:rPr>
          <w:rFonts w:hint="eastAsia" w:ascii="宋体" w:hAnsi="宋体" w:cs="宋体"/>
          <w:b/>
          <w:bCs/>
          <w:color w:val="auto"/>
          <w:sz w:val="32"/>
          <w:szCs w:val="32"/>
          <w:lang w:val="en-US" w:eastAsia="zh-CN"/>
        </w:rPr>
      </w:pPr>
    </w:p>
    <w:p>
      <w:pPr>
        <w:pStyle w:val="20"/>
        <w:rPr>
          <w:rFonts w:hint="eastAsia" w:ascii="宋体" w:hAnsi="宋体" w:cs="宋体"/>
          <w:b/>
          <w:bCs/>
          <w:color w:val="auto"/>
          <w:sz w:val="32"/>
          <w:szCs w:val="32"/>
          <w:lang w:val="en-US" w:eastAsia="zh-CN"/>
        </w:rPr>
      </w:pPr>
    </w:p>
    <w:p>
      <w:pPr>
        <w:pStyle w:val="38"/>
        <w:rPr>
          <w:rFonts w:hint="eastAsia" w:ascii="宋体" w:hAnsi="宋体" w:cs="宋体"/>
          <w:b/>
          <w:bCs/>
          <w:color w:val="auto"/>
          <w:sz w:val="32"/>
          <w:szCs w:val="32"/>
          <w:lang w:val="en-US" w:eastAsia="zh-CN"/>
        </w:rPr>
      </w:pPr>
    </w:p>
    <w:p>
      <w:pPr>
        <w:pStyle w:val="31"/>
        <w:rPr>
          <w:rFonts w:hint="eastAsia" w:ascii="宋体" w:hAnsi="宋体" w:cs="宋体"/>
          <w:b/>
          <w:bCs/>
          <w:color w:val="auto"/>
          <w:sz w:val="32"/>
          <w:szCs w:val="32"/>
          <w:lang w:val="en-US" w:eastAsia="zh-CN"/>
        </w:rPr>
      </w:pPr>
    </w:p>
    <w:p>
      <w:pPr>
        <w:rPr>
          <w:rFonts w:hint="eastAsia" w:ascii="宋体" w:hAnsi="宋体" w:cs="宋体"/>
          <w:b/>
          <w:bCs/>
          <w:color w:val="auto"/>
          <w:sz w:val="32"/>
          <w:szCs w:val="32"/>
          <w:lang w:val="en-US" w:eastAsia="zh-CN"/>
        </w:rPr>
      </w:pPr>
    </w:p>
    <w:p>
      <w:pPr>
        <w:pStyle w:val="20"/>
        <w:rPr>
          <w:rFonts w:hint="eastAsia" w:ascii="宋体" w:hAnsi="宋体" w:cs="宋体"/>
          <w:b/>
          <w:bCs/>
          <w:color w:val="auto"/>
          <w:sz w:val="32"/>
          <w:szCs w:val="32"/>
          <w:lang w:val="en-US" w:eastAsia="zh-CN"/>
        </w:rPr>
      </w:pPr>
    </w:p>
    <w:p>
      <w:pPr>
        <w:pStyle w:val="38"/>
        <w:rPr>
          <w:rFonts w:hint="eastAsia" w:ascii="宋体" w:hAnsi="宋体" w:cs="宋体"/>
          <w:b/>
          <w:bCs/>
          <w:color w:val="auto"/>
          <w:sz w:val="32"/>
          <w:szCs w:val="32"/>
          <w:lang w:val="en-US" w:eastAsia="zh-CN"/>
        </w:rPr>
      </w:pPr>
    </w:p>
    <w:p>
      <w:pPr>
        <w:pStyle w:val="31"/>
        <w:rPr>
          <w:rFonts w:hint="eastAsia" w:ascii="宋体" w:hAnsi="宋体" w:cs="宋体"/>
          <w:b/>
          <w:bCs/>
          <w:color w:val="auto"/>
          <w:sz w:val="32"/>
          <w:szCs w:val="32"/>
          <w:lang w:val="en-US" w:eastAsia="zh-CN"/>
        </w:rPr>
      </w:pPr>
    </w:p>
    <w:p>
      <w:pPr>
        <w:rPr>
          <w:rFonts w:hint="eastAsia" w:ascii="宋体" w:hAnsi="宋体" w:cs="宋体"/>
          <w:b/>
          <w:bCs/>
          <w:color w:val="auto"/>
          <w:sz w:val="32"/>
          <w:szCs w:val="32"/>
          <w:lang w:val="en-US" w:eastAsia="zh-CN"/>
        </w:rPr>
      </w:pPr>
    </w:p>
    <w:p>
      <w:pPr>
        <w:pStyle w:val="20"/>
        <w:rPr>
          <w:rFonts w:hint="eastAsia"/>
          <w:lang w:val="en-US" w:eastAsia="zh-CN"/>
        </w:rPr>
      </w:pPr>
    </w:p>
    <w:p>
      <w:pPr>
        <w:spacing w:line="360" w:lineRule="auto"/>
        <w:jc w:val="center"/>
        <w:rPr>
          <w:rFonts w:hint="eastAsia" w:ascii="宋体" w:hAnsi="宋体" w:cs="宋体"/>
          <w:b/>
          <w:bCs/>
          <w:color w:val="auto"/>
          <w:sz w:val="32"/>
          <w:szCs w:val="32"/>
          <w:lang w:val="en-US" w:eastAsia="zh-CN"/>
        </w:rPr>
      </w:pPr>
    </w:p>
    <w:p>
      <w:pPr>
        <w:spacing w:line="360" w:lineRule="auto"/>
        <w:jc w:val="center"/>
        <w:rPr>
          <w:rFonts w:hint="eastAsia" w:ascii="宋体" w:hAnsi="宋体" w:cs="宋体"/>
          <w:b/>
          <w:bCs/>
          <w:color w:val="auto"/>
          <w:sz w:val="32"/>
          <w:szCs w:val="32"/>
          <w:lang w:val="en-US" w:eastAsia="zh-CN"/>
        </w:rPr>
      </w:pPr>
    </w:p>
    <w:p>
      <w:pPr>
        <w:spacing w:line="360" w:lineRule="auto"/>
        <w:jc w:val="center"/>
        <w:rPr>
          <w:rFonts w:hint="eastAsia" w:ascii="宋体" w:hAnsi="宋体" w:cs="宋体"/>
          <w:b/>
          <w:bCs/>
          <w:color w:val="auto"/>
          <w:sz w:val="32"/>
          <w:szCs w:val="32"/>
          <w:lang w:val="en-US" w:eastAsia="zh-CN"/>
        </w:rPr>
      </w:pPr>
    </w:p>
    <w:p>
      <w:pPr>
        <w:spacing w:line="360" w:lineRule="auto"/>
        <w:jc w:val="center"/>
        <w:rPr>
          <w:rFonts w:hint="eastAsia" w:ascii="宋体" w:hAnsi="宋体" w:cs="宋体"/>
          <w:b/>
          <w:bCs/>
          <w:color w:val="auto"/>
          <w:sz w:val="32"/>
          <w:szCs w:val="32"/>
          <w:lang w:val="en-US" w:eastAsia="zh-CN"/>
        </w:rPr>
      </w:pPr>
    </w:p>
    <w:p>
      <w:pPr>
        <w:spacing w:line="360" w:lineRule="auto"/>
        <w:jc w:val="center"/>
        <w:rPr>
          <w:rFonts w:hint="eastAsia" w:ascii="宋体" w:hAnsi="宋体" w:cs="宋体"/>
          <w:b/>
          <w:bCs/>
          <w:color w:val="auto"/>
          <w:sz w:val="32"/>
          <w:szCs w:val="32"/>
          <w:lang w:val="en-US" w:eastAsia="zh-CN"/>
        </w:rPr>
      </w:pPr>
    </w:p>
    <w:p>
      <w:pPr>
        <w:spacing w:line="360" w:lineRule="auto"/>
        <w:jc w:val="center"/>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5、类似项目案例</w:t>
      </w:r>
    </w:p>
    <w:p>
      <w:pPr>
        <w:spacing w:line="360" w:lineRule="auto"/>
        <w:rPr>
          <w:rFonts w:ascii="宋体" w:hAnsi="宋体" w:cs="宋体"/>
          <w:color w:val="auto"/>
          <w:sz w:val="24"/>
        </w:rPr>
      </w:pPr>
      <w:r>
        <w:rPr>
          <w:rFonts w:hint="eastAsia" w:ascii="宋体" w:hAnsi="宋体" w:cs="宋体"/>
          <w:color w:val="auto"/>
          <w:sz w:val="24"/>
        </w:rPr>
        <w:t>要求：</w:t>
      </w:r>
    </w:p>
    <w:p>
      <w:pPr>
        <w:numPr>
          <w:ilvl w:val="0"/>
          <w:numId w:val="5"/>
        </w:numPr>
        <w:spacing w:line="360" w:lineRule="auto"/>
        <w:rPr>
          <w:rFonts w:hint="eastAsia" w:ascii="宋体" w:hAnsi="宋体" w:cs="宋体"/>
          <w:color w:val="auto"/>
          <w:sz w:val="24"/>
        </w:rPr>
      </w:pPr>
      <w:r>
        <w:rPr>
          <w:rFonts w:hint="eastAsia" w:ascii="宋体" w:hAnsi="宋体" w:cs="宋体"/>
          <w:color w:val="auto"/>
          <w:sz w:val="24"/>
        </w:rPr>
        <w:t>按评审内容及标准要求提供。</w:t>
      </w:r>
    </w:p>
    <w:p>
      <w:pPr>
        <w:numPr>
          <w:ilvl w:val="0"/>
          <w:numId w:val="0"/>
        </w:numPr>
        <w:spacing w:line="360" w:lineRule="auto"/>
        <w:rPr>
          <w:rFonts w:ascii="宋体" w:hAnsi="宋体" w:eastAsia="宋体" w:cs="宋体"/>
          <w:color w:val="auto"/>
          <w:sz w:val="32"/>
          <w:szCs w:val="32"/>
        </w:rPr>
      </w:pPr>
      <w:r>
        <w:rPr>
          <w:rFonts w:hint="eastAsia" w:ascii="宋体" w:hAnsi="宋体" w:cs="宋体"/>
          <w:bCs/>
          <w:color w:val="auto"/>
          <w:sz w:val="24"/>
        </w:rPr>
        <w:t>2.格式自拟。</w:t>
      </w:r>
    </w:p>
    <w:p>
      <w:pPr>
        <w:pStyle w:val="9"/>
        <w:spacing w:before="240" w:after="240"/>
        <w:ind w:firstLine="0" w:firstLineChars="0"/>
        <w:jc w:val="center"/>
        <w:rPr>
          <w:rFonts w:ascii="宋体" w:hAnsi="宋体" w:eastAsia="宋体" w:cs="宋体"/>
          <w:color w:val="auto"/>
          <w:sz w:val="32"/>
          <w:szCs w:val="32"/>
        </w:rPr>
      </w:pPr>
    </w:p>
    <w:p>
      <w:pPr>
        <w:pStyle w:val="6"/>
        <w:rPr>
          <w:rFonts w:ascii="宋体" w:hAnsi="宋体" w:cs="宋体"/>
          <w:color w:val="auto"/>
          <w:sz w:val="32"/>
          <w:szCs w:val="32"/>
        </w:rPr>
      </w:pPr>
    </w:p>
    <w:p>
      <w:pPr>
        <w:rPr>
          <w:rFonts w:ascii="宋体" w:hAnsi="宋体" w:cs="宋体"/>
          <w:color w:val="auto"/>
          <w:sz w:val="32"/>
          <w:szCs w:val="32"/>
        </w:rPr>
      </w:pPr>
    </w:p>
    <w:p>
      <w:pPr>
        <w:pStyle w:val="20"/>
        <w:rPr>
          <w:rFonts w:ascii="宋体" w:hAnsi="宋体" w:eastAsia="宋体" w:cs="宋体"/>
          <w:color w:val="auto"/>
          <w:sz w:val="32"/>
          <w:szCs w:val="32"/>
        </w:rPr>
      </w:pPr>
    </w:p>
    <w:p>
      <w:pPr>
        <w:pStyle w:val="38"/>
        <w:ind w:firstLine="320"/>
        <w:rPr>
          <w:rFonts w:ascii="宋体" w:hAnsi="宋体" w:cs="宋体"/>
          <w:color w:val="auto"/>
          <w:sz w:val="32"/>
          <w:szCs w:val="32"/>
        </w:rPr>
      </w:pPr>
    </w:p>
    <w:p>
      <w:pPr>
        <w:pStyle w:val="31"/>
        <w:rPr>
          <w:rFonts w:ascii="宋体" w:hAnsi="宋体" w:cs="宋体"/>
          <w:color w:val="auto"/>
          <w:sz w:val="32"/>
          <w:szCs w:val="32"/>
        </w:rPr>
      </w:pPr>
    </w:p>
    <w:p>
      <w:pPr>
        <w:rPr>
          <w:rFonts w:ascii="宋体" w:hAnsi="宋体" w:cs="宋体"/>
          <w:color w:val="auto"/>
          <w:sz w:val="32"/>
          <w:szCs w:val="32"/>
        </w:rPr>
      </w:pPr>
    </w:p>
    <w:p>
      <w:pPr>
        <w:pStyle w:val="20"/>
        <w:rPr>
          <w:rFonts w:ascii="宋体" w:hAnsi="宋体" w:eastAsia="宋体" w:cs="宋体"/>
          <w:color w:val="auto"/>
          <w:sz w:val="32"/>
          <w:szCs w:val="32"/>
        </w:rPr>
      </w:pPr>
    </w:p>
    <w:p>
      <w:pPr>
        <w:pStyle w:val="38"/>
        <w:ind w:firstLine="320"/>
        <w:rPr>
          <w:rFonts w:ascii="宋体" w:hAnsi="宋体" w:cs="宋体"/>
          <w:color w:val="auto"/>
          <w:sz w:val="32"/>
          <w:szCs w:val="32"/>
        </w:rPr>
      </w:pPr>
    </w:p>
    <w:p>
      <w:pPr>
        <w:pStyle w:val="31"/>
        <w:rPr>
          <w:rFonts w:ascii="宋体" w:hAnsi="宋体" w:cs="宋体"/>
          <w:color w:val="auto"/>
          <w:sz w:val="32"/>
          <w:szCs w:val="32"/>
        </w:rPr>
      </w:pPr>
    </w:p>
    <w:p>
      <w:pPr>
        <w:rPr>
          <w:rFonts w:ascii="宋体" w:hAnsi="宋体" w:cs="宋体"/>
          <w:color w:val="auto"/>
          <w:sz w:val="32"/>
          <w:szCs w:val="32"/>
        </w:rPr>
      </w:pPr>
    </w:p>
    <w:p>
      <w:pPr>
        <w:pStyle w:val="20"/>
      </w:pPr>
    </w:p>
    <w:p>
      <w:pPr>
        <w:pStyle w:val="31"/>
        <w:rPr>
          <w:rFonts w:ascii="宋体" w:hAnsi="宋体" w:cs="宋体"/>
          <w:color w:val="auto"/>
          <w:sz w:val="32"/>
          <w:szCs w:val="32"/>
        </w:rPr>
      </w:pPr>
    </w:p>
    <w:p>
      <w:pPr>
        <w:rPr>
          <w:rFonts w:ascii="宋体" w:hAnsi="宋体" w:cs="宋体"/>
          <w:color w:val="auto"/>
          <w:sz w:val="32"/>
          <w:szCs w:val="32"/>
        </w:rPr>
      </w:pPr>
    </w:p>
    <w:p>
      <w:pPr>
        <w:pStyle w:val="20"/>
        <w:rPr>
          <w:rFonts w:ascii="宋体" w:hAnsi="宋体" w:eastAsia="宋体" w:cs="宋体"/>
          <w:color w:val="auto"/>
          <w:sz w:val="32"/>
          <w:szCs w:val="32"/>
        </w:rPr>
      </w:pPr>
    </w:p>
    <w:p>
      <w:pPr>
        <w:pStyle w:val="38"/>
        <w:ind w:firstLine="320"/>
        <w:rPr>
          <w:rFonts w:ascii="宋体" w:hAnsi="宋体" w:cs="宋体"/>
          <w:color w:val="auto"/>
          <w:sz w:val="32"/>
          <w:szCs w:val="32"/>
        </w:rPr>
      </w:pPr>
    </w:p>
    <w:p>
      <w:pPr>
        <w:pStyle w:val="31"/>
        <w:rPr>
          <w:rFonts w:ascii="宋体" w:hAnsi="宋体" w:cs="宋体"/>
          <w:color w:val="auto"/>
          <w:sz w:val="32"/>
          <w:szCs w:val="32"/>
        </w:rPr>
      </w:pPr>
    </w:p>
    <w:p>
      <w:pPr>
        <w:rPr>
          <w:rFonts w:ascii="宋体" w:hAnsi="宋体" w:cs="宋体"/>
          <w:color w:val="auto"/>
          <w:sz w:val="32"/>
          <w:szCs w:val="32"/>
        </w:rPr>
      </w:pPr>
    </w:p>
    <w:p>
      <w:pPr>
        <w:pStyle w:val="20"/>
        <w:rPr>
          <w:rFonts w:ascii="宋体" w:hAnsi="宋体" w:eastAsia="宋体" w:cs="宋体"/>
          <w:color w:val="auto"/>
          <w:sz w:val="32"/>
          <w:szCs w:val="32"/>
        </w:rPr>
      </w:pPr>
    </w:p>
    <w:p>
      <w:pPr>
        <w:pStyle w:val="38"/>
        <w:ind w:firstLine="320"/>
        <w:rPr>
          <w:rFonts w:ascii="宋体" w:hAnsi="宋体" w:cs="宋体"/>
          <w:color w:val="auto"/>
          <w:sz w:val="32"/>
          <w:szCs w:val="32"/>
        </w:rPr>
      </w:pPr>
    </w:p>
    <w:p>
      <w:pPr>
        <w:pStyle w:val="31"/>
        <w:rPr>
          <w:rFonts w:ascii="宋体" w:hAnsi="宋体" w:cs="宋体"/>
          <w:color w:val="auto"/>
          <w:sz w:val="32"/>
          <w:szCs w:val="32"/>
        </w:rPr>
      </w:pPr>
    </w:p>
    <w:p>
      <w:pPr>
        <w:rPr>
          <w:color w:val="auto"/>
        </w:rPr>
      </w:pPr>
    </w:p>
    <w:p>
      <w:pPr>
        <w:pStyle w:val="175"/>
        <w:spacing w:line="360" w:lineRule="auto"/>
        <w:rPr>
          <w:rFonts w:ascii="宋体" w:hAnsi="宋体" w:cs="宋体"/>
          <w:color w:val="auto"/>
          <w:sz w:val="32"/>
          <w:szCs w:val="32"/>
        </w:rPr>
      </w:pPr>
    </w:p>
    <w:p>
      <w:pPr>
        <w:pStyle w:val="9"/>
        <w:spacing w:before="240" w:after="240"/>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6、</w:t>
      </w:r>
      <w:bookmarkStart w:id="216" w:name="_Toc494555886"/>
      <w:bookmarkStart w:id="217" w:name="_Toc17133"/>
      <w:bookmarkStart w:id="218" w:name="_Toc503607198"/>
      <w:bookmarkStart w:id="219" w:name="_Toc493956071"/>
      <w:r>
        <w:rPr>
          <w:rFonts w:hint="eastAsia" w:ascii="宋体" w:hAnsi="宋体" w:eastAsia="宋体" w:cs="宋体"/>
          <w:color w:val="auto"/>
          <w:sz w:val="32"/>
          <w:szCs w:val="32"/>
        </w:rPr>
        <w:t>投标产品配置清单</w:t>
      </w:r>
      <w:bookmarkEnd w:id="216"/>
      <w:bookmarkEnd w:id="217"/>
      <w:bookmarkEnd w:id="218"/>
      <w:bookmarkEnd w:id="219"/>
    </w:p>
    <w:p>
      <w:pPr>
        <w:spacing w:line="360" w:lineRule="auto"/>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 xml:space="preserve"> </w:t>
      </w:r>
    </w:p>
    <w:tbl>
      <w:tblPr>
        <w:tblStyle w:val="39"/>
        <w:tblW w:w="96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6"/>
        <w:gridCol w:w="1066"/>
        <w:gridCol w:w="1066"/>
        <w:gridCol w:w="1066"/>
        <w:gridCol w:w="1066"/>
        <w:gridCol w:w="1066"/>
        <w:gridCol w:w="1066"/>
        <w:gridCol w:w="1861"/>
        <w:gridCol w:w="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auto"/>
                <w:sz w:val="24"/>
              </w:rPr>
            </w:pPr>
            <w:r>
              <w:rPr>
                <w:rFonts w:hint="eastAsia" w:ascii="宋体" w:hAnsi="宋体" w:cs="宋体"/>
                <w:b/>
                <w:bCs/>
                <w:color w:val="auto"/>
                <w:sz w:val="24"/>
              </w:rPr>
              <w:t>序号</w:t>
            </w: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auto"/>
                <w:sz w:val="24"/>
              </w:rPr>
            </w:pPr>
            <w:r>
              <w:rPr>
                <w:rFonts w:hint="eastAsia" w:ascii="宋体" w:hAnsi="宋体" w:cs="宋体"/>
                <w:b/>
                <w:bCs/>
                <w:color w:val="auto"/>
                <w:sz w:val="24"/>
              </w:rPr>
              <w:t>投标产品名称</w:t>
            </w: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auto"/>
                <w:sz w:val="24"/>
              </w:rPr>
            </w:pPr>
            <w:r>
              <w:rPr>
                <w:rFonts w:hint="eastAsia" w:ascii="宋体" w:hAnsi="宋体" w:cs="宋体"/>
                <w:b/>
                <w:bCs/>
                <w:color w:val="auto"/>
                <w:sz w:val="24"/>
              </w:rPr>
              <w:t>制造企业</w:t>
            </w: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auto"/>
                <w:sz w:val="24"/>
              </w:rPr>
            </w:pPr>
            <w:r>
              <w:rPr>
                <w:rFonts w:hint="eastAsia" w:ascii="宋体" w:hAnsi="宋体" w:cs="宋体"/>
                <w:b/>
                <w:bCs/>
                <w:color w:val="auto"/>
                <w:sz w:val="24"/>
              </w:rPr>
              <w:t>品牌</w:t>
            </w: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auto"/>
                <w:sz w:val="24"/>
              </w:rPr>
            </w:pPr>
            <w:r>
              <w:rPr>
                <w:rFonts w:hint="eastAsia" w:ascii="宋体" w:hAnsi="宋体" w:cs="宋体"/>
                <w:b/>
                <w:bCs/>
                <w:color w:val="auto"/>
                <w:sz w:val="24"/>
              </w:rPr>
              <w:t>规格型号</w:t>
            </w: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auto"/>
                <w:sz w:val="24"/>
              </w:rPr>
            </w:pPr>
            <w:r>
              <w:rPr>
                <w:rFonts w:hint="eastAsia" w:ascii="宋体" w:hAnsi="宋体" w:cs="宋体"/>
                <w:b/>
                <w:bCs/>
                <w:color w:val="auto"/>
                <w:sz w:val="24"/>
              </w:rPr>
              <w:t>单位</w:t>
            </w: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auto"/>
                <w:sz w:val="24"/>
              </w:rPr>
            </w:pPr>
            <w:r>
              <w:rPr>
                <w:rFonts w:hint="eastAsia" w:ascii="宋体" w:hAnsi="宋体" w:cs="宋体"/>
                <w:b/>
                <w:bCs/>
                <w:color w:val="auto"/>
                <w:sz w:val="24"/>
              </w:rPr>
              <w:t>数量</w:t>
            </w:r>
          </w:p>
        </w:tc>
        <w:tc>
          <w:tcPr>
            <w:tcW w:w="1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auto"/>
                <w:sz w:val="24"/>
              </w:rPr>
            </w:pPr>
            <w:r>
              <w:rPr>
                <w:rFonts w:hint="eastAsia" w:ascii="宋体" w:hAnsi="宋体" w:cs="宋体"/>
                <w:b/>
                <w:bCs/>
                <w:color w:val="auto"/>
                <w:sz w:val="24"/>
              </w:rPr>
              <w:t>是否为小微企业、监狱企业和残疾人福利性企业产品</w:t>
            </w:r>
          </w:p>
        </w:tc>
        <w:tc>
          <w:tcPr>
            <w:tcW w:w="9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auto"/>
                <w:sz w:val="24"/>
              </w:rPr>
            </w:pPr>
            <w:r>
              <w:rPr>
                <w:rFonts w:hint="eastAsia" w:ascii="宋体" w:hAnsi="宋体" w:cs="宋体"/>
                <w:b/>
                <w:bCs/>
                <w:color w:val="auto"/>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rPr>
              <w:t>…</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rPr>
              <w:t>…</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rPr>
              <w:t>…</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rPr>
              <w:t>…</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rPr>
              <w:t>…</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sz w:val="24"/>
              </w:rPr>
              <w:t>…</w:t>
            </w: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bl>
    <w:p>
      <w:pPr>
        <w:spacing w:line="360" w:lineRule="auto"/>
        <w:rPr>
          <w:rFonts w:ascii="宋体" w:hAnsi="宋体" w:cs="宋体"/>
          <w:color w:val="auto"/>
          <w:sz w:val="24"/>
        </w:rPr>
      </w:pPr>
      <w:r>
        <w:rPr>
          <w:rFonts w:hint="eastAsia" w:ascii="宋体" w:hAnsi="宋体" w:cs="宋体"/>
          <w:color w:val="auto"/>
          <w:sz w:val="24"/>
        </w:rPr>
        <w:t>注：</w:t>
      </w:r>
    </w:p>
    <w:p>
      <w:pPr>
        <w:spacing w:line="360" w:lineRule="auto"/>
        <w:rPr>
          <w:rFonts w:ascii="宋体" w:hAnsi="宋体" w:cs="宋体"/>
          <w:color w:val="auto"/>
          <w:sz w:val="24"/>
        </w:rPr>
      </w:pPr>
      <w:r>
        <w:rPr>
          <w:rFonts w:hint="eastAsia" w:ascii="宋体" w:hAnsi="宋体" w:cs="宋体"/>
          <w:color w:val="auto"/>
          <w:sz w:val="24"/>
          <w:lang w:val="en-GB"/>
        </w:rPr>
        <w:t>请各供应商参照采购需求，应根据投标产品真实、认真的填写本表：</w:t>
      </w:r>
    </w:p>
    <w:p>
      <w:pPr>
        <w:spacing w:line="360" w:lineRule="auto"/>
        <w:rPr>
          <w:rFonts w:ascii="宋体" w:hAnsi="宋体" w:cs="宋体"/>
          <w:color w:val="auto"/>
          <w:sz w:val="24"/>
        </w:rPr>
      </w:pPr>
      <w:r>
        <w:rPr>
          <w:rFonts w:hint="eastAsia" w:ascii="宋体" w:hAnsi="宋体" w:cs="宋体"/>
          <w:color w:val="auto"/>
          <w:sz w:val="24"/>
        </w:rPr>
        <w:t>1.投标产品名称应与</w:t>
      </w:r>
      <w:r>
        <w:rPr>
          <w:rFonts w:hint="eastAsia" w:ascii="宋体" w:hAnsi="宋体" w:cs="宋体"/>
          <w:color w:val="auto"/>
          <w:sz w:val="24"/>
          <w:lang w:val="en-GB"/>
        </w:rPr>
        <w:t>采购需求</w:t>
      </w:r>
      <w:r>
        <w:rPr>
          <w:rFonts w:hint="eastAsia" w:ascii="宋体" w:hAnsi="宋体" w:cs="宋体"/>
          <w:color w:val="auto"/>
          <w:sz w:val="24"/>
        </w:rPr>
        <w:t>的内容一致；</w:t>
      </w:r>
    </w:p>
    <w:p>
      <w:pPr>
        <w:spacing w:line="360" w:lineRule="auto"/>
        <w:rPr>
          <w:rFonts w:ascii="宋体" w:hAnsi="宋体" w:cs="宋体"/>
          <w:color w:val="auto"/>
          <w:sz w:val="24"/>
        </w:rPr>
      </w:pPr>
      <w:r>
        <w:rPr>
          <w:rFonts w:hint="eastAsia" w:ascii="宋体" w:hAnsi="宋体" w:cs="宋体"/>
          <w:color w:val="auto"/>
          <w:sz w:val="24"/>
        </w:rPr>
        <w:t>2.单位、数量应不少于</w:t>
      </w:r>
      <w:r>
        <w:rPr>
          <w:rFonts w:hint="eastAsia" w:ascii="宋体" w:hAnsi="宋体" w:cs="宋体"/>
          <w:color w:val="auto"/>
          <w:sz w:val="24"/>
          <w:lang w:val="en-GB"/>
        </w:rPr>
        <w:t>采购需求</w:t>
      </w:r>
      <w:r>
        <w:rPr>
          <w:rFonts w:hint="eastAsia" w:ascii="宋体" w:hAnsi="宋体" w:cs="宋体"/>
          <w:color w:val="auto"/>
          <w:sz w:val="24"/>
        </w:rPr>
        <w:t>的内容；</w:t>
      </w:r>
    </w:p>
    <w:p>
      <w:pPr>
        <w:spacing w:line="360" w:lineRule="auto"/>
        <w:rPr>
          <w:rFonts w:ascii="宋体" w:hAnsi="宋体" w:cs="宋体"/>
          <w:color w:val="auto"/>
          <w:sz w:val="24"/>
          <w:lang w:val="en-GB"/>
        </w:rPr>
      </w:pPr>
      <w:r>
        <w:rPr>
          <w:rFonts w:hint="eastAsia" w:ascii="宋体" w:hAnsi="宋体" w:cs="宋体"/>
          <w:color w:val="auto"/>
          <w:sz w:val="24"/>
        </w:rPr>
        <w:t>3.</w:t>
      </w:r>
      <w:r>
        <w:rPr>
          <w:rFonts w:hint="eastAsia" w:ascii="宋体" w:hAnsi="宋体" w:cs="宋体"/>
          <w:color w:val="auto"/>
          <w:sz w:val="24"/>
          <w:lang w:val="en-GB"/>
        </w:rPr>
        <w:t>“备注”栏注明投标产品优劣及说明，并</w:t>
      </w:r>
      <w:r>
        <w:rPr>
          <w:rFonts w:hint="eastAsia" w:ascii="宋体" w:hAnsi="宋体" w:cs="宋体"/>
          <w:color w:val="auto"/>
          <w:sz w:val="24"/>
        </w:rPr>
        <w:t>提供相应证明资料；</w:t>
      </w:r>
    </w:p>
    <w:p>
      <w:pPr>
        <w:spacing w:line="360" w:lineRule="auto"/>
        <w:rPr>
          <w:rFonts w:ascii="宋体" w:hAnsi="宋体" w:cs="宋体"/>
          <w:color w:val="auto"/>
          <w:sz w:val="24"/>
        </w:rPr>
      </w:pPr>
      <w:r>
        <w:rPr>
          <w:rFonts w:hint="eastAsia" w:ascii="宋体" w:hAnsi="宋体" w:cs="宋体"/>
          <w:color w:val="auto"/>
          <w:sz w:val="24"/>
        </w:rPr>
        <w:t>4.小微企业、监狱企业和残疾人福利性企业产品应按报价文件格式提供相应证明资料；</w:t>
      </w:r>
    </w:p>
    <w:p>
      <w:pPr>
        <w:spacing w:line="360" w:lineRule="auto"/>
        <w:rPr>
          <w:rFonts w:ascii="宋体" w:hAnsi="宋体" w:cs="宋体"/>
          <w:color w:val="auto"/>
          <w:sz w:val="24"/>
        </w:rPr>
      </w:pPr>
      <w:r>
        <w:rPr>
          <w:rFonts w:hint="eastAsia" w:ascii="宋体" w:hAnsi="宋体" w:cs="宋体"/>
          <w:color w:val="auto"/>
          <w:sz w:val="24"/>
        </w:rPr>
        <w:t>5.本表格不得体现报价；</w:t>
      </w:r>
    </w:p>
    <w:p>
      <w:pPr>
        <w:pStyle w:val="9"/>
        <w:spacing w:before="0" w:after="0"/>
        <w:ind w:firstLine="0" w:firstLineChars="0"/>
        <w:rPr>
          <w:rFonts w:ascii="宋体" w:hAnsi="宋体" w:cs="宋体"/>
          <w:color w:val="auto"/>
          <w:sz w:val="32"/>
          <w:szCs w:val="32"/>
        </w:rPr>
      </w:pPr>
      <w:r>
        <w:rPr>
          <w:rFonts w:hint="eastAsia" w:ascii="宋体" w:hAnsi="宋体" w:eastAsia="宋体" w:cs="宋体"/>
          <w:b w:val="0"/>
          <w:bCs w:val="0"/>
          <w:color w:val="auto"/>
          <w:sz w:val="24"/>
          <w:szCs w:val="24"/>
        </w:rPr>
        <w:t>6.</w:t>
      </w:r>
      <w:r>
        <w:rPr>
          <w:rFonts w:hint="eastAsia" w:ascii="宋体" w:hAnsi="宋体" w:eastAsia="宋体" w:cs="宋体"/>
          <w:b w:val="0"/>
          <w:bCs w:val="0"/>
          <w:color w:val="auto"/>
          <w:sz w:val="24"/>
          <w:szCs w:val="24"/>
          <w:lang w:val="en-GB"/>
        </w:rPr>
        <w:t>供应商应真实、认真的填写本表，并对其真实性负责，</w:t>
      </w:r>
      <w:r>
        <w:rPr>
          <w:rFonts w:hint="eastAsia" w:ascii="宋体" w:hAnsi="宋体" w:eastAsia="宋体" w:cs="宋体"/>
          <w:b w:val="0"/>
          <w:bCs w:val="0"/>
          <w:color w:val="auto"/>
          <w:sz w:val="24"/>
          <w:lang w:val="en-GB"/>
        </w:rPr>
        <w:t>因任何原因漏写或缺项或填写不正确的，造成后果由供应商自行承担。</w:t>
      </w:r>
    </w:p>
    <w:p>
      <w:pPr>
        <w:pStyle w:val="6"/>
        <w:rPr>
          <w:rFonts w:ascii="宋体" w:hAnsi="宋体" w:cs="宋体"/>
          <w:color w:val="auto"/>
          <w:sz w:val="32"/>
          <w:szCs w:val="32"/>
        </w:rPr>
      </w:pPr>
    </w:p>
    <w:p>
      <w:pPr>
        <w:pStyle w:val="6"/>
        <w:rPr>
          <w:rFonts w:ascii="宋体" w:hAnsi="宋体" w:cs="宋体"/>
          <w:color w:val="auto"/>
          <w:sz w:val="32"/>
          <w:szCs w:val="32"/>
        </w:rPr>
      </w:pPr>
    </w:p>
    <w:p>
      <w:pPr>
        <w:pStyle w:val="6"/>
        <w:rPr>
          <w:rFonts w:ascii="宋体" w:hAnsi="宋体" w:cs="宋体"/>
          <w:color w:val="auto"/>
          <w:sz w:val="32"/>
          <w:szCs w:val="32"/>
        </w:rPr>
      </w:pPr>
    </w:p>
    <w:p>
      <w:pPr>
        <w:pStyle w:val="6"/>
        <w:rPr>
          <w:rFonts w:ascii="宋体" w:hAnsi="宋体" w:cs="宋体"/>
          <w:color w:val="auto"/>
          <w:sz w:val="32"/>
          <w:szCs w:val="32"/>
        </w:rPr>
      </w:pPr>
    </w:p>
    <w:p>
      <w:pPr>
        <w:pStyle w:val="6"/>
        <w:rPr>
          <w:rFonts w:ascii="宋体" w:hAnsi="宋体" w:cs="宋体"/>
          <w:color w:val="auto"/>
          <w:sz w:val="32"/>
          <w:szCs w:val="32"/>
        </w:rPr>
      </w:pPr>
    </w:p>
    <w:p>
      <w:pPr>
        <w:pStyle w:val="6"/>
        <w:rPr>
          <w:rFonts w:ascii="宋体" w:hAnsi="宋体" w:cs="宋体"/>
          <w:color w:val="auto"/>
          <w:sz w:val="32"/>
          <w:szCs w:val="32"/>
        </w:rPr>
      </w:pPr>
    </w:p>
    <w:p>
      <w:pPr>
        <w:pStyle w:val="6"/>
        <w:rPr>
          <w:rFonts w:ascii="宋体" w:hAnsi="宋体" w:cs="宋体"/>
          <w:color w:val="auto"/>
          <w:sz w:val="32"/>
          <w:szCs w:val="32"/>
        </w:rPr>
      </w:pPr>
    </w:p>
    <w:p>
      <w:pPr>
        <w:pStyle w:val="6"/>
        <w:rPr>
          <w:rFonts w:ascii="宋体" w:hAnsi="宋体" w:cs="宋体"/>
          <w:color w:val="auto"/>
          <w:sz w:val="32"/>
          <w:szCs w:val="32"/>
        </w:rPr>
      </w:pPr>
    </w:p>
    <w:p>
      <w:pPr>
        <w:pStyle w:val="6"/>
        <w:rPr>
          <w:rFonts w:ascii="宋体" w:hAnsi="宋体" w:cs="宋体"/>
          <w:color w:val="auto"/>
          <w:sz w:val="32"/>
          <w:szCs w:val="32"/>
        </w:rPr>
      </w:pPr>
    </w:p>
    <w:p>
      <w:pPr>
        <w:pStyle w:val="6"/>
        <w:rPr>
          <w:rFonts w:ascii="宋体" w:hAnsi="宋体" w:cs="宋体"/>
          <w:color w:val="auto"/>
          <w:sz w:val="32"/>
          <w:szCs w:val="32"/>
        </w:rPr>
      </w:pPr>
    </w:p>
    <w:p>
      <w:pPr>
        <w:pStyle w:val="6"/>
        <w:rPr>
          <w:rFonts w:ascii="宋体" w:hAnsi="宋体" w:cs="宋体"/>
          <w:color w:val="auto"/>
          <w:sz w:val="32"/>
          <w:szCs w:val="32"/>
        </w:rPr>
      </w:pPr>
    </w:p>
    <w:p>
      <w:pPr>
        <w:pStyle w:val="6"/>
        <w:rPr>
          <w:rFonts w:ascii="宋体" w:hAnsi="宋体" w:cs="宋体"/>
          <w:color w:val="auto"/>
          <w:sz w:val="32"/>
          <w:szCs w:val="32"/>
        </w:rPr>
      </w:pPr>
    </w:p>
    <w:p>
      <w:pPr>
        <w:pStyle w:val="9"/>
        <w:spacing w:before="240" w:after="240"/>
        <w:ind w:firstLine="0" w:firstLineChars="0"/>
        <w:jc w:val="center"/>
        <w:rPr>
          <w:rFonts w:ascii="宋体" w:hAnsi="宋体" w:eastAsia="宋体" w:cs="宋体"/>
          <w:b w:val="0"/>
          <w:color w:val="auto"/>
          <w:sz w:val="32"/>
          <w:szCs w:val="32"/>
        </w:rPr>
      </w:pPr>
      <w:r>
        <w:rPr>
          <w:rFonts w:hint="eastAsia" w:ascii="宋体" w:hAnsi="宋体" w:eastAsia="宋体" w:cs="宋体"/>
          <w:color w:val="auto"/>
          <w:sz w:val="32"/>
          <w:szCs w:val="32"/>
        </w:rPr>
        <w:t>7、投标产品技术指标偏离表</w:t>
      </w:r>
    </w:p>
    <w:tbl>
      <w:tblPr>
        <w:tblStyle w:val="39"/>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13"/>
        <w:gridCol w:w="1813"/>
        <w:gridCol w:w="1813"/>
        <w:gridCol w:w="1815"/>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76" w:type="dxa"/>
            <w:tcBorders>
              <w:top w:val="single" w:color="auto" w:sz="4" w:space="0"/>
              <w:left w:val="single" w:color="auto" w:sz="4" w:space="0"/>
              <w:right w:val="single" w:color="auto" w:sz="4" w:space="0"/>
            </w:tcBorders>
            <w:vAlign w:val="center"/>
          </w:tcPr>
          <w:p>
            <w:pPr>
              <w:pStyle w:val="136"/>
              <w:tabs>
                <w:tab w:val="left" w:pos="3200"/>
              </w:tabs>
              <w:jc w:val="center"/>
              <w:rPr>
                <w:rFonts w:ascii="宋体" w:hAnsi="宋体" w:cs="宋体"/>
                <w:color w:val="auto"/>
                <w:sz w:val="24"/>
              </w:rPr>
            </w:pPr>
            <w:r>
              <w:rPr>
                <w:rFonts w:hint="eastAsia" w:ascii="宋体" w:hAnsi="宋体" w:cs="宋体"/>
                <w:color w:val="auto"/>
                <w:sz w:val="24"/>
              </w:rPr>
              <w:t>序号</w:t>
            </w:r>
          </w:p>
        </w:tc>
        <w:tc>
          <w:tcPr>
            <w:tcW w:w="1813" w:type="dxa"/>
            <w:tcBorders>
              <w:top w:val="single" w:color="auto" w:sz="4" w:space="0"/>
              <w:left w:val="single" w:color="auto" w:sz="4" w:space="0"/>
              <w:right w:val="single" w:color="auto" w:sz="4" w:space="0"/>
            </w:tcBorders>
            <w:vAlign w:val="center"/>
          </w:tcPr>
          <w:p>
            <w:pPr>
              <w:pStyle w:val="136"/>
              <w:tabs>
                <w:tab w:val="left" w:pos="3200"/>
              </w:tabs>
              <w:jc w:val="center"/>
              <w:rPr>
                <w:rFonts w:ascii="宋体" w:hAnsi="宋体" w:cs="宋体"/>
                <w:color w:val="auto"/>
                <w:sz w:val="24"/>
              </w:rPr>
            </w:pPr>
            <w:r>
              <w:rPr>
                <w:rFonts w:hint="eastAsia" w:ascii="宋体" w:hAnsi="宋体" w:cs="宋体"/>
                <w:color w:val="auto"/>
                <w:sz w:val="24"/>
              </w:rPr>
              <w:t>投标产品名称</w:t>
            </w:r>
          </w:p>
        </w:tc>
        <w:tc>
          <w:tcPr>
            <w:tcW w:w="1813" w:type="dxa"/>
            <w:tcBorders>
              <w:top w:val="single" w:color="auto" w:sz="4" w:space="0"/>
              <w:left w:val="single" w:color="auto" w:sz="4" w:space="0"/>
              <w:right w:val="single" w:color="auto" w:sz="4" w:space="0"/>
            </w:tcBorders>
            <w:vAlign w:val="center"/>
          </w:tcPr>
          <w:p>
            <w:pPr>
              <w:pStyle w:val="136"/>
              <w:jc w:val="center"/>
              <w:rPr>
                <w:rFonts w:ascii="宋体" w:hAnsi="宋体" w:cs="宋体"/>
                <w:color w:val="auto"/>
                <w:sz w:val="24"/>
              </w:rPr>
            </w:pPr>
            <w:r>
              <w:rPr>
                <w:rFonts w:hint="eastAsia" w:ascii="宋体" w:hAnsi="宋体" w:cs="宋体"/>
                <w:color w:val="auto"/>
                <w:sz w:val="24"/>
              </w:rPr>
              <w:t>采购需求</w:t>
            </w:r>
            <w:r>
              <w:rPr>
                <w:rFonts w:hint="eastAsia" w:ascii="宋体" w:hAnsi="宋体"/>
                <w:color w:val="auto"/>
                <w:sz w:val="24"/>
                <w:szCs w:val="21"/>
              </w:rPr>
              <w:t>技术指标</w:t>
            </w:r>
          </w:p>
        </w:tc>
        <w:tc>
          <w:tcPr>
            <w:tcW w:w="1813" w:type="dxa"/>
            <w:tcBorders>
              <w:top w:val="single" w:color="auto" w:sz="4" w:space="0"/>
              <w:left w:val="single" w:color="auto" w:sz="4" w:space="0"/>
              <w:right w:val="single" w:color="auto" w:sz="4" w:space="0"/>
            </w:tcBorders>
            <w:vAlign w:val="center"/>
          </w:tcPr>
          <w:p>
            <w:pPr>
              <w:pStyle w:val="136"/>
              <w:jc w:val="center"/>
              <w:rPr>
                <w:rFonts w:ascii="宋体" w:hAnsi="宋体" w:cs="宋体"/>
                <w:color w:val="auto"/>
                <w:sz w:val="24"/>
              </w:rPr>
            </w:pPr>
            <w:r>
              <w:rPr>
                <w:rFonts w:hint="eastAsia" w:ascii="宋体" w:hAnsi="宋体" w:cs="宋体"/>
                <w:color w:val="auto"/>
                <w:sz w:val="24"/>
              </w:rPr>
              <w:t>投标产品实际</w:t>
            </w:r>
            <w:r>
              <w:rPr>
                <w:rFonts w:hint="eastAsia" w:ascii="宋体" w:hAnsi="宋体"/>
                <w:color w:val="auto"/>
                <w:sz w:val="24"/>
                <w:szCs w:val="21"/>
              </w:rPr>
              <w:t>技术指标</w:t>
            </w:r>
          </w:p>
        </w:tc>
        <w:tc>
          <w:tcPr>
            <w:tcW w:w="1815" w:type="dxa"/>
            <w:tcBorders>
              <w:top w:val="single" w:color="auto" w:sz="4" w:space="0"/>
              <w:left w:val="single" w:color="auto" w:sz="4" w:space="0"/>
              <w:right w:val="single" w:color="auto" w:sz="4" w:space="0"/>
            </w:tcBorders>
            <w:vAlign w:val="center"/>
          </w:tcPr>
          <w:p>
            <w:pPr>
              <w:pStyle w:val="136"/>
              <w:jc w:val="center"/>
              <w:rPr>
                <w:rFonts w:ascii="宋体" w:hAnsi="宋体" w:cs="宋体"/>
                <w:color w:val="auto"/>
                <w:sz w:val="24"/>
              </w:rPr>
            </w:pPr>
            <w:r>
              <w:rPr>
                <w:rFonts w:hint="eastAsia" w:ascii="宋体" w:hAnsi="宋体" w:cs="宋体"/>
                <w:color w:val="auto"/>
                <w:sz w:val="24"/>
              </w:rPr>
              <w:t>偏离情况详细说明</w:t>
            </w:r>
          </w:p>
        </w:tc>
        <w:tc>
          <w:tcPr>
            <w:tcW w:w="1386" w:type="dxa"/>
            <w:tcBorders>
              <w:top w:val="single" w:color="auto" w:sz="4" w:space="0"/>
              <w:left w:val="single" w:color="auto" w:sz="4" w:space="0"/>
              <w:right w:val="single" w:color="auto" w:sz="4" w:space="0"/>
            </w:tcBorders>
            <w:vAlign w:val="center"/>
          </w:tcPr>
          <w:p>
            <w:pPr>
              <w:pStyle w:val="136"/>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6" w:type="dxa"/>
            <w:tcBorders>
              <w:left w:val="single" w:color="auto" w:sz="4" w:space="0"/>
              <w:right w:val="single" w:color="auto" w:sz="4" w:space="0"/>
            </w:tcBorders>
            <w:vAlign w:val="center"/>
          </w:tcPr>
          <w:p>
            <w:pPr>
              <w:pStyle w:val="136"/>
              <w:tabs>
                <w:tab w:val="left" w:pos="3200"/>
              </w:tabs>
              <w:jc w:val="center"/>
              <w:rPr>
                <w:rFonts w:ascii="宋体" w:hAnsi="宋体" w:cs="宋体"/>
                <w:color w:val="auto"/>
                <w:sz w:val="24"/>
              </w:rPr>
            </w:pPr>
            <w:r>
              <w:rPr>
                <w:rFonts w:hint="eastAsia" w:ascii="宋体" w:hAnsi="宋体" w:cs="宋体"/>
                <w:color w:val="auto"/>
                <w:sz w:val="24"/>
              </w:rPr>
              <w:t>1</w:t>
            </w:r>
          </w:p>
        </w:tc>
        <w:tc>
          <w:tcPr>
            <w:tcW w:w="1813" w:type="dxa"/>
            <w:tcBorders>
              <w:top w:val="single" w:color="auto" w:sz="4" w:space="0"/>
              <w:left w:val="single" w:color="auto" w:sz="4" w:space="0"/>
              <w:right w:val="single" w:color="auto" w:sz="4" w:space="0"/>
            </w:tcBorders>
            <w:vAlign w:val="center"/>
          </w:tcPr>
          <w:p>
            <w:pPr>
              <w:pStyle w:val="136"/>
              <w:jc w:val="center"/>
              <w:rPr>
                <w:rFonts w:ascii="宋体" w:hAnsi="宋体" w:cs="宋体"/>
                <w:color w:val="auto"/>
                <w:sz w:val="24"/>
              </w:rPr>
            </w:pPr>
          </w:p>
        </w:tc>
        <w:tc>
          <w:tcPr>
            <w:tcW w:w="1813" w:type="dxa"/>
            <w:tcBorders>
              <w:top w:val="single" w:color="auto" w:sz="4" w:space="0"/>
              <w:left w:val="single" w:color="auto" w:sz="4" w:space="0"/>
              <w:bottom w:val="single" w:color="auto" w:sz="4" w:space="0"/>
              <w:right w:val="single" w:color="auto" w:sz="4" w:space="0"/>
            </w:tcBorders>
            <w:vAlign w:val="center"/>
          </w:tcPr>
          <w:p>
            <w:pPr>
              <w:pStyle w:val="136"/>
              <w:jc w:val="center"/>
              <w:rPr>
                <w:rFonts w:ascii="宋体" w:hAnsi="宋体" w:cs="宋体"/>
                <w:color w:val="auto"/>
                <w:sz w:val="24"/>
              </w:rPr>
            </w:pPr>
          </w:p>
        </w:tc>
        <w:tc>
          <w:tcPr>
            <w:tcW w:w="1813" w:type="dxa"/>
            <w:tcBorders>
              <w:top w:val="single" w:color="auto" w:sz="4" w:space="0"/>
              <w:left w:val="single" w:color="auto" w:sz="4" w:space="0"/>
              <w:bottom w:val="single" w:color="auto" w:sz="4" w:space="0"/>
              <w:right w:val="single" w:color="auto" w:sz="4" w:space="0"/>
            </w:tcBorders>
            <w:vAlign w:val="center"/>
          </w:tcPr>
          <w:p>
            <w:pPr>
              <w:pStyle w:val="136"/>
              <w:jc w:val="center"/>
              <w:rPr>
                <w:rFonts w:ascii="宋体" w:hAnsi="宋体" w:cs="宋体"/>
                <w:color w:val="auto"/>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36"/>
              <w:jc w:val="center"/>
              <w:rPr>
                <w:rFonts w:ascii="宋体" w:hAnsi="宋体" w:cs="宋体"/>
                <w:color w:val="auto"/>
                <w:sz w:val="24"/>
                <w:lang w:val="en-GB"/>
              </w:rPr>
            </w:pPr>
          </w:p>
        </w:tc>
        <w:tc>
          <w:tcPr>
            <w:tcW w:w="1386" w:type="dxa"/>
            <w:tcBorders>
              <w:top w:val="single" w:color="auto" w:sz="4" w:space="0"/>
              <w:left w:val="single" w:color="auto" w:sz="4" w:space="0"/>
              <w:bottom w:val="single" w:color="auto" w:sz="4" w:space="0"/>
              <w:right w:val="single" w:color="auto" w:sz="4" w:space="0"/>
            </w:tcBorders>
            <w:vAlign w:val="center"/>
          </w:tcPr>
          <w:p>
            <w:pPr>
              <w:pStyle w:val="136"/>
              <w:jc w:val="center"/>
              <w:rPr>
                <w:rFonts w:ascii="宋体" w:hAnsi="宋体" w:cs="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6" w:type="dxa"/>
            <w:tcBorders>
              <w:left w:val="single" w:color="auto" w:sz="4" w:space="0"/>
              <w:right w:val="single" w:color="auto" w:sz="4" w:space="0"/>
            </w:tcBorders>
            <w:vAlign w:val="center"/>
          </w:tcPr>
          <w:p>
            <w:pPr>
              <w:pStyle w:val="136"/>
              <w:tabs>
                <w:tab w:val="left" w:pos="3200"/>
              </w:tabs>
              <w:jc w:val="center"/>
              <w:rPr>
                <w:rFonts w:ascii="宋体" w:hAnsi="宋体" w:cs="宋体"/>
                <w:color w:val="auto"/>
                <w:sz w:val="24"/>
              </w:rPr>
            </w:pPr>
            <w:r>
              <w:rPr>
                <w:rFonts w:hint="eastAsia" w:ascii="宋体" w:hAnsi="宋体" w:cs="宋体"/>
                <w:color w:val="auto"/>
                <w:sz w:val="24"/>
              </w:rPr>
              <w:t>2</w:t>
            </w:r>
          </w:p>
        </w:tc>
        <w:tc>
          <w:tcPr>
            <w:tcW w:w="1813" w:type="dxa"/>
            <w:tcBorders>
              <w:left w:val="single" w:color="auto" w:sz="4" w:space="0"/>
              <w:right w:val="single" w:color="auto" w:sz="4" w:space="0"/>
            </w:tcBorders>
            <w:vAlign w:val="center"/>
          </w:tcPr>
          <w:p>
            <w:pPr>
              <w:pStyle w:val="136"/>
              <w:jc w:val="center"/>
              <w:rPr>
                <w:rFonts w:ascii="宋体" w:hAnsi="宋体" w:cs="宋体"/>
                <w:color w:val="auto"/>
                <w:sz w:val="24"/>
              </w:rPr>
            </w:pPr>
          </w:p>
        </w:tc>
        <w:tc>
          <w:tcPr>
            <w:tcW w:w="1813" w:type="dxa"/>
            <w:tcBorders>
              <w:top w:val="single" w:color="auto" w:sz="4" w:space="0"/>
              <w:left w:val="single" w:color="auto" w:sz="4" w:space="0"/>
              <w:bottom w:val="single" w:color="auto" w:sz="4" w:space="0"/>
              <w:right w:val="single" w:color="auto" w:sz="4" w:space="0"/>
            </w:tcBorders>
            <w:vAlign w:val="center"/>
          </w:tcPr>
          <w:p>
            <w:pPr>
              <w:pStyle w:val="136"/>
              <w:jc w:val="center"/>
              <w:rPr>
                <w:rFonts w:ascii="宋体" w:hAnsi="宋体" w:cs="宋体"/>
                <w:color w:val="auto"/>
                <w:sz w:val="24"/>
              </w:rPr>
            </w:pPr>
          </w:p>
        </w:tc>
        <w:tc>
          <w:tcPr>
            <w:tcW w:w="1813" w:type="dxa"/>
            <w:tcBorders>
              <w:top w:val="single" w:color="auto" w:sz="4" w:space="0"/>
              <w:left w:val="single" w:color="auto" w:sz="4" w:space="0"/>
              <w:bottom w:val="single" w:color="auto" w:sz="4" w:space="0"/>
              <w:right w:val="single" w:color="auto" w:sz="4" w:space="0"/>
            </w:tcBorders>
            <w:vAlign w:val="center"/>
          </w:tcPr>
          <w:p>
            <w:pPr>
              <w:pStyle w:val="136"/>
              <w:jc w:val="center"/>
              <w:rPr>
                <w:rFonts w:ascii="宋体" w:hAnsi="宋体" w:cs="宋体"/>
                <w:color w:val="auto"/>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36"/>
              <w:jc w:val="center"/>
              <w:rPr>
                <w:rFonts w:ascii="宋体" w:hAnsi="宋体" w:cs="宋体"/>
                <w:color w:val="auto"/>
                <w:sz w:val="24"/>
                <w:lang w:val="en-GB"/>
              </w:rPr>
            </w:pPr>
          </w:p>
        </w:tc>
        <w:tc>
          <w:tcPr>
            <w:tcW w:w="1386" w:type="dxa"/>
            <w:tcBorders>
              <w:top w:val="single" w:color="auto" w:sz="4" w:space="0"/>
              <w:left w:val="single" w:color="auto" w:sz="4" w:space="0"/>
              <w:bottom w:val="single" w:color="auto" w:sz="4" w:space="0"/>
              <w:right w:val="single" w:color="auto" w:sz="4" w:space="0"/>
            </w:tcBorders>
            <w:vAlign w:val="center"/>
          </w:tcPr>
          <w:p>
            <w:pPr>
              <w:pStyle w:val="136"/>
              <w:jc w:val="center"/>
              <w:rPr>
                <w:rFonts w:ascii="宋体" w:hAnsi="宋体" w:cs="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6" w:type="dxa"/>
            <w:tcBorders>
              <w:left w:val="single" w:color="auto" w:sz="4" w:space="0"/>
              <w:right w:val="single" w:color="auto" w:sz="4" w:space="0"/>
            </w:tcBorders>
            <w:vAlign w:val="center"/>
          </w:tcPr>
          <w:p>
            <w:pPr>
              <w:pStyle w:val="136"/>
              <w:tabs>
                <w:tab w:val="left" w:pos="3200"/>
              </w:tabs>
              <w:jc w:val="center"/>
              <w:rPr>
                <w:rFonts w:ascii="宋体" w:hAnsi="宋体" w:cs="宋体"/>
                <w:color w:val="auto"/>
                <w:sz w:val="24"/>
              </w:rPr>
            </w:pPr>
            <w:r>
              <w:rPr>
                <w:rFonts w:hint="eastAsia" w:ascii="宋体" w:hAnsi="宋体" w:cs="宋体"/>
                <w:color w:val="auto"/>
                <w:sz w:val="24"/>
              </w:rPr>
              <w:t>…</w:t>
            </w:r>
          </w:p>
        </w:tc>
        <w:tc>
          <w:tcPr>
            <w:tcW w:w="1813" w:type="dxa"/>
            <w:tcBorders>
              <w:left w:val="single" w:color="auto" w:sz="4" w:space="0"/>
              <w:bottom w:val="single" w:color="auto" w:sz="4" w:space="0"/>
              <w:right w:val="single" w:color="auto" w:sz="4" w:space="0"/>
            </w:tcBorders>
            <w:vAlign w:val="center"/>
          </w:tcPr>
          <w:p>
            <w:pPr>
              <w:pStyle w:val="136"/>
              <w:jc w:val="center"/>
              <w:rPr>
                <w:rFonts w:ascii="宋体" w:hAnsi="宋体" w:cs="宋体"/>
                <w:color w:val="auto"/>
                <w:sz w:val="24"/>
              </w:rPr>
            </w:pPr>
            <w:r>
              <w:rPr>
                <w:rFonts w:hint="eastAsia" w:ascii="宋体" w:hAnsi="宋体" w:cs="宋体"/>
                <w:color w:val="auto"/>
                <w:sz w:val="24"/>
              </w:rPr>
              <w:t>…</w:t>
            </w:r>
          </w:p>
        </w:tc>
        <w:tc>
          <w:tcPr>
            <w:tcW w:w="1813" w:type="dxa"/>
            <w:tcBorders>
              <w:top w:val="single" w:color="auto" w:sz="4" w:space="0"/>
              <w:left w:val="single" w:color="auto" w:sz="4" w:space="0"/>
              <w:bottom w:val="single" w:color="auto" w:sz="4" w:space="0"/>
              <w:right w:val="single" w:color="auto" w:sz="4" w:space="0"/>
            </w:tcBorders>
            <w:vAlign w:val="center"/>
          </w:tcPr>
          <w:p>
            <w:pPr>
              <w:pStyle w:val="136"/>
              <w:jc w:val="center"/>
              <w:rPr>
                <w:rFonts w:ascii="宋体" w:hAnsi="宋体" w:cs="宋体"/>
                <w:color w:val="auto"/>
                <w:sz w:val="24"/>
              </w:rPr>
            </w:pPr>
            <w:r>
              <w:rPr>
                <w:rFonts w:hint="eastAsia" w:ascii="宋体" w:hAnsi="宋体" w:cs="宋体"/>
                <w:color w:val="auto"/>
                <w:sz w:val="24"/>
              </w:rPr>
              <w:t>…</w:t>
            </w:r>
          </w:p>
        </w:tc>
        <w:tc>
          <w:tcPr>
            <w:tcW w:w="1813" w:type="dxa"/>
            <w:tcBorders>
              <w:top w:val="single" w:color="auto" w:sz="4" w:space="0"/>
              <w:left w:val="single" w:color="auto" w:sz="4" w:space="0"/>
              <w:bottom w:val="single" w:color="auto" w:sz="4" w:space="0"/>
              <w:right w:val="single" w:color="auto" w:sz="4" w:space="0"/>
            </w:tcBorders>
            <w:vAlign w:val="center"/>
          </w:tcPr>
          <w:p>
            <w:pPr>
              <w:pStyle w:val="136"/>
              <w:jc w:val="center"/>
              <w:rPr>
                <w:rFonts w:ascii="宋体" w:hAnsi="宋体" w:cs="宋体"/>
                <w:color w:val="auto"/>
                <w:sz w:val="24"/>
              </w:rPr>
            </w:pPr>
            <w:r>
              <w:rPr>
                <w:rFonts w:hint="eastAsia" w:ascii="宋体" w:hAnsi="宋体" w:cs="宋体"/>
                <w:color w:val="auto"/>
                <w:sz w:val="24"/>
              </w:rPr>
              <w:t>…</w:t>
            </w:r>
          </w:p>
        </w:tc>
        <w:tc>
          <w:tcPr>
            <w:tcW w:w="1815" w:type="dxa"/>
            <w:tcBorders>
              <w:top w:val="single" w:color="auto" w:sz="4" w:space="0"/>
              <w:left w:val="single" w:color="auto" w:sz="4" w:space="0"/>
              <w:bottom w:val="single" w:color="auto" w:sz="4" w:space="0"/>
              <w:right w:val="single" w:color="auto" w:sz="4" w:space="0"/>
            </w:tcBorders>
            <w:vAlign w:val="center"/>
          </w:tcPr>
          <w:p>
            <w:pPr>
              <w:pStyle w:val="136"/>
              <w:jc w:val="center"/>
              <w:rPr>
                <w:rFonts w:ascii="宋体" w:hAnsi="宋体" w:cs="宋体"/>
                <w:color w:val="auto"/>
                <w:sz w:val="24"/>
                <w:lang w:val="en-GB"/>
              </w:rPr>
            </w:pPr>
            <w:r>
              <w:rPr>
                <w:rFonts w:hint="eastAsia" w:ascii="宋体" w:hAnsi="宋体" w:cs="宋体"/>
                <w:color w:val="auto"/>
                <w:sz w:val="24"/>
              </w:rPr>
              <w:t>…</w:t>
            </w:r>
          </w:p>
        </w:tc>
        <w:tc>
          <w:tcPr>
            <w:tcW w:w="1386" w:type="dxa"/>
            <w:tcBorders>
              <w:top w:val="single" w:color="auto" w:sz="4" w:space="0"/>
              <w:left w:val="single" w:color="auto" w:sz="4" w:space="0"/>
              <w:bottom w:val="single" w:color="auto" w:sz="4" w:space="0"/>
              <w:right w:val="single" w:color="auto" w:sz="4" w:space="0"/>
            </w:tcBorders>
            <w:vAlign w:val="center"/>
          </w:tcPr>
          <w:p>
            <w:pPr>
              <w:pStyle w:val="136"/>
              <w:jc w:val="center"/>
              <w:rPr>
                <w:rFonts w:ascii="宋体" w:hAnsi="宋体" w:cs="宋体"/>
                <w:color w:val="auto"/>
                <w:sz w:val="24"/>
                <w:lang w:val="en-GB"/>
              </w:rPr>
            </w:pPr>
            <w:r>
              <w:rPr>
                <w:rFonts w:hint="eastAsia" w:ascii="宋体" w:hAnsi="宋体" w:cs="宋体"/>
                <w:color w:val="auto"/>
                <w:sz w:val="24"/>
              </w:rPr>
              <w:t>…</w:t>
            </w:r>
          </w:p>
        </w:tc>
      </w:tr>
    </w:tbl>
    <w:p>
      <w:pPr>
        <w:pStyle w:val="136"/>
        <w:spacing w:line="360" w:lineRule="auto"/>
        <w:rPr>
          <w:rFonts w:ascii="宋体" w:hAnsi="宋体" w:cs="宋体"/>
          <w:color w:val="auto"/>
          <w:sz w:val="24"/>
          <w:lang w:val="en-GB"/>
        </w:rPr>
      </w:pPr>
      <w:r>
        <w:rPr>
          <w:rFonts w:hint="eastAsia" w:ascii="宋体" w:hAnsi="宋体" w:cs="宋体"/>
          <w:color w:val="auto"/>
          <w:sz w:val="24"/>
          <w:lang w:val="en-GB"/>
        </w:rPr>
        <w:t>注：</w:t>
      </w:r>
    </w:p>
    <w:p>
      <w:pPr>
        <w:pStyle w:val="136"/>
        <w:spacing w:line="360" w:lineRule="auto"/>
        <w:rPr>
          <w:rFonts w:ascii="宋体" w:hAnsi="宋体" w:cs="宋体"/>
          <w:color w:val="auto"/>
          <w:sz w:val="24"/>
          <w:lang w:val="en-GB"/>
        </w:rPr>
      </w:pPr>
      <w:r>
        <w:rPr>
          <w:rFonts w:hint="eastAsia" w:ascii="宋体" w:hAnsi="宋体" w:cs="宋体"/>
          <w:color w:val="auto"/>
          <w:sz w:val="24"/>
          <w:lang w:val="en-GB"/>
        </w:rPr>
        <w:t>请各供应商参照采购需求，根据投标产品的实际技术指标</w:t>
      </w:r>
      <w:r>
        <w:rPr>
          <w:rFonts w:hint="eastAsia" w:ascii="宋体" w:hAnsi="宋体" w:cs="宋体"/>
          <w:color w:val="auto"/>
          <w:sz w:val="24"/>
          <w:szCs w:val="24"/>
          <w:lang w:val="en-GB"/>
        </w:rPr>
        <w:t>真实、认真的填写本表</w:t>
      </w:r>
      <w:r>
        <w:rPr>
          <w:rFonts w:hint="eastAsia" w:ascii="宋体" w:hAnsi="宋体" w:cs="宋体"/>
          <w:color w:val="auto"/>
          <w:sz w:val="24"/>
          <w:lang w:val="en-GB"/>
        </w:rPr>
        <w:t>：</w:t>
      </w:r>
    </w:p>
    <w:p>
      <w:pPr>
        <w:pStyle w:val="136"/>
        <w:spacing w:line="360" w:lineRule="auto"/>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lang w:val="en-GB"/>
        </w:rPr>
        <w:t>“</w:t>
      </w:r>
      <w:r>
        <w:rPr>
          <w:rFonts w:hint="eastAsia" w:ascii="宋体" w:hAnsi="宋体" w:cs="宋体"/>
          <w:color w:val="auto"/>
          <w:sz w:val="24"/>
        </w:rPr>
        <w:t>投标</w:t>
      </w:r>
      <w:r>
        <w:rPr>
          <w:rFonts w:hint="eastAsia" w:ascii="宋体" w:hAnsi="宋体" w:cs="宋体"/>
          <w:color w:val="auto"/>
          <w:sz w:val="24"/>
          <w:szCs w:val="24"/>
        </w:rPr>
        <w:t>产品名称</w:t>
      </w:r>
      <w:r>
        <w:rPr>
          <w:rFonts w:hint="eastAsia" w:ascii="宋体" w:hAnsi="宋体" w:cs="宋体"/>
          <w:color w:val="auto"/>
          <w:sz w:val="24"/>
          <w:lang w:val="en-GB"/>
        </w:rPr>
        <w:t>”</w:t>
      </w:r>
      <w:r>
        <w:rPr>
          <w:rFonts w:hint="eastAsia" w:ascii="宋体" w:hAnsi="宋体" w:cs="宋体"/>
          <w:color w:val="auto"/>
          <w:sz w:val="24"/>
        </w:rPr>
        <w:t>应与</w:t>
      </w:r>
      <w:r>
        <w:rPr>
          <w:rFonts w:hint="eastAsia" w:ascii="宋体" w:hAnsi="宋体" w:cs="宋体"/>
          <w:color w:val="auto"/>
          <w:sz w:val="24"/>
          <w:szCs w:val="24"/>
          <w:lang w:val="en-GB"/>
        </w:rPr>
        <w:t>采购需求</w:t>
      </w:r>
      <w:r>
        <w:rPr>
          <w:rFonts w:hint="eastAsia" w:ascii="宋体" w:hAnsi="宋体" w:cs="宋体"/>
          <w:color w:val="auto"/>
          <w:sz w:val="24"/>
        </w:rPr>
        <w:t>的内容一致；</w:t>
      </w:r>
    </w:p>
    <w:p>
      <w:pPr>
        <w:pStyle w:val="136"/>
        <w:spacing w:line="360" w:lineRule="auto"/>
        <w:rPr>
          <w:rFonts w:ascii="宋体" w:hAnsi="宋体" w:cs="宋体"/>
          <w:color w:val="auto"/>
          <w:sz w:val="24"/>
          <w:lang w:val="en-GB"/>
        </w:rPr>
      </w:pPr>
      <w:r>
        <w:rPr>
          <w:rFonts w:hint="eastAsia" w:ascii="宋体" w:hAnsi="宋体" w:cs="宋体"/>
          <w:color w:val="auto"/>
          <w:sz w:val="24"/>
        </w:rPr>
        <w:t>2</w:t>
      </w:r>
      <w:r>
        <w:rPr>
          <w:rFonts w:hint="eastAsia" w:ascii="宋体" w:hAnsi="宋体" w:cs="宋体"/>
          <w:color w:val="auto"/>
          <w:sz w:val="24"/>
          <w:lang w:val="en-GB"/>
        </w:rPr>
        <w:t>.“</w:t>
      </w:r>
      <w:r>
        <w:rPr>
          <w:rFonts w:hint="eastAsia" w:ascii="宋体" w:hAnsi="宋体" w:cs="宋体"/>
          <w:color w:val="auto"/>
          <w:sz w:val="24"/>
        </w:rPr>
        <w:t>采购需求</w:t>
      </w:r>
      <w:r>
        <w:rPr>
          <w:rFonts w:hint="eastAsia" w:ascii="宋体" w:hAnsi="宋体"/>
          <w:color w:val="auto"/>
          <w:sz w:val="24"/>
          <w:szCs w:val="21"/>
        </w:rPr>
        <w:t>技术指标</w:t>
      </w:r>
      <w:r>
        <w:rPr>
          <w:rFonts w:hint="eastAsia" w:ascii="宋体" w:hAnsi="宋体" w:cs="宋体"/>
          <w:color w:val="auto"/>
          <w:sz w:val="24"/>
          <w:lang w:val="en-GB"/>
        </w:rPr>
        <w:t>”</w:t>
      </w:r>
      <w:r>
        <w:rPr>
          <w:rFonts w:hint="eastAsia" w:ascii="宋体" w:hAnsi="宋体" w:cs="宋体"/>
          <w:color w:val="auto"/>
          <w:sz w:val="24"/>
        </w:rPr>
        <w:t>应与</w:t>
      </w:r>
      <w:r>
        <w:rPr>
          <w:rFonts w:hint="eastAsia" w:ascii="宋体" w:hAnsi="宋体" w:cs="宋体"/>
          <w:color w:val="auto"/>
          <w:sz w:val="24"/>
          <w:szCs w:val="24"/>
          <w:lang w:val="en-GB"/>
        </w:rPr>
        <w:t>采购需求</w:t>
      </w:r>
      <w:r>
        <w:rPr>
          <w:rFonts w:hint="eastAsia" w:ascii="宋体" w:hAnsi="宋体" w:cs="宋体"/>
          <w:color w:val="auto"/>
          <w:sz w:val="24"/>
        </w:rPr>
        <w:t>的内容一致；</w:t>
      </w:r>
    </w:p>
    <w:p>
      <w:pPr>
        <w:pStyle w:val="136"/>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GB"/>
        </w:rPr>
        <w:t>“</w:t>
      </w:r>
      <w:r>
        <w:rPr>
          <w:rFonts w:hint="eastAsia" w:ascii="宋体" w:hAnsi="宋体" w:cs="宋体"/>
          <w:color w:val="auto"/>
          <w:sz w:val="24"/>
        </w:rPr>
        <w:t>投标产品实际</w:t>
      </w:r>
      <w:r>
        <w:rPr>
          <w:rFonts w:hint="eastAsia" w:ascii="宋体" w:hAnsi="宋体"/>
          <w:color w:val="auto"/>
          <w:sz w:val="24"/>
          <w:szCs w:val="21"/>
        </w:rPr>
        <w:t>技术指标</w:t>
      </w:r>
      <w:r>
        <w:rPr>
          <w:rFonts w:hint="eastAsia" w:ascii="宋体" w:hAnsi="宋体" w:cs="宋体"/>
          <w:color w:val="auto"/>
          <w:sz w:val="24"/>
          <w:lang w:val="en-GB"/>
        </w:rPr>
        <w:t>”应注明投标产品的详细技术</w:t>
      </w:r>
      <w:r>
        <w:rPr>
          <w:rFonts w:hint="eastAsia" w:ascii="宋体" w:hAnsi="宋体"/>
          <w:color w:val="auto"/>
          <w:sz w:val="24"/>
          <w:szCs w:val="21"/>
        </w:rPr>
        <w:t>指标、</w:t>
      </w:r>
      <w:r>
        <w:rPr>
          <w:rFonts w:hint="eastAsia" w:ascii="宋体" w:hAnsi="宋体" w:cs="宋体"/>
          <w:color w:val="auto"/>
          <w:sz w:val="24"/>
          <w:lang w:val="en-GB"/>
        </w:rPr>
        <w:t>参数等，并</w:t>
      </w:r>
      <w:r>
        <w:rPr>
          <w:rFonts w:hint="eastAsia" w:ascii="宋体" w:hAnsi="宋体" w:cs="宋体"/>
          <w:color w:val="auto"/>
          <w:sz w:val="24"/>
          <w:szCs w:val="24"/>
        </w:rPr>
        <w:t>提供相应证明资料</w:t>
      </w:r>
      <w:r>
        <w:rPr>
          <w:rFonts w:hint="eastAsia" w:ascii="宋体" w:hAnsi="宋体" w:cs="宋体"/>
          <w:color w:val="auto"/>
          <w:sz w:val="24"/>
          <w:lang w:val="en-GB"/>
        </w:rPr>
        <w:t>；</w:t>
      </w:r>
    </w:p>
    <w:p>
      <w:pPr>
        <w:pStyle w:val="136"/>
        <w:spacing w:line="360" w:lineRule="auto"/>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GB"/>
        </w:rPr>
        <w:t>“</w:t>
      </w:r>
      <w:r>
        <w:rPr>
          <w:rFonts w:hint="eastAsia" w:ascii="宋体" w:hAnsi="宋体" w:cs="宋体"/>
          <w:color w:val="auto"/>
          <w:sz w:val="24"/>
        </w:rPr>
        <w:t>偏离情况详细说明</w:t>
      </w:r>
      <w:r>
        <w:rPr>
          <w:rFonts w:hint="eastAsia" w:ascii="宋体" w:hAnsi="宋体" w:cs="宋体"/>
          <w:color w:val="auto"/>
          <w:sz w:val="24"/>
          <w:lang w:val="en-GB"/>
        </w:rPr>
        <w:t>”应注明详细的偏离技术</w:t>
      </w:r>
      <w:r>
        <w:rPr>
          <w:rFonts w:hint="eastAsia" w:ascii="宋体" w:hAnsi="宋体"/>
          <w:color w:val="auto"/>
          <w:sz w:val="24"/>
          <w:szCs w:val="21"/>
        </w:rPr>
        <w:t>指标</w:t>
      </w:r>
      <w:r>
        <w:rPr>
          <w:rFonts w:hint="eastAsia" w:ascii="宋体" w:hAnsi="宋体" w:cs="宋体"/>
          <w:color w:val="auto"/>
          <w:sz w:val="24"/>
          <w:lang w:val="en-GB"/>
        </w:rPr>
        <w:t>及说明，并</w:t>
      </w:r>
      <w:r>
        <w:rPr>
          <w:rFonts w:hint="eastAsia" w:ascii="宋体" w:hAnsi="宋体" w:cs="宋体"/>
          <w:color w:val="auto"/>
          <w:sz w:val="24"/>
          <w:szCs w:val="24"/>
        </w:rPr>
        <w:t>提供相应证明资料</w:t>
      </w:r>
      <w:r>
        <w:rPr>
          <w:rFonts w:hint="eastAsia" w:ascii="宋体" w:hAnsi="宋体" w:cs="宋体"/>
          <w:color w:val="auto"/>
          <w:sz w:val="24"/>
          <w:lang w:val="en-GB"/>
        </w:rPr>
        <w:t>；</w:t>
      </w:r>
    </w:p>
    <w:p>
      <w:pPr>
        <w:pStyle w:val="136"/>
        <w:spacing w:line="360" w:lineRule="auto"/>
        <w:rPr>
          <w:rFonts w:ascii="宋体" w:hAnsi="宋体" w:cs="宋体"/>
          <w:color w:val="auto"/>
          <w:sz w:val="24"/>
          <w:lang w:val="en-GB"/>
        </w:rPr>
      </w:pPr>
      <w:r>
        <w:rPr>
          <w:rFonts w:hint="eastAsia" w:ascii="宋体" w:hAnsi="宋体" w:cs="宋体"/>
          <w:color w:val="auto"/>
          <w:sz w:val="24"/>
        </w:rPr>
        <w:t>5.</w:t>
      </w:r>
      <w:r>
        <w:rPr>
          <w:rFonts w:hint="eastAsia" w:ascii="宋体" w:hAnsi="宋体" w:cs="宋体"/>
          <w:color w:val="auto"/>
          <w:sz w:val="24"/>
          <w:lang w:val="en-GB"/>
        </w:rPr>
        <w:t>“备注”应注明此项偏离为“正偏离”或“负偏离”，并</w:t>
      </w:r>
      <w:r>
        <w:rPr>
          <w:rFonts w:hint="eastAsia" w:ascii="宋体" w:hAnsi="宋体" w:cs="宋体"/>
          <w:color w:val="auto"/>
          <w:sz w:val="24"/>
          <w:szCs w:val="24"/>
        </w:rPr>
        <w:t>提供相应证明资料</w:t>
      </w:r>
      <w:r>
        <w:rPr>
          <w:rFonts w:hint="eastAsia" w:ascii="宋体" w:hAnsi="宋体" w:cs="宋体"/>
          <w:color w:val="auto"/>
          <w:sz w:val="24"/>
          <w:lang w:val="en-GB"/>
        </w:rPr>
        <w:t>；</w:t>
      </w:r>
    </w:p>
    <w:p>
      <w:pPr>
        <w:pStyle w:val="136"/>
        <w:spacing w:line="360" w:lineRule="auto"/>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GB"/>
        </w:rPr>
        <w:t>存在</w:t>
      </w:r>
      <w:r>
        <w:rPr>
          <w:rFonts w:hint="eastAsia" w:ascii="宋体" w:hAnsi="宋体" w:cs="宋体"/>
          <w:color w:val="auto"/>
          <w:sz w:val="24"/>
        </w:rPr>
        <w:t>实质性条款</w:t>
      </w:r>
      <w:r>
        <w:rPr>
          <w:rFonts w:hint="eastAsia" w:ascii="宋体" w:hAnsi="宋体" w:cs="宋体"/>
          <w:color w:val="auto"/>
          <w:sz w:val="24"/>
          <w:lang w:val="en-GB"/>
        </w:rPr>
        <w:t>负偏离，响应文件无效（采购需求中</w:t>
      </w:r>
      <w:r>
        <w:rPr>
          <w:rFonts w:hint="eastAsia" w:ascii="宋体" w:hAnsi="宋体" w:cs="宋体"/>
          <w:color w:val="auto"/>
          <w:sz w:val="24"/>
        </w:rPr>
        <w:t>“▲”条款为实质性条款）</w:t>
      </w:r>
      <w:r>
        <w:rPr>
          <w:rFonts w:hint="eastAsia" w:ascii="宋体" w:hAnsi="宋体" w:cs="宋体"/>
          <w:color w:val="auto"/>
          <w:sz w:val="24"/>
          <w:lang w:val="en-GB"/>
        </w:rPr>
        <w:t>；</w:t>
      </w:r>
    </w:p>
    <w:p>
      <w:pPr>
        <w:pStyle w:val="136"/>
        <w:spacing w:line="360" w:lineRule="auto"/>
        <w:rPr>
          <w:rFonts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val="en-GB"/>
        </w:rPr>
        <w:t>“</w:t>
      </w:r>
      <w:r>
        <w:rPr>
          <w:rFonts w:hint="eastAsia" w:ascii="宋体" w:hAnsi="宋体" w:cs="宋体"/>
          <w:color w:val="auto"/>
          <w:sz w:val="24"/>
        </w:rPr>
        <w:t>投标</w:t>
      </w:r>
      <w:r>
        <w:rPr>
          <w:rFonts w:hint="eastAsia" w:ascii="宋体" w:hAnsi="宋体" w:cs="宋体"/>
          <w:color w:val="auto"/>
          <w:sz w:val="24"/>
          <w:szCs w:val="24"/>
        </w:rPr>
        <w:t>产品名称</w:t>
      </w:r>
      <w:r>
        <w:rPr>
          <w:rFonts w:hint="eastAsia" w:ascii="宋体" w:hAnsi="宋体" w:cs="宋体"/>
          <w:color w:val="auto"/>
          <w:sz w:val="24"/>
          <w:lang w:val="en-GB"/>
        </w:rPr>
        <w:t>”、“</w:t>
      </w:r>
      <w:r>
        <w:rPr>
          <w:rFonts w:hint="eastAsia" w:ascii="宋体" w:hAnsi="宋体" w:cs="宋体"/>
          <w:color w:val="auto"/>
          <w:sz w:val="24"/>
        </w:rPr>
        <w:t>采购需求</w:t>
      </w:r>
      <w:r>
        <w:rPr>
          <w:rFonts w:hint="eastAsia" w:ascii="宋体" w:hAnsi="宋体"/>
          <w:color w:val="auto"/>
          <w:sz w:val="24"/>
          <w:szCs w:val="21"/>
        </w:rPr>
        <w:t>技术指标</w:t>
      </w:r>
      <w:r>
        <w:rPr>
          <w:rFonts w:hint="eastAsia" w:ascii="宋体" w:hAnsi="宋体" w:cs="宋体"/>
          <w:color w:val="auto"/>
          <w:sz w:val="24"/>
          <w:lang w:val="en-GB"/>
        </w:rPr>
        <w:t>”</w:t>
      </w:r>
      <w:r>
        <w:rPr>
          <w:rFonts w:hint="eastAsia" w:ascii="宋体" w:hAnsi="宋体" w:cs="宋体"/>
          <w:color w:val="auto"/>
          <w:sz w:val="24"/>
        </w:rPr>
        <w:t>如与</w:t>
      </w:r>
      <w:r>
        <w:rPr>
          <w:rFonts w:hint="eastAsia" w:ascii="宋体" w:hAnsi="宋体" w:cs="宋体"/>
          <w:color w:val="auto"/>
          <w:sz w:val="24"/>
          <w:szCs w:val="24"/>
          <w:lang w:val="en-GB"/>
        </w:rPr>
        <w:t>采购需求</w:t>
      </w:r>
      <w:r>
        <w:rPr>
          <w:rFonts w:hint="eastAsia" w:ascii="宋体" w:hAnsi="宋体" w:cs="宋体"/>
          <w:color w:val="auto"/>
          <w:sz w:val="24"/>
        </w:rPr>
        <w:t>的内容不一致，有意修改且不作出</w:t>
      </w:r>
      <w:r>
        <w:rPr>
          <w:rFonts w:hint="eastAsia" w:ascii="宋体" w:hAnsi="宋体" w:cs="宋体"/>
          <w:color w:val="auto"/>
          <w:sz w:val="24"/>
          <w:lang w:val="en-GB"/>
        </w:rPr>
        <w:t>说明</w:t>
      </w:r>
      <w:r>
        <w:rPr>
          <w:rFonts w:hint="eastAsia" w:ascii="宋体" w:hAnsi="宋体" w:cs="宋体"/>
          <w:color w:val="auto"/>
          <w:sz w:val="24"/>
        </w:rPr>
        <w:t>，评审小组</w:t>
      </w:r>
      <w:r>
        <w:rPr>
          <w:rFonts w:hint="eastAsia" w:ascii="宋体" w:hAnsi="宋体" w:cs="宋体"/>
          <w:color w:val="auto"/>
          <w:sz w:val="24"/>
          <w:lang w:val="en-GB"/>
        </w:rPr>
        <w:t>可对此项按评审办法加倍减分</w:t>
      </w:r>
      <w:r>
        <w:rPr>
          <w:rFonts w:hint="eastAsia" w:ascii="宋体" w:hAnsi="宋体" w:cs="宋体"/>
          <w:color w:val="auto"/>
          <w:sz w:val="24"/>
        </w:rPr>
        <w:t>；</w:t>
      </w:r>
    </w:p>
    <w:p>
      <w:pPr>
        <w:pStyle w:val="136"/>
        <w:tabs>
          <w:tab w:val="left" w:pos="1267"/>
        </w:tabs>
        <w:spacing w:line="360" w:lineRule="auto"/>
        <w:rPr>
          <w:rFonts w:ascii="宋体" w:hAnsi="宋体" w:cs="宋体"/>
          <w:bCs/>
          <w:color w:val="auto"/>
          <w:sz w:val="24"/>
        </w:rPr>
      </w:pPr>
      <w:r>
        <w:rPr>
          <w:rFonts w:hint="eastAsia" w:ascii="宋体" w:hAnsi="宋体" w:cs="宋体"/>
          <w:color w:val="auto"/>
          <w:sz w:val="24"/>
        </w:rPr>
        <w:t>8.评审小组</w:t>
      </w:r>
      <w:r>
        <w:rPr>
          <w:rFonts w:hint="eastAsia" w:ascii="宋体" w:hAnsi="宋体" w:cs="宋体"/>
          <w:color w:val="auto"/>
          <w:sz w:val="24"/>
          <w:lang w:val="en-GB"/>
        </w:rPr>
        <w:t>将根据评审办法和细则进行打分，如某项</w:t>
      </w:r>
      <w:r>
        <w:rPr>
          <w:rFonts w:hint="eastAsia" w:ascii="宋体" w:hAnsi="宋体" w:cs="宋体"/>
          <w:color w:val="auto"/>
          <w:sz w:val="24"/>
        </w:rPr>
        <w:t>投标产品实际</w:t>
      </w:r>
      <w:r>
        <w:rPr>
          <w:rFonts w:hint="eastAsia" w:ascii="宋体" w:hAnsi="宋体"/>
          <w:color w:val="auto"/>
          <w:sz w:val="24"/>
          <w:szCs w:val="21"/>
        </w:rPr>
        <w:t>技术指标</w:t>
      </w:r>
      <w:r>
        <w:rPr>
          <w:rFonts w:hint="eastAsia" w:ascii="宋体" w:hAnsi="宋体" w:cs="宋体"/>
          <w:color w:val="auto"/>
          <w:sz w:val="24"/>
          <w:lang w:val="en-GB"/>
        </w:rPr>
        <w:t>为“负偏离”，而供应商注明为“正偏离”或不注明的，</w:t>
      </w:r>
      <w:r>
        <w:rPr>
          <w:rFonts w:hint="eastAsia" w:ascii="宋体" w:hAnsi="宋体" w:cs="宋体"/>
          <w:color w:val="auto"/>
          <w:sz w:val="24"/>
        </w:rPr>
        <w:t>评审小组</w:t>
      </w:r>
      <w:r>
        <w:rPr>
          <w:rFonts w:hint="eastAsia" w:ascii="宋体" w:hAnsi="宋体" w:cs="宋体"/>
          <w:color w:val="auto"/>
          <w:sz w:val="24"/>
          <w:lang w:val="en-GB"/>
        </w:rPr>
        <w:t>可对此项偏离按评审办法加倍减分；</w:t>
      </w:r>
    </w:p>
    <w:p>
      <w:pPr>
        <w:pStyle w:val="136"/>
        <w:spacing w:line="360" w:lineRule="auto"/>
        <w:rPr>
          <w:rFonts w:ascii="宋体" w:hAnsi="宋体" w:cs="宋体"/>
          <w:bCs/>
          <w:color w:val="auto"/>
          <w:sz w:val="24"/>
        </w:rPr>
      </w:pPr>
      <w:r>
        <w:rPr>
          <w:rFonts w:hint="eastAsia" w:ascii="宋体" w:hAnsi="宋体" w:cs="宋体"/>
          <w:color w:val="auto"/>
          <w:sz w:val="24"/>
        </w:rPr>
        <w:t>9.</w:t>
      </w:r>
      <w:r>
        <w:rPr>
          <w:rFonts w:hint="eastAsia" w:ascii="宋体" w:hAnsi="宋体" w:cs="宋体"/>
          <w:color w:val="auto"/>
          <w:sz w:val="24"/>
          <w:lang w:val="en-GB"/>
        </w:rPr>
        <w:t>供应商注明的偏离情况只作为评审小组评</w:t>
      </w:r>
      <w:r>
        <w:rPr>
          <w:rFonts w:hint="eastAsia" w:ascii="宋体" w:hAnsi="宋体" w:cs="宋体"/>
          <w:color w:val="auto"/>
          <w:sz w:val="24"/>
        </w:rPr>
        <w:t>审</w:t>
      </w:r>
      <w:r>
        <w:rPr>
          <w:rFonts w:hint="eastAsia" w:ascii="宋体" w:hAnsi="宋体" w:cs="宋体"/>
          <w:color w:val="auto"/>
          <w:sz w:val="24"/>
          <w:lang w:val="en-GB"/>
        </w:rPr>
        <w:t>的参考，最终是否构成偏离或实质性偏离情况以</w:t>
      </w:r>
      <w:r>
        <w:rPr>
          <w:rFonts w:hint="eastAsia" w:ascii="宋体" w:hAnsi="宋体" w:cs="宋体"/>
          <w:color w:val="auto"/>
          <w:sz w:val="24"/>
        </w:rPr>
        <w:t>评审小组</w:t>
      </w:r>
      <w:r>
        <w:rPr>
          <w:rFonts w:hint="eastAsia" w:ascii="宋体" w:hAnsi="宋体" w:cs="宋体"/>
          <w:color w:val="auto"/>
          <w:sz w:val="24"/>
          <w:lang w:val="en-GB"/>
        </w:rPr>
        <w:t>综合评价为准，</w:t>
      </w:r>
      <w:r>
        <w:rPr>
          <w:rFonts w:hint="eastAsia" w:ascii="宋体" w:hAnsi="宋体" w:cs="宋体"/>
          <w:bCs/>
          <w:color w:val="auto"/>
          <w:sz w:val="24"/>
        </w:rPr>
        <w:t>解释权属</w:t>
      </w:r>
      <w:r>
        <w:rPr>
          <w:rFonts w:hint="eastAsia" w:ascii="宋体" w:hAnsi="宋体" w:cs="宋体"/>
          <w:color w:val="auto"/>
          <w:sz w:val="24"/>
        </w:rPr>
        <w:t>评审小组</w:t>
      </w:r>
      <w:r>
        <w:rPr>
          <w:rFonts w:hint="eastAsia" w:ascii="宋体" w:hAnsi="宋体" w:cs="宋体"/>
          <w:bCs/>
          <w:color w:val="auto"/>
          <w:sz w:val="24"/>
        </w:rPr>
        <w:t>；</w:t>
      </w:r>
    </w:p>
    <w:p>
      <w:pPr>
        <w:pStyle w:val="136"/>
        <w:spacing w:line="360" w:lineRule="auto"/>
        <w:rPr>
          <w:rFonts w:ascii="宋体" w:hAnsi="宋体" w:cs="宋体"/>
          <w:color w:val="auto"/>
          <w:sz w:val="32"/>
          <w:szCs w:val="32"/>
        </w:rPr>
      </w:pPr>
      <w:r>
        <w:rPr>
          <w:rFonts w:hint="eastAsia" w:ascii="宋体" w:hAnsi="宋体" w:cs="宋体"/>
          <w:color w:val="auto"/>
          <w:sz w:val="24"/>
          <w:szCs w:val="24"/>
        </w:rPr>
        <w:t>10.</w:t>
      </w:r>
      <w:r>
        <w:rPr>
          <w:rFonts w:hint="eastAsia" w:ascii="宋体" w:hAnsi="宋体" w:cs="宋体"/>
          <w:color w:val="auto"/>
          <w:sz w:val="24"/>
          <w:szCs w:val="24"/>
          <w:lang w:val="en-GB"/>
        </w:rPr>
        <w:t>供应商应真实、认真的填写本表，并对其真实性负责，</w:t>
      </w:r>
      <w:r>
        <w:rPr>
          <w:rFonts w:hint="eastAsia" w:ascii="宋体" w:hAnsi="宋体" w:cs="宋体"/>
          <w:color w:val="auto"/>
          <w:sz w:val="24"/>
          <w:lang w:val="en-GB"/>
        </w:rPr>
        <w:t>因任何原因漏写或缺项或填写不正确的，造成后果由供应商自行承担。</w:t>
      </w:r>
    </w:p>
    <w:p>
      <w:pPr>
        <w:rPr>
          <w:rFonts w:ascii="宋体" w:hAnsi="宋体" w:cs="宋体"/>
          <w:color w:val="auto"/>
          <w:sz w:val="32"/>
          <w:szCs w:val="32"/>
        </w:rPr>
      </w:pPr>
    </w:p>
    <w:p>
      <w:pPr>
        <w:pStyle w:val="38"/>
        <w:ind w:firstLine="320"/>
        <w:rPr>
          <w:rFonts w:ascii="宋体" w:hAnsi="宋体" w:cs="宋体"/>
          <w:color w:val="auto"/>
          <w:sz w:val="32"/>
          <w:szCs w:val="32"/>
        </w:rPr>
      </w:pPr>
    </w:p>
    <w:p>
      <w:pPr>
        <w:rPr>
          <w:rFonts w:ascii="宋体" w:hAnsi="宋体" w:cs="宋体"/>
          <w:color w:val="auto"/>
          <w:sz w:val="32"/>
          <w:szCs w:val="32"/>
        </w:rPr>
      </w:pPr>
    </w:p>
    <w:p>
      <w:pPr>
        <w:pStyle w:val="38"/>
        <w:ind w:firstLine="210"/>
        <w:rPr>
          <w:color w:val="auto"/>
        </w:rPr>
      </w:pPr>
    </w:p>
    <w:p>
      <w:pPr>
        <w:rPr>
          <w:color w:val="auto"/>
        </w:rPr>
      </w:pPr>
    </w:p>
    <w:p>
      <w:pPr>
        <w:pStyle w:val="31"/>
        <w:rPr>
          <w:color w:val="auto"/>
        </w:rPr>
      </w:pPr>
    </w:p>
    <w:p>
      <w:pPr>
        <w:pStyle w:val="20"/>
        <w:rPr>
          <w:color w:val="auto"/>
        </w:rPr>
      </w:pPr>
    </w:p>
    <w:bookmarkEnd w:id="212"/>
    <w:bookmarkEnd w:id="213"/>
    <w:bookmarkEnd w:id="214"/>
    <w:bookmarkEnd w:id="215"/>
    <w:p>
      <w:pPr>
        <w:pStyle w:val="9"/>
        <w:spacing w:before="240" w:after="240"/>
        <w:ind w:firstLine="0" w:firstLineChars="0"/>
        <w:jc w:val="center"/>
        <w:rPr>
          <w:rFonts w:ascii="宋体" w:hAnsi="宋体" w:eastAsia="宋体" w:cs="宋体"/>
          <w:color w:val="auto"/>
          <w:sz w:val="32"/>
          <w:szCs w:val="32"/>
        </w:rPr>
      </w:pPr>
      <w:bookmarkStart w:id="220" w:name="_Toc27533"/>
      <w:bookmarkStart w:id="221" w:name="_Toc516238847"/>
      <w:r>
        <w:rPr>
          <w:rFonts w:hint="eastAsia" w:ascii="宋体" w:hAnsi="宋体" w:eastAsia="宋体" w:cs="宋体"/>
          <w:color w:val="auto"/>
          <w:sz w:val="32"/>
          <w:szCs w:val="32"/>
          <w:lang w:val="en-US" w:eastAsia="zh-CN"/>
        </w:rPr>
        <w:t>8</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项目实施方案</w:t>
      </w:r>
    </w:p>
    <w:p>
      <w:pPr>
        <w:pStyle w:val="175"/>
        <w:spacing w:line="360" w:lineRule="auto"/>
        <w:rPr>
          <w:rFonts w:ascii="宋体" w:hAnsi="宋体" w:cs="宋体"/>
          <w:color w:val="auto"/>
          <w:sz w:val="24"/>
        </w:rPr>
      </w:pPr>
      <w:r>
        <w:rPr>
          <w:rFonts w:hint="eastAsia" w:ascii="宋体" w:hAnsi="宋体" w:cs="宋体"/>
          <w:color w:val="auto"/>
          <w:sz w:val="24"/>
        </w:rPr>
        <w:t>内容要求：</w:t>
      </w:r>
    </w:p>
    <w:p>
      <w:pPr>
        <w:pStyle w:val="175"/>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pPr>
        <w:pStyle w:val="175"/>
        <w:spacing w:line="360" w:lineRule="auto"/>
        <w:rPr>
          <w:rFonts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pPr>
        <w:pStyle w:val="175"/>
        <w:spacing w:line="360" w:lineRule="auto"/>
        <w:rPr>
          <w:rFonts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pPr>
        <w:pStyle w:val="175"/>
        <w:spacing w:line="360" w:lineRule="auto"/>
        <w:rPr>
          <w:rFonts w:ascii="宋体" w:hAnsi="宋体" w:cs="宋体"/>
          <w:bCs/>
          <w:color w:val="auto"/>
          <w:sz w:val="24"/>
        </w:rPr>
      </w:pPr>
    </w:p>
    <w:p>
      <w:pPr>
        <w:pStyle w:val="175"/>
        <w:spacing w:line="360" w:lineRule="auto"/>
        <w:rPr>
          <w:rFonts w:ascii="宋体" w:hAnsi="宋体" w:cs="宋体"/>
          <w:bCs/>
          <w:color w:val="auto"/>
          <w:sz w:val="24"/>
        </w:rPr>
      </w:pPr>
    </w:p>
    <w:p>
      <w:pPr>
        <w:pStyle w:val="175"/>
        <w:spacing w:line="360" w:lineRule="auto"/>
        <w:rPr>
          <w:rFonts w:ascii="宋体" w:hAnsi="宋体" w:cs="宋体"/>
          <w:bCs/>
          <w:color w:val="auto"/>
          <w:sz w:val="24"/>
        </w:rPr>
      </w:pPr>
    </w:p>
    <w:p>
      <w:pPr>
        <w:pStyle w:val="175"/>
        <w:spacing w:line="360" w:lineRule="auto"/>
        <w:rPr>
          <w:rFonts w:ascii="宋体" w:hAnsi="宋体" w:cs="宋体"/>
          <w:bCs/>
          <w:color w:val="auto"/>
          <w:sz w:val="24"/>
        </w:rPr>
      </w:pPr>
    </w:p>
    <w:p>
      <w:pPr>
        <w:pStyle w:val="9"/>
        <w:spacing w:before="240" w:after="240"/>
        <w:ind w:firstLine="0" w:firstLineChars="0"/>
        <w:jc w:val="center"/>
        <w:rPr>
          <w:rFonts w:hint="default" w:ascii="宋体" w:hAnsi="宋体" w:eastAsia="宋体" w:cs="宋体"/>
          <w:color w:val="auto"/>
          <w:sz w:val="32"/>
          <w:szCs w:val="32"/>
          <w:lang w:val="en-US"/>
        </w:rPr>
      </w:pPr>
      <w:r>
        <w:rPr>
          <w:rFonts w:hint="eastAsia" w:ascii="宋体" w:hAnsi="宋体" w:eastAsia="宋体" w:cs="宋体"/>
          <w:color w:val="auto"/>
          <w:sz w:val="32"/>
          <w:szCs w:val="32"/>
          <w:lang w:val="en-US" w:eastAsia="zh-CN"/>
        </w:rPr>
        <w:t>9</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安装（交货）时间保证方案</w:t>
      </w:r>
    </w:p>
    <w:p>
      <w:pPr>
        <w:pStyle w:val="175"/>
        <w:spacing w:line="360" w:lineRule="auto"/>
        <w:rPr>
          <w:rFonts w:ascii="宋体" w:hAnsi="宋体" w:cs="宋体"/>
          <w:color w:val="auto"/>
          <w:sz w:val="24"/>
        </w:rPr>
      </w:pPr>
      <w:r>
        <w:rPr>
          <w:rFonts w:hint="eastAsia" w:ascii="宋体" w:hAnsi="宋体" w:cs="宋体"/>
          <w:color w:val="auto"/>
          <w:sz w:val="24"/>
        </w:rPr>
        <w:t>内容要求：</w:t>
      </w:r>
    </w:p>
    <w:p>
      <w:pPr>
        <w:pStyle w:val="175"/>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pPr>
        <w:pStyle w:val="175"/>
        <w:spacing w:line="360" w:lineRule="auto"/>
        <w:rPr>
          <w:rFonts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pPr>
        <w:pStyle w:val="175"/>
        <w:spacing w:line="360" w:lineRule="auto"/>
        <w:rPr>
          <w:rFonts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pPr>
        <w:pStyle w:val="175"/>
        <w:spacing w:line="360" w:lineRule="auto"/>
        <w:rPr>
          <w:rFonts w:ascii="宋体" w:hAnsi="宋体" w:cs="宋体"/>
          <w:bCs/>
          <w:color w:val="auto"/>
          <w:sz w:val="24"/>
        </w:rPr>
      </w:pPr>
    </w:p>
    <w:p>
      <w:pPr>
        <w:pStyle w:val="175"/>
        <w:spacing w:line="360" w:lineRule="auto"/>
        <w:rPr>
          <w:rFonts w:ascii="宋体" w:hAnsi="宋体" w:cs="宋体"/>
          <w:bCs/>
          <w:color w:val="auto"/>
          <w:sz w:val="24"/>
        </w:rPr>
      </w:pPr>
    </w:p>
    <w:p>
      <w:pPr>
        <w:pStyle w:val="175"/>
        <w:spacing w:line="360" w:lineRule="auto"/>
        <w:rPr>
          <w:rFonts w:ascii="宋体" w:hAnsi="宋体" w:cs="宋体"/>
          <w:bCs/>
          <w:color w:val="auto"/>
          <w:sz w:val="24"/>
        </w:rPr>
      </w:pPr>
    </w:p>
    <w:p>
      <w:pPr>
        <w:pStyle w:val="175"/>
        <w:spacing w:line="360" w:lineRule="auto"/>
        <w:rPr>
          <w:rFonts w:ascii="宋体" w:hAnsi="宋体" w:cs="宋体"/>
          <w:bCs/>
          <w:color w:val="auto"/>
          <w:sz w:val="24"/>
        </w:rPr>
      </w:pPr>
    </w:p>
    <w:p>
      <w:pPr>
        <w:pStyle w:val="175"/>
        <w:spacing w:line="360" w:lineRule="auto"/>
        <w:rPr>
          <w:rFonts w:ascii="宋体" w:hAnsi="宋体" w:cs="宋体"/>
          <w:bCs/>
          <w:color w:val="auto"/>
          <w:sz w:val="24"/>
        </w:rPr>
      </w:pPr>
    </w:p>
    <w:p>
      <w:pPr>
        <w:pStyle w:val="175"/>
        <w:spacing w:line="360" w:lineRule="auto"/>
        <w:rPr>
          <w:rFonts w:ascii="宋体" w:hAnsi="宋体" w:cs="宋体"/>
          <w:bCs/>
          <w:color w:val="auto"/>
          <w:sz w:val="24"/>
        </w:rPr>
      </w:pPr>
    </w:p>
    <w:p>
      <w:pPr>
        <w:pStyle w:val="175"/>
        <w:spacing w:line="360" w:lineRule="auto"/>
        <w:rPr>
          <w:rFonts w:ascii="宋体" w:hAnsi="宋体" w:cs="宋体"/>
          <w:bCs/>
          <w:color w:val="auto"/>
          <w:sz w:val="24"/>
        </w:rPr>
      </w:pPr>
    </w:p>
    <w:p>
      <w:pPr>
        <w:pStyle w:val="175"/>
        <w:spacing w:line="360" w:lineRule="auto"/>
        <w:rPr>
          <w:rFonts w:ascii="宋体" w:hAnsi="宋体" w:cs="宋体"/>
          <w:bCs/>
          <w:color w:val="auto"/>
          <w:sz w:val="24"/>
        </w:rPr>
      </w:pPr>
    </w:p>
    <w:p>
      <w:pPr>
        <w:pStyle w:val="175"/>
        <w:spacing w:line="360" w:lineRule="auto"/>
        <w:rPr>
          <w:rFonts w:ascii="宋体" w:hAnsi="宋体" w:cs="宋体"/>
          <w:bCs/>
          <w:color w:val="auto"/>
          <w:sz w:val="24"/>
        </w:rPr>
      </w:pPr>
    </w:p>
    <w:p>
      <w:pPr>
        <w:pStyle w:val="175"/>
        <w:spacing w:line="360" w:lineRule="auto"/>
        <w:rPr>
          <w:rFonts w:ascii="宋体" w:hAnsi="宋体" w:cs="宋体"/>
          <w:bCs/>
          <w:color w:val="auto"/>
          <w:sz w:val="24"/>
        </w:rPr>
      </w:pPr>
    </w:p>
    <w:p>
      <w:pPr>
        <w:pStyle w:val="175"/>
        <w:spacing w:line="360" w:lineRule="auto"/>
        <w:rPr>
          <w:rFonts w:ascii="宋体" w:hAnsi="宋体" w:cs="宋体"/>
          <w:bCs/>
          <w:color w:val="auto"/>
          <w:sz w:val="24"/>
        </w:rPr>
      </w:pPr>
    </w:p>
    <w:p>
      <w:pPr>
        <w:pStyle w:val="9"/>
        <w:spacing w:before="240" w:after="240"/>
        <w:ind w:firstLine="0" w:firstLineChars="0"/>
        <w:jc w:val="center"/>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、项目组人员配置</w:t>
      </w:r>
    </w:p>
    <w:p>
      <w:pPr>
        <w:autoSpaceDE w:val="0"/>
        <w:autoSpaceDN w:val="0"/>
        <w:adjustRightInd w:val="0"/>
        <w:spacing w:line="440" w:lineRule="exact"/>
        <w:jc w:val="center"/>
        <w:rPr>
          <w:rFonts w:hint="eastAsia" w:ascii="宋体" w:hAnsi="宋体" w:cs="宋体"/>
          <w:b/>
          <w:color w:val="000000"/>
          <w:kern w:val="0"/>
          <w:sz w:val="24"/>
        </w:rPr>
      </w:pPr>
      <w:r>
        <w:rPr>
          <w:rFonts w:hint="eastAsia" w:ascii="宋体" w:hAnsi="宋体" w:cs="宋体"/>
          <w:b/>
          <w:color w:val="000000"/>
          <w:kern w:val="0"/>
          <w:sz w:val="24"/>
        </w:rPr>
        <w:t>项目负责人等人员简历表</w:t>
      </w:r>
    </w:p>
    <w:p>
      <w:pPr>
        <w:autoSpaceDE w:val="0"/>
        <w:autoSpaceDN w:val="0"/>
        <w:adjustRightInd w:val="0"/>
        <w:spacing w:line="440" w:lineRule="exact"/>
        <w:jc w:val="center"/>
        <w:rPr>
          <w:rFonts w:hint="eastAsia" w:ascii="宋体" w:hAnsi="宋体" w:cs="宋体"/>
          <w:b/>
          <w:color w:val="000000"/>
          <w:kern w:val="0"/>
          <w:sz w:val="24"/>
        </w:rPr>
      </w:pPr>
    </w:p>
    <w:tbl>
      <w:tblPr>
        <w:tblStyle w:val="39"/>
        <w:tblW w:w="0" w:type="auto"/>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506"/>
        <w:gridCol w:w="1593"/>
        <w:gridCol w:w="1287"/>
        <w:gridCol w:w="1384"/>
        <w:gridCol w:w="430"/>
        <w:gridCol w:w="1506"/>
        <w:gridCol w:w="1573"/>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84" w:hRule="atLeast"/>
          <w:jc w:val="center"/>
        </w:trPr>
        <w:tc>
          <w:tcPr>
            <w:tcW w:w="1506" w:type="dxa"/>
            <w:tcBorders>
              <w:top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r>
              <w:rPr>
                <w:rFonts w:hint="eastAsia" w:ascii="宋体" w:hAnsi="宋体" w:cs="宋体"/>
                <w:color w:val="000000"/>
                <w:kern w:val="0"/>
                <w:sz w:val="24"/>
              </w:rPr>
              <w:t>姓名</w:t>
            </w:r>
          </w:p>
        </w:tc>
        <w:tc>
          <w:tcPr>
            <w:tcW w:w="1593" w:type="dxa"/>
            <w:tcBorders>
              <w:top w:val="single" w:color="auto" w:sz="4" w:space="0"/>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c>
          <w:tcPr>
            <w:tcW w:w="1287"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r>
              <w:rPr>
                <w:rFonts w:hint="eastAsia" w:ascii="宋体" w:hAnsi="宋体" w:cs="宋体"/>
                <w:color w:val="000000"/>
                <w:kern w:val="0"/>
                <w:sz w:val="24"/>
              </w:rPr>
              <w:t>性别</w:t>
            </w:r>
          </w:p>
        </w:tc>
        <w:tc>
          <w:tcPr>
            <w:tcW w:w="1814" w:type="dxa"/>
            <w:gridSpan w:val="2"/>
            <w:tcBorders>
              <w:top w:val="single" w:color="auto" w:sz="4" w:space="0"/>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c>
          <w:tcPr>
            <w:tcW w:w="1506"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r>
              <w:rPr>
                <w:rFonts w:hint="eastAsia" w:ascii="宋体" w:hAnsi="宋体" w:cs="宋体"/>
                <w:color w:val="000000"/>
                <w:kern w:val="0"/>
                <w:sz w:val="24"/>
              </w:rPr>
              <w:t>出生日期</w:t>
            </w:r>
          </w:p>
        </w:tc>
        <w:tc>
          <w:tcPr>
            <w:tcW w:w="1573" w:type="dxa"/>
            <w:tcBorders>
              <w:top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r>
              <w:rPr>
                <w:rFonts w:hint="eastAsia" w:ascii="宋体" w:hAnsi="宋体" w:cs="宋体"/>
                <w:color w:val="000000"/>
                <w:kern w:val="0"/>
                <w:sz w:val="24"/>
              </w:rPr>
              <w:t>年   月  日</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17"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r>
              <w:rPr>
                <w:rFonts w:hint="eastAsia" w:ascii="宋体" w:hAnsi="宋体" w:cs="宋体"/>
                <w:color w:val="000000"/>
                <w:kern w:val="0"/>
                <w:sz w:val="24"/>
              </w:rPr>
              <w:t>毕业院校专业</w:t>
            </w:r>
          </w:p>
        </w:tc>
        <w:tc>
          <w:tcPr>
            <w:tcW w:w="4694" w:type="dxa"/>
            <w:gridSpan w:val="4"/>
            <w:tcBorders>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c>
          <w:tcPr>
            <w:tcW w:w="1506" w:type="dxa"/>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r>
              <w:rPr>
                <w:rFonts w:hint="eastAsia" w:ascii="宋体" w:hAnsi="宋体" w:cs="宋体"/>
                <w:color w:val="000000"/>
                <w:kern w:val="0"/>
                <w:sz w:val="24"/>
              </w:rPr>
              <w:t>毕业时间</w:t>
            </w:r>
          </w:p>
        </w:tc>
        <w:tc>
          <w:tcPr>
            <w:tcW w:w="1573"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r>
              <w:rPr>
                <w:rFonts w:hint="eastAsia" w:ascii="宋体" w:hAnsi="宋体" w:cs="宋体"/>
                <w:color w:val="000000"/>
                <w:kern w:val="0"/>
                <w:sz w:val="24"/>
              </w:rPr>
              <w:t>从事本专业时间</w:t>
            </w:r>
          </w:p>
        </w:tc>
        <w:tc>
          <w:tcPr>
            <w:tcW w:w="2880" w:type="dxa"/>
            <w:gridSpan w:val="2"/>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c>
          <w:tcPr>
            <w:tcW w:w="1814" w:type="dxa"/>
            <w:gridSpan w:val="2"/>
            <w:tcBorders>
              <w:top w:val="single" w:color="auto" w:sz="4" w:space="0"/>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kern w:val="0"/>
                <w:sz w:val="24"/>
              </w:rPr>
            </w:pPr>
            <w:r>
              <w:rPr>
                <w:rFonts w:hint="eastAsia" w:ascii="宋体" w:hAnsi="宋体" w:cs="宋体"/>
                <w:color w:val="000000"/>
                <w:kern w:val="0"/>
                <w:sz w:val="24"/>
              </w:rPr>
              <w:t>为供应商服务时间</w:t>
            </w:r>
          </w:p>
        </w:tc>
        <w:tc>
          <w:tcPr>
            <w:tcW w:w="1506" w:type="dxa"/>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c>
          <w:tcPr>
            <w:tcW w:w="1573"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r>
              <w:rPr>
                <w:rFonts w:hint="eastAsia" w:ascii="宋体" w:hAnsi="宋体" w:cs="宋体"/>
                <w:color w:val="000000"/>
                <w:kern w:val="0"/>
                <w:sz w:val="24"/>
              </w:rPr>
              <w:t>执业时间</w:t>
            </w:r>
          </w:p>
        </w:tc>
        <w:tc>
          <w:tcPr>
            <w:tcW w:w="2880" w:type="dxa"/>
            <w:gridSpan w:val="2"/>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c>
          <w:tcPr>
            <w:tcW w:w="1814" w:type="dxa"/>
            <w:gridSpan w:val="2"/>
            <w:tcBorders>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kern w:val="0"/>
                <w:sz w:val="24"/>
              </w:rPr>
            </w:pPr>
            <w:r>
              <w:rPr>
                <w:rFonts w:hint="eastAsia" w:ascii="宋体" w:hAnsi="宋体" w:cs="宋体"/>
                <w:color w:val="000000"/>
                <w:kern w:val="0"/>
                <w:sz w:val="24"/>
              </w:rPr>
              <w:t>职称</w:t>
            </w:r>
          </w:p>
        </w:tc>
        <w:tc>
          <w:tcPr>
            <w:tcW w:w="3079" w:type="dxa"/>
            <w:gridSpan w:val="2"/>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4386" w:type="dxa"/>
            <w:gridSpan w:val="3"/>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b/>
                <w:color w:val="000000"/>
                <w:kern w:val="0"/>
                <w:sz w:val="24"/>
              </w:rPr>
            </w:pPr>
            <w:r>
              <w:rPr>
                <w:rFonts w:hint="eastAsia" w:ascii="宋体" w:hAnsi="宋体" w:cs="宋体"/>
                <w:b/>
                <w:color w:val="000000"/>
                <w:kern w:val="0"/>
                <w:sz w:val="24"/>
              </w:rPr>
              <w:t>在本项目拟任职务</w:t>
            </w:r>
          </w:p>
        </w:tc>
        <w:tc>
          <w:tcPr>
            <w:tcW w:w="4893" w:type="dxa"/>
            <w:gridSpan w:val="4"/>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9279" w:type="dxa"/>
            <w:gridSpan w:val="7"/>
            <w:tcBorders>
              <w:bottom w:val="single" w:color="000000" w:sz="4" w:space="0"/>
              <w:right w:val="single" w:color="000000" w:sz="4" w:space="0"/>
            </w:tcBorders>
            <w:noWrap w:val="0"/>
            <w:vAlign w:val="center"/>
          </w:tcPr>
          <w:p>
            <w:pPr>
              <w:autoSpaceDE w:val="0"/>
              <w:autoSpaceDN w:val="0"/>
              <w:spacing w:line="440" w:lineRule="exact"/>
              <w:rPr>
                <w:rFonts w:hint="eastAsia" w:ascii="宋体" w:hAnsi="宋体" w:cs="宋体"/>
                <w:color w:val="000000"/>
                <w:kern w:val="0"/>
                <w:sz w:val="24"/>
              </w:rPr>
            </w:pPr>
            <w:r>
              <w:rPr>
                <w:rFonts w:hint="eastAsia" w:ascii="宋体" w:hAnsi="宋体" w:cs="宋体"/>
                <w:color w:val="000000"/>
                <w:kern w:val="0"/>
                <w:sz w:val="24"/>
              </w:rPr>
              <w:t>说明及相关介绍：</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7" w:hRule="atLeast"/>
          <w:jc w:val="center"/>
        </w:trPr>
        <w:tc>
          <w:tcPr>
            <w:tcW w:w="9279" w:type="dxa"/>
            <w:gridSpan w:val="7"/>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r>
              <w:rPr>
                <w:rFonts w:hint="eastAsia" w:ascii="宋体" w:hAnsi="宋体" w:cs="宋体"/>
                <w:color w:val="000000"/>
                <w:kern w:val="0"/>
                <w:sz w:val="24"/>
              </w:rPr>
              <w:t>主要经历</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r>
              <w:rPr>
                <w:rFonts w:hint="eastAsia" w:ascii="宋体" w:hAnsi="宋体" w:cs="宋体"/>
                <w:color w:val="000000"/>
                <w:kern w:val="0"/>
                <w:sz w:val="24"/>
              </w:rPr>
              <w:t>时间</w:t>
            </w:r>
          </w:p>
        </w:tc>
        <w:tc>
          <w:tcPr>
            <w:tcW w:w="4264" w:type="dxa"/>
            <w:gridSpan w:val="3"/>
            <w:tcBorders>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kern w:val="0"/>
                <w:sz w:val="24"/>
              </w:rPr>
            </w:pPr>
            <w:r>
              <w:rPr>
                <w:rFonts w:hint="eastAsia" w:ascii="宋体" w:hAnsi="宋体" w:cs="宋体"/>
                <w:color w:val="000000"/>
                <w:kern w:val="0"/>
                <w:sz w:val="24"/>
              </w:rPr>
              <w:t>参加过的类似项目名称及规模</w:t>
            </w:r>
          </w:p>
        </w:tc>
        <w:tc>
          <w:tcPr>
            <w:tcW w:w="3509" w:type="dxa"/>
            <w:gridSpan w:val="3"/>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r>
              <w:rPr>
                <w:rFonts w:hint="eastAsia" w:ascii="宋体" w:hAnsi="宋体" w:cs="宋体"/>
                <w:color w:val="000000"/>
                <w:kern w:val="0"/>
                <w:sz w:val="24"/>
              </w:rPr>
              <w:t>该项目中担任职务</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1506" w:type="dxa"/>
            <w:tcBorders>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c>
          <w:tcPr>
            <w:tcW w:w="4264" w:type="dxa"/>
            <w:gridSpan w:val="3"/>
            <w:tcBorders>
              <w:bottom w:val="single" w:color="auto"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c>
          <w:tcPr>
            <w:tcW w:w="3509" w:type="dxa"/>
            <w:gridSpan w:val="3"/>
            <w:tcBorders>
              <w:left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06" w:type="dxa"/>
            <w:tcBorders>
              <w:top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c>
          <w:tcPr>
            <w:tcW w:w="4264" w:type="dxa"/>
            <w:gridSpan w:val="3"/>
            <w:tcBorders>
              <w:top w:val="single" w:color="auto" w:sz="4" w:space="0"/>
              <w:bottom w:val="single" w:color="auto"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c>
          <w:tcPr>
            <w:tcW w:w="3509" w:type="dxa"/>
            <w:gridSpan w:val="3"/>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1506" w:type="dxa"/>
            <w:tcBorders>
              <w:top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c>
          <w:tcPr>
            <w:tcW w:w="4264" w:type="dxa"/>
            <w:gridSpan w:val="3"/>
            <w:tcBorders>
              <w:top w:val="single" w:color="auto" w:sz="4" w:space="0"/>
              <w:bottom w:val="single" w:color="auto"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c>
          <w:tcPr>
            <w:tcW w:w="3509" w:type="dxa"/>
            <w:gridSpan w:val="3"/>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kern w:val="0"/>
                <w:sz w:val="24"/>
              </w:rPr>
            </w:pPr>
          </w:p>
        </w:tc>
      </w:tr>
    </w:tbl>
    <w:p>
      <w:pPr>
        <w:autoSpaceDE w:val="0"/>
        <w:autoSpaceDN w:val="0"/>
        <w:adjustRightInd w:val="0"/>
        <w:spacing w:line="440" w:lineRule="exact"/>
        <w:ind w:right="-483" w:rightChars="-230"/>
        <w:rPr>
          <w:rFonts w:hint="eastAsia" w:ascii="宋体" w:hAnsi="宋体" w:cs="宋体"/>
          <w:b/>
          <w:bCs/>
          <w:color w:val="000000"/>
          <w:szCs w:val="21"/>
        </w:rPr>
      </w:pPr>
    </w:p>
    <w:p>
      <w:pPr>
        <w:autoSpaceDE w:val="0"/>
        <w:autoSpaceDN w:val="0"/>
        <w:adjustRightInd w:val="0"/>
        <w:spacing w:line="440" w:lineRule="exact"/>
        <w:ind w:firstLine="555"/>
        <w:rPr>
          <w:rFonts w:hint="eastAsia" w:ascii="宋体" w:hAnsi="宋体" w:cs="宋体"/>
          <w:b/>
          <w:bCs/>
          <w:color w:val="000000"/>
          <w:szCs w:val="21"/>
        </w:rPr>
      </w:pPr>
    </w:p>
    <w:p>
      <w:pPr>
        <w:pStyle w:val="2"/>
        <w:ind w:firstLine="422"/>
        <w:rPr>
          <w:rFonts w:hint="eastAsia" w:ascii="宋体" w:hAnsi="宋体" w:cs="宋体"/>
          <w:b/>
          <w:bCs/>
          <w:color w:val="000000"/>
          <w:szCs w:val="21"/>
        </w:rPr>
      </w:pPr>
    </w:p>
    <w:p>
      <w:pPr>
        <w:pStyle w:val="2"/>
        <w:ind w:firstLine="422"/>
        <w:rPr>
          <w:rFonts w:hint="eastAsia" w:ascii="宋体" w:hAnsi="宋体" w:cs="宋体"/>
          <w:b/>
          <w:bCs/>
          <w:color w:val="000000"/>
          <w:szCs w:val="21"/>
        </w:rPr>
      </w:pPr>
    </w:p>
    <w:p>
      <w:pPr>
        <w:pStyle w:val="2"/>
        <w:ind w:firstLine="422"/>
        <w:rPr>
          <w:rFonts w:hint="eastAsia" w:ascii="宋体" w:hAnsi="宋体" w:cs="宋体"/>
          <w:b/>
          <w:bCs/>
          <w:color w:val="000000"/>
          <w:szCs w:val="21"/>
        </w:rPr>
      </w:pPr>
    </w:p>
    <w:p>
      <w:pPr>
        <w:pStyle w:val="2"/>
        <w:ind w:firstLine="422"/>
        <w:rPr>
          <w:rFonts w:hint="eastAsia" w:ascii="宋体" w:hAnsi="宋体" w:cs="宋体"/>
          <w:b/>
          <w:bCs/>
          <w:color w:val="000000"/>
          <w:szCs w:val="21"/>
        </w:rPr>
      </w:pPr>
    </w:p>
    <w:p>
      <w:pPr>
        <w:pStyle w:val="2"/>
        <w:ind w:firstLine="422"/>
        <w:rPr>
          <w:rFonts w:hint="eastAsia" w:ascii="宋体" w:hAnsi="宋体" w:cs="宋体"/>
          <w:b/>
          <w:bCs/>
          <w:color w:val="000000"/>
          <w:szCs w:val="21"/>
        </w:rPr>
      </w:pPr>
    </w:p>
    <w:p>
      <w:pPr>
        <w:pStyle w:val="2"/>
        <w:ind w:firstLine="422"/>
        <w:rPr>
          <w:rFonts w:hint="eastAsia" w:ascii="宋体" w:hAnsi="宋体" w:cs="宋体"/>
          <w:b/>
          <w:bCs/>
          <w:color w:val="000000"/>
          <w:szCs w:val="21"/>
        </w:rPr>
      </w:pPr>
    </w:p>
    <w:p>
      <w:pPr>
        <w:autoSpaceDE w:val="0"/>
        <w:autoSpaceDN w:val="0"/>
        <w:adjustRightInd w:val="0"/>
        <w:spacing w:line="440" w:lineRule="exact"/>
        <w:jc w:val="center"/>
        <w:rPr>
          <w:rFonts w:hint="eastAsia" w:ascii="宋体" w:hAnsi="宋体" w:cs="宋体"/>
          <w:b/>
          <w:color w:val="000000"/>
          <w:sz w:val="30"/>
          <w:szCs w:val="30"/>
        </w:rPr>
      </w:pPr>
      <w:r>
        <w:rPr>
          <w:rFonts w:hint="eastAsia" w:ascii="宋体" w:hAnsi="宋体" w:cs="宋体"/>
          <w:b/>
          <w:color w:val="000000"/>
          <w:sz w:val="30"/>
          <w:szCs w:val="30"/>
        </w:rPr>
        <w:t>人员配备表及职责分工情况</w:t>
      </w:r>
    </w:p>
    <w:p>
      <w:pPr>
        <w:autoSpaceDE w:val="0"/>
        <w:autoSpaceDN w:val="0"/>
        <w:adjustRightInd w:val="0"/>
        <w:spacing w:line="440" w:lineRule="exact"/>
        <w:jc w:val="center"/>
        <w:rPr>
          <w:rFonts w:hint="eastAsia" w:ascii="宋体" w:hAnsi="宋体" w:cs="宋体"/>
          <w:color w:val="000000"/>
          <w:kern w:val="0"/>
          <w:sz w:val="24"/>
        </w:rPr>
      </w:pPr>
    </w:p>
    <w:tbl>
      <w:tblPr>
        <w:tblStyle w:val="3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194"/>
        <w:gridCol w:w="1194"/>
        <w:gridCol w:w="1194"/>
        <w:gridCol w:w="1194"/>
        <w:gridCol w:w="1194"/>
        <w:gridCol w:w="119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序号</w:t>
            </w:r>
          </w:p>
        </w:tc>
        <w:tc>
          <w:tcPr>
            <w:tcW w:w="1194"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姓名</w:t>
            </w:r>
          </w:p>
        </w:tc>
        <w:tc>
          <w:tcPr>
            <w:tcW w:w="1194"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性别</w:t>
            </w:r>
          </w:p>
        </w:tc>
        <w:tc>
          <w:tcPr>
            <w:tcW w:w="1194"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出生日期</w:t>
            </w:r>
          </w:p>
        </w:tc>
        <w:tc>
          <w:tcPr>
            <w:tcW w:w="1194"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学历</w:t>
            </w:r>
          </w:p>
        </w:tc>
        <w:tc>
          <w:tcPr>
            <w:tcW w:w="1194"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专业</w:t>
            </w:r>
          </w:p>
        </w:tc>
        <w:tc>
          <w:tcPr>
            <w:tcW w:w="1194"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技术职称</w:t>
            </w:r>
          </w:p>
        </w:tc>
        <w:tc>
          <w:tcPr>
            <w:tcW w:w="1195"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5" w:type="dxa"/>
            <w:noWrap w:val="0"/>
            <w:vAlign w:val="top"/>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5" w:type="dxa"/>
            <w:noWrap w:val="0"/>
            <w:vAlign w:val="top"/>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5" w:type="dxa"/>
            <w:noWrap w:val="0"/>
            <w:vAlign w:val="top"/>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5" w:type="dxa"/>
            <w:noWrap w:val="0"/>
            <w:vAlign w:val="top"/>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5" w:type="dxa"/>
            <w:noWrap w:val="0"/>
            <w:vAlign w:val="top"/>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5" w:type="dxa"/>
            <w:noWrap w:val="0"/>
            <w:vAlign w:val="top"/>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5" w:type="dxa"/>
            <w:noWrap w:val="0"/>
            <w:vAlign w:val="top"/>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5" w:type="dxa"/>
            <w:noWrap w:val="0"/>
            <w:vAlign w:val="top"/>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5" w:type="dxa"/>
            <w:noWrap w:val="0"/>
            <w:vAlign w:val="top"/>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5" w:type="dxa"/>
            <w:noWrap w:val="0"/>
            <w:vAlign w:val="top"/>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5" w:type="dxa"/>
            <w:noWrap w:val="0"/>
            <w:vAlign w:val="top"/>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4" w:type="dxa"/>
            <w:noWrap w:val="0"/>
            <w:vAlign w:val="top"/>
          </w:tcPr>
          <w:p>
            <w:pPr>
              <w:rPr>
                <w:rFonts w:hint="eastAsia" w:ascii="宋体" w:hAnsi="宋体" w:cs="宋体"/>
                <w:color w:val="000000"/>
                <w:szCs w:val="21"/>
              </w:rPr>
            </w:pPr>
          </w:p>
        </w:tc>
        <w:tc>
          <w:tcPr>
            <w:tcW w:w="1195" w:type="dxa"/>
            <w:noWrap w:val="0"/>
            <w:vAlign w:val="top"/>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53" w:type="dxa"/>
            <w:gridSpan w:val="8"/>
            <w:noWrap w:val="0"/>
            <w:vAlign w:val="top"/>
          </w:tcPr>
          <w:p>
            <w:pPr>
              <w:rPr>
                <w:rFonts w:hint="eastAsia" w:ascii="宋体" w:hAnsi="宋体" w:cs="宋体"/>
                <w:color w:val="000000"/>
                <w:szCs w:val="21"/>
              </w:rPr>
            </w:pPr>
            <w:r>
              <w:rPr>
                <w:rFonts w:hint="eastAsia" w:ascii="宋体" w:hAnsi="宋体" w:cs="宋体"/>
                <w:b/>
                <w:bCs/>
                <w:color w:val="000000"/>
                <w:szCs w:val="21"/>
              </w:rPr>
              <w:t>一旦我单位成交，我方保证并</w:t>
            </w:r>
            <w:r>
              <w:rPr>
                <w:rFonts w:hint="eastAsia" w:ascii="宋体" w:hAnsi="宋体" w:cs="宋体"/>
                <w:b/>
                <w:bCs/>
                <w:color w:val="000000"/>
                <w:szCs w:val="21"/>
                <w:lang w:eastAsia="zh-CN"/>
              </w:rPr>
              <w:t>派驻</w:t>
            </w:r>
            <w:r>
              <w:rPr>
                <w:rFonts w:hint="eastAsia" w:ascii="宋体" w:hAnsi="宋体" w:cs="宋体"/>
                <w:b/>
                <w:bCs/>
                <w:color w:val="000000"/>
                <w:szCs w:val="21"/>
              </w:rPr>
              <w:t>上述项目管理机构。上述填报内容真实，若不真实，愿按有关规定接受处理。项目管理班子机构设置、职责分工等情况另附资料说明。人员班子应附有毕业证书、资格证书、职称证书、评标办法中所涉及的评定内容等</w:t>
            </w:r>
            <w:r>
              <w:rPr>
                <w:rFonts w:hint="eastAsia" w:ascii="宋体" w:hAnsi="宋体" w:cs="宋体"/>
                <w:b/>
                <w:bCs/>
                <w:color w:val="000000"/>
                <w:szCs w:val="21"/>
                <w:lang w:eastAsia="zh-CN"/>
              </w:rPr>
              <w:t>复印件</w:t>
            </w:r>
            <w:r>
              <w:rPr>
                <w:rFonts w:hint="eastAsia" w:ascii="宋体" w:hAnsi="宋体" w:cs="宋体"/>
                <w:b/>
                <w:bCs/>
                <w:color w:val="000000"/>
                <w:szCs w:val="21"/>
              </w:rPr>
              <w:t>。</w:t>
            </w:r>
          </w:p>
        </w:tc>
      </w:tr>
    </w:tbl>
    <w:p>
      <w:pPr>
        <w:pStyle w:val="9"/>
        <w:spacing w:before="240" w:after="240"/>
        <w:ind w:firstLine="0" w:firstLineChars="0"/>
        <w:jc w:val="center"/>
        <w:rPr>
          <w:rFonts w:hint="eastAsia" w:ascii="宋体" w:hAnsi="宋体" w:eastAsia="宋体" w:cs="宋体"/>
          <w:color w:val="auto"/>
          <w:sz w:val="32"/>
          <w:szCs w:val="32"/>
        </w:rPr>
      </w:pPr>
    </w:p>
    <w:p>
      <w:pPr>
        <w:pStyle w:val="6"/>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pStyle w:val="38"/>
        <w:rPr>
          <w:rFonts w:hint="eastAsia" w:ascii="宋体" w:hAnsi="宋体" w:eastAsia="宋体" w:cs="宋体"/>
          <w:color w:val="auto"/>
          <w:sz w:val="32"/>
          <w:szCs w:val="32"/>
        </w:rPr>
      </w:pPr>
    </w:p>
    <w:p>
      <w:pPr>
        <w:rPr>
          <w:rFonts w:hint="eastAsia"/>
        </w:rPr>
      </w:pPr>
    </w:p>
    <w:p>
      <w:pPr>
        <w:pStyle w:val="9"/>
        <w:spacing w:before="240" w:after="240"/>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1</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验收</w:t>
      </w:r>
      <w:r>
        <w:rPr>
          <w:rFonts w:hint="eastAsia" w:ascii="宋体" w:hAnsi="宋体" w:eastAsia="宋体" w:cs="宋体"/>
          <w:color w:val="auto"/>
          <w:sz w:val="32"/>
          <w:szCs w:val="32"/>
        </w:rPr>
        <w:t>方案</w:t>
      </w:r>
    </w:p>
    <w:p>
      <w:pPr>
        <w:pStyle w:val="175"/>
        <w:spacing w:line="360" w:lineRule="auto"/>
        <w:rPr>
          <w:rFonts w:ascii="宋体" w:hAnsi="宋体" w:cs="宋体"/>
          <w:color w:val="auto"/>
          <w:sz w:val="24"/>
        </w:rPr>
      </w:pPr>
      <w:r>
        <w:rPr>
          <w:rFonts w:hint="eastAsia" w:ascii="宋体" w:hAnsi="宋体" w:cs="宋体"/>
          <w:color w:val="auto"/>
          <w:sz w:val="24"/>
        </w:rPr>
        <w:t>内容要求：</w:t>
      </w:r>
    </w:p>
    <w:p>
      <w:pPr>
        <w:pStyle w:val="175"/>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pPr>
        <w:pStyle w:val="175"/>
        <w:spacing w:line="360" w:lineRule="auto"/>
        <w:rPr>
          <w:rFonts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pPr>
        <w:pStyle w:val="38"/>
        <w:ind w:firstLine="0" w:firstLineChars="0"/>
        <w:rPr>
          <w:rFonts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pPr>
        <w:pStyle w:val="38"/>
        <w:ind w:firstLine="240"/>
        <w:rPr>
          <w:rFonts w:ascii="宋体" w:hAnsi="宋体" w:cs="宋体"/>
          <w:bCs/>
          <w:color w:val="auto"/>
          <w:sz w:val="24"/>
        </w:rPr>
      </w:pPr>
    </w:p>
    <w:p>
      <w:pPr>
        <w:pStyle w:val="38"/>
        <w:ind w:firstLine="240"/>
        <w:rPr>
          <w:rFonts w:ascii="宋体" w:hAnsi="宋体" w:cs="宋体"/>
          <w:bCs/>
          <w:color w:val="auto"/>
          <w:sz w:val="24"/>
        </w:rPr>
      </w:pPr>
    </w:p>
    <w:p>
      <w:pPr>
        <w:pStyle w:val="6"/>
        <w:rPr>
          <w:color w:val="auto"/>
        </w:rPr>
      </w:pPr>
    </w:p>
    <w:p>
      <w:pPr>
        <w:pStyle w:val="6"/>
        <w:rPr>
          <w:color w:val="auto"/>
        </w:rPr>
      </w:pPr>
    </w:p>
    <w:p>
      <w:pPr>
        <w:rPr>
          <w:color w:val="auto"/>
        </w:rPr>
      </w:pPr>
    </w:p>
    <w:p>
      <w:pPr>
        <w:pStyle w:val="38"/>
        <w:rPr>
          <w:color w:val="auto"/>
        </w:rPr>
      </w:pPr>
    </w:p>
    <w:p>
      <w:pPr>
        <w:rPr>
          <w:color w:val="auto"/>
        </w:rPr>
      </w:pPr>
    </w:p>
    <w:p>
      <w:pPr>
        <w:pStyle w:val="38"/>
        <w:rPr>
          <w:color w:val="auto"/>
        </w:rPr>
      </w:pPr>
    </w:p>
    <w:p>
      <w:pPr>
        <w:jc w:val="center"/>
        <w:rPr>
          <w:color w:val="auto"/>
        </w:rPr>
      </w:pPr>
    </w:p>
    <w:p>
      <w:pPr>
        <w:pStyle w:val="9"/>
        <w:spacing w:before="240" w:after="240"/>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1</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、项目质量保证方案</w:t>
      </w:r>
    </w:p>
    <w:p>
      <w:pPr>
        <w:pStyle w:val="175"/>
        <w:spacing w:line="360" w:lineRule="auto"/>
        <w:rPr>
          <w:rFonts w:ascii="宋体" w:hAnsi="宋体" w:cs="宋体"/>
          <w:color w:val="auto"/>
          <w:sz w:val="24"/>
        </w:rPr>
      </w:pPr>
      <w:r>
        <w:rPr>
          <w:rFonts w:hint="eastAsia" w:ascii="宋体" w:hAnsi="宋体" w:cs="宋体"/>
          <w:color w:val="auto"/>
          <w:sz w:val="24"/>
        </w:rPr>
        <w:t>内容要求：</w:t>
      </w:r>
    </w:p>
    <w:p>
      <w:pPr>
        <w:pStyle w:val="175"/>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pPr>
        <w:pStyle w:val="175"/>
        <w:spacing w:line="360" w:lineRule="auto"/>
        <w:rPr>
          <w:rFonts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pPr>
        <w:pStyle w:val="6"/>
        <w:ind w:left="0" w:leftChars="0" w:firstLine="0" w:firstLineChars="0"/>
        <w:rPr>
          <w:color w:val="auto"/>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pPr>
        <w:rPr>
          <w:color w:val="auto"/>
        </w:rPr>
      </w:pPr>
    </w:p>
    <w:p>
      <w:pPr>
        <w:pStyle w:val="20"/>
        <w:rPr>
          <w:color w:val="auto"/>
        </w:rPr>
      </w:pPr>
    </w:p>
    <w:p>
      <w:pPr>
        <w:pStyle w:val="38"/>
        <w:ind w:firstLine="210"/>
        <w:rPr>
          <w:color w:val="auto"/>
        </w:rPr>
      </w:pPr>
    </w:p>
    <w:p>
      <w:pPr>
        <w:pStyle w:val="31"/>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9"/>
        <w:spacing w:before="240" w:after="240"/>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1</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、售后服务方案</w:t>
      </w:r>
    </w:p>
    <w:p>
      <w:pPr>
        <w:pStyle w:val="175"/>
        <w:spacing w:line="360" w:lineRule="auto"/>
        <w:rPr>
          <w:rFonts w:ascii="宋体" w:hAnsi="宋体" w:cs="宋体"/>
          <w:color w:val="auto"/>
          <w:sz w:val="24"/>
        </w:rPr>
      </w:pPr>
      <w:r>
        <w:rPr>
          <w:rFonts w:hint="eastAsia" w:ascii="宋体" w:hAnsi="宋体" w:cs="宋体"/>
          <w:color w:val="auto"/>
          <w:sz w:val="24"/>
        </w:rPr>
        <w:t>内容要求：</w:t>
      </w:r>
    </w:p>
    <w:p>
      <w:pPr>
        <w:pStyle w:val="175"/>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pPr>
        <w:pStyle w:val="175"/>
        <w:spacing w:line="360" w:lineRule="auto"/>
        <w:rPr>
          <w:rFonts w:hint="eastAsia"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pPr>
        <w:pStyle w:val="175"/>
        <w:spacing w:line="360" w:lineRule="auto"/>
        <w:rPr>
          <w:color w:val="auto"/>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pPr>
        <w:pStyle w:val="38"/>
        <w:rPr>
          <w:color w:val="auto"/>
        </w:rPr>
      </w:pPr>
    </w:p>
    <w:p>
      <w:pPr>
        <w:rPr>
          <w:color w:val="auto"/>
        </w:rPr>
      </w:pPr>
    </w:p>
    <w:p>
      <w:pPr>
        <w:pStyle w:val="38"/>
        <w:rPr>
          <w:color w:val="auto"/>
        </w:rPr>
      </w:pPr>
    </w:p>
    <w:p>
      <w:pPr>
        <w:rPr>
          <w:color w:val="auto"/>
        </w:rPr>
      </w:pPr>
    </w:p>
    <w:p>
      <w:pPr>
        <w:pStyle w:val="9"/>
        <w:spacing w:before="240" w:after="240"/>
        <w:ind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1</w:t>
      </w: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质保期</w:t>
      </w:r>
    </w:p>
    <w:p>
      <w:pPr>
        <w:pStyle w:val="175"/>
        <w:spacing w:line="360" w:lineRule="auto"/>
        <w:rPr>
          <w:rFonts w:ascii="宋体" w:hAnsi="宋体" w:cs="宋体"/>
          <w:color w:val="auto"/>
          <w:sz w:val="24"/>
        </w:rPr>
      </w:pPr>
      <w:r>
        <w:rPr>
          <w:rFonts w:hint="eastAsia" w:ascii="宋体" w:hAnsi="宋体" w:cs="宋体"/>
          <w:color w:val="auto"/>
          <w:sz w:val="24"/>
        </w:rPr>
        <w:t>内容要求：</w:t>
      </w:r>
    </w:p>
    <w:p>
      <w:pPr>
        <w:pStyle w:val="175"/>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pPr>
        <w:pStyle w:val="175"/>
        <w:spacing w:line="360" w:lineRule="auto"/>
        <w:rPr>
          <w:rFonts w:hint="eastAsia"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pPr>
        <w:pStyle w:val="175"/>
        <w:spacing w:line="360" w:lineRule="auto"/>
        <w:rPr>
          <w:color w:val="auto"/>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pPr>
        <w:pStyle w:val="38"/>
        <w:rPr>
          <w:color w:val="auto"/>
        </w:rPr>
      </w:pPr>
    </w:p>
    <w:p>
      <w:pPr>
        <w:pStyle w:val="38"/>
        <w:rPr>
          <w:color w:val="auto"/>
        </w:rPr>
      </w:pPr>
    </w:p>
    <w:p>
      <w:pPr>
        <w:pStyle w:val="31"/>
        <w:rPr>
          <w:color w:val="auto"/>
        </w:rPr>
      </w:pPr>
    </w:p>
    <w:p>
      <w:pPr>
        <w:rPr>
          <w:color w:val="auto"/>
        </w:rPr>
      </w:pPr>
    </w:p>
    <w:p>
      <w:pPr>
        <w:rPr>
          <w:color w:val="auto"/>
        </w:rPr>
      </w:pPr>
    </w:p>
    <w:p>
      <w:pPr>
        <w:rPr>
          <w:color w:val="auto"/>
        </w:rPr>
      </w:pPr>
    </w:p>
    <w:p>
      <w:pPr>
        <w:rPr>
          <w:color w:val="auto"/>
        </w:rPr>
      </w:pPr>
    </w:p>
    <w:p>
      <w:pPr>
        <w:rPr>
          <w:color w:val="auto"/>
        </w:rPr>
      </w:pPr>
    </w:p>
    <w:p/>
    <w:p>
      <w:pPr>
        <w:pStyle w:val="38"/>
        <w:ind w:firstLine="210"/>
        <w:rPr>
          <w:color w:val="auto"/>
        </w:rPr>
      </w:pPr>
    </w:p>
    <w:p>
      <w:pPr>
        <w:pStyle w:val="9"/>
        <w:spacing w:before="240" w:after="240"/>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1</w:t>
      </w: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、其他</w:t>
      </w:r>
      <w:bookmarkEnd w:id="220"/>
      <w:bookmarkEnd w:id="221"/>
    </w:p>
    <w:p>
      <w:pPr>
        <w:tabs>
          <w:tab w:val="left" w:pos="2355"/>
          <w:tab w:val="center" w:pos="4513"/>
        </w:tabs>
        <w:spacing w:line="360" w:lineRule="auto"/>
        <w:jc w:val="center"/>
        <w:rPr>
          <w:rFonts w:ascii="宋体" w:hAnsi="宋体" w:cs="宋体"/>
          <w:b/>
          <w:bCs/>
          <w:color w:val="auto"/>
          <w:sz w:val="32"/>
          <w:szCs w:val="32"/>
        </w:rPr>
      </w:pPr>
      <w:r>
        <w:rPr>
          <w:rFonts w:hint="eastAsia" w:ascii="宋体" w:hAnsi="宋体" w:cs="宋体"/>
          <w:color w:val="auto"/>
          <w:sz w:val="24"/>
        </w:rPr>
        <w:t>供应商认为有必要提交的其他商务技术证明资料。</w:t>
      </w:r>
    </w:p>
    <w:p>
      <w:pPr>
        <w:rPr>
          <w:rFonts w:ascii="宋体" w:hAnsi="宋体" w:cs="宋体"/>
          <w:color w:val="auto"/>
        </w:rPr>
      </w:pPr>
    </w:p>
    <w:p>
      <w:pPr>
        <w:pStyle w:val="38"/>
        <w:ind w:firstLine="210"/>
        <w:rPr>
          <w:rFonts w:ascii="宋体" w:hAnsi="宋体" w:cs="宋体"/>
          <w:color w:val="auto"/>
        </w:rPr>
      </w:pPr>
    </w:p>
    <w:p>
      <w:pPr>
        <w:rPr>
          <w:color w:val="auto"/>
        </w:rPr>
      </w:pPr>
    </w:p>
    <w:p>
      <w:pPr>
        <w:pStyle w:val="9"/>
        <w:spacing w:before="240" w:after="240"/>
        <w:ind w:firstLine="0" w:firstLineChars="0"/>
        <w:jc w:val="center"/>
        <w:rPr>
          <w:rFonts w:ascii="宋体" w:hAnsi="宋体" w:eastAsia="宋体" w:cs="宋体"/>
          <w:color w:val="auto"/>
          <w:sz w:val="44"/>
          <w:szCs w:val="44"/>
        </w:rPr>
      </w:pPr>
      <w:bookmarkStart w:id="222" w:name="_Toc2510"/>
      <w:r>
        <w:rPr>
          <w:rFonts w:hint="eastAsia" w:ascii="宋体" w:hAnsi="宋体" w:eastAsia="宋体" w:cs="宋体"/>
          <w:color w:val="auto"/>
          <w:sz w:val="44"/>
          <w:szCs w:val="44"/>
        </w:rPr>
        <w:t>三  报价文件格式</w:t>
      </w:r>
      <w:bookmarkEnd w:id="153"/>
      <w:bookmarkEnd w:id="222"/>
    </w:p>
    <w:p>
      <w:pPr>
        <w:pStyle w:val="9"/>
        <w:spacing w:before="240" w:after="240"/>
        <w:ind w:firstLine="0" w:firstLineChars="0"/>
        <w:jc w:val="center"/>
        <w:rPr>
          <w:rFonts w:ascii="宋体" w:hAnsi="宋体" w:eastAsia="宋体" w:cs="宋体"/>
          <w:color w:val="auto"/>
          <w:sz w:val="32"/>
          <w:szCs w:val="32"/>
        </w:rPr>
      </w:pPr>
    </w:p>
    <w:p>
      <w:pPr>
        <w:pStyle w:val="6"/>
        <w:rPr>
          <w:rFonts w:ascii="宋体" w:hAnsi="宋体" w:cs="宋体"/>
          <w:color w:val="auto"/>
          <w:sz w:val="32"/>
          <w:szCs w:val="32"/>
        </w:rPr>
      </w:pPr>
    </w:p>
    <w:p>
      <w:pPr>
        <w:pStyle w:val="6"/>
        <w:rPr>
          <w:rFonts w:ascii="宋体" w:hAnsi="宋体" w:cs="宋体"/>
          <w:color w:val="auto"/>
          <w:sz w:val="32"/>
          <w:szCs w:val="32"/>
        </w:rPr>
      </w:pPr>
    </w:p>
    <w:p>
      <w:pPr>
        <w:pStyle w:val="6"/>
        <w:rPr>
          <w:rFonts w:ascii="宋体" w:hAnsi="宋体" w:cs="宋体"/>
          <w:color w:val="auto"/>
          <w:sz w:val="32"/>
          <w:szCs w:val="32"/>
        </w:rPr>
      </w:pPr>
    </w:p>
    <w:p>
      <w:pPr>
        <w:ind w:firstLine="904"/>
        <w:jc w:val="center"/>
        <w:rPr>
          <w:rFonts w:ascii="宋体" w:hAnsi="宋体" w:cs="宋体"/>
          <w:b/>
          <w:color w:val="auto"/>
          <w:sz w:val="44"/>
          <w:szCs w:val="44"/>
        </w:rPr>
      </w:pPr>
      <w:r>
        <w:rPr>
          <w:rFonts w:hint="eastAsia" w:ascii="宋体" w:hAnsi="宋体" w:cs="宋体"/>
          <w:b/>
          <w:color w:val="auto"/>
          <w:sz w:val="44"/>
          <w:szCs w:val="44"/>
        </w:rPr>
        <w:t>报价文件</w:t>
      </w:r>
    </w:p>
    <w:p>
      <w:pPr>
        <w:rPr>
          <w:rFonts w:ascii="宋体" w:hAnsi="宋体" w:cs="宋体"/>
          <w:b/>
          <w:color w:val="auto"/>
          <w:sz w:val="24"/>
        </w:rPr>
      </w:pPr>
    </w:p>
    <w:p>
      <w:pPr>
        <w:pStyle w:val="38"/>
        <w:ind w:firstLine="210"/>
        <w:rPr>
          <w:rFonts w:ascii="宋体" w:hAnsi="宋体" w:cs="宋体"/>
          <w:color w:val="auto"/>
        </w:rPr>
      </w:pPr>
    </w:p>
    <w:p>
      <w:pPr>
        <w:pStyle w:val="38"/>
        <w:ind w:firstLine="210"/>
        <w:rPr>
          <w:rFonts w:ascii="宋体" w:hAnsi="宋体" w:cs="宋体"/>
          <w:color w:val="auto"/>
        </w:rPr>
      </w:pPr>
    </w:p>
    <w:p>
      <w:pPr>
        <w:ind w:firstLine="720" w:firstLineChars="200"/>
        <w:rPr>
          <w:rFonts w:ascii="宋体" w:hAnsi="宋体" w:cs="宋体"/>
          <w:color w:val="auto"/>
          <w:sz w:val="36"/>
          <w:szCs w:val="36"/>
        </w:rPr>
      </w:pPr>
      <w:r>
        <w:rPr>
          <w:rFonts w:hint="eastAsia" w:ascii="宋体" w:hAnsi="宋体" w:cs="宋体"/>
          <w:color w:val="auto"/>
          <w:sz w:val="36"/>
          <w:szCs w:val="36"/>
        </w:rPr>
        <w:t>项目名称：</w:t>
      </w:r>
    </w:p>
    <w:p>
      <w:pPr>
        <w:ind w:firstLine="720" w:firstLineChars="200"/>
        <w:rPr>
          <w:rFonts w:ascii="宋体" w:hAnsi="宋体" w:cs="宋体"/>
          <w:color w:val="auto"/>
          <w:sz w:val="36"/>
          <w:szCs w:val="36"/>
        </w:rPr>
      </w:pPr>
    </w:p>
    <w:p>
      <w:pPr>
        <w:ind w:firstLine="720" w:firstLineChars="200"/>
        <w:rPr>
          <w:rFonts w:ascii="宋体" w:hAnsi="宋体" w:cs="宋体"/>
          <w:color w:val="auto"/>
          <w:sz w:val="36"/>
          <w:szCs w:val="36"/>
        </w:rPr>
      </w:pPr>
    </w:p>
    <w:p>
      <w:pPr>
        <w:ind w:firstLine="720" w:firstLineChars="200"/>
        <w:rPr>
          <w:rFonts w:ascii="宋体" w:hAnsi="宋体" w:cs="宋体"/>
          <w:color w:val="auto"/>
          <w:sz w:val="36"/>
          <w:szCs w:val="36"/>
        </w:rPr>
      </w:pPr>
      <w:r>
        <w:rPr>
          <w:rFonts w:hint="eastAsia" w:ascii="宋体" w:hAnsi="宋体" w:cs="宋体"/>
          <w:color w:val="auto"/>
          <w:sz w:val="36"/>
          <w:szCs w:val="36"/>
        </w:rPr>
        <w:t>项目编号：</w:t>
      </w:r>
    </w:p>
    <w:p>
      <w:pPr>
        <w:ind w:firstLine="720" w:firstLineChars="200"/>
        <w:rPr>
          <w:rFonts w:ascii="宋体" w:hAnsi="宋体" w:cs="宋体"/>
          <w:color w:val="auto"/>
          <w:sz w:val="36"/>
          <w:szCs w:val="36"/>
        </w:rPr>
      </w:pPr>
    </w:p>
    <w:p>
      <w:pPr>
        <w:ind w:firstLine="720" w:firstLineChars="200"/>
        <w:rPr>
          <w:rFonts w:ascii="宋体" w:hAnsi="宋体" w:cs="宋体"/>
          <w:color w:val="auto"/>
          <w:sz w:val="36"/>
          <w:szCs w:val="36"/>
        </w:rPr>
      </w:pPr>
    </w:p>
    <w:p>
      <w:pPr>
        <w:ind w:firstLine="720" w:firstLineChars="200"/>
        <w:rPr>
          <w:rFonts w:ascii="宋体" w:hAnsi="宋体" w:cs="宋体"/>
          <w:color w:val="auto"/>
          <w:sz w:val="36"/>
          <w:szCs w:val="36"/>
        </w:rPr>
      </w:pPr>
      <w:r>
        <w:rPr>
          <w:rFonts w:hint="eastAsia" w:ascii="宋体" w:hAnsi="宋体" w:cs="宋体"/>
          <w:color w:val="auto"/>
          <w:sz w:val="36"/>
          <w:szCs w:val="36"/>
        </w:rPr>
        <w:t>供应商名称（盖章）：</w:t>
      </w:r>
    </w:p>
    <w:p>
      <w:pPr>
        <w:ind w:firstLine="800" w:firstLineChars="200"/>
        <w:rPr>
          <w:rFonts w:ascii="宋体" w:hAnsi="宋体" w:cs="宋体"/>
          <w:bCs/>
          <w:color w:val="auto"/>
          <w:spacing w:val="20"/>
          <w:sz w:val="36"/>
          <w:szCs w:val="36"/>
        </w:rPr>
      </w:pPr>
    </w:p>
    <w:p>
      <w:pPr>
        <w:ind w:firstLine="800" w:firstLineChars="200"/>
        <w:rPr>
          <w:rFonts w:ascii="宋体" w:hAnsi="宋体" w:cs="宋体"/>
          <w:bCs/>
          <w:color w:val="auto"/>
          <w:spacing w:val="20"/>
          <w:sz w:val="36"/>
          <w:szCs w:val="36"/>
        </w:rPr>
      </w:pPr>
    </w:p>
    <w:p>
      <w:pPr>
        <w:ind w:firstLine="800" w:firstLineChars="200"/>
        <w:rPr>
          <w:rFonts w:ascii="宋体" w:hAnsi="宋体" w:cs="宋体"/>
          <w:bCs/>
          <w:color w:val="auto"/>
          <w:spacing w:val="20"/>
          <w:sz w:val="36"/>
          <w:szCs w:val="36"/>
        </w:rPr>
      </w:pPr>
      <w:r>
        <w:rPr>
          <w:rFonts w:hint="eastAsia" w:ascii="宋体" w:hAnsi="宋体" w:cs="宋体"/>
          <w:bCs/>
          <w:color w:val="auto"/>
          <w:spacing w:val="20"/>
          <w:sz w:val="36"/>
          <w:szCs w:val="36"/>
        </w:rPr>
        <w:t>日   期：</w:t>
      </w:r>
    </w:p>
    <w:p>
      <w:pPr>
        <w:pStyle w:val="38"/>
        <w:ind w:firstLine="400"/>
        <w:rPr>
          <w:rFonts w:ascii="宋体" w:hAnsi="宋体" w:cs="宋体"/>
          <w:bCs/>
          <w:color w:val="auto"/>
          <w:spacing w:val="20"/>
          <w:sz w:val="36"/>
          <w:szCs w:val="36"/>
        </w:rPr>
      </w:pPr>
    </w:p>
    <w:p>
      <w:pPr>
        <w:pStyle w:val="38"/>
        <w:ind w:firstLine="400"/>
        <w:rPr>
          <w:rFonts w:ascii="宋体" w:hAnsi="宋体" w:cs="宋体"/>
          <w:bCs/>
          <w:color w:val="auto"/>
          <w:spacing w:val="20"/>
          <w:sz w:val="36"/>
          <w:szCs w:val="36"/>
        </w:rPr>
      </w:pPr>
    </w:p>
    <w:p>
      <w:pPr>
        <w:pStyle w:val="38"/>
        <w:ind w:firstLine="400"/>
        <w:rPr>
          <w:rFonts w:ascii="宋体" w:hAnsi="宋体" w:cs="宋体"/>
          <w:bCs/>
          <w:color w:val="auto"/>
          <w:spacing w:val="20"/>
          <w:sz w:val="36"/>
          <w:szCs w:val="36"/>
        </w:rPr>
      </w:pPr>
    </w:p>
    <w:p>
      <w:pPr>
        <w:pStyle w:val="6"/>
        <w:rPr>
          <w:rFonts w:ascii="宋体" w:hAnsi="宋体" w:cs="宋体"/>
          <w:color w:val="auto"/>
        </w:rPr>
      </w:pPr>
    </w:p>
    <w:p>
      <w:pPr>
        <w:pStyle w:val="6"/>
        <w:rPr>
          <w:rFonts w:ascii="宋体" w:hAnsi="宋体" w:cs="宋体"/>
          <w:color w:val="auto"/>
        </w:rPr>
      </w:pPr>
    </w:p>
    <w:p>
      <w:pPr>
        <w:pStyle w:val="6"/>
        <w:rPr>
          <w:rFonts w:ascii="宋体" w:hAnsi="宋体" w:cs="宋体"/>
          <w:color w:val="auto"/>
        </w:rPr>
      </w:pPr>
    </w:p>
    <w:p>
      <w:pPr>
        <w:pStyle w:val="6"/>
        <w:rPr>
          <w:rFonts w:ascii="宋体" w:hAnsi="宋体" w:cs="宋体"/>
          <w:color w:val="auto"/>
          <w:sz w:val="32"/>
          <w:szCs w:val="32"/>
        </w:rPr>
      </w:pPr>
    </w:p>
    <w:p>
      <w:pPr>
        <w:pStyle w:val="6"/>
        <w:rPr>
          <w:rFonts w:ascii="宋体" w:hAnsi="宋体" w:cs="宋体"/>
          <w:color w:val="auto"/>
          <w:sz w:val="32"/>
          <w:szCs w:val="32"/>
        </w:rPr>
      </w:pPr>
    </w:p>
    <w:p>
      <w:pPr>
        <w:pStyle w:val="9"/>
        <w:spacing w:before="240" w:after="240"/>
        <w:ind w:firstLine="0" w:firstLineChars="0"/>
        <w:jc w:val="center"/>
        <w:rPr>
          <w:rFonts w:ascii="宋体" w:hAnsi="宋体" w:eastAsia="宋体" w:cs="宋体"/>
          <w:color w:val="auto"/>
        </w:rPr>
      </w:pPr>
      <w:bookmarkStart w:id="223" w:name="_Toc3883"/>
      <w:r>
        <w:rPr>
          <w:rFonts w:hint="eastAsia" w:ascii="宋体" w:hAnsi="宋体" w:eastAsia="宋体" w:cs="宋体"/>
          <w:color w:val="auto"/>
        </w:rPr>
        <w:t>1、开标一览表</w:t>
      </w:r>
      <w:bookmarkEnd w:id="223"/>
    </w:p>
    <w:p>
      <w:pPr>
        <w:spacing w:line="440" w:lineRule="exact"/>
        <w:rPr>
          <w:rFonts w:ascii="宋体" w:hAnsi="宋体" w:cs="宋体"/>
          <w:color w:val="auto"/>
          <w:sz w:val="24"/>
          <w:szCs w:val="21"/>
        </w:rPr>
      </w:pPr>
      <w:r>
        <w:rPr>
          <w:rFonts w:hint="eastAsia" w:ascii="宋体" w:hAnsi="宋体" w:cs="宋体"/>
          <w:color w:val="auto"/>
          <w:sz w:val="24"/>
          <w:szCs w:val="21"/>
        </w:rPr>
        <w:t xml:space="preserve">项目名称：                             </w:t>
      </w:r>
    </w:p>
    <w:p>
      <w:pPr>
        <w:spacing w:line="440" w:lineRule="exact"/>
        <w:rPr>
          <w:rFonts w:ascii="宋体" w:hAnsi="宋体" w:cs="宋体"/>
          <w:color w:val="auto"/>
          <w:sz w:val="24"/>
          <w:szCs w:val="21"/>
        </w:rPr>
      </w:pPr>
      <w:r>
        <w:rPr>
          <w:rFonts w:hint="eastAsia" w:ascii="宋体" w:hAnsi="宋体" w:cs="宋体"/>
          <w:color w:val="auto"/>
          <w:sz w:val="24"/>
          <w:szCs w:val="21"/>
        </w:rPr>
        <w:t>项目编号：                              报价金额单位：人民币元</w:t>
      </w:r>
    </w:p>
    <w:tbl>
      <w:tblPr>
        <w:tblStyle w:val="39"/>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823"/>
        <w:gridCol w:w="6172"/>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bottom w:val="single" w:color="000000" w:sz="6" w:space="0"/>
              <w:right w:val="single" w:color="000000" w:sz="6" w:space="0"/>
            </w:tcBorders>
            <w:vAlign w:val="center"/>
          </w:tcPr>
          <w:p>
            <w:pPr>
              <w:tabs>
                <w:tab w:val="left" w:pos="420"/>
                <w:tab w:val="center" w:pos="4153"/>
                <w:tab w:val="right" w:pos="8306"/>
              </w:tabs>
              <w:adjustRightInd w:val="0"/>
              <w:jc w:val="center"/>
              <w:rPr>
                <w:rFonts w:ascii="宋体" w:hAnsi="宋体" w:cs="宋体"/>
                <w:b/>
                <w:caps/>
                <w:color w:val="auto"/>
                <w:spacing w:val="20"/>
                <w:kern w:val="0"/>
                <w:sz w:val="24"/>
                <w:szCs w:val="20"/>
              </w:rPr>
            </w:pPr>
            <w:r>
              <w:rPr>
                <w:rFonts w:hint="eastAsia" w:ascii="宋体" w:hAnsi="宋体" w:cs="宋体"/>
                <w:b/>
                <w:caps/>
                <w:color w:val="auto"/>
                <w:spacing w:val="20"/>
                <w:kern w:val="0"/>
                <w:sz w:val="24"/>
                <w:szCs w:val="20"/>
              </w:rPr>
              <w:t>名称</w:t>
            </w:r>
          </w:p>
        </w:tc>
        <w:tc>
          <w:tcPr>
            <w:tcW w:w="6172" w:type="dxa"/>
            <w:tcBorders>
              <w:left w:val="single" w:color="000000" w:sz="6" w:space="0"/>
              <w:bottom w:val="single" w:color="000000" w:sz="6" w:space="0"/>
            </w:tcBorders>
            <w:vAlign w:val="center"/>
          </w:tcPr>
          <w:p>
            <w:pPr>
              <w:jc w:val="center"/>
              <w:rPr>
                <w:rFonts w:ascii="宋体" w:hAnsi="宋体" w:cs="宋体"/>
                <w:b/>
                <w:caps/>
                <w:color w:val="auto"/>
                <w:spacing w:val="20"/>
                <w:sz w:val="24"/>
              </w:rPr>
            </w:pPr>
            <w:r>
              <w:rPr>
                <w:rFonts w:hint="eastAsia" w:ascii="宋体" w:hAnsi="宋体" w:cs="宋体"/>
                <w:b/>
                <w:caps/>
                <w:color w:val="auto"/>
                <w:spacing w:val="20"/>
                <w:sz w:val="24"/>
              </w:rPr>
              <w:t>金额</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top w:val="single" w:color="000000" w:sz="6" w:space="0"/>
              <w:right w:val="single" w:color="000000" w:sz="6" w:space="0"/>
            </w:tcBorders>
            <w:vAlign w:val="center"/>
          </w:tcPr>
          <w:p>
            <w:pPr>
              <w:jc w:val="center"/>
              <w:rPr>
                <w:rFonts w:ascii="宋体" w:hAnsi="宋体" w:cs="宋体"/>
                <w:color w:val="auto"/>
                <w:spacing w:val="20"/>
                <w:sz w:val="24"/>
              </w:rPr>
            </w:pPr>
            <w:r>
              <w:rPr>
                <w:rFonts w:hint="eastAsia" w:ascii="宋体" w:hAnsi="宋体" w:cs="宋体"/>
                <w:color w:val="auto"/>
                <w:spacing w:val="20"/>
                <w:sz w:val="24"/>
              </w:rPr>
              <w:t>项目总报价</w:t>
            </w:r>
          </w:p>
        </w:tc>
        <w:tc>
          <w:tcPr>
            <w:tcW w:w="6172" w:type="dxa"/>
            <w:tcBorders>
              <w:top w:val="single" w:color="000000" w:sz="6" w:space="0"/>
              <w:left w:val="single" w:color="000000" w:sz="6" w:space="0"/>
            </w:tcBorders>
            <w:vAlign w:val="center"/>
          </w:tcPr>
          <w:p>
            <w:pPr>
              <w:jc w:val="center"/>
              <w:rPr>
                <w:rFonts w:ascii="宋体" w:hAnsi="宋体" w:cs="宋体"/>
                <w:color w:val="auto"/>
                <w:spacing w:val="20"/>
                <w:sz w:val="24"/>
              </w:rPr>
            </w:pPr>
            <w:r>
              <w:rPr>
                <w:rFonts w:hint="eastAsia" w:ascii="宋体" w:hAnsi="宋体" w:cs="宋体"/>
                <w:color w:val="auto"/>
                <w:spacing w:val="20"/>
                <w:sz w:val="24"/>
              </w:rPr>
              <w:t>大写：                （￥          ）</w:t>
            </w:r>
          </w:p>
        </w:tc>
      </w:tr>
    </w:tbl>
    <w:p>
      <w:pPr>
        <w:spacing w:line="440" w:lineRule="exact"/>
        <w:rPr>
          <w:rFonts w:ascii="宋体" w:hAnsi="宋体" w:cs="宋体"/>
          <w:color w:val="auto"/>
          <w:sz w:val="24"/>
          <w:szCs w:val="21"/>
        </w:rPr>
      </w:pPr>
    </w:p>
    <w:p>
      <w:pPr>
        <w:spacing w:line="360" w:lineRule="auto"/>
        <w:rPr>
          <w:rFonts w:ascii="宋体" w:hAnsi="宋体" w:cs="宋体"/>
          <w:iCs/>
          <w:color w:val="auto"/>
          <w:spacing w:val="20"/>
          <w:sz w:val="24"/>
        </w:rPr>
      </w:pPr>
      <w:r>
        <w:rPr>
          <w:rFonts w:hint="eastAsia" w:ascii="宋体" w:hAnsi="宋体" w:cs="宋体"/>
          <w:b/>
          <w:bCs/>
          <w:color w:val="auto"/>
          <w:sz w:val="24"/>
        </w:rPr>
        <w:t>▲</w:t>
      </w:r>
      <w:r>
        <w:rPr>
          <w:rFonts w:hint="eastAsia" w:ascii="宋体" w:hAnsi="宋体" w:cs="宋体"/>
          <w:iCs/>
          <w:color w:val="auto"/>
          <w:spacing w:val="20"/>
          <w:sz w:val="24"/>
        </w:rPr>
        <w:t>注：</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1.响应文件只允许有一个报价，有选择的或者有条件的报价将不予接受。</w:t>
      </w:r>
    </w:p>
    <w:p>
      <w:pPr>
        <w:spacing w:line="360" w:lineRule="auto"/>
        <w:ind w:firstLine="480" w:firstLineChars="200"/>
        <w:rPr>
          <w:rFonts w:ascii="宋体" w:hAnsi="宋体" w:cs="宋体"/>
          <w:b/>
          <w:bCs/>
          <w:color w:val="auto"/>
          <w:sz w:val="24"/>
        </w:rPr>
      </w:pPr>
      <w:r>
        <w:rPr>
          <w:rFonts w:hint="eastAsia" w:ascii="宋体" w:hAnsi="宋体" w:cs="宋体"/>
          <w:color w:val="auto"/>
          <w:sz w:val="24"/>
        </w:rPr>
        <w:t>2.相关报价明细表填写时，应详细注明该表列举的费用及分项清单。</w:t>
      </w:r>
    </w:p>
    <w:p>
      <w:pPr>
        <w:spacing w:line="360" w:lineRule="auto"/>
        <w:ind w:firstLine="480"/>
        <w:rPr>
          <w:rFonts w:ascii="宋体" w:hAnsi="宋体" w:cs="宋体"/>
          <w:color w:val="auto"/>
          <w:sz w:val="24"/>
        </w:rPr>
      </w:pPr>
      <w:r>
        <w:rPr>
          <w:rFonts w:hint="eastAsia" w:ascii="宋体" w:hAnsi="宋体" w:cs="宋体"/>
          <w:color w:val="auto"/>
          <w:sz w:val="24"/>
        </w:rPr>
        <w:t>3.报价超过采购最高限价的，供应商不得推荐为中标候选人。</w:t>
      </w:r>
    </w:p>
    <w:p>
      <w:pPr>
        <w:spacing w:line="360" w:lineRule="auto"/>
        <w:ind w:firstLine="480"/>
        <w:rPr>
          <w:rFonts w:ascii="宋体" w:hAnsi="宋体" w:cs="宋体"/>
          <w:color w:val="auto"/>
          <w:sz w:val="24"/>
        </w:rPr>
      </w:pPr>
      <w:r>
        <w:rPr>
          <w:rFonts w:hint="eastAsia" w:ascii="宋体" w:hAnsi="宋体" w:cs="宋体"/>
          <w:color w:val="auto"/>
          <w:sz w:val="24"/>
        </w:rPr>
        <w:t>4.供应商报价只有总报价而无分项报价的，供应商不得推荐为中标候选人。供应商报价只有分项报价而无总报价的，其不得推荐为中标候选人。</w:t>
      </w:r>
    </w:p>
    <w:p>
      <w:pPr>
        <w:spacing w:line="360" w:lineRule="auto"/>
        <w:ind w:firstLine="560" w:firstLineChars="200"/>
        <w:rPr>
          <w:rFonts w:ascii="宋体" w:hAnsi="宋体" w:cs="宋体"/>
          <w:bCs/>
          <w:color w:val="auto"/>
          <w:sz w:val="24"/>
        </w:rPr>
      </w:pPr>
      <w:r>
        <w:rPr>
          <w:rFonts w:hint="eastAsia" w:ascii="宋体" w:hAnsi="宋体" w:cs="宋体"/>
          <w:iCs/>
          <w:color w:val="auto"/>
          <w:spacing w:val="20"/>
          <w:sz w:val="24"/>
        </w:rPr>
        <w:t>5.报价一经涂改，应在涂改处加盖单位公章，否则不得推荐为中标候选人。</w:t>
      </w:r>
    </w:p>
    <w:p>
      <w:pPr>
        <w:spacing w:line="360" w:lineRule="auto"/>
        <w:ind w:firstLine="480" w:firstLineChars="200"/>
        <w:rPr>
          <w:rFonts w:hint="eastAsia" w:ascii="宋体" w:hAnsi="宋体" w:eastAsia="宋体" w:cs="宋体"/>
          <w:bCs/>
          <w:color w:val="auto"/>
          <w:sz w:val="24"/>
          <w:lang w:eastAsia="zh-CN"/>
        </w:rPr>
      </w:pPr>
      <w:r>
        <w:rPr>
          <w:rFonts w:hint="eastAsia" w:ascii="宋体" w:hAnsi="宋体" w:cs="宋体"/>
          <w:bCs/>
          <w:color w:val="auto"/>
          <w:sz w:val="24"/>
        </w:rPr>
        <w:t>6.本次报价采用综合报价，</w:t>
      </w:r>
      <w:r>
        <w:rPr>
          <w:rFonts w:hint="eastAsia" w:ascii="宋体" w:hAnsi="宋体" w:cs="宋体"/>
          <w:bCs/>
          <w:color w:val="auto"/>
          <w:sz w:val="24"/>
          <w:lang w:eastAsia="zh-CN"/>
        </w:rPr>
        <w:t>应包括本次项目实施所需的物资、产品、劳务、管理、材料、运费、安装调试、质保、保险、利润、税金、培训费、措施费、人身意外伤害保险费、第三方检测费用、备品备件费用、相关审批费用、政策性文件规定费用及合同包含的所有风险、责任等所有费用。供应商应列入而未列入其中的费用，均视为已包含在内，风险由供应商承担。</w:t>
      </w:r>
    </w:p>
    <w:p>
      <w:pPr>
        <w:spacing w:line="360" w:lineRule="auto"/>
        <w:ind w:firstLine="480" w:firstLineChars="200"/>
        <w:rPr>
          <w:rFonts w:ascii="宋体" w:hAnsi="宋体" w:cs="宋体"/>
          <w:iCs/>
          <w:color w:val="auto"/>
          <w:spacing w:val="20"/>
          <w:sz w:val="24"/>
        </w:rPr>
      </w:pPr>
      <w:r>
        <w:rPr>
          <w:rFonts w:hint="eastAsia" w:ascii="宋体" w:hAnsi="宋体" w:cs="宋体"/>
          <w:bCs/>
          <w:color w:val="auto"/>
          <w:sz w:val="24"/>
        </w:rPr>
        <w:t>7.</w:t>
      </w:r>
      <w:r>
        <w:rPr>
          <w:rFonts w:hint="eastAsia" w:ascii="宋体" w:hAnsi="宋体" w:cs="宋体"/>
          <w:color w:val="auto"/>
          <w:sz w:val="24"/>
        </w:rPr>
        <w:t>供应商未在响应文件中注明上述相关明细或证明的，造成后果由供应商自行承担。</w:t>
      </w:r>
    </w:p>
    <w:p>
      <w:pPr>
        <w:spacing w:line="440" w:lineRule="exact"/>
        <w:ind w:firstLine="240" w:firstLineChars="100"/>
        <w:rPr>
          <w:rFonts w:ascii="宋体" w:hAnsi="宋体" w:cs="宋体"/>
          <w:color w:val="auto"/>
          <w:sz w:val="24"/>
          <w:szCs w:val="21"/>
        </w:rPr>
      </w:pPr>
    </w:p>
    <w:p>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p>
    <w:p>
      <w:pPr>
        <w:pStyle w:val="62"/>
        <w:spacing w:line="360" w:lineRule="auto"/>
        <w:ind w:firstLine="4480" w:firstLineChars="1600"/>
        <w:rPr>
          <w:rFonts w:hAnsi="宋体" w:cs="宋体"/>
          <w:color w:val="auto"/>
        </w:rPr>
        <w:sectPr>
          <w:headerReference r:id="rId15" w:type="default"/>
          <w:footerReference r:id="rId16"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hAnsi="宋体" w:cs="宋体"/>
          <w:color w:val="auto"/>
          <w:spacing w:val="20"/>
          <w:sz w:val="24"/>
        </w:rPr>
        <w:t>日     期：</w:t>
      </w:r>
    </w:p>
    <w:bookmarkEnd w:id="154"/>
    <w:p>
      <w:pPr>
        <w:pStyle w:val="9"/>
        <w:numPr>
          <w:ilvl w:val="0"/>
          <w:numId w:val="6"/>
        </w:numPr>
        <w:spacing w:before="240" w:after="240"/>
        <w:ind w:firstLine="0" w:firstLineChars="0"/>
        <w:jc w:val="center"/>
        <w:rPr>
          <w:rFonts w:ascii="宋体" w:hAnsi="宋体" w:eastAsia="宋体" w:cs="宋体"/>
          <w:color w:val="auto"/>
        </w:rPr>
      </w:pPr>
      <w:bookmarkStart w:id="224" w:name="_Toc22567"/>
      <w:bookmarkStart w:id="225" w:name="_Toc23912"/>
      <w:bookmarkStart w:id="226" w:name="_Toc493955997"/>
      <w:bookmarkStart w:id="227" w:name="_Toc335664294"/>
      <w:r>
        <w:rPr>
          <w:rFonts w:hint="eastAsia" w:ascii="宋体" w:hAnsi="宋体" w:eastAsia="宋体" w:cs="宋体"/>
          <w:color w:val="auto"/>
        </w:rPr>
        <w:t>分项报价表</w:t>
      </w:r>
      <w:bookmarkEnd w:id="224"/>
    </w:p>
    <w:p>
      <w:pPr>
        <w:pStyle w:val="115"/>
        <w:spacing w:line="360" w:lineRule="auto"/>
        <w:rPr>
          <w:rFonts w:ascii="宋体" w:hAnsi="宋体" w:eastAsia="宋体" w:cs="宋体"/>
          <w:b/>
          <w:color w:val="auto"/>
          <w:kern w:val="2"/>
          <w:sz w:val="24"/>
          <w:szCs w:val="24"/>
        </w:rPr>
      </w:pPr>
      <w:r>
        <w:rPr>
          <w:rFonts w:hint="eastAsia" w:ascii="宋体" w:hAnsi="宋体" w:eastAsia="宋体" w:cs="宋体"/>
          <w:b/>
          <w:color w:val="auto"/>
          <w:kern w:val="2"/>
          <w:sz w:val="24"/>
          <w:szCs w:val="24"/>
        </w:rPr>
        <w:t xml:space="preserve">投标分项报价表内容要求： </w:t>
      </w:r>
    </w:p>
    <w:p>
      <w:pPr>
        <w:pStyle w:val="6"/>
        <w:spacing w:line="360" w:lineRule="auto"/>
        <w:ind w:firstLine="0"/>
        <w:rPr>
          <w:rFonts w:ascii="宋体" w:hAnsi="宋体" w:cs="宋体"/>
          <w:color w:val="auto"/>
        </w:rPr>
      </w:pPr>
      <w:r>
        <w:rPr>
          <w:rFonts w:hint="eastAsia" w:ascii="宋体" w:hAnsi="宋体" w:cs="宋体"/>
          <w:color w:val="auto"/>
          <w:sz w:val="24"/>
          <w:szCs w:val="24"/>
        </w:rPr>
        <w:t>供应商需按“开标一览表”的总报价，对产生总报价的</w:t>
      </w:r>
      <w:r>
        <w:rPr>
          <w:rFonts w:hint="eastAsia" w:ascii="宋体" w:hAnsi="宋体" w:cs="宋体"/>
          <w:b/>
          <w:bCs/>
          <w:color w:val="auto"/>
          <w:sz w:val="24"/>
          <w:szCs w:val="24"/>
        </w:rPr>
        <w:t>分项报价进行详细列表说明。</w:t>
      </w:r>
      <w:r>
        <w:rPr>
          <w:rFonts w:hint="eastAsia" w:ascii="宋体" w:hAnsi="宋体" w:cs="宋体"/>
          <w:color w:val="auto"/>
          <w:sz w:val="24"/>
          <w:szCs w:val="24"/>
        </w:rPr>
        <w:t>（表格请按第二章和第五章相关内容和要求自行设计）</w:t>
      </w:r>
    </w:p>
    <w:p>
      <w:pPr>
        <w:spacing w:line="360" w:lineRule="auto"/>
        <w:jc w:val="right"/>
        <w:rPr>
          <w:rFonts w:ascii="宋体" w:hAnsi="宋体" w:cs="宋体"/>
          <w:color w:val="auto"/>
          <w:sz w:val="24"/>
        </w:rPr>
      </w:pPr>
      <w:r>
        <w:rPr>
          <w:rFonts w:hint="eastAsia" w:ascii="宋体" w:hAnsi="宋体" w:cs="宋体"/>
          <w:color w:val="auto"/>
          <w:sz w:val="24"/>
        </w:rPr>
        <w:t>报价金额单位：人民币元</w:t>
      </w:r>
    </w:p>
    <w:tbl>
      <w:tblPr>
        <w:tblStyle w:val="39"/>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10"/>
        <w:gridCol w:w="2754"/>
        <w:gridCol w:w="1005"/>
        <w:gridCol w:w="921"/>
        <w:gridCol w:w="1245"/>
        <w:gridCol w:w="1245"/>
        <w:gridCol w:w="1246"/>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bottom w:val="single" w:color="000000" w:sz="6" w:space="0"/>
              <w:right w:val="single" w:color="000000" w:sz="6" w:space="0"/>
            </w:tcBorders>
            <w:vAlign w:val="center"/>
          </w:tcPr>
          <w:p>
            <w:pPr>
              <w:widowControl/>
              <w:ind w:left="-84" w:leftChars="-40" w:right="-105" w:rightChars="-50"/>
              <w:jc w:val="center"/>
              <w:rPr>
                <w:rFonts w:ascii="宋体" w:hAnsi="宋体" w:cs="宋体"/>
                <w:caps/>
                <w:color w:val="auto"/>
                <w:spacing w:val="20"/>
                <w:sz w:val="24"/>
              </w:rPr>
            </w:pPr>
            <w:r>
              <w:rPr>
                <w:rFonts w:hint="eastAsia" w:ascii="宋体" w:hAnsi="宋体" w:cs="宋体"/>
                <w:caps/>
                <w:color w:val="auto"/>
                <w:spacing w:val="20"/>
                <w:sz w:val="24"/>
              </w:rPr>
              <w:t>序号</w:t>
            </w:r>
          </w:p>
        </w:tc>
        <w:tc>
          <w:tcPr>
            <w:tcW w:w="2754" w:type="dxa"/>
            <w:tcBorders>
              <w:left w:val="single" w:color="000000" w:sz="6" w:space="0"/>
              <w:bottom w:val="single" w:color="000000" w:sz="6" w:space="0"/>
              <w:right w:val="single" w:color="000000" w:sz="6" w:space="0"/>
            </w:tcBorders>
            <w:vAlign w:val="center"/>
          </w:tcPr>
          <w:p>
            <w:pPr>
              <w:widowControl/>
              <w:tabs>
                <w:tab w:val="left" w:pos="420"/>
                <w:tab w:val="center" w:pos="4153"/>
                <w:tab w:val="right" w:pos="8306"/>
              </w:tabs>
              <w:adjustRightInd w:val="0"/>
              <w:jc w:val="center"/>
              <w:rPr>
                <w:rFonts w:ascii="宋体" w:hAnsi="宋体" w:cs="宋体"/>
                <w:caps/>
                <w:color w:val="auto"/>
                <w:spacing w:val="20"/>
                <w:kern w:val="0"/>
                <w:sz w:val="24"/>
              </w:rPr>
            </w:pPr>
            <w:r>
              <w:rPr>
                <w:rFonts w:hint="eastAsia" w:ascii="宋体" w:hAnsi="宋体" w:cs="宋体"/>
                <w:caps/>
                <w:color w:val="auto"/>
                <w:spacing w:val="20"/>
                <w:kern w:val="0"/>
                <w:sz w:val="24"/>
              </w:rPr>
              <w:t>投标产品名称</w:t>
            </w:r>
          </w:p>
        </w:tc>
        <w:tc>
          <w:tcPr>
            <w:tcW w:w="1005" w:type="dxa"/>
            <w:tcBorders>
              <w:left w:val="single" w:color="000000" w:sz="6" w:space="0"/>
              <w:bottom w:val="single" w:color="000000" w:sz="6" w:space="0"/>
              <w:right w:val="single" w:color="auto" w:sz="4" w:space="0"/>
            </w:tcBorders>
            <w:vAlign w:val="center"/>
          </w:tcPr>
          <w:p>
            <w:pPr>
              <w:widowControl/>
              <w:jc w:val="center"/>
              <w:rPr>
                <w:rFonts w:ascii="宋体" w:hAnsi="宋体" w:cs="宋体"/>
                <w:caps/>
                <w:color w:val="auto"/>
                <w:spacing w:val="20"/>
                <w:sz w:val="24"/>
              </w:rPr>
            </w:pPr>
            <w:r>
              <w:rPr>
                <w:rFonts w:hint="eastAsia" w:ascii="宋体" w:hAnsi="宋体" w:cs="宋体"/>
                <w:caps/>
                <w:color w:val="auto"/>
                <w:spacing w:val="20"/>
                <w:sz w:val="24"/>
              </w:rPr>
              <w:t>品牌</w:t>
            </w:r>
          </w:p>
        </w:tc>
        <w:tc>
          <w:tcPr>
            <w:tcW w:w="921" w:type="dxa"/>
            <w:tcBorders>
              <w:left w:val="single" w:color="auto" w:sz="4" w:space="0"/>
              <w:bottom w:val="single" w:color="000000" w:sz="6" w:space="0"/>
              <w:right w:val="single" w:color="auto" w:sz="4" w:space="0"/>
            </w:tcBorders>
            <w:vAlign w:val="center"/>
          </w:tcPr>
          <w:p>
            <w:pPr>
              <w:widowControl/>
              <w:jc w:val="center"/>
              <w:rPr>
                <w:rFonts w:ascii="宋体" w:hAnsi="宋体" w:cs="宋体"/>
                <w:caps/>
                <w:color w:val="auto"/>
                <w:spacing w:val="20"/>
                <w:sz w:val="24"/>
              </w:rPr>
            </w:pPr>
            <w:r>
              <w:rPr>
                <w:rFonts w:hint="eastAsia" w:ascii="宋体" w:hAnsi="宋体" w:cs="宋体"/>
                <w:caps/>
                <w:color w:val="auto"/>
                <w:spacing w:val="20"/>
                <w:sz w:val="24"/>
              </w:rPr>
              <w:t>型号</w:t>
            </w:r>
          </w:p>
        </w:tc>
        <w:tc>
          <w:tcPr>
            <w:tcW w:w="1245" w:type="dxa"/>
            <w:tcBorders>
              <w:left w:val="single" w:color="auto" w:sz="4" w:space="0"/>
              <w:bottom w:val="single" w:color="000000" w:sz="6" w:space="0"/>
              <w:right w:val="single" w:color="auto" w:sz="4" w:space="0"/>
            </w:tcBorders>
            <w:vAlign w:val="center"/>
          </w:tcPr>
          <w:p>
            <w:pPr>
              <w:widowControl/>
              <w:jc w:val="center"/>
              <w:rPr>
                <w:rFonts w:ascii="宋体" w:hAnsi="宋体" w:cs="宋体"/>
                <w:caps/>
                <w:color w:val="auto"/>
                <w:spacing w:val="20"/>
                <w:sz w:val="24"/>
              </w:rPr>
            </w:pPr>
            <w:r>
              <w:rPr>
                <w:rFonts w:hint="eastAsia" w:ascii="宋体" w:hAnsi="宋体" w:cs="宋体"/>
                <w:caps/>
                <w:color w:val="auto"/>
                <w:spacing w:val="20"/>
                <w:sz w:val="24"/>
              </w:rPr>
              <w:t>数量</w:t>
            </w:r>
          </w:p>
        </w:tc>
        <w:tc>
          <w:tcPr>
            <w:tcW w:w="1245" w:type="dxa"/>
            <w:tcBorders>
              <w:left w:val="single" w:color="auto" w:sz="4" w:space="0"/>
              <w:bottom w:val="single" w:color="000000" w:sz="6" w:space="0"/>
            </w:tcBorders>
            <w:vAlign w:val="center"/>
          </w:tcPr>
          <w:p>
            <w:pPr>
              <w:widowControl/>
              <w:jc w:val="center"/>
              <w:rPr>
                <w:rFonts w:ascii="宋体" w:hAnsi="宋体" w:cs="宋体"/>
                <w:caps/>
                <w:color w:val="auto"/>
                <w:spacing w:val="20"/>
                <w:sz w:val="24"/>
              </w:rPr>
            </w:pPr>
            <w:r>
              <w:rPr>
                <w:rFonts w:hint="eastAsia" w:ascii="宋体" w:hAnsi="宋体" w:cs="宋体"/>
                <w:caps/>
                <w:color w:val="auto"/>
                <w:spacing w:val="20"/>
                <w:sz w:val="24"/>
              </w:rPr>
              <w:t>单价</w:t>
            </w:r>
          </w:p>
        </w:tc>
        <w:tc>
          <w:tcPr>
            <w:tcW w:w="1246" w:type="dxa"/>
            <w:tcBorders>
              <w:left w:val="single" w:color="auto" w:sz="4" w:space="0"/>
              <w:bottom w:val="single" w:color="000000" w:sz="6" w:space="0"/>
            </w:tcBorders>
            <w:vAlign w:val="center"/>
          </w:tcPr>
          <w:p>
            <w:pPr>
              <w:widowControl/>
              <w:jc w:val="center"/>
              <w:rPr>
                <w:rFonts w:ascii="宋体" w:hAnsi="宋体" w:cs="宋体"/>
                <w:caps/>
                <w:color w:val="auto"/>
                <w:spacing w:val="20"/>
                <w:sz w:val="24"/>
              </w:rPr>
            </w:pPr>
            <w:r>
              <w:rPr>
                <w:rFonts w:hint="eastAsia" w:ascii="宋体" w:hAnsi="宋体" w:cs="宋体"/>
                <w:caps/>
                <w:color w:val="auto"/>
                <w:spacing w:val="20"/>
                <w:sz w:val="24"/>
              </w:rPr>
              <w:t>合价</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pPr>
              <w:widowControl/>
              <w:jc w:val="center"/>
              <w:rPr>
                <w:rFonts w:ascii="宋体" w:hAnsi="宋体" w:cs="宋体"/>
                <w:color w:val="auto"/>
                <w:spacing w:val="20"/>
                <w:sz w:val="24"/>
              </w:rPr>
            </w:pPr>
          </w:p>
        </w:tc>
        <w:tc>
          <w:tcPr>
            <w:tcW w:w="275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color w:val="auto"/>
                <w:spacing w:val="20"/>
                <w:sz w:val="24"/>
              </w:rPr>
            </w:pPr>
          </w:p>
        </w:tc>
        <w:tc>
          <w:tcPr>
            <w:tcW w:w="1005" w:type="dxa"/>
            <w:tcBorders>
              <w:top w:val="single" w:color="000000" w:sz="6" w:space="0"/>
              <w:left w:val="single" w:color="000000" w:sz="6" w:space="0"/>
              <w:bottom w:val="single" w:color="000000" w:sz="6" w:space="0"/>
              <w:right w:val="single" w:color="auto" w:sz="4" w:space="0"/>
            </w:tcBorders>
            <w:vAlign w:val="center"/>
          </w:tcPr>
          <w:p>
            <w:pPr>
              <w:widowControl/>
              <w:jc w:val="center"/>
              <w:rPr>
                <w:rFonts w:ascii="宋体" w:hAnsi="宋体" w:cs="宋体"/>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tcBorders>
            <w:vAlign w:val="center"/>
          </w:tcPr>
          <w:p>
            <w:pPr>
              <w:widowControl/>
              <w:jc w:val="center"/>
              <w:rPr>
                <w:rFonts w:ascii="宋体" w:hAnsi="宋体" w:cs="宋体"/>
                <w:color w:val="auto"/>
                <w:spacing w:val="20"/>
                <w:sz w:val="24"/>
              </w:rPr>
            </w:pPr>
          </w:p>
        </w:tc>
        <w:tc>
          <w:tcPr>
            <w:tcW w:w="1246" w:type="dxa"/>
            <w:tcBorders>
              <w:top w:val="single" w:color="000000" w:sz="6" w:space="0"/>
              <w:left w:val="single" w:color="auto" w:sz="4" w:space="0"/>
              <w:bottom w:val="single" w:color="000000" w:sz="6" w:space="0"/>
            </w:tcBorders>
            <w:vAlign w:val="center"/>
          </w:tcPr>
          <w:p>
            <w:pPr>
              <w:widowControl/>
              <w:jc w:val="center"/>
              <w:rPr>
                <w:rFonts w:ascii="宋体" w:hAnsi="宋体" w:cs="宋体"/>
                <w:color w:val="auto"/>
                <w:spacing w:val="2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pPr>
              <w:widowControl/>
              <w:jc w:val="center"/>
              <w:rPr>
                <w:rFonts w:ascii="宋体" w:hAnsi="宋体" w:cs="宋体"/>
                <w:color w:val="auto"/>
                <w:spacing w:val="20"/>
                <w:sz w:val="24"/>
              </w:rPr>
            </w:pPr>
          </w:p>
        </w:tc>
        <w:tc>
          <w:tcPr>
            <w:tcW w:w="275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color w:val="auto"/>
                <w:spacing w:val="20"/>
                <w:sz w:val="24"/>
              </w:rPr>
            </w:pPr>
          </w:p>
        </w:tc>
        <w:tc>
          <w:tcPr>
            <w:tcW w:w="1005" w:type="dxa"/>
            <w:tcBorders>
              <w:top w:val="single" w:color="000000" w:sz="6" w:space="0"/>
              <w:left w:val="single" w:color="000000" w:sz="6" w:space="0"/>
              <w:bottom w:val="single" w:color="000000" w:sz="6" w:space="0"/>
              <w:right w:val="single" w:color="auto" w:sz="4" w:space="0"/>
            </w:tcBorders>
            <w:vAlign w:val="center"/>
          </w:tcPr>
          <w:p>
            <w:pPr>
              <w:widowControl/>
              <w:jc w:val="center"/>
              <w:rPr>
                <w:rFonts w:ascii="宋体" w:hAnsi="宋体" w:cs="宋体"/>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tcBorders>
            <w:vAlign w:val="center"/>
          </w:tcPr>
          <w:p>
            <w:pPr>
              <w:widowControl/>
              <w:jc w:val="center"/>
              <w:rPr>
                <w:rFonts w:ascii="宋体" w:hAnsi="宋体" w:cs="宋体"/>
                <w:color w:val="auto"/>
                <w:spacing w:val="20"/>
                <w:sz w:val="24"/>
              </w:rPr>
            </w:pPr>
          </w:p>
        </w:tc>
        <w:tc>
          <w:tcPr>
            <w:tcW w:w="1246" w:type="dxa"/>
            <w:tcBorders>
              <w:top w:val="single" w:color="000000" w:sz="6" w:space="0"/>
              <w:left w:val="single" w:color="auto" w:sz="4" w:space="0"/>
              <w:bottom w:val="single" w:color="000000" w:sz="6" w:space="0"/>
            </w:tcBorders>
            <w:vAlign w:val="center"/>
          </w:tcPr>
          <w:p>
            <w:pPr>
              <w:widowControl/>
              <w:jc w:val="center"/>
              <w:rPr>
                <w:rFonts w:ascii="宋体" w:hAnsi="宋体" w:cs="宋体"/>
                <w:color w:val="auto"/>
                <w:spacing w:val="2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pPr>
              <w:widowControl/>
              <w:jc w:val="center"/>
              <w:rPr>
                <w:rFonts w:ascii="宋体" w:hAnsi="宋体" w:cs="宋体"/>
                <w:color w:val="auto"/>
                <w:spacing w:val="20"/>
                <w:sz w:val="24"/>
              </w:rPr>
            </w:pPr>
          </w:p>
        </w:tc>
        <w:tc>
          <w:tcPr>
            <w:tcW w:w="275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color w:val="auto"/>
                <w:spacing w:val="20"/>
                <w:sz w:val="24"/>
              </w:rPr>
            </w:pPr>
          </w:p>
        </w:tc>
        <w:tc>
          <w:tcPr>
            <w:tcW w:w="1005" w:type="dxa"/>
            <w:tcBorders>
              <w:top w:val="single" w:color="000000" w:sz="6" w:space="0"/>
              <w:left w:val="single" w:color="000000" w:sz="6" w:space="0"/>
              <w:bottom w:val="single" w:color="000000" w:sz="6" w:space="0"/>
              <w:right w:val="single" w:color="auto" w:sz="4" w:space="0"/>
            </w:tcBorders>
            <w:vAlign w:val="center"/>
          </w:tcPr>
          <w:p>
            <w:pPr>
              <w:widowControl/>
              <w:jc w:val="center"/>
              <w:rPr>
                <w:rFonts w:ascii="宋体" w:hAnsi="宋体" w:cs="宋体"/>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tcBorders>
            <w:vAlign w:val="center"/>
          </w:tcPr>
          <w:p>
            <w:pPr>
              <w:widowControl/>
              <w:jc w:val="center"/>
              <w:rPr>
                <w:rFonts w:ascii="宋体" w:hAnsi="宋体" w:cs="宋体"/>
                <w:color w:val="auto"/>
                <w:spacing w:val="20"/>
                <w:sz w:val="24"/>
              </w:rPr>
            </w:pPr>
          </w:p>
        </w:tc>
        <w:tc>
          <w:tcPr>
            <w:tcW w:w="1246" w:type="dxa"/>
            <w:tcBorders>
              <w:top w:val="single" w:color="000000" w:sz="6" w:space="0"/>
              <w:left w:val="single" w:color="auto" w:sz="4" w:space="0"/>
              <w:bottom w:val="single" w:color="000000" w:sz="6" w:space="0"/>
            </w:tcBorders>
            <w:vAlign w:val="center"/>
          </w:tcPr>
          <w:p>
            <w:pPr>
              <w:widowControl/>
              <w:jc w:val="center"/>
              <w:rPr>
                <w:rFonts w:ascii="宋体" w:hAnsi="宋体" w:cs="宋体"/>
                <w:color w:val="auto"/>
                <w:spacing w:val="2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pPr>
              <w:widowControl/>
              <w:jc w:val="center"/>
              <w:rPr>
                <w:rFonts w:ascii="宋体" w:hAnsi="宋体" w:cs="宋体"/>
                <w:color w:val="auto"/>
                <w:spacing w:val="20"/>
                <w:sz w:val="24"/>
              </w:rPr>
            </w:pPr>
          </w:p>
        </w:tc>
        <w:tc>
          <w:tcPr>
            <w:tcW w:w="275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color w:val="auto"/>
                <w:spacing w:val="20"/>
                <w:sz w:val="24"/>
              </w:rPr>
            </w:pPr>
          </w:p>
        </w:tc>
        <w:tc>
          <w:tcPr>
            <w:tcW w:w="1005" w:type="dxa"/>
            <w:tcBorders>
              <w:top w:val="single" w:color="000000" w:sz="6" w:space="0"/>
              <w:left w:val="single" w:color="000000" w:sz="6" w:space="0"/>
              <w:bottom w:val="single" w:color="000000" w:sz="6" w:space="0"/>
              <w:right w:val="single" w:color="auto" w:sz="4" w:space="0"/>
            </w:tcBorders>
            <w:vAlign w:val="center"/>
          </w:tcPr>
          <w:p>
            <w:pPr>
              <w:widowControl/>
              <w:jc w:val="center"/>
              <w:rPr>
                <w:rFonts w:ascii="宋体" w:hAnsi="宋体" w:cs="宋体"/>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tcBorders>
            <w:vAlign w:val="center"/>
          </w:tcPr>
          <w:p>
            <w:pPr>
              <w:widowControl/>
              <w:jc w:val="center"/>
              <w:rPr>
                <w:rFonts w:ascii="宋体" w:hAnsi="宋体" w:cs="宋体"/>
                <w:color w:val="auto"/>
                <w:spacing w:val="20"/>
                <w:sz w:val="24"/>
              </w:rPr>
            </w:pPr>
          </w:p>
        </w:tc>
        <w:tc>
          <w:tcPr>
            <w:tcW w:w="1246" w:type="dxa"/>
            <w:tcBorders>
              <w:top w:val="single" w:color="000000" w:sz="6" w:space="0"/>
              <w:left w:val="single" w:color="auto" w:sz="4" w:space="0"/>
              <w:bottom w:val="single" w:color="000000" w:sz="6" w:space="0"/>
            </w:tcBorders>
            <w:vAlign w:val="center"/>
          </w:tcPr>
          <w:p>
            <w:pPr>
              <w:widowControl/>
              <w:jc w:val="center"/>
              <w:rPr>
                <w:rFonts w:ascii="宋体" w:hAnsi="宋体" w:cs="宋体"/>
                <w:color w:val="auto"/>
                <w:spacing w:val="2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pPr>
              <w:widowControl/>
              <w:jc w:val="center"/>
              <w:rPr>
                <w:rFonts w:ascii="宋体" w:hAnsi="宋体" w:cs="宋体"/>
                <w:color w:val="auto"/>
                <w:spacing w:val="20"/>
                <w:sz w:val="24"/>
              </w:rPr>
            </w:pPr>
          </w:p>
        </w:tc>
        <w:tc>
          <w:tcPr>
            <w:tcW w:w="275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s="宋体"/>
                <w:color w:val="auto"/>
                <w:spacing w:val="20"/>
                <w:sz w:val="24"/>
              </w:rPr>
            </w:pPr>
            <w:r>
              <w:rPr>
                <w:rFonts w:hint="eastAsia" w:ascii="宋体" w:hAnsi="宋体" w:cs="宋体"/>
                <w:color w:val="auto"/>
                <w:spacing w:val="20"/>
                <w:sz w:val="24"/>
              </w:rPr>
              <w:t>…</w:t>
            </w:r>
          </w:p>
        </w:tc>
        <w:tc>
          <w:tcPr>
            <w:tcW w:w="1005" w:type="dxa"/>
            <w:tcBorders>
              <w:top w:val="single" w:color="000000" w:sz="6" w:space="0"/>
              <w:left w:val="single" w:color="000000" w:sz="6" w:space="0"/>
              <w:bottom w:val="single" w:color="000000" w:sz="6" w:space="0"/>
              <w:right w:val="single" w:color="auto" w:sz="4" w:space="0"/>
            </w:tcBorders>
            <w:vAlign w:val="center"/>
          </w:tcPr>
          <w:p>
            <w:pPr>
              <w:widowControl/>
              <w:jc w:val="center"/>
              <w:rPr>
                <w:rFonts w:ascii="宋体" w:hAnsi="宋体" w:cs="宋体"/>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tcBorders>
            <w:vAlign w:val="center"/>
          </w:tcPr>
          <w:p>
            <w:pPr>
              <w:widowControl/>
              <w:jc w:val="center"/>
              <w:rPr>
                <w:rFonts w:ascii="宋体" w:hAnsi="宋体" w:cs="宋体"/>
                <w:color w:val="auto"/>
                <w:spacing w:val="20"/>
                <w:sz w:val="24"/>
              </w:rPr>
            </w:pPr>
          </w:p>
        </w:tc>
        <w:tc>
          <w:tcPr>
            <w:tcW w:w="1246" w:type="dxa"/>
            <w:tcBorders>
              <w:top w:val="single" w:color="000000" w:sz="6" w:space="0"/>
              <w:left w:val="single" w:color="auto" w:sz="4" w:space="0"/>
              <w:bottom w:val="single" w:color="000000" w:sz="6" w:space="0"/>
            </w:tcBorders>
            <w:vAlign w:val="center"/>
          </w:tcPr>
          <w:p>
            <w:pPr>
              <w:widowControl/>
              <w:jc w:val="center"/>
              <w:rPr>
                <w:rFonts w:ascii="宋体" w:hAnsi="宋体" w:cs="宋体"/>
                <w:color w:val="auto"/>
                <w:spacing w:val="2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right w:val="single" w:color="000000" w:sz="6" w:space="0"/>
            </w:tcBorders>
            <w:vAlign w:val="center"/>
          </w:tcPr>
          <w:p>
            <w:pPr>
              <w:widowControl/>
              <w:jc w:val="center"/>
              <w:rPr>
                <w:rFonts w:ascii="宋体" w:hAnsi="宋体" w:cs="宋体"/>
                <w:color w:val="auto"/>
                <w:spacing w:val="20"/>
                <w:sz w:val="24"/>
              </w:rPr>
            </w:pPr>
          </w:p>
        </w:tc>
        <w:tc>
          <w:tcPr>
            <w:tcW w:w="2754" w:type="dxa"/>
            <w:tcBorders>
              <w:top w:val="single" w:color="000000" w:sz="6" w:space="0"/>
              <w:left w:val="single" w:color="000000" w:sz="6" w:space="0"/>
              <w:right w:val="single" w:color="000000" w:sz="6" w:space="0"/>
            </w:tcBorders>
            <w:vAlign w:val="center"/>
          </w:tcPr>
          <w:p>
            <w:pPr>
              <w:widowControl/>
              <w:jc w:val="center"/>
              <w:rPr>
                <w:rFonts w:ascii="宋体" w:hAnsi="宋体" w:cs="宋体"/>
                <w:color w:val="auto"/>
                <w:spacing w:val="20"/>
                <w:sz w:val="24"/>
              </w:rPr>
            </w:pPr>
            <w:r>
              <w:rPr>
                <w:rFonts w:hint="eastAsia" w:ascii="宋体" w:hAnsi="宋体" w:cs="宋体"/>
                <w:color w:val="auto"/>
                <w:spacing w:val="20"/>
                <w:sz w:val="24"/>
              </w:rPr>
              <w:t>总报价</w:t>
            </w:r>
          </w:p>
        </w:tc>
        <w:tc>
          <w:tcPr>
            <w:tcW w:w="5662" w:type="dxa"/>
            <w:gridSpan w:val="5"/>
            <w:tcBorders>
              <w:top w:val="single" w:color="000000" w:sz="6" w:space="0"/>
              <w:left w:val="single" w:color="000000" w:sz="6" w:space="0"/>
            </w:tcBorders>
            <w:vAlign w:val="center"/>
          </w:tcPr>
          <w:p>
            <w:pPr>
              <w:widowControl/>
              <w:jc w:val="center"/>
              <w:rPr>
                <w:rFonts w:ascii="宋体" w:hAnsi="宋体" w:cs="宋体"/>
                <w:color w:val="auto"/>
                <w:spacing w:val="20"/>
                <w:sz w:val="24"/>
              </w:rPr>
            </w:pPr>
            <w:r>
              <w:rPr>
                <w:rFonts w:hint="eastAsia" w:ascii="宋体" w:hAnsi="宋体" w:cs="宋体"/>
                <w:color w:val="auto"/>
                <w:spacing w:val="20"/>
                <w:sz w:val="24"/>
              </w:rPr>
              <w:t>大写：           （￥      ）</w:t>
            </w:r>
          </w:p>
        </w:tc>
      </w:tr>
    </w:tbl>
    <w:p>
      <w:pPr>
        <w:rPr>
          <w:rFonts w:ascii="宋体" w:hAnsi="宋体" w:cs="宋体"/>
          <w:caps/>
          <w:color w:val="auto"/>
          <w:spacing w:val="20"/>
          <w:sz w:val="24"/>
        </w:rPr>
      </w:pPr>
    </w:p>
    <w:p>
      <w:pPr>
        <w:pStyle w:val="115"/>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注：1、</w:t>
      </w:r>
      <w:r>
        <w:rPr>
          <w:rFonts w:hint="eastAsia" w:ascii="宋体" w:hAnsi="宋体" w:eastAsia="宋体" w:cs="宋体"/>
          <w:color w:val="000000"/>
          <w:sz w:val="24"/>
          <w:szCs w:val="24"/>
          <w:highlight w:val="none"/>
        </w:rPr>
        <w:t>上述报价</w:t>
      </w:r>
      <w:r>
        <w:rPr>
          <w:rFonts w:hint="eastAsia" w:ascii="宋体" w:hAnsi="宋体" w:eastAsia="宋体" w:cs="宋体"/>
          <w:color w:val="000000"/>
          <w:sz w:val="24"/>
          <w:highlight w:val="none"/>
        </w:rPr>
        <w:t>应包括</w:t>
      </w:r>
      <w:r>
        <w:rPr>
          <w:rFonts w:hint="eastAsia" w:ascii="宋体" w:hAnsi="宋体" w:eastAsia="宋体" w:cs="宋体"/>
          <w:color w:val="000000"/>
          <w:sz w:val="24"/>
          <w:highlight w:val="none"/>
          <w:lang w:eastAsia="zh-CN"/>
        </w:rPr>
        <w:t>人工费、机械费、材料费、安装费、管理费、利润、税金等一切费用</w:t>
      </w:r>
      <w:r>
        <w:rPr>
          <w:rFonts w:hint="eastAsia" w:ascii="宋体" w:hAnsi="宋体" w:eastAsia="宋体" w:cs="宋体"/>
          <w:color w:val="000000"/>
          <w:sz w:val="24"/>
          <w:highlight w:val="none"/>
        </w:rPr>
        <w:t>。</w:t>
      </w:r>
      <w:r>
        <w:rPr>
          <w:rFonts w:hint="eastAsia" w:ascii="宋体" w:hAnsi="宋体" w:eastAsia="宋体" w:cs="宋体"/>
          <w:color w:val="000000"/>
          <w:spacing w:val="20"/>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iCs/>
          <w:color w:val="000000"/>
          <w:spacing w:val="20"/>
          <w:sz w:val="24"/>
          <w:highlight w:val="none"/>
        </w:rPr>
      </w:pPr>
      <w:r>
        <w:rPr>
          <w:rFonts w:hint="eastAsia" w:ascii="宋体" w:hAnsi="宋体" w:eastAsia="宋体" w:cs="宋体"/>
          <w:color w:val="000000"/>
          <w:spacing w:val="20"/>
          <w:sz w:val="24"/>
          <w:highlight w:val="none"/>
          <w:lang w:val="en-US" w:eastAsia="zh-CN"/>
        </w:rPr>
        <w:t>2</w:t>
      </w:r>
      <w:r>
        <w:rPr>
          <w:rFonts w:hint="eastAsia" w:ascii="宋体" w:hAnsi="宋体" w:eastAsia="宋体" w:cs="宋体"/>
          <w:iCs/>
          <w:color w:val="000000"/>
          <w:spacing w:val="20"/>
          <w:sz w:val="24"/>
          <w:highlight w:val="none"/>
          <w:lang w:val="en-US" w:eastAsia="zh-CN"/>
        </w:rPr>
        <w:t>、</w:t>
      </w:r>
      <w:r>
        <w:rPr>
          <w:rFonts w:hint="eastAsia" w:ascii="宋体" w:hAnsi="宋体" w:eastAsia="宋体" w:cs="宋体"/>
          <w:iCs/>
          <w:color w:val="000000"/>
          <w:spacing w:val="20"/>
          <w:sz w:val="24"/>
          <w:highlight w:val="none"/>
        </w:rPr>
        <w:t>上述</w:t>
      </w:r>
      <w:r>
        <w:rPr>
          <w:rFonts w:hint="eastAsia" w:ascii="宋体" w:hAnsi="宋体" w:eastAsia="宋体" w:cs="宋体"/>
          <w:iCs/>
          <w:color w:val="000000"/>
          <w:spacing w:val="20"/>
          <w:sz w:val="24"/>
          <w:highlight w:val="none"/>
          <w:lang w:eastAsia="zh-CN"/>
        </w:rPr>
        <w:t>维护费</w:t>
      </w:r>
      <w:r>
        <w:rPr>
          <w:rFonts w:hint="eastAsia" w:ascii="宋体" w:hAnsi="宋体" w:eastAsia="宋体" w:cs="宋体"/>
          <w:iCs/>
          <w:color w:val="000000"/>
          <w:spacing w:val="20"/>
          <w:sz w:val="24"/>
          <w:highlight w:val="none"/>
        </w:rPr>
        <w:t>总价应与</w:t>
      </w:r>
      <w:r>
        <w:rPr>
          <w:rFonts w:hint="eastAsia" w:ascii="宋体" w:hAnsi="宋体" w:eastAsia="宋体" w:cs="宋体"/>
          <w:iCs/>
          <w:color w:val="000000"/>
          <w:spacing w:val="20"/>
          <w:sz w:val="24"/>
          <w:highlight w:val="none"/>
          <w:lang w:eastAsia="zh-CN"/>
        </w:rPr>
        <w:t>开</w:t>
      </w:r>
      <w:r>
        <w:rPr>
          <w:rFonts w:hint="eastAsia" w:ascii="宋体" w:hAnsi="宋体" w:eastAsia="宋体" w:cs="宋体"/>
          <w:iCs/>
          <w:color w:val="000000"/>
          <w:spacing w:val="20"/>
          <w:sz w:val="24"/>
          <w:highlight w:val="none"/>
        </w:rPr>
        <w:t>标一览表中的总</w:t>
      </w:r>
      <w:r>
        <w:rPr>
          <w:rFonts w:hint="eastAsia" w:ascii="宋体" w:hAnsi="宋体" w:eastAsia="宋体" w:cs="宋体"/>
          <w:iCs/>
          <w:color w:val="000000"/>
          <w:spacing w:val="20"/>
          <w:sz w:val="24"/>
          <w:highlight w:val="none"/>
          <w:lang w:eastAsia="zh-CN"/>
        </w:rPr>
        <w:t>报</w:t>
      </w:r>
      <w:r>
        <w:rPr>
          <w:rFonts w:hint="eastAsia" w:ascii="宋体" w:hAnsi="宋体" w:eastAsia="宋体" w:cs="宋体"/>
          <w:iCs/>
          <w:color w:val="000000"/>
          <w:spacing w:val="20"/>
          <w:sz w:val="24"/>
          <w:highlight w:val="none"/>
        </w:rPr>
        <w:t>价一致</w:t>
      </w:r>
      <w:r>
        <w:rPr>
          <w:rFonts w:hint="eastAsia" w:ascii="宋体" w:hAnsi="宋体" w:eastAsia="宋体" w:cs="宋体"/>
          <w:color w:val="000000"/>
          <w:sz w:val="24"/>
          <w:highlight w:val="none"/>
        </w:rPr>
        <w:t>。</w:t>
      </w:r>
    </w:p>
    <w:p>
      <w:pPr>
        <w:ind w:firstLine="420" w:firstLineChars="200"/>
        <w:rPr>
          <w:rFonts w:hint="eastAsia" w:ascii="宋体" w:hAnsi="宋体" w:eastAsia="宋体" w:cs="宋体"/>
          <w:iCs/>
          <w:color w:val="000000"/>
          <w:spacing w:val="20"/>
          <w:sz w:val="24"/>
          <w:highlight w:val="none"/>
        </w:rPr>
      </w:pPr>
      <w:r>
        <w:rPr>
          <w:rFonts w:hint="eastAsia" w:ascii="宋体" w:hAnsi="宋体" w:eastAsia="宋体" w:cs="宋体"/>
          <w:color w:val="000000"/>
          <w:highlight w:val="none"/>
        </w:rPr>
        <w:t>▲</w:t>
      </w:r>
      <w:r>
        <w:rPr>
          <w:rFonts w:hint="eastAsia" w:cs="宋体"/>
          <w:color w:val="000000"/>
          <w:highlight w:val="none"/>
          <w:lang w:val="en-US" w:eastAsia="zh-CN"/>
        </w:rPr>
        <w:t>3</w:t>
      </w:r>
      <w:r>
        <w:rPr>
          <w:rFonts w:hint="eastAsia" w:ascii="宋体" w:hAnsi="宋体" w:eastAsia="宋体" w:cs="宋体"/>
          <w:color w:val="000000"/>
          <w:highlight w:val="none"/>
        </w:rPr>
        <w:t>、</w:t>
      </w:r>
      <w:r>
        <w:rPr>
          <w:rFonts w:hint="eastAsia" w:ascii="宋体" w:hAnsi="宋体" w:eastAsia="宋体" w:cs="宋体"/>
          <w:iCs/>
          <w:color w:val="000000"/>
          <w:spacing w:val="20"/>
          <w:sz w:val="24"/>
          <w:highlight w:val="none"/>
        </w:rPr>
        <w:t>报价一经涂改，应在涂改处加盖单位公章或由负责人或授权代表签字或盖章，否则其报价文件不进入评定，报价得分为0，且不得推荐为中标候选人。</w:t>
      </w:r>
    </w:p>
    <w:p>
      <w:pPr>
        <w:pStyle w:val="38"/>
        <w:rPr>
          <w:rFonts w:hint="eastAsia" w:eastAsia="宋体"/>
          <w:lang w:val="en-US" w:eastAsia="zh-CN"/>
        </w:rPr>
      </w:pPr>
      <w:r>
        <w:rPr>
          <w:rFonts w:hint="eastAsia" w:ascii="宋体" w:hAnsi="宋体"/>
          <w:iCs/>
          <w:spacing w:val="20"/>
          <w:sz w:val="24"/>
          <w:lang w:val="en-US" w:eastAsia="zh-CN"/>
        </w:rPr>
        <w:t>4、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pacing w:line="360" w:lineRule="auto"/>
        <w:ind w:firstLine="480" w:firstLineChars="200"/>
        <w:rPr>
          <w:rFonts w:ascii="宋体" w:hAnsi="宋体" w:cs="宋体"/>
          <w:iCs/>
          <w:color w:val="auto"/>
          <w:sz w:val="24"/>
        </w:rPr>
      </w:pPr>
    </w:p>
    <w:p>
      <w:pPr>
        <w:spacing w:line="360" w:lineRule="auto"/>
        <w:ind w:firstLine="560" w:firstLineChars="200"/>
        <w:rPr>
          <w:rFonts w:ascii="宋体" w:hAnsi="宋体" w:cs="宋体"/>
          <w:color w:val="auto"/>
          <w:spacing w:val="20"/>
          <w:sz w:val="24"/>
        </w:rPr>
      </w:pPr>
    </w:p>
    <w:p>
      <w:pPr>
        <w:pStyle w:val="62"/>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p>
    <w:p>
      <w:pPr>
        <w:pStyle w:val="63"/>
        <w:spacing w:line="360" w:lineRule="auto"/>
        <w:ind w:firstLine="4480" w:firstLineChars="1600"/>
        <w:rPr>
          <w:rFonts w:ascii="宋体" w:hAnsi="宋体" w:cs="宋体"/>
          <w:color w:val="auto"/>
          <w:spacing w:val="20"/>
          <w:sz w:val="24"/>
          <w:u w:val="single"/>
        </w:rPr>
      </w:pPr>
      <w:r>
        <w:rPr>
          <w:rFonts w:hint="eastAsia" w:ascii="宋体" w:hAnsi="宋体" w:cs="宋体"/>
          <w:color w:val="auto"/>
          <w:spacing w:val="20"/>
          <w:sz w:val="24"/>
        </w:rPr>
        <w:t>日     期：</w:t>
      </w:r>
    </w:p>
    <w:p>
      <w:pPr>
        <w:pStyle w:val="63"/>
        <w:spacing w:line="360" w:lineRule="auto"/>
        <w:ind w:firstLine="4480" w:firstLineChars="1600"/>
        <w:rPr>
          <w:rFonts w:ascii="宋体" w:hAnsi="宋体" w:cs="宋体"/>
          <w:color w:val="auto"/>
          <w:spacing w:val="20"/>
          <w:sz w:val="24"/>
          <w:u w:val="single"/>
        </w:rPr>
      </w:pPr>
    </w:p>
    <w:p>
      <w:pPr>
        <w:pStyle w:val="63"/>
        <w:spacing w:line="360" w:lineRule="auto"/>
        <w:ind w:firstLine="4480" w:firstLineChars="1600"/>
        <w:rPr>
          <w:rFonts w:ascii="宋体" w:hAnsi="宋体" w:cs="宋体"/>
          <w:color w:val="auto"/>
          <w:spacing w:val="20"/>
          <w:sz w:val="24"/>
          <w:u w:val="single"/>
        </w:rPr>
      </w:pPr>
    </w:p>
    <w:p>
      <w:pPr>
        <w:pStyle w:val="63"/>
        <w:jc w:val="left"/>
        <w:rPr>
          <w:rFonts w:ascii="宋体" w:hAnsi="宋体" w:cs="宋体"/>
          <w:color w:val="auto"/>
          <w:kern w:val="0"/>
          <w:sz w:val="24"/>
        </w:rPr>
      </w:pPr>
    </w:p>
    <w:p>
      <w:pPr>
        <w:pStyle w:val="63"/>
        <w:ind w:left="296" w:leftChars="141"/>
        <w:jc w:val="left"/>
        <w:rPr>
          <w:rFonts w:ascii="宋体" w:hAnsi="宋体" w:cs="宋体"/>
          <w:color w:val="auto"/>
          <w:kern w:val="0"/>
          <w:sz w:val="24"/>
        </w:rPr>
      </w:pPr>
    </w:p>
    <w:p>
      <w:pPr>
        <w:pStyle w:val="8"/>
        <w:rPr>
          <w:rFonts w:ascii="宋体" w:hAnsi="宋体" w:eastAsia="宋体" w:cs="宋体"/>
          <w:color w:val="auto"/>
          <w:sz w:val="24"/>
        </w:rPr>
      </w:pPr>
      <w:bookmarkStart w:id="228" w:name="_Toc2980"/>
      <w:r>
        <w:rPr>
          <w:rFonts w:hint="eastAsia" w:ascii="宋体" w:hAnsi="宋体" w:eastAsia="宋体" w:cs="宋体"/>
          <w:color w:val="auto"/>
        </w:rPr>
        <w:t>第六章  评审办法和细则</w:t>
      </w:r>
      <w:bookmarkEnd w:id="225"/>
      <w:bookmarkEnd w:id="226"/>
      <w:bookmarkEnd w:id="227"/>
      <w:bookmarkEnd w:id="228"/>
    </w:p>
    <w:p>
      <w:pPr>
        <w:pStyle w:val="25"/>
        <w:snapToGrid/>
        <w:ind w:firstLineChars="200"/>
        <w:rPr>
          <w:rFonts w:ascii="宋体" w:hAnsi="宋体" w:eastAsia="宋体" w:cs="宋体"/>
          <w:color w:val="auto"/>
        </w:rPr>
      </w:pPr>
      <w:r>
        <w:rPr>
          <w:rFonts w:hint="eastAsia" w:ascii="宋体" w:hAnsi="宋体" w:eastAsia="宋体" w:cs="宋体"/>
          <w:color w:val="auto"/>
        </w:rPr>
        <w:t>根据《中华人民共和国政府采购法》等有关法律法规的规定，并结合本项目的实际，按照公正、公平、科学、择优的原则选择中标人，特制定本办法。</w:t>
      </w:r>
    </w:p>
    <w:p>
      <w:pPr>
        <w:pStyle w:val="9"/>
        <w:spacing w:before="240" w:after="240"/>
        <w:ind w:firstLine="0" w:firstLineChars="0"/>
        <w:rPr>
          <w:rFonts w:ascii="宋体" w:hAnsi="宋体" w:eastAsia="宋体" w:cs="宋体"/>
          <w:bCs w:val="0"/>
          <w:color w:val="auto"/>
          <w:sz w:val="32"/>
          <w:szCs w:val="32"/>
        </w:rPr>
      </w:pPr>
      <w:bookmarkStart w:id="229" w:name="_Toc31585"/>
      <w:bookmarkStart w:id="230" w:name="_Toc335664295"/>
      <w:bookmarkStart w:id="231" w:name="_Toc493955998"/>
      <w:r>
        <w:rPr>
          <w:rFonts w:hint="eastAsia" w:ascii="宋体" w:hAnsi="宋体" w:eastAsia="宋体" w:cs="宋体"/>
          <w:bCs w:val="0"/>
          <w:color w:val="auto"/>
          <w:sz w:val="32"/>
          <w:szCs w:val="32"/>
        </w:rPr>
        <w:t>一   总则</w:t>
      </w:r>
      <w:bookmarkEnd w:id="229"/>
      <w:bookmarkEnd w:id="230"/>
      <w:bookmarkEnd w:id="231"/>
    </w:p>
    <w:p>
      <w:pPr>
        <w:pStyle w:val="25"/>
        <w:snapToGrid/>
        <w:ind w:firstLineChars="200"/>
        <w:rPr>
          <w:rFonts w:ascii="宋体" w:hAnsi="宋体" w:eastAsia="宋体" w:cs="宋体"/>
          <w:color w:val="auto"/>
          <w:szCs w:val="22"/>
        </w:rPr>
      </w:pPr>
      <w:r>
        <w:rPr>
          <w:rFonts w:hint="eastAsia" w:ascii="宋体" w:hAnsi="宋体" w:eastAsia="宋体" w:cs="宋体"/>
          <w:color w:val="auto"/>
          <w:szCs w:val="22"/>
        </w:rPr>
        <w:t>1.1 为最大限度地保护各当事人的权益，评审小组应严格按照采购文件的商务技术、报价要求，对响应文件进行综合分析评价并编制评标报告。评审小组成员必须严格遵守保密规定，不得泄漏评审有关的情况，不得索贿受贿，不得参加影响评审的任何活动。</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auto"/>
          <w:szCs w:val="22"/>
        </w:rPr>
        <w:t>1.2 本</w:t>
      </w:r>
      <w:r>
        <w:rPr>
          <w:rFonts w:hint="eastAsia" w:ascii="宋体" w:hAnsi="宋体" w:eastAsia="宋体" w:cs="宋体"/>
          <w:color w:val="000000" w:themeColor="text1"/>
          <w:szCs w:val="22"/>
          <w14:textFill>
            <w14:solidFill>
              <w14:schemeClr w14:val="tx1"/>
            </w14:solidFill>
          </w14:textFill>
        </w:rPr>
        <w:t>次评审方法采取百分制综合评分法，按最终得分由高到低顺序排列。最终得分相同的，按最终报价由低到高顺序排列；最终得分且报价相同的，按商务技术得分由高到低顺序排列。评审小组按顺序推荐</w:t>
      </w:r>
      <w:r>
        <w:rPr>
          <w:rFonts w:hint="eastAsia" w:ascii="宋体" w:hAnsi="宋体" w:eastAsia="宋体" w:cs="宋体"/>
          <w:color w:val="000000" w:themeColor="text1"/>
          <w:szCs w:val="22"/>
          <w:lang w:eastAsia="zh-CN"/>
          <w14:textFill>
            <w14:solidFill>
              <w14:schemeClr w14:val="tx1"/>
            </w14:solidFill>
          </w14:textFill>
        </w:rPr>
        <w:t>一名</w:t>
      </w:r>
      <w:r>
        <w:rPr>
          <w:rFonts w:hint="eastAsia" w:ascii="宋体" w:hAnsi="宋体" w:eastAsia="宋体" w:cs="宋体"/>
          <w:color w:val="000000" w:themeColor="text1"/>
          <w:szCs w:val="22"/>
          <w14:textFill>
            <w14:solidFill>
              <w14:schemeClr w14:val="tx1"/>
            </w14:solidFill>
          </w14:textFill>
        </w:rPr>
        <w:t>中标候选人。</w:t>
      </w:r>
    </w:p>
    <w:p>
      <w:pPr>
        <w:pStyle w:val="9"/>
        <w:spacing w:before="240" w:after="240"/>
        <w:ind w:firstLine="0" w:firstLineChars="0"/>
        <w:rPr>
          <w:rFonts w:ascii="宋体" w:hAnsi="宋体" w:eastAsia="宋体" w:cs="宋体"/>
          <w:bCs w:val="0"/>
          <w:color w:val="000000" w:themeColor="text1"/>
          <w:sz w:val="32"/>
          <w:szCs w:val="32"/>
          <w14:textFill>
            <w14:solidFill>
              <w14:schemeClr w14:val="tx1"/>
            </w14:solidFill>
          </w14:textFill>
        </w:rPr>
      </w:pPr>
      <w:bookmarkStart w:id="232" w:name="_Toc23636"/>
      <w:bookmarkStart w:id="233" w:name="_Toc493955999"/>
      <w:bookmarkStart w:id="234" w:name="_Toc335664296"/>
      <w:r>
        <w:rPr>
          <w:rFonts w:hint="eastAsia" w:ascii="宋体" w:hAnsi="宋体" w:eastAsia="宋体" w:cs="宋体"/>
          <w:bCs w:val="0"/>
          <w:color w:val="000000" w:themeColor="text1"/>
          <w:sz w:val="32"/>
          <w:szCs w:val="32"/>
          <w14:textFill>
            <w14:solidFill>
              <w14:schemeClr w14:val="tx1"/>
            </w14:solidFill>
          </w14:textFill>
        </w:rPr>
        <w:t xml:space="preserve">二   </w:t>
      </w:r>
      <w:bookmarkEnd w:id="232"/>
      <w:bookmarkEnd w:id="233"/>
      <w:bookmarkEnd w:id="234"/>
      <w:r>
        <w:rPr>
          <w:rFonts w:hint="eastAsia" w:ascii="宋体" w:hAnsi="宋体" w:eastAsia="宋体" w:cs="宋体"/>
          <w:bCs w:val="0"/>
          <w:color w:val="000000" w:themeColor="text1"/>
          <w:sz w:val="32"/>
          <w:szCs w:val="32"/>
          <w14:textFill>
            <w14:solidFill>
              <w14:schemeClr w14:val="tx1"/>
            </w14:solidFill>
          </w14:textFill>
        </w:rPr>
        <w:t>评审小组</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2.1评审小组</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2.1.1成员：由采购人代表和评审专家组成，其中评审专家人数不得少于评审小组成员总数的三分之二。除国务院财政部门规定的情形外，评审小组成员由</w:t>
      </w:r>
      <w:r>
        <w:rPr>
          <w:rFonts w:hint="eastAsia" w:ascii="宋体" w:hAnsi="宋体" w:eastAsia="宋体" w:cs="宋体"/>
          <w:color w:val="000000" w:themeColor="text1"/>
          <w:szCs w:val="22"/>
          <w:lang w:eastAsia="zh-CN"/>
          <w14:textFill>
            <w14:solidFill>
              <w14:schemeClr w14:val="tx1"/>
            </w14:solidFill>
          </w14:textFill>
        </w:rPr>
        <w:t>杭州市建设工程管理集团有限公司</w:t>
      </w:r>
      <w:r>
        <w:rPr>
          <w:rFonts w:hint="eastAsia" w:ascii="宋体" w:hAnsi="宋体" w:eastAsia="宋体" w:cs="宋体"/>
          <w:color w:val="000000" w:themeColor="text1"/>
          <w:szCs w:val="22"/>
          <w14:textFill>
            <w14:solidFill>
              <w14:schemeClr w14:val="tx1"/>
            </w14:solidFill>
          </w14:textFill>
        </w:rPr>
        <w:t>在政府采购专家库中随机抽取。</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2.1.2职责：严格按政府采购法律法规的有关规定执行，评审小组成员应按采购文件规定的评审要求、评审程序、评审内容、评审方法和评审标准进行评审，对评审意见承担个人责任。</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2.2评审小组成员的评审情况和评审意见受监督人员和</w:t>
      </w:r>
      <w:r>
        <w:rPr>
          <w:rFonts w:hint="eastAsia" w:ascii="宋体" w:hAnsi="宋体" w:eastAsia="宋体" w:cs="宋体"/>
          <w:color w:val="000000" w:themeColor="text1"/>
          <w:szCs w:val="22"/>
          <w:lang w:eastAsia="zh-CN"/>
          <w14:textFill>
            <w14:solidFill>
              <w14:schemeClr w14:val="tx1"/>
            </w14:solidFill>
          </w14:textFill>
        </w:rPr>
        <w:t>杭州市建设工程管理集团有限公司</w:t>
      </w:r>
      <w:r>
        <w:rPr>
          <w:rFonts w:hint="eastAsia" w:ascii="宋体" w:hAnsi="宋体" w:eastAsia="宋体" w:cs="宋体"/>
          <w:color w:val="000000" w:themeColor="text1"/>
          <w:szCs w:val="22"/>
          <w14:textFill>
            <w14:solidFill>
              <w14:schemeClr w14:val="tx1"/>
            </w14:solidFill>
          </w14:textFill>
        </w:rPr>
        <w:t>审查，如发现评审小组成员的评审意见带有明显倾向性，或不按规定程序和标准评审、计分的，可要求评审小组成员进行书面澄清和说明。</w:t>
      </w:r>
    </w:p>
    <w:p>
      <w:pPr>
        <w:pStyle w:val="9"/>
        <w:spacing w:before="240" w:after="240"/>
        <w:ind w:firstLine="0" w:firstLineChars="0"/>
        <w:rPr>
          <w:rFonts w:ascii="宋体" w:hAnsi="宋体" w:eastAsia="宋体" w:cs="宋体"/>
          <w:bCs w:val="0"/>
          <w:color w:val="000000" w:themeColor="text1"/>
          <w:sz w:val="32"/>
          <w:szCs w:val="32"/>
          <w14:textFill>
            <w14:solidFill>
              <w14:schemeClr w14:val="tx1"/>
            </w14:solidFill>
          </w14:textFill>
        </w:rPr>
      </w:pPr>
      <w:bookmarkStart w:id="235" w:name="_Toc18960"/>
      <w:r>
        <w:rPr>
          <w:rFonts w:hint="eastAsia" w:ascii="宋体" w:hAnsi="宋体" w:eastAsia="宋体" w:cs="宋体"/>
          <w:bCs w:val="0"/>
          <w:color w:val="000000" w:themeColor="text1"/>
          <w:sz w:val="32"/>
          <w:szCs w:val="32"/>
          <w14:textFill>
            <w14:solidFill>
              <w14:schemeClr w14:val="tx1"/>
            </w14:solidFill>
          </w14:textFill>
        </w:rPr>
        <w:t>三   磋商程序</w:t>
      </w:r>
      <w:bookmarkEnd w:id="235"/>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3.1 符合性审查</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3.1.1评审小组会依据采购文件的规定，从响应文件的有效性、完整性和对采购文件的响应程度进行审查，以确定是否对采购文件的实质性要求作出响应。通过符合性审查不足三家的，除采购任务取消情形外，按相关规定重新组织采购。</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cs="宋体"/>
          <w:bCs/>
          <w:color w:val="000000" w:themeColor="text1"/>
          <w14:textFill>
            <w14:solidFill>
              <w14:schemeClr w14:val="tx1"/>
            </w14:solidFill>
          </w14:textFill>
        </w:rPr>
        <w:t>3.1.2</w:t>
      </w:r>
      <w:r>
        <w:rPr>
          <w:rFonts w:hint="eastAsia" w:ascii="宋体" w:hAnsi="宋体" w:eastAsia="宋体" w:cs="宋体"/>
          <w:bCs/>
          <w:color w:val="000000" w:themeColor="text1"/>
          <w14:textFill>
            <w14:solidFill>
              <w14:schemeClr w14:val="tx1"/>
            </w14:solidFill>
          </w14:textFill>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3.2 磋商</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3.2.1评审小组对响应文件进行评审，并根据采购文件规定的程序、评定中标的标准等事项与实质性响应采购文件要求的供应商进行多轮磋商。</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（1）评审小组按响应文件送达的供应商逆顺序分别进行磋商。评审小组所有成员应当集中与单一供应商分别进行磋商，并给予所有参加磋商的供应商平等的磋商机会。</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响应文件中含义不明确、同类问题表述不一致或者有明显文字和计算错误的内容，评审小组应当以书面电子形式要求供应商作出必要的澄清、说明或者更正。供应商的澄清、说明或者更正不得超出响应文件的范围或者改变响应文件的实质性内容。</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（3）在磋商过程中，评审小组可以根据采购文件和磋商情况实质性变动采购需求中的技术、服务要求以及合同条款。实质性变动的内容，须经采购人代表确认。</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对采购文件作出实质性变动是采购文件的有效组成部分，评审小组应当及时以书面电子形式同时通知所有参加磋商的供应商。</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（4）采购文件能够详细列明采购标的的技术、服务要求的，磋商结束后，评审小组应当要求所有继续参加磋商的供应商在规定时间内提交最后报价，提交最后报价的供应商不得少于3家。</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最后报价是供应商响应文件的有效组成部分。</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（5）经磋商确定最终采购需求和提交最后报价的供应商后，由评审小组采用综合评分法对提交最后报价的供应商的响应文件和最后报价进行综合评分。</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3.2.2 磋商注意事项</w:t>
      </w:r>
      <w:r>
        <w:rPr>
          <w:rFonts w:hint="eastAsia" w:ascii="宋体" w:hAnsi="宋体" w:eastAsia="宋体" w:cs="宋体"/>
          <w:color w:val="000000" w:themeColor="text1"/>
          <w:szCs w:val="22"/>
          <w14:textFill>
            <w14:solidFill>
              <w14:schemeClr w14:val="tx1"/>
            </w14:solidFill>
          </w14:textFill>
        </w:rPr>
        <w:tab/>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磋商时，参与磋商的供应商应派代表在指定的地点参加磋商。参与磋商的供应商人员应及时解释和澄清响应文件相关内容，以书面的形式重新做出承诺并签署确定。后一轮磋商的价格、服务承诺及优惠条件等必须优于或等于前一轮磋商的价格、服务承诺及优惠条件等。</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（3）出席磋商的有关人员：监督小组、评审小组成员和</w:t>
      </w:r>
      <w:r>
        <w:rPr>
          <w:rFonts w:hint="eastAsia" w:ascii="宋体" w:hAnsi="宋体" w:eastAsia="宋体" w:cs="宋体"/>
          <w:color w:val="000000" w:themeColor="text1"/>
          <w:szCs w:val="22"/>
          <w:lang w:eastAsia="zh-CN"/>
          <w14:textFill>
            <w14:solidFill>
              <w14:schemeClr w14:val="tx1"/>
            </w14:solidFill>
          </w14:textFill>
        </w:rPr>
        <w:t>杭州市建设工程管理集团有限公司</w:t>
      </w:r>
      <w:r>
        <w:rPr>
          <w:rFonts w:hint="eastAsia" w:ascii="宋体" w:hAnsi="宋体" w:eastAsia="宋体" w:cs="宋体"/>
          <w:color w:val="000000" w:themeColor="text1"/>
          <w:szCs w:val="22"/>
          <w14:textFill>
            <w14:solidFill>
              <w14:schemeClr w14:val="tx1"/>
            </w14:solidFill>
          </w14:textFill>
        </w:rPr>
        <w:t>工作人员；监督小组负责现场监督。参与磋商的供应商的所有响应文件(包括每次报价及重新承诺)截至时间前由采购代理机构工作人员进行接收，任何参与磋商的个人均不得私自拆封。评审小组负责本次项目所有磋商任务，包括全程磋商、推荐中标候选人、填写评审报告等。</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 评审</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3.3.1 商务技术文件评审</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（1）评审小组依据采购文件的规定，对各供应商的商务技术文件进行独立评审。对各响应文件进行比较和必要的澄清，并根据审查、澄清、演示、样品等情况结合评审办法进行独立打分；</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（2）各供应商的商务技术得分，为各评审小组成员对该供应商的商务技术得分结果汇总后的算术平均数。</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（3）磋商小依据采购文件的规定，对各供应商的商务技术文件进行评审，对客观分应统一意见后统一给分。</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3.3.2 报价文件评审</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（1）评审小组依据采购文件的规定，对各供应商的最终报价的合理性进行审查，必要时可要求供应商对其报价做出澄清、说明。</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 xml:space="preserve">（2）报价修正； </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（3）评审小组根据供应商的报价和评审标准，计算各供应商的报价得分。</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 评标结果</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3.3.1 评审结果汇总，供应商结果排序；</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3.3.2 起草评标报告，确定中标候选人；</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3.3.2.1 评标报告应包括以下内容：</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（1）采购公告刊登的媒体名称、开标日期和地点；</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（2）供应商名单和评审小组名单；</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（3）评审方法和标准；</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（4）开标记录和评审情况及说明，包括无效供应商名单及原因；</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（5）评审结果，确定的中标候选人名单或者经采购人委托直接确定的中标人；</w:t>
      </w:r>
    </w:p>
    <w:p>
      <w:pPr>
        <w:pStyle w:val="25"/>
        <w:snapToGrid/>
        <w:ind w:firstLineChars="200"/>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（6）其他需要说明的情况，包括评审过程中供应商根据评审小组要求进行的澄清、说明或者补正，评审小组成员的更换等。</w:t>
      </w:r>
    </w:p>
    <w:p>
      <w:pPr>
        <w:pStyle w:val="9"/>
        <w:spacing w:before="240" w:after="240"/>
        <w:ind w:firstLine="0" w:firstLineChars="0"/>
        <w:rPr>
          <w:rFonts w:ascii="宋体" w:hAnsi="宋体" w:eastAsia="宋体" w:cs="宋体"/>
          <w:bCs w:val="0"/>
          <w:color w:val="000000" w:themeColor="text1"/>
          <w:sz w:val="32"/>
          <w:szCs w:val="32"/>
          <w14:textFill>
            <w14:solidFill>
              <w14:schemeClr w14:val="tx1"/>
            </w14:solidFill>
          </w14:textFill>
        </w:rPr>
      </w:pPr>
      <w:bookmarkStart w:id="236" w:name="_Toc417378826"/>
      <w:bookmarkStart w:id="237" w:name="_Toc19345"/>
      <w:bookmarkStart w:id="238" w:name="_Toc493956002"/>
      <w:r>
        <w:rPr>
          <w:rFonts w:hint="eastAsia" w:ascii="宋体" w:hAnsi="宋体" w:eastAsia="宋体" w:cs="宋体"/>
          <w:bCs w:val="0"/>
          <w:color w:val="000000" w:themeColor="text1"/>
          <w:sz w:val="32"/>
          <w:szCs w:val="32"/>
          <w14:textFill>
            <w14:solidFill>
              <w14:schemeClr w14:val="tx1"/>
            </w14:solidFill>
          </w14:textFill>
        </w:rPr>
        <w:t>四   评审一般规定</w:t>
      </w:r>
      <w:bookmarkEnd w:id="236"/>
      <w:bookmarkEnd w:id="237"/>
      <w:bookmarkEnd w:id="238"/>
    </w:p>
    <w:p>
      <w:pPr>
        <w:spacing w:line="360" w:lineRule="auto"/>
        <w:ind w:firstLine="480" w:firstLineChars="200"/>
        <w:rPr>
          <w:rFonts w:ascii="宋体" w:hAnsi="宋体" w:cs="宋体"/>
          <w:color w:val="000000" w:themeColor="text1"/>
          <w:sz w:val="24"/>
          <w14:textFill>
            <w14:solidFill>
              <w14:schemeClr w14:val="tx1"/>
            </w14:solidFill>
          </w14:textFill>
        </w:rPr>
      </w:pPr>
      <w:bookmarkStart w:id="239" w:name="_Toc335664299"/>
      <w:bookmarkStart w:id="240" w:name="_Toc395536954"/>
      <w:bookmarkStart w:id="241" w:name="_Toc493956003"/>
      <w:r>
        <w:rPr>
          <w:rFonts w:hint="eastAsia" w:ascii="宋体" w:hAnsi="宋体" w:cs="宋体"/>
          <w:color w:val="000000" w:themeColor="text1"/>
          <w:sz w:val="24"/>
          <w14:textFill>
            <w14:solidFill>
              <w14:schemeClr w14:val="tx1"/>
            </w14:solidFill>
          </w14:textFill>
        </w:rPr>
        <w:t>4.1本评审办法采用综合评分法，总分100分。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4.1.1由评审小组讨论后统一打分。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4.1.2本项目</w:t>
      </w:r>
      <w:r>
        <w:rPr>
          <w:rFonts w:hint="eastAsia" w:ascii="宋体" w:hAnsi="宋体" w:cs="宋体"/>
          <w:bCs/>
          <w:color w:val="000000" w:themeColor="text1"/>
          <w:sz w:val="24"/>
          <w14:textFill>
            <w14:solidFill>
              <w14:schemeClr w14:val="tx1"/>
            </w14:solidFill>
          </w14:textFill>
        </w:rPr>
        <w:t>商务技术</w:t>
      </w:r>
      <w:r>
        <w:rPr>
          <w:rFonts w:hint="eastAsia" w:ascii="宋体" w:hAnsi="宋体" w:cs="宋体"/>
          <w:color w:val="000000" w:themeColor="text1"/>
          <w:sz w:val="24"/>
          <w14:textFill>
            <w14:solidFill>
              <w14:schemeClr w14:val="tx1"/>
            </w14:solidFill>
          </w14:textFill>
        </w:rPr>
        <w:t>权重为70%，总分值为70分：评审小组对各响应文件的</w:t>
      </w:r>
      <w:r>
        <w:rPr>
          <w:rFonts w:hint="eastAsia" w:ascii="宋体" w:hAnsi="宋体" w:cs="宋体"/>
          <w:bCs/>
          <w:color w:val="000000" w:themeColor="text1"/>
          <w:sz w:val="24"/>
          <w14:textFill>
            <w14:solidFill>
              <w14:schemeClr w14:val="tx1"/>
            </w14:solidFill>
          </w14:textFill>
        </w:rPr>
        <w:t>商务技术</w:t>
      </w:r>
      <w:r>
        <w:rPr>
          <w:rFonts w:hint="eastAsia" w:ascii="宋体" w:hAnsi="宋体" w:cs="宋体"/>
          <w:color w:val="000000" w:themeColor="text1"/>
          <w:sz w:val="24"/>
          <w14:textFill>
            <w14:solidFill>
              <w14:schemeClr w14:val="tx1"/>
            </w14:solidFill>
          </w14:textFill>
        </w:rPr>
        <w:t>标进行评价后，在规定的分值内由评审小组成员单独评定打分。如果某个单项的打分超过所规定的分值范围，则该张打分表无效。供应商最终</w:t>
      </w:r>
      <w:r>
        <w:rPr>
          <w:rFonts w:hint="eastAsia" w:ascii="宋体" w:hAnsi="宋体" w:cs="宋体"/>
          <w:bCs/>
          <w:color w:val="000000" w:themeColor="text1"/>
          <w:sz w:val="24"/>
          <w14:textFill>
            <w14:solidFill>
              <w14:schemeClr w14:val="tx1"/>
            </w14:solidFill>
          </w14:textFill>
        </w:rPr>
        <w:t>商务技术</w:t>
      </w:r>
      <w:r>
        <w:rPr>
          <w:rFonts w:hint="eastAsia" w:ascii="宋体" w:hAnsi="宋体" w:cs="宋体"/>
          <w:color w:val="000000" w:themeColor="text1"/>
          <w:sz w:val="24"/>
          <w14:textFill>
            <w14:solidFill>
              <w14:schemeClr w14:val="tx1"/>
            </w14:solidFill>
          </w14:textFill>
        </w:rPr>
        <w:t>得分为各评审小组成员对该供应商的</w:t>
      </w:r>
      <w:r>
        <w:rPr>
          <w:rFonts w:hint="eastAsia" w:ascii="宋体" w:hAnsi="宋体" w:cs="宋体"/>
          <w:bCs/>
          <w:color w:val="000000" w:themeColor="text1"/>
          <w:sz w:val="24"/>
          <w14:textFill>
            <w14:solidFill>
              <w14:schemeClr w14:val="tx1"/>
            </w14:solidFill>
          </w14:textFill>
        </w:rPr>
        <w:t>商务技术</w:t>
      </w:r>
      <w:r>
        <w:rPr>
          <w:rFonts w:hint="eastAsia" w:ascii="宋体" w:hAnsi="宋体" w:cs="宋体"/>
          <w:color w:val="000000" w:themeColor="text1"/>
          <w:sz w:val="24"/>
          <w14:textFill>
            <w14:solidFill>
              <w14:schemeClr w14:val="tx1"/>
            </w14:solidFill>
          </w14:textFill>
        </w:rPr>
        <w:t>得分结果汇总后的算术平均数。</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4.1.3商务技术总分为70分， 评审小组成员按采购文件规定的评审办法进行评审。</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4.1.4报价权重为30%，总分值为30分，由评审小组成员按各供应商的报价统一计算。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4.1.5评审小组成员在规定的分值范围内独立打分，评分保留两位小数，如某分项评分要素为2分，则评审小组成员在0.01</w:t>
      </w:r>
      <w:r>
        <w:rPr>
          <w:rFonts w:hint="eastAsia" w:ascii="宋体" w:hAnsi="宋体" w:cs="宋体"/>
          <w:color w:val="000000" w:themeColor="text1"/>
          <w:szCs w:val="21"/>
          <w:shd w:val="clear" w:color="auto" w:fill="FFFFFF"/>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2分内打分。</w:t>
      </w:r>
    </w:p>
    <w:p>
      <w:pPr>
        <w:pStyle w:val="9"/>
        <w:spacing w:before="240" w:after="240"/>
        <w:ind w:firstLine="0" w:firstLineChars="0"/>
        <w:rPr>
          <w:rFonts w:ascii="宋体" w:hAnsi="宋体" w:eastAsia="宋体" w:cs="宋体"/>
          <w:bCs w:val="0"/>
          <w:color w:val="000000" w:themeColor="text1"/>
          <w:sz w:val="32"/>
          <w:szCs w:val="32"/>
          <w14:textFill>
            <w14:solidFill>
              <w14:schemeClr w14:val="tx1"/>
            </w14:solidFill>
          </w14:textFill>
        </w:rPr>
      </w:pPr>
      <w:bookmarkStart w:id="242" w:name="_Toc12709"/>
      <w:r>
        <w:rPr>
          <w:rFonts w:hint="eastAsia" w:ascii="宋体" w:hAnsi="宋体" w:eastAsia="宋体" w:cs="宋体"/>
          <w:bCs w:val="0"/>
          <w:color w:val="000000" w:themeColor="text1"/>
          <w:sz w:val="32"/>
          <w:szCs w:val="32"/>
          <w14:textFill>
            <w14:solidFill>
              <w14:schemeClr w14:val="tx1"/>
            </w14:solidFill>
          </w14:textFill>
        </w:rPr>
        <w:t xml:space="preserve">五   </w:t>
      </w:r>
      <w:bookmarkEnd w:id="239"/>
      <w:bookmarkEnd w:id="240"/>
      <w:bookmarkEnd w:id="241"/>
      <w:r>
        <w:rPr>
          <w:rFonts w:hint="eastAsia" w:ascii="宋体" w:hAnsi="宋体" w:eastAsia="宋体" w:cs="宋体"/>
          <w:bCs w:val="0"/>
          <w:color w:val="000000" w:themeColor="text1"/>
          <w:sz w:val="32"/>
          <w:szCs w:val="32"/>
          <w14:textFill>
            <w14:solidFill>
              <w14:schemeClr w14:val="tx1"/>
            </w14:solidFill>
          </w14:textFill>
        </w:rPr>
        <w:t>评审内容及标准</w:t>
      </w:r>
      <w:bookmarkEnd w:id="242"/>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5.1商务技术部分评审内容及分值</w:t>
      </w:r>
    </w:p>
    <w:tbl>
      <w:tblPr>
        <w:tblStyle w:val="39"/>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99"/>
        <w:gridCol w:w="6595"/>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94" w:type="dxa"/>
            <w:vAlign w:val="center"/>
          </w:tcPr>
          <w:p>
            <w:pPr>
              <w:spacing w:line="240" w:lineRule="auto"/>
              <w:jc w:val="center"/>
              <w:rPr>
                <w:rFonts w:hint="eastAsia" w:ascii="宋体" w:hAnsi="宋体" w:eastAsia="宋体" w:cs="宋体"/>
                <w:b/>
                <w:bCs/>
                <w:color w:val="000000" w:themeColor="text1"/>
                <w:sz w:val="24"/>
                <w:szCs w:val="24"/>
                <w14:textFill>
                  <w14:solidFill>
                    <w14:schemeClr w14:val="tx1"/>
                  </w14:solidFill>
                </w14:textFill>
              </w:rPr>
            </w:pPr>
            <w:bookmarkStart w:id="243" w:name="_Toc335664301"/>
            <w:bookmarkStart w:id="244" w:name="_Toc493956004"/>
            <w:r>
              <w:rPr>
                <w:rFonts w:hint="eastAsia" w:ascii="宋体" w:hAnsi="宋体" w:eastAsia="宋体" w:cs="宋体"/>
                <w:b/>
                <w:bCs/>
                <w:color w:val="000000" w:themeColor="text1"/>
                <w:sz w:val="24"/>
                <w:szCs w:val="24"/>
                <w14:textFill>
                  <w14:solidFill>
                    <w14:schemeClr w14:val="tx1"/>
                  </w14:solidFill>
                </w14:textFill>
              </w:rPr>
              <w:t>序号</w:t>
            </w:r>
          </w:p>
        </w:tc>
        <w:tc>
          <w:tcPr>
            <w:tcW w:w="1399" w:type="dxa"/>
            <w:vAlign w:val="center"/>
          </w:tcPr>
          <w:p>
            <w:pPr>
              <w:spacing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评审内容</w:t>
            </w:r>
          </w:p>
        </w:tc>
        <w:tc>
          <w:tcPr>
            <w:tcW w:w="6595" w:type="dxa"/>
            <w:vAlign w:val="center"/>
          </w:tcPr>
          <w:p>
            <w:pPr>
              <w:spacing w:line="240" w:lineRule="auto"/>
              <w:ind w:firstLine="482" w:firstLineChars="20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评审标准</w:t>
            </w:r>
          </w:p>
        </w:tc>
        <w:tc>
          <w:tcPr>
            <w:tcW w:w="814" w:type="dxa"/>
            <w:vAlign w:val="center"/>
          </w:tcPr>
          <w:p>
            <w:pPr>
              <w:spacing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94" w:type="dxa"/>
            <w:vAlign w:val="center"/>
          </w:tcPr>
          <w:p>
            <w:pPr>
              <w:spacing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399" w:type="dxa"/>
            <w:vAlign w:val="center"/>
          </w:tcPr>
          <w:p>
            <w:pPr>
              <w:spacing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供应商资信</w:t>
            </w:r>
          </w:p>
        </w:tc>
        <w:tc>
          <w:tcPr>
            <w:tcW w:w="6595" w:type="dxa"/>
            <w:vAlign w:val="center"/>
          </w:tcPr>
          <w:p>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sz w:val="24"/>
                <w:szCs w:val="24"/>
              </w:rPr>
              <w:t>1投标供应商具有有效期内的质量管理体系认证证书，环境管理体系认证证书的1个</w:t>
            </w:r>
            <w:r>
              <w:rPr>
                <w:rFonts w:ascii="宋体" w:hAnsi="宋体"/>
                <w:sz w:val="24"/>
                <w:szCs w:val="24"/>
              </w:rPr>
              <w:t>得</w:t>
            </w:r>
            <w:r>
              <w:rPr>
                <w:rFonts w:hint="eastAsia" w:ascii="宋体" w:hAnsi="宋体"/>
                <w:sz w:val="24"/>
                <w:szCs w:val="24"/>
              </w:rPr>
              <w:t>1分，满分2分。</w:t>
            </w:r>
          </w:p>
        </w:tc>
        <w:tc>
          <w:tcPr>
            <w:tcW w:w="814" w:type="dxa"/>
            <w:vAlign w:val="center"/>
          </w:tcPr>
          <w:p>
            <w:pPr>
              <w:spacing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94" w:type="dxa"/>
            <w:vAlign w:val="center"/>
          </w:tcPr>
          <w:p>
            <w:pPr>
              <w:spacing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399" w:type="dxa"/>
            <w:vAlign w:val="center"/>
          </w:tcPr>
          <w:p>
            <w:pPr>
              <w:pStyle w:val="266"/>
              <w:spacing w:line="240" w:lineRule="auto"/>
              <w:ind w:firstLine="50" w:firstLineChars="21"/>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t>类似</w:t>
            </w:r>
            <w:r>
              <w:rPr>
                <w:rFonts w:hint="eastAsia" w:ascii="宋体" w:hAnsi="宋体" w:eastAsia="宋体" w:cs="宋体"/>
                <w:b w:val="0"/>
                <w:bCs w:val="0"/>
                <w:snapToGrid w:val="0"/>
                <w:color w:val="000000" w:themeColor="text1"/>
                <w:sz w:val="24"/>
                <w:szCs w:val="24"/>
                <w14:textFill>
                  <w14:solidFill>
                    <w14:schemeClr w14:val="tx1"/>
                  </w14:solidFill>
                </w14:textFill>
              </w:rPr>
              <w:t>项目案例</w:t>
            </w:r>
          </w:p>
        </w:tc>
        <w:tc>
          <w:tcPr>
            <w:tcW w:w="6595" w:type="dxa"/>
            <w:vAlign w:val="center"/>
          </w:tcPr>
          <w:p>
            <w:pPr>
              <w:pStyle w:val="266"/>
              <w:autoSpaceDE w:val="0"/>
              <w:autoSpaceDN w:val="0"/>
              <w:spacing w:line="240" w:lineRule="auto"/>
              <w:ind w:firstLine="50" w:firstLineChars="2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供应商自2020年1月1日（以签订合同时间为准）以来成功实施过</w:t>
            </w:r>
            <w:r>
              <w:rPr>
                <w:rFonts w:hint="eastAsia" w:ascii="宋体" w:hAnsi="宋体" w:eastAsia="宋体" w:cs="宋体"/>
                <w:b w:val="0"/>
                <w:bCs w:val="0"/>
                <w:color w:val="000000" w:themeColor="text1"/>
                <w:sz w:val="24"/>
                <w:szCs w:val="24"/>
                <w:lang w:val="en-US" w:eastAsia="zh-CN"/>
                <w14:textFill>
                  <w14:solidFill>
                    <w14:schemeClr w14:val="tx1"/>
                  </w14:solidFill>
                </w14:textFill>
              </w:rPr>
              <w:t>类似</w:t>
            </w:r>
            <w:r>
              <w:rPr>
                <w:rFonts w:hint="eastAsia" w:ascii="宋体" w:hAnsi="宋体" w:eastAsia="宋体" w:cs="宋体"/>
                <w:b w:val="0"/>
                <w:bCs w:val="0"/>
                <w:color w:val="000000" w:themeColor="text1"/>
                <w:sz w:val="24"/>
                <w:szCs w:val="24"/>
                <w14:textFill>
                  <w14:solidFill>
                    <w14:schemeClr w14:val="tx1"/>
                  </w14:solidFill>
                </w14:textFill>
              </w:rPr>
              <w:t>项目案例的每个得</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分，最高得</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分。</w:t>
            </w:r>
          </w:p>
          <w:p>
            <w:pPr>
              <w:pStyle w:val="266"/>
              <w:spacing w:line="240" w:lineRule="auto"/>
              <w:ind w:firstLine="51" w:firstLineChars="2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color w:val="auto"/>
                <w:sz w:val="24"/>
                <w:szCs w:val="24"/>
                <w:lang w:val="en-US" w:eastAsia="zh-CN"/>
              </w:rPr>
              <w:t>注：需</w:t>
            </w:r>
            <w:r>
              <w:rPr>
                <w:rFonts w:hint="eastAsia" w:ascii="宋体" w:hAnsi="宋体" w:eastAsia="宋体" w:cs="宋体"/>
                <w:b/>
                <w:bCs/>
                <w:color w:val="auto"/>
                <w:sz w:val="24"/>
                <w:szCs w:val="24"/>
                <w:lang w:eastAsia="zh-CN"/>
              </w:rPr>
              <w:t>提供合同扫描件和</w:t>
            </w:r>
            <w:r>
              <w:rPr>
                <w:rFonts w:hint="eastAsia" w:ascii="宋体" w:hAnsi="宋体" w:eastAsia="宋体" w:cs="宋体"/>
                <w:b/>
                <w:bCs/>
                <w:color w:val="auto"/>
                <w:sz w:val="24"/>
                <w:szCs w:val="24"/>
                <w:lang w:val="en-US" w:eastAsia="zh-CN"/>
              </w:rPr>
              <w:t>中标通知书</w:t>
            </w:r>
            <w:r>
              <w:rPr>
                <w:rFonts w:hint="eastAsia" w:ascii="宋体" w:hAnsi="宋体" w:eastAsia="宋体" w:cs="宋体"/>
                <w:b/>
                <w:bCs/>
                <w:color w:val="auto"/>
                <w:sz w:val="24"/>
                <w:szCs w:val="24"/>
                <w:lang w:eastAsia="zh-CN"/>
              </w:rPr>
              <w:t>扫描件加盖公章，</w:t>
            </w:r>
            <w:r>
              <w:rPr>
                <w:rFonts w:hint="eastAsia" w:ascii="宋体" w:hAnsi="宋体" w:eastAsia="宋体" w:cs="宋体"/>
                <w:b/>
                <w:bCs/>
                <w:color w:val="auto"/>
                <w:sz w:val="24"/>
                <w:szCs w:val="24"/>
                <w:lang w:val="en-US" w:eastAsia="zh-CN"/>
              </w:rPr>
              <w:t>否则不得分。</w:t>
            </w:r>
          </w:p>
        </w:tc>
        <w:tc>
          <w:tcPr>
            <w:tcW w:w="814" w:type="dxa"/>
            <w:vAlign w:val="center"/>
          </w:tcPr>
          <w:p>
            <w:pPr>
              <w:pStyle w:val="266"/>
              <w:spacing w:line="240" w:lineRule="auto"/>
              <w:ind w:firstLine="50" w:firstLineChars="21"/>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0-</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4"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399"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投标产品综合性能</w:t>
            </w:r>
          </w:p>
        </w:tc>
        <w:tc>
          <w:tcPr>
            <w:tcW w:w="6595" w:type="dxa"/>
            <w:vAlign w:val="center"/>
          </w:tcPr>
          <w:p>
            <w:pPr>
              <w:widowControl/>
              <w:spacing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供应商应根据投标产品的配置、实际技术指标，并对照采购需求，对确实存在配置、技术指标与采购需求有偏离的情况，应真实、认真的填写</w:t>
            </w:r>
            <w:r>
              <w:rPr>
                <w:rFonts w:hint="eastAsia" w:ascii="宋体" w:hAnsi="宋体" w:eastAsia="宋体" w:cs="宋体"/>
                <w:color w:val="000000" w:themeColor="text1"/>
                <w:sz w:val="24"/>
                <w:szCs w:val="24"/>
                <w:lang w:val="en-GB"/>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提供相应证明资料：</w:t>
            </w:r>
          </w:p>
          <w:p>
            <w:pPr>
              <w:pStyle w:val="17"/>
              <w:adjustRightInd w:val="0"/>
              <w:snapToGrid w:val="0"/>
              <w:spacing w:before="0"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1.完全满足或完全响应采购需求的得</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p>
            <w:pPr>
              <w:pStyle w:val="17"/>
              <w:adjustRightInd w:val="0"/>
              <w:snapToGrid w:val="0"/>
              <w:spacing w:before="0"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2.优于采购需求的实质性正偏离每项加0.5分，最高加</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p>
          <w:p>
            <w:pPr>
              <w:widowControl/>
              <w:spacing w:line="240" w:lineRule="auto"/>
              <w:jc w:val="left"/>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3.非实质性指标如出现不响应或有缺陷的，每项扣1分</w:t>
            </w:r>
            <w:r>
              <w:rPr>
                <w:rFonts w:hint="eastAsia" w:ascii="宋体" w:hAnsi="宋体" w:cs="宋体"/>
                <w:color w:val="000000" w:themeColor="text1"/>
                <w:sz w:val="24"/>
                <w:szCs w:val="24"/>
                <w:lang w:eastAsia="zh-CN"/>
                <w14:textFill>
                  <w14:solidFill>
                    <w14:schemeClr w14:val="tx1"/>
                  </w14:solidFill>
                </w14:textFill>
              </w:rPr>
              <w:t>。</w:t>
            </w:r>
          </w:p>
          <w:p>
            <w:pPr>
              <w:pStyle w:val="5"/>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客观分</w:t>
            </w:r>
            <w:r>
              <w:rPr>
                <w:rFonts w:hint="eastAsia" w:ascii="宋体" w:hAnsi="宋体" w:eastAsia="宋体" w:cs="宋体"/>
                <w:b w:val="0"/>
                <w:bCs w:val="0"/>
                <w:color w:val="000000" w:themeColor="text1"/>
                <w:kern w:val="0"/>
                <w:sz w:val="24"/>
                <w:szCs w:val="24"/>
                <w:lang w:eastAsia="zh-CN"/>
                <w14:textFill>
                  <w14:solidFill>
                    <w14:schemeClr w14:val="tx1"/>
                  </w14:solidFill>
                </w14:textFill>
              </w:rPr>
              <w:t>）</w:t>
            </w:r>
          </w:p>
        </w:tc>
        <w:tc>
          <w:tcPr>
            <w:tcW w:w="814" w:type="dxa"/>
            <w:vAlign w:val="center"/>
          </w:tcPr>
          <w:p>
            <w:pPr>
              <w:snapToGrid w:val="0"/>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399"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 w:val="0"/>
                <w:bCs w:val="0"/>
                <w:color w:val="000000"/>
                <w:kern w:val="0"/>
                <w:sz w:val="24"/>
                <w:szCs w:val="24"/>
                <w:lang w:val="en-US" w:eastAsia="zh-CN"/>
              </w:rPr>
              <w:t>项目实施方案</w:t>
            </w:r>
          </w:p>
        </w:tc>
        <w:tc>
          <w:tcPr>
            <w:tcW w:w="6595" w:type="dxa"/>
            <w:vAlign w:val="center"/>
          </w:tcPr>
          <w:p>
            <w:pPr>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TW" w:eastAsia="zh-CN"/>
              </w:rPr>
              <w:t>根据供应商提供的项目整体技术方案及实施组织方案的合理、完整、可行等方面</w:t>
            </w:r>
            <w:r>
              <w:rPr>
                <w:rFonts w:hint="eastAsia" w:ascii="宋体" w:hAnsi="宋体" w:eastAsia="宋体" w:cs="宋体"/>
                <w:color w:val="auto"/>
                <w:sz w:val="24"/>
                <w:szCs w:val="24"/>
                <w:lang w:val="zh-CN" w:eastAsia="zh-CN"/>
              </w:rPr>
              <w:t>进行打分：</w:t>
            </w:r>
          </w:p>
          <w:p>
            <w:pPr>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①方案科学合理、条理清晰、完整、重点突出、专业性强的得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zh-CN" w:eastAsia="zh-CN"/>
              </w:rPr>
              <w:t>分；</w:t>
            </w:r>
          </w:p>
          <w:p>
            <w:pPr>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②方案基本合理可行、具有一定条理、基本完整、专业性一般的得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val="zh-CN" w:eastAsia="zh-CN"/>
              </w:rPr>
              <w:t>；</w:t>
            </w:r>
          </w:p>
          <w:p>
            <w:pPr>
              <w:jc w:val="left"/>
              <w:rPr>
                <w:rFonts w:hint="eastAsia" w:ascii="宋体" w:hAnsi="宋体" w:eastAsia="宋体" w:cs="宋体"/>
                <w:color w:val="auto"/>
                <w:sz w:val="24"/>
                <w:szCs w:val="24"/>
                <w:lang w:val="zh-CN" w:eastAsia="zh-CN"/>
              </w:rPr>
            </w:pPr>
            <w:r>
              <w:rPr>
                <w:rFonts w:hint="eastAsia" w:ascii="宋体" w:hAnsi="宋体" w:eastAsia="宋体" w:cs="宋体"/>
                <w:sz w:val="24"/>
                <w:szCs w:val="24"/>
                <w:lang w:val="zh-CN" w:eastAsia="zh-CN"/>
              </w:rPr>
              <w:t>③</w:t>
            </w:r>
            <w:r>
              <w:rPr>
                <w:rFonts w:hint="eastAsia" w:ascii="宋体" w:hAnsi="宋体" w:eastAsia="宋体" w:cs="宋体"/>
                <w:color w:val="auto"/>
                <w:sz w:val="24"/>
                <w:szCs w:val="24"/>
                <w:lang w:val="zh-CN" w:eastAsia="zh-CN"/>
              </w:rPr>
              <w:t>方案欠合理，欠可行，缺陷较多的得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val="zh-CN" w:eastAsia="zh-CN"/>
              </w:rPr>
              <w:t>。</w:t>
            </w:r>
          </w:p>
          <w:p>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lang w:val="zh-CN" w:eastAsia="zh-CN"/>
              </w:rPr>
              <w:t>④不提供或完全不符合要求的不得分。</w:t>
            </w:r>
          </w:p>
        </w:tc>
        <w:tc>
          <w:tcPr>
            <w:tcW w:w="814" w:type="dxa"/>
            <w:vAlign w:val="center"/>
          </w:tcPr>
          <w:p>
            <w:pPr>
              <w:spacing w:line="360" w:lineRule="auto"/>
              <w:jc w:val="center"/>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794" w:type="dxa"/>
            <w:vAlign w:val="center"/>
          </w:tcPr>
          <w:p>
            <w:pPr>
              <w:spacing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399"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kern w:val="2"/>
                <w:sz w:val="24"/>
                <w:szCs w:val="24"/>
                <w:lang w:val="en-US" w:eastAsia="zh-CN" w:bidi="ar-SA"/>
              </w:rPr>
              <w:t>安装（交货）时间保证方案</w:t>
            </w:r>
          </w:p>
        </w:tc>
        <w:tc>
          <w:tcPr>
            <w:tcW w:w="6595" w:type="dxa"/>
            <w:vAlign w:val="center"/>
          </w:tcPr>
          <w:p>
            <w:pPr>
              <w:jc w:val="left"/>
              <w:rPr>
                <w:rFonts w:hint="eastAsia" w:cs="宋体"/>
                <w:sz w:val="24"/>
                <w:szCs w:val="24"/>
                <w:lang w:val="zh-CN" w:eastAsia="zh-CN"/>
              </w:rPr>
            </w:pPr>
            <w:r>
              <w:rPr>
                <w:rFonts w:hint="eastAsia" w:ascii="宋体" w:hAnsi="宋体" w:eastAsia="宋体" w:cs="宋体"/>
                <w:sz w:val="24"/>
                <w:szCs w:val="24"/>
              </w:rPr>
              <w:t>根据</w:t>
            </w:r>
            <w:r>
              <w:rPr>
                <w:rFonts w:hint="eastAsia" w:ascii="宋体" w:hAnsi="宋体" w:eastAsia="宋体" w:cs="宋体"/>
                <w:sz w:val="24"/>
                <w:szCs w:val="24"/>
                <w:lang w:eastAsia="zh-CN"/>
              </w:rPr>
              <w:t>供应商投标产品</w:t>
            </w:r>
            <w:r>
              <w:rPr>
                <w:rFonts w:hint="eastAsia" w:ascii="宋体" w:hAnsi="宋体" w:eastAsia="宋体" w:cs="宋体"/>
                <w:sz w:val="24"/>
                <w:szCs w:val="24"/>
                <w:lang w:val="en-US" w:eastAsia="zh-CN"/>
              </w:rPr>
              <w:t>安装（交货）</w:t>
            </w:r>
            <w:r>
              <w:rPr>
                <w:rFonts w:hint="eastAsia" w:ascii="宋体" w:hAnsi="宋体" w:eastAsia="宋体" w:cs="宋体"/>
                <w:sz w:val="24"/>
                <w:szCs w:val="24"/>
                <w:lang w:eastAsia="zh-CN"/>
              </w:rPr>
              <w:t>时间</w:t>
            </w:r>
            <w:r>
              <w:rPr>
                <w:rFonts w:hint="eastAsia" w:ascii="宋体" w:hAnsi="宋体" w:eastAsia="宋体" w:cs="宋体"/>
                <w:sz w:val="24"/>
                <w:szCs w:val="24"/>
              </w:rPr>
              <w:t>保证方案</w:t>
            </w:r>
            <w:r>
              <w:rPr>
                <w:rFonts w:hint="eastAsia" w:ascii="宋体" w:hAnsi="宋体" w:eastAsia="宋体" w:cs="宋体"/>
                <w:sz w:val="24"/>
                <w:szCs w:val="24"/>
                <w:lang w:eastAsia="zh-CN"/>
              </w:rPr>
              <w:t>的保障性、时间进度</w:t>
            </w:r>
            <w:r>
              <w:rPr>
                <w:rFonts w:hint="eastAsia" w:ascii="宋体" w:hAnsi="宋体" w:eastAsia="宋体" w:cs="宋体"/>
                <w:sz w:val="24"/>
                <w:szCs w:val="24"/>
              </w:rPr>
              <w:t>以及对</w:t>
            </w:r>
            <w:r>
              <w:rPr>
                <w:rFonts w:hint="eastAsia" w:ascii="宋体" w:hAnsi="宋体" w:eastAsia="宋体" w:cs="宋体"/>
                <w:sz w:val="24"/>
                <w:szCs w:val="24"/>
                <w:lang w:eastAsia="zh-CN"/>
              </w:rPr>
              <w:t>采购需求</w:t>
            </w:r>
            <w:r>
              <w:rPr>
                <w:rFonts w:hint="eastAsia" w:ascii="宋体" w:hAnsi="宋体" w:eastAsia="宋体" w:cs="宋体"/>
                <w:sz w:val="24"/>
                <w:szCs w:val="24"/>
              </w:rPr>
              <w:t>响应情况等内容</w:t>
            </w:r>
            <w:r>
              <w:rPr>
                <w:rFonts w:hint="eastAsia" w:ascii="宋体" w:hAnsi="宋体" w:eastAsia="宋体" w:cs="宋体"/>
                <w:sz w:val="24"/>
                <w:szCs w:val="24"/>
                <w:lang w:eastAsia="zh-CN"/>
              </w:rPr>
              <w:t>进行评分</w:t>
            </w:r>
            <w:r>
              <w:rPr>
                <w:rFonts w:hint="eastAsia" w:cs="宋体"/>
                <w:sz w:val="24"/>
                <w:szCs w:val="24"/>
                <w:lang w:val="zh-CN" w:eastAsia="zh-CN"/>
              </w:rPr>
              <w:t>：</w:t>
            </w:r>
          </w:p>
          <w:p>
            <w:pPr>
              <w:jc w:val="left"/>
              <w:rPr>
                <w:rFonts w:hint="eastAsia" w:ascii="宋体" w:hAnsi="宋体" w:eastAsia="宋体" w:cs="宋体"/>
                <w:sz w:val="24"/>
                <w:szCs w:val="24"/>
                <w:lang w:val="zh-TW"/>
              </w:rPr>
            </w:pPr>
            <w:r>
              <w:rPr>
                <w:rFonts w:hint="eastAsia" w:ascii="宋体" w:hAnsi="宋体" w:cs="宋体"/>
                <w:sz w:val="24"/>
                <w:szCs w:val="24"/>
                <w:lang w:val="en-US" w:eastAsia="zh-CN"/>
              </w:rPr>
              <w:t>1.</w:t>
            </w:r>
            <w:r>
              <w:rPr>
                <w:rFonts w:hint="default" w:ascii="宋体" w:hAnsi="宋体" w:eastAsia="宋体" w:cs="宋体"/>
                <w:sz w:val="24"/>
                <w:szCs w:val="24"/>
                <w:lang w:val="zh-CN" w:eastAsia="zh-CN"/>
              </w:rPr>
              <w:t>提供的上述服务科学考虑周全的得</w:t>
            </w:r>
            <w:r>
              <w:rPr>
                <w:rFonts w:hint="eastAsia" w:ascii="宋体" w:hAnsi="宋体" w:cs="宋体"/>
                <w:sz w:val="24"/>
                <w:szCs w:val="24"/>
                <w:lang w:val="en-US" w:eastAsia="zh-CN"/>
              </w:rPr>
              <w:t>8</w:t>
            </w:r>
            <w:r>
              <w:rPr>
                <w:rFonts w:hint="default" w:ascii="宋体" w:hAnsi="宋体" w:eastAsia="宋体" w:cs="宋体"/>
                <w:sz w:val="24"/>
                <w:szCs w:val="24"/>
                <w:lang w:val="zh-CN" w:eastAsia="zh-CN"/>
              </w:rPr>
              <w:t>分</w:t>
            </w:r>
            <w:r>
              <w:rPr>
                <w:rFonts w:hint="eastAsia" w:ascii="宋体" w:hAnsi="宋体" w:eastAsia="宋体" w:cs="宋体"/>
                <w:sz w:val="24"/>
                <w:szCs w:val="24"/>
                <w:lang w:val="zh-TW"/>
              </w:rPr>
              <w:t>；</w:t>
            </w:r>
          </w:p>
          <w:p>
            <w:pPr>
              <w:jc w:val="left"/>
              <w:rPr>
                <w:rFonts w:hint="eastAsia" w:ascii="宋体" w:hAnsi="宋体" w:eastAsia="宋体" w:cs="宋体"/>
                <w:sz w:val="24"/>
                <w:szCs w:val="24"/>
                <w:lang w:val="zh-TW"/>
              </w:rPr>
            </w:pPr>
            <w:r>
              <w:rPr>
                <w:rFonts w:hint="eastAsia" w:ascii="宋体" w:hAnsi="宋体" w:cs="宋体"/>
                <w:sz w:val="24"/>
                <w:szCs w:val="24"/>
                <w:lang w:val="en-US" w:eastAsia="zh-CN"/>
              </w:rPr>
              <w:t>2.</w:t>
            </w:r>
            <w:r>
              <w:rPr>
                <w:rFonts w:hint="default" w:ascii="宋体" w:hAnsi="宋体" w:eastAsia="宋体" w:cs="宋体"/>
                <w:sz w:val="24"/>
                <w:szCs w:val="24"/>
                <w:lang w:val="zh-CN" w:eastAsia="zh-CN"/>
              </w:rPr>
              <w:t>提供的上述服务</w:t>
            </w:r>
            <w:r>
              <w:rPr>
                <w:rFonts w:hint="eastAsia" w:ascii="宋体" w:hAnsi="宋体" w:eastAsia="宋体" w:cs="宋体"/>
                <w:sz w:val="24"/>
                <w:szCs w:val="24"/>
                <w:lang w:val="zh-TW" w:eastAsia="zh-CN"/>
              </w:rPr>
              <w:t>科学及考虑</w:t>
            </w:r>
            <w:r>
              <w:rPr>
                <w:rFonts w:hint="eastAsia" w:ascii="宋体" w:hAnsi="宋体" w:cs="宋体"/>
                <w:sz w:val="24"/>
                <w:szCs w:val="24"/>
                <w:lang w:eastAsia="zh-CN"/>
              </w:rPr>
              <w:t>较</w:t>
            </w:r>
            <w:r>
              <w:rPr>
                <w:rFonts w:hint="eastAsia" w:ascii="宋体" w:hAnsi="宋体" w:eastAsia="宋体" w:cs="宋体"/>
                <w:sz w:val="24"/>
                <w:szCs w:val="24"/>
                <w:lang w:eastAsia="zh-CN"/>
              </w:rPr>
              <w:t>周全</w:t>
            </w:r>
            <w:r>
              <w:rPr>
                <w:rFonts w:hint="eastAsia" w:ascii="宋体" w:hAnsi="宋体" w:eastAsia="宋体" w:cs="宋体"/>
                <w:sz w:val="24"/>
                <w:szCs w:val="24"/>
                <w:lang w:val="zh-TW"/>
              </w:rPr>
              <w:t>的得</w:t>
            </w:r>
            <w:r>
              <w:rPr>
                <w:rFonts w:hint="eastAsia" w:ascii="宋体" w:hAnsi="宋体" w:cs="宋体"/>
                <w:sz w:val="24"/>
                <w:szCs w:val="24"/>
                <w:lang w:val="en-US" w:eastAsia="zh-CN"/>
              </w:rPr>
              <w:t>5</w:t>
            </w:r>
            <w:r>
              <w:rPr>
                <w:rFonts w:hint="eastAsia" w:ascii="宋体" w:hAnsi="宋体" w:eastAsia="宋体" w:cs="宋体"/>
                <w:sz w:val="24"/>
                <w:szCs w:val="24"/>
                <w:lang w:val="zh-TW"/>
              </w:rPr>
              <w:t>分；</w:t>
            </w:r>
          </w:p>
          <w:p>
            <w:pPr>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default" w:ascii="宋体" w:hAnsi="宋体" w:eastAsia="宋体" w:cs="宋体"/>
                <w:sz w:val="24"/>
                <w:szCs w:val="24"/>
                <w:lang w:val="zh-CN" w:eastAsia="zh-CN"/>
              </w:rPr>
              <w:t>提供的上述服务</w:t>
            </w:r>
            <w:r>
              <w:rPr>
                <w:rFonts w:hint="eastAsia" w:ascii="宋体" w:hAnsi="宋体" w:eastAsia="宋体" w:cs="宋体"/>
                <w:sz w:val="24"/>
                <w:szCs w:val="24"/>
                <w:lang w:val="zh-TW" w:eastAsia="zh-CN"/>
              </w:rPr>
              <w:t>科学及考虑</w:t>
            </w:r>
            <w:r>
              <w:rPr>
                <w:rFonts w:hint="eastAsia" w:ascii="宋体" w:hAnsi="宋体" w:cs="宋体"/>
                <w:sz w:val="24"/>
                <w:szCs w:val="24"/>
                <w:lang w:eastAsia="zh-CN"/>
              </w:rPr>
              <w:t>一般</w:t>
            </w:r>
            <w:r>
              <w:rPr>
                <w:rFonts w:hint="eastAsia" w:ascii="宋体" w:hAnsi="宋体" w:eastAsia="宋体" w:cs="宋体"/>
                <w:sz w:val="24"/>
                <w:szCs w:val="24"/>
                <w:lang w:eastAsia="zh-CN"/>
              </w:rPr>
              <w:t>周全</w:t>
            </w:r>
            <w:r>
              <w:rPr>
                <w:rFonts w:hint="eastAsia" w:ascii="宋体" w:hAnsi="宋体" w:eastAsia="宋体" w:cs="宋体"/>
                <w:sz w:val="24"/>
                <w:szCs w:val="24"/>
                <w:lang w:val="zh-TW"/>
              </w:rPr>
              <w:t>的得</w:t>
            </w:r>
            <w:r>
              <w:rPr>
                <w:rFonts w:hint="eastAsia" w:ascii="宋体" w:hAnsi="宋体" w:cs="宋体"/>
                <w:sz w:val="24"/>
                <w:szCs w:val="24"/>
                <w:lang w:val="en-US" w:eastAsia="zh-CN"/>
              </w:rPr>
              <w:t>3</w:t>
            </w:r>
            <w:r>
              <w:rPr>
                <w:rFonts w:hint="eastAsia" w:ascii="宋体" w:hAnsi="宋体" w:eastAsia="宋体" w:cs="宋体"/>
                <w:sz w:val="24"/>
                <w:szCs w:val="24"/>
                <w:lang w:val="zh-TW"/>
              </w:rPr>
              <w:t>分；</w:t>
            </w:r>
          </w:p>
          <w:p>
            <w:pPr>
              <w:jc w:val="left"/>
              <w:rPr>
                <w:rFonts w:hint="eastAsia" w:ascii="宋体" w:hAnsi="宋体" w:eastAsia="宋体" w:cs="Times New Roman"/>
                <w:sz w:val="24"/>
                <w:szCs w:val="24"/>
              </w:rPr>
            </w:pPr>
            <w:r>
              <w:rPr>
                <w:rFonts w:hint="eastAsia" w:ascii="宋体" w:hAnsi="宋体" w:cs="宋体"/>
                <w:sz w:val="24"/>
                <w:szCs w:val="24"/>
                <w:lang w:val="en-US" w:eastAsia="zh-CN"/>
              </w:rPr>
              <w:t>4.</w:t>
            </w:r>
            <w:r>
              <w:rPr>
                <w:rFonts w:hint="default" w:ascii="宋体" w:hAnsi="宋体" w:eastAsia="宋体" w:cs="宋体"/>
                <w:sz w:val="24"/>
                <w:szCs w:val="24"/>
                <w:lang w:val="zh-CN" w:eastAsia="zh-CN"/>
              </w:rPr>
              <w:t>不提供或完全不符合要求的不得分。</w:t>
            </w:r>
          </w:p>
        </w:tc>
        <w:tc>
          <w:tcPr>
            <w:tcW w:w="814"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94"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399" w:type="dxa"/>
            <w:vAlign w:val="center"/>
          </w:tcPr>
          <w:p>
            <w:pPr>
              <w:widowControl/>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项目组人员配置</w:t>
            </w:r>
          </w:p>
        </w:tc>
        <w:tc>
          <w:tcPr>
            <w:tcW w:w="6595" w:type="dxa"/>
            <w:vAlign w:val="center"/>
          </w:tcPr>
          <w:p>
            <w:pPr>
              <w:rPr>
                <w:rFonts w:hint="eastAsia" w:ascii="宋体" w:hAnsi="宋体" w:eastAsia="宋体" w:cs="Times New Roman"/>
                <w:sz w:val="24"/>
                <w:szCs w:val="24"/>
                <w:lang w:eastAsia="zh-CN"/>
              </w:rPr>
            </w:pPr>
            <w:r>
              <w:rPr>
                <w:rFonts w:hint="eastAsia" w:ascii="宋体" w:hAnsi="宋体" w:eastAsia="宋体" w:cs="Times New Roman"/>
                <w:sz w:val="24"/>
                <w:szCs w:val="24"/>
              </w:rPr>
              <w:t>项目班子成员中具有电工证的得1分</w:t>
            </w:r>
            <w:r>
              <w:rPr>
                <w:rFonts w:hint="eastAsia" w:ascii="宋体" w:hAnsi="宋体" w:eastAsia="宋体" w:cs="Times New Roman"/>
                <w:sz w:val="24"/>
                <w:szCs w:val="24"/>
                <w:lang w:eastAsia="zh-CN"/>
              </w:rPr>
              <w:t>；</w:t>
            </w:r>
            <w:r>
              <w:rPr>
                <w:rFonts w:hint="eastAsia" w:ascii="宋体" w:hAnsi="宋体" w:eastAsia="宋体" w:cs="Times New Roman"/>
                <w:sz w:val="24"/>
                <w:szCs w:val="24"/>
              </w:rPr>
              <w:t>具有焊工证的得1分</w:t>
            </w:r>
            <w:r>
              <w:rPr>
                <w:rFonts w:hint="eastAsia" w:ascii="宋体" w:hAnsi="宋体" w:eastAsia="宋体" w:cs="Times New Roman"/>
                <w:sz w:val="24"/>
                <w:szCs w:val="24"/>
                <w:lang w:eastAsia="zh-CN"/>
              </w:rPr>
              <w:t>。</w:t>
            </w:r>
          </w:p>
          <w:p>
            <w:pPr>
              <w:rPr>
                <w:rFonts w:hint="eastAsia" w:ascii="宋体" w:hAnsi="宋体" w:eastAsia="宋体" w:cs="Times New Roman"/>
                <w:sz w:val="24"/>
                <w:szCs w:val="24"/>
              </w:rPr>
            </w:pPr>
            <w:r>
              <w:rPr>
                <w:rFonts w:hint="eastAsia" w:ascii="宋体" w:hAnsi="宋体" w:eastAsia="宋体" w:cs="Times New Roman"/>
                <w:sz w:val="24"/>
                <w:szCs w:val="24"/>
                <w:lang w:val="en-US" w:eastAsia="zh-CN"/>
              </w:rPr>
              <w:t>（须提供以上人员相关证书及在本单位的证明材料，否则不得分）。</w:t>
            </w:r>
          </w:p>
        </w:tc>
        <w:tc>
          <w:tcPr>
            <w:tcW w:w="814" w:type="dxa"/>
            <w:vAlign w:val="center"/>
          </w:tcPr>
          <w:p>
            <w:pPr>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94" w:type="dxa"/>
            <w:vAlign w:val="center"/>
          </w:tcPr>
          <w:p>
            <w:pPr>
              <w:spacing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399"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kern w:val="2"/>
                <w:sz w:val="24"/>
                <w:szCs w:val="24"/>
                <w:lang w:val="en-US" w:eastAsia="zh-CN" w:bidi="ar-SA"/>
              </w:rPr>
              <w:t>验收方案</w:t>
            </w:r>
          </w:p>
        </w:tc>
        <w:tc>
          <w:tcPr>
            <w:tcW w:w="6595" w:type="dxa"/>
            <w:vAlign w:val="center"/>
          </w:tcPr>
          <w:p>
            <w:pPr>
              <w:jc w:val="left"/>
              <w:rPr>
                <w:rFonts w:hint="eastAsia" w:ascii="宋体" w:hAnsi="宋体" w:eastAsia="宋体" w:cs="宋体"/>
                <w:sz w:val="24"/>
                <w:szCs w:val="24"/>
                <w:lang w:eastAsia="zh-CN"/>
              </w:rPr>
            </w:pPr>
            <w:r>
              <w:rPr>
                <w:rFonts w:hint="eastAsia"/>
                <w:sz w:val="24"/>
                <w:szCs w:val="24"/>
                <w:lang w:eastAsia="zh-CN"/>
              </w:rPr>
              <w:t>根据供应商提供针对本项目的验收方案的承诺、措施和方案以及对采</w:t>
            </w:r>
            <w:r>
              <w:rPr>
                <w:rFonts w:hint="eastAsia" w:ascii="宋体" w:hAnsi="宋体" w:eastAsia="宋体" w:cs="宋体"/>
                <w:sz w:val="24"/>
                <w:szCs w:val="24"/>
                <w:lang w:eastAsia="zh-CN"/>
              </w:rPr>
              <w:t>购需求响应情况等进行评分：</w:t>
            </w:r>
          </w:p>
          <w:p>
            <w:pPr>
              <w:jc w:val="lef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提供的验收方案科学考虑周全的得</w:t>
            </w:r>
            <w:r>
              <w:rPr>
                <w:rFonts w:hint="eastAsia" w:ascii="宋体" w:hAnsi="宋体" w:cs="宋体"/>
                <w:sz w:val="24"/>
                <w:szCs w:val="24"/>
                <w:lang w:val="en-US" w:eastAsia="zh-CN"/>
              </w:rPr>
              <w:t>8</w:t>
            </w:r>
            <w:r>
              <w:rPr>
                <w:rFonts w:hint="eastAsia" w:ascii="宋体" w:hAnsi="宋体" w:eastAsia="宋体" w:cs="宋体"/>
                <w:sz w:val="24"/>
                <w:szCs w:val="24"/>
                <w:lang w:eastAsia="zh-CN"/>
              </w:rPr>
              <w:t>分，</w:t>
            </w:r>
          </w:p>
          <w:p>
            <w:pPr>
              <w:jc w:val="left"/>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验收方案</w:t>
            </w:r>
            <w:r>
              <w:rPr>
                <w:rFonts w:hint="eastAsia" w:ascii="宋体" w:hAnsi="宋体" w:cs="宋体"/>
                <w:sz w:val="24"/>
                <w:szCs w:val="24"/>
                <w:lang w:eastAsia="zh-CN"/>
              </w:rPr>
              <w:t>较</w:t>
            </w:r>
            <w:r>
              <w:rPr>
                <w:rFonts w:hint="eastAsia" w:ascii="宋体" w:hAnsi="宋体" w:eastAsia="宋体" w:cs="宋体"/>
                <w:sz w:val="24"/>
                <w:szCs w:val="24"/>
                <w:lang w:eastAsia="zh-CN"/>
              </w:rPr>
              <w:t>有效的得</w:t>
            </w:r>
            <w:r>
              <w:rPr>
                <w:rFonts w:hint="eastAsia" w:ascii="宋体" w:hAnsi="宋体" w:cs="宋体"/>
                <w:sz w:val="24"/>
                <w:szCs w:val="24"/>
                <w:lang w:val="en-US" w:eastAsia="zh-CN"/>
              </w:rPr>
              <w:t>5</w:t>
            </w:r>
            <w:r>
              <w:rPr>
                <w:rFonts w:hint="eastAsia" w:ascii="宋体" w:hAnsi="宋体" w:eastAsia="宋体" w:cs="宋体"/>
                <w:sz w:val="24"/>
                <w:szCs w:val="24"/>
                <w:lang w:eastAsia="zh-CN"/>
              </w:rPr>
              <w:t>分，</w:t>
            </w:r>
          </w:p>
          <w:p>
            <w:pPr>
              <w:jc w:val="left"/>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lang w:eastAsia="zh-CN"/>
              </w:rPr>
              <w:t>验收方案</w:t>
            </w:r>
            <w:r>
              <w:rPr>
                <w:rFonts w:hint="eastAsia" w:ascii="宋体" w:hAnsi="宋体" w:cs="宋体"/>
                <w:sz w:val="24"/>
                <w:szCs w:val="24"/>
                <w:lang w:eastAsia="zh-CN"/>
              </w:rPr>
              <w:t>一般</w:t>
            </w:r>
            <w:r>
              <w:rPr>
                <w:rFonts w:hint="eastAsia" w:ascii="宋体" w:hAnsi="宋体" w:eastAsia="宋体" w:cs="宋体"/>
                <w:sz w:val="24"/>
                <w:szCs w:val="24"/>
                <w:lang w:eastAsia="zh-CN"/>
              </w:rPr>
              <w:t>有效的得</w:t>
            </w:r>
            <w:r>
              <w:rPr>
                <w:rFonts w:hint="eastAsia" w:ascii="宋体" w:hAnsi="宋体" w:cs="宋体"/>
                <w:sz w:val="24"/>
                <w:szCs w:val="24"/>
                <w:lang w:val="en-US" w:eastAsia="zh-CN"/>
              </w:rPr>
              <w:t>3</w:t>
            </w:r>
            <w:r>
              <w:rPr>
                <w:rFonts w:hint="eastAsia" w:ascii="宋体" w:hAnsi="宋体" w:eastAsia="宋体" w:cs="宋体"/>
                <w:sz w:val="24"/>
                <w:szCs w:val="24"/>
                <w:lang w:eastAsia="zh-CN"/>
              </w:rPr>
              <w:t>分，</w:t>
            </w:r>
          </w:p>
          <w:p>
            <w:pPr>
              <w:jc w:val="left"/>
              <w:rPr>
                <w:rFonts w:hint="eastAsia" w:ascii="宋体" w:hAnsi="宋体" w:eastAsia="宋体" w:cs="Times New Roman"/>
                <w:sz w:val="24"/>
                <w:szCs w:val="24"/>
              </w:rPr>
            </w:pPr>
            <w:r>
              <w:rPr>
                <w:rFonts w:hint="eastAsia" w:ascii="宋体" w:hAnsi="宋体" w:cs="宋体"/>
                <w:sz w:val="24"/>
                <w:szCs w:val="24"/>
                <w:lang w:val="en-US" w:eastAsia="zh-CN"/>
              </w:rPr>
              <w:t>4.</w:t>
            </w:r>
            <w:r>
              <w:rPr>
                <w:rFonts w:hint="default" w:ascii="宋体" w:hAnsi="宋体" w:eastAsia="宋体" w:cs="宋体"/>
                <w:sz w:val="24"/>
                <w:szCs w:val="24"/>
                <w:lang w:val="zh-CN" w:eastAsia="zh-CN"/>
              </w:rPr>
              <w:t>不提供或完全不符合要求的不得分。</w:t>
            </w:r>
          </w:p>
        </w:tc>
        <w:tc>
          <w:tcPr>
            <w:tcW w:w="814" w:type="dxa"/>
            <w:vAlign w:val="center"/>
          </w:tcPr>
          <w:p>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0-</w:t>
            </w:r>
            <w:r>
              <w:rPr>
                <w:rFonts w:hint="eastAsia" w:ascii="宋体" w:hAnsi="宋体" w:cs="Times New Roman"/>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94"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1399" w:type="dxa"/>
            <w:vAlign w:val="center"/>
          </w:tcPr>
          <w:p>
            <w:pPr>
              <w:widowControl/>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项目质量保证方案</w:t>
            </w:r>
          </w:p>
        </w:tc>
        <w:tc>
          <w:tcPr>
            <w:tcW w:w="6595" w:type="dxa"/>
            <w:vAlign w:val="center"/>
          </w:tcPr>
          <w:p>
            <w:pPr>
              <w:rPr>
                <w:rFonts w:hint="eastAsia" w:ascii="宋体" w:hAnsi="宋体" w:eastAsia="宋体" w:cs="Times New Roman"/>
                <w:sz w:val="24"/>
                <w:szCs w:val="24"/>
                <w:lang w:val="en-US" w:eastAsia="zh-CN"/>
              </w:rPr>
            </w:pPr>
            <w:r>
              <w:rPr>
                <w:rFonts w:hint="eastAsia" w:ascii="宋体" w:hAnsi="宋体" w:eastAsia="宋体" w:cs="Times New Roman"/>
                <w:sz w:val="24"/>
                <w:szCs w:val="24"/>
              </w:rPr>
              <w:t>项目质量保证方案</w:t>
            </w:r>
            <w:r>
              <w:rPr>
                <w:rFonts w:hint="eastAsia" w:ascii="宋体" w:hAnsi="宋体" w:eastAsia="宋体" w:cs="Times New Roman"/>
                <w:sz w:val="24"/>
                <w:szCs w:val="24"/>
                <w:lang w:eastAsia="zh-CN"/>
              </w:rPr>
              <w:t>完全能满足项目实施要求，内容全面、合理且切实可行的得</w:t>
            </w:r>
            <w:r>
              <w:rPr>
                <w:rFonts w:hint="eastAsia" w:ascii="宋体" w:hAnsi="宋体" w:cs="Times New Roman"/>
                <w:sz w:val="24"/>
                <w:szCs w:val="24"/>
                <w:lang w:val="en-US" w:eastAsia="zh-CN"/>
              </w:rPr>
              <w:t>8</w:t>
            </w:r>
            <w:r>
              <w:rPr>
                <w:rFonts w:hint="eastAsia" w:ascii="宋体" w:hAnsi="宋体" w:eastAsia="宋体" w:cs="Times New Roman"/>
                <w:sz w:val="24"/>
                <w:szCs w:val="24"/>
                <w:lang w:eastAsia="zh-CN"/>
              </w:rPr>
              <w:t>分；基本能满足项目实施要求，内容全面但存在不足之处的得</w:t>
            </w:r>
            <w:r>
              <w:rPr>
                <w:rFonts w:hint="eastAsia" w:ascii="宋体" w:hAnsi="宋体" w:cs="Times New Roman"/>
                <w:sz w:val="24"/>
                <w:szCs w:val="24"/>
                <w:lang w:val="en-US" w:eastAsia="zh-CN"/>
              </w:rPr>
              <w:t>5</w:t>
            </w:r>
            <w:r>
              <w:rPr>
                <w:rFonts w:hint="eastAsia" w:ascii="宋体" w:hAnsi="宋体" w:eastAsia="宋体" w:cs="Times New Roman"/>
                <w:sz w:val="24"/>
                <w:szCs w:val="24"/>
                <w:lang w:eastAsia="zh-CN"/>
              </w:rPr>
              <w:t>分；基本能满足项目实施要求，但内容不全面、存在缺陷的得</w:t>
            </w:r>
            <w:r>
              <w:rPr>
                <w:rFonts w:hint="eastAsia" w:ascii="宋体" w:hAnsi="宋体" w:cs="Times New Roman"/>
                <w:sz w:val="24"/>
                <w:szCs w:val="24"/>
                <w:lang w:val="en-US" w:eastAsia="zh-CN"/>
              </w:rPr>
              <w:t>3</w:t>
            </w:r>
            <w:r>
              <w:rPr>
                <w:rFonts w:hint="eastAsia" w:ascii="宋体" w:hAnsi="宋体" w:eastAsia="宋体" w:cs="Times New Roman"/>
                <w:sz w:val="24"/>
                <w:szCs w:val="24"/>
                <w:lang w:eastAsia="zh-CN"/>
              </w:rPr>
              <w:t>分；无法满足项目实施要求的得0分。（主观分）</w:t>
            </w:r>
          </w:p>
        </w:tc>
        <w:tc>
          <w:tcPr>
            <w:tcW w:w="814" w:type="dxa"/>
            <w:vAlign w:val="center"/>
          </w:tcPr>
          <w:p>
            <w:pPr>
              <w:jc w:val="center"/>
              <w:rPr>
                <w:rFonts w:hint="default" w:ascii="宋体" w:hAnsi="宋体" w:eastAsia="宋体" w:cs="Times New Roman"/>
                <w:sz w:val="24"/>
                <w:szCs w:val="24"/>
                <w:lang w:val="en-US"/>
              </w:rPr>
            </w:pPr>
            <w:r>
              <w:rPr>
                <w:rFonts w:hint="eastAsia" w:ascii="宋体" w:hAnsi="宋体" w:eastAsia="宋体" w:cs="Times New Roman"/>
                <w:sz w:val="24"/>
                <w:szCs w:val="24"/>
              </w:rPr>
              <w:t>0-</w:t>
            </w:r>
            <w:r>
              <w:rPr>
                <w:rFonts w:hint="eastAsia" w:ascii="宋体" w:hAnsi="宋体" w:cs="Times New Roman"/>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94"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1399" w:type="dxa"/>
            <w:vAlign w:val="center"/>
          </w:tcPr>
          <w:p>
            <w:pPr>
              <w:adjustRightInd w:val="0"/>
              <w:snapToGrid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售后服务方案</w:t>
            </w:r>
          </w:p>
        </w:tc>
        <w:tc>
          <w:tcPr>
            <w:tcW w:w="6595" w:type="dxa"/>
            <w:vAlign w:val="center"/>
          </w:tcPr>
          <w:p>
            <w:pPr>
              <w:rPr>
                <w:rFonts w:hint="eastAsia" w:ascii="宋体" w:hAnsi="宋体" w:eastAsia="宋体" w:cs="Times New Roman"/>
                <w:sz w:val="24"/>
                <w:szCs w:val="24"/>
                <w:lang w:eastAsia="zh-CN"/>
              </w:rPr>
            </w:pPr>
            <w:r>
              <w:rPr>
                <w:rFonts w:hint="eastAsia" w:ascii="宋体" w:hAnsi="宋体" w:eastAsia="宋体" w:cs="Times New Roman"/>
                <w:sz w:val="24"/>
                <w:szCs w:val="24"/>
              </w:rPr>
              <w:t>售后服务方案</w:t>
            </w:r>
            <w:r>
              <w:rPr>
                <w:rFonts w:hint="eastAsia" w:ascii="宋体" w:hAnsi="宋体" w:eastAsia="宋体" w:cs="Times New Roman"/>
                <w:sz w:val="24"/>
                <w:szCs w:val="24"/>
                <w:lang w:eastAsia="zh-CN"/>
              </w:rPr>
              <w:t>完全能满足项目实施要求，内容全面、合理且切实可行的得</w:t>
            </w:r>
            <w:r>
              <w:rPr>
                <w:rFonts w:hint="eastAsia" w:ascii="宋体" w:hAnsi="宋体" w:cs="Times New Roman"/>
                <w:sz w:val="24"/>
                <w:szCs w:val="24"/>
                <w:lang w:val="en-US" w:eastAsia="zh-CN"/>
              </w:rPr>
              <w:t>8</w:t>
            </w:r>
            <w:r>
              <w:rPr>
                <w:rFonts w:hint="eastAsia" w:ascii="宋体" w:hAnsi="宋体" w:eastAsia="宋体" w:cs="Times New Roman"/>
                <w:sz w:val="24"/>
                <w:szCs w:val="24"/>
                <w:lang w:eastAsia="zh-CN"/>
              </w:rPr>
              <w:t>分；基本能满足项目实施要求，内容全面但存在不足之处的得</w:t>
            </w:r>
            <w:r>
              <w:rPr>
                <w:rFonts w:hint="eastAsia" w:ascii="宋体" w:hAnsi="宋体" w:cs="Times New Roman"/>
                <w:sz w:val="24"/>
                <w:szCs w:val="24"/>
                <w:lang w:val="en-US" w:eastAsia="zh-CN"/>
              </w:rPr>
              <w:t>5</w:t>
            </w:r>
            <w:r>
              <w:rPr>
                <w:rFonts w:hint="eastAsia" w:ascii="宋体" w:hAnsi="宋体" w:eastAsia="宋体" w:cs="Times New Roman"/>
                <w:sz w:val="24"/>
                <w:szCs w:val="24"/>
                <w:lang w:eastAsia="zh-CN"/>
              </w:rPr>
              <w:t>分；基本能满足项目实施要求，但内容不全面、存在缺陷的得</w:t>
            </w:r>
            <w:r>
              <w:rPr>
                <w:rFonts w:hint="eastAsia" w:ascii="宋体" w:hAnsi="宋体" w:cs="Times New Roman"/>
                <w:sz w:val="24"/>
                <w:szCs w:val="24"/>
                <w:lang w:val="en-US" w:eastAsia="zh-CN"/>
              </w:rPr>
              <w:t>3</w:t>
            </w:r>
            <w:r>
              <w:rPr>
                <w:rFonts w:hint="eastAsia" w:ascii="宋体" w:hAnsi="宋体" w:eastAsia="宋体" w:cs="Times New Roman"/>
                <w:sz w:val="24"/>
                <w:szCs w:val="24"/>
                <w:lang w:eastAsia="zh-CN"/>
              </w:rPr>
              <w:t>分；无法满足项目实施要求的得0分。（主观分）</w:t>
            </w:r>
          </w:p>
        </w:tc>
        <w:tc>
          <w:tcPr>
            <w:tcW w:w="814" w:type="dxa"/>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rPr>
              <w:t>0-</w:t>
            </w:r>
            <w:r>
              <w:rPr>
                <w:rFonts w:hint="eastAsia" w:ascii="宋体" w:hAnsi="宋体" w:cs="Times New Roman"/>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94"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1399" w:type="dxa"/>
            <w:vAlign w:val="center"/>
          </w:tcPr>
          <w:p>
            <w:pPr>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质保期</w:t>
            </w:r>
          </w:p>
        </w:tc>
        <w:tc>
          <w:tcPr>
            <w:tcW w:w="6595" w:type="dxa"/>
            <w:vAlign w:val="center"/>
          </w:tcPr>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质保期满足招标文件要求2年的不得分，每增加1年得1分，最高得</w:t>
            </w:r>
            <w:r>
              <w:rPr>
                <w:rFonts w:hint="eastAsia" w:ascii="宋体" w:hAnsi="宋体" w:cs="Times New Roman"/>
                <w:sz w:val="24"/>
                <w:szCs w:val="24"/>
                <w:lang w:val="en-US" w:eastAsia="zh-CN"/>
              </w:rPr>
              <w:t>1</w:t>
            </w:r>
            <w:r>
              <w:rPr>
                <w:rFonts w:hint="eastAsia" w:ascii="宋体" w:hAnsi="宋体" w:eastAsia="宋体" w:cs="Times New Roman"/>
                <w:sz w:val="24"/>
                <w:szCs w:val="24"/>
                <w:lang w:val="en-US" w:eastAsia="zh-CN"/>
              </w:rPr>
              <w:t>分。</w:t>
            </w:r>
          </w:p>
        </w:tc>
        <w:tc>
          <w:tcPr>
            <w:tcW w:w="814" w:type="dxa"/>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0-</w:t>
            </w:r>
            <w:r>
              <w:rPr>
                <w:rFonts w:hint="eastAsia" w:ascii="宋体" w:hAnsi="宋体"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94" w:type="dxa"/>
            <w:vAlign w:val="center"/>
          </w:tcPr>
          <w:p>
            <w:pPr>
              <w:spacing w:line="24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p>
        </w:tc>
        <w:tc>
          <w:tcPr>
            <w:tcW w:w="1399" w:type="dxa"/>
            <w:shd w:val="clear" w:color="auto" w:fill="auto"/>
            <w:vAlign w:val="center"/>
          </w:tcPr>
          <w:p>
            <w:pPr>
              <w:widowControl/>
              <w:spacing w:line="24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样品</w:t>
            </w:r>
          </w:p>
        </w:tc>
        <w:tc>
          <w:tcPr>
            <w:tcW w:w="6595" w:type="dxa"/>
            <w:shd w:val="clear" w:color="auto" w:fill="auto"/>
            <w:vAlign w:val="center"/>
          </w:tcPr>
          <w:p>
            <w:pPr>
              <w:widowControl/>
              <w:spacing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样品情况：</w:t>
            </w:r>
          </w:p>
          <w:p>
            <w:pPr>
              <w:widowControl/>
              <w:spacing w:line="240" w:lineRule="auto"/>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提供满足招标文件要求的样品。对产品用材等方面符合安全、卫生等情况以及制造工艺先进性、合理化、器材耐用、所有材料的抗老化、安全等方面，评审专家根据各投标文件提供数据，结合样品，综合评定</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好的得10分，较好的得7分，一般的得4分，差的得2分。</w:t>
            </w:r>
          </w:p>
          <w:p>
            <w:pPr>
              <w:widowControl/>
              <w:spacing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pPr>
              <w:widowControl/>
              <w:spacing w:line="240" w:lineRule="auto"/>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样品仅作评标用。</w:t>
            </w:r>
          </w:p>
          <w:p>
            <w:pPr>
              <w:widowControl/>
              <w:spacing w:line="240" w:lineRule="auto"/>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中标人样品由采购人封存，作为验收依据，中标后所提供货物的材料、质量、重量均不低于招标文件和样品要求。未中标人样品原样退回,逾期不领回的样品采购人作废品处理,所有损失由供应商承担。</w:t>
            </w:r>
          </w:p>
        </w:tc>
        <w:tc>
          <w:tcPr>
            <w:tcW w:w="814" w:type="dxa"/>
            <w:shd w:val="clear" w:color="auto" w:fill="auto"/>
            <w:vAlign w:val="center"/>
          </w:tcPr>
          <w:p>
            <w:pPr>
              <w:snapToGrid w:val="0"/>
              <w:spacing w:line="24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0-1</w:t>
            </w:r>
            <w:r>
              <w:rPr>
                <w:rFonts w:hint="eastAsia" w:ascii="宋体" w:hAnsi="宋体" w:cs="宋体"/>
                <w:color w:val="000000" w:themeColor="text1"/>
                <w:sz w:val="24"/>
                <w:szCs w:val="24"/>
                <w:lang w:val="en-US" w:eastAsia="zh-CN"/>
                <w14:textFill>
                  <w14:solidFill>
                    <w14:schemeClr w14:val="tx1"/>
                  </w14:solidFill>
                </w14:textFill>
              </w:rPr>
              <w:t>0</w:t>
            </w:r>
          </w:p>
        </w:tc>
      </w:tr>
    </w:tbl>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5.2供应商报价满分为30分， 报价权重30%，由评审小组成员根据以下内容统一计算打分：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5.2.1.报价评分应在报价范围口径一致的评定价基础上进行。属采购文件不清楚引起的报价内容和口径不一致的，则按有关规定统一调整报价内容和口径，计算出供应商的最终报价。属供应商失误造成的报价差错和遗漏，不得调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5.2.2最终报价超过最高限价的作无效响应文件处理。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5.2.3最终报价有漏项的或报价数量少于采购文件要求数量的，其报价无效，且报价得分为0分，并不得推荐为中标候选人。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如最终报价有增项的或报价数量多于采购文件要求数量的，不对其价格进行修正。若该供应商中标的，将按其承诺的有利于采购人的增项和数量进行供货，风险由供应商自行承担。</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5.2.4 报价得分按以下方式计算：</w:t>
      </w:r>
    </w:p>
    <w:p>
      <w:pPr>
        <w:spacing w:line="360" w:lineRule="auto"/>
        <w:ind w:firstLine="480" w:firstLineChars="200"/>
        <w:rPr>
          <w:rFonts w:hint="eastAsia" w:ascii="宋体" w:hAnsi="宋体" w:cs="宋体"/>
          <w:bCs/>
          <w:sz w:val="24"/>
        </w:rPr>
      </w:pPr>
      <w:bookmarkStart w:id="245" w:name="_Toc8082"/>
      <w:r>
        <w:rPr>
          <w:rFonts w:hint="eastAsia" w:ascii="宋体" w:hAnsi="宋体" w:cs="宋体"/>
          <w:bCs/>
          <w:sz w:val="24"/>
        </w:rPr>
        <w:t>5.2.4.1评标基准价=最终投标报价中的最低报价；</w:t>
      </w:r>
    </w:p>
    <w:p>
      <w:pPr>
        <w:spacing w:line="360" w:lineRule="auto"/>
        <w:ind w:firstLine="480" w:firstLineChars="200"/>
        <w:rPr>
          <w:rFonts w:hint="eastAsia" w:ascii="宋体" w:hAnsi="宋体" w:cs="宋体"/>
          <w:bCs/>
          <w:sz w:val="24"/>
        </w:rPr>
      </w:pPr>
      <w:r>
        <w:rPr>
          <w:rFonts w:hint="eastAsia" w:ascii="宋体" w:hAnsi="宋体" w:cs="宋体"/>
          <w:bCs/>
          <w:sz w:val="24"/>
        </w:rPr>
        <w:t>5.2.4.2最终投标报价等于评标基准价的得</w:t>
      </w:r>
      <w:r>
        <w:rPr>
          <w:rFonts w:hint="eastAsia" w:ascii="宋体" w:hAnsi="宋体" w:cs="宋体"/>
          <w:bCs/>
          <w:sz w:val="24"/>
          <w:lang w:val="en-US" w:eastAsia="zh-CN"/>
        </w:rPr>
        <w:t>30</w:t>
      </w:r>
      <w:r>
        <w:rPr>
          <w:rFonts w:hint="eastAsia" w:ascii="宋体" w:hAnsi="宋体" w:cs="宋体"/>
          <w:bCs/>
          <w:sz w:val="24"/>
        </w:rPr>
        <w:t>分，其他供应商的最终投标报价得分按下列公式计算：</w:t>
      </w:r>
    </w:p>
    <w:p>
      <w:pPr>
        <w:spacing w:line="360" w:lineRule="auto"/>
        <w:ind w:firstLine="480" w:firstLineChars="200"/>
        <w:rPr>
          <w:rFonts w:hint="eastAsia" w:ascii="宋体" w:hAnsi="宋体" w:cs="宋体"/>
          <w:bCs/>
          <w:sz w:val="24"/>
        </w:rPr>
      </w:pPr>
      <w:r>
        <w:rPr>
          <w:rFonts w:hint="eastAsia" w:ascii="宋体" w:hAnsi="宋体" w:cs="宋体"/>
          <w:sz w:val="24"/>
        </w:rPr>
        <w:t>最终投标报价得分=（评标基准价/最终投标报价）×报价权重×100。</w:t>
      </w:r>
    </w:p>
    <w:p>
      <w:pPr>
        <w:spacing w:line="360" w:lineRule="auto"/>
        <w:ind w:firstLine="480" w:firstLineChars="200"/>
        <w:rPr>
          <w:rFonts w:hint="eastAsia" w:ascii="宋体" w:hAnsi="宋体" w:cs="宋体"/>
          <w:sz w:val="24"/>
        </w:rPr>
      </w:pPr>
      <w:r>
        <w:rPr>
          <w:rFonts w:hint="eastAsia" w:ascii="宋体" w:hAnsi="宋体" w:cs="宋体"/>
          <w:bCs/>
          <w:sz w:val="24"/>
        </w:rPr>
        <w:t>5.2.4.3</w:t>
      </w:r>
      <w:r>
        <w:rPr>
          <w:rFonts w:hint="eastAsia" w:ascii="宋体" w:hAnsi="宋体" w:cs="宋体"/>
          <w:kern w:val="0"/>
          <w:sz w:val="24"/>
        </w:rPr>
        <w:t>落实政府采购扶持政策说明：本项目面向中小企业采购，不进行价格扣除。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本项目最终得分=</w:t>
      </w:r>
      <w:r>
        <w:rPr>
          <w:rFonts w:hint="eastAsia" w:ascii="宋体" w:hAnsi="宋体" w:eastAsia="宋体" w:cs="宋体"/>
          <w:color w:val="auto"/>
          <w:sz w:val="24"/>
          <w:szCs w:val="24"/>
          <w:highlight w:val="none"/>
          <w:lang w:eastAsia="zh-CN"/>
        </w:rPr>
        <w:t>资信商务及技术</w:t>
      </w:r>
      <w:r>
        <w:rPr>
          <w:rFonts w:hint="eastAsia" w:ascii="宋体" w:hAnsi="宋体" w:eastAsia="宋体" w:cs="宋体"/>
          <w:color w:val="auto"/>
          <w:sz w:val="24"/>
          <w:szCs w:val="24"/>
          <w:highlight w:val="none"/>
        </w:rPr>
        <w:t>得分＋报价得分；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评分时保留小数2位，计算评分值时保留小数2位，小数点采用四舍五入方法。</w:t>
      </w:r>
      <w:bookmarkStart w:id="246" w:name="EB217c00f118724f6bb5745c5cec252819"/>
      <w:r>
        <w:rPr>
          <w:rFonts w:hint="eastAsia" w:ascii="宋体" w:hAnsi="宋体" w:eastAsia="宋体" w:cs="宋体"/>
          <w:color w:val="auto"/>
          <w:sz w:val="24"/>
          <w:szCs w:val="24"/>
          <w:highlight w:val="none"/>
        </w:rPr>
        <w:t xml:space="preserve"> </w:t>
      </w:r>
      <w:bookmarkEnd w:id="246"/>
    </w:p>
    <w:p>
      <w:pPr>
        <w:pStyle w:val="9"/>
        <w:spacing w:before="0" w:after="0"/>
        <w:ind w:firstLine="0" w:firstLineChars="0"/>
        <w:rPr>
          <w:rFonts w:ascii="宋体" w:hAnsi="宋体" w:eastAsia="宋体" w:cs="宋体"/>
          <w:bCs w:val="0"/>
          <w:color w:val="auto"/>
          <w:sz w:val="32"/>
          <w:szCs w:val="32"/>
        </w:rPr>
      </w:pPr>
      <w:r>
        <w:rPr>
          <w:rFonts w:hint="eastAsia" w:ascii="宋体" w:hAnsi="宋体" w:eastAsia="宋体" w:cs="宋体"/>
          <w:bCs w:val="0"/>
          <w:color w:val="auto"/>
          <w:sz w:val="32"/>
          <w:szCs w:val="32"/>
        </w:rPr>
        <w:t>六   评审纪律和要求</w:t>
      </w:r>
      <w:bookmarkEnd w:id="243"/>
      <w:bookmarkEnd w:id="244"/>
      <w:bookmarkEnd w:id="245"/>
    </w:p>
    <w:p>
      <w:pPr>
        <w:spacing w:line="360" w:lineRule="auto"/>
        <w:ind w:firstLine="480" w:firstLineChars="200"/>
        <w:rPr>
          <w:rFonts w:ascii="宋体" w:hAnsi="宋体" w:cs="宋体"/>
          <w:color w:val="auto"/>
          <w:sz w:val="24"/>
        </w:rPr>
      </w:pPr>
      <w:r>
        <w:rPr>
          <w:rFonts w:hint="eastAsia" w:ascii="宋体" w:hAnsi="宋体" w:cs="宋体"/>
          <w:color w:val="auto"/>
          <w:sz w:val="24"/>
        </w:rPr>
        <w:t>6.1评审小组成员必须公平、公正评审，遵纪守法，客观、廉洁地履行职责。</w:t>
      </w:r>
    </w:p>
    <w:p>
      <w:pPr>
        <w:spacing w:line="360" w:lineRule="auto"/>
        <w:ind w:firstLine="480" w:firstLineChars="200"/>
        <w:rPr>
          <w:rFonts w:ascii="宋体" w:hAnsi="宋体" w:cs="宋体"/>
          <w:color w:val="auto"/>
          <w:sz w:val="24"/>
        </w:rPr>
      </w:pPr>
      <w:r>
        <w:rPr>
          <w:rFonts w:hint="eastAsia" w:ascii="宋体" w:hAnsi="宋体" w:cs="宋体"/>
          <w:color w:val="auto"/>
          <w:sz w:val="24"/>
        </w:rPr>
        <w:t>6.2评审小组成员在评审开始前，应关闭并上交随身携带的各种通信工具。</w:t>
      </w:r>
    </w:p>
    <w:p>
      <w:pPr>
        <w:spacing w:line="360" w:lineRule="auto"/>
        <w:ind w:firstLine="480" w:firstLineChars="200"/>
        <w:rPr>
          <w:rFonts w:ascii="宋体" w:hAnsi="宋体" w:cs="宋体"/>
          <w:color w:val="auto"/>
          <w:sz w:val="24"/>
        </w:rPr>
      </w:pPr>
      <w:r>
        <w:rPr>
          <w:rFonts w:hint="eastAsia" w:ascii="宋体" w:hAnsi="宋体" w:cs="宋体"/>
          <w:color w:val="auto"/>
          <w:sz w:val="24"/>
        </w:rPr>
        <w:t>6.3评审小组成员在评审过程中，未经许可不得中途离开评审现场，不得迟到早退。</w:t>
      </w:r>
    </w:p>
    <w:p>
      <w:pPr>
        <w:spacing w:line="360" w:lineRule="auto"/>
        <w:ind w:firstLine="480" w:firstLineChars="200"/>
        <w:rPr>
          <w:rFonts w:ascii="宋体" w:hAnsi="宋体" w:cs="宋体"/>
          <w:color w:val="auto"/>
          <w:sz w:val="24"/>
        </w:rPr>
      </w:pPr>
      <w:r>
        <w:rPr>
          <w:rFonts w:hint="eastAsia" w:ascii="宋体" w:hAnsi="宋体" w:cs="宋体"/>
          <w:color w:val="auto"/>
          <w:sz w:val="24"/>
        </w:rPr>
        <w:t>6.4评审小组成员和工作人员不得透露评审过程中的讨论情况和评审结果。</w:t>
      </w:r>
    </w:p>
    <w:p>
      <w:pPr>
        <w:spacing w:line="360" w:lineRule="auto"/>
        <w:ind w:firstLine="480"/>
        <w:rPr>
          <w:rFonts w:ascii="宋体" w:hAnsi="宋体" w:cs="宋体"/>
          <w:color w:val="auto"/>
          <w:sz w:val="24"/>
        </w:rPr>
      </w:pPr>
      <w:r>
        <w:rPr>
          <w:rFonts w:hint="eastAsia" w:ascii="宋体" w:hAnsi="宋体" w:cs="宋体"/>
          <w:color w:val="auto"/>
          <w:sz w:val="24"/>
        </w:rPr>
        <w:t>6.5评审时，评审小组成员须按采购文件规定的程序、条件和标准，对供应商响应文件的合规性、完整性和有效性进行审查、比较和评估，其中对供应商的资格条件、主要技术参数、报价和其他评审要素等，评审小组成员应逐项进行审查、比较，不得漏评少评。如发现与采购文件要求相偏离的，应对其偏离情形进行必要的核实，并在工作底稿中予以说明；如属于实质性偏离或符合无效响应文件的，可询问供应商，并允许供应商进行陈述申辩，但不允许其对偏离条款进行补充、修正或撤回。</w:t>
      </w:r>
    </w:p>
    <w:p>
      <w:pPr>
        <w:spacing w:line="360" w:lineRule="auto"/>
        <w:ind w:firstLine="480" w:firstLineChars="200"/>
        <w:rPr>
          <w:rFonts w:ascii="宋体" w:hAnsi="宋体" w:cs="宋体"/>
          <w:color w:val="auto"/>
          <w:sz w:val="24"/>
        </w:rPr>
      </w:pPr>
      <w:r>
        <w:rPr>
          <w:rFonts w:hint="eastAsia" w:ascii="宋体" w:hAnsi="宋体" w:cs="宋体"/>
          <w:color w:val="auto"/>
          <w:sz w:val="24"/>
        </w:rPr>
        <w:t>6.6采购人、采购代理机构不得向评审小组的评审小组成员作倾向性、误导性的解释或者说明。</w:t>
      </w:r>
    </w:p>
    <w:p>
      <w:pPr>
        <w:spacing w:line="360" w:lineRule="auto"/>
        <w:ind w:firstLine="480" w:firstLineChars="200"/>
        <w:rPr>
          <w:rFonts w:ascii="宋体" w:hAnsi="宋体" w:cs="宋体"/>
          <w:color w:val="auto"/>
          <w:sz w:val="24"/>
        </w:rPr>
      </w:pPr>
      <w:r>
        <w:rPr>
          <w:rFonts w:hint="eastAsia" w:ascii="宋体" w:hAnsi="宋体" w:cs="宋体"/>
          <w:color w:val="auto"/>
          <w:sz w:val="24"/>
        </w:rPr>
        <w:t>6.7采购代理机构应当为评审小组成员提供必要的评审条件和相应的评审工作底稿，并严格按规定程序组织评审小组成员有步骤地进行项目评审，对各评审小组成员的评审情况和评审意见进行合理性和合规性审查，对明显畸高、畸低的重大差异评审情况（如其总评分偏离平均分30%以上），提醒相关评审小组成员进行复核或书面说明理由。</w:t>
      </w:r>
    </w:p>
    <w:p>
      <w:pPr>
        <w:spacing w:line="360" w:lineRule="auto"/>
        <w:ind w:firstLine="480" w:firstLineChars="200"/>
        <w:rPr>
          <w:rFonts w:ascii="宋体" w:hAnsi="宋体" w:cs="宋体"/>
          <w:color w:val="auto"/>
          <w:sz w:val="24"/>
        </w:rPr>
      </w:pPr>
      <w:r>
        <w:rPr>
          <w:rFonts w:hint="eastAsia" w:ascii="宋体" w:hAnsi="宋体" w:cs="宋体"/>
          <w:color w:val="auto"/>
          <w:sz w:val="24"/>
          <w:szCs w:val="21"/>
        </w:rPr>
        <w:t>6.8评审小组成员在评审过程中不得将自己的观点强加给其他评审小组成员，评审小组成员应自主发表见解，对评审意见承担个人责任。</w:t>
      </w:r>
    </w:p>
    <w:p>
      <w:pPr>
        <w:spacing w:line="360" w:lineRule="auto"/>
        <w:ind w:firstLine="480" w:firstLineChars="200"/>
        <w:rPr>
          <w:rFonts w:ascii="宋体" w:hAnsi="宋体" w:cs="宋体"/>
          <w:color w:val="auto"/>
          <w:sz w:val="24"/>
        </w:rPr>
      </w:pPr>
      <w:r>
        <w:rPr>
          <w:rFonts w:hint="eastAsia" w:ascii="宋体" w:hAnsi="宋体" w:cs="宋体"/>
          <w:color w:val="auto"/>
          <w:sz w:val="24"/>
        </w:rPr>
        <w:t>6.9评审结束后，评审小组应向采购代理机构提交项目评审报告。评审报告是采购人确定中标人的合法依据，评审小组应当如实、客观地反映评审情况，按采购文件的评审办法和细则的规定推荐中标候选人，说明推荐理由，并重点对中标候选人的技术、服务和价格等情况进行评价和比较。如供应商报价为最高报价的，评审报告中必须对其报价的合理性等进行分析和特别说明。</w:t>
      </w:r>
    </w:p>
    <w:p>
      <w:pPr>
        <w:spacing w:line="360" w:lineRule="auto"/>
        <w:ind w:firstLine="480" w:firstLineChars="200"/>
        <w:rPr>
          <w:rFonts w:ascii="宋体" w:hAnsi="宋体" w:cs="宋体"/>
          <w:color w:val="auto"/>
          <w:sz w:val="24"/>
        </w:rPr>
      </w:pPr>
      <w:r>
        <w:rPr>
          <w:rFonts w:hint="eastAsia" w:ascii="宋体" w:hAnsi="宋体" w:cs="宋体"/>
          <w:color w:val="auto"/>
          <w:sz w:val="24"/>
        </w:rPr>
        <w:t>6.10评审小组成员应当独立、客观、公正地提出评审意见，不得带有倾向性，不得影响其他评审小组成员评审，并在评审报告上签字；如对评审报告有异议的，可在报告上签署不同意见，并说明理由，否则将视为同意。</w:t>
      </w:r>
    </w:p>
    <w:p>
      <w:pPr>
        <w:spacing w:line="360" w:lineRule="auto"/>
        <w:ind w:firstLine="480" w:firstLineChars="200"/>
        <w:rPr>
          <w:rFonts w:ascii="宋体" w:hAnsi="宋体" w:cs="宋体"/>
          <w:color w:val="auto"/>
          <w:sz w:val="24"/>
        </w:rPr>
      </w:pPr>
      <w:r>
        <w:rPr>
          <w:rFonts w:hint="eastAsia" w:ascii="宋体" w:hAnsi="宋体" w:cs="宋体"/>
          <w:color w:val="auto"/>
          <w:sz w:val="24"/>
        </w:rPr>
        <w:t>6.11评审小组成员应当遵守评审工作纪律，不得泄露评审文件、评审情况和评审中获悉的商业秘密。</w:t>
      </w:r>
    </w:p>
    <w:p>
      <w:pPr>
        <w:spacing w:line="360" w:lineRule="auto"/>
        <w:ind w:firstLine="480" w:firstLineChars="200"/>
        <w:rPr>
          <w:rFonts w:ascii="宋体" w:hAnsi="宋体" w:cs="宋体"/>
          <w:color w:val="auto"/>
          <w:sz w:val="24"/>
        </w:rPr>
      </w:pPr>
      <w:r>
        <w:rPr>
          <w:rFonts w:hint="eastAsia" w:ascii="宋体" w:hAnsi="宋体" w:cs="宋体"/>
          <w:color w:val="auto"/>
          <w:sz w:val="24"/>
        </w:rPr>
        <w:t>评审小组在评审过程中发现供应商有行贿、提供虚假材料或者串通等违法行为的，应当及时向财政部门报告。</w:t>
      </w:r>
    </w:p>
    <w:p>
      <w:pPr>
        <w:spacing w:line="360" w:lineRule="auto"/>
        <w:ind w:firstLine="480" w:firstLineChars="200"/>
        <w:rPr>
          <w:rFonts w:ascii="宋体" w:hAnsi="宋体" w:cs="宋体"/>
          <w:color w:val="auto"/>
          <w:sz w:val="24"/>
        </w:rPr>
      </w:pPr>
      <w:r>
        <w:rPr>
          <w:rFonts w:hint="eastAsia" w:ascii="宋体" w:hAnsi="宋体" w:cs="宋体"/>
          <w:color w:val="auto"/>
          <w:sz w:val="24"/>
        </w:rPr>
        <w:t>6.12采购文件内容违反国家有关强制性规定的，评审小组应当停止评审并向采购代理机构说明情况。</w:t>
      </w:r>
    </w:p>
    <w:p>
      <w:pPr>
        <w:spacing w:line="360" w:lineRule="auto"/>
        <w:ind w:firstLine="480" w:firstLineChars="200"/>
        <w:rPr>
          <w:rFonts w:ascii="宋体" w:hAnsi="宋体" w:cs="宋体"/>
          <w:color w:val="auto"/>
          <w:sz w:val="24"/>
        </w:rPr>
      </w:pPr>
      <w:r>
        <w:rPr>
          <w:rFonts w:hint="eastAsia" w:ascii="宋体" w:hAnsi="宋体" w:cs="宋体"/>
          <w:color w:val="auto"/>
          <w:sz w:val="24"/>
        </w:rPr>
        <w:t>6.13评审小组成员应当配合采购代理机构答复供应商提出的质疑。</w:t>
      </w:r>
    </w:p>
    <w:p>
      <w:pPr>
        <w:spacing w:line="360" w:lineRule="auto"/>
        <w:ind w:firstLine="480" w:firstLineChars="200"/>
        <w:rPr>
          <w:rFonts w:ascii="宋体" w:hAnsi="宋体" w:cs="宋体"/>
          <w:color w:val="auto"/>
          <w:sz w:val="24"/>
        </w:rPr>
      </w:pPr>
      <w:r>
        <w:rPr>
          <w:rFonts w:hint="eastAsia" w:ascii="宋体" w:hAnsi="宋体" w:cs="宋体"/>
          <w:color w:val="auto"/>
          <w:sz w:val="24"/>
        </w:rPr>
        <w:t>6.14评审小组成员应当配合财政部门的投诉处理工作。</w:t>
      </w:r>
    </w:p>
    <w:p>
      <w:pPr>
        <w:spacing w:line="360" w:lineRule="auto"/>
        <w:ind w:firstLine="480" w:firstLineChars="200"/>
        <w:rPr>
          <w:rFonts w:ascii="宋体" w:hAnsi="宋体" w:cs="宋体"/>
          <w:color w:val="auto"/>
          <w:sz w:val="24"/>
        </w:rPr>
      </w:pPr>
      <w:r>
        <w:rPr>
          <w:rFonts w:hint="eastAsia" w:ascii="宋体" w:hAnsi="宋体" w:cs="宋体"/>
          <w:color w:val="auto"/>
          <w:sz w:val="24"/>
        </w:rPr>
        <w:t>6.15评审小组成员有如下行为之一的，责令改正，给予警告，可以并处一千元以下的罚款：</w:t>
      </w:r>
    </w:p>
    <w:p>
      <w:pPr>
        <w:spacing w:line="360" w:lineRule="auto"/>
        <w:ind w:firstLine="480" w:firstLineChars="200"/>
        <w:rPr>
          <w:rFonts w:ascii="宋体" w:hAnsi="宋体" w:cs="宋体"/>
          <w:color w:val="auto"/>
          <w:sz w:val="24"/>
        </w:rPr>
      </w:pPr>
      <w:r>
        <w:rPr>
          <w:rFonts w:hint="eastAsia" w:ascii="宋体" w:hAnsi="宋体" w:cs="宋体"/>
          <w:color w:val="auto"/>
          <w:sz w:val="24"/>
        </w:rPr>
        <w:t>6.15.1明知应当回避而未主动回避的；</w:t>
      </w:r>
    </w:p>
    <w:p>
      <w:pPr>
        <w:spacing w:line="360" w:lineRule="auto"/>
        <w:ind w:firstLine="480" w:firstLineChars="200"/>
        <w:rPr>
          <w:rFonts w:ascii="宋体" w:hAnsi="宋体" w:cs="宋体"/>
          <w:color w:val="auto"/>
          <w:sz w:val="24"/>
        </w:rPr>
      </w:pPr>
      <w:r>
        <w:rPr>
          <w:rFonts w:hint="eastAsia" w:ascii="宋体" w:hAnsi="宋体" w:cs="宋体"/>
          <w:color w:val="auto"/>
          <w:sz w:val="24"/>
        </w:rPr>
        <w:t>6.15.2在知道自己为评审小组成员身份后至评审结束前的时段内私下接触供应商的；</w:t>
      </w:r>
    </w:p>
    <w:p>
      <w:pPr>
        <w:spacing w:line="360" w:lineRule="auto"/>
        <w:ind w:firstLine="480" w:firstLineChars="200"/>
        <w:rPr>
          <w:rFonts w:ascii="宋体" w:hAnsi="宋体" w:cs="宋体"/>
          <w:color w:val="auto"/>
          <w:sz w:val="24"/>
        </w:rPr>
      </w:pPr>
      <w:r>
        <w:rPr>
          <w:rFonts w:hint="eastAsia" w:ascii="宋体" w:hAnsi="宋体" w:cs="宋体"/>
          <w:color w:val="auto"/>
          <w:sz w:val="24"/>
        </w:rPr>
        <w:t>6.15.3在评审过程中擅离职守，影响评审程序正常进行的；</w:t>
      </w:r>
    </w:p>
    <w:p>
      <w:pPr>
        <w:spacing w:line="360" w:lineRule="auto"/>
        <w:ind w:firstLine="480" w:firstLineChars="200"/>
        <w:rPr>
          <w:rFonts w:ascii="宋体" w:hAnsi="宋体" w:cs="宋体"/>
          <w:color w:val="auto"/>
          <w:sz w:val="24"/>
        </w:rPr>
      </w:pPr>
      <w:r>
        <w:rPr>
          <w:rFonts w:hint="eastAsia" w:ascii="宋体" w:hAnsi="宋体" w:cs="宋体"/>
          <w:color w:val="auto"/>
          <w:sz w:val="24"/>
        </w:rPr>
        <w:t>6.15.4在评审过程有明显不合理或者不正当倾向性的；</w:t>
      </w:r>
    </w:p>
    <w:p>
      <w:pPr>
        <w:spacing w:line="360" w:lineRule="auto"/>
        <w:ind w:firstLine="480" w:firstLineChars="200"/>
        <w:rPr>
          <w:rFonts w:ascii="宋体" w:hAnsi="宋体" w:cs="宋体"/>
          <w:color w:val="auto"/>
          <w:sz w:val="24"/>
        </w:rPr>
      </w:pPr>
      <w:r>
        <w:rPr>
          <w:rFonts w:hint="eastAsia" w:ascii="宋体" w:hAnsi="宋体" w:cs="宋体"/>
          <w:color w:val="auto"/>
          <w:sz w:val="24"/>
        </w:rPr>
        <w:t>6.15.5未按采购文件规定的评审方法和标准进行评审的。</w:t>
      </w:r>
    </w:p>
    <w:p>
      <w:pPr>
        <w:spacing w:line="360" w:lineRule="auto"/>
        <w:ind w:firstLine="480" w:firstLineChars="200"/>
        <w:rPr>
          <w:rFonts w:ascii="宋体" w:hAnsi="宋体" w:cs="宋体"/>
          <w:color w:val="auto"/>
          <w:sz w:val="24"/>
        </w:rPr>
      </w:pPr>
      <w:r>
        <w:rPr>
          <w:rFonts w:hint="eastAsia" w:ascii="宋体" w:hAnsi="宋体" w:cs="宋体"/>
          <w:color w:val="auto"/>
          <w:sz w:val="24"/>
        </w:rPr>
        <w:t>6.15.6上述6.15.1至6.15.5行为影响中标（成交）结果的，中标（成交）结果无效。</w:t>
      </w:r>
    </w:p>
    <w:p>
      <w:pPr>
        <w:spacing w:line="360" w:lineRule="auto"/>
        <w:ind w:firstLine="480" w:firstLineChars="200"/>
        <w:rPr>
          <w:rFonts w:ascii="宋体" w:hAnsi="宋体" w:cs="宋体"/>
          <w:color w:val="auto"/>
          <w:sz w:val="24"/>
        </w:rPr>
      </w:pPr>
      <w:r>
        <w:rPr>
          <w:rFonts w:hint="eastAsia" w:ascii="宋体" w:hAnsi="宋体" w:cs="宋体"/>
          <w:color w:val="auto"/>
          <w:sz w:val="24"/>
        </w:rPr>
        <w:t>6.16采购代理机构可对各评审小组成员的专业技术水平和职业道德素质等情况进行评价，并可将评价意见在评审结束后2个工作日内反馈给财政部门，财政部门以此作为对评审小组成员的考核管理依据。</w:t>
      </w:r>
    </w:p>
    <w:p>
      <w:pPr>
        <w:spacing w:line="360" w:lineRule="auto"/>
        <w:ind w:firstLine="480" w:firstLineChars="200"/>
        <w:rPr>
          <w:rFonts w:ascii="宋体" w:hAnsi="宋体" w:cs="宋体"/>
          <w:color w:val="auto"/>
          <w:sz w:val="24"/>
        </w:rPr>
      </w:pPr>
      <w:r>
        <w:rPr>
          <w:rFonts w:hint="eastAsia" w:ascii="宋体" w:hAnsi="宋体" w:cs="宋体"/>
          <w:color w:val="auto"/>
          <w:sz w:val="24"/>
        </w:rPr>
        <w:t>6.17政府采购评审小组成员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rFonts w:ascii="宋体" w:hAnsi="宋体" w:cs="宋体"/>
          <w:color w:val="auto"/>
          <w:sz w:val="24"/>
        </w:rPr>
      </w:pPr>
      <w:r>
        <w:rPr>
          <w:rFonts w:hint="eastAsia" w:ascii="宋体" w:hAnsi="宋体" w:cs="宋体"/>
          <w:color w:val="auto"/>
          <w:sz w:val="24"/>
        </w:rPr>
        <w:t>政府采购评审小组成员与供应商存在利害关系未回避的，处2万元以上5万元以下的罚款，禁止其参加政府采购评审活动。</w:t>
      </w:r>
    </w:p>
    <w:p>
      <w:pPr>
        <w:spacing w:line="360" w:lineRule="auto"/>
        <w:ind w:firstLine="480" w:firstLineChars="200"/>
        <w:rPr>
          <w:rFonts w:ascii="宋体" w:hAnsi="宋体" w:cs="宋体"/>
          <w:color w:val="auto"/>
          <w:sz w:val="24"/>
        </w:rPr>
      </w:pPr>
      <w:r>
        <w:rPr>
          <w:rFonts w:hint="eastAsia" w:ascii="宋体" w:hAnsi="宋体" w:cs="宋体"/>
          <w:color w:val="auto"/>
          <w:sz w:val="24"/>
        </w:rPr>
        <w:t>政府采购评审小组成员收受采购人、采购代理机构、供应商贿赂或者获取其他不正当利益，构成犯罪的，依法追究刑事责任；尚不构成犯罪的，处2万元以上5万元以下的罚款，禁止其参加政府采购评审活动。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政府采购评审小组成员有上述违法行为的，其评审意见无效，不得获取评审费；有违法所得的，没收违法所得；给他人造成损失的，依法承担民事责任。</w:t>
      </w:r>
    </w:p>
    <w:p>
      <w:pPr>
        <w:pStyle w:val="20"/>
        <w:rPr>
          <w:rFonts w:hint="eastAsia" w:ascii="宋体" w:hAnsi="宋体" w:cs="宋体"/>
          <w:sz w:val="24"/>
        </w:rPr>
      </w:pPr>
    </w:p>
    <w:p>
      <w:pPr>
        <w:pStyle w:val="38"/>
        <w:rPr>
          <w:rFonts w:hint="eastAsia" w:ascii="宋体" w:hAnsi="宋体" w:cs="宋体"/>
          <w:sz w:val="24"/>
        </w:rPr>
      </w:pPr>
    </w:p>
    <w:p>
      <w:pPr>
        <w:pStyle w:val="31"/>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pStyle w:val="36"/>
        <w:spacing w:before="0" w:after="0" w:line="360" w:lineRule="auto"/>
        <w:rPr>
          <w:rFonts w:hint="eastAsia" w:ascii="宋体" w:hAnsi="宋体" w:cs="宋体"/>
          <w:sz w:val="36"/>
          <w:szCs w:val="36"/>
        </w:rPr>
      </w:pPr>
      <w:bookmarkStart w:id="247" w:name="_Toc20682"/>
      <w:bookmarkStart w:id="248" w:name="_Toc32449"/>
      <w:bookmarkStart w:id="249" w:name="_Toc22043"/>
      <w:bookmarkStart w:id="250" w:name="_Toc15560"/>
      <w:bookmarkStart w:id="251" w:name="_Toc3575"/>
      <w:bookmarkStart w:id="252" w:name="_Toc23238"/>
    </w:p>
    <w:p>
      <w:pPr>
        <w:pStyle w:val="36"/>
        <w:spacing w:before="0" w:after="0" w:line="360" w:lineRule="auto"/>
        <w:rPr>
          <w:rFonts w:hint="eastAsia" w:ascii="宋体" w:hAnsi="宋体" w:cs="宋体"/>
          <w:sz w:val="36"/>
          <w:szCs w:val="36"/>
        </w:rPr>
      </w:pPr>
    </w:p>
    <w:p>
      <w:pPr>
        <w:pStyle w:val="36"/>
        <w:spacing w:before="0" w:after="0" w:line="360" w:lineRule="auto"/>
        <w:rPr>
          <w:rFonts w:hint="eastAsia" w:ascii="宋体" w:hAnsi="宋体" w:cs="宋体"/>
          <w:sz w:val="36"/>
          <w:szCs w:val="36"/>
        </w:rPr>
      </w:pPr>
    </w:p>
    <w:p>
      <w:pPr>
        <w:pStyle w:val="36"/>
        <w:spacing w:before="0" w:after="0" w:line="360" w:lineRule="auto"/>
        <w:rPr>
          <w:rFonts w:hint="eastAsia" w:ascii="宋体" w:hAnsi="宋体" w:cs="宋体"/>
          <w:sz w:val="36"/>
          <w:szCs w:val="36"/>
        </w:rPr>
      </w:pPr>
    </w:p>
    <w:p>
      <w:pPr>
        <w:pStyle w:val="36"/>
        <w:spacing w:before="0" w:after="0" w:line="360" w:lineRule="auto"/>
        <w:rPr>
          <w:rFonts w:hint="eastAsia" w:ascii="宋体" w:hAnsi="宋体" w:cs="宋体"/>
          <w:sz w:val="36"/>
          <w:szCs w:val="36"/>
        </w:rPr>
      </w:pPr>
    </w:p>
    <w:p>
      <w:pPr>
        <w:pStyle w:val="36"/>
        <w:spacing w:before="0" w:after="0" w:line="360" w:lineRule="auto"/>
        <w:rPr>
          <w:rFonts w:hint="eastAsia" w:ascii="宋体" w:hAnsi="宋体" w:cs="宋体"/>
          <w:sz w:val="36"/>
          <w:szCs w:val="36"/>
        </w:rPr>
      </w:pPr>
    </w:p>
    <w:p>
      <w:pPr>
        <w:pStyle w:val="36"/>
        <w:spacing w:before="0" w:after="0" w:line="360" w:lineRule="auto"/>
        <w:rPr>
          <w:rFonts w:hint="eastAsia" w:ascii="宋体" w:hAnsi="宋体" w:cs="宋体"/>
          <w:sz w:val="36"/>
          <w:szCs w:val="36"/>
        </w:rPr>
      </w:pPr>
    </w:p>
    <w:p>
      <w:pPr>
        <w:pStyle w:val="36"/>
        <w:spacing w:before="0" w:after="0" w:line="360" w:lineRule="auto"/>
        <w:rPr>
          <w:rFonts w:hint="eastAsia" w:ascii="宋体" w:hAnsi="宋体" w:cs="宋体"/>
          <w:sz w:val="36"/>
          <w:szCs w:val="36"/>
        </w:rPr>
      </w:pPr>
    </w:p>
    <w:p>
      <w:pPr>
        <w:rPr>
          <w:rFonts w:hint="eastAsia" w:ascii="宋体" w:hAnsi="宋体" w:cs="宋体"/>
          <w:sz w:val="36"/>
          <w:szCs w:val="36"/>
        </w:rPr>
      </w:pPr>
      <w:r>
        <w:rPr>
          <w:rFonts w:hint="eastAsia" w:ascii="宋体" w:hAnsi="宋体" w:cs="宋体"/>
          <w:sz w:val="36"/>
          <w:szCs w:val="36"/>
        </w:rPr>
        <w:br w:type="page"/>
      </w:r>
    </w:p>
    <w:p>
      <w:pPr>
        <w:pStyle w:val="36"/>
        <w:spacing w:before="0" w:after="0" w:line="360" w:lineRule="auto"/>
        <w:rPr>
          <w:rFonts w:ascii="仿宋_GB2312" w:eastAsia="仿宋_GB2312"/>
          <w:sz w:val="24"/>
          <w:szCs w:val="24"/>
        </w:rPr>
      </w:pPr>
      <w:r>
        <w:rPr>
          <w:rFonts w:hint="eastAsia" w:ascii="宋体" w:hAnsi="宋体" w:cs="宋体"/>
          <w:sz w:val="36"/>
          <w:szCs w:val="36"/>
        </w:rPr>
        <w:t xml:space="preserve">第七章  </w:t>
      </w:r>
      <w:bookmarkStart w:id="253" w:name="_Toc2409"/>
      <w:r>
        <w:rPr>
          <w:rFonts w:hint="eastAsia" w:ascii="宋体" w:hAnsi="宋体" w:cs="宋体"/>
          <w:sz w:val="36"/>
          <w:szCs w:val="36"/>
        </w:rPr>
        <w:t>政府采购活动现场确认声明书</w:t>
      </w:r>
      <w:bookmarkEnd w:id="247"/>
      <w:bookmarkEnd w:id="248"/>
      <w:bookmarkEnd w:id="249"/>
      <w:bookmarkEnd w:id="250"/>
      <w:bookmarkEnd w:id="251"/>
      <w:bookmarkEnd w:id="252"/>
      <w:bookmarkEnd w:id="253"/>
    </w:p>
    <w:p>
      <w:pPr>
        <w:spacing w:line="360" w:lineRule="auto"/>
        <w:jc w:val="center"/>
        <w:rPr>
          <w:rFonts w:ascii="宋体" w:hAnsi="宋体" w:cs="宋体"/>
          <w:b/>
          <w:sz w:val="24"/>
        </w:rPr>
      </w:pPr>
      <w:r>
        <w:rPr>
          <w:rFonts w:hint="eastAsia" w:ascii="宋体" w:hAnsi="宋体" w:cs="宋体"/>
          <w:b/>
          <w:sz w:val="32"/>
          <w:szCs w:val="32"/>
        </w:rPr>
        <w:t>政府采购活动现场确认声明书</w:t>
      </w:r>
    </w:p>
    <w:p>
      <w:pPr>
        <w:spacing w:line="360" w:lineRule="auto"/>
        <w:jc w:val="left"/>
        <w:rPr>
          <w:rFonts w:ascii="宋体" w:hAnsi="宋体" w:cs="宋体"/>
          <w:sz w:val="24"/>
          <w:u w:val="single"/>
        </w:rPr>
      </w:pPr>
      <w:r>
        <w:rPr>
          <w:rFonts w:hint="eastAsia" w:hAnsi="宋体" w:cs="宋体"/>
          <w:sz w:val="24"/>
          <w:u w:val="single"/>
        </w:rPr>
        <w:t xml:space="preserve">  </w:t>
      </w:r>
      <w:r>
        <w:rPr>
          <w:rFonts w:hint="eastAsia" w:hAnsi="宋体" w:cs="宋体"/>
          <w:iCs/>
          <w:sz w:val="24"/>
          <w:u w:val="single"/>
        </w:rPr>
        <w:t>（采购人名称）  ：</w:t>
      </w:r>
    </w:p>
    <w:p>
      <w:pPr>
        <w:spacing w:line="360" w:lineRule="auto"/>
        <w:rPr>
          <w:rFonts w:ascii="宋体" w:hAnsi="宋体" w:cs="宋体"/>
          <w:sz w:val="24"/>
        </w:rPr>
      </w:pPr>
      <w:r>
        <w:rPr>
          <w:rFonts w:hint="eastAsia" w:ascii="宋体" w:hAnsi="宋体" w:cs="宋体"/>
          <w:sz w:val="24"/>
        </w:rPr>
        <w:t xml:space="preserve">    本人经由</w:t>
      </w:r>
      <w:r>
        <w:rPr>
          <w:rFonts w:hint="eastAsia" w:ascii="宋体" w:hAnsi="宋体" w:cs="宋体"/>
          <w:sz w:val="24"/>
          <w:u w:val="single"/>
        </w:rPr>
        <w:t xml:space="preserve">   （公司名称）      </w:t>
      </w:r>
      <w:r>
        <w:rPr>
          <w:rFonts w:hint="eastAsia" w:ascii="宋体" w:hAnsi="宋体" w:cs="宋体"/>
          <w:sz w:val="24"/>
        </w:rPr>
        <w:t>法定代表人（负责人）</w:t>
      </w:r>
      <w:r>
        <w:rPr>
          <w:rFonts w:hint="eastAsia" w:ascii="宋体" w:hAnsi="宋体" w:cs="宋体"/>
          <w:sz w:val="24"/>
          <w:u w:val="single"/>
        </w:rPr>
        <w:t xml:space="preserve">       </w:t>
      </w:r>
      <w:r>
        <w:rPr>
          <w:rFonts w:hint="eastAsia" w:ascii="宋体" w:hAnsi="宋体" w:cs="宋体"/>
          <w:sz w:val="24"/>
        </w:rPr>
        <w:t>，合法授权参加</w:t>
      </w:r>
      <w:r>
        <w:rPr>
          <w:rFonts w:hint="eastAsia" w:ascii="宋体" w:hAnsi="宋体" w:cs="宋体"/>
          <w:sz w:val="24"/>
          <w:u w:val="single"/>
        </w:rPr>
        <w:t xml:space="preserve">    （项目名称） （项目编号） 政府</w:t>
      </w:r>
      <w:r>
        <w:rPr>
          <w:rFonts w:hint="eastAsia" w:ascii="宋体" w:hAnsi="宋体" w:cs="宋体"/>
          <w:sz w:val="24"/>
        </w:rPr>
        <w:t>采购活动，经与本单位法人代表（负责人）联系确认，现就有关公平竞争事项郑重声明如下：</w:t>
      </w:r>
    </w:p>
    <w:p>
      <w:pPr>
        <w:spacing w:line="360" w:lineRule="auto"/>
        <w:rPr>
          <w:rFonts w:ascii="宋体" w:hAnsi="宋体" w:cs="宋体"/>
          <w:sz w:val="24"/>
        </w:rPr>
      </w:pPr>
      <w:r>
        <w:rPr>
          <w:rFonts w:hint="eastAsia" w:ascii="宋体" w:hAnsi="宋体" w:cs="宋体"/>
          <w:sz w:val="24"/>
        </w:rPr>
        <w:t xml:space="preserve">    一、本单位与采购人之间 □不存在利害关系 □存在下列利害关系</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 xml:space="preserve">    A.投资关系    B.行政隶属关系    C.业务指导关系</w:t>
      </w:r>
    </w:p>
    <w:p>
      <w:pPr>
        <w:spacing w:line="360" w:lineRule="auto"/>
        <w:ind w:firstLine="480"/>
        <w:rPr>
          <w:rFonts w:ascii="宋体" w:hAnsi="宋体" w:cs="宋体"/>
          <w:sz w:val="24"/>
          <w:u w:val="single"/>
        </w:rPr>
      </w:pPr>
      <w:r>
        <w:rPr>
          <w:rFonts w:hint="eastAsia" w:ascii="宋体" w:hAnsi="宋体" w:cs="宋体"/>
          <w:sz w:val="24"/>
        </w:rPr>
        <w:t>D.其他可能影响采购公正的利害关系（如有，请如实说明）</w:t>
      </w:r>
      <w:r>
        <w:rPr>
          <w:rFonts w:hint="eastAsia" w:ascii="宋体" w:hAnsi="宋体" w:cs="宋体"/>
          <w:sz w:val="24"/>
          <w:u w:val="single"/>
        </w:rPr>
        <w:t xml:space="preserve">         </w:t>
      </w:r>
    </w:p>
    <w:p>
      <w:pPr>
        <w:spacing w:line="360" w:lineRule="auto"/>
        <w:ind w:firstLine="480"/>
        <w:rPr>
          <w:rFonts w:ascii="宋体" w:hAnsi="宋体" w:cs="宋体"/>
          <w:sz w:val="24"/>
        </w:rPr>
      </w:pPr>
      <w:r>
        <w:rPr>
          <w:rFonts w:hint="eastAsia" w:ascii="宋体" w:hAnsi="宋体" w:cs="宋体"/>
          <w:sz w:val="24"/>
        </w:rPr>
        <w:t>二、现已清楚知道参加本项目采购活动的其他所有供应商名称，本单位</w:t>
      </w:r>
    </w:p>
    <w:p>
      <w:pPr>
        <w:spacing w:line="360" w:lineRule="auto"/>
        <w:ind w:firstLine="480"/>
        <w:rPr>
          <w:rFonts w:ascii="宋体" w:hAnsi="宋体" w:cs="宋体"/>
          <w:sz w:val="24"/>
        </w:rPr>
      </w:pPr>
      <w:r>
        <w:rPr>
          <w:rFonts w:hint="eastAsia" w:ascii="宋体" w:hAnsi="宋体" w:cs="宋体"/>
          <w:sz w:val="24"/>
        </w:rPr>
        <w:t>□与其他所有供应商之间均不存在利害关系  □与</w:t>
      </w:r>
      <w:r>
        <w:rPr>
          <w:rFonts w:hint="eastAsia" w:ascii="宋体" w:hAnsi="宋体" w:cs="宋体"/>
          <w:sz w:val="24"/>
          <w:u w:val="single"/>
        </w:rPr>
        <w:t xml:space="preserve">（供应商名称）     </w:t>
      </w:r>
      <w:r>
        <w:rPr>
          <w:rFonts w:hint="eastAsia" w:ascii="宋体" w:hAnsi="宋体" w:cs="宋体"/>
          <w:sz w:val="24"/>
        </w:rPr>
        <w:t>之间存在下列利害关系</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 xml:space="preserve">    A.法定代表人或负责人或实际控制人是同一人</w:t>
      </w:r>
    </w:p>
    <w:p>
      <w:pPr>
        <w:spacing w:line="360" w:lineRule="auto"/>
        <w:rPr>
          <w:rFonts w:ascii="宋体" w:hAnsi="宋体" w:cs="宋体"/>
          <w:sz w:val="24"/>
        </w:rPr>
      </w:pPr>
      <w:r>
        <w:rPr>
          <w:rFonts w:hint="eastAsia" w:ascii="宋体" w:hAnsi="宋体" w:cs="宋体"/>
          <w:sz w:val="24"/>
        </w:rPr>
        <w:t xml:space="preserve">    B.法定代表人或负责人或实际控制人是夫妻关系</w:t>
      </w:r>
    </w:p>
    <w:p>
      <w:pPr>
        <w:spacing w:line="360" w:lineRule="auto"/>
        <w:rPr>
          <w:rFonts w:ascii="宋体" w:hAnsi="宋体" w:cs="宋体"/>
          <w:sz w:val="24"/>
        </w:rPr>
      </w:pPr>
      <w:r>
        <w:rPr>
          <w:rFonts w:hint="eastAsia" w:ascii="宋体" w:hAnsi="宋体" w:cs="宋体"/>
          <w:sz w:val="24"/>
        </w:rPr>
        <w:t xml:space="preserve">    C.法定代表人或负责人或实际控制人是直系血亲关系</w:t>
      </w:r>
    </w:p>
    <w:p>
      <w:pPr>
        <w:spacing w:line="360" w:lineRule="auto"/>
        <w:rPr>
          <w:rFonts w:ascii="宋体" w:hAnsi="宋体" w:cs="宋体"/>
          <w:sz w:val="24"/>
        </w:rPr>
      </w:pPr>
      <w:r>
        <w:rPr>
          <w:rFonts w:hint="eastAsia" w:ascii="宋体" w:hAnsi="宋体" w:cs="宋体"/>
          <w:sz w:val="24"/>
        </w:rPr>
        <w:t xml:space="preserve">    D.法定代表人或负责人或实际控制人存在三代以内旁系血亲关系</w:t>
      </w:r>
    </w:p>
    <w:p>
      <w:pPr>
        <w:spacing w:line="360" w:lineRule="auto"/>
        <w:rPr>
          <w:rFonts w:ascii="宋体" w:hAnsi="宋体" w:cs="宋体"/>
          <w:sz w:val="24"/>
        </w:rPr>
      </w:pPr>
      <w:r>
        <w:rPr>
          <w:rFonts w:hint="eastAsia" w:ascii="宋体" w:hAnsi="宋体" w:cs="宋体"/>
          <w:sz w:val="24"/>
        </w:rPr>
        <w:t xml:space="preserve">    E.法定代表人或负责人或实际控制人存在近姻亲关系</w:t>
      </w:r>
    </w:p>
    <w:p>
      <w:pPr>
        <w:spacing w:line="360" w:lineRule="auto"/>
        <w:rPr>
          <w:rFonts w:ascii="宋体" w:hAnsi="宋体" w:cs="宋体"/>
          <w:sz w:val="24"/>
        </w:rPr>
      </w:pPr>
      <w:r>
        <w:rPr>
          <w:rFonts w:hint="eastAsia" w:ascii="宋体" w:hAnsi="宋体" w:cs="宋体"/>
          <w:sz w:val="24"/>
        </w:rPr>
        <w:t xml:space="preserve">    F.法定代表人或负责人或实际控制人存在股份控制或实际控制关系</w:t>
      </w:r>
    </w:p>
    <w:p>
      <w:pPr>
        <w:spacing w:line="360" w:lineRule="auto"/>
        <w:rPr>
          <w:rFonts w:ascii="宋体" w:hAnsi="宋体" w:cs="宋体"/>
          <w:sz w:val="24"/>
        </w:rPr>
      </w:pPr>
      <w:r>
        <w:rPr>
          <w:rFonts w:hint="eastAsia" w:ascii="宋体" w:hAnsi="宋体" w:cs="宋体"/>
          <w:sz w:val="24"/>
        </w:rPr>
        <w:t xml:space="preserve">    G.存在共同直接或间接投资设立子公司、联营企业和合营企业情况</w:t>
      </w:r>
    </w:p>
    <w:p>
      <w:pPr>
        <w:spacing w:line="360" w:lineRule="auto"/>
        <w:rPr>
          <w:rFonts w:ascii="宋体" w:hAnsi="宋体" w:cs="宋体"/>
          <w:sz w:val="24"/>
        </w:rPr>
      </w:pPr>
      <w:r>
        <w:rPr>
          <w:rFonts w:hint="eastAsia" w:ascii="宋体" w:hAnsi="宋体" w:cs="宋体"/>
          <w:sz w:val="24"/>
        </w:rPr>
        <w:t xml:space="preserve">    H.存在分级代理或代销关系、同一生产制造商关系、管理关系、重要业务（占主营业务收入50%以上）或重要财务往来关系（如融资）等其他实质性控制关系</w:t>
      </w:r>
    </w:p>
    <w:p>
      <w:pPr>
        <w:spacing w:line="360" w:lineRule="auto"/>
        <w:ind w:left="240" w:hanging="240" w:hangingChars="100"/>
        <w:rPr>
          <w:rFonts w:ascii="宋体" w:hAnsi="宋体" w:cs="宋体"/>
          <w:sz w:val="24"/>
        </w:rPr>
      </w:pPr>
      <w:r>
        <w:rPr>
          <w:rFonts w:hint="eastAsia" w:ascii="宋体" w:hAnsi="宋体" w:cs="宋体"/>
          <w:sz w:val="24"/>
        </w:rPr>
        <w:t xml:space="preserve">    I.其他利害关系情况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ind w:firstLine="480"/>
        <w:rPr>
          <w:rFonts w:ascii="宋体" w:hAnsi="宋体" w:cs="宋体"/>
          <w:sz w:val="24"/>
        </w:rPr>
      </w:pPr>
      <w:r>
        <w:rPr>
          <w:rFonts w:hint="eastAsia" w:ascii="宋体" w:hAnsi="宋体" w:cs="宋体"/>
          <w:sz w:val="24"/>
        </w:rPr>
        <w:t>三、现已清楚知道并严格遵守政府采购法律法规和现场纪律。</w:t>
      </w:r>
    </w:p>
    <w:p>
      <w:pPr>
        <w:spacing w:line="360" w:lineRule="auto"/>
        <w:ind w:firstLine="480"/>
        <w:rPr>
          <w:rFonts w:ascii="宋体" w:hAnsi="宋体" w:cs="宋体"/>
          <w:sz w:val="24"/>
        </w:rPr>
      </w:pPr>
      <w:r>
        <w:rPr>
          <w:rFonts w:hint="eastAsia" w:ascii="宋体" w:hAnsi="宋体" w:cs="宋体"/>
          <w:sz w:val="24"/>
        </w:rPr>
        <w:t>四、我发现</w:t>
      </w:r>
      <w:r>
        <w:rPr>
          <w:rFonts w:hint="eastAsia" w:ascii="宋体" w:hAnsi="宋体" w:cs="宋体"/>
          <w:sz w:val="24"/>
          <w:u w:val="single"/>
        </w:rPr>
        <w:t xml:space="preserve">                      </w:t>
      </w:r>
      <w:r>
        <w:rPr>
          <w:rFonts w:hint="eastAsia" w:ascii="宋体" w:hAnsi="宋体" w:cs="宋体"/>
          <w:sz w:val="24"/>
        </w:rPr>
        <w:t>和</w:t>
      </w:r>
      <w:r>
        <w:rPr>
          <w:rFonts w:hint="eastAsia" w:ascii="宋体" w:hAnsi="宋体" w:cs="宋体"/>
          <w:sz w:val="24"/>
          <w:u w:val="single"/>
        </w:rPr>
        <w:t xml:space="preserve">                  </w:t>
      </w:r>
      <w:r>
        <w:rPr>
          <w:rFonts w:hint="eastAsia" w:ascii="宋体" w:hAnsi="宋体" w:cs="宋体"/>
          <w:sz w:val="24"/>
        </w:rPr>
        <w:t>供应商之间存在或可能存在上述第二条第</w:t>
      </w:r>
      <w:r>
        <w:rPr>
          <w:rFonts w:hint="eastAsia" w:ascii="宋体" w:hAnsi="宋体" w:cs="宋体"/>
          <w:sz w:val="24"/>
          <w:u w:val="single"/>
        </w:rPr>
        <w:t xml:space="preserve">        </w:t>
      </w:r>
      <w:r>
        <w:rPr>
          <w:rFonts w:hint="eastAsia" w:ascii="宋体" w:hAnsi="宋体" w:cs="宋体"/>
          <w:sz w:val="24"/>
        </w:rPr>
        <w:t xml:space="preserve">项利害关系。 </w:t>
      </w:r>
    </w:p>
    <w:p>
      <w:pPr>
        <w:spacing w:line="360" w:lineRule="auto"/>
        <w:ind w:firstLine="480"/>
        <w:rPr>
          <w:rFonts w:ascii="宋体" w:hAnsi="宋体" w:cs="宋体"/>
          <w:sz w:val="24"/>
        </w:rPr>
      </w:pPr>
    </w:p>
    <w:p>
      <w:pPr>
        <w:wordWrap w:val="0"/>
        <w:spacing w:line="360" w:lineRule="auto"/>
        <w:ind w:firstLine="120" w:firstLineChars="50"/>
        <w:jc w:val="right"/>
        <w:rPr>
          <w:rFonts w:ascii="宋体" w:hAnsi="宋体" w:cs="宋体"/>
          <w:sz w:val="24"/>
        </w:rPr>
      </w:pPr>
      <w:r>
        <w:rPr>
          <w:rFonts w:hint="eastAsia" w:ascii="宋体" w:hAnsi="宋体" w:cs="宋体"/>
          <w:sz w:val="24"/>
        </w:rPr>
        <w:t xml:space="preserve">（供应商代表签名）：          </w:t>
      </w:r>
    </w:p>
    <w:p>
      <w:pPr>
        <w:spacing w:line="360" w:lineRule="auto"/>
        <w:rPr>
          <w:rFonts w:ascii="宋体" w:hAnsi="宋体" w:cs="宋体"/>
          <w:sz w:val="24"/>
        </w:rPr>
      </w:pPr>
      <w:r>
        <w:rPr>
          <w:rFonts w:hint="eastAsia" w:ascii="宋体" w:hAnsi="宋体" w:cs="宋体"/>
          <w:sz w:val="24"/>
        </w:rPr>
        <w:t xml:space="preserve">                                       </w:t>
      </w:r>
    </w:p>
    <w:p>
      <w:pPr>
        <w:spacing w:line="360" w:lineRule="auto"/>
        <w:jc w:val="right"/>
        <w:rPr>
          <w:rFonts w:ascii="宋体" w:hAnsi="宋体" w:cs="宋体"/>
          <w:sz w:val="24"/>
        </w:rPr>
      </w:pPr>
      <w:r>
        <w:rPr>
          <w:rFonts w:hint="eastAsia" w:ascii="宋体" w:hAnsi="宋体" w:cs="宋体"/>
          <w:sz w:val="24"/>
        </w:rPr>
        <w:t xml:space="preserve">        年   月   日</w:t>
      </w:r>
      <w:r>
        <w:rPr>
          <w:rFonts w:hint="eastAsia" w:ascii="宋体" w:hAnsi="宋体" w:cs="宋体"/>
          <w:sz w:val="24"/>
        </w:rPr>
        <w:tab/>
      </w:r>
      <w:r>
        <w:rPr>
          <w:rFonts w:hint="eastAsia" w:ascii="宋体" w:hAnsi="宋体" w:cs="宋体"/>
          <w:sz w:val="24"/>
        </w:rPr>
        <w:t xml:space="preserve">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注：</w:t>
      </w:r>
    </w:p>
    <w:p>
      <w:pPr>
        <w:spacing w:line="360" w:lineRule="auto"/>
        <w:ind w:firstLine="482" w:firstLineChars="200"/>
        <w:rPr>
          <w:rFonts w:ascii="宋体" w:hAnsi="宋体" w:cs="宋体"/>
          <w:b/>
          <w:sz w:val="24"/>
        </w:rPr>
      </w:pPr>
      <w:r>
        <w:rPr>
          <w:rFonts w:hint="eastAsia" w:ascii="宋体" w:hAnsi="宋体" w:cs="宋体"/>
          <w:b/>
          <w:sz w:val="24"/>
        </w:rPr>
        <w:t>1、供应商认为有利害关系和需要回避的人员，应提供相关证明材料，与本声明书一同提交。由采购代理机构和财政监督部门负责询问核查；</w:t>
      </w:r>
    </w:p>
    <w:p>
      <w:pPr>
        <w:spacing w:line="360" w:lineRule="auto"/>
        <w:ind w:firstLine="482" w:firstLineChars="200"/>
        <w:rPr>
          <w:rFonts w:ascii="宋体" w:hAnsi="宋体" w:cs="宋体"/>
          <w:b/>
          <w:sz w:val="24"/>
        </w:rPr>
      </w:pPr>
      <w:r>
        <w:rPr>
          <w:rFonts w:hint="eastAsia" w:ascii="宋体" w:hAnsi="宋体" w:cs="宋体"/>
          <w:b/>
          <w:sz w:val="24"/>
        </w:rPr>
        <w:t>2、供应商须将该声明书签署后将扫描件(加盖公章)在解密环节之后60分钟内发送至指定邮箱（</w:t>
      </w:r>
      <w:r>
        <w:rPr>
          <w:rFonts w:hint="eastAsia" w:ascii="宋体" w:hAnsi="宋体" w:cs="宋体"/>
          <w:b/>
          <w:sz w:val="24"/>
          <w:lang w:eastAsia="zh-CN"/>
        </w:rPr>
        <w:t>2234558684@qq.com</w:t>
      </w:r>
      <w:r>
        <w:rPr>
          <w:rFonts w:hint="eastAsia" w:ascii="宋体" w:hAnsi="宋体" w:cs="宋体"/>
          <w:b/>
          <w:sz w:val="24"/>
        </w:rPr>
        <w:t>)，否则视为供应商放弃投标。</w:t>
      </w:r>
    </w:p>
    <w:p>
      <w:pPr>
        <w:pStyle w:val="31"/>
      </w:pPr>
      <w:r>
        <w:rPr>
          <w:rFonts w:hint="eastAsia" w:ascii="宋体" w:hAnsi="宋体" w:cs="宋体"/>
          <w:b/>
          <w:sz w:val="24"/>
          <w:szCs w:val="24"/>
        </w:rPr>
        <w:t>3、该声明书请各供应商在开标前提前准备好。</w:t>
      </w:r>
    </w:p>
    <w:sectPr>
      <w:headerReference r:id="rId17" w:type="default"/>
      <w:footerReference r:id="rId18"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93" w:csb1="00000000"/>
  </w:font>
  <w:font w:name="Calibri Light">
    <w:panose1 w:val="020F0302020204030204"/>
    <w:charset w:val="00"/>
    <w:family w:val="swiss"/>
    <w:pitch w:val="default"/>
    <w:sig w:usb0="E4002EFF" w:usb1="C000247B" w:usb2="00000009" w:usb3="00000000" w:csb0="200001FF" w:csb1="00000000"/>
  </w:font>
  <w:font w:name="Futura Bk">
    <w:altName w:val="微软雅黑"/>
    <w:panose1 w:val="00000000000000000000"/>
    <w:charset w:val="00"/>
    <w:family w:val="swiss"/>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jc w:val="right"/>
      <w:rPr>
        <w:rStyle w:val="43"/>
        <w:rFonts w:ascii="仿宋_GB2312" w:eastAsia="仿宋_GB2312"/>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114300" distR="114300" simplePos="0" relativeHeight="251663360" behindDoc="1" locked="0" layoutInCell="1" allowOverlap="1">
              <wp:simplePos x="0" y="0"/>
              <wp:positionH relativeFrom="page">
                <wp:posOffset>3728085</wp:posOffset>
              </wp:positionH>
              <wp:positionV relativeFrom="page">
                <wp:posOffset>9947275</wp:posOffset>
              </wp:positionV>
              <wp:extent cx="104775" cy="7620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04775" cy="76200"/>
                      </a:xfrm>
                      <a:prstGeom prst="rect">
                        <a:avLst/>
                      </a:prstGeom>
                      <a:noFill/>
                      <a:ln>
                        <a:noFill/>
                      </a:ln>
                      <a:effectLst/>
                    </wps:spPr>
                    <wps:txbx>
                      <w:txbxContent>
                        <w:p>
                          <w:pPr>
                            <w:pStyle w:val="272"/>
                          </w:pP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93.55pt;margin-top:783.25pt;height:6pt;width:8.25pt;mso-position-horizontal-relative:page;mso-position-vertical-relative:page;mso-wrap-style:none;z-index:-251653120;mso-width-relative:page;mso-height-relative:page;" filled="f" stroked="f" coordsize="21600,21600" o:gfxdata="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c7&#10;6mTYAAAADQEAAA8AAAAAAAAAAQAgAAAAIgAAAGRycy9kb3ducmV2LnhtbFBLAQIUABQAAAAIAIdO&#10;4kAQ1NtHsQEAAE4DAAAOAAAAAAAAAAEAIAAAACcBAABkcnMvZTJvRG9jLnhtbFBLBQYAAAAABgAG&#10;AFkBAABKBQAAAAA=&#10;">
              <v:fill on="f" focussize="0,0"/>
              <v:stroke on="f"/>
              <v:imagedata o:title=""/>
              <o:lock v:ext="edit" aspectratio="f"/>
              <v:textbox inset="0mm,0mm,0mm,0mm" style="mso-fit-shape-to-text:t;">
                <w:txbxContent>
                  <w:p>
                    <w:pPr>
                      <w:pStyle w:val="272"/>
                    </w:pP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lra8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GWtrxQCAAAXBAAADgAAAAAAAAAB&#10;ACAAAAAfAQAAZHJzL2Uyb0RvYy54bWxQSwUGAAAAAAYABgBZAQAApQ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ascii="仿宋_GB2312" w:eastAsia="宋体"/>
        <w:sz w:val="24"/>
        <w:szCs w:val="24"/>
        <w:lang w:eastAsia="zh-CN"/>
      </w:rPr>
    </w:pPr>
    <w:r>
      <w:rPr>
        <w:rFonts w:hint="eastAsia" w:ascii="宋体" w:hAnsi="宋体" w:cs="宋体"/>
        <w:szCs w:val="18"/>
        <w:lang w:eastAsia="zh-CN"/>
      </w:rPr>
      <w:t>杭州市建设工程管理集团有限公司</w:t>
    </w:r>
    <w:r>
      <w:rPr>
        <w:rFonts w:hint="eastAsia" w:ascii="宋体" w:hAnsi="宋体" w:cs="宋体"/>
        <w:szCs w:val="18"/>
      </w:rPr>
      <w:t xml:space="preserve">                                            电话/传真：</w:t>
    </w:r>
    <w:r>
      <w:rPr>
        <w:rFonts w:hint="eastAsia" w:ascii="宋体" w:hAnsi="宋体" w:cs="宋体"/>
        <w:szCs w:val="18"/>
        <w:lang w:eastAsia="zh-CN"/>
      </w:rPr>
      <w:t>0578-7650539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eastAsia="宋体"/>
        <w:lang w:eastAsia="zh-CN"/>
      </w:rPr>
    </w:pPr>
    <w:r>
      <w:rPr>
        <w:rFonts w:hint="eastAsia" w:ascii="宋体" w:hAnsi="宋体" w:cs="宋体"/>
        <w:szCs w:val="18"/>
        <w:lang w:eastAsia="zh-CN"/>
      </w:rPr>
      <w:t>杭州市建设工程管理集团有限公司</w:t>
    </w:r>
    <w:r>
      <w:rPr>
        <w:rFonts w:hint="eastAsia" w:ascii="宋体" w:hAnsi="宋体" w:cs="宋体"/>
        <w:szCs w:val="18"/>
      </w:rPr>
      <w:t xml:space="preserve">                                               电话/传真：</w:t>
    </w:r>
    <w:r>
      <w:rPr>
        <w:rFonts w:hint="eastAsia" w:ascii="宋体" w:hAnsi="宋体" w:cs="宋体"/>
        <w:szCs w:val="18"/>
        <w:lang w:eastAsia="zh-CN"/>
      </w:rPr>
      <w:t>0578-7650539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114300" distR="114300" simplePos="0" relativeHeight="251661312" behindDoc="1" locked="0" layoutInCell="1" allowOverlap="1">
              <wp:simplePos x="0" y="0"/>
              <wp:positionH relativeFrom="page">
                <wp:posOffset>956310</wp:posOffset>
              </wp:positionH>
              <wp:positionV relativeFrom="page">
                <wp:posOffset>555625</wp:posOffset>
              </wp:positionV>
              <wp:extent cx="5638800" cy="1143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5638800" cy="114300"/>
                      </a:xfrm>
                      <a:prstGeom prst="rect">
                        <a:avLst/>
                      </a:prstGeom>
                      <a:noFill/>
                      <a:ln>
                        <a:noFill/>
                      </a:ln>
                      <a:effectLst/>
                    </wps:spPr>
                    <wps:txbx>
                      <w:txbxContent>
                        <w:p>
                          <w:pPr>
                            <w:pStyle w:val="28"/>
                            <w:rPr>
                              <w:rFonts w:hint="eastAsia" w:ascii="仿宋_GB2312" w:eastAsia="宋体"/>
                              <w:sz w:val="24"/>
                              <w:szCs w:val="24"/>
                              <w:lang w:eastAsia="zh-CN"/>
                            </w:rPr>
                          </w:pPr>
                          <w:r>
                            <w:rPr>
                              <w:rFonts w:hint="eastAsia" w:ascii="宋体" w:hAnsi="宋体" w:cs="宋体"/>
                              <w:szCs w:val="18"/>
                              <w:lang w:eastAsia="zh-CN"/>
                            </w:rPr>
                            <w:t>杭州市建设工程管理集团有限公司</w:t>
                          </w:r>
                          <w:r>
                            <w:rPr>
                              <w:rFonts w:hint="eastAsia" w:ascii="宋体" w:hAnsi="宋体" w:cs="宋体"/>
                              <w:szCs w:val="18"/>
                            </w:rPr>
                            <w:t xml:space="preserve">                                            电话/传真：</w:t>
                          </w:r>
                          <w:r>
                            <w:rPr>
                              <w:rFonts w:hint="eastAsia" w:ascii="宋体" w:hAnsi="宋体" w:cs="宋体"/>
                              <w:szCs w:val="18"/>
                              <w:lang w:eastAsia="zh-CN"/>
                            </w:rPr>
                            <w:t>0578-7650539</w:t>
                          </w:r>
                        </w:p>
                        <w:p>
                          <w:pPr>
                            <w:pStyle w:val="272"/>
                            <w:tabs>
                              <w:tab w:val="right" w:pos="8880"/>
                            </w:tabs>
                          </w:pPr>
                        </w:p>
                      </w:txbxContent>
                    </wps:txbx>
                    <wps:bodyPr lIns="0" tIns="0" rIns="0" bIns="0">
                      <a:spAutoFit/>
                    </wps:bodyPr>
                  </wps:wsp>
                </a:graphicData>
              </a:graphic>
            </wp:anchor>
          </w:drawing>
        </mc:Choice>
        <mc:Fallback>
          <w:pict>
            <v:shape id="_x0000_s1026" o:spid="_x0000_s1026" o:spt="202" type="#_x0000_t202" style="position:absolute;left:0pt;margin-left:75.3pt;margin-top:43.75pt;height:9pt;width:444pt;mso-position-horizontal-relative:page;mso-position-vertical-relative:page;z-index:-251655168;mso-width-relative:page;mso-height-relative:page;" filled="f" stroked="f" coordsize="21600,21600" o:gfxdata="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5oaYdYAAAAL&#10;AQAADwAAAAAAAAABACAAAAAiAAAAZHJzL2Rvd25yZXYueG1sUEsBAhQAFAAAAAgAh07iQGdROQ6s&#10;AQAARAMAAA4AAAAAAAAAAQAgAAAAJQEAAGRycy9lMm9Eb2MueG1sUEsFBgAAAAAGAAYAWQEAAEMF&#10;AAAAAA==&#10;">
              <v:fill on="f" focussize="0,0"/>
              <v:stroke on="f"/>
              <v:imagedata o:title=""/>
              <o:lock v:ext="edit" aspectratio="f"/>
              <v:textbox inset="0mm,0mm,0mm,0mm" style="mso-fit-shape-to-text:t;">
                <w:txbxContent>
                  <w:p>
                    <w:pPr>
                      <w:pStyle w:val="28"/>
                      <w:rPr>
                        <w:rFonts w:hint="eastAsia" w:ascii="仿宋_GB2312" w:eastAsia="宋体"/>
                        <w:sz w:val="24"/>
                        <w:szCs w:val="24"/>
                        <w:lang w:eastAsia="zh-CN"/>
                      </w:rPr>
                    </w:pPr>
                    <w:r>
                      <w:rPr>
                        <w:rFonts w:hint="eastAsia" w:ascii="宋体" w:hAnsi="宋体" w:cs="宋体"/>
                        <w:szCs w:val="18"/>
                        <w:lang w:eastAsia="zh-CN"/>
                      </w:rPr>
                      <w:t>杭州市建设工程管理集团有限公司</w:t>
                    </w:r>
                    <w:r>
                      <w:rPr>
                        <w:rFonts w:hint="eastAsia" w:ascii="宋体" w:hAnsi="宋体" w:cs="宋体"/>
                        <w:szCs w:val="18"/>
                      </w:rPr>
                      <w:t xml:space="preserve">                                            电话/传真：</w:t>
                    </w:r>
                    <w:r>
                      <w:rPr>
                        <w:rFonts w:hint="eastAsia" w:ascii="宋体" w:hAnsi="宋体" w:cs="宋体"/>
                        <w:szCs w:val="18"/>
                        <w:lang w:eastAsia="zh-CN"/>
                      </w:rPr>
                      <w:t>0578-7650539</w:t>
                    </w:r>
                  </w:p>
                  <w:p>
                    <w:pPr>
                      <w:pStyle w:val="272"/>
                      <w:tabs>
                        <w:tab w:val="right" w:pos="8880"/>
                      </w:tabs>
                    </w:pPr>
                  </w:p>
                </w:txbxContent>
              </v:textbox>
            </v:shape>
          </w:pict>
        </mc:Fallback>
      </mc:AlternateContent>
    </w:r>
    <w:r>
      <w:rPr>
        <w:lang w:eastAsia="en-US" w:bidi="en-US"/>
      </w:rPr>
      <mc:AlternateContent>
        <mc:Choice Requires="wps">
          <w:drawing>
            <wp:anchor distT="0" distB="0" distL="114300" distR="114300" simplePos="0" relativeHeight="251659264" behindDoc="1" locked="0" layoutInCell="1" allowOverlap="1">
              <wp:simplePos x="0" y="0"/>
              <wp:positionH relativeFrom="page">
                <wp:posOffset>908685</wp:posOffset>
              </wp:positionH>
              <wp:positionV relativeFrom="page">
                <wp:posOffset>721995</wp:posOffset>
              </wp:positionV>
              <wp:extent cx="5762625" cy="0"/>
              <wp:effectExtent l="0" t="6350" r="0" b="6350"/>
              <wp:wrapNone/>
              <wp:docPr id="267" name="直接箭头连接符 267"/>
              <wp:cNvGraphicFramePr/>
              <a:graphic xmlns:a="http://schemas.openxmlformats.org/drawingml/2006/main">
                <a:graphicData uri="http://schemas.microsoft.com/office/word/2010/wordprocessingShape">
                  <wps:wsp>
                    <wps:cNvCnPr/>
                    <wps:spPr>
                      <a:xfrm>
                        <a:off x="0" y="0"/>
                        <a:ext cx="5762625" cy="0"/>
                      </a:xfrm>
                      <a:prstGeom prst="straightConnector1">
                        <a:avLst/>
                      </a:prstGeom>
                      <a:ln w="12700">
                        <a:solidFill>
                          <a:srgbClr val="FFFFFF"/>
                        </a:solidFill>
                      </a:ln>
                      <a:effectLst/>
                    </wps:spPr>
                    <wps:bodyPr/>
                  </wps:wsp>
                </a:graphicData>
              </a:graphic>
            </wp:anchor>
          </w:drawing>
        </mc:Choice>
        <mc:Fallback>
          <w:pict>
            <v:shape id="_x0000_s1026" o:spid="_x0000_s1026" o:spt="32" type="#_x0000_t32" style="position:absolute;left:0pt;margin-left:71.55pt;margin-top:56.85pt;height:0pt;width:453.75pt;mso-position-horizontal-relative:page;mso-position-vertical-relative:page;z-index:-251657216;mso-width-relative:page;mso-height-relative:page;" filled="f" stroked="t" coordsize="21600,21600" o:gfxdata="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iJ&#10;/PfXAAAADAEAAA8AAAAAAAAAAQAgAAAAIgAAAGRycy9kb3ducmV2LnhtbFBLAQIUABQAAAAIAIdO&#10;4kAcyJkwsgEAAC4DAAAOAAAAAAAAAAEAIAAAACYBAABkcnMvZTJvRG9jLnhtbFBLBQYAAAAABgAG&#10;AFkBAABKBQAAAAA=&#10;">
              <v:fill on="f" focussize="0,0"/>
              <v:stroke weight="1pt" color="#FFFFFF" joinstyle="round"/>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114300" distR="114300" simplePos="0" relativeHeight="251662336" behindDoc="1" locked="0" layoutInCell="1" allowOverlap="1">
              <wp:simplePos x="0" y="0"/>
              <wp:positionH relativeFrom="page">
                <wp:posOffset>956310</wp:posOffset>
              </wp:positionH>
              <wp:positionV relativeFrom="page">
                <wp:posOffset>555625</wp:posOffset>
              </wp:positionV>
              <wp:extent cx="5638800" cy="1143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5638800" cy="114300"/>
                      </a:xfrm>
                      <a:prstGeom prst="rect">
                        <a:avLst/>
                      </a:prstGeom>
                      <a:noFill/>
                      <a:ln>
                        <a:noFill/>
                      </a:ln>
                      <a:effectLst/>
                    </wps:spPr>
                    <wps:txbx>
                      <w:txbxContent>
                        <w:p>
                          <w:pPr>
                            <w:pStyle w:val="272"/>
                            <w:tabs>
                              <w:tab w:val="right" w:pos="8880"/>
                            </w:tabs>
                          </w:pPr>
                          <w:r>
                            <w:rPr>
                              <w:rFonts w:hint="eastAsia"/>
                              <w:color w:val="000000"/>
                              <w:lang w:eastAsia="zh-CN"/>
                            </w:rPr>
                            <w:t>龙泉中信项目管理有限公司</w:t>
                          </w:r>
                          <w:r>
                            <w:rPr>
                              <w:color w:val="000000"/>
                            </w:rPr>
                            <w:tab/>
                          </w:r>
                          <w:r>
                            <w:rPr>
                              <w:color w:val="000000"/>
                            </w:rPr>
                            <w:t>电话/传真：</w:t>
                          </w:r>
                          <w:r>
                            <w:rPr>
                              <w:rFonts w:hint="eastAsia" w:ascii="Times New Roman" w:hAnsi="Times New Roman" w:eastAsia="Times New Roman" w:cs="Times New Roman"/>
                              <w:color w:val="000000"/>
                              <w:lang w:val="en-US" w:eastAsia="zh-CN" w:bidi="en-US"/>
                            </w:rPr>
                            <w:t>0578-7650539</w:t>
                          </w:r>
                        </w:p>
                      </w:txbxContent>
                    </wps:txbx>
                    <wps:bodyPr lIns="0" tIns="0" rIns="0" bIns="0">
                      <a:spAutoFit/>
                    </wps:bodyPr>
                  </wps:wsp>
                </a:graphicData>
              </a:graphic>
            </wp:anchor>
          </w:drawing>
        </mc:Choice>
        <mc:Fallback>
          <w:pict>
            <v:shape id="_x0000_s1026" o:spid="_x0000_s1026" o:spt="202" type="#_x0000_t202" style="position:absolute;left:0pt;margin-left:75.3pt;margin-top:43.75pt;height:9pt;width:444pt;mso-position-horizontal-relative:page;mso-position-vertical-relative:page;z-index:-251654144;mso-width-relative:page;mso-height-relative:page;" filled="f" stroked="f" coordsize="21600,21600" o:gfxdata="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jmhph1gAAAAsB&#10;AAAPAAAAAAAAAAEAIAAAACIAAABkcnMvZG93bnJldi54bWxQSwECFAAUAAAACACHTuJAHwwNrqsB&#10;AABEAwAADgAAAAAAAAABACAAAAAlAQAAZHJzL2Uyb0RvYy54bWxQSwUGAAAAAAYABgBZAQAAQgUA&#10;AAAA&#10;">
              <v:fill on="f" focussize="0,0"/>
              <v:stroke on="f"/>
              <v:imagedata o:title=""/>
              <o:lock v:ext="edit" aspectratio="f"/>
              <v:textbox inset="0mm,0mm,0mm,0mm" style="mso-fit-shape-to-text:t;">
                <w:txbxContent>
                  <w:p>
                    <w:pPr>
                      <w:pStyle w:val="272"/>
                      <w:tabs>
                        <w:tab w:val="right" w:pos="8880"/>
                      </w:tabs>
                    </w:pPr>
                    <w:r>
                      <w:rPr>
                        <w:rFonts w:hint="eastAsia"/>
                        <w:color w:val="000000"/>
                        <w:lang w:eastAsia="zh-CN"/>
                      </w:rPr>
                      <w:t>龙泉中信项目管理有限公司</w:t>
                    </w:r>
                    <w:r>
                      <w:rPr>
                        <w:color w:val="000000"/>
                      </w:rPr>
                      <w:tab/>
                    </w:r>
                    <w:r>
                      <w:rPr>
                        <w:color w:val="000000"/>
                      </w:rPr>
                      <w:t>电话/传真：</w:t>
                    </w:r>
                    <w:r>
                      <w:rPr>
                        <w:rFonts w:hint="eastAsia" w:ascii="Times New Roman" w:hAnsi="Times New Roman" w:eastAsia="Times New Roman" w:cs="Times New Roman"/>
                        <w:color w:val="000000"/>
                        <w:lang w:val="en-US" w:eastAsia="zh-CN" w:bidi="en-US"/>
                      </w:rPr>
                      <w:t>0578-7650539</w:t>
                    </w:r>
                  </w:p>
                </w:txbxContent>
              </v:textbox>
            </v:shape>
          </w:pict>
        </mc:Fallback>
      </mc:AlternateContent>
    </w:r>
    <w:r>
      <w:rPr>
        <w:lang w:eastAsia="en-US" w:bidi="en-US"/>
      </w:rPr>
      <mc:AlternateContent>
        <mc:Choice Requires="wps">
          <w:drawing>
            <wp:anchor distT="0" distB="0" distL="114300" distR="114300" simplePos="0" relativeHeight="251660288" behindDoc="1" locked="0" layoutInCell="1" allowOverlap="1">
              <wp:simplePos x="0" y="0"/>
              <wp:positionH relativeFrom="page">
                <wp:posOffset>908685</wp:posOffset>
              </wp:positionH>
              <wp:positionV relativeFrom="page">
                <wp:posOffset>721995</wp:posOffset>
              </wp:positionV>
              <wp:extent cx="5762625" cy="0"/>
              <wp:effectExtent l="0" t="6350" r="0" b="6350"/>
              <wp:wrapNone/>
              <wp:docPr id="272" name="直接箭头连接符 272"/>
              <wp:cNvGraphicFramePr/>
              <a:graphic xmlns:a="http://schemas.openxmlformats.org/drawingml/2006/main">
                <a:graphicData uri="http://schemas.microsoft.com/office/word/2010/wordprocessingShape">
                  <wps:wsp>
                    <wps:cNvCnPr/>
                    <wps:spPr>
                      <a:xfrm>
                        <a:off x="0" y="0"/>
                        <a:ext cx="5762625" cy="0"/>
                      </a:xfrm>
                      <a:prstGeom prst="straightConnector1">
                        <a:avLst/>
                      </a:prstGeom>
                      <a:ln w="12700">
                        <a:solidFill>
                          <a:srgbClr val="FFFFFF"/>
                        </a:solidFill>
                      </a:ln>
                      <a:effectLst/>
                    </wps:spPr>
                    <wps:bodyPr/>
                  </wps:wsp>
                </a:graphicData>
              </a:graphic>
            </wp:anchor>
          </w:drawing>
        </mc:Choice>
        <mc:Fallback>
          <w:pict>
            <v:shape id="_x0000_s1026" o:spid="_x0000_s1026" o:spt="32" type="#_x0000_t32" style="position:absolute;left:0pt;margin-left:71.55pt;margin-top:56.85pt;height:0pt;width:453.75pt;mso-position-horizontal-relative:page;mso-position-vertical-relative:page;z-index:-251656192;mso-width-relative:page;mso-height-relative:page;" filled="f" stroked="t" coordsize="21600,21600" o:gfxdata="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iJ&#10;/PfXAAAADAEAAA8AAAAAAAAAAQAgAAAAIgAAAGRycy9kb3ducmV2LnhtbFBLAQIUABQAAAAIAIdO&#10;4kBx8ThUsgEAAC4DAAAOAAAAAAAAAAEAIAAAACYBAABkcnMvZTJvRG9jLnhtbFBLBQYAAAAABgAG&#10;AFkBAABKBQAAAAA=&#10;">
              <v:fill on="f" focussize="0,0"/>
              <v:stroke weight="1pt" color="#FFFFFF" joinstyle="round"/>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eastAsia="宋体"/>
        <w:lang w:eastAsia="zh-CN"/>
      </w:rPr>
    </w:pPr>
    <w:r>
      <w:rPr>
        <w:rFonts w:hint="eastAsia" w:ascii="宋体" w:hAnsi="宋体" w:cs="宋体"/>
        <w:szCs w:val="18"/>
        <w:lang w:eastAsia="zh-CN"/>
      </w:rPr>
      <w:t>杭州市建设工程管理集团有限公司</w:t>
    </w:r>
    <w:r>
      <w:rPr>
        <w:rFonts w:hint="eastAsia" w:ascii="宋体" w:hAnsi="宋体" w:cs="宋体"/>
        <w:szCs w:val="18"/>
      </w:rPr>
      <w:t xml:space="preserve">                                               电话/传真：</w:t>
    </w:r>
    <w:r>
      <w:rPr>
        <w:rFonts w:hint="eastAsia" w:ascii="宋体" w:hAnsi="宋体" w:cs="宋体"/>
        <w:szCs w:val="18"/>
        <w:lang w:eastAsia="zh-CN"/>
      </w:rPr>
      <w:t>0578-7650539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eastAsia="宋体"/>
        <w:lang w:eastAsia="zh-CN"/>
      </w:rPr>
    </w:pPr>
    <w:r>
      <w:rPr>
        <w:rFonts w:hint="eastAsia" w:ascii="宋体" w:hAnsi="宋体" w:cs="宋体"/>
        <w:szCs w:val="18"/>
        <w:lang w:eastAsia="zh-CN"/>
      </w:rPr>
      <w:t>杭州市建设工程管理集团有限公司</w:t>
    </w:r>
    <w:r>
      <w:rPr>
        <w:rFonts w:hint="eastAsia" w:ascii="宋体" w:hAnsi="宋体" w:cs="宋体"/>
        <w:szCs w:val="18"/>
      </w:rPr>
      <w:t xml:space="preserve">                                               电话/传真：</w:t>
    </w:r>
    <w:r>
      <w:rPr>
        <w:rFonts w:hint="eastAsia" w:ascii="宋体" w:hAnsi="宋体" w:cs="宋体"/>
        <w:szCs w:val="18"/>
        <w:lang w:eastAsia="zh-CN"/>
      </w:rPr>
      <w:t>0578-7650539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B6C6F"/>
    <w:multiLevelType w:val="singleLevel"/>
    <w:tmpl w:val="8CEB6C6F"/>
    <w:lvl w:ilvl="0" w:tentative="0">
      <w:start w:val="1"/>
      <w:numFmt w:val="decimal"/>
      <w:lvlText w:val="%1."/>
      <w:lvlJc w:val="left"/>
      <w:pPr>
        <w:tabs>
          <w:tab w:val="left" w:pos="312"/>
        </w:tabs>
      </w:pPr>
    </w:lvl>
  </w:abstractNum>
  <w:abstractNum w:abstractNumId="1">
    <w:nsid w:val="B9C87F65"/>
    <w:multiLevelType w:val="singleLevel"/>
    <w:tmpl w:val="B9C87F65"/>
    <w:lvl w:ilvl="0" w:tentative="0">
      <w:start w:val="1"/>
      <w:numFmt w:val="decimal"/>
      <w:lvlText w:val="%1."/>
      <w:lvlJc w:val="left"/>
      <w:pPr>
        <w:tabs>
          <w:tab w:val="left" w:pos="312"/>
        </w:tabs>
      </w:pPr>
    </w:lvl>
  </w:abstractNum>
  <w:abstractNum w:abstractNumId="2">
    <w:nsid w:val="E10E4947"/>
    <w:multiLevelType w:val="singleLevel"/>
    <w:tmpl w:val="E10E4947"/>
    <w:lvl w:ilvl="0" w:tentative="0">
      <w:start w:val="1"/>
      <w:numFmt w:val="decimal"/>
      <w:lvlText w:val="%1."/>
      <w:lvlJc w:val="left"/>
      <w:pPr>
        <w:tabs>
          <w:tab w:val="left" w:pos="312"/>
        </w:tabs>
      </w:pPr>
    </w:lvl>
  </w:abstractNum>
  <w:abstractNum w:abstractNumId="3">
    <w:nsid w:val="F293D789"/>
    <w:multiLevelType w:val="singleLevel"/>
    <w:tmpl w:val="F293D789"/>
    <w:lvl w:ilvl="0" w:tentative="0">
      <w:start w:val="2"/>
      <w:numFmt w:val="decimal"/>
      <w:suff w:val="nothing"/>
      <w:lvlText w:val="%1、"/>
      <w:lvlJc w:val="left"/>
    </w:lvl>
  </w:abstractNum>
  <w:abstractNum w:abstractNumId="4">
    <w:nsid w:val="3187C2FA"/>
    <w:multiLevelType w:val="singleLevel"/>
    <w:tmpl w:val="3187C2FA"/>
    <w:lvl w:ilvl="0" w:tentative="0">
      <w:start w:val="3"/>
      <w:numFmt w:val="decimal"/>
      <w:suff w:val="nothing"/>
      <w:lvlText w:val="%1、"/>
      <w:lvlJc w:val="left"/>
    </w:lvl>
  </w:abstractNum>
  <w:abstractNum w:abstractNumId="5">
    <w:nsid w:val="72E86D87"/>
    <w:multiLevelType w:val="multilevel"/>
    <w:tmpl w:val="72E86D87"/>
    <w:lvl w:ilvl="0" w:tentative="0">
      <w:start w:val="2"/>
      <w:numFmt w:val="decimal"/>
      <w:suff w:val="nothing"/>
      <w:lvlText w:val="第 %1 部分 "/>
      <w:lvlJc w:val="left"/>
      <w:pPr>
        <w:ind w:left="3420" w:hanging="180"/>
      </w:pPr>
      <w:rPr>
        <w:rFonts w:hint="eastAsia" w:cs="Times New Roman"/>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nothing"/>
      <w:lvlText w:val="%1.%2 "/>
      <w:lvlJc w:val="left"/>
      <w:pPr>
        <w:ind w:left="2165" w:firstLine="0"/>
      </w:pPr>
      <w:rPr>
        <w:rFonts w:hint="default" w:ascii="Times New Roman" w:hAnsi="Times New Roman" w:eastAsia="宋体"/>
        <w:b/>
        <w:i w:val="0"/>
        <w:sz w:val="36"/>
      </w:rPr>
    </w:lvl>
    <w:lvl w:ilvl="2" w:tentative="0">
      <w:start w:val="1"/>
      <w:numFmt w:val="decimal"/>
      <w:pStyle w:val="96"/>
      <w:suff w:val="nothing"/>
      <w:lvlText w:val="%1.%2.%3 "/>
      <w:lvlJc w:val="left"/>
      <w:pPr>
        <w:ind w:left="0" w:firstLine="0"/>
      </w:pPr>
      <w:rPr>
        <w:rFonts w:hint="default" w:ascii="Times New Roman" w:hAnsi="Times New Roman" w:eastAsia="黑体"/>
        <w:b w:val="0"/>
        <w:i w:val="0"/>
        <w:sz w:val="32"/>
      </w:rPr>
    </w:lvl>
    <w:lvl w:ilvl="3" w:tentative="0">
      <w:start w:val="1"/>
      <w:numFmt w:val="decimal"/>
      <w:suff w:val="nothing"/>
      <w:lvlText w:val="%1.%2.3.%4 "/>
      <w:lvlJc w:val="left"/>
      <w:pPr>
        <w:ind w:left="720" w:firstLine="0"/>
      </w:pPr>
      <w:rPr>
        <w:rFonts w:hint="eastAsia" w:ascii="Times New Roman" w:hAnsi="Times New Roman" w:cs="Times New Roman"/>
        <w:i w:val="0"/>
        <w:iCs w:val="0"/>
        <w:caps w:val="0"/>
        <w:smallCaps w:val="0"/>
        <w:strike w:val="0"/>
        <w:dstrike w:val="0"/>
        <w:outline w:val="0"/>
        <w:shadow w:val="0"/>
        <w:emboss w:val="0"/>
        <w:imprint w:val="0"/>
        <w:vanish w:val="0"/>
        <w:color w:val="000000"/>
        <w:spacing w:val="0"/>
        <w:position w:val="0"/>
        <w:u w:val="none"/>
        <w:vertAlign w:val="baseline"/>
      </w:rPr>
    </w:lvl>
    <w:lvl w:ilvl="4" w:tentative="0">
      <w:start w:val="1"/>
      <w:numFmt w:val="decimal"/>
      <w:suff w:val="nothing"/>
      <w:lvlText w:val="%5、"/>
      <w:lvlJc w:val="left"/>
      <w:pPr>
        <w:ind w:left="720" w:firstLine="0"/>
      </w:pPr>
      <w:rPr>
        <w:rFonts w:hint="default" w:ascii="Times New Roman" w:hAnsi="Times New Roman" w:eastAsia="黑体"/>
        <w:b w:val="0"/>
        <w:i w:val="0"/>
        <w:sz w:val="28"/>
      </w:rPr>
    </w:lvl>
    <w:lvl w:ilvl="5" w:tentative="0">
      <w:start w:val="1"/>
      <w:numFmt w:val="none"/>
      <w:suff w:val="nothing"/>
      <w:lvlText w:val=""/>
      <w:lvlJc w:val="left"/>
      <w:pPr>
        <w:ind w:left="180" w:firstLine="0"/>
      </w:pPr>
      <w:rPr>
        <w:rFonts w:hint="eastAsia"/>
      </w:rPr>
    </w:lvl>
    <w:lvl w:ilvl="6" w:tentative="0">
      <w:start w:val="1"/>
      <w:numFmt w:val="none"/>
      <w:suff w:val="nothing"/>
      <w:lvlText w:val=""/>
      <w:lvlJc w:val="left"/>
      <w:pPr>
        <w:ind w:left="180" w:firstLine="0"/>
      </w:pPr>
      <w:rPr>
        <w:rFonts w:hint="eastAsia"/>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YzQ3MmNjZDJiYTVmMWQ2YTIwZGEwYWUwMzQ1MDgifQ=="/>
  </w:docVars>
  <w:rsids>
    <w:rsidRoot w:val="00172A27"/>
    <w:rsid w:val="00001241"/>
    <w:rsid w:val="00001922"/>
    <w:rsid w:val="00003F27"/>
    <w:rsid w:val="00004F45"/>
    <w:rsid w:val="00005755"/>
    <w:rsid w:val="000064C5"/>
    <w:rsid w:val="00006882"/>
    <w:rsid w:val="00006F56"/>
    <w:rsid w:val="0001305A"/>
    <w:rsid w:val="00013CF8"/>
    <w:rsid w:val="000144AF"/>
    <w:rsid w:val="000175BC"/>
    <w:rsid w:val="00017D1F"/>
    <w:rsid w:val="000208FA"/>
    <w:rsid w:val="00021C34"/>
    <w:rsid w:val="00021C82"/>
    <w:rsid w:val="00023940"/>
    <w:rsid w:val="000245FE"/>
    <w:rsid w:val="00030B73"/>
    <w:rsid w:val="0003101F"/>
    <w:rsid w:val="0003115E"/>
    <w:rsid w:val="000315F9"/>
    <w:rsid w:val="0003193C"/>
    <w:rsid w:val="00031AFC"/>
    <w:rsid w:val="00032A9E"/>
    <w:rsid w:val="0003378C"/>
    <w:rsid w:val="0004053C"/>
    <w:rsid w:val="00042F57"/>
    <w:rsid w:val="00044D29"/>
    <w:rsid w:val="0004592B"/>
    <w:rsid w:val="00046262"/>
    <w:rsid w:val="00047F58"/>
    <w:rsid w:val="00054CD5"/>
    <w:rsid w:val="00054E1A"/>
    <w:rsid w:val="00061E19"/>
    <w:rsid w:val="0006280E"/>
    <w:rsid w:val="00062B83"/>
    <w:rsid w:val="0006316C"/>
    <w:rsid w:val="000666F7"/>
    <w:rsid w:val="00066E45"/>
    <w:rsid w:val="00073170"/>
    <w:rsid w:val="00074092"/>
    <w:rsid w:val="000743D0"/>
    <w:rsid w:val="00080180"/>
    <w:rsid w:val="00080341"/>
    <w:rsid w:val="00080E3F"/>
    <w:rsid w:val="00081AF8"/>
    <w:rsid w:val="0008447B"/>
    <w:rsid w:val="0008621E"/>
    <w:rsid w:val="00087A19"/>
    <w:rsid w:val="000919CA"/>
    <w:rsid w:val="0009223B"/>
    <w:rsid w:val="00092850"/>
    <w:rsid w:val="000946EC"/>
    <w:rsid w:val="00094766"/>
    <w:rsid w:val="00095240"/>
    <w:rsid w:val="00096FF6"/>
    <w:rsid w:val="000A6488"/>
    <w:rsid w:val="000A69B8"/>
    <w:rsid w:val="000B0699"/>
    <w:rsid w:val="000B24FF"/>
    <w:rsid w:val="000B7672"/>
    <w:rsid w:val="000B7990"/>
    <w:rsid w:val="000C08EA"/>
    <w:rsid w:val="000C3242"/>
    <w:rsid w:val="000C59FC"/>
    <w:rsid w:val="000C6C05"/>
    <w:rsid w:val="000C7068"/>
    <w:rsid w:val="000C7F54"/>
    <w:rsid w:val="000D013E"/>
    <w:rsid w:val="000D338F"/>
    <w:rsid w:val="000D6689"/>
    <w:rsid w:val="000E0FE4"/>
    <w:rsid w:val="000E154E"/>
    <w:rsid w:val="000E1BC7"/>
    <w:rsid w:val="000E2FF0"/>
    <w:rsid w:val="000E32FB"/>
    <w:rsid w:val="000E435A"/>
    <w:rsid w:val="000E526F"/>
    <w:rsid w:val="000E5F22"/>
    <w:rsid w:val="000E619F"/>
    <w:rsid w:val="000F07D6"/>
    <w:rsid w:val="000F0AD3"/>
    <w:rsid w:val="000F1957"/>
    <w:rsid w:val="000F1FB3"/>
    <w:rsid w:val="000F2DF3"/>
    <w:rsid w:val="000F2FC1"/>
    <w:rsid w:val="000F344C"/>
    <w:rsid w:val="000F7EF8"/>
    <w:rsid w:val="00100A16"/>
    <w:rsid w:val="00100E61"/>
    <w:rsid w:val="00101E73"/>
    <w:rsid w:val="00102185"/>
    <w:rsid w:val="00103F9F"/>
    <w:rsid w:val="001067A3"/>
    <w:rsid w:val="00106985"/>
    <w:rsid w:val="00107166"/>
    <w:rsid w:val="00110292"/>
    <w:rsid w:val="00112064"/>
    <w:rsid w:val="0011298A"/>
    <w:rsid w:val="00112C0F"/>
    <w:rsid w:val="001219DA"/>
    <w:rsid w:val="00122776"/>
    <w:rsid w:val="0012368C"/>
    <w:rsid w:val="00123C99"/>
    <w:rsid w:val="001257B9"/>
    <w:rsid w:val="0012749D"/>
    <w:rsid w:val="0013090C"/>
    <w:rsid w:val="001311F8"/>
    <w:rsid w:val="001318A6"/>
    <w:rsid w:val="00132AB4"/>
    <w:rsid w:val="00136A7E"/>
    <w:rsid w:val="001372B7"/>
    <w:rsid w:val="00137418"/>
    <w:rsid w:val="00137E60"/>
    <w:rsid w:val="001417C7"/>
    <w:rsid w:val="001450B3"/>
    <w:rsid w:val="00147A9E"/>
    <w:rsid w:val="00153C2B"/>
    <w:rsid w:val="001573D5"/>
    <w:rsid w:val="00157FC8"/>
    <w:rsid w:val="0016054D"/>
    <w:rsid w:val="001624D1"/>
    <w:rsid w:val="001670A3"/>
    <w:rsid w:val="0017247F"/>
    <w:rsid w:val="00172A27"/>
    <w:rsid w:val="00172E25"/>
    <w:rsid w:val="00175F96"/>
    <w:rsid w:val="00176FFD"/>
    <w:rsid w:val="00177CFA"/>
    <w:rsid w:val="00180679"/>
    <w:rsid w:val="00186434"/>
    <w:rsid w:val="00192D29"/>
    <w:rsid w:val="00193755"/>
    <w:rsid w:val="0019449E"/>
    <w:rsid w:val="001A2839"/>
    <w:rsid w:val="001A415E"/>
    <w:rsid w:val="001A45B6"/>
    <w:rsid w:val="001A5233"/>
    <w:rsid w:val="001A7D7C"/>
    <w:rsid w:val="001B021F"/>
    <w:rsid w:val="001B1111"/>
    <w:rsid w:val="001B1843"/>
    <w:rsid w:val="001B1CE9"/>
    <w:rsid w:val="001B255E"/>
    <w:rsid w:val="001B2AE4"/>
    <w:rsid w:val="001B3FFD"/>
    <w:rsid w:val="001B4894"/>
    <w:rsid w:val="001B5948"/>
    <w:rsid w:val="001B79D5"/>
    <w:rsid w:val="001B7A25"/>
    <w:rsid w:val="001B7AD5"/>
    <w:rsid w:val="001C0484"/>
    <w:rsid w:val="001C0B6B"/>
    <w:rsid w:val="001C13AF"/>
    <w:rsid w:val="001C3085"/>
    <w:rsid w:val="001C4D7C"/>
    <w:rsid w:val="001C5CC7"/>
    <w:rsid w:val="001C7D82"/>
    <w:rsid w:val="001D08E3"/>
    <w:rsid w:val="001D1B83"/>
    <w:rsid w:val="001D2D24"/>
    <w:rsid w:val="001D495D"/>
    <w:rsid w:val="001D4BD4"/>
    <w:rsid w:val="001D4E7D"/>
    <w:rsid w:val="001D64F6"/>
    <w:rsid w:val="001D6E12"/>
    <w:rsid w:val="001E2F8A"/>
    <w:rsid w:val="001E43BF"/>
    <w:rsid w:val="001E46DD"/>
    <w:rsid w:val="001E69E5"/>
    <w:rsid w:val="001E78F0"/>
    <w:rsid w:val="001F0536"/>
    <w:rsid w:val="001F3108"/>
    <w:rsid w:val="001F755F"/>
    <w:rsid w:val="001F7737"/>
    <w:rsid w:val="001F78A1"/>
    <w:rsid w:val="002076EF"/>
    <w:rsid w:val="002107FA"/>
    <w:rsid w:val="0021193E"/>
    <w:rsid w:val="00211CC6"/>
    <w:rsid w:val="00212F2A"/>
    <w:rsid w:val="0021510C"/>
    <w:rsid w:val="00215719"/>
    <w:rsid w:val="0022142D"/>
    <w:rsid w:val="00224163"/>
    <w:rsid w:val="00225AC6"/>
    <w:rsid w:val="0022672E"/>
    <w:rsid w:val="00230D05"/>
    <w:rsid w:val="0023289B"/>
    <w:rsid w:val="00232FD9"/>
    <w:rsid w:val="00233226"/>
    <w:rsid w:val="002333A6"/>
    <w:rsid w:val="002342D1"/>
    <w:rsid w:val="00234795"/>
    <w:rsid w:val="002349FC"/>
    <w:rsid w:val="00236EDC"/>
    <w:rsid w:val="00242744"/>
    <w:rsid w:val="00242B4A"/>
    <w:rsid w:val="00243746"/>
    <w:rsid w:val="00243907"/>
    <w:rsid w:val="00243B50"/>
    <w:rsid w:val="00243FDB"/>
    <w:rsid w:val="002444CF"/>
    <w:rsid w:val="00244CC7"/>
    <w:rsid w:val="00250CA6"/>
    <w:rsid w:val="00251010"/>
    <w:rsid w:val="00251E69"/>
    <w:rsid w:val="00253DB8"/>
    <w:rsid w:val="002548C7"/>
    <w:rsid w:val="00261704"/>
    <w:rsid w:val="002622CA"/>
    <w:rsid w:val="00262CE1"/>
    <w:rsid w:val="00265925"/>
    <w:rsid w:val="00266103"/>
    <w:rsid w:val="00270D7B"/>
    <w:rsid w:val="0027380C"/>
    <w:rsid w:val="00274223"/>
    <w:rsid w:val="00275498"/>
    <w:rsid w:val="00276FAC"/>
    <w:rsid w:val="002810D0"/>
    <w:rsid w:val="00281905"/>
    <w:rsid w:val="00281AE9"/>
    <w:rsid w:val="002867D0"/>
    <w:rsid w:val="0028714E"/>
    <w:rsid w:val="00290200"/>
    <w:rsid w:val="002932DB"/>
    <w:rsid w:val="00293EEF"/>
    <w:rsid w:val="0029404A"/>
    <w:rsid w:val="00294A26"/>
    <w:rsid w:val="00297898"/>
    <w:rsid w:val="002978EE"/>
    <w:rsid w:val="002A1F81"/>
    <w:rsid w:val="002A68F0"/>
    <w:rsid w:val="002B12F3"/>
    <w:rsid w:val="002B1B9C"/>
    <w:rsid w:val="002B3A75"/>
    <w:rsid w:val="002B3BA6"/>
    <w:rsid w:val="002B3FAF"/>
    <w:rsid w:val="002B4839"/>
    <w:rsid w:val="002B5841"/>
    <w:rsid w:val="002B63D3"/>
    <w:rsid w:val="002B6714"/>
    <w:rsid w:val="002C0A29"/>
    <w:rsid w:val="002C226A"/>
    <w:rsid w:val="002C26B9"/>
    <w:rsid w:val="002C3522"/>
    <w:rsid w:val="002C3BF8"/>
    <w:rsid w:val="002C77F2"/>
    <w:rsid w:val="002D0E30"/>
    <w:rsid w:val="002D1CBA"/>
    <w:rsid w:val="002D448C"/>
    <w:rsid w:val="002E015D"/>
    <w:rsid w:val="002E0969"/>
    <w:rsid w:val="002E1C25"/>
    <w:rsid w:val="002E2555"/>
    <w:rsid w:val="002E4192"/>
    <w:rsid w:val="002E5582"/>
    <w:rsid w:val="002E6BDD"/>
    <w:rsid w:val="002F1851"/>
    <w:rsid w:val="00300A8E"/>
    <w:rsid w:val="0030132E"/>
    <w:rsid w:val="00302003"/>
    <w:rsid w:val="00307422"/>
    <w:rsid w:val="00310D52"/>
    <w:rsid w:val="00311132"/>
    <w:rsid w:val="00316C17"/>
    <w:rsid w:val="003173C3"/>
    <w:rsid w:val="00320F9C"/>
    <w:rsid w:val="0032506D"/>
    <w:rsid w:val="00325071"/>
    <w:rsid w:val="00326D62"/>
    <w:rsid w:val="0032770B"/>
    <w:rsid w:val="00327CA5"/>
    <w:rsid w:val="003307DE"/>
    <w:rsid w:val="003309D7"/>
    <w:rsid w:val="003322AB"/>
    <w:rsid w:val="00334B63"/>
    <w:rsid w:val="00337671"/>
    <w:rsid w:val="003407E2"/>
    <w:rsid w:val="00347601"/>
    <w:rsid w:val="00350936"/>
    <w:rsid w:val="00350AC9"/>
    <w:rsid w:val="00351F06"/>
    <w:rsid w:val="00357D77"/>
    <w:rsid w:val="0036133A"/>
    <w:rsid w:val="003618B8"/>
    <w:rsid w:val="00361E76"/>
    <w:rsid w:val="00362C21"/>
    <w:rsid w:val="00362E21"/>
    <w:rsid w:val="003634EF"/>
    <w:rsid w:val="0036417F"/>
    <w:rsid w:val="003647B1"/>
    <w:rsid w:val="00365F7A"/>
    <w:rsid w:val="0036673F"/>
    <w:rsid w:val="00366A6A"/>
    <w:rsid w:val="00366E58"/>
    <w:rsid w:val="00370D2F"/>
    <w:rsid w:val="0037299F"/>
    <w:rsid w:val="003769C7"/>
    <w:rsid w:val="00376D61"/>
    <w:rsid w:val="00377A69"/>
    <w:rsid w:val="00380BD5"/>
    <w:rsid w:val="00381317"/>
    <w:rsid w:val="0038256D"/>
    <w:rsid w:val="00383ABC"/>
    <w:rsid w:val="00383E02"/>
    <w:rsid w:val="003842D8"/>
    <w:rsid w:val="00384C0A"/>
    <w:rsid w:val="00386A85"/>
    <w:rsid w:val="00386E01"/>
    <w:rsid w:val="003918A9"/>
    <w:rsid w:val="00395297"/>
    <w:rsid w:val="003956CA"/>
    <w:rsid w:val="00396520"/>
    <w:rsid w:val="003977FC"/>
    <w:rsid w:val="003A051D"/>
    <w:rsid w:val="003A0834"/>
    <w:rsid w:val="003A0D0E"/>
    <w:rsid w:val="003A0FE9"/>
    <w:rsid w:val="003A29ED"/>
    <w:rsid w:val="003A33E0"/>
    <w:rsid w:val="003A38C4"/>
    <w:rsid w:val="003A4054"/>
    <w:rsid w:val="003A6D74"/>
    <w:rsid w:val="003A7FE2"/>
    <w:rsid w:val="003B085F"/>
    <w:rsid w:val="003B1B36"/>
    <w:rsid w:val="003B2136"/>
    <w:rsid w:val="003B3269"/>
    <w:rsid w:val="003B4F91"/>
    <w:rsid w:val="003B60CC"/>
    <w:rsid w:val="003C0F8D"/>
    <w:rsid w:val="003C191E"/>
    <w:rsid w:val="003C4402"/>
    <w:rsid w:val="003C5342"/>
    <w:rsid w:val="003D4F7C"/>
    <w:rsid w:val="003D5D5D"/>
    <w:rsid w:val="003D7048"/>
    <w:rsid w:val="003D737C"/>
    <w:rsid w:val="003D7452"/>
    <w:rsid w:val="003E46DD"/>
    <w:rsid w:val="003E7942"/>
    <w:rsid w:val="003F05A1"/>
    <w:rsid w:val="003F56B7"/>
    <w:rsid w:val="003F5C90"/>
    <w:rsid w:val="003F6CEB"/>
    <w:rsid w:val="004004E4"/>
    <w:rsid w:val="00401849"/>
    <w:rsid w:val="0040518D"/>
    <w:rsid w:val="00406494"/>
    <w:rsid w:val="00407EF1"/>
    <w:rsid w:val="00411B50"/>
    <w:rsid w:val="004124D6"/>
    <w:rsid w:val="00412B46"/>
    <w:rsid w:val="004148CD"/>
    <w:rsid w:val="00415986"/>
    <w:rsid w:val="00415D96"/>
    <w:rsid w:val="00417CB1"/>
    <w:rsid w:val="00422059"/>
    <w:rsid w:val="00422E0A"/>
    <w:rsid w:val="00425D72"/>
    <w:rsid w:val="004269E2"/>
    <w:rsid w:val="00426F63"/>
    <w:rsid w:val="00427F0C"/>
    <w:rsid w:val="00431BF4"/>
    <w:rsid w:val="004355EB"/>
    <w:rsid w:val="004366EE"/>
    <w:rsid w:val="004367AB"/>
    <w:rsid w:val="00436CC6"/>
    <w:rsid w:val="00436FE0"/>
    <w:rsid w:val="00437AF8"/>
    <w:rsid w:val="00437C33"/>
    <w:rsid w:val="004416C4"/>
    <w:rsid w:val="00441F28"/>
    <w:rsid w:val="004429CA"/>
    <w:rsid w:val="0044580E"/>
    <w:rsid w:val="00446911"/>
    <w:rsid w:val="00447D30"/>
    <w:rsid w:val="004512FD"/>
    <w:rsid w:val="004528B4"/>
    <w:rsid w:val="00456C7F"/>
    <w:rsid w:val="00460331"/>
    <w:rsid w:val="00462895"/>
    <w:rsid w:val="00463ABC"/>
    <w:rsid w:val="00464D49"/>
    <w:rsid w:val="00465D55"/>
    <w:rsid w:val="00465D7E"/>
    <w:rsid w:val="00465E17"/>
    <w:rsid w:val="00466167"/>
    <w:rsid w:val="0046656D"/>
    <w:rsid w:val="004732D7"/>
    <w:rsid w:val="004743D0"/>
    <w:rsid w:val="00475734"/>
    <w:rsid w:val="0047623D"/>
    <w:rsid w:val="004764D4"/>
    <w:rsid w:val="004819F4"/>
    <w:rsid w:val="00484E91"/>
    <w:rsid w:val="00484ECB"/>
    <w:rsid w:val="00485CEF"/>
    <w:rsid w:val="00490974"/>
    <w:rsid w:val="00490FE4"/>
    <w:rsid w:val="004933EA"/>
    <w:rsid w:val="004947DE"/>
    <w:rsid w:val="00494E40"/>
    <w:rsid w:val="00495302"/>
    <w:rsid w:val="0049560E"/>
    <w:rsid w:val="00495745"/>
    <w:rsid w:val="00495ECD"/>
    <w:rsid w:val="0049732F"/>
    <w:rsid w:val="004A0BB0"/>
    <w:rsid w:val="004A2C69"/>
    <w:rsid w:val="004B0E99"/>
    <w:rsid w:val="004B51FA"/>
    <w:rsid w:val="004B6A35"/>
    <w:rsid w:val="004B7842"/>
    <w:rsid w:val="004B7D9B"/>
    <w:rsid w:val="004C0D36"/>
    <w:rsid w:val="004C4FE4"/>
    <w:rsid w:val="004C5E96"/>
    <w:rsid w:val="004C79D6"/>
    <w:rsid w:val="004D1D61"/>
    <w:rsid w:val="004D1E3B"/>
    <w:rsid w:val="004D2F7D"/>
    <w:rsid w:val="004D3231"/>
    <w:rsid w:val="004D55F3"/>
    <w:rsid w:val="004D5A48"/>
    <w:rsid w:val="004D7CF6"/>
    <w:rsid w:val="004E2DC1"/>
    <w:rsid w:val="004E3168"/>
    <w:rsid w:val="004E3811"/>
    <w:rsid w:val="004E4519"/>
    <w:rsid w:val="004E4523"/>
    <w:rsid w:val="004E5D64"/>
    <w:rsid w:val="004E6B8F"/>
    <w:rsid w:val="004E7107"/>
    <w:rsid w:val="004E744D"/>
    <w:rsid w:val="004E7607"/>
    <w:rsid w:val="004E7CDE"/>
    <w:rsid w:val="004F4292"/>
    <w:rsid w:val="004F4D7F"/>
    <w:rsid w:val="004F4E07"/>
    <w:rsid w:val="004F5416"/>
    <w:rsid w:val="004F5EBD"/>
    <w:rsid w:val="004F62C2"/>
    <w:rsid w:val="004F7110"/>
    <w:rsid w:val="004F731F"/>
    <w:rsid w:val="00503082"/>
    <w:rsid w:val="00504FB3"/>
    <w:rsid w:val="00506D5D"/>
    <w:rsid w:val="00507430"/>
    <w:rsid w:val="0051245F"/>
    <w:rsid w:val="0051305F"/>
    <w:rsid w:val="00514267"/>
    <w:rsid w:val="0051430B"/>
    <w:rsid w:val="00520D0A"/>
    <w:rsid w:val="00521A73"/>
    <w:rsid w:val="00522C48"/>
    <w:rsid w:val="00522EC5"/>
    <w:rsid w:val="005233EB"/>
    <w:rsid w:val="005237C1"/>
    <w:rsid w:val="00523A6F"/>
    <w:rsid w:val="005261BD"/>
    <w:rsid w:val="00526804"/>
    <w:rsid w:val="00526DFE"/>
    <w:rsid w:val="00527F47"/>
    <w:rsid w:val="00531B5A"/>
    <w:rsid w:val="0053202A"/>
    <w:rsid w:val="005325D5"/>
    <w:rsid w:val="00533271"/>
    <w:rsid w:val="0053352A"/>
    <w:rsid w:val="00533D95"/>
    <w:rsid w:val="0053536B"/>
    <w:rsid w:val="005365B9"/>
    <w:rsid w:val="00537669"/>
    <w:rsid w:val="00541444"/>
    <w:rsid w:val="00544EEE"/>
    <w:rsid w:val="0054565B"/>
    <w:rsid w:val="00545A36"/>
    <w:rsid w:val="005468A5"/>
    <w:rsid w:val="00546F8E"/>
    <w:rsid w:val="00547ED3"/>
    <w:rsid w:val="005504B2"/>
    <w:rsid w:val="00551C74"/>
    <w:rsid w:val="00552FB2"/>
    <w:rsid w:val="005536B3"/>
    <w:rsid w:val="00553BD7"/>
    <w:rsid w:val="0055597C"/>
    <w:rsid w:val="005565A9"/>
    <w:rsid w:val="0056178E"/>
    <w:rsid w:val="00562BDD"/>
    <w:rsid w:val="005642E2"/>
    <w:rsid w:val="00565871"/>
    <w:rsid w:val="00566420"/>
    <w:rsid w:val="00566BC3"/>
    <w:rsid w:val="00567FC4"/>
    <w:rsid w:val="00572779"/>
    <w:rsid w:val="0057375B"/>
    <w:rsid w:val="00573C6F"/>
    <w:rsid w:val="005750BA"/>
    <w:rsid w:val="0057604B"/>
    <w:rsid w:val="00576E8E"/>
    <w:rsid w:val="005775FE"/>
    <w:rsid w:val="005812C9"/>
    <w:rsid w:val="005814EE"/>
    <w:rsid w:val="00587129"/>
    <w:rsid w:val="00590E41"/>
    <w:rsid w:val="005939B8"/>
    <w:rsid w:val="005949BA"/>
    <w:rsid w:val="00596186"/>
    <w:rsid w:val="00597110"/>
    <w:rsid w:val="00597DC7"/>
    <w:rsid w:val="005A2A8E"/>
    <w:rsid w:val="005A2FC4"/>
    <w:rsid w:val="005A3FE7"/>
    <w:rsid w:val="005A4E31"/>
    <w:rsid w:val="005A4EC8"/>
    <w:rsid w:val="005A6822"/>
    <w:rsid w:val="005B02FD"/>
    <w:rsid w:val="005B4C08"/>
    <w:rsid w:val="005B6194"/>
    <w:rsid w:val="005B63B2"/>
    <w:rsid w:val="005B6EA1"/>
    <w:rsid w:val="005C12C8"/>
    <w:rsid w:val="005C1770"/>
    <w:rsid w:val="005C2348"/>
    <w:rsid w:val="005C596D"/>
    <w:rsid w:val="005C74D0"/>
    <w:rsid w:val="005D1030"/>
    <w:rsid w:val="005D24AA"/>
    <w:rsid w:val="005D295E"/>
    <w:rsid w:val="005D5C12"/>
    <w:rsid w:val="005E15C3"/>
    <w:rsid w:val="005E1D19"/>
    <w:rsid w:val="005E40F6"/>
    <w:rsid w:val="005E4B93"/>
    <w:rsid w:val="005E6D61"/>
    <w:rsid w:val="005E7847"/>
    <w:rsid w:val="005F1DB5"/>
    <w:rsid w:val="005F3E7C"/>
    <w:rsid w:val="005F5123"/>
    <w:rsid w:val="005F6179"/>
    <w:rsid w:val="005F65CC"/>
    <w:rsid w:val="00600131"/>
    <w:rsid w:val="00602399"/>
    <w:rsid w:val="0060403F"/>
    <w:rsid w:val="00604098"/>
    <w:rsid w:val="00604E97"/>
    <w:rsid w:val="00605E48"/>
    <w:rsid w:val="006121AD"/>
    <w:rsid w:val="006132F9"/>
    <w:rsid w:val="006150D4"/>
    <w:rsid w:val="00615F52"/>
    <w:rsid w:val="00616A96"/>
    <w:rsid w:val="00617031"/>
    <w:rsid w:val="00617341"/>
    <w:rsid w:val="0061756B"/>
    <w:rsid w:val="006228CC"/>
    <w:rsid w:val="006239A5"/>
    <w:rsid w:val="00624995"/>
    <w:rsid w:val="00624BF2"/>
    <w:rsid w:val="00625067"/>
    <w:rsid w:val="00625F27"/>
    <w:rsid w:val="00625FD7"/>
    <w:rsid w:val="00626666"/>
    <w:rsid w:val="006272FC"/>
    <w:rsid w:val="00627925"/>
    <w:rsid w:val="006328B6"/>
    <w:rsid w:val="00633EB0"/>
    <w:rsid w:val="0063400C"/>
    <w:rsid w:val="0063749C"/>
    <w:rsid w:val="0064221A"/>
    <w:rsid w:val="0064290C"/>
    <w:rsid w:val="0064314C"/>
    <w:rsid w:val="00645344"/>
    <w:rsid w:val="00645BD5"/>
    <w:rsid w:val="0064641E"/>
    <w:rsid w:val="0065217A"/>
    <w:rsid w:val="0065351A"/>
    <w:rsid w:val="00655AE3"/>
    <w:rsid w:val="00656041"/>
    <w:rsid w:val="006629FB"/>
    <w:rsid w:val="0066582A"/>
    <w:rsid w:val="00670065"/>
    <w:rsid w:val="0067204F"/>
    <w:rsid w:val="00672A25"/>
    <w:rsid w:val="00673638"/>
    <w:rsid w:val="0067375A"/>
    <w:rsid w:val="006751DC"/>
    <w:rsid w:val="0067526C"/>
    <w:rsid w:val="00675507"/>
    <w:rsid w:val="00680537"/>
    <w:rsid w:val="00680EC8"/>
    <w:rsid w:val="00682DD1"/>
    <w:rsid w:val="00685692"/>
    <w:rsid w:val="006864D4"/>
    <w:rsid w:val="0069084E"/>
    <w:rsid w:val="0069127F"/>
    <w:rsid w:val="00692FDF"/>
    <w:rsid w:val="006941CC"/>
    <w:rsid w:val="0069420F"/>
    <w:rsid w:val="00694DB9"/>
    <w:rsid w:val="00695F91"/>
    <w:rsid w:val="006A1259"/>
    <w:rsid w:val="006A18F0"/>
    <w:rsid w:val="006A3578"/>
    <w:rsid w:val="006A4277"/>
    <w:rsid w:val="006A4672"/>
    <w:rsid w:val="006A5708"/>
    <w:rsid w:val="006A6BF2"/>
    <w:rsid w:val="006A7CEF"/>
    <w:rsid w:val="006B154A"/>
    <w:rsid w:val="006B2421"/>
    <w:rsid w:val="006B2D87"/>
    <w:rsid w:val="006B45AB"/>
    <w:rsid w:val="006B493D"/>
    <w:rsid w:val="006B4BAC"/>
    <w:rsid w:val="006B753E"/>
    <w:rsid w:val="006C284B"/>
    <w:rsid w:val="006C4F18"/>
    <w:rsid w:val="006D044D"/>
    <w:rsid w:val="006D4D04"/>
    <w:rsid w:val="006D6C91"/>
    <w:rsid w:val="006E074F"/>
    <w:rsid w:val="006E245E"/>
    <w:rsid w:val="006E279F"/>
    <w:rsid w:val="006E2935"/>
    <w:rsid w:val="006E3275"/>
    <w:rsid w:val="006E32AD"/>
    <w:rsid w:val="006E610A"/>
    <w:rsid w:val="006E7E3D"/>
    <w:rsid w:val="006F217A"/>
    <w:rsid w:val="006F6F1B"/>
    <w:rsid w:val="006F7547"/>
    <w:rsid w:val="006F766C"/>
    <w:rsid w:val="00702121"/>
    <w:rsid w:val="007042E0"/>
    <w:rsid w:val="00704A15"/>
    <w:rsid w:val="0070647D"/>
    <w:rsid w:val="00706DCC"/>
    <w:rsid w:val="00707E8B"/>
    <w:rsid w:val="007149F9"/>
    <w:rsid w:val="00714B04"/>
    <w:rsid w:val="0071611D"/>
    <w:rsid w:val="007170FD"/>
    <w:rsid w:val="0072066E"/>
    <w:rsid w:val="0072082A"/>
    <w:rsid w:val="0072203D"/>
    <w:rsid w:val="00724A65"/>
    <w:rsid w:val="00732E4C"/>
    <w:rsid w:val="00733217"/>
    <w:rsid w:val="007343E6"/>
    <w:rsid w:val="00736A35"/>
    <w:rsid w:val="00736E9A"/>
    <w:rsid w:val="0073774A"/>
    <w:rsid w:val="007401A5"/>
    <w:rsid w:val="00743911"/>
    <w:rsid w:val="0074554B"/>
    <w:rsid w:val="00745A30"/>
    <w:rsid w:val="00745A68"/>
    <w:rsid w:val="007503CA"/>
    <w:rsid w:val="00752E12"/>
    <w:rsid w:val="00752E65"/>
    <w:rsid w:val="0075364D"/>
    <w:rsid w:val="00754D72"/>
    <w:rsid w:val="007554B3"/>
    <w:rsid w:val="00755B98"/>
    <w:rsid w:val="00755E97"/>
    <w:rsid w:val="00756D28"/>
    <w:rsid w:val="00757AB2"/>
    <w:rsid w:val="00757BDF"/>
    <w:rsid w:val="007616CF"/>
    <w:rsid w:val="007627AE"/>
    <w:rsid w:val="00763754"/>
    <w:rsid w:val="00763FA4"/>
    <w:rsid w:val="00764FC1"/>
    <w:rsid w:val="00770CC5"/>
    <w:rsid w:val="007725D3"/>
    <w:rsid w:val="00773B05"/>
    <w:rsid w:val="0077659F"/>
    <w:rsid w:val="007807C4"/>
    <w:rsid w:val="00784301"/>
    <w:rsid w:val="0078529A"/>
    <w:rsid w:val="00786942"/>
    <w:rsid w:val="00787BDA"/>
    <w:rsid w:val="007935E5"/>
    <w:rsid w:val="007938F8"/>
    <w:rsid w:val="007939CF"/>
    <w:rsid w:val="007943F8"/>
    <w:rsid w:val="00796A1E"/>
    <w:rsid w:val="00797118"/>
    <w:rsid w:val="00797D06"/>
    <w:rsid w:val="007A0121"/>
    <w:rsid w:val="007A11A6"/>
    <w:rsid w:val="007A1867"/>
    <w:rsid w:val="007A24BC"/>
    <w:rsid w:val="007A261D"/>
    <w:rsid w:val="007A2970"/>
    <w:rsid w:val="007A74CB"/>
    <w:rsid w:val="007B2347"/>
    <w:rsid w:val="007B278E"/>
    <w:rsid w:val="007B2D8C"/>
    <w:rsid w:val="007B2FBC"/>
    <w:rsid w:val="007B4E30"/>
    <w:rsid w:val="007C06BB"/>
    <w:rsid w:val="007C6489"/>
    <w:rsid w:val="007D024B"/>
    <w:rsid w:val="007D1614"/>
    <w:rsid w:val="007D34EA"/>
    <w:rsid w:val="007D4892"/>
    <w:rsid w:val="007D51F9"/>
    <w:rsid w:val="007D6087"/>
    <w:rsid w:val="007D6483"/>
    <w:rsid w:val="007D658F"/>
    <w:rsid w:val="007D668D"/>
    <w:rsid w:val="007D69D5"/>
    <w:rsid w:val="007D6F6A"/>
    <w:rsid w:val="007E0D2F"/>
    <w:rsid w:val="007E0F96"/>
    <w:rsid w:val="007E2CE5"/>
    <w:rsid w:val="007E35AE"/>
    <w:rsid w:val="007F1BDB"/>
    <w:rsid w:val="007F301F"/>
    <w:rsid w:val="007F310B"/>
    <w:rsid w:val="007F376B"/>
    <w:rsid w:val="007F4E99"/>
    <w:rsid w:val="007F53AD"/>
    <w:rsid w:val="007F61AF"/>
    <w:rsid w:val="007F7168"/>
    <w:rsid w:val="007F73FA"/>
    <w:rsid w:val="0080174E"/>
    <w:rsid w:val="0080364D"/>
    <w:rsid w:val="00803C9B"/>
    <w:rsid w:val="008048BD"/>
    <w:rsid w:val="00804C68"/>
    <w:rsid w:val="0080533F"/>
    <w:rsid w:val="00805867"/>
    <w:rsid w:val="00806202"/>
    <w:rsid w:val="00811F59"/>
    <w:rsid w:val="0081434F"/>
    <w:rsid w:val="00815A54"/>
    <w:rsid w:val="00816553"/>
    <w:rsid w:val="00817E1C"/>
    <w:rsid w:val="008241EE"/>
    <w:rsid w:val="0082517C"/>
    <w:rsid w:val="00825C49"/>
    <w:rsid w:val="0082756B"/>
    <w:rsid w:val="008302F6"/>
    <w:rsid w:val="00831218"/>
    <w:rsid w:val="00832E21"/>
    <w:rsid w:val="008337FE"/>
    <w:rsid w:val="00835BF1"/>
    <w:rsid w:val="00843896"/>
    <w:rsid w:val="00843EFD"/>
    <w:rsid w:val="00843FA6"/>
    <w:rsid w:val="00845C74"/>
    <w:rsid w:val="008519B0"/>
    <w:rsid w:val="00853788"/>
    <w:rsid w:val="00853EFB"/>
    <w:rsid w:val="008543DC"/>
    <w:rsid w:val="00856F58"/>
    <w:rsid w:val="00857B59"/>
    <w:rsid w:val="00857FBB"/>
    <w:rsid w:val="00860CC9"/>
    <w:rsid w:val="0086208C"/>
    <w:rsid w:val="00864473"/>
    <w:rsid w:val="008652EA"/>
    <w:rsid w:val="00865E22"/>
    <w:rsid w:val="008669EC"/>
    <w:rsid w:val="00870652"/>
    <w:rsid w:val="00870A31"/>
    <w:rsid w:val="00872E29"/>
    <w:rsid w:val="008731AD"/>
    <w:rsid w:val="00873A68"/>
    <w:rsid w:val="00873D18"/>
    <w:rsid w:val="00874411"/>
    <w:rsid w:val="008776DF"/>
    <w:rsid w:val="0088069B"/>
    <w:rsid w:val="00881B4E"/>
    <w:rsid w:val="008832AC"/>
    <w:rsid w:val="00885204"/>
    <w:rsid w:val="0088528F"/>
    <w:rsid w:val="00885B53"/>
    <w:rsid w:val="00886A52"/>
    <w:rsid w:val="00887DFE"/>
    <w:rsid w:val="0089209F"/>
    <w:rsid w:val="00894B4A"/>
    <w:rsid w:val="00894DF6"/>
    <w:rsid w:val="008A0E1B"/>
    <w:rsid w:val="008A1694"/>
    <w:rsid w:val="008A1A07"/>
    <w:rsid w:val="008A24BB"/>
    <w:rsid w:val="008A3199"/>
    <w:rsid w:val="008B193E"/>
    <w:rsid w:val="008B1E05"/>
    <w:rsid w:val="008B2E63"/>
    <w:rsid w:val="008B619E"/>
    <w:rsid w:val="008C0919"/>
    <w:rsid w:val="008C49FC"/>
    <w:rsid w:val="008C5F95"/>
    <w:rsid w:val="008C7634"/>
    <w:rsid w:val="008D0C4F"/>
    <w:rsid w:val="008D0D26"/>
    <w:rsid w:val="008D1247"/>
    <w:rsid w:val="008D1CC6"/>
    <w:rsid w:val="008D2659"/>
    <w:rsid w:val="008D3137"/>
    <w:rsid w:val="008D4316"/>
    <w:rsid w:val="008D441D"/>
    <w:rsid w:val="008E1279"/>
    <w:rsid w:val="008E1AA2"/>
    <w:rsid w:val="008E2318"/>
    <w:rsid w:val="008E234B"/>
    <w:rsid w:val="008E46A0"/>
    <w:rsid w:val="008E4A68"/>
    <w:rsid w:val="008E565D"/>
    <w:rsid w:val="008E78A9"/>
    <w:rsid w:val="008F06D0"/>
    <w:rsid w:val="008F1D42"/>
    <w:rsid w:val="008F27C9"/>
    <w:rsid w:val="008F6254"/>
    <w:rsid w:val="008F64E4"/>
    <w:rsid w:val="008F7AAA"/>
    <w:rsid w:val="008F7C28"/>
    <w:rsid w:val="0090069B"/>
    <w:rsid w:val="00902F12"/>
    <w:rsid w:val="009042C8"/>
    <w:rsid w:val="00905557"/>
    <w:rsid w:val="00907159"/>
    <w:rsid w:val="00912F31"/>
    <w:rsid w:val="009156B3"/>
    <w:rsid w:val="00917560"/>
    <w:rsid w:val="00917621"/>
    <w:rsid w:val="00922D0C"/>
    <w:rsid w:val="00925967"/>
    <w:rsid w:val="00926FFD"/>
    <w:rsid w:val="009300F4"/>
    <w:rsid w:val="00930413"/>
    <w:rsid w:val="00932EC6"/>
    <w:rsid w:val="00933F18"/>
    <w:rsid w:val="009342FF"/>
    <w:rsid w:val="00935395"/>
    <w:rsid w:val="00936B32"/>
    <w:rsid w:val="00942CF6"/>
    <w:rsid w:val="00943A39"/>
    <w:rsid w:val="00943E47"/>
    <w:rsid w:val="009455A2"/>
    <w:rsid w:val="009475CD"/>
    <w:rsid w:val="00953908"/>
    <w:rsid w:val="00957248"/>
    <w:rsid w:val="0095779D"/>
    <w:rsid w:val="00957AB8"/>
    <w:rsid w:val="00964752"/>
    <w:rsid w:val="009657A7"/>
    <w:rsid w:val="00974AF7"/>
    <w:rsid w:val="00975C51"/>
    <w:rsid w:val="009768BB"/>
    <w:rsid w:val="00976D5B"/>
    <w:rsid w:val="00977371"/>
    <w:rsid w:val="00977F96"/>
    <w:rsid w:val="00981A9A"/>
    <w:rsid w:val="00981ABA"/>
    <w:rsid w:val="00985A4E"/>
    <w:rsid w:val="00986692"/>
    <w:rsid w:val="0098772E"/>
    <w:rsid w:val="0099087B"/>
    <w:rsid w:val="00990A05"/>
    <w:rsid w:val="009917C1"/>
    <w:rsid w:val="0099668F"/>
    <w:rsid w:val="009966F3"/>
    <w:rsid w:val="009A3680"/>
    <w:rsid w:val="009A4AC1"/>
    <w:rsid w:val="009A4F5F"/>
    <w:rsid w:val="009A7138"/>
    <w:rsid w:val="009B19E8"/>
    <w:rsid w:val="009B35D8"/>
    <w:rsid w:val="009B6922"/>
    <w:rsid w:val="009B7264"/>
    <w:rsid w:val="009C1939"/>
    <w:rsid w:val="009C44ED"/>
    <w:rsid w:val="009C5556"/>
    <w:rsid w:val="009C7472"/>
    <w:rsid w:val="009D1F27"/>
    <w:rsid w:val="009D2B8C"/>
    <w:rsid w:val="009D3589"/>
    <w:rsid w:val="009D5072"/>
    <w:rsid w:val="009D5A52"/>
    <w:rsid w:val="009D7931"/>
    <w:rsid w:val="009E0507"/>
    <w:rsid w:val="009E40A4"/>
    <w:rsid w:val="009E5814"/>
    <w:rsid w:val="009F1FEB"/>
    <w:rsid w:val="009F3706"/>
    <w:rsid w:val="009F5AD5"/>
    <w:rsid w:val="009F6ABF"/>
    <w:rsid w:val="00A01467"/>
    <w:rsid w:val="00A03549"/>
    <w:rsid w:val="00A06256"/>
    <w:rsid w:val="00A0687F"/>
    <w:rsid w:val="00A06C33"/>
    <w:rsid w:val="00A07721"/>
    <w:rsid w:val="00A079D5"/>
    <w:rsid w:val="00A10905"/>
    <w:rsid w:val="00A114C6"/>
    <w:rsid w:val="00A139DE"/>
    <w:rsid w:val="00A17C30"/>
    <w:rsid w:val="00A2031A"/>
    <w:rsid w:val="00A20891"/>
    <w:rsid w:val="00A21178"/>
    <w:rsid w:val="00A331AA"/>
    <w:rsid w:val="00A36AFA"/>
    <w:rsid w:val="00A4079C"/>
    <w:rsid w:val="00A40E15"/>
    <w:rsid w:val="00A44A49"/>
    <w:rsid w:val="00A46117"/>
    <w:rsid w:val="00A47FB3"/>
    <w:rsid w:val="00A52F40"/>
    <w:rsid w:val="00A56FEF"/>
    <w:rsid w:val="00A60682"/>
    <w:rsid w:val="00A62CE7"/>
    <w:rsid w:val="00A634AF"/>
    <w:rsid w:val="00A63D27"/>
    <w:rsid w:val="00A63E19"/>
    <w:rsid w:val="00A717BE"/>
    <w:rsid w:val="00A75C3F"/>
    <w:rsid w:val="00A760FC"/>
    <w:rsid w:val="00A826B1"/>
    <w:rsid w:val="00A82C29"/>
    <w:rsid w:val="00A834B9"/>
    <w:rsid w:val="00A85B7E"/>
    <w:rsid w:val="00A864D2"/>
    <w:rsid w:val="00A87030"/>
    <w:rsid w:val="00A94727"/>
    <w:rsid w:val="00A949DB"/>
    <w:rsid w:val="00A954B1"/>
    <w:rsid w:val="00A95CAB"/>
    <w:rsid w:val="00A97C1E"/>
    <w:rsid w:val="00AA1001"/>
    <w:rsid w:val="00AA337F"/>
    <w:rsid w:val="00AA3A3E"/>
    <w:rsid w:val="00AA541A"/>
    <w:rsid w:val="00AA64C4"/>
    <w:rsid w:val="00AA7CD7"/>
    <w:rsid w:val="00AB15F9"/>
    <w:rsid w:val="00AB2C2B"/>
    <w:rsid w:val="00AB5374"/>
    <w:rsid w:val="00AB5776"/>
    <w:rsid w:val="00AC0426"/>
    <w:rsid w:val="00AC5F04"/>
    <w:rsid w:val="00AC66C3"/>
    <w:rsid w:val="00AD3553"/>
    <w:rsid w:val="00AD35C1"/>
    <w:rsid w:val="00AD38BA"/>
    <w:rsid w:val="00AD4962"/>
    <w:rsid w:val="00AD7792"/>
    <w:rsid w:val="00AE0AC8"/>
    <w:rsid w:val="00AE1C10"/>
    <w:rsid w:val="00AE424F"/>
    <w:rsid w:val="00AE4B86"/>
    <w:rsid w:val="00AF00A1"/>
    <w:rsid w:val="00AF119C"/>
    <w:rsid w:val="00AF1713"/>
    <w:rsid w:val="00AF1E38"/>
    <w:rsid w:val="00AF3291"/>
    <w:rsid w:val="00AF47FA"/>
    <w:rsid w:val="00AF5B73"/>
    <w:rsid w:val="00AF6682"/>
    <w:rsid w:val="00B03BBC"/>
    <w:rsid w:val="00B03DCD"/>
    <w:rsid w:val="00B055AB"/>
    <w:rsid w:val="00B05837"/>
    <w:rsid w:val="00B06FDA"/>
    <w:rsid w:val="00B078BD"/>
    <w:rsid w:val="00B106FC"/>
    <w:rsid w:val="00B13660"/>
    <w:rsid w:val="00B15D9D"/>
    <w:rsid w:val="00B16A5D"/>
    <w:rsid w:val="00B1704A"/>
    <w:rsid w:val="00B2003B"/>
    <w:rsid w:val="00B21C1B"/>
    <w:rsid w:val="00B21F59"/>
    <w:rsid w:val="00B23CE6"/>
    <w:rsid w:val="00B255DB"/>
    <w:rsid w:val="00B266CD"/>
    <w:rsid w:val="00B2691B"/>
    <w:rsid w:val="00B27DE9"/>
    <w:rsid w:val="00B32B08"/>
    <w:rsid w:val="00B32F53"/>
    <w:rsid w:val="00B33B89"/>
    <w:rsid w:val="00B342AF"/>
    <w:rsid w:val="00B3462F"/>
    <w:rsid w:val="00B35008"/>
    <w:rsid w:val="00B35A5A"/>
    <w:rsid w:val="00B3660C"/>
    <w:rsid w:val="00B37879"/>
    <w:rsid w:val="00B37DB1"/>
    <w:rsid w:val="00B430A7"/>
    <w:rsid w:val="00B50E28"/>
    <w:rsid w:val="00B54645"/>
    <w:rsid w:val="00B55BE3"/>
    <w:rsid w:val="00B575DD"/>
    <w:rsid w:val="00B6093D"/>
    <w:rsid w:val="00B60E59"/>
    <w:rsid w:val="00B61199"/>
    <w:rsid w:val="00B63994"/>
    <w:rsid w:val="00B67164"/>
    <w:rsid w:val="00B677ED"/>
    <w:rsid w:val="00B727C0"/>
    <w:rsid w:val="00B7617F"/>
    <w:rsid w:val="00B767AF"/>
    <w:rsid w:val="00B805EA"/>
    <w:rsid w:val="00B83B03"/>
    <w:rsid w:val="00B84D61"/>
    <w:rsid w:val="00B850E2"/>
    <w:rsid w:val="00B86652"/>
    <w:rsid w:val="00B86673"/>
    <w:rsid w:val="00B91096"/>
    <w:rsid w:val="00B91268"/>
    <w:rsid w:val="00B91706"/>
    <w:rsid w:val="00B91A60"/>
    <w:rsid w:val="00B92FFD"/>
    <w:rsid w:val="00B936C2"/>
    <w:rsid w:val="00B93BA9"/>
    <w:rsid w:val="00B9421E"/>
    <w:rsid w:val="00B94897"/>
    <w:rsid w:val="00B97335"/>
    <w:rsid w:val="00BA1960"/>
    <w:rsid w:val="00BA6F81"/>
    <w:rsid w:val="00BB2B9A"/>
    <w:rsid w:val="00BB3D81"/>
    <w:rsid w:val="00BB61F7"/>
    <w:rsid w:val="00BB6841"/>
    <w:rsid w:val="00BB6D8E"/>
    <w:rsid w:val="00BB6F87"/>
    <w:rsid w:val="00BB758A"/>
    <w:rsid w:val="00BC36AE"/>
    <w:rsid w:val="00BC47A6"/>
    <w:rsid w:val="00BC514E"/>
    <w:rsid w:val="00BC5DB1"/>
    <w:rsid w:val="00BD2169"/>
    <w:rsid w:val="00BD298D"/>
    <w:rsid w:val="00BD2BE1"/>
    <w:rsid w:val="00BD6A12"/>
    <w:rsid w:val="00BD6B50"/>
    <w:rsid w:val="00BE2E56"/>
    <w:rsid w:val="00BE75F2"/>
    <w:rsid w:val="00BF0F14"/>
    <w:rsid w:val="00BF482F"/>
    <w:rsid w:val="00C00FBE"/>
    <w:rsid w:val="00C013BE"/>
    <w:rsid w:val="00C025BB"/>
    <w:rsid w:val="00C048E2"/>
    <w:rsid w:val="00C06C43"/>
    <w:rsid w:val="00C10E7D"/>
    <w:rsid w:val="00C11E56"/>
    <w:rsid w:val="00C13450"/>
    <w:rsid w:val="00C140B0"/>
    <w:rsid w:val="00C143AA"/>
    <w:rsid w:val="00C14ABE"/>
    <w:rsid w:val="00C14E77"/>
    <w:rsid w:val="00C16075"/>
    <w:rsid w:val="00C17FBE"/>
    <w:rsid w:val="00C224DF"/>
    <w:rsid w:val="00C22A8B"/>
    <w:rsid w:val="00C239D6"/>
    <w:rsid w:val="00C24910"/>
    <w:rsid w:val="00C24A46"/>
    <w:rsid w:val="00C25D06"/>
    <w:rsid w:val="00C26835"/>
    <w:rsid w:val="00C3045B"/>
    <w:rsid w:val="00C30FFE"/>
    <w:rsid w:val="00C31CB6"/>
    <w:rsid w:val="00C325FF"/>
    <w:rsid w:val="00C34D4D"/>
    <w:rsid w:val="00C357A7"/>
    <w:rsid w:val="00C35C6E"/>
    <w:rsid w:val="00C4068D"/>
    <w:rsid w:val="00C40791"/>
    <w:rsid w:val="00C40FAC"/>
    <w:rsid w:val="00C4241E"/>
    <w:rsid w:val="00C42C1C"/>
    <w:rsid w:val="00C43D9D"/>
    <w:rsid w:val="00C51761"/>
    <w:rsid w:val="00C5325A"/>
    <w:rsid w:val="00C57B21"/>
    <w:rsid w:val="00C61CA5"/>
    <w:rsid w:val="00C6327E"/>
    <w:rsid w:val="00C65339"/>
    <w:rsid w:val="00C65AC4"/>
    <w:rsid w:val="00C66D2E"/>
    <w:rsid w:val="00C700DD"/>
    <w:rsid w:val="00C735A0"/>
    <w:rsid w:val="00C74706"/>
    <w:rsid w:val="00C7687F"/>
    <w:rsid w:val="00C76F24"/>
    <w:rsid w:val="00C7738A"/>
    <w:rsid w:val="00C77553"/>
    <w:rsid w:val="00C85855"/>
    <w:rsid w:val="00C858AB"/>
    <w:rsid w:val="00C85B5D"/>
    <w:rsid w:val="00C868A8"/>
    <w:rsid w:val="00C86CD2"/>
    <w:rsid w:val="00C87775"/>
    <w:rsid w:val="00C87A93"/>
    <w:rsid w:val="00C937B2"/>
    <w:rsid w:val="00C93F29"/>
    <w:rsid w:val="00C95D9A"/>
    <w:rsid w:val="00C96204"/>
    <w:rsid w:val="00C966B0"/>
    <w:rsid w:val="00C96D70"/>
    <w:rsid w:val="00CA1747"/>
    <w:rsid w:val="00CA43FE"/>
    <w:rsid w:val="00CA6AA1"/>
    <w:rsid w:val="00CB102B"/>
    <w:rsid w:val="00CB13FB"/>
    <w:rsid w:val="00CB457E"/>
    <w:rsid w:val="00CB4BBA"/>
    <w:rsid w:val="00CB7002"/>
    <w:rsid w:val="00CC0C58"/>
    <w:rsid w:val="00CC0DFE"/>
    <w:rsid w:val="00CC1647"/>
    <w:rsid w:val="00CC524B"/>
    <w:rsid w:val="00CC5F54"/>
    <w:rsid w:val="00CC7ABF"/>
    <w:rsid w:val="00CC7E12"/>
    <w:rsid w:val="00CD0FA6"/>
    <w:rsid w:val="00CD2131"/>
    <w:rsid w:val="00CD24CA"/>
    <w:rsid w:val="00CD301B"/>
    <w:rsid w:val="00CD4A9A"/>
    <w:rsid w:val="00CD6CF7"/>
    <w:rsid w:val="00CD79DA"/>
    <w:rsid w:val="00CE0A10"/>
    <w:rsid w:val="00CE129F"/>
    <w:rsid w:val="00CE479E"/>
    <w:rsid w:val="00CE4E07"/>
    <w:rsid w:val="00CE6274"/>
    <w:rsid w:val="00CE76ED"/>
    <w:rsid w:val="00CE7A12"/>
    <w:rsid w:val="00CE7DB1"/>
    <w:rsid w:val="00D029CA"/>
    <w:rsid w:val="00D1035E"/>
    <w:rsid w:val="00D12921"/>
    <w:rsid w:val="00D1453F"/>
    <w:rsid w:val="00D14B66"/>
    <w:rsid w:val="00D15599"/>
    <w:rsid w:val="00D15730"/>
    <w:rsid w:val="00D1574C"/>
    <w:rsid w:val="00D24FA0"/>
    <w:rsid w:val="00D2516D"/>
    <w:rsid w:val="00D2622D"/>
    <w:rsid w:val="00D27ECD"/>
    <w:rsid w:val="00D301E5"/>
    <w:rsid w:val="00D30A4B"/>
    <w:rsid w:val="00D30CB6"/>
    <w:rsid w:val="00D33842"/>
    <w:rsid w:val="00D3700A"/>
    <w:rsid w:val="00D44C53"/>
    <w:rsid w:val="00D452DD"/>
    <w:rsid w:val="00D45922"/>
    <w:rsid w:val="00D47D7D"/>
    <w:rsid w:val="00D50CD1"/>
    <w:rsid w:val="00D53E89"/>
    <w:rsid w:val="00D53F47"/>
    <w:rsid w:val="00D5574D"/>
    <w:rsid w:val="00D613F6"/>
    <w:rsid w:val="00D6511B"/>
    <w:rsid w:val="00D66ADC"/>
    <w:rsid w:val="00D67946"/>
    <w:rsid w:val="00D72D85"/>
    <w:rsid w:val="00D73C5A"/>
    <w:rsid w:val="00D74940"/>
    <w:rsid w:val="00D74ECF"/>
    <w:rsid w:val="00D74F92"/>
    <w:rsid w:val="00D7789D"/>
    <w:rsid w:val="00D81760"/>
    <w:rsid w:val="00D81C1D"/>
    <w:rsid w:val="00D8273D"/>
    <w:rsid w:val="00D82B26"/>
    <w:rsid w:val="00D83021"/>
    <w:rsid w:val="00D84EA2"/>
    <w:rsid w:val="00D8579E"/>
    <w:rsid w:val="00D85828"/>
    <w:rsid w:val="00D87A1C"/>
    <w:rsid w:val="00D92219"/>
    <w:rsid w:val="00D938F3"/>
    <w:rsid w:val="00DA0429"/>
    <w:rsid w:val="00DA0494"/>
    <w:rsid w:val="00DA522D"/>
    <w:rsid w:val="00DA567B"/>
    <w:rsid w:val="00DA6CD0"/>
    <w:rsid w:val="00DA71EB"/>
    <w:rsid w:val="00DB1A3B"/>
    <w:rsid w:val="00DB4154"/>
    <w:rsid w:val="00DB4DF5"/>
    <w:rsid w:val="00DB5A31"/>
    <w:rsid w:val="00DB5BFC"/>
    <w:rsid w:val="00DB6727"/>
    <w:rsid w:val="00DB6A62"/>
    <w:rsid w:val="00DC0172"/>
    <w:rsid w:val="00DC2B54"/>
    <w:rsid w:val="00DC425D"/>
    <w:rsid w:val="00DC57DE"/>
    <w:rsid w:val="00DD0048"/>
    <w:rsid w:val="00DD2D25"/>
    <w:rsid w:val="00DD4EA9"/>
    <w:rsid w:val="00DD63A8"/>
    <w:rsid w:val="00DD7912"/>
    <w:rsid w:val="00DE3CD4"/>
    <w:rsid w:val="00DE6966"/>
    <w:rsid w:val="00DF08B8"/>
    <w:rsid w:val="00DF09CC"/>
    <w:rsid w:val="00DF0A11"/>
    <w:rsid w:val="00DF0A35"/>
    <w:rsid w:val="00DF1E06"/>
    <w:rsid w:val="00DF4C5C"/>
    <w:rsid w:val="00DF5C30"/>
    <w:rsid w:val="00DF5C8F"/>
    <w:rsid w:val="00DF7B42"/>
    <w:rsid w:val="00E02419"/>
    <w:rsid w:val="00E0249A"/>
    <w:rsid w:val="00E02961"/>
    <w:rsid w:val="00E03EDB"/>
    <w:rsid w:val="00E0408E"/>
    <w:rsid w:val="00E0495E"/>
    <w:rsid w:val="00E10695"/>
    <w:rsid w:val="00E11406"/>
    <w:rsid w:val="00E130F0"/>
    <w:rsid w:val="00E1532B"/>
    <w:rsid w:val="00E17227"/>
    <w:rsid w:val="00E17450"/>
    <w:rsid w:val="00E17455"/>
    <w:rsid w:val="00E221CD"/>
    <w:rsid w:val="00E22207"/>
    <w:rsid w:val="00E231A4"/>
    <w:rsid w:val="00E233FB"/>
    <w:rsid w:val="00E237F4"/>
    <w:rsid w:val="00E25FED"/>
    <w:rsid w:val="00E27044"/>
    <w:rsid w:val="00E271C2"/>
    <w:rsid w:val="00E278C6"/>
    <w:rsid w:val="00E278D6"/>
    <w:rsid w:val="00E3072E"/>
    <w:rsid w:val="00E30D19"/>
    <w:rsid w:val="00E318EF"/>
    <w:rsid w:val="00E32873"/>
    <w:rsid w:val="00E32C86"/>
    <w:rsid w:val="00E41005"/>
    <w:rsid w:val="00E41EF8"/>
    <w:rsid w:val="00E43119"/>
    <w:rsid w:val="00E44D76"/>
    <w:rsid w:val="00E44EE9"/>
    <w:rsid w:val="00E450AE"/>
    <w:rsid w:val="00E47E3C"/>
    <w:rsid w:val="00E47F58"/>
    <w:rsid w:val="00E50673"/>
    <w:rsid w:val="00E515A2"/>
    <w:rsid w:val="00E52698"/>
    <w:rsid w:val="00E535DB"/>
    <w:rsid w:val="00E6076F"/>
    <w:rsid w:val="00E619A6"/>
    <w:rsid w:val="00E64BB4"/>
    <w:rsid w:val="00E650FA"/>
    <w:rsid w:val="00E6622A"/>
    <w:rsid w:val="00E67351"/>
    <w:rsid w:val="00E67FEA"/>
    <w:rsid w:val="00E7087C"/>
    <w:rsid w:val="00E7274C"/>
    <w:rsid w:val="00E73BEB"/>
    <w:rsid w:val="00E74A6B"/>
    <w:rsid w:val="00E75010"/>
    <w:rsid w:val="00E75633"/>
    <w:rsid w:val="00E75899"/>
    <w:rsid w:val="00E75A98"/>
    <w:rsid w:val="00E76598"/>
    <w:rsid w:val="00E76802"/>
    <w:rsid w:val="00E83302"/>
    <w:rsid w:val="00E8483B"/>
    <w:rsid w:val="00E869F4"/>
    <w:rsid w:val="00E86D96"/>
    <w:rsid w:val="00E87342"/>
    <w:rsid w:val="00E90585"/>
    <w:rsid w:val="00E90D4E"/>
    <w:rsid w:val="00E91139"/>
    <w:rsid w:val="00E95AC8"/>
    <w:rsid w:val="00EA0244"/>
    <w:rsid w:val="00EA2009"/>
    <w:rsid w:val="00EA45B2"/>
    <w:rsid w:val="00EA5449"/>
    <w:rsid w:val="00EB1584"/>
    <w:rsid w:val="00EB3514"/>
    <w:rsid w:val="00EB35B4"/>
    <w:rsid w:val="00EB4207"/>
    <w:rsid w:val="00EB48A5"/>
    <w:rsid w:val="00EB4ACB"/>
    <w:rsid w:val="00EC033E"/>
    <w:rsid w:val="00EC0EE4"/>
    <w:rsid w:val="00EC12D0"/>
    <w:rsid w:val="00EC50FC"/>
    <w:rsid w:val="00ED035B"/>
    <w:rsid w:val="00ED2293"/>
    <w:rsid w:val="00ED4C81"/>
    <w:rsid w:val="00ED5A52"/>
    <w:rsid w:val="00ED5AA4"/>
    <w:rsid w:val="00ED79A5"/>
    <w:rsid w:val="00EE198A"/>
    <w:rsid w:val="00EE22CA"/>
    <w:rsid w:val="00EE2D44"/>
    <w:rsid w:val="00EE44AE"/>
    <w:rsid w:val="00EE5007"/>
    <w:rsid w:val="00EE61E1"/>
    <w:rsid w:val="00EE6EB1"/>
    <w:rsid w:val="00EF4CA4"/>
    <w:rsid w:val="00EF543F"/>
    <w:rsid w:val="00EF5EA8"/>
    <w:rsid w:val="00EF61D4"/>
    <w:rsid w:val="00F00A16"/>
    <w:rsid w:val="00F02760"/>
    <w:rsid w:val="00F03C13"/>
    <w:rsid w:val="00F04024"/>
    <w:rsid w:val="00F05A5D"/>
    <w:rsid w:val="00F05B95"/>
    <w:rsid w:val="00F06CBB"/>
    <w:rsid w:val="00F10012"/>
    <w:rsid w:val="00F13A2A"/>
    <w:rsid w:val="00F14003"/>
    <w:rsid w:val="00F15645"/>
    <w:rsid w:val="00F157D7"/>
    <w:rsid w:val="00F16727"/>
    <w:rsid w:val="00F1799E"/>
    <w:rsid w:val="00F17A17"/>
    <w:rsid w:val="00F20490"/>
    <w:rsid w:val="00F204B2"/>
    <w:rsid w:val="00F24671"/>
    <w:rsid w:val="00F32E5C"/>
    <w:rsid w:val="00F407A7"/>
    <w:rsid w:val="00F40EF0"/>
    <w:rsid w:val="00F41285"/>
    <w:rsid w:val="00F41B12"/>
    <w:rsid w:val="00F42B43"/>
    <w:rsid w:val="00F46A80"/>
    <w:rsid w:val="00F50D33"/>
    <w:rsid w:val="00F522EA"/>
    <w:rsid w:val="00F5256F"/>
    <w:rsid w:val="00F53F02"/>
    <w:rsid w:val="00F61948"/>
    <w:rsid w:val="00F64520"/>
    <w:rsid w:val="00F65199"/>
    <w:rsid w:val="00F657AA"/>
    <w:rsid w:val="00F666F9"/>
    <w:rsid w:val="00F6789D"/>
    <w:rsid w:val="00F72F7F"/>
    <w:rsid w:val="00F75DBC"/>
    <w:rsid w:val="00F75E7F"/>
    <w:rsid w:val="00F76A55"/>
    <w:rsid w:val="00F860FB"/>
    <w:rsid w:val="00F95C11"/>
    <w:rsid w:val="00FA0BD3"/>
    <w:rsid w:val="00FA3399"/>
    <w:rsid w:val="00FA344B"/>
    <w:rsid w:val="00FA5ADE"/>
    <w:rsid w:val="00FA6E3D"/>
    <w:rsid w:val="00FB2E1C"/>
    <w:rsid w:val="00FC0437"/>
    <w:rsid w:val="00FC09C4"/>
    <w:rsid w:val="00FC0EF6"/>
    <w:rsid w:val="00FC6037"/>
    <w:rsid w:val="00FC699D"/>
    <w:rsid w:val="00FD060A"/>
    <w:rsid w:val="00FD32FF"/>
    <w:rsid w:val="00FD52E7"/>
    <w:rsid w:val="00FE05BF"/>
    <w:rsid w:val="00FE07FA"/>
    <w:rsid w:val="00FE1616"/>
    <w:rsid w:val="00FE2720"/>
    <w:rsid w:val="00FE3854"/>
    <w:rsid w:val="00FE67AE"/>
    <w:rsid w:val="00FE7E0A"/>
    <w:rsid w:val="00FF12E9"/>
    <w:rsid w:val="00FF26AA"/>
    <w:rsid w:val="00FF3519"/>
    <w:rsid w:val="00FF3569"/>
    <w:rsid w:val="00FF35BE"/>
    <w:rsid w:val="00FF56F6"/>
    <w:rsid w:val="00FF5F0E"/>
    <w:rsid w:val="01345DAC"/>
    <w:rsid w:val="0140613A"/>
    <w:rsid w:val="0141776A"/>
    <w:rsid w:val="014709A0"/>
    <w:rsid w:val="01771DE1"/>
    <w:rsid w:val="017D5052"/>
    <w:rsid w:val="01932A81"/>
    <w:rsid w:val="01A15B3E"/>
    <w:rsid w:val="01A32DA1"/>
    <w:rsid w:val="01B708FD"/>
    <w:rsid w:val="01DD6C71"/>
    <w:rsid w:val="01E05FC0"/>
    <w:rsid w:val="020644DB"/>
    <w:rsid w:val="0248531A"/>
    <w:rsid w:val="024A7A20"/>
    <w:rsid w:val="02512A4A"/>
    <w:rsid w:val="02731AFA"/>
    <w:rsid w:val="027853B9"/>
    <w:rsid w:val="02AB0356"/>
    <w:rsid w:val="02D13BFE"/>
    <w:rsid w:val="02D4308B"/>
    <w:rsid w:val="02E06927"/>
    <w:rsid w:val="02E546C6"/>
    <w:rsid w:val="02F20FCA"/>
    <w:rsid w:val="02F81E85"/>
    <w:rsid w:val="037C3A04"/>
    <w:rsid w:val="03994E82"/>
    <w:rsid w:val="03B402E9"/>
    <w:rsid w:val="03CB6545"/>
    <w:rsid w:val="04014F79"/>
    <w:rsid w:val="04065728"/>
    <w:rsid w:val="043B334F"/>
    <w:rsid w:val="044A7806"/>
    <w:rsid w:val="044B1DA2"/>
    <w:rsid w:val="045025C8"/>
    <w:rsid w:val="047F5B6F"/>
    <w:rsid w:val="04DB2304"/>
    <w:rsid w:val="053D1E41"/>
    <w:rsid w:val="0569311E"/>
    <w:rsid w:val="0578428A"/>
    <w:rsid w:val="05817BD2"/>
    <w:rsid w:val="05BB5C6C"/>
    <w:rsid w:val="05BE3674"/>
    <w:rsid w:val="05C62E1A"/>
    <w:rsid w:val="05D21E54"/>
    <w:rsid w:val="05E37C59"/>
    <w:rsid w:val="05F7286B"/>
    <w:rsid w:val="05FF3D1D"/>
    <w:rsid w:val="0606626C"/>
    <w:rsid w:val="0642037B"/>
    <w:rsid w:val="06526807"/>
    <w:rsid w:val="069D61A0"/>
    <w:rsid w:val="06BA58F1"/>
    <w:rsid w:val="06D81C5E"/>
    <w:rsid w:val="06DF6054"/>
    <w:rsid w:val="06ED6110"/>
    <w:rsid w:val="06FB5968"/>
    <w:rsid w:val="071B3AE2"/>
    <w:rsid w:val="071C7418"/>
    <w:rsid w:val="07334CBD"/>
    <w:rsid w:val="07AF352E"/>
    <w:rsid w:val="07C8027A"/>
    <w:rsid w:val="07FD4E51"/>
    <w:rsid w:val="08070AA9"/>
    <w:rsid w:val="0822460E"/>
    <w:rsid w:val="08226276"/>
    <w:rsid w:val="082A1AF9"/>
    <w:rsid w:val="084A727E"/>
    <w:rsid w:val="08643799"/>
    <w:rsid w:val="08824684"/>
    <w:rsid w:val="08A72628"/>
    <w:rsid w:val="08C2428C"/>
    <w:rsid w:val="08C533AB"/>
    <w:rsid w:val="08F636BA"/>
    <w:rsid w:val="09344B7C"/>
    <w:rsid w:val="09494DFD"/>
    <w:rsid w:val="098E3424"/>
    <w:rsid w:val="09912D62"/>
    <w:rsid w:val="09936434"/>
    <w:rsid w:val="099A5AC6"/>
    <w:rsid w:val="09E41049"/>
    <w:rsid w:val="09EE5D75"/>
    <w:rsid w:val="09EF09C1"/>
    <w:rsid w:val="09EF78EF"/>
    <w:rsid w:val="0A2E33DD"/>
    <w:rsid w:val="0A3E604F"/>
    <w:rsid w:val="0A406F7E"/>
    <w:rsid w:val="0A82093B"/>
    <w:rsid w:val="0A871B0D"/>
    <w:rsid w:val="0A9F1886"/>
    <w:rsid w:val="0ACA527B"/>
    <w:rsid w:val="0ACD68CC"/>
    <w:rsid w:val="0B05134E"/>
    <w:rsid w:val="0B0F4C1D"/>
    <w:rsid w:val="0B2E527A"/>
    <w:rsid w:val="0B441203"/>
    <w:rsid w:val="0B561706"/>
    <w:rsid w:val="0B673A75"/>
    <w:rsid w:val="0B70730F"/>
    <w:rsid w:val="0BAB4F35"/>
    <w:rsid w:val="0BAC4C6A"/>
    <w:rsid w:val="0BAF202C"/>
    <w:rsid w:val="0BB93FA6"/>
    <w:rsid w:val="0BBE2C7E"/>
    <w:rsid w:val="0BC47602"/>
    <w:rsid w:val="0BF07BCF"/>
    <w:rsid w:val="0C3E324C"/>
    <w:rsid w:val="0C4414E4"/>
    <w:rsid w:val="0C622230"/>
    <w:rsid w:val="0C7470BC"/>
    <w:rsid w:val="0C7F2541"/>
    <w:rsid w:val="0CC2062E"/>
    <w:rsid w:val="0CC530F7"/>
    <w:rsid w:val="0CD209A4"/>
    <w:rsid w:val="0CDF1579"/>
    <w:rsid w:val="0CF53741"/>
    <w:rsid w:val="0D5F608A"/>
    <w:rsid w:val="0D8D2F1D"/>
    <w:rsid w:val="0D9F3FB8"/>
    <w:rsid w:val="0DA50455"/>
    <w:rsid w:val="0DA67BCC"/>
    <w:rsid w:val="0DBC0028"/>
    <w:rsid w:val="0DDB0D43"/>
    <w:rsid w:val="0DF0082E"/>
    <w:rsid w:val="0E0A0C37"/>
    <w:rsid w:val="0E3660EE"/>
    <w:rsid w:val="0E3C6208"/>
    <w:rsid w:val="0E5D64AF"/>
    <w:rsid w:val="0E645D50"/>
    <w:rsid w:val="0E874B3C"/>
    <w:rsid w:val="0E9016FD"/>
    <w:rsid w:val="0ED62C2F"/>
    <w:rsid w:val="0EF743DA"/>
    <w:rsid w:val="0F107B28"/>
    <w:rsid w:val="0F116AC3"/>
    <w:rsid w:val="0F5401D4"/>
    <w:rsid w:val="0F6F6384"/>
    <w:rsid w:val="0FBB6101"/>
    <w:rsid w:val="0FC31094"/>
    <w:rsid w:val="0FE51515"/>
    <w:rsid w:val="0FEE1153"/>
    <w:rsid w:val="10184BC8"/>
    <w:rsid w:val="101C28F3"/>
    <w:rsid w:val="10330BA6"/>
    <w:rsid w:val="104715C4"/>
    <w:rsid w:val="105659D4"/>
    <w:rsid w:val="107058DB"/>
    <w:rsid w:val="107E11A6"/>
    <w:rsid w:val="108A12C8"/>
    <w:rsid w:val="10994B2D"/>
    <w:rsid w:val="10A7057A"/>
    <w:rsid w:val="10BC7A51"/>
    <w:rsid w:val="10C0390F"/>
    <w:rsid w:val="10DE08FF"/>
    <w:rsid w:val="10F6160F"/>
    <w:rsid w:val="111A2ECC"/>
    <w:rsid w:val="1126623B"/>
    <w:rsid w:val="11474C9A"/>
    <w:rsid w:val="115E0EDF"/>
    <w:rsid w:val="11860C99"/>
    <w:rsid w:val="11AF7C22"/>
    <w:rsid w:val="11B75FEF"/>
    <w:rsid w:val="11CB4941"/>
    <w:rsid w:val="11F67F90"/>
    <w:rsid w:val="12151615"/>
    <w:rsid w:val="1228612D"/>
    <w:rsid w:val="122F4981"/>
    <w:rsid w:val="122F676A"/>
    <w:rsid w:val="123B2B0B"/>
    <w:rsid w:val="12495B1A"/>
    <w:rsid w:val="12564E67"/>
    <w:rsid w:val="12784695"/>
    <w:rsid w:val="12894F80"/>
    <w:rsid w:val="128A1943"/>
    <w:rsid w:val="12C9595B"/>
    <w:rsid w:val="12ED110E"/>
    <w:rsid w:val="132F3CEF"/>
    <w:rsid w:val="1332258C"/>
    <w:rsid w:val="134A5645"/>
    <w:rsid w:val="13691B39"/>
    <w:rsid w:val="136A3102"/>
    <w:rsid w:val="1375292C"/>
    <w:rsid w:val="13BD6673"/>
    <w:rsid w:val="13CE4FF8"/>
    <w:rsid w:val="13D222D0"/>
    <w:rsid w:val="13DA27E6"/>
    <w:rsid w:val="14032873"/>
    <w:rsid w:val="1448687E"/>
    <w:rsid w:val="144D64B7"/>
    <w:rsid w:val="145C64A8"/>
    <w:rsid w:val="146B5714"/>
    <w:rsid w:val="146D60CB"/>
    <w:rsid w:val="148F69B0"/>
    <w:rsid w:val="149011A7"/>
    <w:rsid w:val="14A20B83"/>
    <w:rsid w:val="14C03686"/>
    <w:rsid w:val="14D6528C"/>
    <w:rsid w:val="14F7184C"/>
    <w:rsid w:val="1505666B"/>
    <w:rsid w:val="150A32BC"/>
    <w:rsid w:val="15457E76"/>
    <w:rsid w:val="15533F98"/>
    <w:rsid w:val="155E1492"/>
    <w:rsid w:val="15666519"/>
    <w:rsid w:val="15795795"/>
    <w:rsid w:val="159E329B"/>
    <w:rsid w:val="15EC3F44"/>
    <w:rsid w:val="15EE5C57"/>
    <w:rsid w:val="1622361B"/>
    <w:rsid w:val="16656748"/>
    <w:rsid w:val="167C7E43"/>
    <w:rsid w:val="169441FD"/>
    <w:rsid w:val="16C50EA4"/>
    <w:rsid w:val="16CF3ADE"/>
    <w:rsid w:val="16F24B50"/>
    <w:rsid w:val="170812B9"/>
    <w:rsid w:val="172B0A53"/>
    <w:rsid w:val="172B557E"/>
    <w:rsid w:val="174348D4"/>
    <w:rsid w:val="17556D1F"/>
    <w:rsid w:val="177E0383"/>
    <w:rsid w:val="179B3F68"/>
    <w:rsid w:val="17A872B0"/>
    <w:rsid w:val="17B544FE"/>
    <w:rsid w:val="180E4E7F"/>
    <w:rsid w:val="18216F20"/>
    <w:rsid w:val="186A0298"/>
    <w:rsid w:val="188406F3"/>
    <w:rsid w:val="18923B17"/>
    <w:rsid w:val="18CC3FB9"/>
    <w:rsid w:val="19053F40"/>
    <w:rsid w:val="19377D16"/>
    <w:rsid w:val="19382404"/>
    <w:rsid w:val="19695635"/>
    <w:rsid w:val="196A6931"/>
    <w:rsid w:val="199A6EFF"/>
    <w:rsid w:val="199B0722"/>
    <w:rsid w:val="19C5737D"/>
    <w:rsid w:val="19C626A2"/>
    <w:rsid w:val="19D007AF"/>
    <w:rsid w:val="19E81175"/>
    <w:rsid w:val="19FD4AD1"/>
    <w:rsid w:val="1A021C67"/>
    <w:rsid w:val="1A035675"/>
    <w:rsid w:val="1A0C3F1D"/>
    <w:rsid w:val="1A292256"/>
    <w:rsid w:val="1A2D0932"/>
    <w:rsid w:val="1A417F80"/>
    <w:rsid w:val="1A5B671B"/>
    <w:rsid w:val="1A616039"/>
    <w:rsid w:val="1A6252D0"/>
    <w:rsid w:val="1A654B8E"/>
    <w:rsid w:val="1A8A31AC"/>
    <w:rsid w:val="1AD6374F"/>
    <w:rsid w:val="1AFD0D2F"/>
    <w:rsid w:val="1B280540"/>
    <w:rsid w:val="1B3163B0"/>
    <w:rsid w:val="1B44359D"/>
    <w:rsid w:val="1B465CBE"/>
    <w:rsid w:val="1B5002F9"/>
    <w:rsid w:val="1B887F7D"/>
    <w:rsid w:val="1B892766"/>
    <w:rsid w:val="1B9C7A19"/>
    <w:rsid w:val="1BC11B60"/>
    <w:rsid w:val="1BD7066A"/>
    <w:rsid w:val="1BE70798"/>
    <w:rsid w:val="1C066265"/>
    <w:rsid w:val="1C411B71"/>
    <w:rsid w:val="1C52758F"/>
    <w:rsid w:val="1C6E277F"/>
    <w:rsid w:val="1C8C155E"/>
    <w:rsid w:val="1C921921"/>
    <w:rsid w:val="1C99399C"/>
    <w:rsid w:val="1CD23282"/>
    <w:rsid w:val="1CDB79CF"/>
    <w:rsid w:val="1CDB7BFD"/>
    <w:rsid w:val="1CE21AF5"/>
    <w:rsid w:val="1CEA5966"/>
    <w:rsid w:val="1D0F1C85"/>
    <w:rsid w:val="1D1415AD"/>
    <w:rsid w:val="1D246A42"/>
    <w:rsid w:val="1D3A401C"/>
    <w:rsid w:val="1D831A7D"/>
    <w:rsid w:val="1DA246D6"/>
    <w:rsid w:val="1DA84F24"/>
    <w:rsid w:val="1DDE3116"/>
    <w:rsid w:val="1DFB363A"/>
    <w:rsid w:val="1DFD0C10"/>
    <w:rsid w:val="1E290F6B"/>
    <w:rsid w:val="1E5F031D"/>
    <w:rsid w:val="1EB27A74"/>
    <w:rsid w:val="1EB95FE5"/>
    <w:rsid w:val="1EBD22AC"/>
    <w:rsid w:val="1EC61B7F"/>
    <w:rsid w:val="1EEC441B"/>
    <w:rsid w:val="1EF661D7"/>
    <w:rsid w:val="1F065D2B"/>
    <w:rsid w:val="1F0E4DCB"/>
    <w:rsid w:val="1F1D0FCA"/>
    <w:rsid w:val="1F526450"/>
    <w:rsid w:val="1F85739E"/>
    <w:rsid w:val="1F8C6C72"/>
    <w:rsid w:val="1F991AFC"/>
    <w:rsid w:val="1FDE24F8"/>
    <w:rsid w:val="1FE76712"/>
    <w:rsid w:val="2005373C"/>
    <w:rsid w:val="2025002D"/>
    <w:rsid w:val="202B7F44"/>
    <w:rsid w:val="203121AF"/>
    <w:rsid w:val="20580649"/>
    <w:rsid w:val="205A2632"/>
    <w:rsid w:val="206B70C4"/>
    <w:rsid w:val="207D513C"/>
    <w:rsid w:val="209A601F"/>
    <w:rsid w:val="20B068CE"/>
    <w:rsid w:val="20B06EE7"/>
    <w:rsid w:val="20B8383E"/>
    <w:rsid w:val="20C408EF"/>
    <w:rsid w:val="20CB7CAB"/>
    <w:rsid w:val="20D738E2"/>
    <w:rsid w:val="20DF7E57"/>
    <w:rsid w:val="21022A63"/>
    <w:rsid w:val="2110630A"/>
    <w:rsid w:val="212D491E"/>
    <w:rsid w:val="214C46D4"/>
    <w:rsid w:val="216777CA"/>
    <w:rsid w:val="21707792"/>
    <w:rsid w:val="21714875"/>
    <w:rsid w:val="21736BDB"/>
    <w:rsid w:val="219E616E"/>
    <w:rsid w:val="219F4F18"/>
    <w:rsid w:val="21BE1C5D"/>
    <w:rsid w:val="21E81987"/>
    <w:rsid w:val="22011FBE"/>
    <w:rsid w:val="220B73D3"/>
    <w:rsid w:val="22186EA9"/>
    <w:rsid w:val="22215D7C"/>
    <w:rsid w:val="22287395"/>
    <w:rsid w:val="223F7EFB"/>
    <w:rsid w:val="22533930"/>
    <w:rsid w:val="22533B34"/>
    <w:rsid w:val="22656F66"/>
    <w:rsid w:val="22830EF2"/>
    <w:rsid w:val="229317CB"/>
    <w:rsid w:val="22B7520B"/>
    <w:rsid w:val="22B917B9"/>
    <w:rsid w:val="22D10994"/>
    <w:rsid w:val="22D15DB9"/>
    <w:rsid w:val="230F6E20"/>
    <w:rsid w:val="235054C2"/>
    <w:rsid w:val="23616520"/>
    <w:rsid w:val="23A35AE4"/>
    <w:rsid w:val="23BA73B4"/>
    <w:rsid w:val="23C7606E"/>
    <w:rsid w:val="23DA54E1"/>
    <w:rsid w:val="23F400BB"/>
    <w:rsid w:val="23FD2655"/>
    <w:rsid w:val="244B4B74"/>
    <w:rsid w:val="245C1C96"/>
    <w:rsid w:val="24622D94"/>
    <w:rsid w:val="249C7EFC"/>
    <w:rsid w:val="24CC17EB"/>
    <w:rsid w:val="24DC526D"/>
    <w:rsid w:val="24F31238"/>
    <w:rsid w:val="25156D3C"/>
    <w:rsid w:val="25197529"/>
    <w:rsid w:val="25234106"/>
    <w:rsid w:val="254728C6"/>
    <w:rsid w:val="25672BEF"/>
    <w:rsid w:val="25A4534B"/>
    <w:rsid w:val="25D11A30"/>
    <w:rsid w:val="25D43428"/>
    <w:rsid w:val="25DB1D1F"/>
    <w:rsid w:val="25F76697"/>
    <w:rsid w:val="26020A64"/>
    <w:rsid w:val="260D0491"/>
    <w:rsid w:val="2621246C"/>
    <w:rsid w:val="26832682"/>
    <w:rsid w:val="268E5CE4"/>
    <w:rsid w:val="268F6556"/>
    <w:rsid w:val="26A0627F"/>
    <w:rsid w:val="26BB29B2"/>
    <w:rsid w:val="26CE1D8E"/>
    <w:rsid w:val="26D201A1"/>
    <w:rsid w:val="26DE1A9B"/>
    <w:rsid w:val="26F016E1"/>
    <w:rsid w:val="26FD2397"/>
    <w:rsid w:val="27591960"/>
    <w:rsid w:val="27595F70"/>
    <w:rsid w:val="276E6F85"/>
    <w:rsid w:val="2778594C"/>
    <w:rsid w:val="27A213AA"/>
    <w:rsid w:val="27D400D2"/>
    <w:rsid w:val="27DC4F2E"/>
    <w:rsid w:val="27E43D00"/>
    <w:rsid w:val="27F26B6F"/>
    <w:rsid w:val="280322CF"/>
    <w:rsid w:val="280821E0"/>
    <w:rsid w:val="281E2533"/>
    <w:rsid w:val="28230A43"/>
    <w:rsid w:val="28357ACD"/>
    <w:rsid w:val="28714E13"/>
    <w:rsid w:val="288551C7"/>
    <w:rsid w:val="28B71AD6"/>
    <w:rsid w:val="28BB1E92"/>
    <w:rsid w:val="28D738FB"/>
    <w:rsid w:val="28E12FA5"/>
    <w:rsid w:val="29075905"/>
    <w:rsid w:val="29237FCC"/>
    <w:rsid w:val="29A53953"/>
    <w:rsid w:val="29B74CDC"/>
    <w:rsid w:val="29B95619"/>
    <w:rsid w:val="29CB63DD"/>
    <w:rsid w:val="29D33D0B"/>
    <w:rsid w:val="29E00098"/>
    <w:rsid w:val="2A01492E"/>
    <w:rsid w:val="2A247347"/>
    <w:rsid w:val="2A633331"/>
    <w:rsid w:val="2ACC179C"/>
    <w:rsid w:val="2AED286C"/>
    <w:rsid w:val="2AFA7F2C"/>
    <w:rsid w:val="2B0C42A0"/>
    <w:rsid w:val="2B146E98"/>
    <w:rsid w:val="2B1F3D53"/>
    <w:rsid w:val="2B501DEE"/>
    <w:rsid w:val="2B5768DD"/>
    <w:rsid w:val="2B7E63AE"/>
    <w:rsid w:val="2BAD4B5C"/>
    <w:rsid w:val="2BBF56A2"/>
    <w:rsid w:val="2BD023D1"/>
    <w:rsid w:val="2BDD0222"/>
    <w:rsid w:val="2C2F1D2E"/>
    <w:rsid w:val="2C44303C"/>
    <w:rsid w:val="2C452E14"/>
    <w:rsid w:val="2C4D5FD2"/>
    <w:rsid w:val="2C7658CC"/>
    <w:rsid w:val="2C95035D"/>
    <w:rsid w:val="2C96418B"/>
    <w:rsid w:val="2C965EFD"/>
    <w:rsid w:val="2CC42C8C"/>
    <w:rsid w:val="2CD31A69"/>
    <w:rsid w:val="2CF4298E"/>
    <w:rsid w:val="2CF738DC"/>
    <w:rsid w:val="2D445B8F"/>
    <w:rsid w:val="2D4B42A3"/>
    <w:rsid w:val="2D5D7597"/>
    <w:rsid w:val="2D7828F8"/>
    <w:rsid w:val="2DB45344"/>
    <w:rsid w:val="2DB85B2F"/>
    <w:rsid w:val="2DF7253B"/>
    <w:rsid w:val="2E282896"/>
    <w:rsid w:val="2E4524A3"/>
    <w:rsid w:val="2E6A19F3"/>
    <w:rsid w:val="2E8D41D8"/>
    <w:rsid w:val="2EC030F8"/>
    <w:rsid w:val="2EC05C8B"/>
    <w:rsid w:val="2EC560EB"/>
    <w:rsid w:val="2ECC23DE"/>
    <w:rsid w:val="2EDC5028"/>
    <w:rsid w:val="2EE44879"/>
    <w:rsid w:val="2EF536E6"/>
    <w:rsid w:val="2F025905"/>
    <w:rsid w:val="2F241405"/>
    <w:rsid w:val="2F25732D"/>
    <w:rsid w:val="2F4F4C9D"/>
    <w:rsid w:val="2F66724D"/>
    <w:rsid w:val="2F7158CD"/>
    <w:rsid w:val="2F755F11"/>
    <w:rsid w:val="2F784EA3"/>
    <w:rsid w:val="2FB17A93"/>
    <w:rsid w:val="2FBD444F"/>
    <w:rsid w:val="2FC50EFE"/>
    <w:rsid w:val="2FE43B8F"/>
    <w:rsid w:val="2FF3162E"/>
    <w:rsid w:val="2FFC6B34"/>
    <w:rsid w:val="30017FCC"/>
    <w:rsid w:val="30325DD6"/>
    <w:rsid w:val="303A7544"/>
    <w:rsid w:val="305E5549"/>
    <w:rsid w:val="306137B3"/>
    <w:rsid w:val="30877871"/>
    <w:rsid w:val="30C4319A"/>
    <w:rsid w:val="30C74681"/>
    <w:rsid w:val="30F13F9E"/>
    <w:rsid w:val="311A09CE"/>
    <w:rsid w:val="31242FE4"/>
    <w:rsid w:val="312814F9"/>
    <w:rsid w:val="314406B3"/>
    <w:rsid w:val="31C95635"/>
    <w:rsid w:val="31DB16D1"/>
    <w:rsid w:val="31EA7550"/>
    <w:rsid w:val="31FD31FE"/>
    <w:rsid w:val="31FF1D19"/>
    <w:rsid w:val="3216448E"/>
    <w:rsid w:val="325914D0"/>
    <w:rsid w:val="326259BA"/>
    <w:rsid w:val="326548BF"/>
    <w:rsid w:val="32733445"/>
    <w:rsid w:val="329178D8"/>
    <w:rsid w:val="3292065F"/>
    <w:rsid w:val="32984808"/>
    <w:rsid w:val="32A91AFE"/>
    <w:rsid w:val="32DA778B"/>
    <w:rsid w:val="33147660"/>
    <w:rsid w:val="33343C35"/>
    <w:rsid w:val="334E7AC1"/>
    <w:rsid w:val="33503976"/>
    <w:rsid w:val="33577A50"/>
    <w:rsid w:val="337E5A35"/>
    <w:rsid w:val="338E0447"/>
    <w:rsid w:val="339E6711"/>
    <w:rsid w:val="33A43C1D"/>
    <w:rsid w:val="33B86C33"/>
    <w:rsid w:val="33B96A8E"/>
    <w:rsid w:val="33CC7D75"/>
    <w:rsid w:val="33F51961"/>
    <w:rsid w:val="33F972C3"/>
    <w:rsid w:val="341B457F"/>
    <w:rsid w:val="3436693A"/>
    <w:rsid w:val="346D2F88"/>
    <w:rsid w:val="34711DF8"/>
    <w:rsid w:val="347571B7"/>
    <w:rsid w:val="34A624C2"/>
    <w:rsid w:val="34AB6832"/>
    <w:rsid w:val="34B634A4"/>
    <w:rsid w:val="34C63178"/>
    <w:rsid w:val="34D72951"/>
    <w:rsid w:val="34DF2FF4"/>
    <w:rsid w:val="34FB7461"/>
    <w:rsid w:val="350F3BC6"/>
    <w:rsid w:val="351F2662"/>
    <w:rsid w:val="35321F31"/>
    <w:rsid w:val="354E03E2"/>
    <w:rsid w:val="354F181D"/>
    <w:rsid w:val="358F1214"/>
    <w:rsid w:val="35BB5240"/>
    <w:rsid w:val="35E521AA"/>
    <w:rsid w:val="35F174C4"/>
    <w:rsid w:val="36374D7C"/>
    <w:rsid w:val="36707AB1"/>
    <w:rsid w:val="369752DE"/>
    <w:rsid w:val="36A27716"/>
    <w:rsid w:val="36AC704B"/>
    <w:rsid w:val="36AC750D"/>
    <w:rsid w:val="36B45FB1"/>
    <w:rsid w:val="36C018B3"/>
    <w:rsid w:val="36CC4DBE"/>
    <w:rsid w:val="36E23D05"/>
    <w:rsid w:val="36E47B41"/>
    <w:rsid w:val="37196119"/>
    <w:rsid w:val="37197232"/>
    <w:rsid w:val="373008A2"/>
    <w:rsid w:val="375A6052"/>
    <w:rsid w:val="375F1184"/>
    <w:rsid w:val="37641CB8"/>
    <w:rsid w:val="376D7BC4"/>
    <w:rsid w:val="376E0BF2"/>
    <w:rsid w:val="37915298"/>
    <w:rsid w:val="37DC37D6"/>
    <w:rsid w:val="37EF321A"/>
    <w:rsid w:val="380956D3"/>
    <w:rsid w:val="380A614C"/>
    <w:rsid w:val="38125F59"/>
    <w:rsid w:val="38536C86"/>
    <w:rsid w:val="38665BA2"/>
    <w:rsid w:val="388008B3"/>
    <w:rsid w:val="38942B83"/>
    <w:rsid w:val="38960468"/>
    <w:rsid w:val="38A41F93"/>
    <w:rsid w:val="38A90C87"/>
    <w:rsid w:val="38C03478"/>
    <w:rsid w:val="38F34A8D"/>
    <w:rsid w:val="38F55321"/>
    <w:rsid w:val="38FD2360"/>
    <w:rsid w:val="394E46B9"/>
    <w:rsid w:val="39592419"/>
    <w:rsid w:val="39721C01"/>
    <w:rsid w:val="39BA161C"/>
    <w:rsid w:val="39C9069F"/>
    <w:rsid w:val="39C95320"/>
    <w:rsid w:val="39D74FE6"/>
    <w:rsid w:val="39FC209C"/>
    <w:rsid w:val="39FD7852"/>
    <w:rsid w:val="3A236375"/>
    <w:rsid w:val="3A844E56"/>
    <w:rsid w:val="3A9248B5"/>
    <w:rsid w:val="3AAF6391"/>
    <w:rsid w:val="3AB02631"/>
    <w:rsid w:val="3AF6021B"/>
    <w:rsid w:val="3AF64530"/>
    <w:rsid w:val="3B433F27"/>
    <w:rsid w:val="3B4B202D"/>
    <w:rsid w:val="3B5B0C6C"/>
    <w:rsid w:val="3BDB42EE"/>
    <w:rsid w:val="3BE71E96"/>
    <w:rsid w:val="3BFD5CF6"/>
    <w:rsid w:val="3C0D7496"/>
    <w:rsid w:val="3C211545"/>
    <w:rsid w:val="3C2D2ECB"/>
    <w:rsid w:val="3C4C5FA2"/>
    <w:rsid w:val="3C6F2B62"/>
    <w:rsid w:val="3CBE056E"/>
    <w:rsid w:val="3D03674F"/>
    <w:rsid w:val="3D3C0C1A"/>
    <w:rsid w:val="3D3E19B8"/>
    <w:rsid w:val="3D4B0694"/>
    <w:rsid w:val="3D4D26FE"/>
    <w:rsid w:val="3D632045"/>
    <w:rsid w:val="3D745CE2"/>
    <w:rsid w:val="3D837CB1"/>
    <w:rsid w:val="3DBD1DAB"/>
    <w:rsid w:val="3DC25562"/>
    <w:rsid w:val="3DD53F3A"/>
    <w:rsid w:val="3DEF23EA"/>
    <w:rsid w:val="3E69424A"/>
    <w:rsid w:val="3EA51218"/>
    <w:rsid w:val="3EC45086"/>
    <w:rsid w:val="3ED575F2"/>
    <w:rsid w:val="3EDB40E1"/>
    <w:rsid w:val="3F173A43"/>
    <w:rsid w:val="3F295470"/>
    <w:rsid w:val="3F351D2A"/>
    <w:rsid w:val="3F60740F"/>
    <w:rsid w:val="3FCA648A"/>
    <w:rsid w:val="3FD672FF"/>
    <w:rsid w:val="3FF3200E"/>
    <w:rsid w:val="401E711D"/>
    <w:rsid w:val="40234334"/>
    <w:rsid w:val="40537804"/>
    <w:rsid w:val="40592EB2"/>
    <w:rsid w:val="40822DBE"/>
    <w:rsid w:val="40844EB0"/>
    <w:rsid w:val="408A1445"/>
    <w:rsid w:val="4093206E"/>
    <w:rsid w:val="409D0678"/>
    <w:rsid w:val="40C35843"/>
    <w:rsid w:val="40CE551B"/>
    <w:rsid w:val="40CF3C10"/>
    <w:rsid w:val="40D914A8"/>
    <w:rsid w:val="40DC1A99"/>
    <w:rsid w:val="40E60DA8"/>
    <w:rsid w:val="40E76820"/>
    <w:rsid w:val="40EE0BEF"/>
    <w:rsid w:val="412D4FFE"/>
    <w:rsid w:val="4154792D"/>
    <w:rsid w:val="41772FD7"/>
    <w:rsid w:val="419C69B1"/>
    <w:rsid w:val="41A171C9"/>
    <w:rsid w:val="41B03136"/>
    <w:rsid w:val="41BA0CD8"/>
    <w:rsid w:val="41E16ABA"/>
    <w:rsid w:val="41E63DE9"/>
    <w:rsid w:val="41F12237"/>
    <w:rsid w:val="41F43853"/>
    <w:rsid w:val="42114C71"/>
    <w:rsid w:val="42116483"/>
    <w:rsid w:val="42162BF3"/>
    <w:rsid w:val="423F3CB3"/>
    <w:rsid w:val="429A42AF"/>
    <w:rsid w:val="42BC3512"/>
    <w:rsid w:val="42BF2A91"/>
    <w:rsid w:val="437A64FE"/>
    <w:rsid w:val="43A04D2B"/>
    <w:rsid w:val="43A11B67"/>
    <w:rsid w:val="43F003BA"/>
    <w:rsid w:val="442A6A00"/>
    <w:rsid w:val="44372C15"/>
    <w:rsid w:val="443B073D"/>
    <w:rsid w:val="44BF1C8E"/>
    <w:rsid w:val="44E04225"/>
    <w:rsid w:val="451E3B90"/>
    <w:rsid w:val="45717FA5"/>
    <w:rsid w:val="458C2B12"/>
    <w:rsid w:val="4592394C"/>
    <w:rsid w:val="45C217B0"/>
    <w:rsid w:val="46112F1B"/>
    <w:rsid w:val="46160AA8"/>
    <w:rsid w:val="461A38FC"/>
    <w:rsid w:val="462336C0"/>
    <w:rsid w:val="46631628"/>
    <w:rsid w:val="466730B2"/>
    <w:rsid w:val="46713BB5"/>
    <w:rsid w:val="46832D62"/>
    <w:rsid w:val="468C252F"/>
    <w:rsid w:val="46966ABA"/>
    <w:rsid w:val="469A404C"/>
    <w:rsid w:val="469B22C0"/>
    <w:rsid w:val="46A400CA"/>
    <w:rsid w:val="46AC2131"/>
    <w:rsid w:val="46B5536E"/>
    <w:rsid w:val="46BF7709"/>
    <w:rsid w:val="46E94F8E"/>
    <w:rsid w:val="47005288"/>
    <w:rsid w:val="47121270"/>
    <w:rsid w:val="4713622B"/>
    <w:rsid w:val="47190850"/>
    <w:rsid w:val="471B2BB2"/>
    <w:rsid w:val="473C4A1C"/>
    <w:rsid w:val="473E2476"/>
    <w:rsid w:val="47545EC3"/>
    <w:rsid w:val="475C1F41"/>
    <w:rsid w:val="47613553"/>
    <w:rsid w:val="476E73EC"/>
    <w:rsid w:val="479401E1"/>
    <w:rsid w:val="47C348D4"/>
    <w:rsid w:val="47DF42B5"/>
    <w:rsid w:val="47E91626"/>
    <w:rsid w:val="47F92430"/>
    <w:rsid w:val="48226776"/>
    <w:rsid w:val="48252199"/>
    <w:rsid w:val="484543FC"/>
    <w:rsid w:val="486D1918"/>
    <w:rsid w:val="48746B82"/>
    <w:rsid w:val="487A31C8"/>
    <w:rsid w:val="48874673"/>
    <w:rsid w:val="48907A78"/>
    <w:rsid w:val="48C0119D"/>
    <w:rsid w:val="48EC4244"/>
    <w:rsid w:val="48F019FC"/>
    <w:rsid w:val="49047650"/>
    <w:rsid w:val="490861A4"/>
    <w:rsid w:val="49212846"/>
    <w:rsid w:val="49244DE7"/>
    <w:rsid w:val="496214F2"/>
    <w:rsid w:val="496A6BC6"/>
    <w:rsid w:val="49786EDF"/>
    <w:rsid w:val="497B35FD"/>
    <w:rsid w:val="49921CF6"/>
    <w:rsid w:val="49BD39F1"/>
    <w:rsid w:val="4A3B794D"/>
    <w:rsid w:val="4A582125"/>
    <w:rsid w:val="4A584242"/>
    <w:rsid w:val="4A5A2248"/>
    <w:rsid w:val="4A7D6788"/>
    <w:rsid w:val="4A964699"/>
    <w:rsid w:val="4A9C5D7F"/>
    <w:rsid w:val="4AA24C99"/>
    <w:rsid w:val="4AD92564"/>
    <w:rsid w:val="4B076F68"/>
    <w:rsid w:val="4B1A2026"/>
    <w:rsid w:val="4B214C82"/>
    <w:rsid w:val="4B254DB8"/>
    <w:rsid w:val="4B3F5235"/>
    <w:rsid w:val="4B461E1A"/>
    <w:rsid w:val="4B4A52C0"/>
    <w:rsid w:val="4B4C1F1A"/>
    <w:rsid w:val="4B5C6161"/>
    <w:rsid w:val="4BF20796"/>
    <w:rsid w:val="4C185438"/>
    <w:rsid w:val="4C3F1C02"/>
    <w:rsid w:val="4C4579F1"/>
    <w:rsid w:val="4C665781"/>
    <w:rsid w:val="4C6F522F"/>
    <w:rsid w:val="4C770EB5"/>
    <w:rsid w:val="4C8B4D32"/>
    <w:rsid w:val="4C9E0E87"/>
    <w:rsid w:val="4C9F7130"/>
    <w:rsid w:val="4CAC0C6C"/>
    <w:rsid w:val="4CE92C61"/>
    <w:rsid w:val="4CE92FE4"/>
    <w:rsid w:val="4CF27A70"/>
    <w:rsid w:val="4D0F7B0A"/>
    <w:rsid w:val="4D1A1EAA"/>
    <w:rsid w:val="4D2B5F5A"/>
    <w:rsid w:val="4D78057E"/>
    <w:rsid w:val="4D970609"/>
    <w:rsid w:val="4DA91D05"/>
    <w:rsid w:val="4DB07481"/>
    <w:rsid w:val="4DB72B30"/>
    <w:rsid w:val="4E53121A"/>
    <w:rsid w:val="4E6C326B"/>
    <w:rsid w:val="4E9D4F22"/>
    <w:rsid w:val="4ED012F2"/>
    <w:rsid w:val="4ED657F7"/>
    <w:rsid w:val="4EE01714"/>
    <w:rsid w:val="4EF6414D"/>
    <w:rsid w:val="4EF744EA"/>
    <w:rsid w:val="4F0D66D6"/>
    <w:rsid w:val="4F1B712F"/>
    <w:rsid w:val="4F23237C"/>
    <w:rsid w:val="4F3C0C2B"/>
    <w:rsid w:val="4F485925"/>
    <w:rsid w:val="4F723271"/>
    <w:rsid w:val="4F853796"/>
    <w:rsid w:val="4F964475"/>
    <w:rsid w:val="4FB641E6"/>
    <w:rsid w:val="4FC6112E"/>
    <w:rsid w:val="4FD5385F"/>
    <w:rsid w:val="4FF4152E"/>
    <w:rsid w:val="501612F0"/>
    <w:rsid w:val="504021E0"/>
    <w:rsid w:val="505F47D6"/>
    <w:rsid w:val="507F63DE"/>
    <w:rsid w:val="508D621E"/>
    <w:rsid w:val="5099257E"/>
    <w:rsid w:val="50B61A48"/>
    <w:rsid w:val="50BB7C8B"/>
    <w:rsid w:val="50BC3624"/>
    <w:rsid w:val="50C663B0"/>
    <w:rsid w:val="50D72868"/>
    <w:rsid w:val="50DC39FD"/>
    <w:rsid w:val="50E0220E"/>
    <w:rsid w:val="511245D9"/>
    <w:rsid w:val="512B2640"/>
    <w:rsid w:val="513854E0"/>
    <w:rsid w:val="5185548D"/>
    <w:rsid w:val="51C02EB0"/>
    <w:rsid w:val="51DF6EA2"/>
    <w:rsid w:val="52224F58"/>
    <w:rsid w:val="522C6221"/>
    <w:rsid w:val="525C7895"/>
    <w:rsid w:val="526C213F"/>
    <w:rsid w:val="527A4A6D"/>
    <w:rsid w:val="52931722"/>
    <w:rsid w:val="529E225C"/>
    <w:rsid w:val="52AA3B3D"/>
    <w:rsid w:val="52B3760B"/>
    <w:rsid w:val="52D458DF"/>
    <w:rsid w:val="52F6379A"/>
    <w:rsid w:val="52FD67E1"/>
    <w:rsid w:val="53085B21"/>
    <w:rsid w:val="53126D42"/>
    <w:rsid w:val="53334143"/>
    <w:rsid w:val="534C062F"/>
    <w:rsid w:val="53566495"/>
    <w:rsid w:val="536E7473"/>
    <w:rsid w:val="536F70F3"/>
    <w:rsid w:val="53726521"/>
    <w:rsid w:val="53882E29"/>
    <w:rsid w:val="538A571B"/>
    <w:rsid w:val="53CB4E67"/>
    <w:rsid w:val="53D319AE"/>
    <w:rsid w:val="54002E3B"/>
    <w:rsid w:val="540D492D"/>
    <w:rsid w:val="541A78B1"/>
    <w:rsid w:val="5442601F"/>
    <w:rsid w:val="545854A1"/>
    <w:rsid w:val="545A76C8"/>
    <w:rsid w:val="545B2BED"/>
    <w:rsid w:val="548A563D"/>
    <w:rsid w:val="548B718B"/>
    <w:rsid w:val="54B3366F"/>
    <w:rsid w:val="54C44E2C"/>
    <w:rsid w:val="54DD0366"/>
    <w:rsid w:val="54E67B34"/>
    <w:rsid w:val="54F24771"/>
    <w:rsid w:val="54FB5279"/>
    <w:rsid w:val="5502312A"/>
    <w:rsid w:val="55656179"/>
    <w:rsid w:val="557B5134"/>
    <w:rsid w:val="55B85588"/>
    <w:rsid w:val="55C77704"/>
    <w:rsid w:val="55D40ECB"/>
    <w:rsid w:val="55F638BF"/>
    <w:rsid w:val="56010E1F"/>
    <w:rsid w:val="562B4251"/>
    <w:rsid w:val="56576BA2"/>
    <w:rsid w:val="5668757C"/>
    <w:rsid w:val="56790682"/>
    <w:rsid w:val="567C6C2E"/>
    <w:rsid w:val="56887311"/>
    <w:rsid w:val="56AE6A7A"/>
    <w:rsid w:val="57026E34"/>
    <w:rsid w:val="57114357"/>
    <w:rsid w:val="57252D23"/>
    <w:rsid w:val="57284FAE"/>
    <w:rsid w:val="572B2866"/>
    <w:rsid w:val="57482CC5"/>
    <w:rsid w:val="576847C0"/>
    <w:rsid w:val="576F6D85"/>
    <w:rsid w:val="577063D9"/>
    <w:rsid w:val="578640FF"/>
    <w:rsid w:val="57966D4D"/>
    <w:rsid w:val="57BC07EE"/>
    <w:rsid w:val="57C72606"/>
    <w:rsid w:val="580434B5"/>
    <w:rsid w:val="584B332E"/>
    <w:rsid w:val="584D7B7E"/>
    <w:rsid w:val="587E06A1"/>
    <w:rsid w:val="58865261"/>
    <w:rsid w:val="58AA6EA3"/>
    <w:rsid w:val="58D42850"/>
    <w:rsid w:val="58DC4276"/>
    <w:rsid w:val="58DC4D42"/>
    <w:rsid w:val="591A627B"/>
    <w:rsid w:val="59306CA5"/>
    <w:rsid w:val="59376BF8"/>
    <w:rsid w:val="59BA2814"/>
    <w:rsid w:val="5A3B3D4A"/>
    <w:rsid w:val="5A3B7F1E"/>
    <w:rsid w:val="5A40407D"/>
    <w:rsid w:val="5A61659C"/>
    <w:rsid w:val="5A671C5C"/>
    <w:rsid w:val="5A9A0C7B"/>
    <w:rsid w:val="5A9E1A46"/>
    <w:rsid w:val="5AF10236"/>
    <w:rsid w:val="5AFD7366"/>
    <w:rsid w:val="5B0E2E7C"/>
    <w:rsid w:val="5B203DC5"/>
    <w:rsid w:val="5B3C67EF"/>
    <w:rsid w:val="5B433C33"/>
    <w:rsid w:val="5BA25CD5"/>
    <w:rsid w:val="5BD93922"/>
    <w:rsid w:val="5BEA37B9"/>
    <w:rsid w:val="5BED6DB0"/>
    <w:rsid w:val="5C3E1328"/>
    <w:rsid w:val="5C5F1053"/>
    <w:rsid w:val="5C7E28E2"/>
    <w:rsid w:val="5C923C47"/>
    <w:rsid w:val="5CAD5710"/>
    <w:rsid w:val="5CBB487F"/>
    <w:rsid w:val="5CC80022"/>
    <w:rsid w:val="5CE01F76"/>
    <w:rsid w:val="5CF525E4"/>
    <w:rsid w:val="5D0C38FE"/>
    <w:rsid w:val="5D113D2F"/>
    <w:rsid w:val="5D3A6476"/>
    <w:rsid w:val="5D406A4B"/>
    <w:rsid w:val="5D453F9E"/>
    <w:rsid w:val="5D7549BB"/>
    <w:rsid w:val="5D9E321D"/>
    <w:rsid w:val="5DC42C0C"/>
    <w:rsid w:val="5E00320D"/>
    <w:rsid w:val="5E00407F"/>
    <w:rsid w:val="5E096972"/>
    <w:rsid w:val="5E0B2157"/>
    <w:rsid w:val="5E34342D"/>
    <w:rsid w:val="5E6438F1"/>
    <w:rsid w:val="5E672B1D"/>
    <w:rsid w:val="5E8E4458"/>
    <w:rsid w:val="5EA63F31"/>
    <w:rsid w:val="5EE44150"/>
    <w:rsid w:val="5EF83BFA"/>
    <w:rsid w:val="5F113224"/>
    <w:rsid w:val="5F235EC0"/>
    <w:rsid w:val="5F3721FF"/>
    <w:rsid w:val="5F3A14D0"/>
    <w:rsid w:val="5F514A64"/>
    <w:rsid w:val="5F831113"/>
    <w:rsid w:val="5F97139B"/>
    <w:rsid w:val="5F9D2691"/>
    <w:rsid w:val="5FAE464E"/>
    <w:rsid w:val="5FB16694"/>
    <w:rsid w:val="5FBA07CE"/>
    <w:rsid w:val="5FBF7B47"/>
    <w:rsid w:val="5FBF7E70"/>
    <w:rsid w:val="5FD20838"/>
    <w:rsid w:val="5FDD7BF7"/>
    <w:rsid w:val="600B2B28"/>
    <w:rsid w:val="601D5BE6"/>
    <w:rsid w:val="60451FD1"/>
    <w:rsid w:val="60583036"/>
    <w:rsid w:val="605D0B0D"/>
    <w:rsid w:val="60691973"/>
    <w:rsid w:val="60750F8E"/>
    <w:rsid w:val="607E52BD"/>
    <w:rsid w:val="60904A46"/>
    <w:rsid w:val="609A72A2"/>
    <w:rsid w:val="60C51EBE"/>
    <w:rsid w:val="60C61C51"/>
    <w:rsid w:val="60E60C31"/>
    <w:rsid w:val="611B2BEE"/>
    <w:rsid w:val="611F271C"/>
    <w:rsid w:val="61275C38"/>
    <w:rsid w:val="61473D5C"/>
    <w:rsid w:val="615079D6"/>
    <w:rsid w:val="615A760B"/>
    <w:rsid w:val="6168112F"/>
    <w:rsid w:val="61696491"/>
    <w:rsid w:val="6180074C"/>
    <w:rsid w:val="618941FC"/>
    <w:rsid w:val="618D00EC"/>
    <w:rsid w:val="61DD0E50"/>
    <w:rsid w:val="62172692"/>
    <w:rsid w:val="62282714"/>
    <w:rsid w:val="62345B82"/>
    <w:rsid w:val="6238261F"/>
    <w:rsid w:val="624C66F5"/>
    <w:rsid w:val="627A13A3"/>
    <w:rsid w:val="628810C6"/>
    <w:rsid w:val="629F7181"/>
    <w:rsid w:val="62A02191"/>
    <w:rsid w:val="62A50745"/>
    <w:rsid w:val="62C27EDB"/>
    <w:rsid w:val="62F63F43"/>
    <w:rsid w:val="634F5CD5"/>
    <w:rsid w:val="6363661A"/>
    <w:rsid w:val="636F630F"/>
    <w:rsid w:val="637B3ECC"/>
    <w:rsid w:val="637F0B48"/>
    <w:rsid w:val="63AB2A31"/>
    <w:rsid w:val="63B84AF5"/>
    <w:rsid w:val="63BF620B"/>
    <w:rsid w:val="63C171C0"/>
    <w:rsid w:val="63E41736"/>
    <w:rsid w:val="64806DCB"/>
    <w:rsid w:val="64900488"/>
    <w:rsid w:val="649606EE"/>
    <w:rsid w:val="64A0461B"/>
    <w:rsid w:val="64A357A5"/>
    <w:rsid w:val="64C50E6A"/>
    <w:rsid w:val="64CB0C45"/>
    <w:rsid w:val="64D918A2"/>
    <w:rsid w:val="64D937A2"/>
    <w:rsid w:val="64D9682C"/>
    <w:rsid w:val="65094E72"/>
    <w:rsid w:val="651D33E9"/>
    <w:rsid w:val="6572469B"/>
    <w:rsid w:val="65874C40"/>
    <w:rsid w:val="65932030"/>
    <w:rsid w:val="65F4792D"/>
    <w:rsid w:val="66027EE4"/>
    <w:rsid w:val="660E4237"/>
    <w:rsid w:val="6612061A"/>
    <w:rsid w:val="66173BFA"/>
    <w:rsid w:val="664E1900"/>
    <w:rsid w:val="666673B5"/>
    <w:rsid w:val="66951467"/>
    <w:rsid w:val="66A73938"/>
    <w:rsid w:val="66D935D0"/>
    <w:rsid w:val="66E77D7E"/>
    <w:rsid w:val="67131F2A"/>
    <w:rsid w:val="673D4363"/>
    <w:rsid w:val="673D5075"/>
    <w:rsid w:val="67687CE1"/>
    <w:rsid w:val="678A342D"/>
    <w:rsid w:val="679605D4"/>
    <w:rsid w:val="67B419EE"/>
    <w:rsid w:val="67D22F8D"/>
    <w:rsid w:val="67FB0F17"/>
    <w:rsid w:val="68133AF1"/>
    <w:rsid w:val="6816344D"/>
    <w:rsid w:val="681A3FD0"/>
    <w:rsid w:val="682118B8"/>
    <w:rsid w:val="683602BD"/>
    <w:rsid w:val="68361FD8"/>
    <w:rsid w:val="68440898"/>
    <w:rsid w:val="685059C7"/>
    <w:rsid w:val="68513455"/>
    <w:rsid w:val="686E79DB"/>
    <w:rsid w:val="687E0845"/>
    <w:rsid w:val="688C3EC9"/>
    <w:rsid w:val="689C49E5"/>
    <w:rsid w:val="68A11C86"/>
    <w:rsid w:val="68A7089F"/>
    <w:rsid w:val="68E007A6"/>
    <w:rsid w:val="68E1568F"/>
    <w:rsid w:val="691677C4"/>
    <w:rsid w:val="691E2D10"/>
    <w:rsid w:val="693A43DC"/>
    <w:rsid w:val="69417E2E"/>
    <w:rsid w:val="694B49E6"/>
    <w:rsid w:val="69610022"/>
    <w:rsid w:val="698D42CF"/>
    <w:rsid w:val="6992179C"/>
    <w:rsid w:val="69D1187C"/>
    <w:rsid w:val="69F12B0F"/>
    <w:rsid w:val="69F15992"/>
    <w:rsid w:val="69F577A5"/>
    <w:rsid w:val="69F970A8"/>
    <w:rsid w:val="6A0D0B73"/>
    <w:rsid w:val="6A1668C0"/>
    <w:rsid w:val="6A5E0BCA"/>
    <w:rsid w:val="6A6C44F8"/>
    <w:rsid w:val="6A8B7FA8"/>
    <w:rsid w:val="6ABC5B99"/>
    <w:rsid w:val="6AC640EA"/>
    <w:rsid w:val="6B034748"/>
    <w:rsid w:val="6B045CA7"/>
    <w:rsid w:val="6B1C3F5E"/>
    <w:rsid w:val="6B334CC8"/>
    <w:rsid w:val="6B74747A"/>
    <w:rsid w:val="6B75607A"/>
    <w:rsid w:val="6B7E7184"/>
    <w:rsid w:val="6B84514E"/>
    <w:rsid w:val="6B9B33FE"/>
    <w:rsid w:val="6B9C77BE"/>
    <w:rsid w:val="6BD234E1"/>
    <w:rsid w:val="6BE64FDD"/>
    <w:rsid w:val="6BF833ED"/>
    <w:rsid w:val="6C237B53"/>
    <w:rsid w:val="6C2E0FDC"/>
    <w:rsid w:val="6C494C81"/>
    <w:rsid w:val="6CA53970"/>
    <w:rsid w:val="6CC77AD4"/>
    <w:rsid w:val="6D003CA9"/>
    <w:rsid w:val="6D0C3BE5"/>
    <w:rsid w:val="6D136336"/>
    <w:rsid w:val="6D1C290D"/>
    <w:rsid w:val="6D1E4EB1"/>
    <w:rsid w:val="6D1F6915"/>
    <w:rsid w:val="6D2B350D"/>
    <w:rsid w:val="6D610C74"/>
    <w:rsid w:val="6D6855CC"/>
    <w:rsid w:val="6DDF7028"/>
    <w:rsid w:val="6E122A47"/>
    <w:rsid w:val="6E19083A"/>
    <w:rsid w:val="6E1D0BB2"/>
    <w:rsid w:val="6E44512E"/>
    <w:rsid w:val="6EB33666"/>
    <w:rsid w:val="6EB801D9"/>
    <w:rsid w:val="6EBB336A"/>
    <w:rsid w:val="6EEA16F4"/>
    <w:rsid w:val="6F081546"/>
    <w:rsid w:val="6F2F1C8E"/>
    <w:rsid w:val="6F6303CD"/>
    <w:rsid w:val="6F6872A9"/>
    <w:rsid w:val="6F7808BE"/>
    <w:rsid w:val="6F8F0755"/>
    <w:rsid w:val="6F9447EE"/>
    <w:rsid w:val="6FBA66BB"/>
    <w:rsid w:val="6FD03F0A"/>
    <w:rsid w:val="70146B7E"/>
    <w:rsid w:val="70330580"/>
    <w:rsid w:val="703D3A0B"/>
    <w:rsid w:val="706A7EB6"/>
    <w:rsid w:val="707566CD"/>
    <w:rsid w:val="708A05CE"/>
    <w:rsid w:val="7099239E"/>
    <w:rsid w:val="709966AD"/>
    <w:rsid w:val="70B74B61"/>
    <w:rsid w:val="70CB6571"/>
    <w:rsid w:val="71030E57"/>
    <w:rsid w:val="712F06DB"/>
    <w:rsid w:val="7145537A"/>
    <w:rsid w:val="716C08DD"/>
    <w:rsid w:val="71BF12D7"/>
    <w:rsid w:val="71D825A1"/>
    <w:rsid w:val="720E6312"/>
    <w:rsid w:val="722B5DCD"/>
    <w:rsid w:val="7230783C"/>
    <w:rsid w:val="72721429"/>
    <w:rsid w:val="72771BA2"/>
    <w:rsid w:val="729C00D9"/>
    <w:rsid w:val="729F56E6"/>
    <w:rsid w:val="72A01A34"/>
    <w:rsid w:val="72AA0DF7"/>
    <w:rsid w:val="72AD02C1"/>
    <w:rsid w:val="72DA3BDF"/>
    <w:rsid w:val="72DC1F63"/>
    <w:rsid w:val="72E73845"/>
    <w:rsid w:val="72F306C9"/>
    <w:rsid w:val="73425875"/>
    <w:rsid w:val="73564A71"/>
    <w:rsid w:val="73813156"/>
    <w:rsid w:val="738F477C"/>
    <w:rsid w:val="739E5F59"/>
    <w:rsid w:val="73AE75C1"/>
    <w:rsid w:val="73B379F1"/>
    <w:rsid w:val="73D75FDC"/>
    <w:rsid w:val="73E6508F"/>
    <w:rsid w:val="74081168"/>
    <w:rsid w:val="740B0299"/>
    <w:rsid w:val="74123847"/>
    <w:rsid w:val="7443427F"/>
    <w:rsid w:val="74566D62"/>
    <w:rsid w:val="74965D11"/>
    <w:rsid w:val="74CA2C45"/>
    <w:rsid w:val="74D93423"/>
    <w:rsid w:val="74F15638"/>
    <w:rsid w:val="74FB56D7"/>
    <w:rsid w:val="754974D4"/>
    <w:rsid w:val="75715118"/>
    <w:rsid w:val="75AC0B5A"/>
    <w:rsid w:val="75AF6F24"/>
    <w:rsid w:val="75CE53B5"/>
    <w:rsid w:val="75D43097"/>
    <w:rsid w:val="760E34FE"/>
    <w:rsid w:val="76807221"/>
    <w:rsid w:val="76BC2D7E"/>
    <w:rsid w:val="76D72151"/>
    <w:rsid w:val="76D75C1F"/>
    <w:rsid w:val="76F41B93"/>
    <w:rsid w:val="770D2478"/>
    <w:rsid w:val="77156391"/>
    <w:rsid w:val="771713AA"/>
    <w:rsid w:val="772269FE"/>
    <w:rsid w:val="773C6EDE"/>
    <w:rsid w:val="774862EF"/>
    <w:rsid w:val="775647CB"/>
    <w:rsid w:val="775B1E31"/>
    <w:rsid w:val="776B186E"/>
    <w:rsid w:val="776C628A"/>
    <w:rsid w:val="7795427C"/>
    <w:rsid w:val="7798793E"/>
    <w:rsid w:val="779F1179"/>
    <w:rsid w:val="77AB3ECB"/>
    <w:rsid w:val="77C062E3"/>
    <w:rsid w:val="77E73E46"/>
    <w:rsid w:val="77E829B2"/>
    <w:rsid w:val="77E87EAB"/>
    <w:rsid w:val="77FA745F"/>
    <w:rsid w:val="78053FE1"/>
    <w:rsid w:val="781508D7"/>
    <w:rsid w:val="78161276"/>
    <w:rsid w:val="783B774E"/>
    <w:rsid w:val="78402FE1"/>
    <w:rsid w:val="787A012B"/>
    <w:rsid w:val="787F33C0"/>
    <w:rsid w:val="78887D31"/>
    <w:rsid w:val="788C3665"/>
    <w:rsid w:val="788F48E8"/>
    <w:rsid w:val="78AD340D"/>
    <w:rsid w:val="78C06622"/>
    <w:rsid w:val="78C67D36"/>
    <w:rsid w:val="78D906C1"/>
    <w:rsid w:val="78F028CF"/>
    <w:rsid w:val="790F612B"/>
    <w:rsid w:val="791009D3"/>
    <w:rsid w:val="79206DD5"/>
    <w:rsid w:val="79231BA8"/>
    <w:rsid w:val="79260BF3"/>
    <w:rsid w:val="792E286D"/>
    <w:rsid w:val="79330D7D"/>
    <w:rsid w:val="793404CC"/>
    <w:rsid w:val="79587015"/>
    <w:rsid w:val="79610316"/>
    <w:rsid w:val="7969140F"/>
    <w:rsid w:val="7979113D"/>
    <w:rsid w:val="79AA5693"/>
    <w:rsid w:val="79CE0482"/>
    <w:rsid w:val="7A0823C8"/>
    <w:rsid w:val="7A1D5337"/>
    <w:rsid w:val="7A333E2D"/>
    <w:rsid w:val="7A55229A"/>
    <w:rsid w:val="7A565E41"/>
    <w:rsid w:val="7A687D8B"/>
    <w:rsid w:val="7A966C8F"/>
    <w:rsid w:val="7AA270F3"/>
    <w:rsid w:val="7AB47535"/>
    <w:rsid w:val="7AE05E60"/>
    <w:rsid w:val="7AF376F3"/>
    <w:rsid w:val="7B041E72"/>
    <w:rsid w:val="7B06024F"/>
    <w:rsid w:val="7B147733"/>
    <w:rsid w:val="7B1830EE"/>
    <w:rsid w:val="7B1C08C8"/>
    <w:rsid w:val="7B5D1DB2"/>
    <w:rsid w:val="7B696C24"/>
    <w:rsid w:val="7B6C0716"/>
    <w:rsid w:val="7B7108D7"/>
    <w:rsid w:val="7B853E8A"/>
    <w:rsid w:val="7BD153E3"/>
    <w:rsid w:val="7BE350BE"/>
    <w:rsid w:val="7BFD2E20"/>
    <w:rsid w:val="7C02259C"/>
    <w:rsid w:val="7C1B5D50"/>
    <w:rsid w:val="7C3C49B4"/>
    <w:rsid w:val="7C605087"/>
    <w:rsid w:val="7C8E6CF9"/>
    <w:rsid w:val="7C9C58FB"/>
    <w:rsid w:val="7CCC71CC"/>
    <w:rsid w:val="7CE26877"/>
    <w:rsid w:val="7CEE2B31"/>
    <w:rsid w:val="7CF95402"/>
    <w:rsid w:val="7D130BC4"/>
    <w:rsid w:val="7D244334"/>
    <w:rsid w:val="7D305BC0"/>
    <w:rsid w:val="7D4342E7"/>
    <w:rsid w:val="7D622CEA"/>
    <w:rsid w:val="7D7D0260"/>
    <w:rsid w:val="7D7F0936"/>
    <w:rsid w:val="7D8166DD"/>
    <w:rsid w:val="7D9F6640"/>
    <w:rsid w:val="7DA65AB7"/>
    <w:rsid w:val="7DB57B03"/>
    <w:rsid w:val="7DCF525A"/>
    <w:rsid w:val="7DDE6A45"/>
    <w:rsid w:val="7E42758C"/>
    <w:rsid w:val="7E5A18F8"/>
    <w:rsid w:val="7E8720EF"/>
    <w:rsid w:val="7EA16C17"/>
    <w:rsid w:val="7EAE6802"/>
    <w:rsid w:val="7EBC5174"/>
    <w:rsid w:val="7EC4162D"/>
    <w:rsid w:val="7EFA64E3"/>
    <w:rsid w:val="7F053BE2"/>
    <w:rsid w:val="7F1B6BF8"/>
    <w:rsid w:val="7F271768"/>
    <w:rsid w:val="7F430CB7"/>
    <w:rsid w:val="7F5C3CBE"/>
    <w:rsid w:val="7F747863"/>
    <w:rsid w:val="7F791C74"/>
    <w:rsid w:val="7F8315F8"/>
    <w:rsid w:val="7F987A7E"/>
    <w:rsid w:val="7FBA444A"/>
    <w:rsid w:val="7FCA1B08"/>
    <w:rsid w:val="7FCD7CEA"/>
    <w:rsid w:val="7FDD74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6"/>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8">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9">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10">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11">
    <w:name w:val="heading 5"/>
    <w:basedOn w:val="1"/>
    <w:next w:val="1"/>
    <w:qFormat/>
    <w:uiPriority w:val="0"/>
    <w:pPr>
      <w:keepLines/>
      <w:widowControl/>
      <w:spacing w:before="280" w:after="290" w:line="372" w:lineRule="auto"/>
      <w:outlineLvl w:val="4"/>
    </w:pPr>
    <w:rPr>
      <w:b/>
      <w:color w:val="000000"/>
      <w:sz w:val="28"/>
      <w:szCs w:val="20"/>
    </w:rPr>
  </w:style>
  <w:style w:type="paragraph" w:styleId="12">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13">
    <w:name w:val="heading 7"/>
    <w:basedOn w:val="1"/>
    <w:next w:val="1"/>
    <w:qFormat/>
    <w:uiPriority w:val="0"/>
    <w:pPr>
      <w:keepLines/>
      <w:widowControl/>
      <w:spacing w:before="240" w:after="64" w:line="312" w:lineRule="auto"/>
      <w:outlineLvl w:val="6"/>
    </w:pPr>
    <w:rPr>
      <w:b/>
      <w:color w:val="000000"/>
      <w:sz w:val="24"/>
      <w:szCs w:val="20"/>
    </w:rPr>
  </w:style>
  <w:style w:type="paragraph" w:styleId="14">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5">
    <w:name w:val="heading 9"/>
    <w:basedOn w:val="1"/>
    <w:next w:val="1"/>
    <w:qFormat/>
    <w:uiPriority w:val="0"/>
    <w:pPr>
      <w:keepLines/>
      <w:widowControl/>
      <w:spacing w:before="240" w:after="64" w:line="312" w:lineRule="auto"/>
      <w:outlineLvl w:val="8"/>
    </w:pPr>
    <w:rPr>
      <w:rFonts w:ascii="Arial" w:hAnsi="Arial" w:eastAsia="黑体"/>
      <w:color w:val="000000"/>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420" w:firstLineChars="200"/>
    </w:pPr>
    <w:rPr>
      <w:sz w:val="24"/>
      <w:szCs w:val="22"/>
    </w:rPr>
  </w:style>
  <w:style w:type="paragraph" w:styleId="3">
    <w:name w:val="Body Text Indent"/>
    <w:basedOn w:val="1"/>
    <w:next w:val="4"/>
    <w:qFormat/>
    <w:uiPriority w:val="0"/>
    <w:pPr>
      <w:ind w:firstLine="540"/>
    </w:pPr>
    <w:rPr>
      <w:sz w:val="28"/>
      <w:szCs w:val="20"/>
    </w:rPr>
  </w:style>
  <w:style w:type="paragraph" w:styleId="4">
    <w:name w:val="envelope return"/>
    <w:basedOn w:val="1"/>
    <w:qFormat/>
    <w:uiPriority w:val="0"/>
    <w:pPr>
      <w:snapToGrid w:val="0"/>
    </w:pPr>
    <w:rPr>
      <w:rFonts w:ascii="Arial" w:hAnsi="Arial"/>
    </w:rPr>
  </w:style>
  <w:style w:type="paragraph" w:styleId="6">
    <w:name w:val="Normal Indent"/>
    <w:basedOn w:val="1"/>
    <w:next w:val="7"/>
    <w:link w:val="58"/>
    <w:qFormat/>
    <w:uiPriority w:val="0"/>
    <w:pPr>
      <w:ind w:firstLine="420"/>
    </w:pPr>
    <w:rPr>
      <w:szCs w:val="20"/>
    </w:rPr>
  </w:style>
  <w:style w:type="paragraph" w:styleId="7">
    <w:name w:val="toc 8"/>
    <w:basedOn w:val="1"/>
    <w:next w:val="1"/>
    <w:unhideWhenUsed/>
    <w:qFormat/>
    <w:uiPriority w:val="39"/>
    <w:pPr>
      <w:ind w:left="2940" w:leftChars="1400"/>
    </w:pPr>
  </w:style>
  <w:style w:type="paragraph" w:styleId="16">
    <w:name w:val="Document Map"/>
    <w:basedOn w:val="1"/>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semiHidden/>
    <w:qFormat/>
    <w:uiPriority w:val="0"/>
    <w:pPr>
      <w:jc w:val="left"/>
    </w:pPr>
  </w:style>
  <w:style w:type="paragraph" w:styleId="19">
    <w:name w:val="Body Text 3"/>
    <w:basedOn w:val="1"/>
    <w:qFormat/>
    <w:uiPriority w:val="0"/>
    <w:pPr>
      <w:widowControl/>
      <w:spacing w:line="360" w:lineRule="auto"/>
    </w:pPr>
    <w:rPr>
      <w:rFonts w:ascii="仿宋_GB2312" w:eastAsia="仿宋_GB2312"/>
      <w:sz w:val="24"/>
      <w:szCs w:val="20"/>
    </w:rPr>
  </w:style>
  <w:style w:type="paragraph" w:styleId="20">
    <w:name w:val="Body Text"/>
    <w:basedOn w:val="1"/>
    <w:qFormat/>
    <w:uiPriority w:val="0"/>
    <w:pPr>
      <w:tabs>
        <w:tab w:val="left" w:pos="208"/>
      </w:tabs>
      <w:spacing w:line="432" w:lineRule="auto"/>
    </w:pPr>
    <w:rPr>
      <w:rFonts w:ascii="仿宋_GB2312" w:eastAsia="仿宋_GB2312"/>
      <w:sz w:val="28"/>
    </w:rPr>
  </w:style>
  <w:style w:type="paragraph" w:styleId="21">
    <w:name w:val="Block Text"/>
    <w:basedOn w:val="1"/>
    <w:qFormat/>
    <w:uiPriority w:val="0"/>
    <w:pPr>
      <w:adjustRightInd w:val="0"/>
      <w:ind w:left="420" w:right="33"/>
      <w:jc w:val="left"/>
    </w:pPr>
    <w:rPr>
      <w:kern w:val="0"/>
      <w:sz w:val="24"/>
      <w:szCs w:val="20"/>
    </w:rPr>
  </w:style>
  <w:style w:type="paragraph" w:styleId="22">
    <w:name w:val="toc 3"/>
    <w:basedOn w:val="1"/>
    <w:next w:val="1"/>
    <w:qFormat/>
    <w:uiPriority w:val="39"/>
    <w:pPr>
      <w:tabs>
        <w:tab w:val="right" w:leader="dot" w:pos="9060"/>
      </w:tabs>
      <w:ind w:left="1"/>
    </w:pPr>
    <w:rPr>
      <w:rFonts w:ascii="仿宋_GB2312" w:eastAsia="仿宋_GB2312"/>
      <w:sz w:val="24"/>
      <w:szCs w:val="36"/>
    </w:rPr>
  </w:style>
  <w:style w:type="paragraph" w:styleId="23">
    <w:name w:val="Plain Text"/>
    <w:basedOn w:val="1"/>
    <w:next w:val="20"/>
    <w:link w:val="76"/>
    <w:qFormat/>
    <w:uiPriority w:val="0"/>
    <w:rPr>
      <w:rFonts w:ascii="宋体" w:hAnsi="Courier New"/>
      <w:szCs w:val="20"/>
    </w:rPr>
  </w:style>
  <w:style w:type="paragraph" w:styleId="24">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5">
    <w:name w:val="Body Text Indent 2"/>
    <w:basedOn w:val="1"/>
    <w:qFormat/>
    <w:uiPriority w:val="0"/>
    <w:pPr>
      <w:snapToGrid w:val="0"/>
      <w:spacing w:line="400" w:lineRule="exact"/>
      <w:ind w:firstLine="480"/>
    </w:pPr>
    <w:rPr>
      <w:rFonts w:eastAsia="仿宋_GB2312"/>
      <w:sz w:val="24"/>
    </w:rPr>
  </w:style>
  <w:style w:type="paragraph" w:styleId="26">
    <w:name w:val="Balloon Text"/>
    <w:basedOn w:val="1"/>
    <w:link w:val="91"/>
    <w:qFormat/>
    <w:uiPriority w:val="0"/>
    <w:rPr>
      <w:sz w:val="18"/>
      <w:szCs w:val="18"/>
    </w:rPr>
  </w:style>
  <w:style w:type="paragraph" w:styleId="27">
    <w:name w:val="footer"/>
    <w:basedOn w:val="1"/>
    <w:link w:val="86"/>
    <w:qFormat/>
    <w:uiPriority w:val="0"/>
    <w:pPr>
      <w:tabs>
        <w:tab w:val="center" w:pos="4153"/>
        <w:tab w:val="right" w:pos="8306"/>
      </w:tabs>
      <w:snapToGrid w:val="0"/>
      <w:jc w:val="left"/>
    </w:pPr>
    <w:rPr>
      <w:sz w:val="18"/>
      <w:szCs w:val="18"/>
    </w:rPr>
  </w:style>
  <w:style w:type="paragraph" w:styleId="28">
    <w:name w:val="header"/>
    <w:basedOn w:val="1"/>
    <w:link w:val="83"/>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9">
    <w:name w:val="toc 1"/>
    <w:basedOn w:val="1"/>
    <w:next w:val="1"/>
    <w:qFormat/>
    <w:uiPriority w:val="39"/>
  </w:style>
  <w:style w:type="paragraph" w:styleId="30">
    <w:name w:val="List"/>
    <w:basedOn w:val="1"/>
    <w:qFormat/>
    <w:uiPriority w:val="0"/>
    <w:pPr>
      <w:ind w:left="200" w:hanging="200" w:hangingChars="200"/>
    </w:pPr>
    <w:rPr>
      <w:rFonts w:ascii="Times New Roman" w:hAnsi="Times New Roman"/>
    </w:rPr>
  </w:style>
  <w:style w:type="paragraph" w:styleId="31">
    <w:name w:val="toc 6"/>
    <w:basedOn w:val="1"/>
    <w:next w:val="1"/>
    <w:unhideWhenUsed/>
    <w:qFormat/>
    <w:uiPriority w:val="39"/>
    <w:pPr>
      <w:ind w:left="1050"/>
      <w:jc w:val="left"/>
    </w:pPr>
    <w:rPr>
      <w:rFonts w:ascii="Times New Roman" w:hAnsi="Times New Roman"/>
      <w:sz w:val="18"/>
      <w:szCs w:val="18"/>
    </w:rPr>
  </w:style>
  <w:style w:type="paragraph" w:styleId="32">
    <w:name w:val="Body Text Indent 3"/>
    <w:basedOn w:val="1"/>
    <w:qFormat/>
    <w:uiPriority w:val="0"/>
    <w:pPr>
      <w:spacing w:line="360" w:lineRule="auto"/>
      <w:ind w:left="220"/>
      <w:jc w:val="left"/>
    </w:pPr>
    <w:rPr>
      <w:rFonts w:ascii="仿宋_GB2312" w:eastAsia="仿宋_GB2312"/>
      <w:color w:val="000000"/>
      <w:sz w:val="24"/>
    </w:rPr>
  </w:style>
  <w:style w:type="paragraph" w:styleId="33">
    <w:name w:val="toc 2"/>
    <w:basedOn w:val="1"/>
    <w:next w:val="1"/>
    <w:qFormat/>
    <w:uiPriority w:val="39"/>
    <w:pPr>
      <w:tabs>
        <w:tab w:val="right" w:leader="dot" w:pos="9060"/>
      </w:tabs>
      <w:ind w:left="525" w:leftChars="250"/>
      <w:jc w:val="center"/>
    </w:pPr>
    <w:rPr>
      <w:rFonts w:eastAsia="仿宋_GB2312"/>
      <w:b/>
      <w:bCs/>
      <w:sz w:val="36"/>
      <w:szCs w:val="32"/>
    </w:rPr>
  </w:style>
  <w:style w:type="paragraph" w:styleId="34">
    <w:name w:val="Body Text 2"/>
    <w:basedOn w:val="1"/>
    <w:qFormat/>
    <w:uiPriority w:val="0"/>
    <w:pPr>
      <w:spacing w:line="560" w:lineRule="exact"/>
    </w:pPr>
    <w:rPr>
      <w:rFonts w:ascii="仿宋_GB2312" w:eastAsia="仿宋_GB2312"/>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Title"/>
    <w:basedOn w:val="1"/>
    <w:next w:val="1"/>
    <w:qFormat/>
    <w:uiPriority w:val="0"/>
    <w:pPr>
      <w:spacing w:before="240" w:after="60"/>
      <w:jc w:val="center"/>
      <w:outlineLvl w:val="0"/>
    </w:pPr>
    <w:rPr>
      <w:rFonts w:ascii="Arial" w:hAnsi="Arial" w:cs="Arial"/>
      <w:b/>
      <w:bCs/>
      <w:sz w:val="32"/>
      <w:szCs w:val="32"/>
    </w:rPr>
  </w:style>
  <w:style w:type="paragraph" w:styleId="37">
    <w:name w:val="annotation subject"/>
    <w:basedOn w:val="18"/>
    <w:next w:val="18"/>
    <w:semiHidden/>
    <w:qFormat/>
    <w:uiPriority w:val="0"/>
    <w:rPr>
      <w:b/>
      <w:bCs/>
    </w:rPr>
  </w:style>
  <w:style w:type="paragraph" w:styleId="38">
    <w:name w:val="Body Text First Indent"/>
    <w:basedOn w:val="20"/>
    <w:next w:val="31"/>
    <w:qFormat/>
    <w:uiPriority w:val="0"/>
    <w:pPr>
      <w:spacing w:after="120" w:line="240" w:lineRule="auto"/>
      <w:ind w:firstLine="420" w:firstLineChars="100"/>
    </w:pPr>
    <w:rPr>
      <w:rFonts w:ascii="Times New Roman" w:eastAsia="宋体"/>
      <w:sz w:val="21"/>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basedOn w:val="41"/>
    <w:qFormat/>
    <w:uiPriority w:val="0"/>
    <w:rPr>
      <w:i/>
      <w:iCs/>
    </w:rPr>
  </w:style>
  <w:style w:type="character" w:styleId="46">
    <w:name w:val="Hyperlink"/>
    <w:qFormat/>
    <w:uiPriority w:val="99"/>
    <w:rPr>
      <w:color w:val="0000FF"/>
      <w:u w:val="single"/>
    </w:rPr>
  </w:style>
  <w:style w:type="character" w:styleId="47">
    <w:name w:val="annotation reference"/>
    <w:basedOn w:val="41"/>
    <w:qFormat/>
    <w:uiPriority w:val="0"/>
    <w:rPr>
      <w:sz w:val="21"/>
      <w:szCs w:val="21"/>
    </w:rPr>
  </w:style>
  <w:style w:type="paragraph" w:customStyle="1" w:styleId="48">
    <w:name w:val="自动更正"/>
    <w:qFormat/>
    <w:uiPriority w:val="99"/>
    <w:pPr>
      <w:widowControl w:val="0"/>
    </w:pPr>
    <w:rPr>
      <w:rFonts w:ascii="宋体" w:hAnsi="宋体" w:eastAsia="宋体" w:cs="Times New Roman"/>
      <w:kern w:val="2"/>
      <w:sz w:val="24"/>
      <w:szCs w:val="24"/>
      <w:lang w:val="en-US" w:eastAsia="zh-CN" w:bidi="ar-SA"/>
    </w:rPr>
  </w:style>
  <w:style w:type="paragraph" w:customStyle="1" w:styleId="49">
    <w:name w:val="样式 正文文本缩进 + 首行缩进:  2 字符 行距: 1.5 倍行距"/>
    <w:basedOn w:val="3"/>
    <w:qFormat/>
    <w:uiPriority w:val="0"/>
    <w:pPr>
      <w:spacing w:before="156" w:line="360" w:lineRule="auto"/>
      <w:ind w:firstLine="482" w:firstLineChars="200"/>
    </w:pPr>
    <w:rPr>
      <w:rFonts w:cs="宋体"/>
      <w:b/>
    </w:rPr>
  </w:style>
  <w:style w:type="paragraph" w:customStyle="1" w:styleId="5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1">
    <w:name w:val="Default"/>
    <w:next w:val="52"/>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5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53">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4">
    <w:name w:val="正文（首行缩进2字符）"/>
    <w:basedOn w:val="1"/>
    <w:qFormat/>
    <w:uiPriority w:val="0"/>
    <w:pPr>
      <w:spacing w:line="360" w:lineRule="auto"/>
      <w:ind w:firstLine="480" w:firstLineChars="200"/>
    </w:pPr>
    <w:rPr>
      <w:sz w:val="24"/>
    </w:rPr>
  </w:style>
  <w:style w:type="character" w:customStyle="1" w:styleId="55">
    <w:name w:val="apple-converted-space"/>
    <w:basedOn w:val="41"/>
    <w:qFormat/>
    <w:uiPriority w:val="0"/>
  </w:style>
  <w:style w:type="character" w:customStyle="1" w:styleId="56">
    <w:name w:val="textfont1"/>
    <w:basedOn w:val="41"/>
    <w:qFormat/>
    <w:uiPriority w:val="0"/>
  </w:style>
  <w:style w:type="character" w:customStyle="1" w:styleId="57">
    <w:name w:val="普通文字 Char Char2"/>
    <w:qFormat/>
    <w:uiPriority w:val="0"/>
    <w:rPr>
      <w:rFonts w:ascii="宋体" w:hAnsi="Courier New" w:eastAsia="宋体" w:cs="Courier New"/>
      <w:szCs w:val="21"/>
    </w:rPr>
  </w:style>
  <w:style w:type="character" w:customStyle="1" w:styleId="58">
    <w:name w:val="正文缩进 Char"/>
    <w:link w:val="6"/>
    <w:qFormat/>
    <w:uiPriority w:val="0"/>
    <w:rPr>
      <w:rFonts w:eastAsia="宋体"/>
      <w:kern w:val="2"/>
      <w:sz w:val="21"/>
      <w:lang w:val="en-US" w:eastAsia="zh-CN" w:bidi="ar-SA"/>
    </w:rPr>
  </w:style>
  <w:style w:type="character" w:customStyle="1" w:styleId="59">
    <w:name w:val="纯文本 Char1_1"/>
    <w:link w:val="60"/>
    <w:qFormat/>
    <w:uiPriority w:val="0"/>
    <w:rPr>
      <w:rFonts w:ascii="宋体" w:hAnsi="Courier New"/>
      <w:kern w:val="2"/>
      <w:sz w:val="21"/>
      <w:lang w:val="en-US" w:eastAsia="zh-CN"/>
    </w:rPr>
  </w:style>
  <w:style w:type="paragraph" w:customStyle="1" w:styleId="60">
    <w:name w:val="纯文本_2"/>
    <w:basedOn w:val="1"/>
    <w:link w:val="59"/>
    <w:qFormat/>
    <w:uiPriority w:val="0"/>
    <w:rPr>
      <w:rFonts w:ascii="宋体" w:hAnsi="Courier New"/>
      <w:szCs w:val="20"/>
    </w:rPr>
  </w:style>
  <w:style w:type="character" w:customStyle="1" w:styleId="61">
    <w:name w:val="纯文本 Char_0"/>
    <w:link w:val="62"/>
    <w:qFormat/>
    <w:uiPriority w:val="0"/>
    <w:rPr>
      <w:rFonts w:ascii="宋体" w:hAnsi="Courier New"/>
      <w:kern w:val="2"/>
      <w:sz w:val="21"/>
      <w:szCs w:val="21"/>
      <w:lang w:val="en-US" w:eastAsia="zh-CN"/>
    </w:rPr>
  </w:style>
  <w:style w:type="paragraph" w:customStyle="1" w:styleId="62">
    <w:name w:val="纯文本_0_0"/>
    <w:basedOn w:val="63"/>
    <w:link w:val="61"/>
    <w:qFormat/>
    <w:uiPriority w:val="0"/>
    <w:rPr>
      <w:rFonts w:ascii="宋体" w:hAnsi="Courier New"/>
      <w:szCs w:val="21"/>
    </w:rPr>
  </w:style>
  <w:style w:type="paragraph" w:customStyle="1" w:styleId="63">
    <w:name w:val="正文_1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64">
    <w:name w:val="纯文本 Char1_0"/>
    <w:link w:val="65"/>
    <w:qFormat/>
    <w:locked/>
    <w:uiPriority w:val="0"/>
    <w:rPr>
      <w:rFonts w:ascii="宋体" w:hAnsi="Courier New"/>
      <w:kern w:val="2"/>
      <w:sz w:val="21"/>
      <w:szCs w:val="22"/>
      <w:lang w:val="en-US" w:eastAsia="zh-CN"/>
    </w:rPr>
  </w:style>
  <w:style w:type="paragraph" w:customStyle="1" w:styleId="65">
    <w:name w:val="纯文本_0"/>
    <w:basedOn w:val="1"/>
    <w:link w:val="64"/>
    <w:unhideWhenUsed/>
    <w:qFormat/>
    <w:uiPriority w:val="0"/>
    <w:rPr>
      <w:rFonts w:ascii="宋体" w:hAnsi="Courier New"/>
      <w:szCs w:val="22"/>
    </w:rPr>
  </w:style>
  <w:style w:type="character" w:customStyle="1" w:styleId="66">
    <w:name w:val="纯文本 Char_0_0_0"/>
    <w:link w:val="67"/>
    <w:qFormat/>
    <w:uiPriority w:val="0"/>
    <w:rPr>
      <w:rFonts w:ascii="宋体" w:hAnsi="Courier New"/>
      <w:kern w:val="2"/>
      <w:sz w:val="21"/>
    </w:rPr>
  </w:style>
  <w:style w:type="paragraph" w:customStyle="1" w:styleId="67">
    <w:name w:val="纯文本_6_1"/>
    <w:basedOn w:val="68"/>
    <w:link w:val="66"/>
    <w:qFormat/>
    <w:uiPriority w:val="0"/>
    <w:rPr>
      <w:rFonts w:ascii="宋体" w:hAnsi="Courier New"/>
      <w:szCs w:val="20"/>
    </w:rPr>
  </w:style>
  <w:style w:type="paragraph" w:customStyle="1" w:styleId="68">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纯文本 Char1_4"/>
    <w:link w:val="70"/>
    <w:qFormat/>
    <w:uiPriority w:val="0"/>
    <w:rPr>
      <w:rFonts w:ascii="宋体" w:hAnsi="Courier New"/>
      <w:kern w:val="2"/>
      <w:sz w:val="21"/>
    </w:rPr>
  </w:style>
  <w:style w:type="paragraph" w:customStyle="1" w:styleId="70">
    <w:name w:val="纯文本_5_0"/>
    <w:basedOn w:val="71"/>
    <w:link w:val="69"/>
    <w:qFormat/>
    <w:uiPriority w:val="0"/>
    <w:rPr>
      <w:rFonts w:ascii="宋体" w:hAnsi="Courier New"/>
      <w:szCs w:val="20"/>
    </w:rPr>
  </w:style>
  <w:style w:type="paragraph" w:customStyle="1" w:styleId="71">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2">
    <w:name w:val="Char Char1"/>
    <w:link w:val="73"/>
    <w:qFormat/>
    <w:uiPriority w:val="0"/>
    <w:rPr>
      <w:rFonts w:ascii="Tahoma" w:hAnsi="Tahoma" w:eastAsia="宋体"/>
      <w:kern w:val="2"/>
      <w:sz w:val="24"/>
      <w:lang w:val="en-US" w:eastAsia="zh-CN" w:bidi="ar-SA"/>
    </w:rPr>
  </w:style>
  <w:style w:type="paragraph" w:customStyle="1" w:styleId="73">
    <w:name w:val="Char"/>
    <w:basedOn w:val="1"/>
    <w:link w:val="72"/>
    <w:qFormat/>
    <w:uiPriority w:val="0"/>
    <w:rPr>
      <w:rFonts w:ascii="Tahoma" w:hAnsi="Tahoma"/>
      <w:sz w:val="24"/>
      <w:szCs w:val="20"/>
    </w:rPr>
  </w:style>
  <w:style w:type="character" w:customStyle="1" w:styleId="74">
    <w:name w:val="纯文本 Char_0_0"/>
    <w:link w:val="75"/>
    <w:qFormat/>
    <w:uiPriority w:val="0"/>
    <w:rPr>
      <w:rFonts w:ascii="宋体" w:hAnsi="Courier New"/>
      <w:kern w:val="2"/>
      <w:sz w:val="21"/>
      <w:lang w:val="en-US" w:eastAsia="zh-CN"/>
    </w:rPr>
  </w:style>
  <w:style w:type="paragraph" w:customStyle="1" w:styleId="75">
    <w:name w:val="纯文本_6"/>
    <w:basedOn w:val="1"/>
    <w:link w:val="74"/>
    <w:qFormat/>
    <w:uiPriority w:val="0"/>
    <w:rPr>
      <w:rFonts w:ascii="宋体" w:hAnsi="Courier New"/>
      <w:szCs w:val="20"/>
    </w:rPr>
  </w:style>
  <w:style w:type="character" w:customStyle="1" w:styleId="76">
    <w:name w:val="纯文本 Char"/>
    <w:link w:val="23"/>
    <w:qFormat/>
    <w:uiPriority w:val="0"/>
    <w:rPr>
      <w:rFonts w:ascii="宋体" w:hAnsi="Courier New" w:eastAsia="宋体"/>
      <w:kern w:val="2"/>
      <w:sz w:val="21"/>
      <w:lang w:val="en-US" w:eastAsia="zh-CN" w:bidi="ar-SA"/>
    </w:rPr>
  </w:style>
  <w:style w:type="character" w:customStyle="1" w:styleId="77">
    <w:name w:val="纯文本 Char1_4_4"/>
    <w:link w:val="78"/>
    <w:qFormat/>
    <w:uiPriority w:val="0"/>
    <w:rPr>
      <w:rFonts w:ascii="宋体" w:hAnsi="Courier New"/>
      <w:kern w:val="2"/>
      <w:sz w:val="21"/>
      <w:lang w:val="en-US" w:eastAsia="zh-CN"/>
    </w:rPr>
  </w:style>
  <w:style w:type="paragraph" w:customStyle="1" w:styleId="78">
    <w:name w:val="纯文本_4_3"/>
    <w:basedOn w:val="79"/>
    <w:link w:val="77"/>
    <w:qFormat/>
    <w:uiPriority w:val="0"/>
    <w:rPr>
      <w:rFonts w:ascii="宋体" w:hAnsi="Courier New"/>
      <w:szCs w:val="20"/>
    </w:rPr>
  </w:style>
  <w:style w:type="paragraph" w:customStyle="1" w:styleId="79">
    <w:name w:val="正文_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
    <w:name w:val="普通文字 Char Char1_2"/>
    <w:link w:val="81"/>
    <w:qFormat/>
    <w:uiPriority w:val="0"/>
    <w:rPr>
      <w:rFonts w:ascii="宋体" w:hAnsi="Courier New"/>
      <w:kern w:val="2"/>
      <w:sz w:val="21"/>
      <w:lang w:val="en-US" w:eastAsia="zh-CN"/>
    </w:rPr>
  </w:style>
  <w:style w:type="paragraph" w:customStyle="1" w:styleId="81">
    <w:name w:val="纯文本_5"/>
    <w:basedOn w:val="1"/>
    <w:link w:val="80"/>
    <w:qFormat/>
    <w:uiPriority w:val="0"/>
    <w:rPr>
      <w:rFonts w:ascii="宋体" w:hAnsi="Courier New"/>
      <w:szCs w:val="20"/>
    </w:rPr>
  </w:style>
  <w:style w:type="character" w:customStyle="1" w:styleId="82">
    <w:name w:val="纯文本 Char1_4_3"/>
    <w:qFormat/>
    <w:uiPriority w:val="0"/>
    <w:rPr>
      <w:rFonts w:ascii="宋体" w:hAnsi="Courier New"/>
      <w:kern w:val="2"/>
      <w:sz w:val="21"/>
      <w:lang w:val="en-US" w:eastAsia="zh-CN"/>
    </w:rPr>
  </w:style>
  <w:style w:type="character" w:customStyle="1" w:styleId="83">
    <w:name w:val="页眉 Char"/>
    <w:link w:val="28"/>
    <w:qFormat/>
    <w:uiPriority w:val="0"/>
    <w:rPr>
      <w:sz w:val="18"/>
    </w:rPr>
  </w:style>
  <w:style w:type="character" w:customStyle="1" w:styleId="84">
    <w:name w:val="font01"/>
    <w:basedOn w:val="41"/>
    <w:qFormat/>
    <w:uiPriority w:val="0"/>
    <w:rPr>
      <w:rFonts w:hint="eastAsia" w:ascii="宋体" w:hAnsi="宋体" w:eastAsia="宋体" w:cs="宋体"/>
      <w:color w:val="000000"/>
      <w:sz w:val="28"/>
      <w:szCs w:val="28"/>
      <w:u w:val="none"/>
    </w:rPr>
  </w:style>
  <w:style w:type="character" w:customStyle="1" w:styleId="85">
    <w:name w:val="font21"/>
    <w:basedOn w:val="41"/>
    <w:qFormat/>
    <w:uiPriority w:val="0"/>
    <w:rPr>
      <w:rFonts w:hint="eastAsia" w:ascii="宋体" w:hAnsi="宋体" w:eastAsia="宋体" w:cs="宋体"/>
      <w:color w:val="000000"/>
      <w:sz w:val="24"/>
      <w:szCs w:val="24"/>
      <w:u w:val="none"/>
    </w:rPr>
  </w:style>
  <w:style w:type="character" w:customStyle="1" w:styleId="86">
    <w:name w:val="页脚 Char"/>
    <w:link w:val="27"/>
    <w:qFormat/>
    <w:uiPriority w:val="0"/>
    <w:rPr>
      <w:kern w:val="2"/>
      <w:sz w:val="18"/>
      <w:szCs w:val="18"/>
    </w:rPr>
  </w:style>
  <w:style w:type="character" w:customStyle="1" w:styleId="87">
    <w:name w:val="htd0"/>
    <w:basedOn w:val="41"/>
    <w:qFormat/>
    <w:uiPriority w:val="0"/>
  </w:style>
  <w:style w:type="character" w:customStyle="1" w:styleId="88">
    <w:name w:val="纯文本 Char1_3"/>
    <w:link w:val="89"/>
    <w:qFormat/>
    <w:uiPriority w:val="0"/>
    <w:rPr>
      <w:rFonts w:ascii="宋体" w:hAnsi="Courier New"/>
      <w:kern w:val="2"/>
      <w:sz w:val="21"/>
      <w:lang w:val="en-US" w:eastAsia="zh-CN"/>
    </w:rPr>
  </w:style>
  <w:style w:type="paragraph" w:customStyle="1" w:styleId="89">
    <w:name w:val="纯文本_3"/>
    <w:basedOn w:val="90"/>
    <w:link w:val="88"/>
    <w:qFormat/>
    <w:uiPriority w:val="0"/>
    <w:rPr>
      <w:rFonts w:ascii="宋体" w:hAnsi="Courier New"/>
      <w:szCs w:val="20"/>
    </w:rPr>
  </w:style>
  <w:style w:type="paragraph" w:customStyle="1" w:styleId="90">
    <w:name w:val="正文_5"/>
    <w:qFormat/>
    <w:uiPriority w:val="0"/>
    <w:pPr>
      <w:widowControl w:val="0"/>
      <w:jc w:val="both"/>
    </w:pPr>
    <w:rPr>
      <w:rFonts w:ascii="Calibri" w:hAnsi="Calibri" w:eastAsia="宋体" w:cs="Times New Roman"/>
      <w:kern w:val="2"/>
      <w:sz w:val="21"/>
      <w:szCs w:val="24"/>
      <w:lang w:val="en-US" w:eastAsia="zh-CN" w:bidi="ar-SA"/>
    </w:rPr>
  </w:style>
  <w:style w:type="character" w:customStyle="1" w:styleId="91">
    <w:name w:val="批注框文本 Char"/>
    <w:link w:val="26"/>
    <w:qFormat/>
    <w:uiPriority w:val="0"/>
    <w:rPr>
      <w:kern w:val="2"/>
      <w:sz w:val="18"/>
      <w:szCs w:val="18"/>
    </w:rPr>
  </w:style>
  <w:style w:type="character" w:customStyle="1" w:styleId="92">
    <w:name w:val="font31"/>
    <w:basedOn w:val="41"/>
    <w:qFormat/>
    <w:uiPriority w:val="0"/>
    <w:rPr>
      <w:rFonts w:hint="eastAsia" w:ascii="宋体" w:hAnsi="宋体" w:eastAsia="宋体" w:cs="宋体"/>
      <w:color w:val="000000"/>
      <w:sz w:val="24"/>
      <w:szCs w:val="24"/>
      <w:u w:val="none"/>
    </w:rPr>
  </w:style>
  <w:style w:type="paragraph" w:customStyle="1" w:styleId="9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4">
    <w:name w:val="正文1"/>
    <w:qFormat/>
    <w:uiPriority w:val="0"/>
    <w:rPr>
      <w:rFonts w:ascii="Times New Roman" w:hAnsi="Times New Roman" w:eastAsia="Times New Roman" w:cs="Times New Roman"/>
      <w:sz w:val="24"/>
      <w:szCs w:val="24"/>
      <w:lang w:val="en-US" w:eastAsia="zh-CN" w:bidi="ar-SA"/>
    </w:rPr>
  </w:style>
  <w:style w:type="paragraph" w:customStyle="1" w:styleId="95">
    <w:name w:val="样式6"/>
    <w:basedOn w:val="1"/>
    <w:qFormat/>
    <w:uiPriority w:val="0"/>
    <w:pPr>
      <w:spacing w:line="360" w:lineRule="auto"/>
      <w:ind w:firstLine="200" w:firstLineChars="200"/>
      <w:jc w:val="left"/>
    </w:pPr>
    <w:rPr>
      <w:sz w:val="24"/>
    </w:rPr>
  </w:style>
  <w:style w:type="paragraph" w:customStyle="1" w:styleId="96">
    <w:name w:val="样式 标题 3Title3h33rd levelH3l3CTlevel_3PIM 33Heading 3 -..."/>
    <w:basedOn w:val="9"/>
    <w:qFormat/>
    <w:uiPriority w:val="0"/>
    <w:pPr>
      <w:numPr>
        <w:ilvl w:val="2"/>
        <w:numId w:val="1"/>
      </w:numPr>
      <w:spacing w:line="416" w:lineRule="auto"/>
      <w:ind w:firstLineChars="0"/>
    </w:pPr>
    <w:rPr>
      <w:rFonts w:ascii="Times New Roman" w:eastAsia="宋体" w:cs="宋体"/>
      <w:sz w:val="36"/>
    </w:rPr>
  </w:style>
  <w:style w:type="paragraph" w:customStyle="1" w:styleId="97">
    <w:name w:val="Normal_1"/>
    <w:qFormat/>
    <w:uiPriority w:val="0"/>
    <w:rPr>
      <w:rFonts w:ascii="黑体" w:hAnsi="黑体" w:eastAsia="黑体" w:cs="Times New Roman"/>
      <w:b/>
      <w:sz w:val="32"/>
      <w:szCs w:val="24"/>
      <w:lang w:val="en-US" w:eastAsia="zh-CN" w:bidi="ar-SA"/>
    </w:rPr>
  </w:style>
  <w:style w:type="paragraph" w:customStyle="1" w:styleId="9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0">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1">
    <w:name w:val="列出段落2"/>
    <w:basedOn w:val="1"/>
    <w:qFormat/>
    <w:uiPriority w:val="0"/>
    <w:pPr>
      <w:ind w:firstLine="420" w:firstLineChars="200"/>
    </w:pPr>
  </w:style>
  <w:style w:type="paragraph" w:customStyle="1" w:styleId="1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3">
    <w:name w:val="Normal_2"/>
    <w:qFormat/>
    <w:uiPriority w:val="0"/>
    <w:rPr>
      <w:rFonts w:ascii="黑体" w:hAnsi="黑体" w:eastAsia="黑体" w:cs="Times New Roman"/>
      <w:b/>
      <w:sz w:val="32"/>
      <w:szCs w:val="24"/>
      <w:lang w:val="en-US" w:eastAsia="zh-CN" w:bidi="ar-SA"/>
    </w:rPr>
  </w:style>
  <w:style w:type="paragraph" w:customStyle="1" w:styleId="104">
    <w:name w:val="1 Char Char Char Char"/>
    <w:basedOn w:val="1"/>
    <w:qFormat/>
    <w:uiPriority w:val="0"/>
    <w:pPr>
      <w:jc w:val="center"/>
    </w:pPr>
    <w:rPr>
      <w:rFonts w:ascii="Tahoma" w:hAnsi="Tahoma"/>
      <w:sz w:val="24"/>
      <w:szCs w:val="20"/>
    </w:rPr>
  </w:style>
  <w:style w:type="paragraph" w:customStyle="1" w:styleId="105">
    <w:name w:val="Body Text 21"/>
    <w:basedOn w:val="1"/>
    <w:next w:val="1"/>
    <w:qFormat/>
    <w:uiPriority w:val="0"/>
    <w:pPr>
      <w:widowControl/>
      <w:spacing w:line="300" w:lineRule="auto"/>
      <w:jc w:val="center"/>
    </w:pPr>
    <w:rPr>
      <w:rFonts w:ascii="宋体"/>
      <w:color w:val="000000"/>
      <w:sz w:val="24"/>
      <w:szCs w:val="20"/>
    </w:rPr>
  </w:style>
  <w:style w:type="paragraph" w:customStyle="1" w:styleId="10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07">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108">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9">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10">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1">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1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Normal_15"/>
    <w:qFormat/>
    <w:uiPriority w:val="0"/>
    <w:rPr>
      <w:rFonts w:ascii="黑体" w:hAnsi="黑体" w:eastAsia="黑体" w:cs="Times New Roman"/>
      <w:b/>
      <w:sz w:val="32"/>
      <w:szCs w:val="24"/>
      <w:lang w:val="en-US" w:eastAsia="zh-CN" w:bidi="ar-SA"/>
    </w:rPr>
  </w:style>
  <w:style w:type="paragraph" w:customStyle="1" w:styleId="114">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15">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7">
    <w:name w:val="Normal_19"/>
    <w:qFormat/>
    <w:uiPriority w:val="0"/>
    <w:rPr>
      <w:rFonts w:ascii="黑体" w:hAnsi="黑体" w:eastAsia="黑体" w:cs="Times New Roman"/>
      <w:b/>
      <w:sz w:val="32"/>
      <w:szCs w:val="24"/>
      <w:lang w:val="en-US" w:eastAsia="zh-CN" w:bidi="ar-SA"/>
    </w:rPr>
  </w:style>
  <w:style w:type="paragraph" w:styleId="118">
    <w:name w:val="List Paragraph"/>
    <w:basedOn w:val="1"/>
    <w:qFormat/>
    <w:uiPriority w:val="34"/>
    <w:pPr>
      <w:ind w:firstLine="420" w:firstLineChars="200"/>
    </w:pPr>
  </w:style>
  <w:style w:type="paragraph" w:customStyle="1" w:styleId="119">
    <w:name w:val="普通(网站)_0"/>
    <w:basedOn w:val="120"/>
    <w:qFormat/>
    <w:uiPriority w:val="0"/>
    <w:pPr>
      <w:widowControl/>
      <w:spacing w:before="100" w:beforeAutospacing="1" w:after="100" w:afterAutospacing="1"/>
      <w:jc w:val="left"/>
    </w:pPr>
    <w:rPr>
      <w:rFonts w:ascii="宋体" w:hAnsi="宋体"/>
      <w:kern w:val="0"/>
      <w:sz w:val="24"/>
      <w:szCs w:val="22"/>
    </w:rPr>
  </w:style>
  <w:style w:type="paragraph" w:customStyle="1" w:styleId="12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22">
    <w:name w:val="Char Char Char"/>
    <w:basedOn w:val="1"/>
    <w:qFormat/>
    <w:uiPriority w:val="0"/>
    <w:rPr>
      <w:rFonts w:ascii="Tahoma" w:hAnsi="Tahoma"/>
      <w:sz w:val="24"/>
      <w:szCs w:val="20"/>
    </w:rPr>
  </w:style>
  <w:style w:type="paragraph" w:customStyle="1" w:styleId="123">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5">
    <w:name w:val="正文_2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6">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27">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28">
    <w:name w:val="样式 仿宋_GB2312 小四 加粗 行距: 1.5 倍行距"/>
    <w:basedOn w:val="8"/>
    <w:next w:val="8"/>
    <w:qFormat/>
    <w:uiPriority w:val="0"/>
    <w:pPr>
      <w:keepLines/>
      <w:adjustRightInd/>
      <w:snapToGrid/>
      <w:spacing w:before="260" w:after="260"/>
      <w:jc w:val="both"/>
      <w:textAlignment w:val="auto"/>
    </w:pPr>
    <w:rPr>
      <w:rFonts w:hAnsi="Arial" w:eastAsia="黑体" w:cs="宋体"/>
      <w:kern w:val="2"/>
      <w:sz w:val="28"/>
    </w:rPr>
  </w:style>
  <w:style w:type="paragraph" w:customStyle="1" w:styleId="12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1">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32">
    <w:name w:val="页码1"/>
    <w:basedOn w:val="1"/>
    <w:next w:val="1"/>
    <w:qFormat/>
    <w:uiPriority w:val="0"/>
    <w:pPr>
      <w:widowControl/>
    </w:pPr>
    <w:rPr>
      <w:color w:val="000000"/>
      <w:szCs w:val="20"/>
    </w:rPr>
  </w:style>
  <w:style w:type="paragraph" w:customStyle="1" w:styleId="133">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3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3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6">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8">
    <w:name w:val="Normal_12"/>
    <w:qFormat/>
    <w:uiPriority w:val="0"/>
    <w:rPr>
      <w:rFonts w:ascii="黑体" w:hAnsi="黑体" w:eastAsia="黑体" w:cs="Times New Roman"/>
      <w:b/>
      <w:sz w:val="32"/>
      <w:szCs w:val="24"/>
      <w:lang w:val="en-US" w:eastAsia="zh-CN" w:bidi="ar-SA"/>
    </w:rPr>
  </w:style>
  <w:style w:type="paragraph" w:customStyle="1" w:styleId="13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0">
    <w:name w:val="样式 标题 3h3H3sect1.2.3 + 五号 段前: 6 磅 段后: 6 磅 行距: 单倍行距"/>
    <w:basedOn w:val="9"/>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2">
    <w:name w:val="Char1"/>
    <w:basedOn w:val="120"/>
    <w:qFormat/>
    <w:uiPriority w:val="6"/>
    <w:rPr>
      <w:rFonts w:ascii="Tahoma" w:hAnsi="Tahoma" w:cs="Tahoma"/>
      <w:sz w:val="24"/>
      <w:szCs w:val="28"/>
    </w:rPr>
  </w:style>
  <w:style w:type="paragraph" w:customStyle="1" w:styleId="143">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4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6">
    <w:name w:val="Normal_6"/>
    <w:qFormat/>
    <w:uiPriority w:val="0"/>
    <w:rPr>
      <w:rFonts w:ascii="黑体" w:hAnsi="黑体" w:eastAsia="黑体" w:cs="Times New Roman"/>
      <w:b/>
      <w:sz w:val="32"/>
      <w:szCs w:val="24"/>
      <w:lang w:val="en-US" w:eastAsia="zh-CN" w:bidi="ar-SA"/>
    </w:rPr>
  </w:style>
  <w:style w:type="paragraph" w:customStyle="1" w:styleId="147">
    <w:name w:val="Char Char Char Char Char Char Char Char Char Char"/>
    <w:basedOn w:val="16"/>
    <w:qFormat/>
    <w:uiPriority w:val="0"/>
    <w:rPr>
      <w:szCs w:val="20"/>
    </w:rPr>
  </w:style>
  <w:style w:type="paragraph" w:customStyle="1" w:styleId="148">
    <w:name w:val="正文_9"/>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9">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50">
    <w:name w:val="Char Char Char Char"/>
    <w:basedOn w:val="1"/>
    <w:qFormat/>
    <w:uiPriority w:val="0"/>
    <w:pPr>
      <w:adjustRightInd w:val="0"/>
      <w:spacing w:line="360" w:lineRule="auto"/>
    </w:pPr>
    <w:rPr>
      <w:kern w:val="0"/>
      <w:sz w:val="24"/>
      <w:szCs w:val="20"/>
    </w:rPr>
  </w:style>
  <w:style w:type="paragraph" w:customStyle="1" w:styleId="151">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52">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53">
    <w:name w:val="普通(网站)_1"/>
    <w:basedOn w:val="112"/>
    <w:unhideWhenUsed/>
    <w:qFormat/>
    <w:uiPriority w:val="99"/>
    <w:pPr>
      <w:widowControl/>
      <w:spacing w:before="100" w:beforeAutospacing="1" w:after="100" w:afterAutospacing="1"/>
      <w:jc w:val="left"/>
    </w:pPr>
    <w:rPr>
      <w:rFonts w:ascii="宋体" w:hAnsi="宋体"/>
      <w:kern w:val="0"/>
      <w:sz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5">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5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5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58">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60">
    <w:name w:val="Normal_18"/>
    <w:qFormat/>
    <w:uiPriority w:val="0"/>
    <w:rPr>
      <w:rFonts w:ascii="黑体" w:hAnsi="黑体" w:eastAsia="黑体" w:cs="Times New Roman"/>
      <w:b/>
      <w:sz w:val="32"/>
      <w:szCs w:val="24"/>
      <w:lang w:val="en-US" w:eastAsia="zh-CN" w:bidi="ar-SA"/>
    </w:rPr>
  </w:style>
  <w:style w:type="paragraph" w:customStyle="1" w:styleId="161">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62">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63">
    <w:name w:val="Normal_5"/>
    <w:qFormat/>
    <w:uiPriority w:val="0"/>
    <w:rPr>
      <w:rFonts w:ascii="黑体" w:hAnsi="黑体" w:eastAsia="黑体" w:cs="Times New Roman"/>
      <w:b/>
      <w:sz w:val="32"/>
      <w:szCs w:val="24"/>
      <w:lang w:val="en-US" w:eastAsia="zh-CN" w:bidi="ar-SA"/>
    </w:rPr>
  </w:style>
  <w:style w:type="paragraph" w:customStyle="1" w:styleId="164">
    <w:name w:val="Table Paragraph"/>
    <w:basedOn w:val="1"/>
    <w:qFormat/>
    <w:uiPriority w:val="1"/>
    <w:pPr>
      <w:jc w:val="left"/>
    </w:pPr>
    <w:rPr>
      <w:rFonts w:cs="Calibri"/>
      <w:kern w:val="0"/>
      <w:sz w:val="22"/>
      <w:lang w:eastAsia="en-US"/>
    </w:rPr>
  </w:style>
  <w:style w:type="paragraph" w:customStyle="1" w:styleId="165">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66">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67">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8">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70">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71">
    <w:name w:val="Normal_9"/>
    <w:qFormat/>
    <w:uiPriority w:val="0"/>
    <w:rPr>
      <w:rFonts w:ascii="黑体" w:hAnsi="黑体" w:eastAsia="黑体" w:cs="Times New Roman"/>
      <w:b/>
      <w:sz w:val="32"/>
      <w:szCs w:val="24"/>
      <w:lang w:val="en-US" w:eastAsia="zh-CN" w:bidi="ar-SA"/>
    </w:rPr>
  </w:style>
  <w:style w:type="paragraph" w:customStyle="1" w:styleId="172">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73">
    <w:name w:val="Normal_17"/>
    <w:qFormat/>
    <w:uiPriority w:val="0"/>
    <w:rPr>
      <w:rFonts w:ascii="黑体" w:hAnsi="黑体" w:eastAsia="黑体" w:cs="Times New Roman"/>
      <w:b/>
      <w:sz w:val="32"/>
      <w:szCs w:val="24"/>
      <w:lang w:val="en-US" w:eastAsia="zh-CN" w:bidi="ar-SA"/>
    </w:rPr>
  </w:style>
  <w:style w:type="paragraph" w:customStyle="1" w:styleId="174">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75">
    <w:name w:val="正文_1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6">
    <w:name w:val="样式 标题 4h4H4PIM 4Ref Heading 1rh1Heading sqlsect 1.2.3.4h..."/>
    <w:basedOn w:val="10"/>
    <w:qFormat/>
    <w:uiPriority w:val="0"/>
    <w:pPr>
      <w:keepNext/>
      <w:widowControl w:val="0"/>
      <w:spacing w:line="376" w:lineRule="auto"/>
    </w:pPr>
    <w:rPr>
      <w:bCs/>
      <w:color w:val="auto"/>
      <w:sz w:val="32"/>
      <w:szCs w:val="28"/>
    </w:rPr>
  </w:style>
  <w:style w:type="paragraph" w:customStyle="1" w:styleId="177">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78">
    <w:name w:val="标书正文格式 Char Char Char Char"/>
    <w:qFormat/>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179">
    <w:name w:val="font8"/>
    <w:basedOn w:val="1"/>
    <w:qFormat/>
    <w:uiPriority w:val="0"/>
    <w:pPr>
      <w:widowControl/>
      <w:spacing w:before="100" w:beforeAutospacing="1" w:after="100" w:afterAutospacing="1"/>
      <w:jc w:val="left"/>
    </w:pPr>
    <w:rPr>
      <w:kern w:val="0"/>
      <w:sz w:val="20"/>
      <w:szCs w:val="20"/>
    </w:rPr>
  </w:style>
  <w:style w:type="paragraph" w:customStyle="1" w:styleId="180">
    <w:name w:val="表内文字"/>
    <w:basedOn w:val="1"/>
    <w:qFormat/>
    <w:uiPriority w:val="0"/>
    <w:pPr>
      <w:jc w:val="center"/>
    </w:pPr>
    <w:rPr>
      <w:rFonts w:ascii="仿宋_GB2312" w:eastAsia="仿宋_GB2312"/>
      <w:sz w:val="24"/>
    </w:rPr>
  </w:style>
  <w:style w:type="paragraph" w:customStyle="1" w:styleId="181">
    <w:name w:val="样式 标题 31.1.1标题 333rd levelBOD 0Bold HeadCTH3H31Heading ...1"/>
    <w:basedOn w:val="9"/>
    <w:qFormat/>
    <w:uiPriority w:val="0"/>
    <w:pPr>
      <w:spacing w:before="0" w:after="0"/>
      <w:ind w:firstLine="0" w:firstLineChars="0"/>
    </w:pPr>
    <w:rPr>
      <w:rFonts w:hAnsi="宋体" w:cs="宋体"/>
      <w:sz w:val="24"/>
    </w:rPr>
  </w:style>
  <w:style w:type="paragraph" w:customStyle="1" w:styleId="182">
    <w:name w:val="Normal_7"/>
    <w:qFormat/>
    <w:uiPriority w:val="0"/>
    <w:rPr>
      <w:rFonts w:ascii="黑体" w:hAnsi="黑体" w:eastAsia="黑体" w:cs="Times New Roman"/>
      <w:b/>
      <w:sz w:val="32"/>
      <w:szCs w:val="24"/>
      <w:lang w:val="en-US" w:eastAsia="zh-CN" w:bidi="ar-SA"/>
    </w:rPr>
  </w:style>
  <w:style w:type="paragraph" w:customStyle="1" w:styleId="183">
    <w:name w:val="标题2正文"/>
    <w:basedOn w:val="1"/>
    <w:qFormat/>
    <w:uiPriority w:val="0"/>
    <w:pPr>
      <w:spacing w:line="360" w:lineRule="auto"/>
      <w:ind w:firstLine="200" w:firstLineChars="200"/>
      <w:jc w:val="left"/>
    </w:pPr>
    <w:rPr>
      <w:sz w:val="24"/>
    </w:rPr>
  </w:style>
  <w:style w:type="paragraph" w:customStyle="1" w:styleId="184">
    <w:name w:val="font11"/>
    <w:basedOn w:val="1"/>
    <w:qFormat/>
    <w:uiPriority w:val="0"/>
    <w:pPr>
      <w:widowControl/>
      <w:spacing w:before="100" w:beforeAutospacing="1" w:after="100" w:afterAutospacing="1"/>
      <w:jc w:val="left"/>
    </w:pPr>
    <w:rPr>
      <w:b/>
      <w:bCs/>
      <w:i/>
      <w:iCs/>
      <w:kern w:val="0"/>
      <w:sz w:val="24"/>
    </w:rPr>
  </w:style>
  <w:style w:type="paragraph" w:customStyle="1" w:styleId="185">
    <w:name w:val="TOC 标题1"/>
    <w:basedOn w:val="5"/>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86">
    <w:name w:val="样式1"/>
    <w:basedOn w:val="8"/>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87">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88">
    <w:name w:val="Normal_14"/>
    <w:qFormat/>
    <w:uiPriority w:val="0"/>
    <w:rPr>
      <w:rFonts w:ascii="黑体" w:hAnsi="黑体" w:eastAsia="黑体" w:cs="Times New Roman"/>
      <w:b/>
      <w:sz w:val="32"/>
      <w:szCs w:val="24"/>
      <w:lang w:val="en-US" w:eastAsia="zh-CN" w:bidi="ar-SA"/>
    </w:rPr>
  </w:style>
  <w:style w:type="paragraph" w:customStyle="1" w:styleId="189">
    <w:name w:val="普通(网站)_0_0"/>
    <w:basedOn w:val="190"/>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90">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1">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def正文"/>
    <w:basedOn w:val="20"/>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93">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Normal_16"/>
    <w:qFormat/>
    <w:uiPriority w:val="0"/>
    <w:rPr>
      <w:rFonts w:ascii="黑体" w:hAnsi="黑体" w:eastAsia="黑体" w:cs="Times New Roman"/>
      <w:b/>
      <w:sz w:val="32"/>
      <w:szCs w:val="24"/>
      <w:lang w:val="en-US" w:eastAsia="zh-CN" w:bidi="ar-SA"/>
    </w:rPr>
  </w:style>
  <w:style w:type="paragraph" w:customStyle="1" w:styleId="195">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96">
    <w:name w:val="正文2"/>
    <w:basedOn w:val="1"/>
    <w:qFormat/>
    <w:uiPriority w:val="0"/>
    <w:pPr>
      <w:spacing w:before="156" w:line="360" w:lineRule="auto"/>
      <w:ind w:firstLine="510" w:firstLineChars="200"/>
    </w:pPr>
    <w:rPr>
      <w:sz w:val="24"/>
      <w:szCs w:val="20"/>
    </w:rPr>
  </w:style>
  <w:style w:type="paragraph" w:customStyle="1" w:styleId="19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8">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9">
    <w:name w:val="正文_18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0">
    <w:name w:val="纯文本_6_0"/>
    <w:basedOn w:val="1"/>
    <w:qFormat/>
    <w:uiPriority w:val="0"/>
    <w:rPr>
      <w:rFonts w:ascii="宋体" w:hAnsi="Courier New"/>
      <w:szCs w:val="20"/>
    </w:rPr>
  </w:style>
  <w:style w:type="paragraph" w:customStyle="1" w:styleId="201">
    <w:name w:val="Normal_3"/>
    <w:qFormat/>
    <w:uiPriority w:val="0"/>
    <w:rPr>
      <w:rFonts w:ascii="黑体" w:hAnsi="黑体" w:eastAsia="黑体" w:cs="Times New Roman"/>
      <w:b/>
      <w:sz w:val="32"/>
      <w:szCs w:val="24"/>
      <w:lang w:val="en-US" w:eastAsia="zh-CN" w:bidi="ar-SA"/>
    </w:rPr>
  </w:style>
  <w:style w:type="paragraph" w:customStyle="1" w:styleId="202">
    <w:name w:val="标题3正文"/>
    <w:basedOn w:val="1"/>
    <w:qFormat/>
    <w:uiPriority w:val="0"/>
    <w:pPr>
      <w:spacing w:line="360" w:lineRule="auto"/>
      <w:ind w:left="200" w:leftChars="200" w:firstLine="200" w:firstLineChars="200"/>
      <w:jc w:val="left"/>
    </w:pPr>
    <w:rPr>
      <w:sz w:val="24"/>
    </w:rPr>
  </w:style>
  <w:style w:type="paragraph" w:customStyle="1" w:styleId="2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04">
    <w:name w:val="Normal_4"/>
    <w:qFormat/>
    <w:uiPriority w:val="0"/>
    <w:rPr>
      <w:rFonts w:ascii="黑体" w:hAnsi="黑体" w:eastAsia="黑体" w:cs="Times New Roman"/>
      <w:b/>
      <w:sz w:val="32"/>
      <w:szCs w:val="24"/>
      <w:lang w:val="en-US" w:eastAsia="zh-CN" w:bidi="ar-SA"/>
    </w:rPr>
  </w:style>
  <w:style w:type="paragraph" w:customStyle="1" w:styleId="205">
    <w:name w:val="Normal_13"/>
    <w:qFormat/>
    <w:uiPriority w:val="0"/>
    <w:rPr>
      <w:rFonts w:ascii="黑体" w:hAnsi="黑体" w:eastAsia="黑体" w:cs="Times New Roman"/>
      <w:b/>
      <w:sz w:val="32"/>
      <w:szCs w:val="24"/>
      <w:lang w:val="en-US" w:eastAsia="zh-CN" w:bidi="ar-SA"/>
    </w:rPr>
  </w:style>
  <w:style w:type="paragraph" w:customStyle="1" w:styleId="206">
    <w:name w:val="Normal_20"/>
    <w:qFormat/>
    <w:uiPriority w:val="0"/>
    <w:pPr>
      <w:widowControl w:val="0"/>
      <w:jc w:val="both"/>
    </w:pPr>
    <w:rPr>
      <w:rFonts w:ascii="Calibri" w:hAnsi="Calibri" w:eastAsia="Times New Roman" w:cs="Times New Roman"/>
      <w:lang w:val="en-US" w:eastAsia="zh-CN" w:bidi="ar-SA"/>
    </w:rPr>
  </w:style>
  <w:style w:type="paragraph" w:customStyle="1" w:styleId="207">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208">
    <w:name w:val="样式2"/>
    <w:basedOn w:val="1"/>
    <w:qFormat/>
    <w:uiPriority w:val="0"/>
    <w:pPr>
      <w:jc w:val="center"/>
    </w:pPr>
    <w:rPr>
      <w:rFonts w:ascii="宋体" w:hAnsi="宋体"/>
      <w:b/>
      <w:bCs/>
      <w:color w:val="000000"/>
      <w:sz w:val="28"/>
      <w:szCs w:val="21"/>
    </w:rPr>
  </w:style>
  <w:style w:type="paragraph" w:customStyle="1" w:styleId="209">
    <w:name w:val="Normal_11"/>
    <w:qFormat/>
    <w:uiPriority w:val="0"/>
    <w:rPr>
      <w:rFonts w:ascii="黑体" w:hAnsi="黑体" w:eastAsia="黑体" w:cs="Times New Roman"/>
      <w:b/>
      <w:sz w:val="32"/>
      <w:szCs w:val="24"/>
      <w:lang w:val="en-US" w:eastAsia="zh-CN" w:bidi="ar-SA"/>
    </w:rPr>
  </w:style>
  <w:style w:type="paragraph" w:customStyle="1" w:styleId="21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11">
    <w:name w:val="Normal_10"/>
    <w:qFormat/>
    <w:uiPriority w:val="0"/>
    <w:rPr>
      <w:rFonts w:ascii="黑体" w:hAnsi="黑体" w:eastAsia="黑体" w:cs="Times New Roman"/>
      <w:b/>
      <w:sz w:val="32"/>
      <w:szCs w:val="24"/>
      <w:lang w:val="en-US" w:eastAsia="zh-CN" w:bidi="ar-SA"/>
    </w:rPr>
  </w:style>
  <w:style w:type="paragraph" w:customStyle="1" w:styleId="212">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3">
    <w:name w:val="普通(网站)_1_0"/>
    <w:basedOn w:val="1"/>
    <w:unhideWhenUsed/>
    <w:qFormat/>
    <w:uiPriority w:val="99"/>
    <w:pPr>
      <w:widowControl/>
      <w:spacing w:before="100" w:beforeAutospacing="1" w:after="100" w:afterAutospacing="1"/>
      <w:jc w:val="left"/>
    </w:pPr>
    <w:rPr>
      <w:rFonts w:ascii="宋体" w:hAnsi="宋体"/>
      <w:kern w:val="0"/>
      <w:sz w:val="24"/>
    </w:rPr>
  </w:style>
  <w:style w:type="paragraph" w:customStyle="1" w:styleId="214">
    <w:name w:val="纯文本_1"/>
    <w:basedOn w:val="1"/>
    <w:qFormat/>
    <w:uiPriority w:val="0"/>
    <w:rPr>
      <w:rFonts w:ascii="宋体" w:hAnsi="Courier New"/>
      <w:szCs w:val="20"/>
    </w:rPr>
  </w:style>
  <w:style w:type="paragraph" w:customStyle="1" w:styleId="215">
    <w:name w:val="正文_1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6">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7">
    <w:name w:val="Char Char Char Char1"/>
    <w:basedOn w:val="1"/>
    <w:qFormat/>
    <w:uiPriority w:val="0"/>
    <w:rPr>
      <w:rFonts w:ascii="Tahoma" w:hAnsi="Tahoma"/>
      <w:sz w:val="24"/>
      <w:szCs w:val="20"/>
    </w:rPr>
  </w:style>
  <w:style w:type="paragraph" w:customStyle="1" w:styleId="218">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2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0">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21">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23">
    <w:name w:val="样式 标题 3列表编号3h33rd level + 段前: 1 行"/>
    <w:basedOn w:val="9"/>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224">
    <w:name w:val="Normal_8"/>
    <w:qFormat/>
    <w:uiPriority w:val="0"/>
    <w:rPr>
      <w:rFonts w:ascii="黑体" w:hAnsi="黑体" w:eastAsia="黑体" w:cs="Times New Roman"/>
      <w:b/>
      <w:sz w:val="32"/>
      <w:szCs w:val="24"/>
      <w:lang w:val="en-US" w:eastAsia="zh-CN" w:bidi="ar-SA"/>
    </w:rPr>
  </w:style>
  <w:style w:type="paragraph" w:customStyle="1" w:styleId="225">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226">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227">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28">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30">
    <w:name w:val="Normal_0"/>
    <w:qFormat/>
    <w:uiPriority w:val="0"/>
    <w:rPr>
      <w:rFonts w:ascii="黑体" w:hAnsi="黑体" w:eastAsia="黑体" w:cs="Times New Roman"/>
      <w:b/>
      <w:sz w:val="32"/>
      <w:szCs w:val="24"/>
      <w:lang w:val="en-US" w:eastAsia="zh-CN" w:bidi="ar-SA"/>
    </w:rPr>
  </w:style>
  <w:style w:type="paragraph" w:customStyle="1" w:styleId="23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2">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33">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4">
    <w:name w:val="默认段落字体 Para Char Char Char Char Char Char Char Char Char Char Char Char Char"/>
    <w:basedOn w:val="16"/>
    <w:qFormat/>
    <w:uiPriority w:val="0"/>
    <w:pPr>
      <w:shd w:val="clear" w:color="auto" w:fill="auto"/>
      <w:spacing w:line="300" w:lineRule="auto"/>
      <w:ind w:left="840" w:leftChars="400"/>
    </w:pPr>
  </w:style>
  <w:style w:type="paragraph" w:customStyle="1" w:styleId="235">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6">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37">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38">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40">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41">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42">
    <w:name w:val="默认段落字体 Para Char"/>
    <w:basedOn w:val="1"/>
    <w:qFormat/>
    <w:uiPriority w:val="0"/>
    <w:rPr>
      <w:rFonts w:ascii="Tahoma" w:hAnsi="Tahoma"/>
      <w:sz w:val="24"/>
      <w:szCs w:val="20"/>
    </w:rPr>
  </w:style>
  <w:style w:type="paragraph" w:customStyle="1" w:styleId="2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5">
    <w:name w:val="纯文本1"/>
    <w:basedOn w:val="1"/>
    <w:qFormat/>
    <w:uiPriority w:val="0"/>
    <w:pPr>
      <w:adjustRightInd w:val="0"/>
      <w:jc w:val="left"/>
      <w:textAlignment w:val="baseline"/>
    </w:pPr>
    <w:rPr>
      <w:rFonts w:ascii="宋体" w:hAnsi="Courier New"/>
      <w:sz w:val="24"/>
      <w:szCs w:val="20"/>
    </w:rPr>
  </w:style>
  <w:style w:type="paragraph" w:customStyle="1" w:styleId="246">
    <w:name w:val="纯文本_4_0"/>
    <w:basedOn w:val="148"/>
    <w:qFormat/>
    <w:uiPriority w:val="0"/>
    <w:rPr>
      <w:rFonts w:ascii="宋体" w:hAnsi="Courier New"/>
      <w:szCs w:val="20"/>
    </w:rPr>
  </w:style>
  <w:style w:type="paragraph" w:customStyle="1" w:styleId="247">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48">
    <w:name w:val="font81"/>
    <w:basedOn w:val="41"/>
    <w:qFormat/>
    <w:uiPriority w:val="0"/>
    <w:rPr>
      <w:rFonts w:hint="eastAsia" w:ascii="宋体" w:hAnsi="宋体" w:eastAsia="宋体" w:cs="宋体"/>
      <w:color w:val="000000"/>
      <w:sz w:val="22"/>
      <w:szCs w:val="22"/>
      <w:u w:val="none"/>
    </w:rPr>
  </w:style>
  <w:style w:type="character" w:customStyle="1" w:styleId="249">
    <w:name w:val="font51"/>
    <w:basedOn w:val="41"/>
    <w:qFormat/>
    <w:uiPriority w:val="0"/>
    <w:rPr>
      <w:rFonts w:ascii="Tahoma" w:hAnsi="Tahoma" w:eastAsia="Tahoma" w:cs="Tahoma"/>
      <w:color w:val="000000"/>
      <w:sz w:val="22"/>
      <w:szCs w:val="22"/>
      <w:u w:val="none"/>
    </w:rPr>
  </w:style>
  <w:style w:type="character" w:customStyle="1" w:styleId="250">
    <w:name w:val="font71"/>
    <w:basedOn w:val="41"/>
    <w:qFormat/>
    <w:uiPriority w:val="0"/>
    <w:rPr>
      <w:rFonts w:hint="eastAsia" w:ascii="微软雅黑" w:hAnsi="微软雅黑" w:eastAsia="微软雅黑" w:cs="微软雅黑"/>
      <w:color w:val="000000"/>
      <w:sz w:val="22"/>
      <w:szCs w:val="22"/>
      <w:u w:val="none"/>
    </w:rPr>
  </w:style>
  <w:style w:type="character" w:customStyle="1" w:styleId="251">
    <w:name w:val="font61"/>
    <w:basedOn w:val="41"/>
    <w:qFormat/>
    <w:uiPriority w:val="0"/>
    <w:rPr>
      <w:rFonts w:hint="eastAsia" w:ascii="微软雅黑" w:hAnsi="微软雅黑" w:eastAsia="微软雅黑" w:cs="微软雅黑"/>
      <w:color w:val="000000"/>
      <w:sz w:val="22"/>
      <w:szCs w:val="22"/>
      <w:u w:val="none"/>
    </w:rPr>
  </w:style>
  <w:style w:type="character" w:customStyle="1" w:styleId="252">
    <w:name w:val="font41"/>
    <w:basedOn w:val="41"/>
    <w:qFormat/>
    <w:uiPriority w:val="0"/>
    <w:rPr>
      <w:rFonts w:hint="eastAsia" w:ascii="微软雅黑" w:hAnsi="微软雅黑" w:eastAsia="微软雅黑" w:cs="微软雅黑"/>
      <w:color w:val="000000"/>
      <w:sz w:val="22"/>
      <w:szCs w:val="22"/>
      <w:u w:val="none"/>
    </w:rPr>
  </w:style>
  <w:style w:type="character" w:customStyle="1" w:styleId="253">
    <w:name w:val="font91"/>
    <w:basedOn w:val="41"/>
    <w:qFormat/>
    <w:uiPriority w:val="0"/>
    <w:rPr>
      <w:rFonts w:hint="eastAsia" w:ascii="宋体" w:hAnsi="宋体" w:eastAsia="宋体" w:cs="宋体"/>
      <w:color w:val="666666"/>
      <w:sz w:val="22"/>
      <w:szCs w:val="22"/>
      <w:u w:val="none"/>
    </w:rPr>
  </w:style>
  <w:style w:type="paragraph" w:customStyle="1" w:styleId="254">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255">
    <w:name w:val="表格内容"/>
    <w:basedOn w:val="1"/>
    <w:qFormat/>
    <w:uiPriority w:val="2"/>
    <w:pPr>
      <w:jc w:val="center"/>
    </w:pPr>
    <w:rPr>
      <w:szCs w:val="21"/>
    </w:rPr>
  </w:style>
  <w:style w:type="paragraph" w:customStyle="1" w:styleId="256">
    <w:name w:val="p0"/>
    <w:basedOn w:val="1"/>
    <w:qFormat/>
    <w:uiPriority w:val="0"/>
    <w:pPr>
      <w:widowControl/>
    </w:pPr>
    <w:rPr>
      <w:rFonts w:ascii="Times New Roman" w:hAnsi="Times New Roman"/>
      <w:kern w:val="0"/>
      <w:szCs w:val="21"/>
    </w:rPr>
  </w:style>
  <w:style w:type="paragraph" w:customStyle="1" w:styleId="257">
    <w:name w:val="p15"/>
    <w:basedOn w:val="1"/>
    <w:qFormat/>
    <w:uiPriority w:val="0"/>
    <w:pPr>
      <w:widowControl/>
      <w:spacing w:after="120"/>
      <w:ind w:left="420"/>
    </w:pPr>
    <w:rPr>
      <w:rFonts w:ascii="Times New Roman" w:hAnsi="Times New Roman"/>
      <w:kern w:val="0"/>
      <w:szCs w:val="21"/>
    </w:rPr>
  </w:style>
  <w:style w:type="paragraph" w:customStyle="1" w:styleId="258">
    <w:name w:val="2级标题"/>
    <w:basedOn w:val="8"/>
    <w:qFormat/>
    <w:uiPriority w:val="0"/>
    <w:pPr>
      <w:spacing w:beforeLines="25" w:afterLines="25"/>
    </w:pPr>
    <w:rPr>
      <w:rFonts w:ascii="黑体" w:hAnsi="Cambria" w:eastAsia="黑体"/>
      <w:b w:val="0"/>
    </w:rPr>
  </w:style>
  <w:style w:type="paragraph" w:customStyle="1" w:styleId="259">
    <w:name w:val="样式 标题 1 + 仿宋 三号"/>
    <w:basedOn w:val="5"/>
    <w:qFormat/>
    <w:uiPriority w:val="0"/>
    <w:pPr>
      <w:adjustRightInd w:val="0"/>
      <w:snapToGrid w:val="0"/>
      <w:spacing w:before="240" w:after="240" w:line="560" w:lineRule="exact"/>
      <w:textAlignment w:val="baseline"/>
    </w:pPr>
    <w:rPr>
      <w:rFonts w:ascii="Arial" w:hAnsi="Arial" w:eastAsia="黑体" w:cs="宋体"/>
      <w:b w:val="0"/>
      <w:color w:val="000000"/>
      <w:spacing w:val="1"/>
      <w:sz w:val="36"/>
      <w:szCs w:val="20"/>
    </w:rPr>
  </w:style>
  <w:style w:type="paragraph" w:customStyle="1" w:styleId="260">
    <w:name w:val="[Normal]"/>
    <w:qFormat/>
    <w:uiPriority w:val="0"/>
    <w:rPr>
      <w:rFonts w:ascii="宋体" w:hAnsi="宋体" w:eastAsia="宋体" w:cs="Times New Roman"/>
      <w:sz w:val="24"/>
      <w:szCs w:val="22"/>
      <w:lang w:val="zh-CN" w:eastAsia="zh-CN" w:bidi="ar-SA"/>
    </w:rPr>
  </w:style>
  <w:style w:type="paragraph" w:customStyle="1" w:styleId="261">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sz w:val="24"/>
    </w:rPr>
  </w:style>
  <w:style w:type="paragraph" w:customStyle="1" w:styleId="262">
    <w:name w:val="正文 New New New New"/>
    <w:qFormat/>
    <w:uiPriority w:val="2"/>
    <w:pPr>
      <w:widowControl w:val="0"/>
      <w:jc w:val="both"/>
    </w:pPr>
    <w:rPr>
      <w:rFonts w:ascii="Times New Roman" w:hAnsi="Times New Roman" w:eastAsia="宋体" w:cs="Times New Roman"/>
      <w:szCs w:val="24"/>
      <w:lang w:val="en-US" w:eastAsia="zh-CN" w:bidi="ar-SA"/>
    </w:rPr>
  </w:style>
  <w:style w:type="paragraph" w:customStyle="1" w:styleId="263">
    <w:name w:val="列出段落1"/>
    <w:basedOn w:val="1"/>
    <w:qFormat/>
    <w:uiPriority w:val="34"/>
    <w:pPr>
      <w:ind w:firstLine="420" w:firstLineChars="200"/>
    </w:pPr>
  </w:style>
  <w:style w:type="paragraph" w:customStyle="1" w:styleId="264">
    <w:name w:val="Body Text First Indent 21"/>
    <w:basedOn w:val="1"/>
    <w:qFormat/>
    <w:uiPriority w:val="0"/>
    <w:pPr>
      <w:autoSpaceDE w:val="0"/>
      <w:autoSpaceDN w:val="0"/>
      <w:adjustRightInd w:val="0"/>
      <w:spacing w:after="120"/>
      <w:ind w:left="200" w:leftChars="200" w:firstLine="420"/>
    </w:pPr>
    <w:rPr>
      <w:rFonts w:ascii="宋体" w:cs="宋体"/>
      <w:sz w:val="24"/>
      <w:szCs w:val="21"/>
    </w:rPr>
  </w:style>
  <w:style w:type="paragraph" w:customStyle="1" w:styleId="265">
    <w:name w:val="WPSOffice手动目录 1"/>
    <w:qFormat/>
    <w:uiPriority w:val="0"/>
    <w:rPr>
      <w:rFonts w:ascii="Times New Roman" w:hAnsi="Times New Roman" w:eastAsia="宋体" w:cs="Times New Roman"/>
      <w:lang w:val="en-US" w:eastAsia="zh-CN" w:bidi="ar-SA"/>
    </w:rPr>
  </w:style>
  <w:style w:type="paragraph" w:customStyle="1" w:styleId="266">
    <w:name w:val="表格"/>
    <w:basedOn w:val="1"/>
    <w:qFormat/>
    <w:uiPriority w:val="0"/>
    <w:pPr>
      <w:snapToGrid w:val="0"/>
      <w:ind w:firstLine="21" w:firstLineChars="21"/>
    </w:pPr>
    <w:rPr>
      <w:rFonts w:ascii="宋体"/>
      <w:kern w:val="0"/>
      <w:sz w:val="20"/>
      <w:szCs w:val="20"/>
    </w:rPr>
  </w:style>
  <w:style w:type="paragraph" w:customStyle="1" w:styleId="267">
    <w:name w:val="Normal Indent1"/>
    <w:basedOn w:val="1"/>
    <w:qFormat/>
    <w:uiPriority w:val="0"/>
    <w:pPr>
      <w:ind w:firstLine="420" w:firstLineChars="200"/>
    </w:pPr>
  </w:style>
  <w:style w:type="character" w:customStyle="1" w:styleId="268">
    <w:name w:val="交叉引用"/>
    <w:basedOn w:val="41"/>
    <w:qFormat/>
    <w:uiPriority w:val="1"/>
    <w:rPr>
      <w:color w:val="0000FF"/>
      <w:u w:val="single"/>
    </w:rPr>
  </w:style>
  <w:style w:type="paragraph" w:customStyle="1" w:styleId="269">
    <w:name w:val="Heading #3|1"/>
    <w:basedOn w:val="1"/>
    <w:qFormat/>
    <w:uiPriority w:val="0"/>
    <w:pPr>
      <w:spacing w:after="260"/>
      <w:jc w:val="left"/>
      <w:outlineLvl w:val="2"/>
    </w:pPr>
    <w:rPr>
      <w:rFonts w:ascii="宋体" w:hAnsi="宋体" w:cs="宋体"/>
      <w:kern w:val="0"/>
      <w:sz w:val="30"/>
      <w:szCs w:val="30"/>
      <w:lang w:val="zh-TW" w:eastAsia="zh-TW" w:bidi="zh-TW"/>
    </w:rPr>
  </w:style>
  <w:style w:type="paragraph" w:customStyle="1" w:styleId="270">
    <w:name w:val="Body text|1"/>
    <w:basedOn w:val="1"/>
    <w:qFormat/>
    <w:uiPriority w:val="0"/>
    <w:pPr>
      <w:spacing w:line="437" w:lineRule="auto"/>
      <w:ind w:firstLine="400"/>
    </w:pPr>
    <w:rPr>
      <w:rFonts w:ascii="宋体" w:hAnsi="宋体" w:cs="宋体"/>
      <w:sz w:val="22"/>
      <w:lang w:val="zh-TW" w:eastAsia="zh-TW" w:bidi="zh-TW"/>
    </w:rPr>
  </w:style>
  <w:style w:type="paragraph" w:customStyle="1" w:styleId="271">
    <w:name w:val="Other|1"/>
    <w:basedOn w:val="1"/>
    <w:qFormat/>
    <w:uiPriority w:val="0"/>
    <w:pPr>
      <w:spacing w:line="437" w:lineRule="auto"/>
      <w:ind w:firstLine="400"/>
    </w:pPr>
    <w:rPr>
      <w:rFonts w:ascii="宋体" w:hAnsi="宋体" w:cs="宋体"/>
      <w:sz w:val="22"/>
      <w:lang w:val="zh-TW" w:eastAsia="zh-TW" w:bidi="zh-TW"/>
    </w:rPr>
  </w:style>
  <w:style w:type="paragraph" w:customStyle="1" w:styleId="272">
    <w:name w:val="Header or footer|1"/>
    <w:basedOn w:val="1"/>
    <w:qFormat/>
    <w:uiPriority w:val="0"/>
    <w:rPr>
      <w:rFonts w:ascii="宋体" w:hAnsi="宋体" w:cs="宋体"/>
      <w:sz w:val="18"/>
      <w:szCs w:val="18"/>
      <w:lang w:val="zh-TW" w:eastAsia="zh-TW" w:bidi="zh-TW"/>
    </w:rPr>
  </w:style>
  <w:style w:type="table" w:customStyle="1" w:styleId="273">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3" Type="http://schemas.openxmlformats.org/officeDocument/2006/relationships/fontTable" Target="fontTable.xml"/><Relationship Id="rId82" Type="http://schemas.openxmlformats.org/officeDocument/2006/relationships/numbering" Target="numbering.xml"/><Relationship Id="rId81" Type="http://schemas.openxmlformats.org/officeDocument/2006/relationships/customXml" Target="../customXml/item1.xml"/><Relationship Id="rId80" Type="http://schemas.openxmlformats.org/officeDocument/2006/relationships/image" Target="media/image60.jpeg"/><Relationship Id="rId8" Type="http://schemas.openxmlformats.org/officeDocument/2006/relationships/footer" Target="footer3.xml"/><Relationship Id="rId79" Type="http://schemas.openxmlformats.org/officeDocument/2006/relationships/image" Target="media/image59.png"/><Relationship Id="rId78" Type="http://schemas.openxmlformats.org/officeDocument/2006/relationships/image" Target="media/image58.jpeg"/><Relationship Id="rId77" Type="http://schemas.openxmlformats.org/officeDocument/2006/relationships/image" Target="media/image57.jpeg"/><Relationship Id="rId76" Type="http://schemas.openxmlformats.org/officeDocument/2006/relationships/image" Target="media/image56.jpeg"/><Relationship Id="rId75" Type="http://schemas.openxmlformats.org/officeDocument/2006/relationships/image" Target="media/image55.jpeg"/><Relationship Id="rId74" Type="http://schemas.openxmlformats.org/officeDocument/2006/relationships/image" Target="media/image54.jpeg"/><Relationship Id="rId73" Type="http://schemas.openxmlformats.org/officeDocument/2006/relationships/image" Target="media/image53.png"/><Relationship Id="rId72" Type="http://schemas.openxmlformats.org/officeDocument/2006/relationships/image" Target="media/image52.jpeg"/><Relationship Id="rId71" Type="http://schemas.openxmlformats.org/officeDocument/2006/relationships/image" Target="media/image51.jpeg"/><Relationship Id="rId70" Type="http://schemas.openxmlformats.org/officeDocument/2006/relationships/image" Target="media/image50.jpeg"/><Relationship Id="rId7" Type="http://schemas.openxmlformats.org/officeDocument/2006/relationships/footer" Target="footer2.xml"/><Relationship Id="rId69" Type="http://schemas.openxmlformats.org/officeDocument/2006/relationships/image" Target="media/image49.png"/><Relationship Id="rId68" Type="http://schemas.openxmlformats.org/officeDocument/2006/relationships/image" Target="media/image48.png"/><Relationship Id="rId67" Type="http://schemas.openxmlformats.org/officeDocument/2006/relationships/image" Target="media/image47.png"/><Relationship Id="rId66" Type="http://schemas.openxmlformats.org/officeDocument/2006/relationships/image" Target="media/image46.png"/><Relationship Id="rId65" Type="http://schemas.openxmlformats.org/officeDocument/2006/relationships/image" Target="media/image45.png"/><Relationship Id="rId64" Type="http://schemas.openxmlformats.org/officeDocument/2006/relationships/image" Target="media/image44.png"/><Relationship Id="rId63" Type="http://schemas.openxmlformats.org/officeDocument/2006/relationships/image" Target="media/image43.png"/><Relationship Id="rId62" Type="http://schemas.openxmlformats.org/officeDocument/2006/relationships/image" Target="media/image42.jpeg"/><Relationship Id="rId61" Type="http://schemas.openxmlformats.org/officeDocument/2006/relationships/image" Target="media/image41.png"/><Relationship Id="rId60" Type="http://schemas.openxmlformats.org/officeDocument/2006/relationships/image" Target="media/image40.jpeg"/><Relationship Id="rId6" Type="http://schemas.openxmlformats.org/officeDocument/2006/relationships/footer" Target="footer1.xml"/><Relationship Id="rId59" Type="http://schemas.openxmlformats.org/officeDocument/2006/relationships/image" Target="media/image39.png"/><Relationship Id="rId58" Type="http://schemas.openxmlformats.org/officeDocument/2006/relationships/image" Target="media/image38.jpeg"/><Relationship Id="rId57" Type="http://schemas.openxmlformats.org/officeDocument/2006/relationships/image" Target="media/image37.jpeg"/><Relationship Id="rId56" Type="http://schemas.openxmlformats.org/officeDocument/2006/relationships/image" Target="media/image36.png"/><Relationship Id="rId55" Type="http://schemas.openxmlformats.org/officeDocument/2006/relationships/image" Target="media/image35.png"/><Relationship Id="rId54" Type="http://schemas.openxmlformats.org/officeDocument/2006/relationships/image" Target="media/image34.jpeg"/><Relationship Id="rId53" Type="http://schemas.openxmlformats.org/officeDocument/2006/relationships/image" Target="media/image33.png"/><Relationship Id="rId52" Type="http://schemas.openxmlformats.org/officeDocument/2006/relationships/image" Target="media/image32.jpeg"/><Relationship Id="rId51" Type="http://schemas.openxmlformats.org/officeDocument/2006/relationships/image" Target="media/image31.jpeg"/><Relationship Id="rId50" Type="http://schemas.openxmlformats.org/officeDocument/2006/relationships/image" Target="media/image30.jpeg"/><Relationship Id="rId5" Type="http://schemas.openxmlformats.org/officeDocument/2006/relationships/header" Target="header3.xml"/><Relationship Id="rId49" Type="http://schemas.openxmlformats.org/officeDocument/2006/relationships/image" Target="media/image29.jpeg"/><Relationship Id="rId48" Type="http://schemas.openxmlformats.org/officeDocument/2006/relationships/image" Target="media/image28.png"/><Relationship Id="rId47" Type="http://schemas.openxmlformats.org/officeDocument/2006/relationships/image" Target="media/image27.jpeg"/><Relationship Id="rId46" Type="http://schemas.openxmlformats.org/officeDocument/2006/relationships/image" Target="media/image26.png"/><Relationship Id="rId45" Type="http://schemas.openxmlformats.org/officeDocument/2006/relationships/image" Target="media/image25.png"/><Relationship Id="rId44" Type="http://schemas.openxmlformats.org/officeDocument/2006/relationships/image" Target="media/image24.jpeg"/><Relationship Id="rId43" Type="http://schemas.openxmlformats.org/officeDocument/2006/relationships/image" Target="media/image23.jpeg"/><Relationship Id="rId42" Type="http://schemas.openxmlformats.org/officeDocument/2006/relationships/image" Target="media/image22.png"/><Relationship Id="rId41" Type="http://schemas.openxmlformats.org/officeDocument/2006/relationships/image" Target="media/image21.png"/><Relationship Id="rId40" Type="http://schemas.openxmlformats.org/officeDocument/2006/relationships/image" Target="media/image20.png"/><Relationship Id="rId4" Type="http://schemas.openxmlformats.org/officeDocument/2006/relationships/header" Target="header2.xml"/><Relationship Id="rId39" Type="http://schemas.openxmlformats.org/officeDocument/2006/relationships/image" Target="media/image19.jpeg"/><Relationship Id="rId38" Type="http://schemas.openxmlformats.org/officeDocument/2006/relationships/image" Target="media/image18.jpeg"/><Relationship Id="rId37" Type="http://schemas.openxmlformats.org/officeDocument/2006/relationships/image" Target="media/image17.png"/><Relationship Id="rId36" Type="http://schemas.openxmlformats.org/officeDocument/2006/relationships/image" Target="media/image16.jpeg"/><Relationship Id="rId35" Type="http://schemas.openxmlformats.org/officeDocument/2006/relationships/image" Target="media/image15.png"/><Relationship Id="rId34" Type="http://schemas.openxmlformats.org/officeDocument/2006/relationships/image" Target="media/image14.jpeg"/><Relationship Id="rId33" Type="http://schemas.openxmlformats.org/officeDocument/2006/relationships/image" Target="media/image13.png"/><Relationship Id="rId32" Type="http://schemas.openxmlformats.org/officeDocument/2006/relationships/image" Target="media/image12.png"/><Relationship Id="rId31" Type="http://schemas.openxmlformats.org/officeDocument/2006/relationships/image" Target="media/image11.jpeg"/><Relationship Id="rId30" Type="http://schemas.openxmlformats.org/officeDocument/2006/relationships/image" Target="media/image10.jpeg"/><Relationship Id="rId3" Type="http://schemas.openxmlformats.org/officeDocument/2006/relationships/header" Target="header1.xml"/><Relationship Id="rId29" Type="http://schemas.openxmlformats.org/officeDocument/2006/relationships/image" Target="media/image9.png"/><Relationship Id="rId28" Type="http://schemas.openxmlformats.org/officeDocument/2006/relationships/image" Target="media/image8.jpe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jpeg"/><Relationship Id="rId23" Type="http://schemas.openxmlformats.org/officeDocument/2006/relationships/image" Target="media/image3.jpeg"/><Relationship Id="rId22" Type="http://schemas.openxmlformats.org/officeDocument/2006/relationships/image" Target="media/image2.png"/><Relationship Id="rId21" Type="http://schemas.openxmlformats.org/officeDocument/2006/relationships/image" Target="NULL" TargetMode="Externa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97</Pages>
  <Words>2916</Words>
  <Characters>3290</Characters>
  <Lines>418</Lines>
  <Paragraphs>117</Paragraphs>
  <TotalTime>28</TotalTime>
  <ScaleCrop>false</ScaleCrop>
  <LinksUpToDate>false</LinksUpToDate>
  <CharactersWithSpaces>7259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2020-05-20T07:13:00Z</dcterms:created>
  <dc:creator>微软中国</dc:creator>
  <cp:lastModifiedBy>Administrator</cp:lastModifiedBy>
  <cp:lastPrinted>2023-11-20T01:55:00Z</cp:lastPrinted>
  <dcterms:modified xsi:type="dcterms:W3CDTF">2025-07-11T12:02:53Z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987E4F77613846BE82F9463613CD55FB_13</vt:lpwstr>
  </property>
  <property fmtid="{D5CDD505-2E9C-101B-9397-08002B2CF9AE}" pid="4" name="KSOTemplateDocerSaveRecord">
    <vt:lpwstr>eyJoZGlkIjoiMmFmMDdlYzEwOWUxOTBmNGEwMzkxYWE2MWI0OWZjMTAiLCJ1c2VySWQiOiI3NjkyMjc0MzgifQ==</vt:lpwstr>
  </property>
</Properties>
</file>