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2EC9">
      <w:pPr>
        <w:spacing w:line="360" w:lineRule="auto"/>
        <w:jc w:val="center"/>
        <w:rPr>
          <w:rFonts w:hint="eastAsia" w:ascii="楷体" w:hAnsi="楷体" w:eastAsia="楷体"/>
          <w:b/>
          <w:spacing w:val="-6"/>
          <w:sz w:val="44"/>
          <w:szCs w:val="44"/>
        </w:rPr>
      </w:pPr>
    </w:p>
    <w:p w14:paraId="17F3716B">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77BA7DEF">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良渚实验室</w:t>
      </w:r>
    </w:p>
    <w:p w14:paraId="6357F579">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物业服务</w:t>
      </w:r>
    </w:p>
    <w:p w14:paraId="043CBF94">
      <w:pPr>
        <w:spacing w:line="360" w:lineRule="auto"/>
        <w:jc w:val="center"/>
        <w:rPr>
          <w:rFonts w:hint="eastAsia" w:ascii="楷体" w:hAnsi="楷体" w:eastAsia="楷体"/>
          <w:b/>
          <w:spacing w:val="-6"/>
          <w:sz w:val="48"/>
          <w:szCs w:val="48"/>
        </w:rPr>
      </w:pPr>
    </w:p>
    <w:p w14:paraId="17297F49">
      <w:pPr>
        <w:spacing w:line="360" w:lineRule="auto"/>
        <w:jc w:val="center"/>
        <w:rPr>
          <w:rFonts w:hint="eastAsia" w:ascii="楷体" w:hAnsi="楷体" w:eastAsia="楷体"/>
          <w:b/>
          <w:spacing w:val="-6"/>
          <w:sz w:val="48"/>
          <w:szCs w:val="48"/>
        </w:rPr>
      </w:pPr>
    </w:p>
    <w:p w14:paraId="3863035B">
      <w:pPr>
        <w:spacing w:line="360" w:lineRule="auto"/>
        <w:jc w:val="center"/>
        <w:rPr>
          <w:rFonts w:hint="eastAsia" w:ascii="楷体" w:hAnsi="楷体" w:eastAsia="楷体"/>
          <w:b/>
          <w:spacing w:val="-6"/>
          <w:sz w:val="72"/>
          <w:szCs w:val="72"/>
        </w:rPr>
      </w:pPr>
      <w:r>
        <w:rPr>
          <w:rFonts w:hint="eastAsia" w:ascii="楷体" w:hAnsi="楷体" w:eastAsia="楷体"/>
          <w:b/>
          <w:spacing w:val="-6"/>
          <w:sz w:val="72"/>
          <w:szCs w:val="72"/>
        </w:rPr>
        <w:t>招 标 文 件</w:t>
      </w:r>
    </w:p>
    <w:p w14:paraId="254B1420">
      <w:pPr>
        <w:spacing w:line="360" w:lineRule="auto"/>
        <w:rPr>
          <w:rFonts w:hint="eastAsia" w:ascii="楷体" w:hAnsi="楷体" w:eastAsia="楷体"/>
          <w:b/>
          <w:spacing w:val="-6"/>
          <w:sz w:val="30"/>
          <w:szCs w:val="30"/>
        </w:rPr>
      </w:pPr>
    </w:p>
    <w:p w14:paraId="3D30C413">
      <w:pPr>
        <w:spacing w:line="360" w:lineRule="auto"/>
        <w:rPr>
          <w:rFonts w:hint="eastAsia" w:ascii="楷体" w:hAnsi="楷体" w:eastAsia="楷体"/>
          <w:b/>
          <w:spacing w:val="-6"/>
          <w:sz w:val="30"/>
          <w:szCs w:val="30"/>
        </w:rPr>
      </w:pPr>
    </w:p>
    <w:p w14:paraId="7FE14447">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 购 人：良渚实验室</w:t>
      </w:r>
    </w:p>
    <w:p w14:paraId="23970970">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项目名称：物业服务</w:t>
      </w:r>
    </w:p>
    <w:p w14:paraId="54950957">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 xml:space="preserve">项目编号：QSZB-F(F)-A25089(GK)  </w:t>
      </w:r>
    </w:p>
    <w:p w14:paraId="48D03863">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33F56909">
      <w:pPr>
        <w:widowControl/>
        <w:jc w:val="left"/>
        <w:rPr>
          <w:rFonts w:hint="eastAsia" w:ascii="楷体" w:hAnsi="楷体" w:eastAsia="楷体"/>
          <w:b/>
          <w:spacing w:val="-6"/>
          <w:sz w:val="30"/>
          <w:szCs w:val="30"/>
        </w:rPr>
      </w:pPr>
      <w:r>
        <w:rPr>
          <w:rFonts w:ascii="楷体" w:hAnsi="楷体" w:eastAsia="楷体"/>
          <w:b/>
          <w:spacing w:val="-6"/>
          <w:sz w:val="30"/>
          <w:szCs w:val="30"/>
        </w:rPr>
        <w:br w:type="page"/>
      </w:r>
    </w:p>
    <w:p w14:paraId="09CF8850">
      <w:pPr>
        <w:pStyle w:val="13"/>
        <w:spacing w:beforeLines="0" w:afterLines="0" w:line="288" w:lineRule="auto"/>
        <w:rPr>
          <w:rFonts w:hint="eastAsia" w:ascii="楷体" w:hAnsi="楷体" w:eastAsia="楷体"/>
          <w:b/>
          <w:sz w:val="30"/>
          <w:szCs w:val="30"/>
        </w:rPr>
      </w:pPr>
    </w:p>
    <w:p w14:paraId="717BE0AC">
      <w:pPr>
        <w:pStyle w:val="13"/>
        <w:spacing w:beforeLines="0" w:afterLines="0" w:line="288" w:lineRule="auto"/>
        <w:jc w:val="center"/>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14:paraId="7BDB90D1">
      <w:pPr>
        <w:pStyle w:val="13"/>
        <w:spacing w:beforeLines="0" w:afterLines="0" w:line="288" w:lineRule="auto"/>
        <w:rPr>
          <w:rFonts w:hint="eastAsia" w:ascii="楷体" w:hAnsi="楷体" w:eastAsia="楷体"/>
          <w:b/>
          <w:sz w:val="30"/>
          <w:szCs w:val="30"/>
        </w:rPr>
      </w:pPr>
    </w:p>
    <w:p w14:paraId="32BB40AD">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14:paraId="67EBCC6D">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1E656F5E">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14:paraId="39DA7B9A">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评标方法和评标标准</w:t>
      </w:r>
    </w:p>
    <w:p w14:paraId="7E72DCAB">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74382EBB">
      <w:pPr>
        <w:tabs>
          <w:tab w:val="left" w:pos="1440"/>
        </w:tabs>
        <w:spacing w:before="120" w:beforeLines="50"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14:paraId="457ABB8D">
      <w:pPr>
        <w:pStyle w:val="13"/>
        <w:spacing w:beforeLines="0" w:afterLines="0" w:line="288" w:lineRule="auto"/>
        <w:jc w:val="left"/>
        <w:rPr>
          <w:rFonts w:hint="eastAsia" w:hAnsi="宋体"/>
          <w:sz w:val="21"/>
          <w:szCs w:val="21"/>
        </w:rPr>
      </w:pPr>
    </w:p>
    <w:p w14:paraId="61772381">
      <w:pPr>
        <w:pStyle w:val="13"/>
        <w:spacing w:beforeLines="0" w:afterLines="0" w:line="288" w:lineRule="auto"/>
        <w:jc w:val="left"/>
        <w:outlineLvl w:val="0"/>
        <w:rPr>
          <w:rFonts w:hint="eastAsia"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14:paraId="3F0F3DD8">
      <w:pPr>
        <w:pStyle w:val="13"/>
        <w:spacing w:beforeLines="0" w:afterLines="0" w:line="288" w:lineRule="auto"/>
        <w:jc w:val="center"/>
        <w:outlineLvl w:val="0"/>
        <w:rPr>
          <w:rFonts w:hint="eastAsia" w:hAnsi="宋体"/>
          <w:b/>
          <w:spacing w:val="-6"/>
          <w:sz w:val="32"/>
          <w:szCs w:val="32"/>
        </w:rPr>
      </w:pPr>
      <w:r>
        <w:rPr>
          <w:rFonts w:hAnsi="宋体"/>
          <w:b/>
          <w:spacing w:val="-6"/>
          <w:sz w:val="32"/>
          <w:szCs w:val="32"/>
        </w:rPr>
        <w:t>第一章  投标邀请</w:t>
      </w:r>
    </w:p>
    <w:p w14:paraId="37B8255C">
      <w:pPr>
        <w:pBdr>
          <w:top w:val="single" w:color="auto" w:sz="4" w:space="1"/>
          <w:left w:val="single" w:color="auto" w:sz="4" w:space="4"/>
          <w:bottom w:val="single" w:color="auto" w:sz="4" w:space="1"/>
          <w:right w:val="single" w:color="auto" w:sz="4" w:space="4"/>
        </w:pBdr>
        <w:adjustRightInd w:val="0"/>
        <w:snapToGrid w:val="0"/>
        <w:ind w:firstLine="422" w:firstLineChars="200"/>
        <w:rPr>
          <w:rFonts w:hint="eastAsia" w:ascii="宋体" w:hAnsi="宋体"/>
          <w:b/>
          <w:sz w:val="21"/>
          <w:szCs w:val="21"/>
        </w:rPr>
      </w:pPr>
      <w:r>
        <w:rPr>
          <w:rFonts w:hint="eastAsia" w:ascii="宋体" w:hAnsi="宋体"/>
          <w:b/>
          <w:sz w:val="21"/>
          <w:szCs w:val="21"/>
        </w:rPr>
        <w:t>项目概况</w:t>
      </w:r>
    </w:p>
    <w:p w14:paraId="1888C817">
      <w:pPr>
        <w:pBdr>
          <w:top w:val="single" w:color="auto" w:sz="4" w:space="1"/>
          <w:left w:val="single" w:color="auto" w:sz="4" w:space="4"/>
          <w:bottom w:val="single" w:color="auto" w:sz="4" w:space="1"/>
          <w:right w:val="single" w:color="auto" w:sz="4" w:space="4"/>
        </w:pBdr>
        <w:adjustRightInd w:val="0"/>
        <w:snapToGrid w:val="0"/>
        <w:ind w:firstLine="422" w:firstLineChars="200"/>
        <w:jc w:val="left"/>
        <w:rPr>
          <w:rFonts w:hint="eastAsia" w:ascii="宋体" w:hAnsi="宋体"/>
          <w:b/>
          <w:sz w:val="21"/>
          <w:szCs w:val="21"/>
        </w:rPr>
      </w:pPr>
      <w:r>
        <w:rPr>
          <w:rFonts w:hint="eastAsia" w:ascii="宋体" w:hAnsi="宋体"/>
          <w:b/>
          <w:sz w:val="21"/>
          <w:szCs w:val="21"/>
          <w:u w:val="single"/>
        </w:rPr>
        <w:t xml:space="preserve"> 物业服务</w:t>
      </w:r>
      <w:r>
        <w:rPr>
          <w:rFonts w:hint="eastAsia" w:ascii="宋体" w:hAnsi="宋体"/>
          <w:b/>
          <w:sz w:val="21"/>
          <w:szCs w:val="21"/>
        </w:rPr>
        <w:t>招标项目的潜在投标人应在</w:t>
      </w:r>
      <w:r>
        <w:rPr>
          <w:rFonts w:hint="eastAsia" w:ascii="宋体" w:hAnsi="宋体"/>
          <w:b/>
          <w:sz w:val="21"/>
          <w:szCs w:val="21"/>
          <w:u w:val="single"/>
        </w:rPr>
        <w:t>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获取招标文件，并于</w:t>
      </w:r>
      <w:r>
        <w:rPr>
          <w:rFonts w:hint="eastAsia" w:ascii="宋体" w:hAnsi="宋体"/>
          <w:b/>
          <w:sz w:val="21"/>
          <w:szCs w:val="21"/>
          <w:u w:val="single"/>
          <w:lang w:eastAsia="zh-CN"/>
        </w:rPr>
        <w:t>2025年6月3日13:30:00</w:t>
      </w:r>
      <w:r>
        <w:rPr>
          <w:rFonts w:hint="eastAsia" w:ascii="宋体" w:hAnsi="宋体"/>
          <w:b/>
          <w:sz w:val="21"/>
          <w:szCs w:val="21"/>
          <w:u w:val="single"/>
        </w:rPr>
        <w:t>（北京时间）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14:paraId="7BED2A5B">
      <w:pPr>
        <w:adjustRightInd w:val="0"/>
        <w:snapToGrid w:val="0"/>
        <w:spacing w:line="288" w:lineRule="auto"/>
        <w:rPr>
          <w:rFonts w:hint="eastAsia" w:ascii="宋体" w:hAnsi="宋体" w:cs="宋体"/>
          <w:b/>
          <w:sz w:val="21"/>
          <w:szCs w:val="21"/>
        </w:rPr>
      </w:pPr>
      <w:bookmarkStart w:id="0" w:name="_Toc28359079"/>
      <w:bookmarkStart w:id="1" w:name="_Toc35393621"/>
      <w:bookmarkStart w:id="2" w:name="_Toc35393790"/>
      <w:bookmarkStart w:id="3" w:name="_Toc28359002"/>
      <w:bookmarkStart w:id="4" w:name="_Hlk24379207"/>
      <w:r>
        <w:rPr>
          <w:rFonts w:hint="eastAsia" w:ascii="宋体" w:hAnsi="宋体" w:cs="宋体"/>
          <w:b/>
          <w:sz w:val="21"/>
          <w:szCs w:val="21"/>
        </w:rPr>
        <w:t>一、项目基本情况</w:t>
      </w:r>
      <w:bookmarkEnd w:id="0"/>
      <w:bookmarkEnd w:id="1"/>
      <w:bookmarkEnd w:id="2"/>
      <w:bookmarkEnd w:id="3"/>
    </w:p>
    <w:p w14:paraId="38AEB43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 xml:space="preserve">1.项目编号：QSZB-F(F)-A25089(GK)  </w:t>
      </w:r>
    </w:p>
    <w:p w14:paraId="3C0963E1">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.项目名称：物业服务（非政府采购项目）</w:t>
      </w:r>
    </w:p>
    <w:bookmarkEnd w:id="4"/>
    <w:p w14:paraId="205FB34A">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.合同履约期限：合同签订后12个月，本项目服务到期后，经采购人认可，可续签一年。如续签，下一年度的报价依据本次投标报价。</w:t>
      </w:r>
    </w:p>
    <w:p w14:paraId="2AA2A388">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14:paraId="6EC53173">
      <w:pPr>
        <w:adjustRightInd w:val="0"/>
        <w:snapToGrid w:val="0"/>
        <w:spacing w:line="288" w:lineRule="auto"/>
        <w:ind w:firstLine="420" w:firstLineChars="200"/>
        <w:rPr>
          <w:rFonts w:hint="eastAsia" w:ascii="宋体" w:hAnsi="宋体"/>
          <w:sz w:val="21"/>
          <w:szCs w:val="21"/>
        </w:rPr>
      </w:pPr>
      <w:r>
        <w:rPr>
          <w:rFonts w:ascii="宋体" w:hAnsi="宋体"/>
          <w:sz w:val="21"/>
          <w:szCs w:val="21"/>
        </w:rPr>
        <w:t>5</w:t>
      </w:r>
      <w:r>
        <w:rPr>
          <w:rFonts w:hint="eastAsia" w:ascii="宋体" w:hAnsi="宋体"/>
          <w:sz w:val="21"/>
          <w:szCs w:val="21"/>
        </w:rPr>
        <w:t>.采购需求：</w:t>
      </w:r>
    </w:p>
    <w:tbl>
      <w:tblPr>
        <w:tblStyle w:val="24"/>
        <w:tblW w:w="4999" w:type="pct"/>
        <w:tblInd w:w="0" w:type="dxa"/>
        <w:tblLayout w:type="fixed"/>
        <w:tblCellMar>
          <w:top w:w="0" w:type="dxa"/>
          <w:left w:w="108" w:type="dxa"/>
          <w:bottom w:w="0" w:type="dxa"/>
          <w:right w:w="108" w:type="dxa"/>
        </w:tblCellMar>
      </w:tblPr>
      <w:tblGrid>
        <w:gridCol w:w="701"/>
        <w:gridCol w:w="1672"/>
        <w:gridCol w:w="846"/>
        <w:gridCol w:w="829"/>
        <w:gridCol w:w="2570"/>
        <w:gridCol w:w="1523"/>
        <w:gridCol w:w="1484"/>
      </w:tblGrid>
      <w:tr w14:paraId="2349DED0">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0861B12">
            <w:pPr>
              <w:widowControl/>
              <w:jc w:val="center"/>
              <w:textAlignment w:val="center"/>
              <w:rPr>
                <w:rFonts w:hint="eastAsia" w:ascii="宋体" w:hAnsi="宋体" w:cs="宋体"/>
                <w:color w:val="000000"/>
                <w:sz w:val="21"/>
                <w:szCs w:val="21"/>
              </w:rPr>
            </w:pPr>
            <w:r>
              <w:rPr>
                <w:rFonts w:hint="eastAsia" w:ascii="宋体" w:hAnsi="宋体" w:cs="宋体"/>
                <w:b/>
                <w:bCs/>
                <w:color w:val="000000"/>
                <w:kern w:val="0"/>
                <w:sz w:val="21"/>
                <w:szCs w:val="21"/>
                <w:lang w:bidi="ar"/>
              </w:rPr>
              <w:t>序号</w:t>
            </w:r>
          </w:p>
        </w:tc>
        <w:tc>
          <w:tcPr>
            <w:tcW w:w="86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2B30DA9">
            <w:pPr>
              <w:widowControl/>
              <w:jc w:val="center"/>
              <w:textAlignment w:val="center"/>
              <w:rPr>
                <w:rFonts w:hint="eastAsia" w:ascii="宋体" w:hAnsi="宋体" w:cs="宋体"/>
                <w:b/>
                <w:bCs/>
                <w:color w:val="000000"/>
                <w:sz w:val="21"/>
                <w:szCs w:val="21"/>
              </w:rPr>
            </w:pPr>
            <w:r>
              <w:rPr>
                <w:rStyle w:val="89"/>
                <w:rFonts w:hint="default"/>
                <w:sz w:val="21"/>
                <w:szCs w:val="21"/>
                <w:lang w:bidi="ar"/>
              </w:rPr>
              <w:t>服务名称</w:t>
            </w:r>
          </w:p>
        </w:tc>
        <w:tc>
          <w:tcPr>
            <w:tcW w:w="43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787425A">
            <w:pPr>
              <w:widowControl/>
              <w:jc w:val="center"/>
              <w:textAlignment w:val="center"/>
              <w:rPr>
                <w:rFonts w:hint="eastAsia" w:ascii="宋体" w:hAnsi="宋体" w:cs="宋体"/>
                <w:b/>
                <w:bCs/>
                <w:color w:val="000000"/>
                <w:sz w:val="21"/>
                <w:szCs w:val="21"/>
              </w:rPr>
            </w:pPr>
            <w:r>
              <w:rPr>
                <w:rStyle w:val="89"/>
                <w:rFonts w:hint="default"/>
                <w:sz w:val="21"/>
                <w:szCs w:val="21"/>
                <w:lang w:bidi="ar"/>
              </w:rPr>
              <w:t>数量</w:t>
            </w:r>
          </w:p>
        </w:tc>
        <w:tc>
          <w:tcPr>
            <w:tcW w:w="43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051C00E">
            <w:pPr>
              <w:widowControl/>
              <w:jc w:val="center"/>
              <w:textAlignment w:val="center"/>
              <w:rPr>
                <w:rFonts w:hint="eastAsia" w:ascii="宋体" w:hAnsi="宋体" w:cs="宋体"/>
                <w:b/>
                <w:bCs/>
                <w:color w:val="000000"/>
                <w:sz w:val="21"/>
                <w:szCs w:val="21"/>
              </w:rPr>
            </w:pPr>
            <w:r>
              <w:rPr>
                <w:rStyle w:val="89"/>
                <w:rFonts w:hint="default"/>
                <w:sz w:val="21"/>
                <w:szCs w:val="21"/>
                <w:lang w:bidi="ar"/>
              </w:rPr>
              <w:t>单位</w:t>
            </w:r>
          </w:p>
        </w:tc>
        <w:tc>
          <w:tcPr>
            <w:tcW w:w="133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29B6129">
            <w:pPr>
              <w:adjustRightInd w:val="0"/>
              <w:snapToGrid w:val="0"/>
              <w:spacing w:line="288" w:lineRule="auto"/>
              <w:jc w:val="center"/>
              <w:rPr>
                <w:rFonts w:hint="eastAsia" w:ascii="宋体" w:hAnsi="宋体" w:cs="宋体"/>
                <w:b/>
                <w:bCs/>
                <w:color w:val="000000"/>
                <w:sz w:val="21"/>
                <w:szCs w:val="21"/>
                <w:lang w:bidi="ar"/>
              </w:rPr>
            </w:pPr>
            <w:r>
              <w:rPr>
                <w:rFonts w:hint="eastAsia" w:ascii="宋体" w:hAnsi="宋体" w:cs="宋体"/>
                <w:b/>
                <w:bCs/>
                <w:sz w:val="21"/>
                <w:szCs w:val="21"/>
              </w:rPr>
              <w:t>简要技术需求或服务要求</w:t>
            </w:r>
          </w:p>
        </w:tc>
        <w:tc>
          <w:tcPr>
            <w:tcW w:w="79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7E5BDB1">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0D16CAB2">
            <w:pPr>
              <w:adjustRightInd w:val="0"/>
              <w:snapToGrid w:val="0"/>
              <w:spacing w:line="288" w:lineRule="auto"/>
              <w:jc w:val="center"/>
              <w:rPr>
                <w:rStyle w:val="89"/>
                <w:rFonts w:hint="default"/>
                <w:sz w:val="21"/>
                <w:szCs w:val="21"/>
                <w:lang w:bidi="ar"/>
              </w:rPr>
            </w:pPr>
            <w:r>
              <w:rPr>
                <w:rFonts w:hint="eastAsia" w:ascii="宋体" w:hAnsi="宋体" w:cs="宋体"/>
                <w:b/>
                <w:sz w:val="21"/>
                <w:szCs w:val="21"/>
              </w:rPr>
              <w:t>（万元）</w:t>
            </w:r>
          </w:p>
        </w:tc>
        <w:tc>
          <w:tcPr>
            <w:tcW w:w="7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2B232CB">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最高限价</w:t>
            </w:r>
          </w:p>
          <w:p w14:paraId="08B9D260">
            <w:pPr>
              <w:adjustRightInd w:val="0"/>
              <w:snapToGrid w:val="0"/>
              <w:spacing w:line="288" w:lineRule="auto"/>
              <w:jc w:val="center"/>
              <w:rPr>
                <w:rStyle w:val="89"/>
                <w:rFonts w:hint="default"/>
                <w:sz w:val="21"/>
                <w:szCs w:val="21"/>
                <w:lang w:bidi="ar"/>
              </w:rPr>
            </w:pPr>
            <w:r>
              <w:rPr>
                <w:rFonts w:hint="eastAsia" w:ascii="宋体" w:hAnsi="宋体" w:cs="宋体"/>
                <w:b/>
                <w:sz w:val="21"/>
                <w:szCs w:val="21"/>
              </w:rPr>
              <w:t>（万元）</w:t>
            </w:r>
          </w:p>
        </w:tc>
      </w:tr>
      <w:tr w14:paraId="1D34463B">
        <w:tblPrEx>
          <w:tblCellMar>
            <w:top w:w="0" w:type="dxa"/>
            <w:left w:w="108" w:type="dxa"/>
            <w:bottom w:w="0" w:type="dxa"/>
            <w:right w:w="108" w:type="dxa"/>
          </w:tblCellMar>
        </w:tblPrEx>
        <w:trPr>
          <w:trHeight w:val="313"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41F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14:paraId="0865C9F4">
            <w:pPr>
              <w:widowControl/>
              <w:jc w:val="center"/>
              <w:textAlignment w:val="center"/>
              <w:rPr>
                <w:rStyle w:val="89"/>
                <w:rFonts w:hint="default"/>
                <w:b w:val="0"/>
                <w:bCs w:val="0"/>
                <w:sz w:val="21"/>
                <w:szCs w:val="21"/>
                <w:lang w:bidi="ar"/>
              </w:rPr>
            </w:pPr>
            <w:r>
              <w:rPr>
                <w:rStyle w:val="89"/>
                <w:rFonts w:hint="default"/>
                <w:b w:val="0"/>
                <w:bCs w:val="0"/>
                <w:sz w:val="21"/>
                <w:szCs w:val="21"/>
                <w:lang w:bidi="ar"/>
              </w:rPr>
              <w:t>物业服务</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2EB86">
            <w:pPr>
              <w:adjustRightInd w:val="0"/>
              <w:snapToGrid w:val="0"/>
              <w:spacing w:line="288" w:lineRule="auto"/>
              <w:jc w:val="center"/>
              <w:rPr>
                <w:rStyle w:val="89"/>
                <w:rFonts w:hint="default"/>
                <w:b w:val="0"/>
                <w:bCs w:val="0"/>
                <w:sz w:val="21"/>
                <w:szCs w:val="21"/>
                <w:lang w:bidi="ar"/>
              </w:rPr>
            </w:pPr>
            <w:r>
              <w:rPr>
                <w:rFonts w:hint="eastAsia" w:ascii="宋体" w:hAnsi="宋体" w:cs="宋体"/>
                <w:bCs/>
                <w:sz w:val="21"/>
                <w:szCs w:val="21"/>
              </w:rPr>
              <w:t>1</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B73E759">
            <w:pPr>
              <w:adjustRightInd w:val="0"/>
              <w:snapToGrid w:val="0"/>
              <w:spacing w:line="288" w:lineRule="auto"/>
              <w:jc w:val="center"/>
              <w:rPr>
                <w:rStyle w:val="89"/>
                <w:rFonts w:hint="default"/>
                <w:b w:val="0"/>
                <w:bCs w:val="0"/>
                <w:sz w:val="21"/>
                <w:szCs w:val="21"/>
                <w:lang w:bidi="ar"/>
              </w:rPr>
            </w:pPr>
            <w:r>
              <w:rPr>
                <w:rFonts w:hint="eastAsia" w:ascii="宋体" w:hAnsi="宋体" w:cs="宋体"/>
                <w:bCs/>
                <w:sz w:val="21"/>
                <w:szCs w:val="21"/>
              </w:rPr>
              <w:t>项</w:t>
            </w:r>
          </w:p>
        </w:tc>
        <w:tc>
          <w:tcPr>
            <w:tcW w:w="1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18753">
            <w:pPr>
              <w:widowControl/>
              <w:jc w:val="center"/>
              <w:textAlignment w:val="center"/>
              <w:rPr>
                <w:rFonts w:hint="eastAsia" w:ascii="宋体" w:hAnsi="宋体" w:cs="宋体"/>
                <w:color w:val="000000"/>
                <w:kern w:val="0"/>
                <w:sz w:val="21"/>
                <w:szCs w:val="21"/>
                <w:lang w:bidi="ar"/>
              </w:rPr>
            </w:pPr>
            <w:r>
              <w:rPr>
                <w:rFonts w:hint="eastAsia" w:ascii="宋体" w:hAnsi="宋体" w:cs="宋体"/>
                <w:sz w:val="21"/>
                <w:szCs w:val="21"/>
              </w:rPr>
              <w:t>详见采购需求</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F3C7D">
            <w:pPr>
              <w:adjustRightInd w:val="0"/>
              <w:snapToGrid w:val="0"/>
              <w:spacing w:line="288" w:lineRule="auto"/>
              <w:jc w:val="center"/>
              <w:rPr>
                <w:rStyle w:val="89"/>
                <w:rFonts w:hint="default"/>
                <w:b w:val="0"/>
                <w:bCs w:val="0"/>
                <w:sz w:val="21"/>
                <w:szCs w:val="21"/>
                <w:lang w:bidi="ar"/>
              </w:rPr>
            </w:pPr>
            <w:r>
              <w:rPr>
                <w:rFonts w:hint="eastAsia" w:ascii="宋体" w:hAnsi="宋体" w:cs="宋体"/>
                <w:sz w:val="21"/>
                <w:szCs w:val="21"/>
              </w:rPr>
              <w:t>530</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BDF1D">
            <w:pPr>
              <w:adjustRightInd w:val="0"/>
              <w:snapToGrid w:val="0"/>
              <w:spacing w:line="288" w:lineRule="auto"/>
              <w:jc w:val="center"/>
              <w:rPr>
                <w:rStyle w:val="89"/>
                <w:rFonts w:hint="default"/>
                <w:b w:val="0"/>
                <w:bCs w:val="0"/>
                <w:sz w:val="21"/>
                <w:szCs w:val="21"/>
                <w:lang w:bidi="ar"/>
              </w:rPr>
            </w:pPr>
            <w:r>
              <w:rPr>
                <w:rFonts w:hint="eastAsia" w:ascii="宋体" w:hAnsi="宋体" w:cs="宋体"/>
                <w:sz w:val="21"/>
                <w:szCs w:val="21"/>
              </w:rPr>
              <w:t>530</w:t>
            </w:r>
          </w:p>
        </w:tc>
      </w:tr>
    </w:tbl>
    <w:p w14:paraId="653C68DB">
      <w:pPr>
        <w:adjustRightInd w:val="0"/>
        <w:snapToGrid w:val="0"/>
        <w:spacing w:line="288" w:lineRule="auto"/>
        <w:rPr>
          <w:rFonts w:hint="eastAsia" w:ascii="宋体" w:hAnsi="宋体" w:cs="宋体"/>
          <w:b/>
          <w:sz w:val="21"/>
          <w:szCs w:val="21"/>
        </w:rPr>
      </w:pPr>
      <w:bookmarkStart w:id="5" w:name="_Toc35393622"/>
      <w:bookmarkStart w:id="6" w:name="_Toc35393791"/>
      <w:bookmarkStart w:id="7" w:name="_Toc28359080"/>
      <w:bookmarkStart w:id="8" w:name="_Toc28359003"/>
      <w:r>
        <w:rPr>
          <w:rFonts w:hint="eastAsia" w:ascii="宋体" w:hAnsi="宋体" w:cs="宋体"/>
          <w:b/>
          <w:sz w:val="21"/>
          <w:szCs w:val="21"/>
        </w:rPr>
        <w:t>二、申请人的资格要求：</w:t>
      </w:r>
      <w:bookmarkEnd w:id="5"/>
      <w:bookmarkEnd w:id="6"/>
      <w:bookmarkEnd w:id="7"/>
      <w:bookmarkEnd w:id="8"/>
    </w:p>
    <w:p w14:paraId="0E3FB221">
      <w:pPr>
        <w:adjustRightInd w:val="0"/>
        <w:snapToGrid w:val="0"/>
        <w:spacing w:line="288" w:lineRule="auto"/>
        <w:ind w:right="-84" w:rightChars="-30" w:firstLine="420" w:firstLineChars="200"/>
        <w:rPr>
          <w:rFonts w:hint="eastAsia" w:ascii="宋体" w:hAnsi="宋体"/>
          <w:bCs/>
          <w:sz w:val="21"/>
          <w:szCs w:val="21"/>
        </w:rPr>
      </w:pPr>
      <w:bookmarkStart w:id="9" w:name="_Toc28359004"/>
      <w:bookmarkStart w:id="10" w:name="_Toc28359081"/>
      <w:r>
        <w:rPr>
          <w:rFonts w:hint="eastAsia" w:ascii="宋体" w:hAnsi="宋体"/>
          <w:bCs/>
          <w:sz w:val="21"/>
          <w:szCs w:val="21"/>
        </w:rPr>
        <w:t>1.满足《中华人民共和国政府采购法》第二十二条规定，未被“信用中国”（</w:t>
      </w:r>
      <w:r>
        <w:rPr>
          <w:rFonts w:ascii="宋体" w:hAnsi="宋体"/>
          <w:bCs/>
          <w:sz w:val="21"/>
          <w:szCs w:val="21"/>
        </w:rPr>
        <w:t>www.creditchina.gov.cn</w:t>
      </w:r>
      <w:r>
        <w:rPr>
          <w:rFonts w:hint="eastAsia" w:ascii="宋体" w:hAnsi="宋体"/>
          <w:bCs/>
          <w:sz w:val="21"/>
          <w:szCs w:val="21"/>
        </w:rPr>
        <w:t>）</w:t>
      </w:r>
      <w:r>
        <w:rPr>
          <w:rFonts w:ascii="宋体" w:hAnsi="宋体"/>
          <w:bCs/>
          <w:sz w:val="21"/>
          <w:szCs w:val="21"/>
        </w:rPr>
        <w:t>、中国政府采购网（www.ccgp.gov.cn）列入失信被执行人、重大税收违法案件当事人名单、政府采购严重违法失信行为记录名单；</w:t>
      </w:r>
    </w:p>
    <w:p w14:paraId="0413D015">
      <w:pPr>
        <w:adjustRightInd w:val="0"/>
        <w:snapToGrid w:val="0"/>
        <w:spacing w:line="288" w:lineRule="auto"/>
        <w:ind w:firstLine="420" w:firstLineChars="200"/>
        <w:rPr>
          <w:rFonts w:hint="eastAsia" w:ascii="宋体" w:hAnsi="宋体"/>
          <w:b/>
          <w:bCs/>
          <w:sz w:val="21"/>
          <w:szCs w:val="21"/>
        </w:rPr>
      </w:pPr>
      <w:r>
        <w:rPr>
          <w:rFonts w:hint="eastAsia" w:ascii="宋体" w:hAnsi="宋体"/>
          <w:sz w:val="21"/>
          <w:szCs w:val="21"/>
        </w:rPr>
        <w:t>2.落实政府采购政策需满足的资格要求：无。</w:t>
      </w:r>
    </w:p>
    <w:p w14:paraId="39BFA27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3.本项目的特定资格要求：无。</w:t>
      </w:r>
    </w:p>
    <w:p w14:paraId="42F20E15">
      <w:pPr>
        <w:adjustRightInd w:val="0"/>
        <w:snapToGrid w:val="0"/>
        <w:spacing w:line="288" w:lineRule="auto"/>
        <w:rPr>
          <w:rFonts w:hint="eastAsia" w:ascii="宋体" w:hAnsi="宋体" w:cs="宋体"/>
          <w:b/>
          <w:sz w:val="21"/>
          <w:szCs w:val="21"/>
        </w:rPr>
      </w:pPr>
      <w:bookmarkStart w:id="11" w:name="_Toc35393792"/>
      <w:bookmarkStart w:id="12" w:name="_Toc35393623"/>
      <w:r>
        <w:rPr>
          <w:rFonts w:hint="eastAsia" w:ascii="宋体" w:hAnsi="宋体" w:cs="宋体"/>
          <w:b/>
          <w:sz w:val="21"/>
          <w:szCs w:val="21"/>
        </w:rPr>
        <w:t>三、获取招标文件</w:t>
      </w:r>
      <w:bookmarkEnd w:id="9"/>
      <w:bookmarkEnd w:id="10"/>
      <w:bookmarkEnd w:id="11"/>
      <w:bookmarkEnd w:id="12"/>
    </w:p>
    <w:p w14:paraId="02880898">
      <w:pPr>
        <w:adjustRightInd w:val="0"/>
        <w:snapToGrid w:val="0"/>
        <w:spacing w:line="288" w:lineRule="auto"/>
        <w:ind w:firstLine="420" w:firstLineChars="200"/>
        <w:rPr>
          <w:rFonts w:hint="eastAsia" w:ascii="宋体" w:hAnsi="宋体"/>
          <w:sz w:val="21"/>
          <w:szCs w:val="21"/>
        </w:rPr>
      </w:pPr>
      <w:bookmarkStart w:id="13" w:name="_Toc28359082"/>
      <w:bookmarkStart w:id="14" w:name="_Toc28359005"/>
      <w:bookmarkStart w:id="15" w:name="_Toc35393793"/>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时间：2025年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12</w:t>
      </w:r>
      <w:r>
        <w:rPr>
          <w:rFonts w:hint="eastAsia" w:ascii="宋体" w:hAnsi="宋体"/>
          <w:sz w:val="21"/>
          <w:szCs w:val="21"/>
        </w:rPr>
        <w:t>日至2025年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19</w:t>
      </w:r>
      <w:r>
        <w:rPr>
          <w:rFonts w:hint="eastAsia" w:ascii="宋体" w:hAnsi="宋体"/>
          <w:sz w:val="21"/>
          <w:szCs w:val="21"/>
        </w:rPr>
        <w:t>日（北京时间，双休日及法定节假日除外）</w:t>
      </w:r>
    </w:p>
    <w:p w14:paraId="36029F5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14:paraId="4984E8A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06BAAF94">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方式：微信获取（扫描附件二维码或关注“浙江求是招标代理有限公司”企业公众号，仅支持手机操作）或现场获取。</w:t>
      </w:r>
    </w:p>
    <w:p w14:paraId="7D375BDD">
      <w:pPr>
        <w:adjustRightInd w:val="0"/>
        <w:snapToGrid w:val="0"/>
        <w:spacing w:line="288" w:lineRule="auto"/>
        <w:ind w:firstLine="420" w:firstLineChars="200"/>
        <w:rPr>
          <w:rFonts w:hint="eastAsia" w:ascii="宋体" w:hAnsi="宋体"/>
          <w:sz w:val="21"/>
          <w:szCs w:val="21"/>
          <w:u w:val="single"/>
        </w:rPr>
      </w:pPr>
      <w:bookmarkStart w:id="17" w:name="_Hlk45804622"/>
      <w:r>
        <w:rPr>
          <w:rFonts w:hint="eastAsia" w:ascii="宋体" w:hAnsi="宋体"/>
          <w:sz w:val="21"/>
          <w:szCs w:val="21"/>
        </w:rPr>
        <w:t>获取文件联系人：於路莹；联系方式：</w:t>
      </w:r>
      <w:bookmarkStart w:id="18" w:name="_Hlk108679622"/>
      <w:r>
        <w:rPr>
          <w:rFonts w:hint="eastAsia" w:ascii="宋体" w:hAnsi="宋体"/>
          <w:sz w:val="21"/>
          <w:szCs w:val="21"/>
        </w:rPr>
        <w:t>0571-</w:t>
      </w:r>
      <w:r>
        <w:rPr>
          <w:rFonts w:ascii="宋体" w:hAnsi="宋体"/>
          <w:sz w:val="21"/>
          <w:szCs w:val="21"/>
        </w:rPr>
        <w:t>87666112</w:t>
      </w:r>
      <w:bookmarkEnd w:id="18"/>
    </w:p>
    <w:p w14:paraId="49E04792">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47E8CCB0">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3068A26A">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79C9200F">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315D9262">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bookmarkEnd w:id="17"/>
    </w:p>
    <w:p w14:paraId="35B9AFC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321A38C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5.投标人未按照本公告规定的方式获取招标文件的，投标文件将被拒绝。</w:t>
      </w:r>
    </w:p>
    <w:p w14:paraId="2DF6C672">
      <w:pPr>
        <w:adjustRightInd w:val="0"/>
        <w:snapToGrid w:val="0"/>
        <w:spacing w:line="288" w:lineRule="auto"/>
        <w:rPr>
          <w:rFonts w:hint="eastAsia"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14:paraId="457E856C">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1.时间：</w:t>
      </w:r>
      <w:r>
        <w:rPr>
          <w:rFonts w:hint="eastAsia" w:ascii="宋体" w:hAnsi="宋体"/>
          <w:bCs/>
          <w:sz w:val="21"/>
          <w:szCs w:val="21"/>
          <w:lang w:eastAsia="zh-CN"/>
        </w:rPr>
        <w:t>2025年6月3日13:30:00</w:t>
      </w:r>
      <w:r>
        <w:rPr>
          <w:rFonts w:hint="eastAsia" w:ascii="宋体" w:hAnsi="宋体"/>
          <w:bCs/>
          <w:sz w:val="21"/>
          <w:szCs w:val="21"/>
        </w:rPr>
        <w:t>（北京时间）</w:t>
      </w:r>
    </w:p>
    <w:p w14:paraId="4D850239">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2</w:t>
      </w:r>
      <w:r>
        <w:rPr>
          <w:rFonts w:hint="eastAsia" w:ascii="宋体" w:hAnsi="宋体"/>
          <w:bCs/>
          <w:sz w:val="21"/>
          <w:szCs w:val="21"/>
        </w:rPr>
        <w:t>.地点：杭州市西湖区玉古路173号中田大厦16楼求是招标6号会议室</w:t>
      </w:r>
    </w:p>
    <w:p w14:paraId="30D8B9AF">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14:paraId="28FF2FF2">
      <w:pPr>
        <w:adjustRightInd w:val="0"/>
        <w:snapToGrid w:val="0"/>
        <w:spacing w:line="288" w:lineRule="auto"/>
        <w:rPr>
          <w:rFonts w:hint="eastAsia" w:ascii="宋体" w:hAnsi="宋体" w:cs="宋体"/>
          <w:b/>
          <w:sz w:val="21"/>
          <w:szCs w:val="21"/>
        </w:rPr>
      </w:pPr>
      <w:bookmarkStart w:id="19" w:name="_Toc28359084"/>
      <w:bookmarkStart w:id="20" w:name="_Toc35393625"/>
      <w:bookmarkStart w:id="21" w:name="_Toc28359007"/>
      <w:bookmarkStart w:id="22" w:name="_Toc35393794"/>
      <w:r>
        <w:rPr>
          <w:rFonts w:hint="eastAsia" w:ascii="宋体" w:hAnsi="宋体" w:cs="宋体"/>
          <w:b/>
          <w:sz w:val="21"/>
          <w:szCs w:val="21"/>
        </w:rPr>
        <w:t>五、公告期限</w:t>
      </w:r>
      <w:bookmarkEnd w:id="19"/>
      <w:bookmarkEnd w:id="20"/>
      <w:bookmarkEnd w:id="21"/>
      <w:bookmarkEnd w:id="22"/>
    </w:p>
    <w:p w14:paraId="6FE12C6E">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自本公告发布之日起5个工作日。</w:t>
      </w:r>
    </w:p>
    <w:p w14:paraId="3B142B05">
      <w:pPr>
        <w:adjustRightInd w:val="0"/>
        <w:snapToGrid w:val="0"/>
        <w:spacing w:line="288" w:lineRule="auto"/>
        <w:rPr>
          <w:rFonts w:hint="eastAsia" w:ascii="宋体" w:hAnsi="宋体" w:cs="宋体"/>
          <w:b/>
          <w:sz w:val="21"/>
          <w:szCs w:val="21"/>
        </w:rPr>
      </w:pPr>
      <w:bookmarkStart w:id="23" w:name="_Toc35393626"/>
      <w:bookmarkStart w:id="24" w:name="_Toc35393795"/>
      <w:r>
        <w:rPr>
          <w:rFonts w:hint="eastAsia" w:ascii="宋体" w:hAnsi="宋体" w:cs="宋体"/>
          <w:b/>
          <w:sz w:val="21"/>
          <w:szCs w:val="21"/>
        </w:rPr>
        <w:t>六、其他补充事宜</w:t>
      </w:r>
      <w:bookmarkEnd w:id="23"/>
      <w:bookmarkEnd w:id="24"/>
    </w:p>
    <w:p w14:paraId="39C88D14">
      <w:pPr>
        <w:adjustRightInd w:val="0"/>
        <w:snapToGrid w:val="0"/>
        <w:spacing w:line="288"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4495C9F">
      <w:pPr>
        <w:adjustRightInd w:val="0"/>
        <w:snapToGrid w:val="0"/>
        <w:spacing w:line="288" w:lineRule="auto"/>
        <w:ind w:firstLine="420" w:firstLineChars="200"/>
        <w:rPr>
          <w:rFonts w:hint="eastAsia" w:ascii="宋体" w:hAnsi="宋体"/>
          <w:sz w:val="21"/>
          <w:szCs w:val="21"/>
        </w:rPr>
      </w:pPr>
      <w:r>
        <w:rPr>
          <w:rFonts w:ascii="宋体" w:hAnsi="宋体"/>
          <w:sz w:val="21"/>
          <w:szCs w:val="21"/>
        </w:rPr>
        <w:t>2.需要落实的政府采购政策：包括节约资源、保护环境、</w:t>
      </w:r>
      <w:r>
        <w:rPr>
          <w:rFonts w:hint="eastAsia" w:ascii="宋体" w:hAnsi="宋体"/>
          <w:sz w:val="21"/>
          <w:szCs w:val="21"/>
        </w:rPr>
        <w:t>支持科技创新、</w:t>
      </w:r>
      <w:r>
        <w:rPr>
          <w:rFonts w:ascii="宋体" w:hAnsi="宋体"/>
          <w:sz w:val="21"/>
          <w:szCs w:val="21"/>
        </w:rPr>
        <w:t>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14:paraId="15CEF75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5"/>
    </w:p>
    <w:p w14:paraId="2724685C">
      <w:pPr>
        <w:adjustRightInd w:val="0"/>
        <w:snapToGrid w:val="0"/>
        <w:spacing w:line="288" w:lineRule="auto"/>
        <w:ind w:firstLine="420" w:firstLineChars="200"/>
        <w:rPr>
          <w:rFonts w:hint="eastAsia" w:ascii="宋体" w:hAnsi="宋体"/>
          <w:sz w:val="21"/>
          <w:szCs w:val="21"/>
        </w:rPr>
      </w:pPr>
      <w:r>
        <w:rPr>
          <w:rFonts w:ascii="宋体" w:hAnsi="宋体"/>
          <w:sz w:val="21"/>
          <w:szCs w:val="21"/>
        </w:rPr>
        <w:t>4</w:t>
      </w:r>
      <w:r>
        <w:rPr>
          <w:rFonts w:hint="eastAsia" w:ascii="宋体" w:hAnsi="宋体"/>
          <w:sz w:val="21"/>
          <w:szCs w:val="21"/>
        </w:rPr>
        <w:t>.投标人代表</w:t>
      </w:r>
      <w:r>
        <w:rPr>
          <w:rFonts w:hint="eastAsia" w:ascii="宋体" w:hAnsi="宋体"/>
          <w:b/>
          <w:bCs/>
          <w:sz w:val="21"/>
          <w:szCs w:val="21"/>
        </w:rPr>
        <w:t>非必须</w:t>
      </w:r>
      <w:r>
        <w:rPr>
          <w:rFonts w:hint="eastAsia" w:ascii="宋体" w:hAnsi="宋体"/>
          <w:sz w:val="21"/>
          <w:szCs w:val="21"/>
        </w:rPr>
        <w:t>到开标现场提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14:paraId="6A9821A3">
      <w:pPr>
        <w:adjustRightInd w:val="0"/>
        <w:snapToGrid w:val="0"/>
        <w:spacing w:line="288" w:lineRule="auto"/>
        <w:ind w:firstLine="422" w:firstLineChars="200"/>
        <w:rPr>
          <w:rFonts w:hint="eastAsia" w:ascii="宋体" w:hAnsi="宋体"/>
          <w:b/>
          <w:bCs/>
          <w:sz w:val="21"/>
          <w:szCs w:val="21"/>
          <w:u w:val="single"/>
        </w:rPr>
      </w:pPr>
      <w:r>
        <w:rPr>
          <w:rFonts w:hint="eastAsia" w:ascii="宋体" w:hAnsi="宋体"/>
          <w:b/>
          <w:bCs/>
          <w:sz w:val="21"/>
          <w:szCs w:val="21"/>
          <w:u w:val="single"/>
        </w:rPr>
        <w:t>（1）邮寄地址：杭州市西湖区玉古路173号中田大厦21楼H室，浙江求是招标代理有限公司（王娜）收，电话：0571-87666119，寄出后将（快递单号、项目名称、公司名称、联系方式等相关信息）发至：zb01@qszb.net，以便查收）。</w:t>
      </w:r>
    </w:p>
    <w:p w14:paraId="3A806FC6">
      <w:pPr>
        <w:adjustRightInd w:val="0"/>
        <w:snapToGrid w:val="0"/>
        <w:spacing w:line="288" w:lineRule="auto"/>
        <w:ind w:firstLine="422" w:firstLineChars="200"/>
        <w:rPr>
          <w:rFonts w:hint="eastAsia" w:ascii="宋体" w:hAnsi="宋体"/>
          <w:b/>
          <w:bCs/>
          <w:sz w:val="21"/>
          <w:szCs w:val="21"/>
          <w:u w:val="single"/>
        </w:rPr>
      </w:pPr>
      <w:r>
        <w:rPr>
          <w:rFonts w:hint="eastAsia" w:ascii="宋体" w:hAnsi="宋体"/>
          <w:b/>
          <w:bCs/>
          <w:sz w:val="21"/>
          <w:szCs w:val="21"/>
          <w:u w:val="single"/>
        </w:rPr>
        <w:t>特别说明：双休日和法定节假日不收件，投标人自行承担邮寄风险。</w:t>
      </w:r>
    </w:p>
    <w:p w14:paraId="092D4AD3">
      <w:pPr>
        <w:adjustRightInd w:val="0"/>
        <w:snapToGrid w:val="0"/>
        <w:spacing w:line="288" w:lineRule="auto"/>
        <w:ind w:firstLine="422" w:firstLineChars="200"/>
        <w:rPr>
          <w:rFonts w:hint="eastAsia" w:ascii="宋体" w:hAnsi="宋体"/>
          <w:b/>
          <w:bCs/>
          <w:sz w:val="21"/>
          <w:szCs w:val="21"/>
          <w:u w:val="single"/>
        </w:rPr>
      </w:pPr>
      <w:r>
        <w:rPr>
          <w:rFonts w:hint="eastAsia" w:ascii="宋体" w:hAnsi="宋体"/>
          <w:b/>
          <w:bCs/>
          <w:sz w:val="21"/>
          <w:szCs w:val="21"/>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1E3CECBE">
      <w:pPr>
        <w:adjustRightInd w:val="0"/>
        <w:snapToGrid w:val="0"/>
        <w:spacing w:line="288" w:lineRule="auto"/>
        <w:ind w:firstLine="422" w:firstLineChars="200"/>
        <w:rPr>
          <w:rFonts w:hint="eastAsia" w:ascii="宋体" w:hAnsi="宋体"/>
          <w:sz w:val="21"/>
          <w:szCs w:val="21"/>
        </w:rPr>
      </w:pPr>
      <w:r>
        <w:rPr>
          <w:rFonts w:hint="eastAsia" w:ascii="宋体" w:hAnsi="宋体"/>
          <w:b/>
          <w:bCs/>
          <w:sz w:val="21"/>
          <w:szCs w:val="21"/>
          <w:u w:val="single"/>
        </w:rPr>
        <w:t>（3）投标人代表不在开标现场的，取消投标人在开标现场的书面签名确认等有关操作要求；评审现场如需要投标人澄清、说明等，均通过指定的电子邮箱（zb01@qszb.net）向投标人发送澄清、说明等通知，并要求在收到通知后半小时内以邮件形式作出澄清、说明等。</w:t>
      </w:r>
    </w:p>
    <w:p w14:paraId="0691D1F8">
      <w:pPr>
        <w:adjustRightInd w:val="0"/>
        <w:snapToGrid w:val="0"/>
        <w:spacing w:line="288" w:lineRule="auto"/>
        <w:ind w:firstLine="420" w:firstLineChars="200"/>
        <w:rPr>
          <w:rFonts w:hint="eastAsia" w:ascii="宋体" w:hAnsi="宋体"/>
          <w:b/>
          <w:bCs/>
          <w:sz w:val="21"/>
          <w:szCs w:val="21"/>
        </w:rPr>
      </w:pPr>
      <w:bookmarkStart w:id="26" w:name="_Toc35393796"/>
      <w:bookmarkStart w:id="27" w:name="_Toc35393627"/>
      <w:bookmarkStart w:id="28" w:name="_Toc28359008"/>
      <w:bookmarkStart w:id="29" w:name="_Toc28359085"/>
      <w:r>
        <w:rPr>
          <w:rFonts w:hint="eastAsia" w:ascii="宋体" w:hAnsi="宋体"/>
          <w:sz w:val="21"/>
          <w:szCs w:val="21"/>
        </w:rPr>
        <w:t>▲5.</w:t>
      </w:r>
      <w:r>
        <w:rPr>
          <w:rFonts w:ascii="宋体" w:hAnsi="宋体"/>
          <w:sz w:val="21"/>
          <w:szCs w:val="21"/>
        </w:rPr>
        <w:t>投标</w:t>
      </w:r>
      <w:r>
        <w:rPr>
          <w:rFonts w:hint="eastAsia" w:ascii="宋体" w:hAnsi="宋体"/>
          <w:sz w:val="21"/>
          <w:szCs w:val="21"/>
        </w:rPr>
        <w:t>人</w:t>
      </w:r>
      <w:r>
        <w:rPr>
          <w:rFonts w:ascii="宋体" w:hAnsi="宋体"/>
          <w:sz w:val="21"/>
          <w:szCs w:val="21"/>
        </w:rPr>
        <w:t>需委派两名代管人员，其中一名会务主管（年薪不低于8.4万/年），一名工程技术人员（年薪不低于10万/年）负责</w:t>
      </w:r>
      <w:r>
        <w:rPr>
          <w:rFonts w:hint="eastAsia" w:ascii="宋体" w:hAnsi="宋体"/>
          <w:sz w:val="21"/>
          <w:szCs w:val="21"/>
        </w:rPr>
        <w:t>采购人</w:t>
      </w:r>
      <w:r>
        <w:rPr>
          <w:rFonts w:ascii="宋体" w:hAnsi="宋体"/>
          <w:sz w:val="21"/>
          <w:szCs w:val="21"/>
        </w:rPr>
        <w:t>综合办公室相关工作。</w:t>
      </w:r>
      <w:r>
        <w:rPr>
          <w:rFonts w:hint="eastAsia" w:ascii="宋体" w:hAnsi="宋体"/>
          <w:sz w:val="21"/>
          <w:szCs w:val="21"/>
        </w:rPr>
        <w:t>采购人对每月对委派的两名代管人员及物业经理、工程主管及人员、保安主管、保洁主管进行工作考核，具有考核任用权。</w:t>
      </w:r>
      <w:r>
        <w:rPr>
          <w:rFonts w:ascii="宋体" w:hAnsi="宋体"/>
          <w:b/>
          <w:bCs/>
          <w:sz w:val="21"/>
          <w:szCs w:val="21"/>
        </w:rPr>
        <w:t>请投标</w:t>
      </w:r>
      <w:r>
        <w:rPr>
          <w:rFonts w:hint="eastAsia" w:ascii="宋体" w:hAnsi="宋体"/>
          <w:b/>
          <w:bCs/>
          <w:sz w:val="21"/>
          <w:szCs w:val="21"/>
        </w:rPr>
        <w:t>人</w:t>
      </w:r>
      <w:r>
        <w:rPr>
          <w:rFonts w:ascii="宋体" w:hAnsi="宋体"/>
          <w:b/>
          <w:bCs/>
          <w:sz w:val="21"/>
          <w:szCs w:val="21"/>
        </w:rPr>
        <w:t>做好相关承诺</w:t>
      </w:r>
      <w:r>
        <w:rPr>
          <w:rFonts w:hint="eastAsia" w:ascii="宋体" w:hAnsi="宋体"/>
          <w:b/>
          <w:bCs/>
          <w:sz w:val="21"/>
          <w:szCs w:val="21"/>
        </w:rPr>
        <w:t>（投标文件中提供委派承诺函，格式自拟，加盖投标人公章）</w:t>
      </w:r>
      <w:r>
        <w:rPr>
          <w:rFonts w:ascii="宋体" w:hAnsi="宋体"/>
          <w:b/>
          <w:bCs/>
          <w:sz w:val="21"/>
          <w:szCs w:val="21"/>
        </w:rPr>
        <w:t>，否则投标无效。</w:t>
      </w:r>
    </w:p>
    <w:p w14:paraId="53C3EB8C">
      <w:pPr>
        <w:adjustRightInd w:val="0"/>
        <w:snapToGrid w:val="0"/>
        <w:spacing w:line="288" w:lineRule="auto"/>
        <w:ind w:firstLine="420" w:firstLineChars="200"/>
        <w:rPr>
          <w:rFonts w:hint="eastAsia" w:ascii="宋体" w:hAnsi="宋体" w:cs="宋体"/>
          <w:b/>
          <w:sz w:val="21"/>
          <w:szCs w:val="21"/>
        </w:rPr>
      </w:pPr>
      <w:r>
        <w:rPr>
          <w:rFonts w:hint="eastAsia" w:ascii="宋体" w:hAnsi="宋体"/>
          <w:sz w:val="21"/>
          <w:szCs w:val="21"/>
        </w:rPr>
        <w:t>▲6.本次投标报价为一个年度的报价，合同到期且中标人履约考核合格后，经双方协商一致，可根据中标价续签下一年度服务合同（合同期限为一年），最多续签1次；对于年度服务质量未获得采购人认可的，采购人可随时终止合同，中标人不得提出任何索赔请求。</w:t>
      </w:r>
    </w:p>
    <w:p w14:paraId="088757BB">
      <w:pPr>
        <w:adjustRightInd w:val="0"/>
        <w:snapToGrid w:val="0"/>
        <w:rPr>
          <w:rFonts w:hint="eastAsia" w:ascii="宋体" w:hAnsi="宋体"/>
          <w:b/>
          <w:sz w:val="21"/>
          <w:szCs w:val="21"/>
        </w:rPr>
      </w:pPr>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6"/>
      <w:bookmarkEnd w:id="27"/>
      <w:bookmarkEnd w:id="28"/>
      <w:bookmarkEnd w:id="29"/>
    </w:p>
    <w:p w14:paraId="38E2FE8E">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1.采购人信息</w:t>
      </w:r>
    </w:p>
    <w:p w14:paraId="422598D5">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名称：良渚实验室</w:t>
      </w:r>
    </w:p>
    <w:p w14:paraId="3701787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地址：浙江省杭州市余杭区文一西路1369号</w:t>
      </w:r>
    </w:p>
    <w:p w14:paraId="387A49B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采购项目联系人：方老师、岑老师</w:t>
      </w:r>
    </w:p>
    <w:p w14:paraId="1B7CD504">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采购项目联系方式：0571-88790335、0571-88793529</w:t>
      </w:r>
    </w:p>
    <w:p w14:paraId="5B4D0014">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2.采购代理机构信息</w:t>
      </w:r>
    </w:p>
    <w:p w14:paraId="734FD4A7">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11C0A9C8">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377F56EF">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项目联系人：陈宵、王娜</w:t>
      </w:r>
    </w:p>
    <w:p w14:paraId="36936C0A">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项目联系方式：0571-87666119</w:t>
      </w:r>
    </w:p>
    <w:p w14:paraId="130987E8">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质疑联系人：周安琪</w:t>
      </w:r>
    </w:p>
    <w:p w14:paraId="7B80BE56">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质疑联系方式：0571-81110356</w:t>
      </w:r>
    </w:p>
    <w:p w14:paraId="0B5C7985">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质疑邮箱：jdkh@qszb.net</w:t>
      </w:r>
    </w:p>
    <w:p w14:paraId="39FAD7B1">
      <w:pPr>
        <w:rPr>
          <w:rFonts w:hint="eastAsia" w:ascii="宋体" w:hAnsi="宋体"/>
          <w:b/>
          <w:sz w:val="32"/>
          <w:szCs w:val="32"/>
        </w:rPr>
      </w:pPr>
      <w:r>
        <w:rPr>
          <w:rFonts w:hint="eastAsia" w:ascii="宋体" w:hAnsi="宋体"/>
          <w:b/>
          <w:sz w:val="32"/>
          <w:szCs w:val="32"/>
        </w:rPr>
        <w:br w:type="page"/>
      </w:r>
    </w:p>
    <w:p w14:paraId="4DCFD330">
      <w:pPr>
        <w:adjustRightInd w:val="0"/>
        <w:snapToGrid w:val="0"/>
        <w:spacing w:line="288" w:lineRule="auto"/>
        <w:jc w:val="center"/>
        <w:outlineLvl w:val="0"/>
        <w:rPr>
          <w:rFonts w:hint="eastAsia" w:ascii="宋体" w:hAnsi="宋体"/>
          <w:b/>
          <w:bCs/>
          <w:sz w:val="32"/>
          <w:szCs w:val="32"/>
        </w:rPr>
      </w:pPr>
      <w:r>
        <w:rPr>
          <w:rFonts w:hint="eastAsia" w:ascii="宋体" w:hAnsi="宋体"/>
          <w:b/>
          <w:sz w:val="32"/>
          <w:szCs w:val="32"/>
        </w:rPr>
        <w:t xml:space="preserve">第二章  </w:t>
      </w:r>
      <w:r>
        <w:rPr>
          <w:rFonts w:hint="eastAsia" w:ascii="宋体" w:hAnsi="宋体"/>
          <w:b/>
          <w:bCs/>
          <w:sz w:val="32"/>
          <w:szCs w:val="32"/>
        </w:rPr>
        <w:t>采购需求</w:t>
      </w:r>
    </w:p>
    <w:p w14:paraId="401B4103">
      <w:p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4"/>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07"/>
        <w:gridCol w:w="5678"/>
      </w:tblGrid>
      <w:tr w14:paraId="414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D868451">
            <w:pPr>
              <w:adjustRightInd w:val="0"/>
              <w:snapToGrid w:val="0"/>
              <w:spacing w:line="288" w:lineRule="auto"/>
              <w:jc w:val="center"/>
              <w:rPr>
                <w:rFonts w:hint="eastAsia" w:ascii="宋体" w:hAnsi="宋体" w:cs="宋体"/>
                <w:b/>
                <w:bCs/>
                <w:sz w:val="21"/>
                <w:szCs w:val="21"/>
              </w:rPr>
            </w:pPr>
            <w:bookmarkStart w:id="30" w:name="_Hlk45005599"/>
            <w:r>
              <w:rPr>
                <w:rFonts w:hint="eastAsia" w:ascii="宋体" w:hAnsi="宋体" w:cs="宋体"/>
                <w:b/>
                <w:bCs/>
                <w:sz w:val="21"/>
                <w:szCs w:val="21"/>
              </w:rPr>
              <w:t>序号</w:t>
            </w:r>
          </w:p>
        </w:tc>
        <w:tc>
          <w:tcPr>
            <w:tcW w:w="3107" w:type="dxa"/>
            <w:vAlign w:val="center"/>
          </w:tcPr>
          <w:p w14:paraId="6AA95FF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678" w:type="dxa"/>
            <w:vAlign w:val="center"/>
          </w:tcPr>
          <w:p w14:paraId="4B42BEA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46D2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7E5546A2">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107" w:type="dxa"/>
            <w:shd w:val="clear" w:color="auto" w:fill="auto"/>
            <w:vAlign w:val="center"/>
          </w:tcPr>
          <w:p w14:paraId="22A9B8BF">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政府采购促进中小企业发展</w:t>
            </w:r>
          </w:p>
        </w:tc>
        <w:tc>
          <w:tcPr>
            <w:tcW w:w="5678" w:type="dxa"/>
            <w:shd w:val="clear" w:color="auto" w:fill="auto"/>
            <w:vAlign w:val="center"/>
          </w:tcPr>
          <w:p w14:paraId="375DFAFA">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p w14:paraId="0A59FDDD">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本项目属性为：服务</w:t>
            </w:r>
          </w:p>
          <w:p w14:paraId="0DA35A53">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采购标的对应的中小企业划分标准所属行业：物业管理</w:t>
            </w:r>
          </w:p>
          <w:p w14:paraId="540A0266">
            <w:pPr>
              <w:adjustRightInd w:val="0"/>
              <w:snapToGrid w:val="0"/>
              <w:spacing w:line="288" w:lineRule="auto"/>
              <w:jc w:val="left"/>
              <w:rPr>
                <w:rFonts w:hint="eastAsia" w:ascii="宋体" w:hAnsi="宋体" w:cs="宋体"/>
                <w:sz w:val="21"/>
                <w:szCs w:val="21"/>
              </w:rPr>
            </w:pPr>
            <w:r>
              <w:rPr>
                <w:rFonts w:hint="eastAsia" w:ascii="宋体" w:hAnsi="宋体"/>
                <w:b/>
                <w:bCs/>
                <w:sz w:val="21"/>
                <w:szCs w:val="21"/>
              </w:rPr>
              <w:t>中小企业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707C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C75733">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107" w:type="dxa"/>
            <w:shd w:val="clear" w:color="auto" w:fill="auto"/>
            <w:vAlign w:val="center"/>
          </w:tcPr>
          <w:p w14:paraId="5D60420E">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政府采购支持监狱企业发展</w:t>
            </w:r>
          </w:p>
        </w:tc>
        <w:tc>
          <w:tcPr>
            <w:tcW w:w="5678" w:type="dxa"/>
            <w:shd w:val="clear" w:color="auto" w:fill="auto"/>
            <w:vAlign w:val="center"/>
          </w:tcPr>
          <w:p w14:paraId="7D6A1A04">
            <w:pPr>
              <w:adjustRightInd w:val="0"/>
              <w:snapToGrid w:val="0"/>
              <w:spacing w:line="288" w:lineRule="auto"/>
              <w:jc w:val="left"/>
              <w:rPr>
                <w:rFonts w:hint="eastAsia" w:ascii="宋体" w:hAnsi="宋体"/>
                <w:b/>
                <w:bCs/>
                <w:sz w:val="21"/>
                <w:szCs w:val="21"/>
              </w:rPr>
            </w:pPr>
            <w:r>
              <w:rPr>
                <w:rFonts w:hint="eastAsia" w:ascii="宋体" w:hAnsi="宋体" w:cs="宋体"/>
                <w:sz w:val="21"/>
                <w:szCs w:val="21"/>
              </w:rPr>
              <w:t>提供材料详见招标文件第六章“报价文件”</w:t>
            </w:r>
          </w:p>
        </w:tc>
      </w:tr>
      <w:tr w14:paraId="7CFD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EDDEBA">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107" w:type="dxa"/>
            <w:shd w:val="clear" w:color="auto" w:fill="auto"/>
            <w:vAlign w:val="center"/>
          </w:tcPr>
          <w:p w14:paraId="5A828B9F">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政府采购促进残疾人就业</w:t>
            </w:r>
          </w:p>
        </w:tc>
        <w:tc>
          <w:tcPr>
            <w:tcW w:w="5678" w:type="dxa"/>
            <w:shd w:val="clear" w:color="auto" w:fill="auto"/>
            <w:vAlign w:val="center"/>
          </w:tcPr>
          <w:p w14:paraId="596E718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提供材料详见招标文件第六章“报价文件”</w:t>
            </w:r>
          </w:p>
        </w:tc>
      </w:tr>
      <w:bookmarkEnd w:id="30"/>
    </w:tbl>
    <w:p w14:paraId="073C198B">
      <w:pPr>
        <w:adjustRightInd w:val="0"/>
        <w:snapToGrid w:val="0"/>
        <w:spacing w:line="288" w:lineRule="auto"/>
        <w:rPr>
          <w:rFonts w:hint="eastAsia" w:ascii="宋体" w:hAnsi="宋体"/>
          <w:sz w:val="21"/>
          <w:szCs w:val="21"/>
        </w:rPr>
      </w:pPr>
    </w:p>
    <w:p w14:paraId="5C5ADC5A">
      <w:pPr>
        <w:adjustRightInd w:val="0"/>
        <w:snapToGrid w:val="0"/>
        <w:spacing w:line="288" w:lineRule="auto"/>
        <w:outlineLvl w:val="1"/>
        <w:rPr>
          <w:rFonts w:hint="eastAsia"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18C4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E83A24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1EEF3FE">
            <w:pPr>
              <w:adjustRightInd w:val="0"/>
              <w:snapToGrid w:val="0"/>
              <w:spacing w:line="288" w:lineRule="auto"/>
              <w:ind w:firstLine="420" w:firstLineChars="200"/>
              <w:rPr>
                <w:rFonts w:hint="eastAsia" w:ascii="宋体" w:hAnsi="宋体" w:cs="宋体"/>
                <w:spacing w:val="-6"/>
                <w:kern w:val="0"/>
                <w:sz w:val="21"/>
                <w:szCs w:val="21"/>
              </w:rPr>
            </w:pPr>
            <w:r>
              <w:rPr>
                <w:rFonts w:hint="eastAsia" w:ascii="宋体" w:hAnsi="宋体"/>
                <w:sz w:val="21"/>
                <w:szCs w:val="21"/>
              </w:rPr>
              <w:t>本项目履约保证金为贰拾万元人民币，由中标人在物业服务开始前交入采购人账户（非现金方式），履约保证金不计息，服务期满后，双方对履行合同内容无异议后，由</w:t>
            </w:r>
            <w:r>
              <w:rPr>
                <w:rFonts w:hint="eastAsia" w:ascii="宋体" w:hAnsi="宋体" w:cs="宋体"/>
                <w:sz w:val="21"/>
                <w:szCs w:val="21"/>
              </w:rPr>
              <w:t>采购人</w:t>
            </w:r>
            <w:r>
              <w:rPr>
                <w:rFonts w:hint="eastAsia" w:ascii="宋体" w:hAnsi="宋体"/>
                <w:sz w:val="21"/>
                <w:szCs w:val="21"/>
              </w:rPr>
              <w:t>无息退回中标人。如中标人违反合同约定的，</w:t>
            </w:r>
            <w:r>
              <w:rPr>
                <w:rFonts w:hint="eastAsia" w:ascii="宋体" w:hAnsi="宋体" w:cs="宋体"/>
                <w:sz w:val="21"/>
                <w:szCs w:val="21"/>
              </w:rPr>
              <w:t>采购人</w:t>
            </w:r>
            <w:r>
              <w:rPr>
                <w:rFonts w:hint="eastAsia" w:ascii="宋体" w:hAnsi="宋体"/>
                <w:sz w:val="21"/>
                <w:szCs w:val="21"/>
              </w:rPr>
              <w:t>有权从履约保证金中扣罚违约金、赔偿金，且中标人应在接到履约保证金扣罚通知书后一周内补足扣除差额，保证合同有效期内履约保证金的完整。如中标人在服务期内无拖欠应上缴</w:t>
            </w:r>
            <w:r>
              <w:rPr>
                <w:rFonts w:hint="eastAsia" w:ascii="宋体" w:hAnsi="宋体" w:cs="宋体"/>
                <w:sz w:val="21"/>
                <w:szCs w:val="21"/>
              </w:rPr>
              <w:t>采购人</w:t>
            </w:r>
            <w:r>
              <w:rPr>
                <w:rFonts w:hint="eastAsia" w:ascii="宋体" w:hAnsi="宋体"/>
                <w:sz w:val="21"/>
                <w:szCs w:val="21"/>
              </w:rPr>
              <w:t>的款项或违约金、赔偿金等款项的，</w:t>
            </w:r>
            <w:r>
              <w:rPr>
                <w:rFonts w:hint="eastAsia" w:ascii="宋体" w:hAnsi="宋体" w:cs="宋体"/>
                <w:sz w:val="21"/>
                <w:szCs w:val="21"/>
              </w:rPr>
              <w:t>采购人</w:t>
            </w:r>
            <w:r>
              <w:rPr>
                <w:rFonts w:hint="eastAsia" w:ascii="宋体" w:hAnsi="宋体"/>
                <w:sz w:val="21"/>
                <w:szCs w:val="21"/>
              </w:rPr>
              <w:t>在合同终止后20个工作日内全额退还履约保证金，否则，</w:t>
            </w:r>
            <w:r>
              <w:rPr>
                <w:rFonts w:hint="eastAsia" w:ascii="宋体" w:hAnsi="宋体" w:cs="宋体"/>
                <w:sz w:val="21"/>
                <w:szCs w:val="21"/>
              </w:rPr>
              <w:t>采购人</w:t>
            </w:r>
            <w:r>
              <w:rPr>
                <w:rFonts w:hint="eastAsia" w:ascii="宋体" w:hAnsi="宋体"/>
                <w:sz w:val="21"/>
                <w:szCs w:val="21"/>
              </w:rPr>
              <w:t>将在扣除中标人应付款项金额或违约金、赔偿金等后退还履约保证金余额。</w:t>
            </w:r>
          </w:p>
        </w:tc>
      </w:tr>
      <w:tr w14:paraId="3AE9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99A39E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0EFEF89">
            <w:pPr>
              <w:adjustRightInd w:val="0"/>
              <w:snapToGrid w:val="0"/>
              <w:spacing w:line="288" w:lineRule="auto"/>
              <w:ind w:firstLine="420" w:firstLineChars="200"/>
              <w:rPr>
                <w:rFonts w:hint="eastAsia" w:ascii="宋体" w:hAnsi="宋体" w:cs="宋体"/>
                <w:spacing w:val="-6"/>
                <w:kern w:val="0"/>
                <w:sz w:val="21"/>
                <w:szCs w:val="21"/>
              </w:rPr>
            </w:pPr>
            <w:r>
              <w:rPr>
                <w:rFonts w:hint="eastAsia" w:ascii="宋体" w:hAnsi="宋体"/>
                <w:sz w:val="21"/>
                <w:szCs w:val="21"/>
              </w:rPr>
              <w:t>物业管理服务费按月支付，最后一个月费用根据年度考核结果按实结算。当月费用次月结算，中标人提供的结算材料票据完备后</w:t>
            </w:r>
            <w:r>
              <w:rPr>
                <w:rFonts w:hint="eastAsia" w:ascii="宋体" w:hAnsi="宋体" w:cs="宋体"/>
                <w:sz w:val="21"/>
                <w:szCs w:val="21"/>
              </w:rPr>
              <w:t>采购人</w:t>
            </w:r>
            <w:r>
              <w:rPr>
                <w:rFonts w:hint="eastAsia" w:ascii="宋体" w:hAnsi="宋体"/>
                <w:sz w:val="21"/>
                <w:szCs w:val="21"/>
              </w:rPr>
              <w:t>于20个工作日内完成支付。</w:t>
            </w:r>
          </w:p>
        </w:tc>
      </w:tr>
    </w:tbl>
    <w:p w14:paraId="525F8028">
      <w:pPr>
        <w:adjustRightInd w:val="0"/>
        <w:snapToGrid w:val="0"/>
        <w:spacing w:line="288" w:lineRule="auto"/>
        <w:ind w:left="238" w:hanging="238" w:hangingChars="113"/>
        <w:rPr>
          <w:rFonts w:hint="eastAsia" w:ascii="宋体" w:hAnsi="宋体"/>
          <w:b/>
          <w:sz w:val="21"/>
          <w:szCs w:val="21"/>
        </w:rPr>
      </w:pPr>
    </w:p>
    <w:p w14:paraId="095ACD11">
      <w:pPr>
        <w:numPr>
          <w:ilvl w:val="0"/>
          <w:numId w:val="2"/>
        </w:numPr>
        <w:adjustRightInd w:val="0"/>
        <w:snapToGrid w:val="0"/>
        <w:spacing w:line="288" w:lineRule="auto"/>
        <w:ind w:left="238" w:hanging="238" w:hangingChars="113"/>
        <w:outlineLvl w:val="1"/>
        <w:rPr>
          <w:rFonts w:hint="eastAsia" w:ascii="宋体" w:hAnsi="宋体"/>
          <w:b/>
          <w:sz w:val="21"/>
          <w:szCs w:val="21"/>
        </w:rPr>
      </w:pPr>
      <w:r>
        <w:rPr>
          <w:rFonts w:hint="eastAsia" w:ascii="宋体" w:hAnsi="宋体"/>
          <w:b/>
          <w:sz w:val="21"/>
          <w:szCs w:val="21"/>
        </w:rPr>
        <w:t>服务</w:t>
      </w:r>
      <w:r>
        <w:rPr>
          <w:rFonts w:ascii="宋体" w:hAnsi="宋体"/>
          <w:b/>
          <w:sz w:val="21"/>
          <w:szCs w:val="21"/>
        </w:rPr>
        <w:t>要求：</w:t>
      </w:r>
    </w:p>
    <w:p w14:paraId="112B93DA">
      <w:pPr>
        <w:spacing w:line="288" w:lineRule="auto"/>
        <w:rPr>
          <w:rFonts w:hint="eastAsia" w:ascii="宋体" w:hAnsi="宋体" w:cs="宋体"/>
          <w:b/>
          <w:bCs/>
          <w:sz w:val="21"/>
          <w:szCs w:val="21"/>
        </w:rPr>
      </w:pPr>
      <w:r>
        <w:rPr>
          <w:rFonts w:hint="eastAsia" w:ascii="宋体" w:hAnsi="宋体" w:cs="宋体"/>
          <w:b/>
          <w:bCs/>
          <w:sz w:val="21"/>
          <w:szCs w:val="21"/>
        </w:rPr>
        <w:t>（一）采购内容</w:t>
      </w:r>
    </w:p>
    <w:p w14:paraId="67BAB499">
      <w:pPr>
        <w:spacing w:line="288" w:lineRule="auto"/>
        <w:ind w:firstLine="420" w:firstLineChars="200"/>
        <w:rPr>
          <w:rFonts w:hint="eastAsia" w:ascii="宋体" w:hAnsi="宋体" w:cs="宋体"/>
          <w:sz w:val="21"/>
          <w:szCs w:val="21"/>
        </w:rPr>
      </w:pPr>
      <w:r>
        <w:rPr>
          <w:rFonts w:hint="eastAsia" w:ascii="宋体" w:hAnsi="宋体" w:cs="宋体"/>
          <w:sz w:val="21"/>
          <w:szCs w:val="21"/>
        </w:rPr>
        <w:t>1.本次采购服务为良渚实验室物业管理服务。</w:t>
      </w:r>
    </w:p>
    <w:p w14:paraId="33E340B8">
      <w:pPr>
        <w:spacing w:line="288" w:lineRule="auto"/>
        <w:ind w:firstLine="420" w:firstLineChars="200"/>
        <w:rPr>
          <w:rFonts w:hint="eastAsia" w:ascii="宋体" w:hAnsi="宋体" w:cs="宋体"/>
          <w:sz w:val="21"/>
          <w:szCs w:val="21"/>
        </w:rPr>
      </w:pPr>
      <w:r>
        <w:rPr>
          <w:rFonts w:hint="eastAsia" w:ascii="宋体" w:hAnsi="宋体" w:cs="宋体"/>
          <w:sz w:val="21"/>
          <w:szCs w:val="21"/>
        </w:rPr>
        <w:t>2.服务基本情况：</w:t>
      </w:r>
    </w:p>
    <w:p w14:paraId="75B54BEA">
      <w:pPr>
        <w:spacing w:line="288" w:lineRule="auto"/>
        <w:ind w:firstLine="420" w:firstLineChars="200"/>
        <w:rPr>
          <w:rFonts w:hint="eastAsia" w:ascii="宋体" w:hAnsi="宋体" w:cs="宋体"/>
          <w:sz w:val="21"/>
          <w:szCs w:val="21"/>
        </w:rPr>
      </w:pPr>
      <w:r>
        <w:rPr>
          <w:rFonts w:hint="eastAsia" w:ascii="宋体" w:hAnsi="宋体" w:cs="宋体"/>
          <w:sz w:val="21"/>
          <w:szCs w:val="21"/>
        </w:rPr>
        <w:t>（1）物业名称：良渚实验室物业管理服务项目；</w:t>
      </w:r>
    </w:p>
    <w:p w14:paraId="7B85DD0C">
      <w:pPr>
        <w:spacing w:line="288" w:lineRule="auto"/>
        <w:ind w:firstLine="420" w:firstLineChars="200"/>
        <w:rPr>
          <w:rFonts w:hint="eastAsia" w:ascii="宋体" w:hAnsi="宋体" w:cs="宋体"/>
          <w:sz w:val="21"/>
          <w:szCs w:val="21"/>
        </w:rPr>
      </w:pPr>
      <w:r>
        <w:rPr>
          <w:rFonts w:hint="eastAsia" w:ascii="宋体" w:hAnsi="宋体" w:cs="宋体"/>
          <w:sz w:val="21"/>
          <w:szCs w:val="21"/>
        </w:rPr>
        <w:t>（2）座落位置：位于杭州市余杭区；</w:t>
      </w:r>
    </w:p>
    <w:p w14:paraId="0DAA1017">
      <w:pPr>
        <w:spacing w:line="288" w:lineRule="auto"/>
        <w:ind w:firstLine="420" w:firstLineChars="200"/>
        <w:rPr>
          <w:rFonts w:hint="eastAsia" w:ascii="宋体" w:hAnsi="宋体" w:cs="宋体"/>
          <w:sz w:val="21"/>
          <w:szCs w:val="21"/>
        </w:rPr>
      </w:pPr>
      <w:r>
        <w:rPr>
          <w:rFonts w:hint="eastAsia" w:ascii="宋体" w:hAnsi="宋体" w:cs="宋体"/>
          <w:sz w:val="21"/>
          <w:szCs w:val="21"/>
        </w:rPr>
        <w:t>（3）楼宇建筑面积：60753平方米，室外场地面积：12000平方米、绿化面积：14189平方米；</w:t>
      </w:r>
    </w:p>
    <w:p w14:paraId="41DEEE73">
      <w:pPr>
        <w:spacing w:line="288" w:lineRule="auto"/>
        <w:ind w:firstLine="420" w:firstLineChars="200"/>
        <w:rPr>
          <w:rFonts w:hint="eastAsia" w:ascii="宋体" w:hAnsi="宋体" w:cs="宋体"/>
          <w:sz w:val="21"/>
          <w:szCs w:val="21"/>
        </w:rPr>
      </w:pPr>
      <w:r>
        <w:rPr>
          <w:rFonts w:hint="eastAsia" w:ascii="宋体" w:hAnsi="宋体" w:cs="宋体"/>
          <w:sz w:val="21"/>
          <w:szCs w:val="21"/>
        </w:rPr>
        <w:t>（4）使用单位：良渚实验室；</w:t>
      </w:r>
    </w:p>
    <w:p w14:paraId="1DE9C6B8">
      <w:pPr>
        <w:spacing w:line="288" w:lineRule="auto"/>
        <w:jc w:val="center"/>
        <w:rPr>
          <w:rFonts w:hint="eastAsia" w:ascii="宋体" w:hAnsi="宋体" w:cs="宋体"/>
          <w:sz w:val="21"/>
          <w:szCs w:val="21"/>
        </w:rPr>
      </w:pPr>
      <w:r>
        <w:rPr>
          <w:rFonts w:hint="eastAsia" w:ascii="宋体" w:hAnsi="宋体" w:cs="宋体"/>
          <w:sz w:val="21"/>
          <w:szCs w:val="21"/>
        </w:rPr>
        <w:t>良渚实验室物业服务基础数据</w:t>
      </w:r>
    </w:p>
    <w:tbl>
      <w:tblPr>
        <w:tblStyle w:val="24"/>
        <w:tblW w:w="4999" w:type="pct"/>
        <w:jc w:val="center"/>
        <w:tblLayout w:type="autofit"/>
        <w:tblCellMar>
          <w:top w:w="0" w:type="dxa"/>
          <w:left w:w="108" w:type="dxa"/>
          <w:bottom w:w="0" w:type="dxa"/>
          <w:right w:w="108" w:type="dxa"/>
        </w:tblCellMar>
      </w:tblPr>
      <w:tblGrid>
        <w:gridCol w:w="784"/>
        <w:gridCol w:w="3233"/>
        <w:gridCol w:w="5609"/>
      </w:tblGrid>
      <w:tr w14:paraId="1FBEDB8B">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243E5299">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1679" w:type="pct"/>
            <w:tcBorders>
              <w:top w:val="single" w:color="auto" w:sz="4" w:space="0"/>
              <w:left w:val="nil"/>
              <w:bottom w:val="single" w:color="auto" w:sz="4" w:space="0"/>
              <w:right w:val="single" w:color="auto" w:sz="4" w:space="0"/>
            </w:tcBorders>
            <w:vAlign w:val="center"/>
          </w:tcPr>
          <w:p w14:paraId="4DE1146F">
            <w:pPr>
              <w:spacing w:line="288" w:lineRule="auto"/>
              <w:jc w:val="center"/>
              <w:rPr>
                <w:rFonts w:hint="eastAsia" w:ascii="宋体" w:hAnsi="宋体" w:cs="宋体"/>
                <w:sz w:val="21"/>
                <w:szCs w:val="21"/>
              </w:rPr>
            </w:pPr>
            <w:r>
              <w:rPr>
                <w:rFonts w:hint="eastAsia" w:ascii="宋体" w:hAnsi="宋体" w:cs="宋体"/>
                <w:sz w:val="21"/>
                <w:szCs w:val="21"/>
              </w:rPr>
              <w:t>名称</w:t>
            </w:r>
          </w:p>
        </w:tc>
        <w:tc>
          <w:tcPr>
            <w:tcW w:w="2913" w:type="pct"/>
            <w:tcBorders>
              <w:top w:val="single" w:color="auto" w:sz="4" w:space="0"/>
              <w:left w:val="nil"/>
              <w:bottom w:val="single" w:color="auto" w:sz="4" w:space="0"/>
              <w:right w:val="single" w:color="auto" w:sz="4" w:space="0"/>
            </w:tcBorders>
            <w:vAlign w:val="center"/>
          </w:tcPr>
          <w:p w14:paraId="2B9875CC">
            <w:pPr>
              <w:spacing w:line="288" w:lineRule="auto"/>
              <w:jc w:val="center"/>
              <w:rPr>
                <w:rFonts w:hint="eastAsia" w:ascii="宋体" w:hAnsi="宋体" w:cs="宋体"/>
                <w:sz w:val="21"/>
                <w:szCs w:val="21"/>
              </w:rPr>
            </w:pPr>
            <w:r>
              <w:rPr>
                <w:rFonts w:hint="eastAsia" w:ascii="宋体" w:hAnsi="宋体" w:cs="宋体"/>
                <w:sz w:val="21"/>
                <w:szCs w:val="21"/>
              </w:rPr>
              <w:t>楼宇建筑面积（平方米）</w:t>
            </w:r>
          </w:p>
        </w:tc>
      </w:tr>
      <w:tr w14:paraId="4BD59F83">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64B841B2">
            <w:pPr>
              <w:spacing w:line="288" w:lineRule="auto"/>
              <w:jc w:val="center"/>
              <w:rPr>
                <w:rFonts w:hint="eastAsia" w:ascii="宋体" w:hAnsi="宋体" w:cs="宋体"/>
                <w:sz w:val="21"/>
                <w:szCs w:val="21"/>
              </w:rPr>
            </w:pPr>
            <w:r>
              <w:rPr>
                <w:rFonts w:hint="eastAsia" w:ascii="宋体" w:hAnsi="宋体" w:cs="宋体"/>
                <w:sz w:val="21"/>
                <w:szCs w:val="21"/>
              </w:rPr>
              <w:t>1</w:t>
            </w:r>
          </w:p>
        </w:tc>
        <w:tc>
          <w:tcPr>
            <w:tcW w:w="1679" w:type="pct"/>
            <w:tcBorders>
              <w:top w:val="single" w:color="auto" w:sz="4" w:space="0"/>
              <w:left w:val="nil"/>
              <w:bottom w:val="single" w:color="auto" w:sz="4" w:space="0"/>
              <w:right w:val="single" w:color="auto" w:sz="4" w:space="0"/>
            </w:tcBorders>
            <w:vAlign w:val="center"/>
          </w:tcPr>
          <w:p w14:paraId="09602C19">
            <w:pPr>
              <w:spacing w:line="288" w:lineRule="auto"/>
              <w:jc w:val="center"/>
              <w:rPr>
                <w:rFonts w:hint="eastAsia" w:ascii="宋体" w:hAnsi="宋体" w:cs="宋体"/>
                <w:sz w:val="21"/>
                <w:szCs w:val="21"/>
              </w:rPr>
            </w:pPr>
            <w:r>
              <w:rPr>
                <w:rFonts w:hint="eastAsia" w:ascii="宋体" w:hAnsi="宋体" w:cs="宋体"/>
                <w:sz w:val="21"/>
                <w:szCs w:val="21"/>
              </w:rPr>
              <w:t>科研楼</w:t>
            </w:r>
          </w:p>
        </w:tc>
        <w:tc>
          <w:tcPr>
            <w:tcW w:w="2913" w:type="pct"/>
            <w:tcBorders>
              <w:top w:val="single" w:color="auto" w:sz="4" w:space="0"/>
              <w:left w:val="nil"/>
              <w:bottom w:val="single" w:color="auto" w:sz="4" w:space="0"/>
              <w:right w:val="single" w:color="auto" w:sz="4" w:space="0"/>
            </w:tcBorders>
            <w:vAlign w:val="center"/>
          </w:tcPr>
          <w:p w14:paraId="5FE54430">
            <w:pPr>
              <w:spacing w:line="288" w:lineRule="auto"/>
              <w:jc w:val="center"/>
              <w:rPr>
                <w:rFonts w:hint="eastAsia" w:ascii="宋体" w:hAnsi="宋体" w:cs="宋体"/>
                <w:sz w:val="21"/>
                <w:szCs w:val="21"/>
              </w:rPr>
            </w:pPr>
            <w:r>
              <w:rPr>
                <w:rFonts w:hint="eastAsia" w:ascii="宋体" w:hAnsi="宋体" w:cs="宋体"/>
                <w:sz w:val="21"/>
                <w:szCs w:val="21"/>
              </w:rPr>
              <w:t>39451</w:t>
            </w:r>
          </w:p>
        </w:tc>
      </w:tr>
      <w:tr w14:paraId="1CD5F0DD">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0828C257">
            <w:pPr>
              <w:spacing w:line="288" w:lineRule="auto"/>
              <w:jc w:val="center"/>
              <w:rPr>
                <w:rFonts w:hint="eastAsia" w:ascii="宋体" w:hAnsi="宋体" w:cs="宋体"/>
                <w:sz w:val="21"/>
                <w:szCs w:val="21"/>
              </w:rPr>
            </w:pPr>
            <w:r>
              <w:rPr>
                <w:rFonts w:hint="eastAsia" w:ascii="宋体" w:hAnsi="宋体" w:cs="宋体"/>
                <w:sz w:val="21"/>
                <w:szCs w:val="21"/>
              </w:rPr>
              <w:t>2</w:t>
            </w:r>
          </w:p>
        </w:tc>
        <w:tc>
          <w:tcPr>
            <w:tcW w:w="1679" w:type="pct"/>
            <w:tcBorders>
              <w:top w:val="single" w:color="auto" w:sz="4" w:space="0"/>
              <w:left w:val="nil"/>
              <w:bottom w:val="single" w:color="auto" w:sz="4" w:space="0"/>
              <w:right w:val="single" w:color="auto" w:sz="4" w:space="0"/>
            </w:tcBorders>
            <w:vAlign w:val="center"/>
          </w:tcPr>
          <w:p w14:paraId="31DBC816">
            <w:pPr>
              <w:spacing w:line="288" w:lineRule="auto"/>
              <w:jc w:val="center"/>
              <w:rPr>
                <w:rFonts w:hint="eastAsia" w:ascii="宋体" w:hAnsi="宋体" w:cs="宋体"/>
                <w:sz w:val="21"/>
                <w:szCs w:val="21"/>
              </w:rPr>
            </w:pPr>
            <w:r>
              <w:rPr>
                <w:rFonts w:hint="eastAsia" w:ascii="宋体" w:hAnsi="宋体" w:cs="宋体"/>
                <w:sz w:val="21"/>
                <w:szCs w:val="21"/>
              </w:rPr>
              <w:t>动物中心及公共设备用房</w:t>
            </w:r>
          </w:p>
        </w:tc>
        <w:tc>
          <w:tcPr>
            <w:tcW w:w="2913" w:type="pct"/>
            <w:tcBorders>
              <w:top w:val="single" w:color="auto" w:sz="4" w:space="0"/>
              <w:left w:val="nil"/>
              <w:bottom w:val="single" w:color="auto" w:sz="4" w:space="0"/>
              <w:right w:val="single" w:color="auto" w:sz="4" w:space="0"/>
            </w:tcBorders>
            <w:vAlign w:val="center"/>
          </w:tcPr>
          <w:p w14:paraId="1A7419AB">
            <w:pPr>
              <w:spacing w:line="288" w:lineRule="auto"/>
              <w:jc w:val="center"/>
              <w:rPr>
                <w:rFonts w:hint="eastAsia" w:ascii="宋体" w:hAnsi="宋体" w:cs="宋体"/>
                <w:sz w:val="21"/>
                <w:szCs w:val="21"/>
              </w:rPr>
            </w:pPr>
            <w:r>
              <w:rPr>
                <w:rFonts w:hint="eastAsia" w:ascii="宋体" w:hAnsi="宋体" w:cs="宋体"/>
                <w:sz w:val="21"/>
                <w:szCs w:val="21"/>
              </w:rPr>
              <w:t>20542</w:t>
            </w:r>
          </w:p>
        </w:tc>
      </w:tr>
      <w:tr w14:paraId="7C2AC44F">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24A29302">
            <w:pPr>
              <w:spacing w:line="288" w:lineRule="auto"/>
              <w:jc w:val="center"/>
              <w:rPr>
                <w:rFonts w:hint="eastAsia" w:ascii="宋体" w:hAnsi="宋体" w:cs="宋体"/>
                <w:sz w:val="21"/>
                <w:szCs w:val="21"/>
              </w:rPr>
            </w:pPr>
            <w:r>
              <w:rPr>
                <w:rFonts w:hint="eastAsia" w:ascii="宋体" w:hAnsi="宋体" w:cs="宋体"/>
                <w:sz w:val="21"/>
                <w:szCs w:val="21"/>
              </w:rPr>
              <w:t>3</w:t>
            </w:r>
          </w:p>
        </w:tc>
        <w:tc>
          <w:tcPr>
            <w:tcW w:w="1679" w:type="pct"/>
            <w:tcBorders>
              <w:top w:val="single" w:color="auto" w:sz="4" w:space="0"/>
              <w:left w:val="nil"/>
              <w:bottom w:val="single" w:color="auto" w:sz="4" w:space="0"/>
              <w:right w:val="single" w:color="auto" w:sz="4" w:space="0"/>
            </w:tcBorders>
            <w:vAlign w:val="center"/>
          </w:tcPr>
          <w:p w14:paraId="68ED6DB2">
            <w:pPr>
              <w:spacing w:line="288" w:lineRule="auto"/>
              <w:jc w:val="center"/>
              <w:rPr>
                <w:rFonts w:hint="eastAsia" w:ascii="宋体" w:hAnsi="宋体" w:cs="宋体"/>
                <w:sz w:val="21"/>
                <w:szCs w:val="21"/>
              </w:rPr>
            </w:pPr>
            <w:r>
              <w:rPr>
                <w:rFonts w:hint="eastAsia" w:ascii="宋体" w:hAnsi="宋体" w:cs="宋体"/>
                <w:sz w:val="21"/>
                <w:szCs w:val="21"/>
              </w:rPr>
              <w:t>门卫</w:t>
            </w:r>
          </w:p>
        </w:tc>
        <w:tc>
          <w:tcPr>
            <w:tcW w:w="2913" w:type="pct"/>
            <w:tcBorders>
              <w:top w:val="single" w:color="auto" w:sz="4" w:space="0"/>
              <w:left w:val="nil"/>
              <w:bottom w:val="single" w:color="auto" w:sz="4" w:space="0"/>
              <w:right w:val="single" w:color="auto" w:sz="4" w:space="0"/>
            </w:tcBorders>
            <w:vAlign w:val="center"/>
          </w:tcPr>
          <w:p w14:paraId="3A61AD06">
            <w:pPr>
              <w:spacing w:line="288" w:lineRule="auto"/>
              <w:jc w:val="center"/>
              <w:rPr>
                <w:rFonts w:hint="eastAsia" w:ascii="宋体" w:hAnsi="宋体" w:cs="宋体"/>
                <w:sz w:val="21"/>
                <w:szCs w:val="21"/>
              </w:rPr>
            </w:pPr>
            <w:r>
              <w:rPr>
                <w:rFonts w:hint="eastAsia" w:ascii="宋体" w:hAnsi="宋体" w:cs="宋体"/>
                <w:sz w:val="21"/>
                <w:szCs w:val="21"/>
              </w:rPr>
              <w:t>15</w:t>
            </w:r>
          </w:p>
        </w:tc>
      </w:tr>
      <w:tr w14:paraId="393A1D21">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6655D4D2">
            <w:pPr>
              <w:spacing w:line="288" w:lineRule="auto"/>
              <w:jc w:val="center"/>
              <w:rPr>
                <w:rFonts w:hint="eastAsia" w:ascii="宋体" w:hAnsi="宋体" w:cs="宋体"/>
                <w:sz w:val="21"/>
                <w:szCs w:val="21"/>
              </w:rPr>
            </w:pPr>
            <w:r>
              <w:rPr>
                <w:rFonts w:hint="eastAsia" w:ascii="宋体" w:hAnsi="宋体" w:cs="宋体"/>
                <w:sz w:val="21"/>
                <w:szCs w:val="21"/>
              </w:rPr>
              <w:t>4</w:t>
            </w:r>
          </w:p>
        </w:tc>
        <w:tc>
          <w:tcPr>
            <w:tcW w:w="1679" w:type="pct"/>
            <w:tcBorders>
              <w:top w:val="single" w:color="auto" w:sz="4" w:space="0"/>
              <w:left w:val="nil"/>
              <w:bottom w:val="single" w:color="auto" w:sz="4" w:space="0"/>
              <w:right w:val="single" w:color="auto" w:sz="4" w:space="0"/>
            </w:tcBorders>
            <w:vAlign w:val="center"/>
          </w:tcPr>
          <w:p w14:paraId="6C082B60">
            <w:pPr>
              <w:spacing w:line="288" w:lineRule="auto"/>
              <w:jc w:val="center"/>
              <w:rPr>
                <w:rFonts w:hint="eastAsia" w:ascii="宋体" w:hAnsi="宋体" w:cs="宋体"/>
                <w:sz w:val="21"/>
                <w:szCs w:val="21"/>
              </w:rPr>
            </w:pPr>
            <w:r>
              <w:rPr>
                <w:rFonts w:hint="eastAsia" w:ascii="宋体" w:hAnsi="宋体" w:cs="宋体"/>
                <w:sz w:val="21"/>
                <w:szCs w:val="21"/>
              </w:rPr>
              <w:t>景观亭</w:t>
            </w:r>
          </w:p>
        </w:tc>
        <w:tc>
          <w:tcPr>
            <w:tcW w:w="2913" w:type="pct"/>
            <w:tcBorders>
              <w:top w:val="single" w:color="auto" w:sz="4" w:space="0"/>
              <w:left w:val="nil"/>
              <w:bottom w:val="single" w:color="auto" w:sz="4" w:space="0"/>
              <w:right w:val="single" w:color="auto" w:sz="4" w:space="0"/>
            </w:tcBorders>
            <w:vAlign w:val="center"/>
          </w:tcPr>
          <w:p w14:paraId="2583C417">
            <w:pPr>
              <w:spacing w:line="288" w:lineRule="auto"/>
              <w:jc w:val="center"/>
              <w:rPr>
                <w:rFonts w:hint="eastAsia" w:ascii="宋体" w:hAnsi="宋体" w:cs="宋体"/>
                <w:sz w:val="21"/>
                <w:szCs w:val="21"/>
              </w:rPr>
            </w:pPr>
            <w:r>
              <w:rPr>
                <w:rFonts w:hint="eastAsia" w:ascii="宋体" w:hAnsi="宋体" w:cs="宋体"/>
                <w:sz w:val="21"/>
                <w:szCs w:val="21"/>
              </w:rPr>
              <w:t>210</w:t>
            </w:r>
          </w:p>
        </w:tc>
      </w:tr>
      <w:tr w14:paraId="1DFDE4C9">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6268FE61">
            <w:pPr>
              <w:spacing w:line="288" w:lineRule="auto"/>
              <w:jc w:val="center"/>
              <w:rPr>
                <w:rFonts w:hint="eastAsia" w:ascii="宋体" w:hAnsi="宋体" w:cs="宋体"/>
                <w:sz w:val="21"/>
                <w:szCs w:val="21"/>
              </w:rPr>
            </w:pPr>
            <w:r>
              <w:rPr>
                <w:rFonts w:hint="eastAsia" w:ascii="宋体" w:hAnsi="宋体" w:cs="宋体"/>
                <w:sz w:val="21"/>
                <w:szCs w:val="21"/>
              </w:rPr>
              <w:t>5</w:t>
            </w:r>
          </w:p>
        </w:tc>
        <w:tc>
          <w:tcPr>
            <w:tcW w:w="1679" w:type="pct"/>
            <w:tcBorders>
              <w:top w:val="single" w:color="auto" w:sz="4" w:space="0"/>
              <w:left w:val="nil"/>
              <w:bottom w:val="single" w:color="auto" w:sz="4" w:space="0"/>
              <w:right w:val="single" w:color="auto" w:sz="4" w:space="0"/>
            </w:tcBorders>
            <w:vAlign w:val="center"/>
          </w:tcPr>
          <w:p w14:paraId="6B0C7D0A">
            <w:pPr>
              <w:spacing w:line="288" w:lineRule="auto"/>
              <w:jc w:val="center"/>
              <w:rPr>
                <w:rFonts w:hint="eastAsia" w:ascii="宋体" w:hAnsi="宋体" w:cs="宋体"/>
                <w:sz w:val="21"/>
                <w:szCs w:val="21"/>
              </w:rPr>
            </w:pPr>
            <w:r>
              <w:rPr>
                <w:rFonts w:hint="eastAsia" w:ascii="宋体" w:hAnsi="宋体" w:cs="宋体"/>
                <w:sz w:val="21"/>
                <w:szCs w:val="21"/>
              </w:rPr>
              <w:t>污水处理站</w:t>
            </w:r>
          </w:p>
        </w:tc>
        <w:tc>
          <w:tcPr>
            <w:tcW w:w="2913" w:type="pct"/>
            <w:tcBorders>
              <w:top w:val="single" w:color="auto" w:sz="4" w:space="0"/>
              <w:left w:val="nil"/>
              <w:bottom w:val="single" w:color="auto" w:sz="4" w:space="0"/>
              <w:right w:val="single" w:color="auto" w:sz="4" w:space="0"/>
            </w:tcBorders>
            <w:vAlign w:val="center"/>
          </w:tcPr>
          <w:p w14:paraId="2D51A96E">
            <w:pPr>
              <w:spacing w:line="288" w:lineRule="auto"/>
              <w:jc w:val="center"/>
              <w:rPr>
                <w:rFonts w:hint="eastAsia" w:ascii="宋体" w:hAnsi="宋体" w:cs="宋体"/>
                <w:sz w:val="21"/>
                <w:szCs w:val="21"/>
              </w:rPr>
            </w:pPr>
            <w:r>
              <w:rPr>
                <w:rFonts w:hint="eastAsia" w:ascii="宋体" w:hAnsi="宋体" w:cs="宋体"/>
                <w:sz w:val="21"/>
                <w:szCs w:val="21"/>
              </w:rPr>
              <w:t>300</w:t>
            </w:r>
          </w:p>
        </w:tc>
      </w:tr>
      <w:tr w14:paraId="1A1E1971">
        <w:tblPrEx>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703A017A">
            <w:pPr>
              <w:spacing w:line="288" w:lineRule="auto"/>
              <w:jc w:val="center"/>
              <w:rPr>
                <w:rFonts w:hint="eastAsia" w:ascii="宋体" w:hAnsi="宋体" w:cs="宋体"/>
                <w:sz w:val="21"/>
                <w:szCs w:val="21"/>
              </w:rPr>
            </w:pPr>
            <w:r>
              <w:rPr>
                <w:rFonts w:hint="eastAsia" w:ascii="宋体" w:hAnsi="宋体" w:cs="宋体"/>
                <w:sz w:val="21"/>
                <w:szCs w:val="21"/>
              </w:rPr>
              <w:t>6</w:t>
            </w:r>
          </w:p>
        </w:tc>
        <w:tc>
          <w:tcPr>
            <w:tcW w:w="1679" w:type="pct"/>
            <w:tcBorders>
              <w:top w:val="single" w:color="auto" w:sz="4" w:space="0"/>
              <w:left w:val="nil"/>
              <w:bottom w:val="single" w:color="auto" w:sz="4" w:space="0"/>
              <w:right w:val="single" w:color="auto" w:sz="4" w:space="0"/>
            </w:tcBorders>
            <w:vAlign w:val="center"/>
          </w:tcPr>
          <w:p w14:paraId="3AF3FDE5">
            <w:pPr>
              <w:spacing w:line="288" w:lineRule="auto"/>
              <w:jc w:val="center"/>
              <w:rPr>
                <w:rFonts w:hint="eastAsia" w:ascii="宋体" w:hAnsi="宋体" w:cs="宋体"/>
                <w:sz w:val="21"/>
                <w:szCs w:val="21"/>
              </w:rPr>
            </w:pPr>
            <w:r>
              <w:rPr>
                <w:rFonts w:hint="eastAsia" w:ascii="宋体" w:hAnsi="宋体" w:cs="宋体"/>
                <w:sz w:val="21"/>
                <w:szCs w:val="21"/>
              </w:rPr>
              <w:t>连廊</w:t>
            </w:r>
          </w:p>
        </w:tc>
        <w:tc>
          <w:tcPr>
            <w:tcW w:w="2913" w:type="pct"/>
            <w:tcBorders>
              <w:top w:val="single" w:color="auto" w:sz="4" w:space="0"/>
              <w:left w:val="nil"/>
              <w:bottom w:val="single" w:color="auto" w:sz="4" w:space="0"/>
              <w:right w:val="single" w:color="auto" w:sz="4" w:space="0"/>
            </w:tcBorders>
            <w:vAlign w:val="center"/>
          </w:tcPr>
          <w:p w14:paraId="3B913DBB">
            <w:pPr>
              <w:spacing w:line="288" w:lineRule="auto"/>
              <w:jc w:val="center"/>
              <w:rPr>
                <w:rFonts w:hint="eastAsia" w:ascii="宋体" w:hAnsi="宋体" w:cs="宋体"/>
                <w:sz w:val="21"/>
                <w:szCs w:val="21"/>
              </w:rPr>
            </w:pPr>
            <w:r>
              <w:rPr>
                <w:rFonts w:hint="eastAsia" w:ascii="宋体" w:hAnsi="宋体" w:cs="宋体"/>
                <w:sz w:val="21"/>
                <w:szCs w:val="21"/>
              </w:rPr>
              <w:t>235</w:t>
            </w:r>
          </w:p>
        </w:tc>
      </w:tr>
    </w:tbl>
    <w:p w14:paraId="6178B166">
      <w:pPr>
        <w:spacing w:line="288" w:lineRule="auto"/>
        <w:rPr>
          <w:rFonts w:hint="eastAsia" w:ascii="宋体" w:hAnsi="宋体" w:cs="宋体"/>
          <w:sz w:val="21"/>
          <w:szCs w:val="21"/>
        </w:rPr>
      </w:pPr>
      <w:r>
        <w:rPr>
          <w:rFonts w:hint="eastAsia" w:ascii="宋体" w:hAnsi="宋体" w:cs="宋体"/>
          <w:sz w:val="21"/>
          <w:szCs w:val="21"/>
        </w:rPr>
        <w:t xml:space="preserve"> </w:t>
      </w:r>
    </w:p>
    <w:p w14:paraId="56A453D3">
      <w:pPr>
        <w:spacing w:line="288" w:lineRule="auto"/>
        <w:jc w:val="center"/>
        <w:rPr>
          <w:rFonts w:hint="eastAsia" w:ascii="宋体" w:hAnsi="宋体" w:cs="宋体"/>
          <w:sz w:val="21"/>
          <w:szCs w:val="21"/>
        </w:rPr>
      </w:pPr>
      <w:r>
        <w:rPr>
          <w:rFonts w:hint="eastAsia" w:ascii="宋体" w:hAnsi="宋体" w:cs="宋体"/>
          <w:sz w:val="21"/>
          <w:szCs w:val="21"/>
        </w:rPr>
        <w:t>保洁作业面积清单</w:t>
      </w:r>
    </w:p>
    <w:tbl>
      <w:tblPr>
        <w:tblStyle w:val="24"/>
        <w:tblW w:w="4999" w:type="pct"/>
        <w:jc w:val="center"/>
        <w:tblLayout w:type="autofit"/>
        <w:tblCellMar>
          <w:top w:w="0" w:type="dxa"/>
          <w:left w:w="0" w:type="dxa"/>
          <w:bottom w:w="0" w:type="dxa"/>
          <w:right w:w="0" w:type="dxa"/>
        </w:tblCellMar>
      </w:tblPr>
      <w:tblGrid>
        <w:gridCol w:w="713"/>
        <w:gridCol w:w="5848"/>
        <w:gridCol w:w="2869"/>
      </w:tblGrid>
      <w:tr w14:paraId="2A5AE619">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821162">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97C6129">
            <w:pPr>
              <w:spacing w:line="288" w:lineRule="auto"/>
              <w:jc w:val="center"/>
              <w:rPr>
                <w:rFonts w:hint="eastAsia" w:ascii="宋体" w:hAnsi="宋体" w:cs="宋体"/>
                <w:sz w:val="21"/>
                <w:szCs w:val="21"/>
              </w:rPr>
            </w:pPr>
            <w:r>
              <w:rPr>
                <w:rFonts w:hint="eastAsia" w:ascii="宋体" w:hAnsi="宋体" w:cs="宋体"/>
                <w:sz w:val="21"/>
                <w:szCs w:val="21"/>
              </w:rPr>
              <w:t>项目（公共区域）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B370446">
            <w:pPr>
              <w:spacing w:line="288" w:lineRule="auto"/>
              <w:jc w:val="center"/>
              <w:rPr>
                <w:rFonts w:hint="eastAsia" w:ascii="宋体" w:hAnsi="宋体" w:cs="宋体"/>
                <w:sz w:val="21"/>
                <w:szCs w:val="21"/>
              </w:rPr>
            </w:pPr>
            <w:r>
              <w:rPr>
                <w:rFonts w:hint="eastAsia" w:ascii="宋体" w:hAnsi="宋体" w:cs="宋体"/>
                <w:sz w:val="21"/>
                <w:szCs w:val="21"/>
              </w:rPr>
              <w:t>面积（平方米）</w:t>
            </w:r>
          </w:p>
        </w:tc>
      </w:tr>
      <w:tr w14:paraId="486DED0E">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6C8CBD">
            <w:pPr>
              <w:spacing w:line="288" w:lineRule="auto"/>
              <w:jc w:val="center"/>
              <w:rPr>
                <w:rFonts w:hint="eastAsia" w:ascii="宋体" w:hAnsi="宋体" w:cs="宋体"/>
                <w:sz w:val="21"/>
                <w:szCs w:val="21"/>
              </w:rPr>
            </w:pPr>
            <w:r>
              <w:rPr>
                <w:rFonts w:hint="eastAsia" w:ascii="宋体" w:hAnsi="宋体" w:cs="宋体"/>
                <w:sz w:val="21"/>
                <w:szCs w:val="21"/>
              </w:rPr>
              <w:t>1</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45ADCF0">
            <w:pPr>
              <w:spacing w:line="288" w:lineRule="auto"/>
              <w:jc w:val="center"/>
              <w:rPr>
                <w:rFonts w:hint="eastAsia" w:ascii="宋体" w:hAnsi="宋体" w:cs="宋体"/>
                <w:sz w:val="21"/>
                <w:szCs w:val="21"/>
              </w:rPr>
            </w:pPr>
            <w:r>
              <w:rPr>
                <w:rFonts w:hint="eastAsia" w:ascii="宋体" w:hAnsi="宋体" w:cs="宋体"/>
                <w:sz w:val="21"/>
                <w:szCs w:val="21"/>
              </w:rPr>
              <w:t>中央公共工程用房1F</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A93A854">
            <w:pPr>
              <w:spacing w:line="288" w:lineRule="auto"/>
              <w:jc w:val="center"/>
              <w:rPr>
                <w:rFonts w:hint="eastAsia" w:ascii="宋体" w:hAnsi="宋体" w:cs="宋体"/>
                <w:sz w:val="21"/>
                <w:szCs w:val="21"/>
              </w:rPr>
            </w:pPr>
            <w:r>
              <w:rPr>
                <w:rFonts w:hint="eastAsia" w:ascii="宋体" w:hAnsi="宋体" w:cs="宋体"/>
                <w:sz w:val="21"/>
                <w:szCs w:val="21"/>
              </w:rPr>
              <w:t>2555.40</w:t>
            </w:r>
          </w:p>
        </w:tc>
      </w:tr>
      <w:tr w14:paraId="6BB5E9D6">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0B78EB">
            <w:pPr>
              <w:spacing w:line="288" w:lineRule="auto"/>
              <w:jc w:val="center"/>
              <w:rPr>
                <w:rFonts w:hint="eastAsia" w:ascii="宋体" w:hAnsi="宋体" w:cs="宋体"/>
                <w:sz w:val="21"/>
                <w:szCs w:val="21"/>
              </w:rPr>
            </w:pPr>
            <w:r>
              <w:rPr>
                <w:rFonts w:hint="eastAsia" w:ascii="宋体" w:hAnsi="宋体" w:cs="宋体"/>
                <w:sz w:val="21"/>
                <w:szCs w:val="21"/>
              </w:rPr>
              <w:t>2</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6A8B4B8">
            <w:pPr>
              <w:spacing w:line="288" w:lineRule="auto"/>
              <w:jc w:val="center"/>
              <w:rPr>
                <w:rFonts w:hint="eastAsia" w:ascii="宋体" w:hAnsi="宋体" w:cs="宋体"/>
                <w:sz w:val="21"/>
                <w:szCs w:val="21"/>
              </w:rPr>
            </w:pPr>
            <w:r>
              <w:rPr>
                <w:rFonts w:hint="eastAsia" w:ascii="宋体" w:hAnsi="宋体" w:cs="宋体"/>
                <w:sz w:val="21"/>
                <w:szCs w:val="21"/>
              </w:rPr>
              <w:t>中央公共工程用房机房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6BA044BF">
            <w:pPr>
              <w:spacing w:line="288" w:lineRule="auto"/>
              <w:jc w:val="center"/>
              <w:rPr>
                <w:rFonts w:hint="eastAsia" w:ascii="宋体" w:hAnsi="宋体" w:cs="宋体"/>
                <w:sz w:val="21"/>
                <w:szCs w:val="21"/>
              </w:rPr>
            </w:pPr>
            <w:r>
              <w:rPr>
                <w:rFonts w:hint="eastAsia" w:ascii="宋体" w:hAnsi="宋体" w:cs="宋体"/>
                <w:sz w:val="21"/>
                <w:szCs w:val="21"/>
              </w:rPr>
              <w:t>31.20</w:t>
            </w:r>
          </w:p>
        </w:tc>
      </w:tr>
      <w:tr w14:paraId="440AFA18">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8F10F">
            <w:pPr>
              <w:spacing w:line="288" w:lineRule="auto"/>
              <w:jc w:val="center"/>
              <w:rPr>
                <w:rFonts w:hint="eastAsia" w:ascii="宋体" w:hAnsi="宋体" w:cs="宋体"/>
                <w:sz w:val="21"/>
                <w:szCs w:val="21"/>
              </w:rPr>
            </w:pPr>
            <w:r>
              <w:rPr>
                <w:rFonts w:hint="eastAsia" w:ascii="宋体" w:hAnsi="宋体" w:cs="宋体"/>
                <w:sz w:val="21"/>
                <w:szCs w:val="21"/>
              </w:rPr>
              <w:t>3</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7D529954">
            <w:pPr>
              <w:spacing w:line="288" w:lineRule="auto"/>
              <w:jc w:val="center"/>
              <w:rPr>
                <w:rFonts w:hint="eastAsia" w:ascii="宋体" w:hAnsi="宋体" w:cs="宋体"/>
                <w:sz w:val="21"/>
                <w:szCs w:val="21"/>
              </w:rPr>
            </w:pPr>
            <w:r>
              <w:rPr>
                <w:rFonts w:hint="eastAsia" w:ascii="宋体" w:hAnsi="宋体" w:cs="宋体"/>
                <w:sz w:val="21"/>
                <w:szCs w:val="21"/>
              </w:rPr>
              <w:t>动物中心1F设备用房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FCF4462">
            <w:pPr>
              <w:spacing w:line="288" w:lineRule="auto"/>
              <w:jc w:val="center"/>
              <w:rPr>
                <w:rFonts w:hint="eastAsia" w:ascii="宋体" w:hAnsi="宋体" w:cs="宋体"/>
                <w:sz w:val="21"/>
                <w:szCs w:val="21"/>
              </w:rPr>
            </w:pPr>
            <w:r>
              <w:rPr>
                <w:rFonts w:hint="eastAsia" w:ascii="宋体" w:hAnsi="宋体" w:cs="宋体"/>
                <w:sz w:val="21"/>
                <w:szCs w:val="21"/>
              </w:rPr>
              <w:t>142.70</w:t>
            </w:r>
          </w:p>
        </w:tc>
      </w:tr>
      <w:tr w14:paraId="17D63862">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896FF2">
            <w:pPr>
              <w:spacing w:line="288" w:lineRule="auto"/>
              <w:jc w:val="center"/>
              <w:rPr>
                <w:rFonts w:hint="eastAsia" w:ascii="宋体" w:hAnsi="宋体" w:cs="宋体"/>
                <w:sz w:val="21"/>
                <w:szCs w:val="21"/>
              </w:rPr>
            </w:pPr>
            <w:r>
              <w:rPr>
                <w:rFonts w:hint="eastAsia" w:ascii="宋体" w:hAnsi="宋体" w:cs="宋体"/>
                <w:sz w:val="21"/>
                <w:szCs w:val="21"/>
              </w:rPr>
              <w:t>4</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CAE1A93">
            <w:pPr>
              <w:spacing w:line="288" w:lineRule="auto"/>
              <w:jc w:val="center"/>
              <w:rPr>
                <w:rFonts w:hint="eastAsia" w:ascii="宋体" w:hAnsi="宋体" w:cs="宋体"/>
                <w:sz w:val="21"/>
                <w:szCs w:val="21"/>
              </w:rPr>
            </w:pPr>
            <w:r>
              <w:rPr>
                <w:rFonts w:hint="eastAsia" w:ascii="宋体" w:hAnsi="宋体" w:cs="宋体"/>
                <w:sz w:val="21"/>
                <w:szCs w:val="21"/>
              </w:rPr>
              <w:t>动物中心2F设备用房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FFCE473">
            <w:pPr>
              <w:spacing w:line="288" w:lineRule="auto"/>
              <w:jc w:val="center"/>
              <w:rPr>
                <w:rFonts w:hint="eastAsia" w:ascii="宋体" w:hAnsi="宋体" w:cs="宋体"/>
                <w:sz w:val="21"/>
                <w:szCs w:val="21"/>
              </w:rPr>
            </w:pPr>
            <w:r>
              <w:rPr>
                <w:rFonts w:hint="eastAsia" w:ascii="宋体" w:hAnsi="宋体" w:cs="宋体"/>
                <w:sz w:val="21"/>
                <w:szCs w:val="21"/>
              </w:rPr>
              <w:t>142.70</w:t>
            </w:r>
          </w:p>
        </w:tc>
      </w:tr>
      <w:tr w14:paraId="19F2EF52">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7F1EC3">
            <w:pPr>
              <w:spacing w:line="288" w:lineRule="auto"/>
              <w:jc w:val="center"/>
              <w:rPr>
                <w:rFonts w:hint="eastAsia" w:ascii="宋体" w:hAnsi="宋体" w:cs="宋体"/>
                <w:sz w:val="21"/>
                <w:szCs w:val="21"/>
              </w:rPr>
            </w:pPr>
            <w:r>
              <w:rPr>
                <w:rFonts w:hint="eastAsia" w:ascii="宋体" w:hAnsi="宋体" w:cs="宋体"/>
                <w:sz w:val="21"/>
                <w:szCs w:val="21"/>
              </w:rPr>
              <w:t>5</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7DA8D721">
            <w:pPr>
              <w:spacing w:line="288" w:lineRule="auto"/>
              <w:jc w:val="center"/>
              <w:rPr>
                <w:rFonts w:hint="eastAsia" w:ascii="宋体" w:hAnsi="宋体" w:cs="宋体"/>
                <w:sz w:val="21"/>
                <w:szCs w:val="21"/>
              </w:rPr>
            </w:pPr>
            <w:r>
              <w:rPr>
                <w:rFonts w:hint="eastAsia" w:ascii="宋体" w:hAnsi="宋体" w:cs="宋体"/>
                <w:sz w:val="21"/>
                <w:szCs w:val="21"/>
              </w:rPr>
              <w:t>动物中心3F设备用房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F399D0F">
            <w:pPr>
              <w:spacing w:line="288" w:lineRule="auto"/>
              <w:jc w:val="center"/>
              <w:rPr>
                <w:rFonts w:hint="eastAsia" w:ascii="宋体" w:hAnsi="宋体" w:cs="宋体"/>
                <w:sz w:val="21"/>
                <w:szCs w:val="21"/>
              </w:rPr>
            </w:pPr>
            <w:r>
              <w:rPr>
                <w:rFonts w:hint="eastAsia" w:ascii="宋体" w:hAnsi="宋体" w:cs="宋体"/>
                <w:sz w:val="21"/>
                <w:szCs w:val="21"/>
              </w:rPr>
              <w:t>142.70</w:t>
            </w:r>
          </w:p>
        </w:tc>
      </w:tr>
      <w:tr w14:paraId="6219EE15">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ED1367">
            <w:pPr>
              <w:spacing w:line="288" w:lineRule="auto"/>
              <w:jc w:val="center"/>
              <w:rPr>
                <w:rFonts w:hint="eastAsia" w:ascii="宋体" w:hAnsi="宋体" w:cs="宋体"/>
                <w:sz w:val="21"/>
                <w:szCs w:val="21"/>
              </w:rPr>
            </w:pPr>
            <w:r>
              <w:rPr>
                <w:rFonts w:hint="eastAsia" w:ascii="宋体" w:hAnsi="宋体" w:cs="宋体"/>
                <w:sz w:val="21"/>
                <w:szCs w:val="21"/>
              </w:rPr>
              <w:t>6</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1FA3F423">
            <w:pPr>
              <w:spacing w:line="288" w:lineRule="auto"/>
              <w:jc w:val="center"/>
              <w:rPr>
                <w:rFonts w:hint="eastAsia" w:ascii="宋体" w:hAnsi="宋体" w:cs="宋体"/>
                <w:sz w:val="21"/>
                <w:szCs w:val="21"/>
              </w:rPr>
            </w:pPr>
            <w:r>
              <w:rPr>
                <w:rFonts w:hint="eastAsia" w:ascii="宋体" w:hAnsi="宋体" w:cs="宋体"/>
                <w:sz w:val="21"/>
                <w:szCs w:val="21"/>
              </w:rPr>
              <w:t>动物中心4F设备用房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7D8AF4D6">
            <w:pPr>
              <w:spacing w:line="288" w:lineRule="auto"/>
              <w:jc w:val="center"/>
              <w:rPr>
                <w:rFonts w:hint="eastAsia" w:ascii="宋体" w:hAnsi="宋体" w:cs="宋体"/>
                <w:sz w:val="21"/>
                <w:szCs w:val="21"/>
              </w:rPr>
            </w:pPr>
            <w:r>
              <w:rPr>
                <w:rFonts w:hint="eastAsia" w:ascii="宋体" w:hAnsi="宋体" w:cs="宋体"/>
                <w:sz w:val="21"/>
                <w:szCs w:val="21"/>
              </w:rPr>
              <w:t>142.70</w:t>
            </w:r>
          </w:p>
        </w:tc>
      </w:tr>
      <w:tr w14:paraId="1A9D6F73">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F14A96">
            <w:pPr>
              <w:spacing w:line="288" w:lineRule="auto"/>
              <w:jc w:val="center"/>
              <w:rPr>
                <w:rFonts w:hint="eastAsia" w:ascii="宋体" w:hAnsi="宋体" w:cs="宋体"/>
                <w:sz w:val="21"/>
                <w:szCs w:val="21"/>
              </w:rPr>
            </w:pPr>
            <w:r>
              <w:rPr>
                <w:rFonts w:hint="eastAsia" w:ascii="宋体" w:hAnsi="宋体" w:cs="宋体"/>
                <w:sz w:val="21"/>
                <w:szCs w:val="21"/>
              </w:rPr>
              <w:t>7</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3355B18">
            <w:pPr>
              <w:spacing w:line="288" w:lineRule="auto"/>
              <w:jc w:val="center"/>
              <w:rPr>
                <w:rFonts w:hint="eastAsia" w:ascii="宋体" w:hAnsi="宋体" w:cs="宋体"/>
                <w:sz w:val="21"/>
                <w:szCs w:val="21"/>
              </w:rPr>
            </w:pPr>
            <w:r>
              <w:rPr>
                <w:rFonts w:hint="eastAsia" w:ascii="宋体" w:hAnsi="宋体" w:cs="宋体"/>
                <w:sz w:val="21"/>
                <w:szCs w:val="21"/>
              </w:rPr>
              <w:t>动物中心机房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E3C59CD">
            <w:pPr>
              <w:spacing w:line="288" w:lineRule="auto"/>
              <w:jc w:val="center"/>
              <w:rPr>
                <w:rFonts w:hint="eastAsia" w:ascii="宋体" w:hAnsi="宋体" w:cs="宋体"/>
                <w:sz w:val="21"/>
                <w:szCs w:val="21"/>
              </w:rPr>
            </w:pPr>
            <w:r>
              <w:rPr>
                <w:rFonts w:hint="eastAsia" w:ascii="宋体" w:hAnsi="宋体" w:cs="宋体"/>
                <w:sz w:val="21"/>
                <w:szCs w:val="21"/>
              </w:rPr>
              <w:t>193.30</w:t>
            </w:r>
          </w:p>
        </w:tc>
      </w:tr>
      <w:tr w14:paraId="46B575D7">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B1D837">
            <w:pPr>
              <w:spacing w:line="288" w:lineRule="auto"/>
              <w:jc w:val="center"/>
              <w:rPr>
                <w:rFonts w:hint="eastAsia" w:ascii="宋体" w:hAnsi="宋体" w:cs="宋体"/>
                <w:sz w:val="21"/>
                <w:szCs w:val="21"/>
              </w:rPr>
            </w:pPr>
            <w:r>
              <w:rPr>
                <w:rFonts w:hint="eastAsia" w:ascii="宋体" w:hAnsi="宋体" w:cs="宋体"/>
                <w:sz w:val="21"/>
                <w:szCs w:val="21"/>
              </w:rPr>
              <w:t>8</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DD3AB8E">
            <w:pPr>
              <w:spacing w:line="288" w:lineRule="auto"/>
              <w:jc w:val="center"/>
              <w:rPr>
                <w:rFonts w:hint="eastAsia" w:ascii="宋体" w:hAnsi="宋体" w:cs="宋体"/>
                <w:sz w:val="21"/>
                <w:szCs w:val="21"/>
              </w:rPr>
            </w:pPr>
            <w:r>
              <w:rPr>
                <w:rFonts w:hint="eastAsia" w:ascii="宋体" w:hAnsi="宋体" w:cs="宋体"/>
                <w:sz w:val="21"/>
                <w:szCs w:val="21"/>
              </w:rPr>
              <w:t>动物中心公共区域1F</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19A95E1">
            <w:pPr>
              <w:spacing w:line="288" w:lineRule="auto"/>
              <w:jc w:val="center"/>
              <w:rPr>
                <w:rFonts w:hint="eastAsia" w:ascii="宋体" w:hAnsi="宋体" w:cs="宋体"/>
                <w:sz w:val="21"/>
                <w:szCs w:val="21"/>
              </w:rPr>
            </w:pPr>
            <w:r>
              <w:rPr>
                <w:rFonts w:hint="eastAsia" w:ascii="宋体" w:hAnsi="宋体" w:cs="宋体"/>
                <w:sz w:val="21"/>
                <w:szCs w:val="21"/>
              </w:rPr>
              <w:t>676.30</w:t>
            </w:r>
          </w:p>
        </w:tc>
      </w:tr>
      <w:tr w14:paraId="106D0966">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B027AF">
            <w:pPr>
              <w:spacing w:line="288" w:lineRule="auto"/>
              <w:jc w:val="center"/>
              <w:rPr>
                <w:rFonts w:hint="eastAsia" w:ascii="宋体" w:hAnsi="宋体" w:cs="宋体"/>
                <w:sz w:val="21"/>
                <w:szCs w:val="21"/>
              </w:rPr>
            </w:pPr>
            <w:r>
              <w:rPr>
                <w:rFonts w:hint="eastAsia" w:ascii="宋体" w:hAnsi="宋体" w:cs="宋体"/>
                <w:sz w:val="21"/>
                <w:szCs w:val="21"/>
              </w:rPr>
              <w:t>9</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FBA9C56">
            <w:pPr>
              <w:spacing w:line="288" w:lineRule="auto"/>
              <w:jc w:val="center"/>
              <w:rPr>
                <w:rFonts w:hint="eastAsia" w:ascii="宋体" w:hAnsi="宋体" w:cs="宋体"/>
                <w:sz w:val="21"/>
                <w:szCs w:val="21"/>
              </w:rPr>
            </w:pPr>
            <w:r>
              <w:rPr>
                <w:rFonts w:hint="eastAsia" w:ascii="宋体" w:hAnsi="宋体" w:cs="宋体"/>
                <w:sz w:val="21"/>
                <w:szCs w:val="21"/>
              </w:rPr>
              <w:t>动物中心公共区域2F</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8FD6FB6">
            <w:pPr>
              <w:spacing w:line="288" w:lineRule="auto"/>
              <w:jc w:val="center"/>
              <w:rPr>
                <w:rFonts w:hint="eastAsia" w:ascii="宋体" w:hAnsi="宋体" w:cs="宋体"/>
                <w:sz w:val="21"/>
                <w:szCs w:val="21"/>
              </w:rPr>
            </w:pPr>
            <w:r>
              <w:rPr>
                <w:rFonts w:hint="eastAsia" w:ascii="宋体" w:hAnsi="宋体" w:cs="宋体"/>
                <w:sz w:val="21"/>
                <w:szCs w:val="21"/>
              </w:rPr>
              <w:t>623.30</w:t>
            </w:r>
          </w:p>
        </w:tc>
      </w:tr>
      <w:tr w14:paraId="7C620C8D">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1E14D6">
            <w:pPr>
              <w:spacing w:line="288" w:lineRule="auto"/>
              <w:jc w:val="center"/>
              <w:rPr>
                <w:rFonts w:hint="eastAsia" w:ascii="宋体" w:hAnsi="宋体" w:cs="宋体"/>
                <w:sz w:val="21"/>
                <w:szCs w:val="21"/>
              </w:rPr>
            </w:pPr>
            <w:r>
              <w:rPr>
                <w:rFonts w:hint="eastAsia" w:ascii="宋体" w:hAnsi="宋体" w:cs="宋体"/>
                <w:sz w:val="21"/>
                <w:szCs w:val="21"/>
              </w:rPr>
              <w:t>10</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63F6128F">
            <w:pPr>
              <w:spacing w:line="288" w:lineRule="auto"/>
              <w:jc w:val="center"/>
              <w:rPr>
                <w:rFonts w:hint="eastAsia" w:ascii="宋体" w:hAnsi="宋体" w:cs="宋体"/>
                <w:sz w:val="21"/>
                <w:szCs w:val="21"/>
              </w:rPr>
            </w:pPr>
            <w:r>
              <w:rPr>
                <w:rFonts w:hint="eastAsia" w:ascii="宋体" w:hAnsi="宋体" w:cs="宋体"/>
                <w:sz w:val="21"/>
                <w:szCs w:val="21"/>
              </w:rPr>
              <w:t>动物中心公共区域3F</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18E5A187">
            <w:pPr>
              <w:spacing w:line="288" w:lineRule="auto"/>
              <w:jc w:val="center"/>
              <w:rPr>
                <w:rFonts w:hint="eastAsia" w:ascii="宋体" w:hAnsi="宋体" w:cs="宋体"/>
                <w:sz w:val="21"/>
                <w:szCs w:val="21"/>
              </w:rPr>
            </w:pPr>
            <w:r>
              <w:rPr>
                <w:rFonts w:hint="eastAsia" w:ascii="宋体" w:hAnsi="宋体" w:cs="宋体"/>
                <w:sz w:val="21"/>
                <w:szCs w:val="21"/>
              </w:rPr>
              <w:t>643.40</w:t>
            </w:r>
          </w:p>
        </w:tc>
      </w:tr>
      <w:tr w14:paraId="1E94E767">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4F4FFC">
            <w:pPr>
              <w:spacing w:line="288" w:lineRule="auto"/>
              <w:jc w:val="center"/>
              <w:rPr>
                <w:rFonts w:hint="eastAsia" w:ascii="宋体" w:hAnsi="宋体" w:cs="宋体"/>
                <w:sz w:val="21"/>
                <w:szCs w:val="21"/>
              </w:rPr>
            </w:pPr>
            <w:r>
              <w:rPr>
                <w:rFonts w:hint="eastAsia" w:ascii="宋体" w:hAnsi="宋体" w:cs="宋体"/>
                <w:sz w:val="21"/>
                <w:szCs w:val="21"/>
              </w:rPr>
              <w:t>11</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96ADC71">
            <w:pPr>
              <w:spacing w:line="288" w:lineRule="auto"/>
              <w:jc w:val="center"/>
              <w:rPr>
                <w:rFonts w:hint="eastAsia" w:ascii="宋体" w:hAnsi="宋体" w:cs="宋体"/>
                <w:sz w:val="21"/>
                <w:szCs w:val="21"/>
              </w:rPr>
            </w:pPr>
            <w:r>
              <w:rPr>
                <w:rFonts w:hint="eastAsia" w:ascii="宋体" w:hAnsi="宋体" w:cs="宋体"/>
                <w:sz w:val="21"/>
                <w:szCs w:val="21"/>
              </w:rPr>
              <w:t>动物中心公共区域4F</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4981157">
            <w:pPr>
              <w:spacing w:line="288" w:lineRule="auto"/>
              <w:jc w:val="center"/>
              <w:rPr>
                <w:rFonts w:hint="eastAsia" w:ascii="宋体" w:hAnsi="宋体" w:cs="宋体"/>
                <w:sz w:val="21"/>
                <w:szCs w:val="21"/>
              </w:rPr>
            </w:pPr>
            <w:r>
              <w:rPr>
                <w:rFonts w:hint="eastAsia" w:ascii="宋体" w:hAnsi="宋体" w:cs="宋体"/>
                <w:sz w:val="21"/>
                <w:szCs w:val="21"/>
              </w:rPr>
              <w:t>643.40</w:t>
            </w:r>
          </w:p>
        </w:tc>
      </w:tr>
      <w:tr w14:paraId="62D502E3">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8DEACF">
            <w:pPr>
              <w:spacing w:line="288" w:lineRule="auto"/>
              <w:jc w:val="center"/>
              <w:rPr>
                <w:rFonts w:hint="eastAsia" w:ascii="宋体" w:hAnsi="宋体" w:cs="宋体"/>
                <w:sz w:val="21"/>
                <w:szCs w:val="21"/>
              </w:rPr>
            </w:pPr>
            <w:r>
              <w:rPr>
                <w:rFonts w:hint="eastAsia" w:ascii="宋体" w:hAnsi="宋体" w:cs="宋体"/>
                <w:sz w:val="21"/>
                <w:szCs w:val="21"/>
              </w:rPr>
              <w:t>12</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4B0099C">
            <w:pPr>
              <w:spacing w:line="288" w:lineRule="auto"/>
              <w:jc w:val="center"/>
              <w:rPr>
                <w:rFonts w:hint="eastAsia" w:ascii="宋体" w:hAnsi="宋体" w:cs="宋体"/>
                <w:sz w:val="21"/>
                <w:szCs w:val="21"/>
              </w:rPr>
            </w:pPr>
            <w:r>
              <w:rPr>
                <w:rFonts w:hint="eastAsia" w:ascii="宋体" w:hAnsi="宋体" w:cs="宋体"/>
                <w:sz w:val="21"/>
                <w:szCs w:val="21"/>
              </w:rPr>
              <w:t>科研中心楼1F设备用房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1C26458D">
            <w:pPr>
              <w:spacing w:line="288" w:lineRule="auto"/>
              <w:jc w:val="center"/>
              <w:rPr>
                <w:rFonts w:hint="eastAsia" w:ascii="宋体" w:hAnsi="宋体" w:cs="宋体"/>
                <w:sz w:val="21"/>
                <w:szCs w:val="21"/>
              </w:rPr>
            </w:pPr>
            <w:r>
              <w:rPr>
                <w:rFonts w:hint="eastAsia" w:ascii="宋体" w:hAnsi="宋体" w:cs="宋体"/>
                <w:sz w:val="21"/>
                <w:szCs w:val="21"/>
              </w:rPr>
              <w:t>709.10</w:t>
            </w:r>
          </w:p>
        </w:tc>
      </w:tr>
      <w:tr w14:paraId="570F95A2">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92587B">
            <w:pPr>
              <w:spacing w:line="288" w:lineRule="auto"/>
              <w:jc w:val="center"/>
              <w:rPr>
                <w:rFonts w:hint="eastAsia" w:ascii="宋体" w:hAnsi="宋体" w:cs="宋体"/>
                <w:sz w:val="21"/>
                <w:szCs w:val="21"/>
              </w:rPr>
            </w:pPr>
            <w:r>
              <w:rPr>
                <w:rFonts w:hint="eastAsia" w:ascii="宋体" w:hAnsi="宋体" w:cs="宋体"/>
                <w:sz w:val="21"/>
                <w:szCs w:val="21"/>
              </w:rPr>
              <w:t>13</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8BC12FA">
            <w:pPr>
              <w:spacing w:line="288" w:lineRule="auto"/>
              <w:jc w:val="center"/>
              <w:rPr>
                <w:rFonts w:hint="eastAsia" w:ascii="宋体" w:hAnsi="宋体" w:cs="宋体"/>
                <w:sz w:val="21"/>
                <w:szCs w:val="21"/>
              </w:rPr>
            </w:pPr>
            <w:r>
              <w:rPr>
                <w:rFonts w:hint="eastAsia" w:ascii="宋体" w:hAnsi="宋体" w:cs="宋体"/>
                <w:sz w:val="21"/>
                <w:szCs w:val="21"/>
              </w:rPr>
              <w:t>科研中心楼机房</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1033B3D">
            <w:pPr>
              <w:spacing w:line="288" w:lineRule="auto"/>
              <w:jc w:val="center"/>
              <w:rPr>
                <w:rFonts w:hint="eastAsia" w:ascii="宋体" w:hAnsi="宋体" w:cs="宋体"/>
                <w:sz w:val="21"/>
                <w:szCs w:val="21"/>
              </w:rPr>
            </w:pPr>
            <w:r>
              <w:rPr>
                <w:rFonts w:hint="eastAsia" w:ascii="宋体" w:hAnsi="宋体" w:cs="宋体"/>
                <w:sz w:val="21"/>
                <w:szCs w:val="21"/>
              </w:rPr>
              <w:t>387.00</w:t>
            </w:r>
          </w:p>
        </w:tc>
      </w:tr>
      <w:tr w14:paraId="1FC40440">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3E70A6">
            <w:pPr>
              <w:spacing w:line="288" w:lineRule="auto"/>
              <w:jc w:val="center"/>
              <w:rPr>
                <w:rFonts w:hint="eastAsia" w:ascii="宋体" w:hAnsi="宋体" w:cs="宋体"/>
                <w:sz w:val="21"/>
                <w:szCs w:val="21"/>
              </w:rPr>
            </w:pPr>
            <w:r>
              <w:rPr>
                <w:rFonts w:hint="eastAsia" w:ascii="宋体" w:hAnsi="宋体" w:cs="宋体"/>
                <w:sz w:val="21"/>
                <w:szCs w:val="21"/>
              </w:rPr>
              <w:t>14</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60BB2D9">
            <w:pPr>
              <w:spacing w:line="288" w:lineRule="auto"/>
              <w:jc w:val="center"/>
              <w:rPr>
                <w:rFonts w:hint="eastAsia" w:ascii="宋体" w:hAnsi="宋体" w:cs="宋体"/>
                <w:sz w:val="21"/>
                <w:szCs w:val="21"/>
              </w:rPr>
            </w:pPr>
            <w:r>
              <w:rPr>
                <w:rFonts w:hint="eastAsia" w:ascii="宋体" w:hAnsi="宋体" w:cs="宋体"/>
                <w:sz w:val="21"/>
                <w:szCs w:val="21"/>
              </w:rPr>
              <w:t>科研中心楼1F公共区域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6E99338">
            <w:pPr>
              <w:spacing w:line="288" w:lineRule="auto"/>
              <w:jc w:val="center"/>
              <w:rPr>
                <w:rFonts w:hint="eastAsia" w:ascii="宋体" w:hAnsi="宋体" w:cs="宋体"/>
                <w:sz w:val="21"/>
                <w:szCs w:val="21"/>
              </w:rPr>
            </w:pPr>
            <w:r>
              <w:rPr>
                <w:rFonts w:hint="eastAsia" w:ascii="宋体" w:hAnsi="宋体" w:cs="宋体"/>
                <w:sz w:val="21"/>
                <w:szCs w:val="21"/>
              </w:rPr>
              <w:t>3300.10</w:t>
            </w:r>
          </w:p>
        </w:tc>
      </w:tr>
      <w:tr w14:paraId="5AD0D7D4">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F7A2FE">
            <w:pPr>
              <w:spacing w:line="288" w:lineRule="auto"/>
              <w:jc w:val="center"/>
              <w:rPr>
                <w:rFonts w:hint="eastAsia" w:ascii="宋体" w:hAnsi="宋体" w:cs="宋体"/>
                <w:sz w:val="21"/>
                <w:szCs w:val="21"/>
              </w:rPr>
            </w:pPr>
            <w:r>
              <w:rPr>
                <w:rFonts w:hint="eastAsia" w:ascii="宋体" w:hAnsi="宋体" w:cs="宋体"/>
                <w:sz w:val="21"/>
                <w:szCs w:val="21"/>
              </w:rPr>
              <w:t>15</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DC7FB6C">
            <w:pPr>
              <w:spacing w:line="288" w:lineRule="auto"/>
              <w:jc w:val="center"/>
              <w:rPr>
                <w:rFonts w:hint="eastAsia" w:ascii="宋体" w:hAnsi="宋体" w:cs="宋体"/>
                <w:sz w:val="21"/>
                <w:szCs w:val="21"/>
              </w:rPr>
            </w:pPr>
            <w:r>
              <w:rPr>
                <w:rFonts w:hint="eastAsia" w:ascii="宋体" w:hAnsi="宋体" w:cs="宋体"/>
                <w:sz w:val="21"/>
                <w:szCs w:val="21"/>
              </w:rPr>
              <w:t>科研中心楼2F公共区域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5482BEB">
            <w:pPr>
              <w:spacing w:line="288" w:lineRule="auto"/>
              <w:jc w:val="center"/>
              <w:rPr>
                <w:rFonts w:hint="eastAsia" w:ascii="宋体" w:hAnsi="宋体" w:cs="宋体"/>
                <w:sz w:val="21"/>
                <w:szCs w:val="21"/>
              </w:rPr>
            </w:pPr>
            <w:r>
              <w:rPr>
                <w:rFonts w:hint="eastAsia" w:ascii="宋体" w:hAnsi="宋体" w:cs="宋体"/>
                <w:sz w:val="21"/>
                <w:szCs w:val="21"/>
              </w:rPr>
              <w:t>2068.00</w:t>
            </w:r>
          </w:p>
        </w:tc>
      </w:tr>
      <w:tr w14:paraId="29F4E958">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90D22F">
            <w:pPr>
              <w:spacing w:line="288" w:lineRule="auto"/>
              <w:jc w:val="center"/>
              <w:rPr>
                <w:rFonts w:hint="eastAsia" w:ascii="宋体" w:hAnsi="宋体" w:cs="宋体"/>
                <w:sz w:val="21"/>
                <w:szCs w:val="21"/>
              </w:rPr>
            </w:pPr>
            <w:r>
              <w:rPr>
                <w:rFonts w:hint="eastAsia" w:ascii="宋体" w:hAnsi="宋体" w:cs="宋体"/>
                <w:sz w:val="21"/>
                <w:szCs w:val="21"/>
              </w:rPr>
              <w:t>16</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6543E9C2">
            <w:pPr>
              <w:spacing w:line="288" w:lineRule="auto"/>
              <w:jc w:val="center"/>
              <w:rPr>
                <w:rFonts w:hint="eastAsia" w:ascii="宋体" w:hAnsi="宋体" w:cs="宋体"/>
                <w:sz w:val="21"/>
                <w:szCs w:val="21"/>
              </w:rPr>
            </w:pPr>
            <w:r>
              <w:rPr>
                <w:rFonts w:hint="eastAsia" w:ascii="宋体" w:hAnsi="宋体" w:cs="宋体"/>
                <w:sz w:val="21"/>
                <w:szCs w:val="21"/>
              </w:rPr>
              <w:t>科研中心楼3F公共区域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E2AF8E1">
            <w:pPr>
              <w:spacing w:line="288" w:lineRule="auto"/>
              <w:jc w:val="center"/>
              <w:rPr>
                <w:rFonts w:hint="eastAsia" w:ascii="宋体" w:hAnsi="宋体" w:cs="宋体"/>
                <w:sz w:val="21"/>
                <w:szCs w:val="21"/>
              </w:rPr>
            </w:pPr>
            <w:r>
              <w:rPr>
                <w:rFonts w:hint="eastAsia" w:ascii="宋体" w:hAnsi="宋体" w:cs="宋体"/>
                <w:sz w:val="21"/>
                <w:szCs w:val="21"/>
              </w:rPr>
              <w:t>2027.10</w:t>
            </w:r>
          </w:p>
        </w:tc>
      </w:tr>
      <w:tr w14:paraId="1483E159">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2859D2">
            <w:pPr>
              <w:spacing w:line="288" w:lineRule="auto"/>
              <w:jc w:val="center"/>
              <w:rPr>
                <w:rFonts w:hint="eastAsia" w:ascii="宋体" w:hAnsi="宋体" w:cs="宋体"/>
                <w:sz w:val="21"/>
                <w:szCs w:val="21"/>
              </w:rPr>
            </w:pPr>
            <w:r>
              <w:rPr>
                <w:rFonts w:hint="eastAsia" w:ascii="宋体" w:hAnsi="宋体" w:cs="宋体"/>
                <w:sz w:val="21"/>
                <w:szCs w:val="21"/>
              </w:rPr>
              <w:t>17</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62C75BA4">
            <w:pPr>
              <w:spacing w:line="288" w:lineRule="auto"/>
              <w:jc w:val="center"/>
              <w:rPr>
                <w:rFonts w:hint="eastAsia" w:ascii="宋体" w:hAnsi="宋体" w:cs="宋体"/>
                <w:sz w:val="21"/>
                <w:szCs w:val="21"/>
              </w:rPr>
            </w:pPr>
            <w:r>
              <w:rPr>
                <w:rFonts w:hint="eastAsia" w:ascii="宋体" w:hAnsi="宋体" w:cs="宋体"/>
                <w:sz w:val="21"/>
                <w:szCs w:val="21"/>
              </w:rPr>
              <w:t>科研中心楼4F公共区域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487220B">
            <w:pPr>
              <w:spacing w:line="288" w:lineRule="auto"/>
              <w:jc w:val="center"/>
              <w:rPr>
                <w:rFonts w:hint="eastAsia" w:ascii="宋体" w:hAnsi="宋体" w:cs="宋体"/>
                <w:sz w:val="21"/>
                <w:szCs w:val="21"/>
              </w:rPr>
            </w:pPr>
            <w:r>
              <w:rPr>
                <w:rFonts w:hint="eastAsia" w:ascii="宋体" w:hAnsi="宋体" w:cs="宋体"/>
                <w:sz w:val="21"/>
                <w:szCs w:val="21"/>
              </w:rPr>
              <w:t>2096.50</w:t>
            </w:r>
          </w:p>
        </w:tc>
      </w:tr>
      <w:tr w14:paraId="3B618FD9">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1E2273">
            <w:pPr>
              <w:spacing w:line="288" w:lineRule="auto"/>
              <w:jc w:val="center"/>
              <w:rPr>
                <w:rFonts w:hint="eastAsia" w:ascii="宋体" w:hAnsi="宋体" w:cs="宋体"/>
                <w:sz w:val="21"/>
                <w:szCs w:val="21"/>
              </w:rPr>
            </w:pPr>
            <w:r>
              <w:rPr>
                <w:rFonts w:hint="eastAsia" w:ascii="宋体" w:hAnsi="宋体" w:cs="宋体"/>
                <w:sz w:val="21"/>
                <w:szCs w:val="21"/>
              </w:rPr>
              <w:t>18</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2FCDEBB">
            <w:pPr>
              <w:spacing w:line="288" w:lineRule="auto"/>
              <w:jc w:val="center"/>
              <w:rPr>
                <w:rFonts w:hint="eastAsia" w:ascii="宋体" w:hAnsi="宋体" w:cs="宋体"/>
                <w:sz w:val="21"/>
                <w:szCs w:val="21"/>
              </w:rPr>
            </w:pPr>
            <w:r>
              <w:rPr>
                <w:rFonts w:hint="eastAsia" w:ascii="宋体" w:hAnsi="宋体" w:cs="宋体"/>
                <w:sz w:val="21"/>
                <w:szCs w:val="21"/>
              </w:rPr>
              <w:t>科研中心楼5F公共区域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7F4E3AE7">
            <w:pPr>
              <w:spacing w:line="288" w:lineRule="auto"/>
              <w:jc w:val="center"/>
              <w:rPr>
                <w:rFonts w:hint="eastAsia" w:ascii="宋体" w:hAnsi="宋体" w:cs="宋体"/>
                <w:sz w:val="21"/>
                <w:szCs w:val="21"/>
              </w:rPr>
            </w:pPr>
            <w:r>
              <w:rPr>
                <w:rFonts w:hint="eastAsia" w:ascii="宋体" w:hAnsi="宋体" w:cs="宋体"/>
                <w:sz w:val="21"/>
                <w:szCs w:val="21"/>
              </w:rPr>
              <w:t>2169.40</w:t>
            </w:r>
          </w:p>
        </w:tc>
      </w:tr>
      <w:tr w14:paraId="02F6F8A8">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E41A9A">
            <w:pPr>
              <w:spacing w:line="288" w:lineRule="auto"/>
              <w:jc w:val="center"/>
              <w:rPr>
                <w:rFonts w:hint="eastAsia" w:ascii="宋体" w:hAnsi="宋体" w:cs="宋体"/>
                <w:sz w:val="21"/>
                <w:szCs w:val="21"/>
              </w:rPr>
            </w:pPr>
            <w:r>
              <w:rPr>
                <w:rFonts w:hint="eastAsia" w:ascii="宋体" w:hAnsi="宋体" w:cs="宋体"/>
                <w:sz w:val="21"/>
                <w:szCs w:val="21"/>
              </w:rPr>
              <w:t>19</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5F0ADF3">
            <w:pPr>
              <w:spacing w:line="288" w:lineRule="auto"/>
              <w:jc w:val="center"/>
              <w:rPr>
                <w:rFonts w:hint="eastAsia" w:ascii="宋体" w:hAnsi="宋体" w:cs="宋体"/>
                <w:sz w:val="21"/>
                <w:szCs w:val="21"/>
              </w:rPr>
            </w:pPr>
            <w:r>
              <w:rPr>
                <w:rFonts w:hint="eastAsia" w:ascii="宋体" w:hAnsi="宋体" w:cs="宋体"/>
                <w:sz w:val="21"/>
                <w:szCs w:val="21"/>
              </w:rPr>
              <w:t>科研中心楼6F公共区域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DF40C26">
            <w:pPr>
              <w:spacing w:line="288" w:lineRule="auto"/>
              <w:jc w:val="center"/>
              <w:rPr>
                <w:rFonts w:hint="eastAsia" w:ascii="宋体" w:hAnsi="宋体" w:cs="宋体"/>
                <w:sz w:val="21"/>
                <w:szCs w:val="21"/>
              </w:rPr>
            </w:pPr>
            <w:r>
              <w:rPr>
                <w:rFonts w:hint="eastAsia" w:ascii="宋体" w:hAnsi="宋体" w:cs="宋体"/>
                <w:sz w:val="21"/>
                <w:szCs w:val="21"/>
              </w:rPr>
              <w:t>2096.50</w:t>
            </w:r>
          </w:p>
        </w:tc>
      </w:tr>
      <w:tr w14:paraId="418FDCC8">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C8F5A1">
            <w:pPr>
              <w:spacing w:line="288" w:lineRule="auto"/>
              <w:jc w:val="center"/>
              <w:rPr>
                <w:rFonts w:hint="eastAsia" w:ascii="宋体" w:hAnsi="宋体" w:cs="宋体"/>
                <w:sz w:val="21"/>
                <w:szCs w:val="21"/>
              </w:rPr>
            </w:pPr>
            <w:r>
              <w:rPr>
                <w:rFonts w:hint="eastAsia" w:ascii="宋体" w:hAnsi="宋体" w:cs="宋体"/>
                <w:sz w:val="21"/>
                <w:szCs w:val="21"/>
              </w:rPr>
              <w:t>20</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BCBFF4D">
            <w:pPr>
              <w:spacing w:line="288" w:lineRule="auto"/>
              <w:jc w:val="center"/>
              <w:rPr>
                <w:rFonts w:hint="eastAsia" w:ascii="宋体" w:hAnsi="宋体" w:cs="宋体"/>
                <w:sz w:val="21"/>
                <w:szCs w:val="21"/>
              </w:rPr>
            </w:pPr>
            <w:r>
              <w:rPr>
                <w:rFonts w:hint="eastAsia" w:ascii="宋体" w:hAnsi="宋体" w:cs="宋体"/>
                <w:sz w:val="21"/>
                <w:szCs w:val="21"/>
              </w:rPr>
              <w:t>地下室设备和车库区域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209438CC">
            <w:pPr>
              <w:spacing w:line="288" w:lineRule="auto"/>
              <w:jc w:val="center"/>
              <w:rPr>
                <w:rFonts w:hint="eastAsia" w:ascii="宋体" w:hAnsi="宋体" w:cs="宋体"/>
                <w:sz w:val="21"/>
                <w:szCs w:val="21"/>
              </w:rPr>
            </w:pPr>
            <w:r>
              <w:rPr>
                <w:rFonts w:hint="eastAsia" w:ascii="宋体" w:hAnsi="宋体" w:cs="宋体"/>
                <w:sz w:val="21"/>
                <w:szCs w:val="21"/>
              </w:rPr>
              <w:t>9227.10</w:t>
            </w:r>
          </w:p>
        </w:tc>
      </w:tr>
      <w:tr w14:paraId="3F2B11E4">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9A0FC2">
            <w:pPr>
              <w:spacing w:line="288" w:lineRule="auto"/>
              <w:jc w:val="center"/>
              <w:rPr>
                <w:rFonts w:hint="eastAsia" w:ascii="宋体" w:hAnsi="宋体" w:cs="宋体"/>
                <w:sz w:val="21"/>
                <w:szCs w:val="21"/>
              </w:rPr>
            </w:pPr>
            <w:r>
              <w:rPr>
                <w:rFonts w:hint="eastAsia" w:ascii="宋体" w:hAnsi="宋体" w:cs="宋体"/>
                <w:sz w:val="21"/>
                <w:szCs w:val="21"/>
              </w:rPr>
              <w:t>21</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E87E102">
            <w:pPr>
              <w:spacing w:line="288" w:lineRule="auto"/>
              <w:jc w:val="center"/>
              <w:rPr>
                <w:rFonts w:hint="eastAsia" w:ascii="宋体" w:hAnsi="宋体" w:cs="宋体"/>
                <w:sz w:val="21"/>
                <w:szCs w:val="21"/>
              </w:rPr>
            </w:pPr>
            <w:r>
              <w:rPr>
                <w:rFonts w:hint="eastAsia" w:ascii="宋体" w:hAnsi="宋体" w:cs="宋体"/>
                <w:sz w:val="21"/>
                <w:szCs w:val="21"/>
              </w:rPr>
              <w:t>地下室公共区域</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E969701">
            <w:pPr>
              <w:spacing w:line="288" w:lineRule="auto"/>
              <w:jc w:val="center"/>
              <w:rPr>
                <w:rFonts w:hint="eastAsia" w:ascii="宋体" w:hAnsi="宋体" w:cs="宋体"/>
                <w:sz w:val="21"/>
                <w:szCs w:val="21"/>
              </w:rPr>
            </w:pPr>
            <w:r>
              <w:rPr>
                <w:rFonts w:hint="eastAsia" w:ascii="宋体" w:hAnsi="宋体" w:cs="宋体"/>
                <w:sz w:val="21"/>
                <w:szCs w:val="21"/>
              </w:rPr>
              <w:t>2338.20</w:t>
            </w:r>
          </w:p>
        </w:tc>
      </w:tr>
      <w:tr w14:paraId="753EA9E1">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D1D140">
            <w:pPr>
              <w:spacing w:line="288" w:lineRule="auto"/>
              <w:jc w:val="center"/>
              <w:rPr>
                <w:rFonts w:hint="eastAsia" w:ascii="宋体" w:hAnsi="宋体" w:cs="宋体"/>
                <w:sz w:val="21"/>
                <w:szCs w:val="21"/>
              </w:rPr>
            </w:pPr>
            <w:r>
              <w:rPr>
                <w:rFonts w:hint="eastAsia" w:ascii="宋体" w:hAnsi="宋体" w:cs="宋体"/>
                <w:sz w:val="21"/>
                <w:szCs w:val="21"/>
              </w:rPr>
              <w:t>22</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72B20A29">
            <w:pPr>
              <w:spacing w:line="288" w:lineRule="auto"/>
              <w:jc w:val="center"/>
              <w:rPr>
                <w:rFonts w:hint="eastAsia" w:ascii="宋体" w:hAnsi="宋体" w:cs="宋体"/>
                <w:sz w:val="21"/>
                <w:szCs w:val="21"/>
              </w:rPr>
            </w:pPr>
            <w:r>
              <w:rPr>
                <w:rFonts w:hint="eastAsia" w:ascii="宋体" w:hAnsi="宋体" w:cs="宋体"/>
                <w:sz w:val="21"/>
                <w:szCs w:val="21"/>
              </w:rPr>
              <w:t>公共设备用房屋顶</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0165674">
            <w:pPr>
              <w:spacing w:line="288" w:lineRule="auto"/>
              <w:jc w:val="center"/>
              <w:rPr>
                <w:rFonts w:hint="eastAsia" w:ascii="宋体" w:hAnsi="宋体" w:cs="宋体"/>
                <w:sz w:val="21"/>
                <w:szCs w:val="21"/>
              </w:rPr>
            </w:pPr>
            <w:r>
              <w:rPr>
                <w:rFonts w:hint="eastAsia" w:ascii="宋体" w:hAnsi="宋体" w:cs="宋体"/>
                <w:sz w:val="21"/>
                <w:szCs w:val="21"/>
              </w:rPr>
              <w:t>58.00</w:t>
            </w:r>
          </w:p>
        </w:tc>
      </w:tr>
      <w:tr w14:paraId="413B90C6">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94E447">
            <w:pPr>
              <w:spacing w:line="288" w:lineRule="auto"/>
              <w:jc w:val="center"/>
              <w:rPr>
                <w:rFonts w:hint="eastAsia" w:ascii="宋体" w:hAnsi="宋体" w:cs="宋体"/>
                <w:sz w:val="21"/>
                <w:szCs w:val="21"/>
              </w:rPr>
            </w:pPr>
            <w:r>
              <w:rPr>
                <w:rFonts w:hint="eastAsia" w:ascii="宋体" w:hAnsi="宋体" w:cs="宋体"/>
                <w:sz w:val="21"/>
                <w:szCs w:val="21"/>
              </w:rPr>
              <w:t>23</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1F944F2">
            <w:pPr>
              <w:spacing w:line="288" w:lineRule="auto"/>
              <w:jc w:val="center"/>
              <w:rPr>
                <w:rFonts w:hint="eastAsia" w:ascii="宋体" w:hAnsi="宋体" w:cs="宋体"/>
                <w:sz w:val="21"/>
                <w:szCs w:val="21"/>
              </w:rPr>
            </w:pPr>
            <w:r>
              <w:rPr>
                <w:rFonts w:hint="eastAsia" w:ascii="宋体" w:hAnsi="宋体" w:cs="宋体"/>
                <w:sz w:val="21"/>
                <w:szCs w:val="21"/>
              </w:rPr>
              <w:t>动物中心屋顶</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C4DEE43">
            <w:pPr>
              <w:spacing w:line="288" w:lineRule="auto"/>
              <w:jc w:val="center"/>
              <w:rPr>
                <w:rFonts w:hint="eastAsia" w:ascii="宋体" w:hAnsi="宋体" w:cs="宋体"/>
                <w:sz w:val="21"/>
                <w:szCs w:val="21"/>
              </w:rPr>
            </w:pPr>
            <w:r>
              <w:rPr>
                <w:rFonts w:hint="eastAsia" w:ascii="宋体" w:hAnsi="宋体" w:cs="宋体"/>
                <w:sz w:val="21"/>
                <w:szCs w:val="21"/>
              </w:rPr>
              <w:t>230.00</w:t>
            </w:r>
          </w:p>
        </w:tc>
      </w:tr>
      <w:tr w14:paraId="0B3E378D">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609D81">
            <w:pPr>
              <w:spacing w:line="288" w:lineRule="auto"/>
              <w:jc w:val="center"/>
              <w:rPr>
                <w:rFonts w:hint="eastAsia" w:ascii="宋体" w:hAnsi="宋体" w:cs="宋体"/>
                <w:sz w:val="21"/>
                <w:szCs w:val="21"/>
              </w:rPr>
            </w:pPr>
            <w:r>
              <w:rPr>
                <w:rFonts w:hint="eastAsia" w:ascii="宋体" w:hAnsi="宋体" w:cs="宋体"/>
                <w:sz w:val="21"/>
                <w:szCs w:val="21"/>
              </w:rPr>
              <w:t>24</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270114E">
            <w:pPr>
              <w:spacing w:line="288" w:lineRule="auto"/>
              <w:jc w:val="center"/>
              <w:rPr>
                <w:rFonts w:hint="eastAsia" w:ascii="宋体" w:hAnsi="宋体" w:cs="宋体"/>
                <w:sz w:val="21"/>
                <w:szCs w:val="21"/>
              </w:rPr>
            </w:pPr>
            <w:r>
              <w:rPr>
                <w:rFonts w:hint="eastAsia" w:ascii="宋体" w:hAnsi="宋体" w:cs="宋体"/>
                <w:sz w:val="21"/>
                <w:szCs w:val="21"/>
              </w:rPr>
              <w:t>科研中心屋顶</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10AACC93">
            <w:pPr>
              <w:spacing w:line="288" w:lineRule="auto"/>
              <w:jc w:val="center"/>
              <w:rPr>
                <w:rFonts w:hint="eastAsia" w:ascii="宋体" w:hAnsi="宋体" w:cs="宋体"/>
                <w:sz w:val="21"/>
                <w:szCs w:val="21"/>
              </w:rPr>
            </w:pPr>
            <w:r>
              <w:rPr>
                <w:rFonts w:hint="eastAsia" w:ascii="宋体" w:hAnsi="宋体" w:cs="宋体"/>
                <w:sz w:val="21"/>
                <w:szCs w:val="21"/>
              </w:rPr>
              <w:t>531.00</w:t>
            </w:r>
          </w:p>
        </w:tc>
      </w:tr>
      <w:tr w14:paraId="49CA6A17">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CD819D">
            <w:pPr>
              <w:spacing w:line="288" w:lineRule="auto"/>
              <w:jc w:val="center"/>
              <w:rPr>
                <w:rFonts w:hint="eastAsia" w:ascii="宋体" w:hAnsi="宋体" w:cs="宋体"/>
                <w:sz w:val="21"/>
                <w:szCs w:val="21"/>
              </w:rPr>
            </w:pPr>
            <w:r>
              <w:rPr>
                <w:rFonts w:hint="eastAsia" w:ascii="宋体" w:hAnsi="宋体" w:cs="宋体"/>
                <w:sz w:val="21"/>
                <w:szCs w:val="21"/>
              </w:rPr>
              <w:t>25</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417B3F20">
            <w:pPr>
              <w:spacing w:line="288" w:lineRule="auto"/>
              <w:jc w:val="center"/>
              <w:rPr>
                <w:rFonts w:hint="eastAsia" w:ascii="宋体" w:hAnsi="宋体" w:cs="宋体"/>
                <w:sz w:val="21"/>
                <w:szCs w:val="21"/>
              </w:rPr>
            </w:pPr>
            <w:r>
              <w:rPr>
                <w:rFonts w:hint="eastAsia" w:ascii="宋体" w:hAnsi="宋体" w:cs="宋体"/>
                <w:sz w:val="21"/>
                <w:szCs w:val="21"/>
              </w:rPr>
              <w:t>卫生间</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5F4CC55">
            <w:pPr>
              <w:spacing w:line="288" w:lineRule="auto"/>
              <w:jc w:val="center"/>
              <w:rPr>
                <w:rFonts w:hint="eastAsia" w:ascii="宋体" w:hAnsi="宋体" w:cs="宋体"/>
                <w:sz w:val="21"/>
                <w:szCs w:val="21"/>
              </w:rPr>
            </w:pPr>
            <w:r>
              <w:rPr>
                <w:rFonts w:hint="eastAsia" w:ascii="宋体" w:hAnsi="宋体" w:cs="宋体"/>
                <w:sz w:val="21"/>
                <w:szCs w:val="21"/>
              </w:rPr>
              <w:t>618.00</w:t>
            </w:r>
          </w:p>
        </w:tc>
      </w:tr>
      <w:tr w14:paraId="102A2754">
        <w:tblPrEx>
          <w:tblCellMar>
            <w:top w:w="0" w:type="dxa"/>
            <w:left w:w="0" w:type="dxa"/>
            <w:bottom w:w="0" w:type="dxa"/>
            <w:right w:w="0" w:type="dxa"/>
          </w:tblCellMar>
        </w:tblPrEx>
        <w:trPr>
          <w:trHeight w:val="42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5149CC">
            <w:pPr>
              <w:spacing w:line="288" w:lineRule="auto"/>
              <w:jc w:val="center"/>
              <w:rPr>
                <w:rFonts w:hint="eastAsia" w:ascii="宋体" w:hAnsi="宋体" w:cs="宋体"/>
                <w:sz w:val="21"/>
                <w:szCs w:val="21"/>
              </w:rPr>
            </w:pPr>
            <w:r>
              <w:rPr>
                <w:rFonts w:hint="eastAsia" w:ascii="宋体" w:hAnsi="宋体" w:cs="宋体"/>
                <w:sz w:val="21"/>
                <w:szCs w:val="21"/>
              </w:rPr>
              <w:t>26</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1EB65AA7">
            <w:pPr>
              <w:spacing w:line="288" w:lineRule="auto"/>
              <w:jc w:val="center"/>
              <w:rPr>
                <w:rFonts w:hint="eastAsia" w:ascii="宋体" w:hAnsi="宋体" w:cs="宋体"/>
                <w:sz w:val="21"/>
                <w:szCs w:val="21"/>
              </w:rPr>
            </w:pPr>
            <w:r>
              <w:rPr>
                <w:rFonts w:hint="eastAsia" w:ascii="宋体" w:hAnsi="宋体" w:cs="宋体"/>
                <w:sz w:val="21"/>
                <w:szCs w:val="21"/>
              </w:rPr>
              <w:t>露天内院</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0906F0F2">
            <w:pPr>
              <w:spacing w:line="288" w:lineRule="auto"/>
              <w:jc w:val="center"/>
              <w:rPr>
                <w:rFonts w:hint="eastAsia" w:ascii="宋体" w:hAnsi="宋体" w:cs="宋体"/>
                <w:sz w:val="21"/>
                <w:szCs w:val="21"/>
              </w:rPr>
            </w:pPr>
            <w:r>
              <w:rPr>
                <w:rFonts w:hint="eastAsia" w:ascii="宋体" w:hAnsi="宋体" w:cs="宋体"/>
                <w:sz w:val="21"/>
                <w:szCs w:val="21"/>
              </w:rPr>
              <w:t>12000.00</w:t>
            </w:r>
          </w:p>
        </w:tc>
      </w:tr>
      <w:tr w14:paraId="15DB578E">
        <w:tblPrEx>
          <w:tblCellMar>
            <w:top w:w="0" w:type="dxa"/>
            <w:left w:w="0" w:type="dxa"/>
            <w:bottom w:w="0" w:type="dxa"/>
            <w:right w:w="0" w:type="dxa"/>
          </w:tblCellMar>
        </w:tblPrEx>
        <w:trPr>
          <w:trHeight w:val="442" w:hRule="atLeast"/>
          <w:jc w:val="center"/>
        </w:trPr>
        <w:tc>
          <w:tcPr>
            <w:tcW w:w="37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048624">
            <w:pPr>
              <w:spacing w:line="288" w:lineRule="auto"/>
              <w:jc w:val="center"/>
              <w:rPr>
                <w:rFonts w:hint="eastAsia" w:ascii="宋体" w:hAnsi="宋体" w:cs="宋体"/>
                <w:sz w:val="21"/>
                <w:szCs w:val="21"/>
              </w:rPr>
            </w:pPr>
            <w:r>
              <w:rPr>
                <w:rFonts w:hint="eastAsia" w:ascii="宋体" w:hAnsi="宋体" w:cs="宋体"/>
                <w:sz w:val="21"/>
                <w:szCs w:val="21"/>
              </w:rPr>
              <w:t>27</w:t>
            </w:r>
          </w:p>
        </w:tc>
        <w:tc>
          <w:tcPr>
            <w:tcW w:w="3100"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5966C1E0">
            <w:pPr>
              <w:spacing w:line="288" w:lineRule="auto"/>
              <w:jc w:val="center"/>
              <w:rPr>
                <w:rFonts w:hint="eastAsia" w:ascii="宋体" w:hAnsi="宋体" w:cs="宋体"/>
                <w:sz w:val="21"/>
                <w:szCs w:val="21"/>
              </w:rPr>
            </w:pPr>
            <w:r>
              <w:rPr>
                <w:rFonts w:hint="eastAsia" w:ascii="宋体" w:hAnsi="宋体" w:cs="宋体"/>
                <w:sz w:val="21"/>
                <w:szCs w:val="21"/>
              </w:rPr>
              <w:t>电梯</w:t>
            </w:r>
          </w:p>
        </w:tc>
        <w:tc>
          <w:tcPr>
            <w:tcW w:w="1521" w:type="pct"/>
            <w:tcBorders>
              <w:top w:val="single" w:color="000000" w:sz="4" w:space="0"/>
              <w:left w:val="nil"/>
              <w:bottom w:val="single" w:color="000000" w:sz="4" w:space="0"/>
              <w:right w:val="single" w:color="000000" w:sz="4" w:space="0"/>
            </w:tcBorders>
            <w:tcMar>
              <w:top w:w="10" w:type="dxa"/>
              <w:left w:w="10" w:type="dxa"/>
              <w:right w:w="10" w:type="dxa"/>
            </w:tcMar>
            <w:vAlign w:val="center"/>
          </w:tcPr>
          <w:p w14:paraId="3B27E34E">
            <w:pPr>
              <w:spacing w:line="288" w:lineRule="auto"/>
              <w:jc w:val="center"/>
              <w:rPr>
                <w:rFonts w:hint="eastAsia" w:ascii="宋体" w:hAnsi="宋体" w:cs="宋体"/>
                <w:sz w:val="21"/>
                <w:szCs w:val="21"/>
              </w:rPr>
            </w:pPr>
            <w:r>
              <w:rPr>
                <w:rFonts w:hint="eastAsia" w:ascii="宋体" w:hAnsi="宋体" w:cs="宋体"/>
                <w:sz w:val="21"/>
                <w:szCs w:val="21"/>
              </w:rPr>
              <w:t>11.00</w:t>
            </w:r>
          </w:p>
        </w:tc>
      </w:tr>
    </w:tbl>
    <w:p w14:paraId="10E2A2C5">
      <w:pPr>
        <w:spacing w:line="288" w:lineRule="auto"/>
        <w:jc w:val="center"/>
        <w:rPr>
          <w:rFonts w:hint="eastAsia" w:ascii="宋体" w:hAnsi="宋体" w:cs="宋体"/>
          <w:sz w:val="21"/>
          <w:szCs w:val="21"/>
        </w:rPr>
      </w:pPr>
      <w:r>
        <w:rPr>
          <w:rFonts w:hint="eastAsia" w:ascii="宋体" w:hAnsi="宋体" w:cs="宋体"/>
          <w:sz w:val="21"/>
          <w:szCs w:val="21"/>
        </w:rPr>
        <w:t>良渚实验室物业服务楼宇消控室一览表</w:t>
      </w:r>
    </w:p>
    <w:tbl>
      <w:tblPr>
        <w:tblStyle w:val="24"/>
        <w:tblW w:w="4999" w:type="pct"/>
        <w:jc w:val="center"/>
        <w:tblLayout w:type="autofit"/>
        <w:tblCellMar>
          <w:top w:w="0" w:type="dxa"/>
          <w:left w:w="108" w:type="dxa"/>
          <w:bottom w:w="0" w:type="dxa"/>
          <w:right w:w="108" w:type="dxa"/>
        </w:tblCellMar>
      </w:tblPr>
      <w:tblGrid>
        <w:gridCol w:w="1720"/>
        <w:gridCol w:w="3771"/>
        <w:gridCol w:w="4135"/>
      </w:tblGrid>
      <w:tr w14:paraId="702FEA18">
        <w:tblPrEx>
          <w:tblCellMar>
            <w:top w:w="0" w:type="dxa"/>
            <w:left w:w="108" w:type="dxa"/>
            <w:bottom w:w="0" w:type="dxa"/>
            <w:right w:w="108" w:type="dxa"/>
          </w:tblCellMar>
        </w:tblPrEx>
        <w:trPr>
          <w:jc w:val="center"/>
        </w:trPr>
        <w:tc>
          <w:tcPr>
            <w:tcW w:w="893" w:type="pct"/>
            <w:tcBorders>
              <w:top w:val="single" w:color="auto" w:sz="4" w:space="0"/>
              <w:left w:val="single" w:color="auto" w:sz="4" w:space="0"/>
              <w:bottom w:val="single" w:color="auto" w:sz="4" w:space="0"/>
              <w:right w:val="single" w:color="auto" w:sz="4" w:space="0"/>
            </w:tcBorders>
            <w:vAlign w:val="center"/>
          </w:tcPr>
          <w:p w14:paraId="15D1F591">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1958" w:type="pct"/>
            <w:tcBorders>
              <w:top w:val="single" w:color="auto" w:sz="4" w:space="0"/>
              <w:left w:val="nil"/>
              <w:bottom w:val="single" w:color="auto" w:sz="4" w:space="0"/>
              <w:right w:val="single" w:color="auto" w:sz="4" w:space="0"/>
            </w:tcBorders>
            <w:vAlign w:val="center"/>
          </w:tcPr>
          <w:p w14:paraId="06B48270">
            <w:pPr>
              <w:spacing w:line="288" w:lineRule="auto"/>
              <w:jc w:val="center"/>
              <w:rPr>
                <w:rFonts w:hint="eastAsia" w:ascii="宋体" w:hAnsi="宋体" w:cs="宋体"/>
                <w:sz w:val="21"/>
                <w:szCs w:val="21"/>
              </w:rPr>
            </w:pPr>
            <w:r>
              <w:rPr>
                <w:rFonts w:hint="eastAsia" w:ascii="宋体" w:hAnsi="宋体" w:cs="宋体"/>
                <w:sz w:val="21"/>
                <w:szCs w:val="21"/>
              </w:rPr>
              <w:t>科研楼</w:t>
            </w:r>
          </w:p>
        </w:tc>
        <w:tc>
          <w:tcPr>
            <w:tcW w:w="2147" w:type="pct"/>
            <w:tcBorders>
              <w:top w:val="single" w:color="auto" w:sz="4" w:space="0"/>
              <w:left w:val="nil"/>
              <w:bottom w:val="single" w:color="auto" w:sz="4" w:space="0"/>
              <w:right w:val="single" w:color="auto" w:sz="4" w:space="0"/>
            </w:tcBorders>
            <w:vAlign w:val="center"/>
          </w:tcPr>
          <w:p w14:paraId="17121EE0">
            <w:pPr>
              <w:spacing w:line="288" w:lineRule="auto"/>
              <w:jc w:val="center"/>
              <w:rPr>
                <w:rFonts w:hint="eastAsia" w:ascii="宋体" w:hAnsi="宋体" w:cs="宋体"/>
                <w:sz w:val="21"/>
                <w:szCs w:val="21"/>
              </w:rPr>
            </w:pPr>
            <w:r>
              <w:rPr>
                <w:rFonts w:hint="eastAsia" w:ascii="宋体" w:hAnsi="宋体" w:cs="宋体"/>
                <w:sz w:val="21"/>
                <w:szCs w:val="21"/>
              </w:rPr>
              <w:t>动物中心</w:t>
            </w:r>
          </w:p>
        </w:tc>
      </w:tr>
      <w:tr w14:paraId="780B97D2">
        <w:tblPrEx>
          <w:tblCellMar>
            <w:top w:w="0" w:type="dxa"/>
            <w:left w:w="108" w:type="dxa"/>
            <w:bottom w:w="0" w:type="dxa"/>
            <w:right w:w="108" w:type="dxa"/>
          </w:tblCellMar>
        </w:tblPrEx>
        <w:trPr>
          <w:trHeight w:val="466"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7D638F56">
            <w:pPr>
              <w:spacing w:line="288" w:lineRule="auto"/>
              <w:jc w:val="center"/>
              <w:rPr>
                <w:rFonts w:hint="eastAsia" w:ascii="宋体" w:hAnsi="宋体" w:cs="宋体"/>
                <w:sz w:val="21"/>
                <w:szCs w:val="21"/>
              </w:rPr>
            </w:pPr>
            <w:r>
              <w:rPr>
                <w:rFonts w:hint="eastAsia" w:ascii="宋体" w:hAnsi="宋体" w:cs="宋体"/>
                <w:sz w:val="21"/>
                <w:szCs w:val="21"/>
              </w:rPr>
              <w:t>数量（个）</w:t>
            </w:r>
          </w:p>
        </w:tc>
        <w:tc>
          <w:tcPr>
            <w:tcW w:w="1958" w:type="pct"/>
            <w:tcBorders>
              <w:top w:val="single" w:color="auto" w:sz="4" w:space="0"/>
              <w:left w:val="nil"/>
              <w:bottom w:val="single" w:color="auto" w:sz="4" w:space="0"/>
              <w:right w:val="single" w:color="auto" w:sz="4" w:space="0"/>
            </w:tcBorders>
            <w:vAlign w:val="center"/>
          </w:tcPr>
          <w:p w14:paraId="14A3D636">
            <w:pPr>
              <w:spacing w:line="288" w:lineRule="auto"/>
              <w:jc w:val="center"/>
              <w:rPr>
                <w:rFonts w:hint="eastAsia" w:ascii="宋体" w:hAnsi="宋体" w:cs="宋体"/>
                <w:sz w:val="21"/>
                <w:szCs w:val="21"/>
              </w:rPr>
            </w:pPr>
            <w:r>
              <w:rPr>
                <w:rFonts w:hint="eastAsia" w:ascii="宋体" w:hAnsi="宋体" w:cs="宋体"/>
                <w:sz w:val="21"/>
                <w:szCs w:val="21"/>
              </w:rPr>
              <w:t>1</w:t>
            </w:r>
          </w:p>
        </w:tc>
        <w:tc>
          <w:tcPr>
            <w:tcW w:w="2147" w:type="pct"/>
            <w:tcBorders>
              <w:top w:val="single" w:color="auto" w:sz="4" w:space="0"/>
              <w:left w:val="nil"/>
              <w:bottom w:val="single" w:color="auto" w:sz="4" w:space="0"/>
              <w:right w:val="single" w:color="auto" w:sz="4" w:space="0"/>
            </w:tcBorders>
            <w:vAlign w:val="center"/>
          </w:tcPr>
          <w:p w14:paraId="555E425E">
            <w:pPr>
              <w:spacing w:line="288" w:lineRule="auto"/>
              <w:jc w:val="center"/>
              <w:rPr>
                <w:rFonts w:hint="eastAsia" w:ascii="宋体" w:hAnsi="宋体" w:cs="宋体"/>
                <w:sz w:val="21"/>
                <w:szCs w:val="21"/>
              </w:rPr>
            </w:pPr>
            <w:r>
              <w:rPr>
                <w:rFonts w:hint="eastAsia" w:ascii="宋体" w:hAnsi="宋体" w:cs="宋体"/>
                <w:sz w:val="21"/>
                <w:szCs w:val="21"/>
              </w:rPr>
              <w:t>1</w:t>
            </w:r>
          </w:p>
        </w:tc>
      </w:tr>
    </w:tbl>
    <w:p w14:paraId="728EE263">
      <w:pPr>
        <w:spacing w:line="288" w:lineRule="auto"/>
        <w:rPr>
          <w:rFonts w:hint="eastAsia" w:ascii="宋体" w:hAnsi="宋体" w:cs="宋体"/>
          <w:sz w:val="21"/>
          <w:szCs w:val="21"/>
        </w:rPr>
      </w:pPr>
      <w:r>
        <w:rPr>
          <w:rFonts w:hint="eastAsia" w:ascii="宋体" w:hAnsi="宋体" w:cs="宋体"/>
          <w:sz w:val="21"/>
          <w:szCs w:val="21"/>
        </w:rPr>
        <w:t>要求：消控室须24小时专人轮流值班，值班应符合消防法、消防规范相关要求。</w:t>
      </w:r>
    </w:p>
    <w:p w14:paraId="64F9F763">
      <w:pPr>
        <w:spacing w:line="288" w:lineRule="auto"/>
        <w:jc w:val="center"/>
        <w:rPr>
          <w:rFonts w:hint="eastAsia" w:ascii="宋体" w:hAnsi="宋体" w:cs="宋体"/>
          <w:sz w:val="21"/>
          <w:szCs w:val="21"/>
        </w:rPr>
      </w:pPr>
    </w:p>
    <w:p w14:paraId="09874184">
      <w:pPr>
        <w:spacing w:line="288" w:lineRule="auto"/>
        <w:jc w:val="center"/>
        <w:rPr>
          <w:rFonts w:hint="eastAsia" w:ascii="宋体" w:hAnsi="宋体" w:cs="宋体"/>
          <w:sz w:val="21"/>
          <w:szCs w:val="21"/>
        </w:rPr>
      </w:pPr>
      <w:r>
        <w:rPr>
          <w:rFonts w:hint="eastAsia" w:ascii="宋体" w:hAnsi="宋体" w:cs="宋体"/>
          <w:sz w:val="21"/>
          <w:szCs w:val="21"/>
        </w:rPr>
        <w:t>良渚实验室物业服务高配房一览表</w:t>
      </w:r>
    </w:p>
    <w:tbl>
      <w:tblPr>
        <w:tblStyle w:val="24"/>
        <w:tblW w:w="4997" w:type="pct"/>
        <w:jc w:val="center"/>
        <w:tblLayout w:type="autofit"/>
        <w:tblCellMar>
          <w:top w:w="0" w:type="dxa"/>
          <w:left w:w="108" w:type="dxa"/>
          <w:bottom w:w="0" w:type="dxa"/>
          <w:right w:w="108" w:type="dxa"/>
        </w:tblCellMar>
      </w:tblPr>
      <w:tblGrid>
        <w:gridCol w:w="1699"/>
        <w:gridCol w:w="3790"/>
        <w:gridCol w:w="4133"/>
      </w:tblGrid>
      <w:tr w14:paraId="2A951173">
        <w:tblPrEx>
          <w:tblCellMar>
            <w:top w:w="0" w:type="dxa"/>
            <w:left w:w="108" w:type="dxa"/>
            <w:bottom w:w="0" w:type="dxa"/>
            <w:right w:w="108" w:type="dxa"/>
          </w:tblCellMar>
        </w:tblPrEx>
        <w:trPr>
          <w:jc w:val="center"/>
        </w:trPr>
        <w:tc>
          <w:tcPr>
            <w:tcW w:w="883" w:type="pct"/>
            <w:tcBorders>
              <w:top w:val="single" w:color="auto" w:sz="4" w:space="0"/>
              <w:left w:val="single" w:color="auto" w:sz="4" w:space="0"/>
              <w:bottom w:val="single" w:color="auto" w:sz="4" w:space="0"/>
              <w:right w:val="single" w:color="auto" w:sz="4" w:space="0"/>
            </w:tcBorders>
            <w:vAlign w:val="center"/>
          </w:tcPr>
          <w:p w14:paraId="16805F0A">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1969" w:type="pct"/>
            <w:tcBorders>
              <w:top w:val="single" w:color="auto" w:sz="4" w:space="0"/>
              <w:left w:val="nil"/>
              <w:bottom w:val="single" w:color="auto" w:sz="4" w:space="0"/>
              <w:right w:val="single" w:color="auto" w:sz="4" w:space="0"/>
            </w:tcBorders>
            <w:vAlign w:val="center"/>
          </w:tcPr>
          <w:p w14:paraId="167B0F8A">
            <w:pPr>
              <w:spacing w:line="288" w:lineRule="auto"/>
              <w:jc w:val="center"/>
              <w:rPr>
                <w:rFonts w:hint="eastAsia" w:ascii="宋体" w:hAnsi="宋体" w:cs="宋体"/>
                <w:sz w:val="21"/>
                <w:szCs w:val="21"/>
              </w:rPr>
            </w:pPr>
            <w:r>
              <w:rPr>
                <w:rFonts w:hint="eastAsia" w:ascii="宋体" w:hAnsi="宋体" w:cs="宋体"/>
                <w:sz w:val="21"/>
                <w:szCs w:val="21"/>
              </w:rPr>
              <w:t>科研楼</w:t>
            </w:r>
          </w:p>
        </w:tc>
        <w:tc>
          <w:tcPr>
            <w:tcW w:w="2147" w:type="pct"/>
            <w:tcBorders>
              <w:top w:val="single" w:color="auto" w:sz="4" w:space="0"/>
              <w:left w:val="nil"/>
              <w:bottom w:val="single" w:color="auto" w:sz="4" w:space="0"/>
              <w:right w:val="single" w:color="auto" w:sz="4" w:space="0"/>
            </w:tcBorders>
            <w:vAlign w:val="center"/>
          </w:tcPr>
          <w:p w14:paraId="4936F099">
            <w:pPr>
              <w:spacing w:line="288" w:lineRule="auto"/>
              <w:jc w:val="center"/>
              <w:rPr>
                <w:rFonts w:hint="eastAsia" w:ascii="宋体" w:hAnsi="宋体" w:cs="宋体"/>
                <w:sz w:val="21"/>
                <w:szCs w:val="21"/>
              </w:rPr>
            </w:pPr>
            <w:r>
              <w:rPr>
                <w:rFonts w:hint="eastAsia" w:ascii="宋体" w:hAnsi="宋体" w:cs="宋体"/>
                <w:sz w:val="21"/>
                <w:szCs w:val="21"/>
              </w:rPr>
              <w:t>动物中心</w:t>
            </w:r>
          </w:p>
        </w:tc>
      </w:tr>
      <w:tr w14:paraId="6D0E5D82">
        <w:tblPrEx>
          <w:tblCellMar>
            <w:top w:w="0" w:type="dxa"/>
            <w:left w:w="108" w:type="dxa"/>
            <w:bottom w:w="0" w:type="dxa"/>
            <w:right w:w="108" w:type="dxa"/>
          </w:tblCellMar>
        </w:tblPrEx>
        <w:trPr>
          <w:trHeight w:val="433" w:hRule="atLeast"/>
          <w:jc w:val="center"/>
        </w:trPr>
        <w:tc>
          <w:tcPr>
            <w:tcW w:w="883" w:type="pct"/>
            <w:tcBorders>
              <w:top w:val="single" w:color="auto" w:sz="4" w:space="0"/>
              <w:left w:val="single" w:color="auto" w:sz="4" w:space="0"/>
              <w:bottom w:val="single" w:color="auto" w:sz="4" w:space="0"/>
              <w:right w:val="single" w:color="auto" w:sz="4" w:space="0"/>
            </w:tcBorders>
            <w:vAlign w:val="center"/>
          </w:tcPr>
          <w:p w14:paraId="496D9C99">
            <w:pPr>
              <w:spacing w:line="288" w:lineRule="auto"/>
              <w:jc w:val="center"/>
              <w:rPr>
                <w:rFonts w:hint="eastAsia" w:ascii="宋体" w:hAnsi="宋体" w:cs="宋体"/>
                <w:sz w:val="21"/>
                <w:szCs w:val="21"/>
              </w:rPr>
            </w:pPr>
            <w:r>
              <w:rPr>
                <w:rFonts w:hint="eastAsia" w:ascii="宋体" w:hAnsi="宋体" w:cs="宋体"/>
                <w:sz w:val="21"/>
                <w:szCs w:val="21"/>
              </w:rPr>
              <w:t>数量（个）</w:t>
            </w:r>
          </w:p>
        </w:tc>
        <w:tc>
          <w:tcPr>
            <w:tcW w:w="1969" w:type="pct"/>
            <w:tcBorders>
              <w:top w:val="single" w:color="auto" w:sz="4" w:space="0"/>
              <w:left w:val="nil"/>
              <w:bottom w:val="single" w:color="auto" w:sz="4" w:space="0"/>
              <w:right w:val="single" w:color="auto" w:sz="4" w:space="0"/>
            </w:tcBorders>
            <w:vAlign w:val="center"/>
          </w:tcPr>
          <w:p w14:paraId="28C29419">
            <w:pPr>
              <w:spacing w:line="288" w:lineRule="auto"/>
              <w:jc w:val="center"/>
              <w:rPr>
                <w:rFonts w:hint="eastAsia" w:ascii="宋体" w:hAnsi="宋体" w:cs="宋体"/>
                <w:sz w:val="21"/>
                <w:szCs w:val="21"/>
              </w:rPr>
            </w:pPr>
            <w:r>
              <w:rPr>
                <w:rFonts w:hint="eastAsia" w:ascii="宋体" w:hAnsi="宋体" w:cs="宋体"/>
                <w:sz w:val="21"/>
                <w:szCs w:val="21"/>
              </w:rPr>
              <w:t>1</w:t>
            </w:r>
          </w:p>
        </w:tc>
        <w:tc>
          <w:tcPr>
            <w:tcW w:w="2147" w:type="pct"/>
            <w:tcBorders>
              <w:top w:val="single" w:color="auto" w:sz="4" w:space="0"/>
              <w:left w:val="nil"/>
              <w:bottom w:val="single" w:color="auto" w:sz="4" w:space="0"/>
              <w:right w:val="single" w:color="auto" w:sz="4" w:space="0"/>
            </w:tcBorders>
            <w:vAlign w:val="center"/>
          </w:tcPr>
          <w:p w14:paraId="0CB3DEEE">
            <w:pPr>
              <w:spacing w:line="288" w:lineRule="auto"/>
              <w:jc w:val="center"/>
              <w:rPr>
                <w:rFonts w:hint="eastAsia" w:ascii="宋体" w:hAnsi="宋体" w:cs="宋体"/>
                <w:sz w:val="21"/>
                <w:szCs w:val="21"/>
              </w:rPr>
            </w:pPr>
            <w:r>
              <w:rPr>
                <w:rFonts w:hint="eastAsia" w:ascii="宋体" w:hAnsi="宋体" w:cs="宋体"/>
                <w:sz w:val="21"/>
                <w:szCs w:val="21"/>
              </w:rPr>
              <w:t>1</w:t>
            </w:r>
          </w:p>
        </w:tc>
      </w:tr>
    </w:tbl>
    <w:p w14:paraId="250FBE42">
      <w:pPr>
        <w:spacing w:line="288" w:lineRule="auto"/>
        <w:rPr>
          <w:rFonts w:hint="eastAsia" w:ascii="宋体" w:hAnsi="宋体" w:cs="宋体"/>
          <w:sz w:val="21"/>
          <w:szCs w:val="21"/>
        </w:rPr>
      </w:pPr>
      <w:r>
        <w:rPr>
          <w:rFonts w:hint="eastAsia" w:ascii="宋体" w:hAnsi="宋体" w:cs="宋体"/>
          <w:sz w:val="21"/>
          <w:szCs w:val="21"/>
        </w:rPr>
        <w:t>要求：高配房须24小时专人轮流值班，值班应符合高配房相关规范、制度要求。</w:t>
      </w:r>
    </w:p>
    <w:p w14:paraId="284ECA91">
      <w:pPr>
        <w:spacing w:line="288" w:lineRule="auto"/>
        <w:ind w:firstLine="420" w:firstLineChars="200"/>
        <w:rPr>
          <w:rFonts w:hint="eastAsia" w:ascii="宋体" w:hAnsi="宋体" w:cs="宋体"/>
          <w:sz w:val="21"/>
          <w:szCs w:val="21"/>
        </w:rPr>
      </w:pPr>
      <w:r>
        <w:rPr>
          <w:rFonts w:hint="eastAsia" w:ascii="宋体" w:hAnsi="宋体" w:cs="宋体"/>
          <w:sz w:val="21"/>
          <w:szCs w:val="21"/>
        </w:rPr>
        <w:t>3.物业管理服务的主要内容</w:t>
      </w:r>
    </w:p>
    <w:p w14:paraId="731E43C9">
      <w:pPr>
        <w:spacing w:line="288" w:lineRule="auto"/>
        <w:ind w:firstLine="420" w:firstLineChars="200"/>
        <w:rPr>
          <w:rFonts w:hint="eastAsia" w:ascii="宋体" w:hAnsi="宋体" w:cs="宋体"/>
          <w:color w:val="FF0000"/>
          <w:sz w:val="21"/>
          <w:szCs w:val="21"/>
        </w:rPr>
      </w:pPr>
      <w:r>
        <w:rPr>
          <w:rFonts w:hint="eastAsia" w:ascii="宋体" w:hAnsi="宋体" w:cs="宋体"/>
          <w:sz w:val="21"/>
          <w:szCs w:val="21"/>
        </w:rPr>
        <w:t>（1）良渚实验室物业管理服务项目的环境卫生管理服务（包括四害消杀和病媒体防制管理服务），绿化养护（包括花卉摆放和场地布置管理服务），安保管理（包括楼宇及周边的秩序维护和消监控管理服务），院区消防巡查及安全巡查处理服务（包括火灾的临时处置），实验室管理服务，日常维修报修（含科研楼实验室、动物中心门锁及卫生间、办公室、公共区域的日常维修报修，实验室内的仪器报修不在本次服务招标范围内）、零星维修及饮水机、开水炉和电梯等设施设备管理，污水处理系统运维及加药、动力设施设备运维（运行监督及台账记录、启停操作、管道阀门操作，不包括冷冻机、多联体机设备的维修），一般化学废弃物搬移、存放点管理，教学科研行政的家具家电零星拆装搬运及维修服务，水域及水生动植物管理（包括水域、水生植物的种植等服务），大楼外体墙面及玻璃每年不少于2次清洗，办公室墙体局部裂纹缺陷粉刷处理、危化品仓库协助管理（含台账记录、双钥匙专人管理等）、试验样品的处理过程监督管理等；压力容器的登记、配合监检、协助甲方过程监督管理。</w:t>
      </w:r>
    </w:p>
    <w:p w14:paraId="40F5DE70">
      <w:pPr>
        <w:spacing w:line="288" w:lineRule="auto"/>
        <w:ind w:firstLine="420" w:firstLineChars="200"/>
        <w:rPr>
          <w:rFonts w:hint="eastAsia" w:ascii="宋体" w:hAnsi="宋体" w:cs="宋体"/>
          <w:sz w:val="21"/>
          <w:szCs w:val="21"/>
        </w:rPr>
      </w:pPr>
      <w:r>
        <w:rPr>
          <w:rFonts w:hint="eastAsia" w:ascii="宋体" w:hAnsi="宋体" w:cs="宋体"/>
          <w:sz w:val="21"/>
          <w:szCs w:val="21"/>
        </w:rPr>
        <w:t>（2）配合采购人及需方单位重大活动开展，会议视频系统，开机，关机，投屏等日常使用指导，完成采购人及需方单位交办的其他工作。</w:t>
      </w:r>
    </w:p>
    <w:p w14:paraId="2F8E7CD9">
      <w:pPr>
        <w:spacing w:line="288" w:lineRule="auto"/>
        <w:ind w:firstLine="420" w:firstLineChars="200"/>
        <w:rPr>
          <w:rFonts w:hint="eastAsia" w:ascii="宋体" w:hAnsi="宋体" w:cs="宋体"/>
          <w:sz w:val="21"/>
          <w:szCs w:val="21"/>
        </w:rPr>
      </w:pPr>
      <w:r>
        <w:rPr>
          <w:rFonts w:hint="eastAsia" w:ascii="宋体" w:hAnsi="宋体" w:cs="宋体"/>
          <w:sz w:val="21"/>
          <w:szCs w:val="21"/>
        </w:rPr>
        <w:t>4.采购人不提供投标人管理设施、设备、工具、服装、住房和伙食，上述管理工具等由投标人自行解决。</w:t>
      </w:r>
    </w:p>
    <w:p w14:paraId="759A880D">
      <w:pPr>
        <w:spacing w:line="288" w:lineRule="auto"/>
        <w:rPr>
          <w:rFonts w:hint="eastAsia" w:ascii="宋体" w:hAnsi="宋体" w:cs="宋体"/>
          <w:b/>
          <w:bCs/>
          <w:sz w:val="21"/>
          <w:szCs w:val="21"/>
        </w:rPr>
      </w:pPr>
      <w:r>
        <w:rPr>
          <w:rFonts w:hint="eastAsia" w:ascii="宋体" w:hAnsi="宋体" w:cs="宋体"/>
          <w:b/>
          <w:bCs/>
          <w:sz w:val="21"/>
          <w:szCs w:val="21"/>
        </w:rPr>
        <w:t>（二）服务期</w:t>
      </w:r>
    </w:p>
    <w:p w14:paraId="02E63AEC">
      <w:pPr>
        <w:spacing w:line="288" w:lineRule="auto"/>
        <w:ind w:firstLine="420" w:firstLineChars="200"/>
        <w:rPr>
          <w:rFonts w:hint="eastAsia" w:ascii="宋体" w:hAnsi="宋体" w:cs="宋体"/>
          <w:sz w:val="21"/>
          <w:szCs w:val="21"/>
        </w:rPr>
      </w:pPr>
      <w:r>
        <w:rPr>
          <w:rFonts w:hint="eastAsia" w:ascii="宋体" w:hAnsi="宋体" w:cs="宋体"/>
          <w:sz w:val="21"/>
          <w:szCs w:val="21"/>
        </w:rPr>
        <w:t>1.合同签订后12个月。</w:t>
      </w:r>
    </w:p>
    <w:p w14:paraId="7A8D72E9">
      <w:pPr>
        <w:spacing w:line="288" w:lineRule="auto"/>
        <w:ind w:firstLine="420" w:firstLineChars="200"/>
        <w:rPr>
          <w:rFonts w:hint="eastAsia" w:ascii="宋体" w:hAnsi="宋体" w:cs="宋体"/>
          <w:sz w:val="21"/>
          <w:szCs w:val="21"/>
        </w:rPr>
      </w:pPr>
      <w:r>
        <w:rPr>
          <w:rFonts w:hint="eastAsia" w:ascii="宋体" w:hAnsi="宋体" w:cs="宋体"/>
          <w:sz w:val="21"/>
          <w:szCs w:val="21"/>
        </w:rPr>
        <w:t>▲2.本次投标报价为一个年度的报价，合同到期且中标人履约考核合格后，经双方协商一致，可根据中标价续签下一年度服务合同（合同期限为一年），最多续签1次；对于年度服务质量未获得采购人认可的，采购人可随时终止合同，中标人不得提出任何索赔请求。</w:t>
      </w:r>
    </w:p>
    <w:p w14:paraId="7B25391E">
      <w:pPr>
        <w:spacing w:line="288" w:lineRule="auto"/>
        <w:rPr>
          <w:rFonts w:hint="eastAsia" w:ascii="宋体" w:hAnsi="宋体" w:cs="宋体"/>
          <w:b/>
          <w:bCs/>
          <w:sz w:val="21"/>
          <w:szCs w:val="21"/>
        </w:rPr>
      </w:pPr>
      <w:r>
        <w:rPr>
          <w:rFonts w:hint="eastAsia" w:ascii="宋体" w:hAnsi="宋体" w:cs="宋体"/>
          <w:b/>
          <w:bCs/>
          <w:sz w:val="21"/>
          <w:szCs w:val="21"/>
        </w:rPr>
        <w:t>（三）物业管理范围</w:t>
      </w:r>
    </w:p>
    <w:p w14:paraId="5D56D9FE">
      <w:pPr>
        <w:spacing w:line="288" w:lineRule="auto"/>
        <w:rPr>
          <w:rFonts w:hint="eastAsia" w:ascii="宋体" w:hAnsi="宋体" w:cs="宋体"/>
          <w:sz w:val="21"/>
          <w:szCs w:val="21"/>
        </w:rPr>
      </w:pPr>
      <w:r>
        <w:rPr>
          <w:rFonts w:hint="eastAsia" w:ascii="宋体" w:hAnsi="宋体" w:cs="宋体"/>
          <w:sz w:val="21"/>
          <w:szCs w:val="21"/>
        </w:rPr>
        <w:t>各项主要服务范围包括但不仅限于以下内容：</w:t>
      </w:r>
    </w:p>
    <w:p w14:paraId="4D79F9E8">
      <w:pPr>
        <w:spacing w:line="288" w:lineRule="auto"/>
        <w:ind w:firstLine="420" w:firstLineChars="200"/>
        <w:rPr>
          <w:rFonts w:hint="eastAsia" w:ascii="宋体" w:hAnsi="宋体" w:cs="宋体"/>
          <w:sz w:val="21"/>
          <w:szCs w:val="21"/>
        </w:rPr>
      </w:pPr>
      <w:r>
        <w:rPr>
          <w:rFonts w:hint="eastAsia" w:ascii="宋体" w:hAnsi="宋体" w:cs="宋体"/>
          <w:sz w:val="21"/>
          <w:szCs w:val="21"/>
        </w:rPr>
        <w:t>1.前台服务</w:t>
      </w:r>
    </w:p>
    <w:p w14:paraId="668695A1">
      <w:pPr>
        <w:spacing w:line="288" w:lineRule="auto"/>
        <w:ind w:firstLine="420" w:firstLineChars="200"/>
        <w:rPr>
          <w:rFonts w:hint="eastAsia" w:ascii="宋体" w:hAnsi="宋体" w:cs="宋体"/>
          <w:sz w:val="21"/>
          <w:szCs w:val="21"/>
        </w:rPr>
      </w:pPr>
      <w:r>
        <w:rPr>
          <w:rFonts w:hint="eastAsia" w:ascii="宋体" w:hAnsi="宋体" w:cs="宋体"/>
          <w:sz w:val="21"/>
          <w:szCs w:val="21"/>
        </w:rPr>
        <w:t>设置采购人服务中心后勤服务专线，负责失物招领、维修报修、投诉接待等服务。</w:t>
      </w:r>
    </w:p>
    <w:p w14:paraId="1A9AC106">
      <w:pPr>
        <w:spacing w:line="288" w:lineRule="auto"/>
        <w:ind w:firstLine="420" w:firstLineChars="200"/>
        <w:rPr>
          <w:rFonts w:hint="eastAsia" w:ascii="宋体" w:hAnsi="宋体" w:cs="宋体"/>
          <w:sz w:val="21"/>
          <w:szCs w:val="21"/>
        </w:rPr>
      </w:pPr>
      <w:r>
        <w:rPr>
          <w:rFonts w:hint="eastAsia" w:ascii="宋体" w:hAnsi="宋体" w:cs="宋体"/>
          <w:sz w:val="21"/>
          <w:szCs w:val="21"/>
        </w:rPr>
        <w:t>2.保安服务</w:t>
      </w:r>
    </w:p>
    <w:p w14:paraId="1C7A143D">
      <w:pPr>
        <w:spacing w:line="288" w:lineRule="auto"/>
        <w:ind w:firstLine="420" w:firstLineChars="200"/>
        <w:rPr>
          <w:rFonts w:hint="eastAsia" w:ascii="宋体" w:hAnsi="宋体" w:cs="宋体"/>
          <w:sz w:val="21"/>
          <w:szCs w:val="21"/>
        </w:rPr>
      </w:pPr>
      <w:r>
        <w:rPr>
          <w:rFonts w:hint="eastAsia" w:ascii="宋体" w:hAnsi="宋体" w:cs="宋体"/>
          <w:sz w:val="21"/>
          <w:szCs w:val="21"/>
        </w:rPr>
        <w:t>（1）维护楼宇正常学习和工作秩序，对重点楼宇的门厅设安全保卫问讯台，由保安人员对物业区域（含楼宇地下室）实行24小时安全值班巡逻和24小时消监控室值班的安全防范工作；</w:t>
      </w:r>
    </w:p>
    <w:p w14:paraId="6FFCDAAF">
      <w:pPr>
        <w:spacing w:line="288" w:lineRule="auto"/>
        <w:ind w:firstLine="420" w:firstLineChars="200"/>
        <w:rPr>
          <w:rFonts w:hint="eastAsia" w:ascii="宋体" w:hAnsi="宋体" w:cs="宋体"/>
          <w:sz w:val="21"/>
          <w:szCs w:val="21"/>
        </w:rPr>
      </w:pPr>
      <w:r>
        <w:rPr>
          <w:rFonts w:hint="eastAsia" w:ascii="宋体" w:hAnsi="宋体" w:cs="宋体"/>
          <w:sz w:val="21"/>
          <w:szCs w:val="21"/>
        </w:rPr>
        <w:t>（2）协助采购人的保卫部门和社会公安机关对楼宇进行治安、消防防范等工作，接受上述部门的指导。对违章和违法犯罪行为及时进行制止，并及时报告有关部门；</w:t>
      </w:r>
    </w:p>
    <w:p w14:paraId="2FCB6374">
      <w:pPr>
        <w:spacing w:line="288" w:lineRule="auto"/>
        <w:ind w:firstLine="420" w:firstLineChars="200"/>
        <w:rPr>
          <w:rFonts w:hint="eastAsia" w:ascii="宋体" w:hAnsi="宋体" w:cs="宋体"/>
          <w:color w:val="FF0000"/>
          <w:sz w:val="21"/>
          <w:szCs w:val="21"/>
        </w:rPr>
      </w:pPr>
      <w:r>
        <w:rPr>
          <w:rFonts w:hint="eastAsia" w:ascii="宋体" w:hAnsi="宋体" w:cs="宋体"/>
          <w:sz w:val="21"/>
          <w:szCs w:val="21"/>
        </w:rPr>
        <w:t>（3）对物业区域内各种车辆（包括机动车和非机动车）的行使和停放秩序进行管理；地库及车库的管理；</w:t>
      </w:r>
    </w:p>
    <w:p w14:paraId="37D6A3AE">
      <w:pPr>
        <w:spacing w:line="288" w:lineRule="auto"/>
        <w:ind w:firstLine="420" w:firstLineChars="200"/>
        <w:rPr>
          <w:rFonts w:hint="eastAsia" w:ascii="宋体" w:hAnsi="宋体" w:cs="宋体"/>
          <w:sz w:val="21"/>
          <w:szCs w:val="21"/>
        </w:rPr>
      </w:pPr>
      <w:r>
        <w:rPr>
          <w:rFonts w:hint="eastAsia" w:ascii="宋体" w:hAnsi="宋体" w:cs="宋体"/>
          <w:sz w:val="21"/>
          <w:szCs w:val="21"/>
        </w:rPr>
        <w:t>（4）对物业区域内各型电梯发生关人或伤人重大事故时，进行前期应急处置及向厂家联系报警，并报告职能部门；</w:t>
      </w:r>
    </w:p>
    <w:p w14:paraId="45A39AD7">
      <w:pPr>
        <w:spacing w:line="288" w:lineRule="auto"/>
        <w:ind w:firstLine="420" w:firstLineChars="200"/>
        <w:rPr>
          <w:rFonts w:hint="eastAsia" w:ascii="宋体" w:hAnsi="宋体" w:cs="宋体"/>
          <w:sz w:val="21"/>
          <w:szCs w:val="21"/>
        </w:rPr>
      </w:pPr>
      <w:r>
        <w:rPr>
          <w:rFonts w:hint="eastAsia" w:ascii="宋体" w:hAnsi="宋体" w:cs="宋体"/>
          <w:sz w:val="21"/>
          <w:szCs w:val="21"/>
        </w:rPr>
        <w:t>（5）对自然灾害的预警及防范；</w:t>
      </w:r>
    </w:p>
    <w:p w14:paraId="77CD18B0">
      <w:pPr>
        <w:spacing w:line="288" w:lineRule="auto"/>
        <w:ind w:firstLine="420" w:firstLineChars="200"/>
        <w:rPr>
          <w:rFonts w:hint="eastAsia" w:ascii="宋体" w:hAnsi="宋体" w:cs="宋体"/>
          <w:sz w:val="21"/>
          <w:szCs w:val="21"/>
        </w:rPr>
      </w:pPr>
      <w:r>
        <w:rPr>
          <w:rFonts w:hint="eastAsia" w:ascii="宋体" w:hAnsi="宋体" w:cs="宋体"/>
          <w:sz w:val="21"/>
          <w:szCs w:val="21"/>
        </w:rPr>
        <w:t>（6）对人身安全有隐患的区域进行必要的提示、警示、秩序维护。</w:t>
      </w:r>
    </w:p>
    <w:p w14:paraId="4BC50B85">
      <w:pPr>
        <w:spacing w:line="288" w:lineRule="auto"/>
        <w:ind w:firstLine="420" w:firstLineChars="200"/>
        <w:rPr>
          <w:rFonts w:hint="eastAsia" w:ascii="宋体" w:hAnsi="宋体" w:cs="宋体"/>
          <w:sz w:val="21"/>
          <w:szCs w:val="21"/>
        </w:rPr>
      </w:pPr>
      <w:r>
        <w:rPr>
          <w:rFonts w:hint="eastAsia" w:ascii="宋体" w:hAnsi="宋体" w:cs="宋体"/>
          <w:sz w:val="21"/>
          <w:szCs w:val="21"/>
        </w:rPr>
        <w:t>3.环境卫生</w:t>
      </w:r>
    </w:p>
    <w:p w14:paraId="08378B77">
      <w:pPr>
        <w:spacing w:line="288" w:lineRule="auto"/>
        <w:ind w:firstLine="420" w:firstLineChars="200"/>
        <w:rPr>
          <w:rFonts w:hint="eastAsia" w:ascii="宋体" w:hAnsi="宋体" w:cs="宋体"/>
          <w:sz w:val="21"/>
          <w:szCs w:val="21"/>
        </w:rPr>
      </w:pPr>
      <w:r>
        <w:rPr>
          <w:rFonts w:hint="eastAsia" w:ascii="宋体" w:hAnsi="宋体" w:cs="宋体"/>
          <w:sz w:val="21"/>
          <w:szCs w:val="21"/>
        </w:rPr>
        <w:t>（1）楼内办公室、3楼公共平台、大门、门厅、走廊、楼梯、扶手、柱子、门庭台阶、厕所、盥洗室、停车场、天台、天沟、露台、明沟等清扫保洁；</w:t>
      </w:r>
    </w:p>
    <w:p w14:paraId="7F050C7E">
      <w:pPr>
        <w:spacing w:line="288" w:lineRule="auto"/>
        <w:ind w:firstLine="420" w:firstLineChars="200"/>
        <w:rPr>
          <w:rFonts w:hint="eastAsia" w:ascii="宋体" w:hAnsi="宋体" w:cs="宋体"/>
          <w:sz w:val="21"/>
          <w:szCs w:val="21"/>
        </w:rPr>
      </w:pPr>
      <w:r>
        <w:rPr>
          <w:rFonts w:hint="eastAsia" w:ascii="宋体" w:hAnsi="宋体" w:cs="宋体"/>
          <w:sz w:val="21"/>
          <w:szCs w:val="21"/>
        </w:rPr>
        <w:t>（2）物业管理界定区域内道路、广场、室外庭院、水面环境卫生、果壳箱和垃圾房等保洁；</w:t>
      </w:r>
    </w:p>
    <w:p w14:paraId="45871369">
      <w:pPr>
        <w:spacing w:line="288" w:lineRule="auto"/>
        <w:ind w:firstLine="420" w:firstLineChars="200"/>
        <w:rPr>
          <w:rFonts w:hint="eastAsia" w:ascii="宋体" w:hAnsi="宋体" w:cs="宋体"/>
          <w:sz w:val="21"/>
          <w:szCs w:val="21"/>
        </w:rPr>
      </w:pPr>
      <w:r>
        <w:rPr>
          <w:rFonts w:hint="eastAsia" w:ascii="宋体" w:hAnsi="宋体" w:cs="宋体"/>
          <w:sz w:val="21"/>
          <w:szCs w:val="21"/>
        </w:rPr>
        <w:t>（3）门窗、玻璃、立面（含顶棚）、电器外罩、果壳箱、痰盂、纸篓、标识牌、消防设施等保洁；</w:t>
      </w:r>
    </w:p>
    <w:p w14:paraId="3360B8B8">
      <w:pPr>
        <w:spacing w:line="288" w:lineRule="auto"/>
        <w:ind w:firstLine="420" w:firstLineChars="200"/>
        <w:rPr>
          <w:rFonts w:hint="eastAsia" w:ascii="宋体" w:hAnsi="宋体" w:cs="宋体"/>
          <w:sz w:val="21"/>
          <w:szCs w:val="21"/>
        </w:rPr>
      </w:pPr>
      <w:r>
        <w:rPr>
          <w:rFonts w:hint="eastAsia" w:ascii="宋体" w:hAnsi="宋体" w:cs="宋体"/>
          <w:sz w:val="21"/>
          <w:szCs w:val="21"/>
        </w:rPr>
        <w:t>（4）3米以下的外墙立面、玻璃幕墙等的日常清理清洁；</w:t>
      </w:r>
    </w:p>
    <w:p w14:paraId="727577A0">
      <w:pPr>
        <w:spacing w:line="288" w:lineRule="auto"/>
        <w:ind w:firstLine="420" w:firstLineChars="200"/>
        <w:rPr>
          <w:rFonts w:hint="eastAsia" w:ascii="宋体" w:hAnsi="宋体" w:cs="宋体"/>
          <w:sz w:val="21"/>
          <w:szCs w:val="21"/>
        </w:rPr>
      </w:pPr>
      <w:r>
        <w:rPr>
          <w:rFonts w:hint="eastAsia" w:ascii="宋体" w:hAnsi="宋体" w:cs="宋体"/>
          <w:sz w:val="21"/>
          <w:szCs w:val="21"/>
        </w:rPr>
        <w:t>（5）大楼外墙立面（含玻璃）每年清洗2次；</w:t>
      </w:r>
    </w:p>
    <w:p w14:paraId="22E733D0">
      <w:pPr>
        <w:spacing w:line="288" w:lineRule="auto"/>
        <w:ind w:firstLine="420" w:firstLineChars="200"/>
        <w:rPr>
          <w:rFonts w:hint="eastAsia" w:ascii="宋体" w:hAnsi="宋体" w:cs="宋体"/>
          <w:sz w:val="21"/>
          <w:szCs w:val="21"/>
        </w:rPr>
      </w:pPr>
      <w:r>
        <w:rPr>
          <w:rFonts w:hint="eastAsia" w:ascii="宋体" w:hAnsi="宋体" w:cs="宋体"/>
          <w:sz w:val="21"/>
          <w:szCs w:val="21"/>
        </w:rPr>
        <w:t>（6）四害消杀及病媒体防制；</w:t>
      </w:r>
    </w:p>
    <w:p w14:paraId="7D89F305">
      <w:pPr>
        <w:spacing w:line="288" w:lineRule="auto"/>
        <w:ind w:firstLine="420" w:firstLineChars="200"/>
        <w:rPr>
          <w:rFonts w:hint="eastAsia" w:ascii="宋体" w:hAnsi="宋体" w:cs="宋体"/>
          <w:sz w:val="21"/>
          <w:szCs w:val="21"/>
        </w:rPr>
      </w:pPr>
      <w:r>
        <w:rPr>
          <w:rFonts w:hint="eastAsia" w:ascii="宋体" w:hAnsi="宋体" w:cs="宋体"/>
          <w:sz w:val="21"/>
          <w:szCs w:val="21"/>
        </w:rPr>
        <w:t>（7）垃圾实行袋装化和分类处理。</w:t>
      </w:r>
    </w:p>
    <w:p w14:paraId="5C6EC6C6">
      <w:pPr>
        <w:spacing w:line="288" w:lineRule="auto"/>
        <w:ind w:firstLine="420" w:firstLineChars="200"/>
        <w:rPr>
          <w:rFonts w:hint="eastAsia" w:ascii="宋体" w:hAnsi="宋体" w:cs="宋体"/>
          <w:sz w:val="21"/>
          <w:szCs w:val="21"/>
        </w:rPr>
      </w:pPr>
      <w:r>
        <w:rPr>
          <w:rFonts w:hint="eastAsia" w:ascii="宋体" w:hAnsi="宋体" w:cs="宋体"/>
          <w:sz w:val="21"/>
          <w:szCs w:val="21"/>
        </w:rPr>
        <w:t>（8）桌布、餐桌布、会议用餐桌布等保洁、清洗、晾晒安装。</w:t>
      </w:r>
    </w:p>
    <w:p w14:paraId="5D4F28B1">
      <w:pPr>
        <w:spacing w:line="288" w:lineRule="auto"/>
        <w:ind w:firstLine="420" w:firstLineChars="200"/>
        <w:rPr>
          <w:rFonts w:hint="eastAsia" w:ascii="宋体" w:hAnsi="宋体" w:cs="宋体"/>
          <w:sz w:val="21"/>
          <w:szCs w:val="21"/>
        </w:rPr>
      </w:pPr>
      <w:r>
        <w:rPr>
          <w:rFonts w:hint="eastAsia" w:ascii="宋体" w:hAnsi="宋体" w:cs="宋体"/>
          <w:sz w:val="21"/>
          <w:szCs w:val="21"/>
        </w:rPr>
        <w:t>4.零星维修</w:t>
      </w:r>
    </w:p>
    <w:p w14:paraId="20047728">
      <w:pPr>
        <w:spacing w:line="288" w:lineRule="auto"/>
        <w:ind w:firstLine="420" w:firstLineChars="200"/>
        <w:rPr>
          <w:rFonts w:hint="eastAsia" w:ascii="宋体" w:hAnsi="宋体" w:cs="宋体"/>
          <w:sz w:val="21"/>
          <w:szCs w:val="21"/>
        </w:rPr>
      </w:pPr>
      <w:r>
        <w:rPr>
          <w:rFonts w:hint="eastAsia" w:ascii="宋体" w:hAnsi="宋体" w:cs="宋体"/>
          <w:sz w:val="21"/>
          <w:szCs w:val="21"/>
        </w:rPr>
        <w:t>负责采购人的水电零星维修任务、卫生间维修任务、公共区域及办公室、地下车库、实验室零星维修任务（不包括实验仪器设备、实验台架、实验耗材及气体零星维修任务）。</w:t>
      </w:r>
    </w:p>
    <w:p w14:paraId="509C3B99">
      <w:pPr>
        <w:spacing w:line="288" w:lineRule="auto"/>
        <w:ind w:firstLine="420" w:firstLineChars="200"/>
        <w:rPr>
          <w:rFonts w:hint="eastAsia" w:ascii="宋体" w:hAnsi="宋体" w:cs="宋体"/>
          <w:sz w:val="21"/>
          <w:szCs w:val="21"/>
        </w:rPr>
      </w:pPr>
      <w:r>
        <w:rPr>
          <w:rFonts w:hint="eastAsia" w:ascii="宋体" w:hAnsi="宋体" w:cs="宋体"/>
          <w:sz w:val="21"/>
          <w:szCs w:val="21"/>
        </w:rPr>
        <w:t>5.动力设施设备运维</w:t>
      </w:r>
    </w:p>
    <w:p w14:paraId="1F97FDBB">
      <w:pPr>
        <w:spacing w:line="288" w:lineRule="auto"/>
        <w:ind w:firstLine="420" w:firstLineChars="200"/>
        <w:rPr>
          <w:rFonts w:hint="eastAsia" w:ascii="宋体" w:hAnsi="宋体" w:cs="宋体"/>
          <w:sz w:val="21"/>
          <w:szCs w:val="21"/>
        </w:rPr>
      </w:pPr>
      <w:r>
        <w:rPr>
          <w:rFonts w:hint="eastAsia" w:ascii="宋体" w:hAnsi="宋体" w:cs="宋体"/>
          <w:sz w:val="21"/>
          <w:szCs w:val="21"/>
        </w:rPr>
        <w:t>（1）负责本项目的供电、空调、给排水、消防、电梯、弱电等系统及建筑装修项目的承接查验工作，以及管理工作。接收设施设备技术资料，分系统按照图纸和质量标准逐一进行检验验证和接管，并向施工单位及时提出整改意见和建议；</w:t>
      </w:r>
    </w:p>
    <w:p w14:paraId="23B98A8C">
      <w:pPr>
        <w:spacing w:line="288" w:lineRule="auto"/>
        <w:ind w:firstLine="420" w:firstLineChars="200"/>
        <w:rPr>
          <w:rFonts w:hint="eastAsia" w:ascii="宋体" w:hAnsi="宋体" w:cs="宋体"/>
          <w:sz w:val="21"/>
          <w:szCs w:val="21"/>
        </w:rPr>
      </w:pPr>
      <w:r>
        <w:rPr>
          <w:rFonts w:hint="eastAsia" w:ascii="宋体" w:hAnsi="宋体" w:cs="宋体"/>
          <w:sz w:val="21"/>
          <w:szCs w:val="21"/>
        </w:rPr>
        <w:t>（2）负责制定本项目内公共设施、设施设备的管理运行规定；</w:t>
      </w:r>
    </w:p>
    <w:p w14:paraId="1CD18F87">
      <w:pPr>
        <w:spacing w:line="288" w:lineRule="auto"/>
        <w:ind w:firstLine="420" w:firstLineChars="200"/>
        <w:rPr>
          <w:rFonts w:hint="eastAsia" w:ascii="宋体" w:hAnsi="宋体" w:cs="宋体"/>
          <w:sz w:val="21"/>
          <w:szCs w:val="21"/>
        </w:rPr>
      </w:pPr>
      <w:r>
        <w:rPr>
          <w:rFonts w:hint="eastAsia" w:ascii="宋体" w:hAnsi="宋体" w:cs="宋体"/>
          <w:sz w:val="21"/>
          <w:szCs w:val="21"/>
        </w:rPr>
        <w:t>（3）负责编制设施设备的维修保养计划，并按月组织落实实施；</w:t>
      </w:r>
    </w:p>
    <w:p w14:paraId="40FB0CFB">
      <w:pPr>
        <w:spacing w:line="288" w:lineRule="auto"/>
        <w:ind w:firstLine="420" w:firstLineChars="200"/>
        <w:rPr>
          <w:rFonts w:hint="eastAsia" w:ascii="宋体" w:hAnsi="宋体" w:cs="宋体"/>
          <w:sz w:val="21"/>
          <w:szCs w:val="21"/>
        </w:rPr>
      </w:pPr>
      <w:r>
        <w:rPr>
          <w:rFonts w:hint="eastAsia" w:ascii="宋体" w:hAnsi="宋体" w:cs="宋体"/>
          <w:sz w:val="21"/>
          <w:szCs w:val="21"/>
        </w:rPr>
        <w:t>（4）负责对电梯、空调、消防等维保单位的维修保养质量及服务质量进行跟踪和监督管理工作；协助采购人做好对维保单位的监督管理工作；</w:t>
      </w:r>
    </w:p>
    <w:p w14:paraId="3D9CD64C">
      <w:pPr>
        <w:spacing w:line="288" w:lineRule="auto"/>
        <w:ind w:firstLine="420" w:firstLineChars="200"/>
        <w:rPr>
          <w:rFonts w:hint="eastAsia" w:ascii="宋体" w:hAnsi="宋体" w:cs="宋体"/>
          <w:sz w:val="21"/>
          <w:szCs w:val="21"/>
        </w:rPr>
      </w:pPr>
      <w:r>
        <w:rPr>
          <w:rFonts w:hint="eastAsia" w:ascii="宋体" w:hAnsi="宋体" w:cs="宋体"/>
          <w:sz w:val="21"/>
          <w:szCs w:val="21"/>
        </w:rPr>
        <w:t>（5）负责本项目的所有设施设备系统的管理、运行、报修和维护等工作；</w:t>
      </w:r>
    </w:p>
    <w:p w14:paraId="227F791E">
      <w:pPr>
        <w:spacing w:line="288" w:lineRule="auto"/>
        <w:ind w:firstLine="420" w:firstLineChars="200"/>
        <w:rPr>
          <w:rFonts w:hint="eastAsia" w:ascii="宋体" w:hAnsi="宋体" w:cs="宋体"/>
          <w:sz w:val="21"/>
          <w:szCs w:val="21"/>
        </w:rPr>
      </w:pPr>
      <w:r>
        <w:rPr>
          <w:rFonts w:hint="eastAsia" w:ascii="宋体" w:hAnsi="宋体" w:cs="宋体"/>
          <w:sz w:val="21"/>
          <w:szCs w:val="21"/>
        </w:rPr>
        <w:t>（6）负责本项目配电房、水泵房、锅炉房、空调机房、污水处理站、危化品仓库、垃圾接收站的运行值班管理工作。</w:t>
      </w:r>
    </w:p>
    <w:p w14:paraId="6FC66BD1">
      <w:pPr>
        <w:spacing w:line="288" w:lineRule="auto"/>
        <w:ind w:firstLine="420" w:firstLineChars="200"/>
        <w:rPr>
          <w:rFonts w:hint="eastAsia" w:ascii="宋体" w:hAnsi="宋体" w:cs="宋体"/>
          <w:sz w:val="21"/>
          <w:szCs w:val="21"/>
        </w:rPr>
      </w:pPr>
      <w:r>
        <w:rPr>
          <w:rFonts w:hint="eastAsia" w:ascii="宋体" w:hAnsi="宋体" w:cs="宋体"/>
          <w:sz w:val="21"/>
          <w:szCs w:val="21"/>
        </w:rPr>
        <w:t>6.节能减排</w:t>
      </w:r>
    </w:p>
    <w:p w14:paraId="104D94E3">
      <w:pPr>
        <w:spacing w:line="288" w:lineRule="auto"/>
        <w:ind w:firstLine="420" w:firstLineChars="200"/>
        <w:rPr>
          <w:rFonts w:hint="eastAsia" w:ascii="宋体" w:hAnsi="宋体" w:cs="宋体"/>
          <w:sz w:val="21"/>
          <w:szCs w:val="21"/>
        </w:rPr>
      </w:pPr>
      <w:r>
        <w:rPr>
          <w:rFonts w:hint="eastAsia" w:ascii="宋体" w:hAnsi="宋体" w:cs="宋体"/>
          <w:sz w:val="21"/>
          <w:szCs w:val="21"/>
        </w:rPr>
        <w:t>（1）对物业区域内实行或协助实行节能减排、节约能源和资源的管理服务。做好本项目的照明、暖通、动力设备的每天定期开关、运行及停运管理工作，节约能源；</w:t>
      </w:r>
    </w:p>
    <w:p w14:paraId="4C81638F">
      <w:pPr>
        <w:spacing w:line="288" w:lineRule="auto"/>
        <w:ind w:firstLine="420" w:firstLineChars="200"/>
        <w:rPr>
          <w:rFonts w:hint="eastAsia" w:ascii="宋体" w:hAnsi="宋体" w:cs="宋体"/>
          <w:sz w:val="21"/>
          <w:szCs w:val="21"/>
        </w:rPr>
      </w:pPr>
      <w:r>
        <w:rPr>
          <w:rFonts w:hint="eastAsia" w:ascii="宋体" w:hAnsi="宋体" w:cs="宋体"/>
          <w:sz w:val="21"/>
          <w:szCs w:val="21"/>
        </w:rPr>
        <w:t>（2）做好水、电、燃气使用量的抄表统计工作，并每月向采购人汇报统计结果。</w:t>
      </w:r>
    </w:p>
    <w:p w14:paraId="4B824F3B">
      <w:pPr>
        <w:spacing w:line="288" w:lineRule="auto"/>
        <w:ind w:firstLine="420" w:firstLineChars="200"/>
        <w:rPr>
          <w:rFonts w:hint="eastAsia" w:ascii="宋体" w:hAnsi="宋体" w:cs="宋体"/>
          <w:sz w:val="21"/>
          <w:szCs w:val="21"/>
        </w:rPr>
      </w:pPr>
      <w:r>
        <w:rPr>
          <w:rFonts w:hint="eastAsia" w:ascii="宋体" w:hAnsi="宋体" w:cs="宋体"/>
          <w:sz w:val="21"/>
          <w:szCs w:val="21"/>
        </w:rPr>
        <w:t>7.废弃物管理及搬移服务（含医疗垃圾、生活垃圾、危废垃圾、建筑垃圾及一般化学废弃物）</w:t>
      </w:r>
    </w:p>
    <w:p w14:paraId="5F34FFCA">
      <w:pPr>
        <w:spacing w:line="288" w:lineRule="auto"/>
        <w:ind w:firstLine="420" w:firstLineChars="200"/>
        <w:rPr>
          <w:rFonts w:hint="eastAsia" w:ascii="宋体" w:hAnsi="宋体" w:cs="宋体"/>
          <w:sz w:val="21"/>
          <w:szCs w:val="21"/>
        </w:rPr>
      </w:pPr>
      <w:r>
        <w:rPr>
          <w:rFonts w:hint="eastAsia" w:ascii="宋体" w:hAnsi="宋体" w:cs="宋体"/>
          <w:sz w:val="21"/>
          <w:szCs w:val="21"/>
        </w:rPr>
        <w:t>做好良渚实验室的废弃物及实验样品的短途安全搬移、管理（仓库门口到运输车上），按照政府相关制度要求，做好出入及来源的登记管理工作，确保过程合规，做到过程有据可查、过程闭环管理工作。</w:t>
      </w:r>
    </w:p>
    <w:p w14:paraId="07BFEFEE">
      <w:pPr>
        <w:spacing w:line="288" w:lineRule="auto"/>
        <w:ind w:firstLine="420" w:firstLineChars="200"/>
        <w:rPr>
          <w:rFonts w:hint="eastAsia" w:ascii="宋体" w:hAnsi="宋体" w:cs="宋体"/>
          <w:sz w:val="21"/>
          <w:szCs w:val="21"/>
        </w:rPr>
      </w:pPr>
      <w:r>
        <w:rPr>
          <w:rFonts w:hint="eastAsia" w:ascii="宋体" w:hAnsi="宋体" w:cs="宋体"/>
          <w:sz w:val="21"/>
          <w:szCs w:val="21"/>
        </w:rPr>
        <w:t>8.电梯管理</w:t>
      </w:r>
    </w:p>
    <w:p w14:paraId="0752CF8D">
      <w:pPr>
        <w:spacing w:line="288" w:lineRule="auto"/>
        <w:ind w:firstLine="420" w:firstLineChars="200"/>
        <w:rPr>
          <w:rFonts w:hint="eastAsia" w:ascii="宋体" w:hAnsi="宋体" w:cs="宋体"/>
          <w:sz w:val="21"/>
          <w:szCs w:val="21"/>
        </w:rPr>
      </w:pPr>
      <w:r>
        <w:rPr>
          <w:rFonts w:hint="eastAsia" w:ascii="宋体" w:hAnsi="宋体" w:cs="宋体"/>
          <w:sz w:val="21"/>
          <w:szCs w:val="21"/>
        </w:rPr>
        <w:t>做好良渚实验室物业服务楼宇范围内的电梯管理工作，发现问题及时联系维保单位，并配合维保单位做好问题处理工作。</w:t>
      </w:r>
    </w:p>
    <w:p w14:paraId="57EF5EBB">
      <w:pPr>
        <w:spacing w:line="288" w:lineRule="auto"/>
        <w:ind w:firstLine="420" w:firstLineChars="200"/>
        <w:rPr>
          <w:rFonts w:hint="eastAsia" w:ascii="宋体" w:hAnsi="宋体" w:cs="宋体"/>
          <w:sz w:val="21"/>
          <w:szCs w:val="21"/>
        </w:rPr>
      </w:pPr>
      <w:r>
        <w:rPr>
          <w:rFonts w:hint="eastAsia" w:ascii="宋体" w:hAnsi="宋体" w:cs="宋体"/>
          <w:sz w:val="21"/>
          <w:szCs w:val="21"/>
        </w:rPr>
        <w:t>9.饮水机和开水炉管理</w:t>
      </w:r>
    </w:p>
    <w:p w14:paraId="598F5BDF">
      <w:pPr>
        <w:spacing w:line="288" w:lineRule="auto"/>
        <w:ind w:firstLine="420" w:firstLineChars="200"/>
        <w:rPr>
          <w:rFonts w:hint="eastAsia" w:ascii="宋体" w:hAnsi="宋体" w:cs="宋体"/>
          <w:sz w:val="21"/>
          <w:szCs w:val="21"/>
        </w:rPr>
      </w:pPr>
      <w:r>
        <w:rPr>
          <w:rFonts w:hint="eastAsia" w:ascii="宋体" w:hAnsi="宋体" w:cs="宋体"/>
          <w:sz w:val="21"/>
          <w:szCs w:val="21"/>
        </w:rPr>
        <w:t>做好良渚实验室物业服务楼宇范围内由采购人安装的饮水机和开水炉管理工作。</w:t>
      </w:r>
    </w:p>
    <w:p w14:paraId="7BC75CF2">
      <w:pPr>
        <w:spacing w:line="288" w:lineRule="auto"/>
        <w:ind w:firstLine="420" w:firstLineChars="200"/>
        <w:rPr>
          <w:rFonts w:hint="eastAsia" w:ascii="宋体" w:hAnsi="宋体" w:cs="宋体"/>
          <w:sz w:val="21"/>
          <w:szCs w:val="21"/>
        </w:rPr>
      </w:pPr>
      <w:r>
        <w:rPr>
          <w:rFonts w:hint="eastAsia" w:ascii="宋体" w:hAnsi="宋体" w:cs="宋体"/>
          <w:sz w:val="21"/>
          <w:szCs w:val="21"/>
        </w:rPr>
        <w:t>10.水域及水生动植物管理（包括水域、水生植物的种植等服务）。</w:t>
      </w:r>
    </w:p>
    <w:p w14:paraId="3BBA758D">
      <w:pPr>
        <w:spacing w:line="288" w:lineRule="auto"/>
        <w:ind w:firstLine="420" w:firstLineChars="200"/>
        <w:rPr>
          <w:rFonts w:hint="eastAsia" w:ascii="宋体" w:hAnsi="宋体" w:cs="宋体"/>
          <w:sz w:val="21"/>
          <w:szCs w:val="21"/>
        </w:rPr>
      </w:pPr>
      <w:r>
        <w:rPr>
          <w:rFonts w:hint="eastAsia" w:ascii="宋体" w:hAnsi="宋体" w:cs="宋体"/>
          <w:sz w:val="21"/>
          <w:szCs w:val="21"/>
        </w:rPr>
        <w:t>11.污水处理站管理</w:t>
      </w:r>
    </w:p>
    <w:p w14:paraId="54445887">
      <w:pPr>
        <w:spacing w:line="288" w:lineRule="auto"/>
        <w:ind w:firstLine="420" w:firstLineChars="200"/>
        <w:rPr>
          <w:rFonts w:hint="eastAsia" w:ascii="宋体" w:hAnsi="宋体" w:cs="宋体"/>
          <w:sz w:val="21"/>
          <w:szCs w:val="21"/>
        </w:rPr>
      </w:pPr>
      <w:r>
        <w:rPr>
          <w:rFonts w:hint="eastAsia" w:ascii="宋体" w:hAnsi="宋体" w:cs="宋体"/>
          <w:sz w:val="21"/>
          <w:szCs w:val="21"/>
        </w:rPr>
        <w:t>（1）负责污水处理系统的日常维护；</w:t>
      </w:r>
    </w:p>
    <w:p w14:paraId="455F0E8C">
      <w:pPr>
        <w:spacing w:line="288" w:lineRule="auto"/>
        <w:ind w:firstLine="420" w:firstLineChars="200"/>
        <w:rPr>
          <w:rFonts w:hint="eastAsia" w:ascii="宋体" w:hAnsi="宋体" w:cs="宋体"/>
          <w:sz w:val="21"/>
          <w:szCs w:val="21"/>
        </w:rPr>
      </w:pPr>
      <w:r>
        <w:rPr>
          <w:rFonts w:hint="eastAsia" w:ascii="宋体" w:hAnsi="宋体" w:cs="宋体"/>
          <w:sz w:val="21"/>
          <w:szCs w:val="21"/>
        </w:rPr>
        <w:t>（2）负责系统日常操作并记录。确保污水排放指标达标，不发生超标排放事件；</w:t>
      </w:r>
    </w:p>
    <w:p w14:paraId="079E976B">
      <w:pPr>
        <w:spacing w:line="288" w:lineRule="auto"/>
        <w:ind w:firstLine="420" w:firstLineChars="200"/>
        <w:rPr>
          <w:rFonts w:hint="eastAsia" w:ascii="宋体" w:hAnsi="宋体" w:cs="宋体"/>
          <w:sz w:val="21"/>
          <w:szCs w:val="21"/>
        </w:rPr>
      </w:pPr>
      <w:r>
        <w:rPr>
          <w:rFonts w:hint="eastAsia" w:ascii="宋体" w:hAnsi="宋体" w:cs="宋体"/>
          <w:sz w:val="21"/>
          <w:szCs w:val="21"/>
        </w:rPr>
        <w:t>（3）做好污水处理系统的清淤工作并与医疗废物处理公司进行交接登记；</w:t>
      </w:r>
    </w:p>
    <w:p w14:paraId="762D50D7">
      <w:pPr>
        <w:spacing w:line="288" w:lineRule="auto"/>
        <w:ind w:firstLine="420" w:firstLineChars="200"/>
        <w:rPr>
          <w:rFonts w:hint="eastAsia" w:ascii="宋体" w:hAnsi="宋体" w:cs="宋体"/>
          <w:sz w:val="21"/>
          <w:szCs w:val="21"/>
        </w:rPr>
      </w:pPr>
      <w:r>
        <w:rPr>
          <w:rFonts w:hint="eastAsia" w:ascii="宋体" w:hAnsi="宋体" w:cs="宋体"/>
          <w:sz w:val="21"/>
          <w:szCs w:val="21"/>
        </w:rPr>
        <w:t>（4）负责水质送检工作；</w:t>
      </w:r>
    </w:p>
    <w:p w14:paraId="57C4414D">
      <w:pPr>
        <w:spacing w:line="288" w:lineRule="auto"/>
        <w:ind w:firstLine="420" w:firstLineChars="200"/>
        <w:rPr>
          <w:rFonts w:hint="eastAsia" w:ascii="宋体" w:hAnsi="宋体" w:cs="宋体"/>
          <w:sz w:val="21"/>
          <w:szCs w:val="21"/>
        </w:rPr>
      </w:pPr>
      <w:r>
        <w:rPr>
          <w:rFonts w:hint="eastAsia" w:ascii="宋体" w:hAnsi="宋体" w:cs="宋体"/>
          <w:sz w:val="21"/>
          <w:szCs w:val="21"/>
        </w:rPr>
        <w:t>（5）持证上岗。</w:t>
      </w:r>
    </w:p>
    <w:p w14:paraId="1F323376">
      <w:pPr>
        <w:spacing w:line="288" w:lineRule="auto"/>
        <w:ind w:firstLine="420" w:firstLineChars="200"/>
        <w:rPr>
          <w:rFonts w:hint="eastAsia" w:ascii="宋体" w:hAnsi="宋体" w:cs="宋体"/>
          <w:sz w:val="21"/>
          <w:szCs w:val="21"/>
        </w:rPr>
      </w:pPr>
      <w:r>
        <w:rPr>
          <w:rFonts w:hint="eastAsia" w:ascii="宋体" w:hAnsi="宋体" w:cs="宋体"/>
          <w:sz w:val="21"/>
          <w:szCs w:val="21"/>
        </w:rPr>
        <w:t>12.其他</w:t>
      </w:r>
    </w:p>
    <w:p w14:paraId="6801A523">
      <w:pPr>
        <w:spacing w:line="288" w:lineRule="auto"/>
        <w:ind w:firstLine="420" w:firstLineChars="200"/>
        <w:rPr>
          <w:rFonts w:hint="eastAsia" w:ascii="宋体" w:hAnsi="宋体" w:cs="宋体"/>
          <w:sz w:val="21"/>
          <w:szCs w:val="21"/>
        </w:rPr>
      </w:pPr>
      <w:r>
        <w:rPr>
          <w:rFonts w:hint="eastAsia" w:ascii="宋体" w:hAnsi="宋体" w:cs="宋体"/>
          <w:sz w:val="21"/>
          <w:szCs w:val="21"/>
        </w:rPr>
        <w:t>（1）配合</w:t>
      </w:r>
      <w:r>
        <w:rPr>
          <w:rFonts w:hint="eastAsia" w:ascii="宋体" w:hAnsi="宋体" w:cs="宋体"/>
          <w:spacing w:val="-4"/>
          <w:sz w:val="21"/>
          <w:szCs w:val="21"/>
        </w:rPr>
        <w:t>采购人</w:t>
      </w:r>
      <w:r>
        <w:rPr>
          <w:rFonts w:hint="eastAsia" w:ascii="宋体" w:hAnsi="宋体" w:cs="宋体"/>
          <w:sz w:val="21"/>
          <w:szCs w:val="21"/>
        </w:rPr>
        <w:t>及需方单位重大活动开展，完成</w:t>
      </w:r>
      <w:r>
        <w:rPr>
          <w:rFonts w:hint="eastAsia" w:ascii="宋体" w:hAnsi="宋体" w:cs="宋体"/>
          <w:spacing w:val="-4"/>
          <w:sz w:val="21"/>
          <w:szCs w:val="21"/>
        </w:rPr>
        <w:t>采购人</w:t>
      </w:r>
      <w:r>
        <w:rPr>
          <w:rFonts w:hint="eastAsia" w:ascii="宋体" w:hAnsi="宋体" w:cs="宋体"/>
          <w:sz w:val="21"/>
          <w:szCs w:val="21"/>
        </w:rPr>
        <w:t>及需方单位交办的其他工作；</w:t>
      </w:r>
    </w:p>
    <w:p w14:paraId="591F191F">
      <w:pPr>
        <w:spacing w:line="288" w:lineRule="auto"/>
        <w:ind w:firstLine="420" w:firstLineChars="200"/>
        <w:rPr>
          <w:rFonts w:hint="eastAsia" w:ascii="宋体" w:hAnsi="宋体" w:cs="宋体"/>
          <w:sz w:val="21"/>
          <w:szCs w:val="21"/>
        </w:rPr>
      </w:pPr>
      <w:r>
        <w:rPr>
          <w:rFonts w:hint="eastAsia" w:ascii="宋体" w:hAnsi="宋体" w:cs="宋体"/>
          <w:sz w:val="21"/>
          <w:szCs w:val="21"/>
        </w:rPr>
        <w:t>（2）做好</w:t>
      </w:r>
      <w:r>
        <w:rPr>
          <w:rFonts w:hint="eastAsia" w:ascii="宋体" w:hAnsi="宋体" w:cs="宋体"/>
          <w:spacing w:val="-4"/>
          <w:sz w:val="21"/>
          <w:szCs w:val="21"/>
        </w:rPr>
        <w:t>采购人</w:t>
      </w:r>
      <w:r>
        <w:rPr>
          <w:rFonts w:hint="eastAsia" w:ascii="宋体" w:hAnsi="宋体" w:cs="宋体"/>
          <w:sz w:val="21"/>
          <w:szCs w:val="21"/>
        </w:rPr>
        <w:t>地库人防工程的维护管理工作。</w:t>
      </w:r>
    </w:p>
    <w:p w14:paraId="2D45F6F7">
      <w:pPr>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（3）做好运动场地的卫生打扫及日常管理工作。</w:t>
      </w:r>
    </w:p>
    <w:p w14:paraId="74A9275E">
      <w:pPr>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（4）做好工程施工队伍进出管理工作，协助采购人做好施工现场管理工作。</w:t>
      </w:r>
    </w:p>
    <w:p w14:paraId="458AB65B">
      <w:pPr>
        <w:spacing w:line="288" w:lineRule="auto"/>
        <w:ind w:firstLine="420" w:firstLineChars="200"/>
        <w:rPr>
          <w:rFonts w:hint="eastAsia" w:ascii="宋体" w:hAnsi="宋体" w:cs="宋体"/>
          <w:sz w:val="21"/>
          <w:szCs w:val="21"/>
        </w:rPr>
      </w:pPr>
      <w:r>
        <w:rPr>
          <w:rFonts w:hint="eastAsia" w:ascii="宋体" w:hAnsi="宋体" w:cs="宋体"/>
          <w:sz w:val="21"/>
          <w:szCs w:val="21"/>
        </w:rPr>
        <w:t>13</w:t>
      </w:r>
      <w:bookmarkStart w:id="31" w:name="OLE_LINK2"/>
      <w:r>
        <w:rPr>
          <w:rFonts w:hint="eastAsia" w:ascii="宋体" w:hAnsi="宋体" w:cs="宋体"/>
          <w:sz w:val="21"/>
          <w:szCs w:val="21"/>
        </w:rPr>
        <w:t>.负责生活水池清理，由物业承担第三方清理费，一年两次；</w:t>
      </w:r>
      <w:bookmarkEnd w:id="31"/>
    </w:p>
    <w:p w14:paraId="776E9469">
      <w:pPr>
        <w:spacing w:line="288" w:lineRule="auto"/>
        <w:ind w:firstLine="420" w:firstLineChars="200"/>
        <w:rPr>
          <w:rFonts w:hint="eastAsia" w:ascii="宋体" w:hAnsi="宋体" w:cs="宋体"/>
          <w:sz w:val="21"/>
          <w:szCs w:val="21"/>
        </w:rPr>
      </w:pPr>
      <w:r>
        <w:rPr>
          <w:rFonts w:hint="eastAsia" w:ascii="宋体" w:hAnsi="宋体" w:cs="宋体"/>
          <w:sz w:val="21"/>
          <w:szCs w:val="21"/>
        </w:rPr>
        <w:t>14.院区绿化应包括院区的、花卉</w:t>
      </w:r>
      <w:bookmarkStart w:id="32" w:name="OLE_LINK1"/>
      <w:r>
        <w:rPr>
          <w:rFonts w:hint="eastAsia" w:ascii="宋体" w:hAnsi="宋体" w:cs="宋体"/>
          <w:sz w:val="21"/>
          <w:szCs w:val="21"/>
        </w:rPr>
        <w:t>种植</w:t>
      </w:r>
      <w:bookmarkEnd w:id="32"/>
      <w:r>
        <w:rPr>
          <w:rFonts w:hint="eastAsia" w:ascii="宋体" w:hAnsi="宋体" w:cs="宋体"/>
          <w:sz w:val="21"/>
          <w:szCs w:val="21"/>
        </w:rPr>
        <w:t>、院区花草的种植，种植所需要的的花卉费用由物业自行承担。</w:t>
      </w:r>
    </w:p>
    <w:p w14:paraId="10F29D69">
      <w:pPr>
        <w:spacing w:line="288" w:lineRule="auto"/>
        <w:ind w:firstLine="420" w:firstLineChars="200"/>
        <w:rPr>
          <w:rFonts w:hint="eastAsia" w:ascii="宋体" w:hAnsi="宋体" w:cs="宋体"/>
          <w:sz w:val="21"/>
          <w:szCs w:val="21"/>
        </w:rPr>
      </w:pPr>
      <w:r>
        <w:rPr>
          <w:rFonts w:hint="eastAsia" w:ascii="宋体" w:hAnsi="宋体" w:cs="宋体"/>
          <w:sz w:val="21"/>
          <w:szCs w:val="21"/>
        </w:rPr>
        <w:t>15.化粪池清运每年不少于2次，所产生的的费用，由物业承担。</w:t>
      </w:r>
    </w:p>
    <w:p w14:paraId="4570485E">
      <w:pPr>
        <w:spacing w:line="288" w:lineRule="auto"/>
        <w:rPr>
          <w:rFonts w:hint="eastAsia" w:ascii="宋体" w:hAnsi="宋体" w:cs="宋体"/>
          <w:b/>
          <w:bCs/>
          <w:sz w:val="21"/>
          <w:szCs w:val="21"/>
        </w:rPr>
      </w:pPr>
      <w:r>
        <w:rPr>
          <w:rFonts w:hint="eastAsia" w:ascii="宋体" w:hAnsi="宋体" w:cs="宋体"/>
          <w:b/>
          <w:bCs/>
          <w:sz w:val="21"/>
          <w:szCs w:val="21"/>
        </w:rPr>
        <w:t>（四）岗位要求</w:t>
      </w:r>
    </w:p>
    <w:p w14:paraId="3E800096">
      <w:pPr>
        <w:spacing w:line="288" w:lineRule="auto"/>
        <w:ind w:firstLine="420" w:firstLineChars="200"/>
        <w:rPr>
          <w:rFonts w:hint="eastAsia" w:ascii="宋体" w:hAnsi="宋体" w:cs="宋体"/>
          <w:sz w:val="21"/>
          <w:szCs w:val="21"/>
        </w:rPr>
      </w:pPr>
      <w:r>
        <w:rPr>
          <w:rFonts w:hint="eastAsia" w:ascii="宋体" w:hAnsi="宋体" w:cs="宋体"/>
          <w:sz w:val="21"/>
          <w:szCs w:val="21"/>
        </w:rPr>
        <w:t>1.人员最低配置：</w:t>
      </w:r>
    </w:p>
    <w:tbl>
      <w:tblPr>
        <w:tblStyle w:val="24"/>
        <w:tblW w:w="9411" w:type="dxa"/>
        <w:tblInd w:w="93" w:type="dxa"/>
        <w:tblLayout w:type="fixed"/>
        <w:tblCellMar>
          <w:top w:w="0" w:type="dxa"/>
          <w:left w:w="0" w:type="dxa"/>
          <w:bottom w:w="0" w:type="dxa"/>
          <w:right w:w="0" w:type="dxa"/>
        </w:tblCellMar>
      </w:tblPr>
      <w:tblGrid>
        <w:gridCol w:w="915"/>
        <w:gridCol w:w="3233"/>
        <w:gridCol w:w="1868"/>
        <w:gridCol w:w="3395"/>
      </w:tblGrid>
      <w:tr w14:paraId="5C519389">
        <w:tblPrEx>
          <w:tblCellMar>
            <w:top w:w="0" w:type="dxa"/>
            <w:left w:w="0" w:type="dxa"/>
            <w:bottom w:w="0" w:type="dxa"/>
            <w:right w:w="0"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8C8BD">
            <w:pPr>
              <w:spacing w:line="288" w:lineRule="auto"/>
              <w:jc w:val="center"/>
              <w:rPr>
                <w:rFonts w:hint="eastAsia" w:ascii="宋体" w:hAnsi="宋体" w:cs="宋体"/>
                <w:b/>
                <w:bCs/>
                <w:sz w:val="21"/>
                <w:szCs w:val="21"/>
              </w:rPr>
            </w:pPr>
            <w:r>
              <w:rPr>
                <w:rFonts w:hint="eastAsia" w:ascii="宋体" w:hAnsi="宋体" w:cs="宋体"/>
                <w:b/>
                <w:bCs/>
                <w:sz w:val="21"/>
                <w:szCs w:val="21"/>
              </w:rPr>
              <w:t>模块</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5CF0AC">
            <w:pPr>
              <w:spacing w:line="288" w:lineRule="auto"/>
              <w:jc w:val="center"/>
              <w:rPr>
                <w:rFonts w:hint="eastAsia" w:ascii="宋体" w:hAnsi="宋体" w:cs="宋体"/>
                <w:b/>
                <w:bCs/>
                <w:sz w:val="21"/>
                <w:szCs w:val="21"/>
              </w:rPr>
            </w:pPr>
            <w:r>
              <w:rPr>
                <w:rFonts w:hint="eastAsia" w:ascii="宋体" w:hAnsi="宋体" w:cs="宋体"/>
                <w:b/>
                <w:bCs/>
                <w:sz w:val="21"/>
                <w:szCs w:val="21"/>
              </w:rPr>
              <w:t>岗位</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D4DD746">
            <w:pPr>
              <w:spacing w:line="288" w:lineRule="auto"/>
              <w:jc w:val="center"/>
              <w:rPr>
                <w:rFonts w:hint="eastAsia" w:ascii="宋体" w:hAnsi="宋体" w:cs="宋体"/>
                <w:b/>
                <w:bCs/>
                <w:sz w:val="21"/>
                <w:szCs w:val="21"/>
              </w:rPr>
            </w:pPr>
            <w:r>
              <w:rPr>
                <w:rFonts w:hint="eastAsia" w:ascii="宋体" w:hAnsi="宋体" w:cs="宋体"/>
                <w:b/>
                <w:bCs/>
                <w:sz w:val="21"/>
                <w:szCs w:val="21"/>
              </w:rPr>
              <w:t>人数</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2DBF19">
            <w:pPr>
              <w:spacing w:line="288" w:lineRule="auto"/>
              <w:jc w:val="center"/>
              <w:rPr>
                <w:rFonts w:hint="eastAsia" w:ascii="宋体" w:hAnsi="宋体" w:cs="宋体"/>
                <w:b/>
                <w:bCs/>
                <w:sz w:val="21"/>
                <w:szCs w:val="21"/>
              </w:rPr>
            </w:pPr>
            <w:r>
              <w:rPr>
                <w:rFonts w:hint="eastAsia" w:ascii="宋体" w:hAnsi="宋体" w:cs="宋体"/>
                <w:b/>
                <w:bCs/>
                <w:sz w:val="21"/>
                <w:szCs w:val="21"/>
              </w:rPr>
              <w:t>备注</w:t>
            </w:r>
          </w:p>
        </w:tc>
      </w:tr>
      <w:tr w14:paraId="74FDDAD3">
        <w:tblPrEx>
          <w:tblCellMar>
            <w:top w:w="0" w:type="dxa"/>
            <w:left w:w="0" w:type="dxa"/>
            <w:bottom w:w="0" w:type="dxa"/>
            <w:right w:w="0" w:type="dxa"/>
          </w:tblCellMar>
        </w:tblPrEx>
        <w:trPr>
          <w:trHeight w:val="285" w:hRule="atLeast"/>
        </w:trPr>
        <w:tc>
          <w:tcPr>
            <w:tcW w:w="9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BFA060">
            <w:pPr>
              <w:spacing w:line="288" w:lineRule="auto"/>
              <w:jc w:val="center"/>
              <w:rPr>
                <w:rFonts w:hint="eastAsia" w:ascii="宋体" w:hAnsi="宋体" w:cs="宋体"/>
                <w:sz w:val="21"/>
                <w:szCs w:val="21"/>
              </w:rPr>
            </w:pPr>
            <w:r>
              <w:rPr>
                <w:rFonts w:hint="eastAsia" w:ascii="宋体" w:hAnsi="宋体" w:cs="宋体"/>
                <w:sz w:val="21"/>
                <w:szCs w:val="21"/>
              </w:rPr>
              <w:t>项目运营</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F38CD1C">
            <w:pPr>
              <w:spacing w:line="288" w:lineRule="auto"/>
              <w:jc w:val="center"/>
              <w:rPr>
                <w:rFonts w:hint="eastAsia" w:ascii="宋体" w:hAnsi="宋体" w:cs="宋体"/>
                <w:sz w:val="21"/>
                <w:szCs w:val="21"/>
              </w:rPr>
            </w:pPr>
            <w:r>
              <w:rPr>
                <w:rFonts w:hint="eastAsia" w:ascii="宋体" w:hAnsi="宋体" w:cs="宋体"/>
                <w:sz w:val="21"/>
                <w:szCs w:val="21"/>
              </w:rPr>
              <w:t>项目经理</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A731CB">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44AF617">
            <w:pPr>
              <w:spacing w:line="288" w:lineRule="auto"/>
              <w:jc w:val="center"/>
              <w:rPr>
                <w:rFonts w:hint="eastAsia" w:ascii="宋体" w:hAnsi="宋体" w:cs="宋体"/>
                <w:sz w:val="21"/>
                <w:szCs w:val="21"/>
              </w:rPr>
            </w:pPr>
            <w:r>
              <w:rPr>
                <w:rFonts w:hint="eastAsia" w:ascii="宋体" w:hAnsi="宋体" w:cs="宋体"/>
                <w:sz w:val="21"/>
                <w:szCs w:val="21"/>
              </w:rPr>
              <w:t>统筹项目管理、安全管理</w:t>
            </w:r>
          </w:p>
        </w:tc>
      </w:tr>
      <w:tr w14:paraId="0BD9AC57">
        <w:tblPrEx>
          <w:tblCellMar>
            <w:top w:w="0" w:type="dxa"/>
            <w:left w:w="0" w:type="dxa"/>
            <w:bottom w:w="0" w:type="dxa"/>
            <w:right w:w="0"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B9532">
            <w:pPr>
              <w:spacing w:line="288" w:lineRule="auto"/>
              <w:jc w:val="center"/>
              <w:rPr>
                <w:rFonts w:hint="eastAsia" w:ascii="宋体" w:hAnsi="宋体" w:cs="宋体"/>
                <w:b/>
                <w:bCs/>
                <w:sz w:val="21"/>
                <w:szCs w:val="21"/>
              </w:rPr>
            </w:pPr>
            <w:r>
              <w:rPr>
                <w:rFonts w:hint="eastAsia" w:ascii="宋体" w:hAnsi="宋体" w:cs="宋体"/>
                <w:b/>
                <w:bCs/>
                <w:sz w:val="21"/>
                <w:szCs w:val="21"/>
              </w:rPr>
              <w:t>小计</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36E3F5">
            <w:pPr>
              <w:spacing w:line="288" w:lineRule="auto"/>
              <w:jc w:val="center"/>
              <w:rPr>
                <w:rFonts w:hint="eastAsia" w:ascii="宋体" w:hAnsi="宋体" w:cs="宋体"/>
                <w:b/>
                <w:bCs/>
                <w:sz w:val="21"/>
                <w:szCs w:val="21"/>
              </w:rPr>
            </w:pP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05B303">
            <w:pPr>
              <w:spacing w:line="288" w:lineRule="auto"/>
              <w:jc w:val="center"/>
              <w:rPr>
                <w:rFonts w:hint="eastAsia" w:ascii="宋体" w:hAnsi="宋体" w:cs="宋体"/>
                <w:sz w:val="21"/>
                <w:szCs w:val="21"/>
              </w:rPr>
            </w:pPr>
            <w:r>
              <w:rPr>
                <w:rFonts w:hint="eastAsia" w:ascii="宋体" w:hAnsi="宋体" w:cs="宋体"/>
                <w:b/>
                <w:bCs/>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1D9E9A">
            <w:pPr>
              <w:spacing w:line="288" w:lineRule="auto"/>
              <w:jc w:val="center"/>
              <w:rPr>
                <w:rFonts w:hint="eastAsia" w:ascii="宋体" w:hAnsi="宋体" w:cs="宋体"/>
                <w:sz w:val="21"/>
                <w:szCs w:val="21"/>
              </w:rPr>
            </w:pPr>
          </w:p>
        </w:tc>
      </w:tr>
      <w:tr w14:paraId="0E37FC65">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4BB7023B">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1BB765">
            <w:pPr>
              <w:spacing w:line="288" w:lineRule="auto"/>
              <w:jc w:val="center"/>
              <w:rPr>
                <w:rFonts w:hint="eastAsia" w:ascii="宋体" w:hAnsi="宋体" w:cs="宋体"/>
                <w:sz w:val="21"/>
                <w:szCs w:val="21"/>
              </w:rPr>
            </w:pPr>
            <w:r>
              <w:rPr>
                <w:rFonts w:hint="eastAsia" w:ascii="宋体" w:hAnsi="宋体" w:cs="宋体"/>
                <w:sz w:val="21"/>
                <w:szCs w:val="21"/>
              </w:rPr>
              <w:t>保安队长</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7232FB5">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B3F91DE">
            <w:pPr>
              <w:spacing w:line="288" w:lineRule="auto"/>
              <w:jc w:val="center"/>
              <w:rPr>
                <w:rFonts w:hint="eastAsia" w:ascii="宋体" w:hAnsi="宋体" w:cs="宋体"/>
                <w:sz w:val="21"/>
                <w:szCs w:val="21"/>
              </w:rPr>
            </w:pPr>
          </w:p>
        </w:tc>
      </w:tr>
      <w:tr w14:paraId="699AB5B6">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21F4D9B5">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3F7697C">
            <w:pPr>
              <w:spacing w:line="288" w:lineRule="auto"/>
              <w:jc w:val="center"/>
              <w:rPr>
                <w:rFonts w:hint="eastAsia" w:ascii="宋体" w:hAnsi="宋体" w:cs="宋体"/>
                <w:sz w:val="21"/>
                <w:szCs w:val="21"/>
              </w:rPr>
            </w:pPr>
            <w:r>
              <w:rPr>
                <w:rFonts w:hint="eastAsia" w:ascii="宋体" w:hAnsi="宋体" w:cs="宋体"/>
                <w:sz w:val="21"/>
                <w:szCs w:val="21"/>
              </w:rPr>
              <w:t>保安（西门岗）</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64A78E">
            <w:pPr>
              <w:spacing w:line="288" w:lineRule="auto"/>
              <w:jc w:val="center"/>
              <w:rPr>
                <w:rFonts w:hint="eastAsia" w:ascii="宋体" w:hAnsi="宋体" w:cs="宋体"/>
                <w:sz w:val="21"/>
                <w:szCs w:val="21"/>
              </w:rPr>
            </w:pPr>
            <w:r>
              <w:rPr>
                <w:rFonts w:hint="eastAsia" w:ascii="宋体" w:hAnsi="宋体" w:cs="宋体"/>
                <w:sz w:val="21"/>
                <w:szCs w:val="21"/>
              </w:rPr>
              <w:t>1人/班次</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BAE031">
            <w:pPr>
              <w:spacing w:line="288" w:lineRule="auto"/>
              <w:jc w:val="center"/>
              <w:rPr>
                <w:rFonts w:hint="eastAsia" w:ascii="宋体" w:hAnsi="宋体" w:cs="宋体"/>
                <w:sz w:val="21"/>
                <w:szCs w:val="21"/>
              </w:rPr>
            </w:pPr>
            <w:r>
              <w:rPr>
                <w:rFonts w:hint="eastAsia" w:ascii="宋体" w:hAnsi="宋体" w:cs="宋体"/>
                <w:sz w:val="21"/>
                <w:szCs w:val="21"/>
              </w:rPr>
              <w:t>24小时/天，轮流值班</w:t>
            </w:r>
          </w:p>
        </w:tc>
      </w:tr>
      <w:tr w14:paraId="333412C9">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7A797CC6">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A41908">
            <w:pPr>
              <w:spacing w:line="288" w:lineRule="auto"/>
              <w:jc w:val="center"/>
              <w:rPr>
                <w:rFonts w:hint="eastAsia" w:ascii="宋体" w:hAnsi="宋体" w:cs="宋体"/>
                <w:sz w:val="21"/>
                <w:szCs w:val="21"/>
              </w:rPr>
            </w:pPr>
            <w:r>
              <w:rPr>
                <w:rFonts w:hint="eastAsia" w:ascii="宋体" w:hAnsi="宋体" w:cs="宋体"/>
                <w:sz w:val="21"/>
                <w:szCs w:val="21"/>
              </w:rPr>
              <w:t>保安（巡逻岗）</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0EB7D0E">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63CFEA">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59687E75">
        <w:tblPrEx>
          <w:tblCellMar>
            <w:top w:w="0" w:type="dxa"/>
            <w:left w:w="0" w:type="dxa"/>
            <w:bottom w:w="0" w:type="dxa"/>
            <w:right w:w="0" w:type="dxa"/>
          </w:tblCellMar>
        </w:tblPrEx>
        <w:trPr>
          <w:trHeight w:val="570"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4D7EF52D">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73AD67">
            <w:pPr>
              <w:spacing w:line="288" w:lineRule="auto"/>
              <w:jc w:val="center"/>
              <w:rPr>
                <w:rFonts w:hint="eastAsia" w:ascii="宋体" w:hAnsi="宋体" w:cs="宋体"/>
                <w:sz w:val="21"/>
                <w:szCs w:val="21"/>
              </w:rPr>
            </w:pPr>
            <w:r>
              <w:rPr>
                <w:rFonts w:hint="eastAsia" w:ascii="宋体" w:hAnsi="宋体" w:cs="宋体"/>
                <w:sz w:val="21"/>
                <w:szCs w:val="21"/>
              </w:rPr>
              <w:t>消控监控中心（含动物中心）</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9EC6EFC">
            <w:pPr>
              <w:spacing w:line="288" w:lineRule="auto"/>
              <w:jc w:val="center"/>
              <w:rPr>
                <w:rFonts w:hint="eastAsia" w:ascii="宋体" w:hAnsi="宋体" w:cs="宋体"/>
                <w:sz w:val="21"/>
                <w:szCs w:val="21"/>
              </w:rPr>
            </w:pPr>
            <w:r>
              <w:rPr>
                <w:rFonts w:hint="eastAsia" w:ascii="宋体" w:hAnsi="宋体" w:cs="宋体"/>
                <w:sz w:val="21"/>
                <w:szCs w:val="21"/>
              </w:rPr>
              <w:t>不少于2人/班次</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250C433">
            <w:pPr>
              <w:spacing w:line="288" w:lineRule="auto"/>
              <w:jc w:val="center"/>
              <w:rPr>
                <w:rFonts w:hint="eastAsia" w:ascii="宋体" w:hAnsi="宋体" w:cs="宋体"/>
                <w:sz w:val="21"/>
                <w:szCs w:val="21"/>
              </w:rPr>
            </w:pPr>
            <w:r>
              <w:rPr>
                <w:rFonts w:hint="eastAsia" w:ascii="宋体" w:hAnsi="宋体" w:cs="宋体"/>
                <w:sz w:val="21"/>
                <w:szCs w:val="21"/>
              </w:rPr>
              <w:t>24小时/天，持证上岗，值班人数符合消防法及规范要求呢</w:t>
            </w:r>
          </w:p>
        </w:tc>
      </w:tr>
      <w:tr w14:paraId="36AC7F27">
        <w:tblPrEx>
          <w:tblCellMar>
            <w:top w:w="0" w:type="dxa"/>
            <w:left w:w="0" w:type="dxa"/>
            <w:bottom w:w="0" w:type="dxa"/>
            <w:right w:w="0" w:type="dxa"/>
          </w:tblCellMar>
        </w:tblPrEx>
        <w:trPr>
          <w:trHeight w:val="570"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68BE6D71">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9CB313">
            <w:pPr>
              <w:spacing w:line="288" w:lineRule="auto"/>
              <w:jc w:val="center"/>
              <w:rPr>
                <w:rFonts w:hint="eastAsia" w:ascii="宋体" w:hAnsi="宋体" w:cs="宋体"/>
                <w:sz w:val="21"/>
                <w:szCs w:val="21"/>
              </w:rPr>
            </w:pPr>
            <w:r>
              <w:rPr>
                <w:rFonts w:hint="eastAsia" w:ascii="宋体" w:hAnsi="宋体" w:cs="宋体"/>
                <w:sz w:val="21"/>
                <w:szCs w:val="21"/>
              </w:rPr>
              <w:t>保安（动物中心）</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203A44">
            <w:pPr>
              <w:spacing w:line="288" w:lineRule="auto"/>
              <w:jc w:val="center"/>
              <w:rPr>
                <w:rFonts w:hint="eastAsia" w:ascii="宋体" w:hAnsi="宋体" w:cs="宋体"/>
                <w:sz w:val="21"/>
                <w:szCs w:val="21"/>
              </w:rPr>
            </w:pPr>
            <w:r>
              <w:rPr>
                <w:rFonts w:hint="eastAsia" w:ascii="宋体" w:hAnsi="宋体" w:cs="宋体"/>
                <w:sz w:val="21"/>
                <w:szCs w:val="21"/>
              </w:rPr>
              <w:t>1人</w:t>
            </w:r>
            <w:bookmarkStart w:id="33" w:name="OLE_LINK3"/>
            <w:r>
              <w:rPr>
                <w:rFonts w:hint="eastAsia" w:ascii="宋体" w:hAnsi="宋体" w:cs="宋体"/>
                <w:sz w:val="21"/>
                <w:szCs w:val="21"/>
              </w:rPr>
              <w:t>/班次</w:t>
            </w:r>
            <w:bookmarkEnd w:id="33"/>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A7E2FE">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6DDBC073">
        <w:tblPrEx>
          <w:tblCellMar>
            <w:top w:w="0" w:type="dxa"/>
            <w:left w:w="0" w:type="dxa"/>
            <w:bottom w:w="0" w:type="dxa"/>
            <w:right w:w="0" w:type="dxa"/>
          </w:tblCellMar>
        </w:tblPrEx>
        <w:trPr>
          <w:trHeight w:val="570" w:hRule="atLeast"/>
        </w:trPr>
        <w:tc>
          <w:tcPr>
            <w:tcW w:w="915" w:type="dxa"/>
            <w:vMerge w:val="continue"/>
            <w:tcBorders>
              <w:left w:val="single" w:color="000000" w:sz="4" w:space="0"/>
              <w:bottom w:val="nil"/>
              <w:right w:val="single" w:color="000000" w:sz="4" w:space="0"/>
            </w:tcBorders>
            <w:tcMar>
              <w:top w:w="15" w:type="dxa"/>
              <w:left w:w="15" w:type="dxa"/>
              <w:right w:w="15" w:type="dxa"/>
            </w:tcMar>
            <w:vAlign w:val="center"/>
          </w:tcPr>
          <w:p w14:paraId="7A14DC39">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B3783B">
            <w:pPr>
              <w:spacing w:line="288" w:lineRule="auto"/>
              <w:jc w:val="center"/>
              <w:rPr>
                <w:rFonts w:hint="eastAsia" w:ascii="宋体" w:hAnsi="宋体" w:cs="宋体"/>
                <w:sz w:val="21"/>
                <w:szCs w:val="21"/>
              </w:rPr>
            </w:pPr>
            <w:r>
              <w:rPr>
                <w:rFonts w:hint="eastAsia" w:ascii="宋体" w:hAnsi="宋体" w:cs="宋体"/>
                <w:sz w:val="21"/>
                <w:szCs w:val="21"/>
              </w:rPr>
              <w:t>保安（景观亭）</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ABC052">
            <w:pPr>
              <w:spacing w:line="288" w:lineRule="auto"/>
              <w:jc w:val="center"/>
              <w:rPr>
                <w:rFonts w:hint="eastAsia" w:ascii="宋体" w:hAnsi="宋体" w:cs="宋体"/>
                <w:sz w:val="21"/>
                <w:szCs w:val="21"/>
              </w:rPr>
            </w:pPr>
            <w:r>
              <w:rPr>
                <w:rFonts w:hint="eastAsia" w:ascii="宋体" w:hAnsi="宋体" w:cs="宋体"/>
                <w:sz w:val="21"/>
                <w:szCs w:val="21"/>
              </w:rPr>
              <w:t>不少于1人/班次</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15A9C99">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568F3387">
        <w:tblPrEx>
          <w:tblCellMar>
            <w:top w:w="0" w:type="dxa"/>
            <w:left w:w="0" w:type="dxa"/>
            <w:bottom w:w="0" w:type="dxa"/>
            <w:right w:w="0"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C6848">
            <w:pPr>
              <w:spacing w:line="288" w:lineRule="auto"/>
              <w:jc w:val="center"/>
              <w:rPr>
                <w:rFonts w:hint="eastAsia" w:ascii="宋体" w:hAnsi="宋体" w:cs="宋体"/>
                <w:b/>
                <w:bCs/>
                <w:sz w:val="21"/>
                <w:szCs w:val="21"/>
              </w:rPr>
            </w:pPr>
            <w:r>
              <w:rPr>
                <w:rFonts w:hint="eastAsia" w:ascii="宋体" w:hAnsi="宋体" w:cs="宋体"/>
                <w:b/>
                <w:bCs/>
                <w:sz w:val="21"/>
                <w:szCs w:val="21"/>
              </w:rPr>
              <w:t>小计</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BCBD24">
            <w:pPr>
              <w:spacing w:line="288" w:lineRule="auto"/>
              <w:jc w:val="center"/>
              <w:rPr>
                <w:rFonts w:hint="eastAsia" w:ascii="宋体" w:hAnsi="宋体" w:cs="宋体"/>
                <w:b/>
                <w:bCs/>
                <w:sz w:val="21"/>
                <w:szCs w:val="21"/>
              </w:rPr>
            </w:pP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AD4EA32">
            <w:pPr>
              <w:spacing w:line="288" w:lineRule="auto"/>
              <w:jc w:val="center"/>
              <w:rPr>
                <w:rFonts w:hint="eastAsia" w:ascii="宋体" w:hAnsi="宋体" w:cs="宋体"/>
                <w:b/>
                <w:bCs/>
                <w:sz w:val="21"/>
                <w:szCs w:val="21"/>
              </w:rPr>
            </w:pPr>
            <w:r>
              <w:rPr>
                <w:rFonts w:hint="eastAsia" w:ascii="宋体" w:hAnsi="宋体" w:cs="宋体"/>
                <w:b/>
                <w:bCs/>
                <w:sz w:val="21"/>
                <w:szCs w:val="21"/>
              </w:rPr>
              <w:t>总人数不少于16</w:t>
            </w:r>
            <w:r>
              <w:rPr>
                <w:rFonts w:hint="eastAsia"/>
              </w:rPr>
              <w:t>人</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EB29D9E">
            <w:pPr>
              <w:spacing w:line="288" w:lineRule="auto"/>
              <w:jc w:val="center"/>
              <w:rPr>
                <w:rFonts w:hint="eastAsia" w:ascii="宋体" w:hAnsi="宋体" w:cs="宋体"/>
                <w:b/>
                <w:bCs/>
                <w:sz w:val="21"/>
                <w:szCs w:val="21"/>
              </w:rPr>
            </w:pPr>
          </w:p>
        </w:tc>
      </w:tr>
      <w:tr w14:paraId="78BCF4AF">
        <w:tblPrEx>
          <w:tblCellMar>
            <w:top w:w="0" w:type="dxa"/>
            <w:left w:w="0" w:type="dxa"/>
            <w:bottom w:w="0" w:type="dxa"/>
            <w:right w:w="0" w:type="dxa"/>
          </w:tblCellMar>
        </w:tblPrEx>
        <w:trPr>
          <w:trHeight w:val="313" w:hRule="atLeast"/>
        </w:trPr>
        <w:tc>
          <w:tcPr>
            <w:tcW w:w="915" w:type="dxa"/>
            <w:vMerge w:val="restart"/>
            <w:tcBorders>
              <w:top w:val="nil"/>
              <w:left w:val="single" w:color="000000" w:sz="4" w:space="0"/>
              <w:right w:val="single" w:color="000000" w:sz="4" w:space="0"/>
            </w:tcBorders>
            <w:tcMar>
              <w:top w:w="15" w:type="dxa"/>
              <w:left w:w="15" w:type="dxa"/>
              <w:right w:w="15" w:type="dxa"/>
            </w:tcMar>
            <w:vAlign w:val="center"/>
          </w:tcPr>
          <w:p w14:paraId="41290E0B">
            <w:pPr>
              <w:spacing w:line="288" w:lineRule="auto"/>
              <w:jc w:val="center"/>
              <w:rPr>
                <w:rFonts w:hint="eastAsia" w:ascii="宋体" w:hAnsi="宋体" w:cs="宋体"/>
                <w:sz w:val="21"/>
                <w:szCs w:val="21"/>
              </w:rPr>
            </w:pPr>
            <w:r>
              <w:rPr>
                <w:rFonts w:hint="eastAsia" w:ascii="宋体" w:hAnsi="宋体" w:cs="宋体"/>
                <w:sz w:val="21"/>
                <w:szCs w:val="21"/>
              </w:rPr>
              <w:t>工程</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788FA9">
            <w:pPr>
              <w:spacing w:line="288" w:lineRule="auto"/>
              <w:jc w:val="center"/>
              <w:rPr>
                <w:rFonts w:hint="eastAsia" w:ascii="宋体" w:hAnsi="宋体" w:cs="宋体"/>
                <w:sz w:val="21"/>
                <w:szCs w:val="21"/>
              </w:rPr>
            </w:pPr>
            <w:r>
              <w:rPr>
                <w:rFonts w:hint="eastAsia" w:ascii="宋体" w:hAnsi="宋体" w:cs="宋体"/>
                <w:sz w:val="21"/>
                <w:szCs w:val="21"/>
              </w:rPr>
              <w:t>工程主管</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70964D">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0A8FE9">
            <w:pPr>
              <w:spacing w:line="288" w:lineRule="auto"/>
              <w:jc w:val="center"/>
              <w:rPr>
                <w:rFonts w:hint="eastAsia" w:ascii="宋体" w:hAnsi="宋体" w:cs="宋体"/>
                <w:sz w:val="21"/>
                <w:szCs w:val="21"/>
              </w:rPr>
            </w:pPr>
          </w:p>
        </w:tc>
      </w:tr>
      <w:tr w14:paraId="3503FFF7">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45999F3A">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B31CD33">
            <w:pPr>
              <w:spacing w:line="288" w:lineRule="auto"/>
              <w:jc w:val="center"/>
              <w:rPr>
                <w:rFonts w:hint="eastAsia" w:ascii="宋体" w:hAnsi="宋体" w:cs="宋体"/>
                <w:sz w:val="21"/>
                <w:szCs w:val="21"/>
              </w:rPr>
            </w:pPr>
            <w:r>
              <w:rPr>
                <w:rFonts w:hint="eastAsia" w:ascii="宋体" w:hAnsi="宋体" w:cs="宋体"/>
                <w:sz w:val="21"/>
                <w:szCs w:val="21"/>
              </w:rPr>
              <w:t>弱电</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21A0B4E">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E7988D">
            <w:pPr>
              <w:spacing w:line="288" w:lineRule="auto"/>
              <w:jc w:val="center"/>
              <w:rPr>
                <w:rFonts w:hint="eastAsia" w:ascii="宋体" w:hAnsi="宋体" w:cs="宋体"/>
                <w:sz w:val="21"/>
                <w:szCs w:val="21"/>
              </w:rPr>
            </w:pPr>
            <w:r>
              <w:rPr>
                <w:rFonts w:hint="eastAsia" w:ascii="宋体" w:hAnsi="宋体" w:cs="宋体"/>
                <w:sz w:val="21"/>
                <w:szCs w:val="21"/>
              </w:rPr>
              <w:t>12小时/天</w:t>
            </w:r>
          </w:p>
        </w:tc>
      </w:tr>
      <w:tr w14:paraId="0B2C1F4E">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7665F94D">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48FEC8">
            <w:pPr>
              <w:spacing w:line="288" w:lineRule="auto"/>
              <w:jc w:val="center"/>
              <w:rPr>
                <w:rFonts w:hint="eastAsia" w:ascii="宋体" w:hAnsi="宋体" w:cs="宋体"/>
                <w:sz w:val="21"/>
                <w:szCs w:val="21"/>
              </w:rPr>
            </w:pPr>
            <w:r>
              <w:rPr>
                <w:rFonts w:hint="eastAsia" w:ascii="宋体" w:hAnsi="宋体" w:cs="宋体"/>
                <w:sz w:val="21"/>
                <w:szCs w:val="21"/>
              </w:rPr>
              <w:t>强电</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05C8E4">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8CD219">
            <w:pPr>
              <w:spacing w:line="288" w:lineRule="auto"/>
              <w:jc w:val="center"/>
              <w:rPr>
                <w:rFonts w:hint="eastAsia" w:ascii="宋体" w:hAnsi="宋体" w:cs="宋体"/>
                <w:sz w:val="21"/>
                <w:szCs w:val="21"/>
              </w:rPr>
            </w:pPr>
            <w:r>
              <w:rPr>
                <w:rFonts w:hint="eastAsia" w:ascii="宋体" w:hAnsi="宋体" w:cs="宋体"/>
                <w:sz w:val="21"/>
                <w:szCs w:val="21"/>
              </w:rPr>
              <w:t>12小时/天</w:t>
            </w:r>
          </w:p>
        </w:tc>
      </w:tr>
      <w:tr w14:paraId="2C1BD012">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2808C39F">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F08EA1">
            <w:pPr>
              <w:spacing w:line="288" w:lineRule="auto"/>
              <w:jc w:val="center"/>
              <w:rPr>
                <w:rFonts w:hint="eastAsia" w:ascii="宋体" w:hAnsi="宋体" w:cs="宋体"/>
                <w:sz w:val="21"/>
                <w:szCs w:val="21"/>
              </w:rPr>
            </w:pPr>
            <w:r>
              <w:rPr>
                <w:rFonts w:hint="eastAsia" w:ascii="宋体" w:hAnsi="宋体" w:cs="宋体"/>
                <w:sz w:val="21"/>
                <w:szCs w:val="21"/>
              </w:rPr>
              <w:t>工程维修工</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473059E">
            <w:pPr>
              <w:spacing w:line="288" w:lineRule="auto"/>
              <w:jc w:val="center"/>
              <w:rPr>
                <w:rFonts w:hint="eastAsia" w:ascii="宋体" w:hAnsi="宋体" w:cs="宋体"/>
                <w:sz w:val="21"/>
                <w:szCs w:val="21"/>
              </w:rPr>
            </w:pPr>
            <w:r>
              <w:rPr>
                <w:rFonts w:hint="eastAsia" w:ascii="宋体" w:hAnsi="宋体" w:cs="宋体"/>
                <w:sz w:val="21"/>
                <w:szCs w:val="21"/>
              </w:rPr>
              <w:t>5</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EF40D2">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2D4AA461">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57047DA3">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B769C6">
            <w:pPr>
              <w:spacing w:line="288" w:lineRule="auto"/>
              <w:jc w:val="center"/>
              <w:rPr>
                <w:rFonts w:hint="eastAsia" w:ascii="宋体" w:hAnsi="宋体" w:cs="宋体"/>
                <w:sz w:val="21"/>
                <w:szCs w:val="21"/>
              </w:rPr>
            </w:pPr>
            <w:r>
              <w:rPr>
                <w:rFonts w:hint="eastAsia" w:ascii="宋体" w:hAnsi="宋体" w:cs="宋体"/>
                <w:sz w:val="21"/>
                <w:szCs w:val="21"/>
              </w:rPr>
              <w:t>高配值班</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928B45">
            <w:pPr>
              <w:spacing w:line="288" w:lineRule="auto"/>
              <w:jc w:val="center"/>
              <w:rPr>
                <w:rFonts w:hint="eastAsia" w:ascii="宋体" w:hAnsi="宋体" w:cs="宋体"/>
                <w:sz w:val="21"/>
                <w:szCs w:val="21"/>
              </w:rPr>
            </w:pPr>
            <w:r>
              <w:rPr>
                <w:rFonts w:hint="eastAsia" w:ascii="宋体" w:hAnsi="宋体" w:cs="宋体"/>
                <w:sz w:val="21"/>
                <w:szCs w:val="21"/>
              </w:rPr>
              <w:t>2</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5F001A7">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2100BEFC">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56583BB1">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1CEAEA">
            <w:pPr>
              <w:spacing w:line="288" w:lineRule="auto"/>
              <w:jc w:val="center"/>
              <w:rPr>
                <w:rFonts w:hint="eastAsia" w:ascii="宋体" w:hAnsi="宋体" w:cs="宋体"/>
                <w:sz w:val="21"/>
                <w:szCs w:val="21"/>
              </w:rPr>
            </w:pPr>
            <w:r>
              <w:rPr>
                <w:rFonts w:hint="eastAsia" w:ascii="宋体" w:hAnsi="宋体" w:cs="宋体"/>
                <w:sz w:val="21"/>
                <w:szCs w:val="21"/>
              </w:rPr>
              <w:t>空调值班/锅炉值班</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5EA5BE7">
            <w:pPr>
              <w:spacing w:line="288" w:lineRule="auto"/>
              <w:jc w:val="center"/>
              <w:rPr>
                <w:rFonts w:hint="eastAsia" w:ascii="宋体" w:hAnsi="宋体" w:cs="宋体"/>
                <w:sz w:val="21"/>
                <w:szCs w:val="21"/>
              </w:rPr>
            </w:pPr>
            <w:r>
              <w:rPr>
                <w:rFonts w:hint="eastAsia" w:ascii="宋体" w:hAnsi="宋体" w:cs="宋体"/>
                <w:sz w:val="21"/>
                <w:szCs w:val="21"/>
              </w:rPr>
              <w:t>2</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572106">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3F72749E">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0B142B69">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B51667">
            <w:pPr>
              <w:spacing w:line="288" w:lineRule="auto"/>
              <w:jc w:val="center"/>
              <w:rPr>
                <w:rFonts w:hint="eastAsia" w:ascii="宋体" w:hAnsi="宋体" w:cs="宋体"/>
                <w:sz w:val="21"/>
                <w:szCs w:val="21"/>
              </w:rPr>
            </w:pPr>
            <w:r>
              <w:rPr>
                <w:rFonts w:hint="eastAsia" w:ascii="宋体" w:hAnsi="宋体" w:cs="宋体"/>
                <w:sz w:val="21"/>
                <w:szCs w:val="21"/>
              </w:rPr>
              <w:t>暖通工</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B347D5B">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14D61C">
            <w:pPr>
              <w:spacing w:line="288" w:lineRule="auto"/>
              <w:jc w:val="center"/>
              <w:rPr>
                <w:rFonts w:hint="eastAsia" w:ascii="宋体" w:hAnsi="宋体" w:cs="宋体"/>
                <w:sz w:val="21"/>
                <w:szCs w:val="21"/>
              </w:rPr>
            </w:pPr>
            <w:r>
              <w:rPr>
                <w:rFonts w:hint="eastAsia" w:ascii="宋体" w:hAnsi="宋体" w:cs="宋体"/>
                <w:sz w:val="21"/>
                <w:szCs w:val="21"/>
              </w:rPr>
              <w:t>24小时/天</w:t>
            </w:r>
          </w:p>
        </w:tc>
      </w:tr>
      <w:tr w14:paraId="5562D1B0">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1EC5A43C">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57E029">
            <w:pPr>
              <w:spacing w:line="288" w:lineRule="auto"/>
              <w:jc w:val="center"/>
              <w:rPr>
                <w:rFonts w:hint="eastAsia" w:ascii="宋体" w:hAnsi="宋体" w:cs="宋体"/>
                <w:sz w:val="21"/>
                <w:szCs w:val="21"/>
              </w:rPr>
            </w:pPr>
            <w:r>
              <w:rPr>
                <w:rFonts w:hint="eastAsia" w:ascii="宋体" w:hAnsi="宋体" w:cs="宋体"/>
                <w:sz w:val="21"/>
                <w:szCs w:val="21"/>
              </w:rPr>
              <w:t>污水处理</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DE28F67">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C8F9DE">
            <w:pPr>
              <w:spacing w:line="288" w:lineRule="auto"/>
              <w:jc w:val="center"/>
              <w:rPr>
                <w:rFonts w:hint="eastAsia" w:ascii="宋体" w:hAnsi="宋体" w:cs="宋体"/>
                <w:sz w:val="21"/>
                <w:szCs w:val="21"/>
              </w:rPr>
            </w:pPr>
            <w:r>
              <w:rPr>
                <w:rFonts w:hint="eastAsia" w:ascii="宋体" w:hAnsi="宋体" w:cs="宋体"/>
                <w:sz w:val="21"/>
                <w:szCs w:val="21"/>
              </w:rPr>
              <w:t>8小时/天</w:t>
            </w:r>
          </w:p>
        </w:tc>
      </w:tr>
      <w:tr w14:paraId="1B817B09">
        <w:tblPrEx>
          <w:tblCellMar>
            <w:top w:w="0" w:type="dxa"/>
            <w:left w:w="0" w:type="dxa"/>
            <w:bottom w:w="0" w:type="dxa"/>
            <w:right w:w="0" w:type="dxa"/>
          </w:tblCellMar>
        </w:tblPrEx>
        <w:trPr>
          <w:trHeight w:val="285"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5876DF76">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01B325">
            <w:pPr>
              <w:spacing w:line="288" w:lineRule="auto"/>
              <w:jc w:val="center"/>
              <w:rPr>
                <w:rFonts w:hint="eastAsia" w:ascii="宋体" w:hAnsi="宋体" w:cs="宋体"/>
                <w:sz w:val="21"/>
                <w:szCs w:val="21"/>
              </w:rPr>
            </w:pPr>
            <w:r>
              <w:rPr>
                <w:rFonts w:hint="eastAsia" w:ascii="宋体" w:hAnsi="宋体" w:cs="宋体"/>
                <w:sz w:val="21"/>
                <w:szCs w:val="21"/>
              </w:rPr>
              <w:t>泥工/杂工</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2BC607">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779143C">
            <w:pPr>
              <w:spacing w:line="288" w:lineRule="auto"/>
              <w:jc w:val="center"/>
              <w:rPr>
                <w:rFonts w:hint="eastAsia" w:ascii="宋体" w:hAnsi="宋体" w:cs="宋体"/>
                <w:sz w:val="21"/>
                <w:szCs w:val="21"/>
              </w:rPr>
            </w:pPr>
            <w:r>
              <w:rPr>
                <w:rFonts w:hint="eastAsia" w:ascii="宋体" w:hAnsi="宋体" w:cs="宋体"/>
                <w:sz w:val="21"/>
                <w:szCs w:val="21"/>
              </w:rPr>
              <w:t>8小时/天</w:t>
            </w:r>
          </w:p>
        </w:tc>
      </w:tr>
      <w:tr w14:paraId="4C9D6788">
        <w:tblPrEx>
          <w:tblCellMar>
            <w:top w:w="0" w:type="dxa"/>
            <w:left w:w="0" w:type="dxa"/>
            <w:bottom w:w="0" w:type="dxa"/>
            <w:right w:w="0" w:type="dxa"/>
          </w:tblCellMar>
        </w:tblPrEx>
        <w:trPr>
          <w:trHeight w:val="285" w:hRule="atLeast"/>
        </w:trPr>
        <w:tc>
          <w:tcPr>
            <w:tcW w:w="9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4590575">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5095B67">
            <w:pPr>
              <w:spacing w:line="288" w:lineRule="auto"/>
              <w:jc w:val="center"/>
              <w:rPr>
                <w:rFonts w:hint="eastAsia" w:ascii="宋体" w:hAnsi="宋体" w:cs="宋体"/>
                <w:sz w:val="21"/>
                <w:szCs w:val="21"/>
              </w:rPr>
            </w:pPr>
            <w:r>
              <w:rPr>
                <w:rFonts w:hint="eastAsia" w:ascii="宋体" w:hAnsi="宋体" w:cs="宋体"/>
                <w:sz w:val="21"/>
                <w:szCs w:val="21"/>
              </w:rPr>
              <w:t>土木工程技术员</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88FF63">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A94B018">
            <w:pPr>
              <w:spacing w:line="288" w:lineRule="auto"/>
              <w:jc w:val="center"/>
              <w:rPr>
                <w:rFonts w:hint="eastAsia" w:ascii="宋体" w:hAnsi="宋体" w:cs="宋体"/>
                <w:sz w:val="21"/>
                <w:szCs w:val="21"/>
              </w:rPr>
            </w:pPr>
            <w:r>
              <w:rPr>
                <w:rFonts w:hint="eastAsia" w:ascii="宋体" w:hAnsi="宋体" w:cs="宋体"/>
                <w:sz w:val="21"/>
                <w:szCs w:val="21"/>
              </w:rPr>
              <w:t>8小时/天</w:t>
            </w:r>
          </w:p>
        </w:tc>
      </w:tr>
      <w:tr w14:paraId="26FB2605">
        <w:tblPrEx>
          <w:tblCellMar>
            <w:top w:w="0" w:type="dxa"/>
            <w:left w:w="0" w:type="dxa"/>
            <w:bottom w:w="0" w:type="dxa"/>
            <w:right w:w="0" w:type="dxa"/>
          </w:tblCellMar>
        </w:tblPrEx>
        <w:trPr>
          <w:trHeight w:val="38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55170">
            <w:pPr>
              <w:spacing w:line="288" w:lineRule="auto"/>
              <w:jc w:val="center"/>
              <w:rPr>
                <w:rFonts w:hint="eastAsia" w:ascii="宋体" w:hAnsi="宋体" w:cs="宋体"/>
                <w:b/>
                <w:bCs/>
                <w:sz w:val="21"/>
                <w:szCs w:val="21"/>
              </w:rPr>
            </w:pPr>
            <w:r>
              <w:rPr>
                <w:rFonts w:hint="eastAsia" w:ascii="宋体" w:hAnsi="宋体" w:cs="宋体"/>
                <w:b/>
                <w:bCs/>
                <w:sz w:val="21"/>
                <w:szCs w:val="21"/>
              </w:rPr>
              <w:t>小计</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6DEE41C">
            <w:pPr>
              <w:spacing w:line="288" w:lineRule="auto"/>
              <w:jc w:val="center"/>
              <w:rPr>
                <w:rFonts w:hint="eastAsia" w:ascii="宋体" w:hAnsi="宋体" w:cs="宋体"/>
                <w:b/>
                <w:bCs/>
                <w:sz w:val="21"/>
                <w:szCs w:val="21"/>
              </w:rPr>
            </w:pP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F2C177E">
            <w:pPr>
              <w:spacing w:line="288" w:lineRule="auto"/>
              <w:jc w:val="center"/>
              <w:rPr>
                <w:rFonts w:hint="eastAsia" w:ascii="宋体" w:hAnsi="宋体" w:cs="宋体"/>
                <w:b/>
                <w:bCs/>
                <w:sz w:val="21"/>
                <w:szCs w:val="21"/>
              </w:rPr>
            </w:pPr>
            <w:r>
              <w:rPr>
                <w:rFonts w:hint="eastAsia" w:ascii="宋体" w:hAnsi="宋体" w:cs="宋体"/>
                <w:b/>
                <w:bCs/>
                <w:sz w:val="21"/>
                <w:szCs w:val="21"/>
              </w:rPr>
              <w:t>16</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632145">
            <w:pPr>
              <w:spacing w:line="288" w:lineRule="auto"/>
              <w:jc w:val="center"/>
              <w:rPr>
                <w:rFonts w:hint="eastAsia" w:ascii="宋体" w:hAnsi="宋体" w:cs="宋体"/>
                <w:sz w:val="21"/>
                <w:szCs w:val="21"/>
              </w:rPr>
            </w:pPr>
          </w:p>
        </w:tc>
      </w:tr>
      <w:tr w14:paraId="6521BBDB">
        <w:tblPrEx>
          <w:tblCellMar>
            <w:top w:w="0" w:type="dxa"/>
            <w:left w:w="0" w:type="dxa"/>
            <w:bottom w:w="0" w:type="dxa"/>
            <w:right w:w="0" w:type="dxa"/>
          </w:tblCellMar>
        </w:tblPrEx>
        <w:trPr>
          <w:trHeight w:val="440" w:hRule="atLeast"/>
        </w:trPr>
        <w:tc>
          <w:tcPr>
            <w:tcW w:w="915" w:type="dxa"/>
            <w:vMerge w:val="restart"/>
            <w:tcBorders>
              <w:top w:val="nil"/>
              <w:left w:val="single" w:color="000000" w:sz="4" w:space="0"/>
              <w:right w:val="single" w:color="000000" w:sz="4" w:space="0"/>
            </w:tcBorders>
            <w:tcMar>
              <w:top w:w="15" w:type="dxa"/>
              <w:left w:w="15" w:type="dxa"/>
              <w:right w:w="15" w:type="dxa"/>
            </w:tcMar>
            <w:vAlign w:val="center"/>
          </w:tcPr>
          <w:p w14:paraId="5E8027CD">
            <w:pPr>
              <w:spacing w:line="288" w:lineRule="auto"/>
              <w:jc w:val="center"/>
              <w:rPr>
                <w:rFonts w:hint="eastAsia" w:ascii="宋体" w:hAnsi="宋体" w:cs="宋体"/>
                <w:sz w:val="21"/>
                <w:szCs w:val="21"/>
              </w:rPr>
            </w:pPr>
            <w:r>
              <w:rPr>
                <w:rFonts w:hint="eastAsia" w:ascii="宋体" w:hAnsi="宋体" w:cs="宋体"/>
                <w:sz w:val="21"/>
                <w:szCs w:val="21"/>
              </w:rPr>
              <w:t>环境</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41B02D5">
            <w:pPr>
              <w:spacing w:line="288" w:lineRule="auto"/>
              <w:jc w:val="center"/>
              <w:rPr>
                <w:rFonts w:hint="eastAsia" w:ascii="宋体" w:hAnsi="宋体" w:cs="宋体"/>
                <w:sz w:val="21"/>
                <w:szCs w:val="21"/>
              </w:rPr>
            </w:pPr>
            <w:r>
              <w:rPr>
                <w:rFonts w:hint="eastAsia" w:ascii="宋体" w:hAnsi="宋体" w:cs="宋体"/>
                <w:sz w:val="21"/>
                <w:szCs w:val="21"/>
              </w:rPr>
              <w:t>环境主管</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A73D7B">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28C6A5">
            <w:pPr>
              <w:spacing w:line="288" w:lineRule="auto"/>
              <w:jc w:val="center"/>
              <w:rPr>
                <w:rFonts w:hint="eastAsia" w:ascii="宋体" w:hAnsi="宋体" w:cs="宋体"/>
                <w:sz w:val="21"/>
                <w:szCs w:val="21"/>
              </w:rPr>
            </w:pPr>
          </w:p>
        </w:tc>
      </w:tr>
      <w:tr w14:paraId="779CF832">
        <w:tblPrEx>
          <w:tblCellMar>
            <w:top w:w="0" w:type="dxa"/>
            <w:left w:w="0" w:type="dxa"/>
            <w:bottom w:w="0" w:type="dxa"/>
            <w:right w:w="0" w:type="dxa"/>
          </w:tblCellMar>
        </w:tblPrEx>
        <w:trPr>
          <w:trHeight w:val="373"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4A962241">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62C58F">
            <w:pPr>
              <w:spacing w:line="288" w:lineRule="auto"/>
              <w:jc w:val="center"/>
              <w:rPr>
                <w:rFonts w:hint="eastAsia" w:ascii="宋体" w:hAnsi="宋体" w:cs="宋体"/>
                <w:sz w:val="21"/>
                <w:szCs w:val="21"/>
              </w:rPr>
            </w:pPr>
            <w:r>
              <w:rPr>
                <w:rFonts w:hint="eastAsia" w:ascii="宋体" w:hAnsi="宋体" w:cs="宋体"/>
                <w:sz w:val="21"/>
                <w:szCs w:val="21"/>
              </w:rPr>
              <w:t>保洁员</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BE048C3">
            <w:pPr>
              <w:spacing w:line="288" w:lineRule="auto"/>
              <w:jc w:val="center"/>
              <w:rPr>
                <w:rFonts w:hint="eastAsia" w:ascii="宋体" w:hAnsi="宋体" w:cs="宋体"/>
                <w:sz w:val="21"/>
                <w:szCs w:val="21"/>
              </w:rPr>
            </w:pPr>
            <w:r>
              <w:rPr>
                <w:rFonts w:hint="eastAsia" w:ascii="宋体" w:hAnsi="宋体" w:cs="宋体"/>
                <w:sz w:val="21"/>
                <w:szCs w:val="21"/>
              </w:rPr>
              <w:t>6</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DB68D8">
            <w:pPr>
              <w:spacing w:line="288" w:lineRule="auto"/>
              <w:jc w:val="center"/>
              <w:rPr>
                <w:rFonts w:hint="eastAsia" w:ascii="宋体" w:hAnsi="宋体" w:cs="宋体"/>
                <w:sz w:val="21"/>
                <w:szCs w:val="21"/>
              </w:rPr>
            </w:pPr>
            <w:r>
              <w:rPr>
                <w:rFonts w:hint="eastAsia" w:ascii="宋体" w:hAnsi="宋体" w:cs="宋体"/>
                <w:sz w:val="21"/>
                <w:szCs w:val="21"/>
              </w:rPr>
              <w:t>科研楼5人；动物中心1人</w:t>
            </w:r>
          </w:p>
        </w:tc>
      </w:tr>
      <w:tr w14:paraId="448C159E">
        <w:tblPrEx>
          <w:tblCellMar>
            <w:top w:w="0" w:type="dxa"/>
            <w:left w:w="0" w:type="dxa"/>
            <w:bottom w:w="0" w:type="dxa"/>
            <w:right w:w="0" w:type="dxa"/>
          </w:tblCellMar>
        </w:tblPrEx>
        <w:trPr>
          <w:trHeight w:val="401" w:hRule="atLeast"/>
        </w:trPr>
        <w:tc>
          <w:tcPr>
            <w:tcW w:w="915" w:type="dxa"/>
            <w:vMerge w:val="continue"/>
            <w:tcBorders>
              <w:left w:val="single" w:color="000000" w:sz="4" w:space="0"/>
              <w:right w:val="single" w:color="000000" w:sz="4" w:space="0"/>
            </w:tcBorders>
            <w:tcMar>
              <w:top w:w="15" w:type="dxa"/>
              <w:left w:w="15" w:type="dxa"/>
              <w:right w:w="15" w:type="dxa"/>
            </w:tcMar>
            <w:vAlign w:val="center"/>
          </w:tcPr>
          <w:p w14:paraId="01FE3C5C">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6E5FA2">
            <w:pPr>
              <w:spacing w:line="288" w:lineRule="auto"/>
              <w:jc w:val="center"/>
              <w:rPr>
                <w:rFonts w:hint="eastAsia" w:ascii="宋体" w:hAnsi="宋体" w:cs="宋体"/>
                <w:sz w:val="21"/>
                <w:szCs w:val="21"/>
              </w:rPr>
            </w:pPr>
            <w:r>
              <w:rPr>
                <w:rFonts w:hint="eastAsia" w:ascii="宋体" w:hAnsi="宋体" w:cs="宋体"/>
                <w:sz w:val="21"/>
                <w:szCs w:val="21"/>
              </w:rPr>
              <w:t>绿化养护</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3D5125">
            <w:pPr>
              <w:spacing w:line="288" w:lineRule="auto"/>
              <w:jc w:val="center"/>
              <w:rPr>
                <w:rFonts w:hint="eastAsia" w:ascii="宋体" w:hAnsi="宋体" w:cs="宋体"/>
                <w:sz w:val="21"/>
                <w:szCs w:val="21"/>
              </w:rPr>
            </w:pPr>
            <w:r>
              <w:rPr>
                <w:rFonts w:hint="eastAsia" w:ascii="宋体" w:hAnsi="宋体" w:cs="宋体"/>
                <w:sz w:val="21"/>
                <w:szCs w:val="21"/>
              </w:rPr>
              <w:t>1</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BDF865">
            <w:pPr>
              <w:spacing w:line="288" w:lineRule="auto"/>
              <w:jc w:val="center"/>
              <w:rPr>
                <w:rFonts w:hint="eastAsia" w:ascii="宋体" w:hAnsi="宋体" w:cs="宋体"/>
                <w:sz w:val="21"/>
                <w:szCs w:val="21"/>
              </w:rPr>
            </w:pPr>
            <w:r>
              <w:rPr>
                <w:rFonts w:hint="eastAsia" w:ascii="宋体" w:hAnsi="宋体" w:cs="宋体"/>
                <w:sz w:val="21"/>
                <w:szCs w:val="21"/>
              </w:rPr>
              <w:t>单休</w:t>
            </w:r>
          </w:p>
        </w:tc>
      </w:tr>
      <w:tr w14:paraId="34E63139">
        <w:tblPrEx>
          <w:tblCellMar>
            <w:top w:w="0" w:type="dxa"/>
            <w:left w:w="0" w:type="dxa"/>
            <w:bottom w:w="0" w:type="dxa"/>
            <w:right w:w="0" w:type="dxa"/>
          </w:tblCellMar>
        </w:tblPrEx>
        <w:trPr>
          <w:trHeight w:val="407" w:hRule="atLeast"/>
        </w:trPr>
        <w:tc>
          <w:tcPr>
            <w:tcW w:w="915" w:type="dxa"/>
            <w:vMerge w:val="continue"/>
            <w:tcBorders>
              <w:left w:val="single" w:color="000000" w:sz="4" w:space="0"/>
              <w:bottom w:val="nil"/>
              <w:right w:val="single" w:color="000000" w:sz="4" w:space="0"/>
            </w:tcBorders>
            <w:tcMar>
              <w:top w:w="15" w:type="dxa"/>
              <w:left w:w="15" w:type="dxa"/>
              <w:right w:w="15" w:type="dxa"/>
            </w:tcMar>
            <w:vAlign w:val="center"/>
          </w:tcPr>
          <w:p w14:paraId="10D9056B">
            <w:pPr>
              <w:spacing w:line="288" w:lineRule="auto"/>
              <w:jc w:val="center"/>
              <w:rPr>
                <w:rFonts w:hint="eastAsia" w:ascii="宋体" w:hAnsi="宋体" w:cs="宋体"/>
                <w:sz w:val="21"/>
                <w:szCs w:val="21"/>
              </w:rPr>
            </w:pP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BEADBA5">
            <w:pPr>
              <w:spacing w:line="288" w:lineRule="auto"/>
              <w:jc w:val="center"/>
              <w:rPr>
                <w:rFonts w:hint="eastAsia" w:ascii="宋体" w:hAnsi="宋体" w:cs="宋体"/>
                <w:sz w:val="21"/>
                <w:szCs w:val="21"/>
              </w:rPr>
            </w:pPr>
            <w:r>
              <w:rPr>
                <w:rFonts w:hint="eastAsia" w:ascii="宋体" w:hAnsi="宋体" w:cs="宋体"/>
                <w:sz w:val="21"/>
                <w:szCs w:val="21"/>
              </w:rPr>
              <w:t>机动工</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07A5B01">
            <w:pPr>
              <w:spacing w:line="288" w:lineRule="auto"/>
              <w:jc w:val="center"/>
              <w:rPr>
                <w:rFonts w:hint="eastAsia" w:ascii="宋体" w:hAnsi="宋体" w:cs="宋体"/>
                <w:sz w:val="21"/>
                <w:szCs w:val="21"/>
              </w:rPr>
            </w:pPr>
            <w:r>
              <w:rPr>
                <w:rFonts w:hint="eastAsia" w:ascii="宋体" w:hAnsi="宋体" w:cs="宋体"/>
                <w:sz w:val="21"/>
                <w:szCs w:val="21"/>
              </w:rPr>
              <w:t>2</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CBD376">
            <w:pPr>
              <w:spacing w:line="288" w:lineRule="auto"/>
              <w:jc w:val="center"/>
              <w:rPr>
                <w:rFonts w:hint="eastAsia" w:ascii="宋体" w:hAnsi="宋体" w:cs="宋体"/>
                <w:sz w:val="21"/>
                <w:szCs w:val="21"/>
              </w:rPr>
            </w:pPr>
            <w:r>
              <w:rPr>
                <w:rFonts w:hint="eastAsia" w:ascii="宋体" w:hAnsi="宋体" w:cs="宋体"/>
                <w:sz w:val="21"/>
                <w:szCs w:val="21"/>
              </w:rPr>
              <w:t>单休包含电梯不锈钢养护</w:t>
            </w:r>
          </w:p>
        </w:tc>
      </w:tr>
      <w:tr w14:paraId="09CEA0DA">
        <w:tblPrEx>
          <w:tblCellMar>
            <w:top w:w="0" w:type="dxa"/>
            <w:left w:w="0" w:type="dxa"/>
            <w:bottom w:w="0" w:type="dxa"/>
            <w:right w:w="0" w:type="dxa"/>
          </w:tblCellMar>
        </w:tblPrEx>
        <w:trPr>
          <w:trHeight w:val="32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18470">
            <w:pPr>
              <w:spacing w:line="288" w:lineRule="auto"/>
              <w:jc w:val="center"/>
              <w:rPr>
                <w:rFonts w:hint="eastAsia" w:ascii="宋体" w:hAnsi="宋体" w:cs="宋体"/>
                <w:b/>
                <w:bCs/>
                <w:sz w:val="21"/>
                <w:szCs w:val="21"/>
              </w:rPr>
            </w:pPr>
            <w:r>
              <w:rPr>
                <w:rFonts w:hint="eastAsia" w:ascii="宋体" w:hAnsi="宋体" w:cs="宋体"/>
                <w:b/>
                <w:bCs/>
                <w:sz w:val="21"/>
                <w:szCs w:val="21"/>
              </w:rPr>
              <w:t>小计</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B2D3601">
            <w:pPr>
              <w:spacing w:line="288" w:lineRule="auto"/>
              <w:jc w:val="center"/>
              <w:rPr>
                <w:rFonts w:hint="eastAsia" w:ascii="宋体" w:hAnsi="宋体" w:cs="宋体"/>
                <w:b/>
                <w:bCs/>
                <w:sz w:val="21"/>
                <w:szCs w:val="21"/>
              </w:rPr>
            </w:pP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D739B0">
            <w:pPr>
              <w:spacing w:line="288" w:lineRule="auto"/>
              <w:jc w:val="center"/>
              <w:rPr>
                <w:rFonts w:hint="eastAsia" w:ascii="宋体" w:hAnsi="宋体" w:cs="宋体"/>
                <w:b/>
                <w:bCs/>
                <w:sz w:val="21"/>
                <w:szCs w:val="21"/>
              </w:rPr>
            </w:pPr>
            <w:r>
              <w:rPr>
                <w:rFonts w:hint="eastAsia" w:ascii="宋体" w:hAnsi="宋体" w:cs="宋体"/>
                <w:b/>
                <w:bCs/>
                <w:sz w:val="21"/>
                <w:szCs w:val="21"/>
              </w:rPr>
              <w:t>10</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B6F8003">
            <w:pPr>
              <w:spacing w:line="288" w:lineRule="auto"/>
              <w:jc w:val="center"/>
              <w:rPr>
                <w:rFonts w:hint="eastAsia" w:ascii="宋体" w:hAnsi="宋体" w:cs="宋体"/>
                <w:sz w:val="21"/>
                <w:szCs w:val="21"/>
              </w:rPr>
            </w:pPr>
          </w:p>
        </w:tc>
      </w:tr>
      <w:tr w14:paraId="31F3C77C">
        <w:tblPrEx>
          <w:tblCellMar>
            <w:top w:w="0" w:type="dxa"/>
            <w:left w:w="0" w:type="dxa"/>
            <w:bottom w:w="0" w:type="dxa"/>
            <w:right w:w="0" w:type="dxa"/>
          </w:tblCellMar>
        </w:tblPrEx>
        <w:trPr>
          <w:trHeight w:val="32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ED43E">
            <w:pPr>
              <w:spacing w:line="288" w:lineRule="auto"/>
              <w:jc w:val="center"/>
              <w:rPr>
                <w:rFonts w:hint="eastAsia" w:ascii="宋体" w:hAnsi="宋体" w:cs="宋体"/>
                <w:b/>
                <w:bCs/>
                <w:sz w:val="21"/>
                <w:szCs w:val="21"/>
              </w:rPr>
            </w:pPr>
            <w:r>
              <w:rPr>
                <w:rFonts w:hint="eastAsia" w:ascii="宋体" w:hAnsi="宋体" w:cs="宋体"/>
                <w:b/>
                <w:bCs/>
                <w:sz w:val="21"/>
                <w:szCs w:val="21"/>
              </w:rPr>
              <w:t>服务中心</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4486DF">
            <w:pPr>
              <w:spacing w:line="288" w:lineRule="auto"/>
              <w:jc w:val="center"/>
              <w:rPr>
                <w:rFonts w:hint="eastAsia" w:ascii="宋体" w:hAnsi="宋体" w:cs="宋体"/>
                <w:b/>
                <w:bCs/>
                <w:sz w:val="21"/>
                <w:szCs w:val="21"/>
              </w:rPr>
            </w:pPr>
            <w:r>
              <w:rPr>
                <w:rFonts w:hint="eastAsia" w:ascii="宋体" w:hAnsi="宋体" w:cs="宋体"/>
                <w:b/>
                <w:bCs/>
                <w:sz w:val="21"/>
                <w:szCs w:val="21"/>
              </w:rPr>
              <w:t>会务及前台</w:t>
            </w: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9CD38B3">
            <w:pPr>
              <w:spacing w:line="288" w:lineRule="auto"/>
              <w:jc w:val="center"/>
              <w:rPr>
                <w:rFonts w:hint="eastAsia" w:ascii="宋体" w:hAnsi="宋体" w:cs="宋体"/>
                <w:b/>
                <w:bCs/>
                <w:sz w:val="21"/>
                <w:szCs w:val="21"/>
              </w:rPr>
            </w:pPr>
            <w:r>
              <w:rPr>
                <w:rFonts w:hint="eastAsia" w:ascii="宋体" w:hAnsi="宋体" w:cs="宋体"/>
                <w:b/>
                <w:bCs/>
                <w:sz w:val="21"/>
                <w:szCs w:val="21"/>
              </w:rPr>
              <w:t>2</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7987A6C">
            <w:pPr>
              <w:spacing w:line="288" w:lineRule="auto"/>
              <w:jc w:val="center"/>
              <w:rPr>
                <w:rFonts w:hint="eastAsia" w:ascii="宋体" w:hAnsi="宋体" w:cs="宋体"/>
                <w:sz w:val="21"/>
                <w:szCs w:val="21"/>
              </w:rPr>
            </w:pPr>
            <w:r>
              <w:rPr>
                <w:rFonts w:hint="eastAsia" w:ascii="宋体" w:hAnsi="宋体" w:cs="宋体"/>
                <w:sz w:val="21"/>
                <w:szCs w:val="21"/>
              </w:rPr>
              <w:t>8小时/天</w:t>
            </w:r>
          </w:p>
        </w:tc>
      </w:tr>
      <w:tr w14:paraId="4FCE9466">
        <w:tblPrEx>
          <w:tblCellMar>
            <w:top w:w="0" w:type="dxa"/>
            <w:left w:w="0" w:type="dxa"/>
            <w:bottom w:w="0" w:type="dxa"/>
            <w:right w:w="0" w:type="dxa"/>
          </w:tblCellMar>
        </w:tblPrEx>
        <w:trPr>
          <w:trHeight w:val="32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5C388">
            <w:pPr>
              <w:spacing w:line="288" w:lineRule="auto"/>
              <w:jc w:val="center"/>
              <w:rPr>
                <w:rFonts w:hint="eastAsia" w:ascii="宋体" w:hAnsi="宋体" w:cs="宋体"/>
                <w:b/>
                <w:bCs/>
                <w:sz w:val="21"/>
                <w:szCs w:val="21"/>
              </w:rPr>
            </w:pPr>
            <w:r>
              <w:rPr>
                <w:rFonts w:hint="eastAsia" w:ascii="宋体" w:hAnsi="宋体" w:cs="宋体"/>
                <w:b/>
                <w:bCs/>
                <w:sz w:val="21"/>
                <w:szCs w:val="21"/>
              </w:rPr>
              <w:t>合计</w:t>
            </w:r>
          </w:p>
        </w:tc>
        <w:tc>
          <w:tcPr>
            <w:tcW w:w="323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680582">
            <w:pPr>
              <w:spacing w:line="288" w:lineRule="auto"/>
              <w:jc w:val="center"/>
              <w:rPr>
                <w:rFonts w:hint="eastAsia" w:ascii="宋体" w:hAnsi="宋体" w:cs="宋体"/>
                <w:b/>
                <w:bCs/>
                <w:sz w:val="21"/>
                <w:szCs w:val="21"/>
              </w:rPr>
            </w:pPr>
          </w:p>
        </w:tc>
        <w:tc>
          <w:tcPr>
            <w:tcW w:w="18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E67B77A">
            <w:pPr>
              <w:spacing w:line="288" w:lineRule="auto"/>
              <w:jc w:val="center"/>
              <w:rPr>
                <w:rFonts w:hint="eastAsia" w:ascii="宋体" w:hAnsi="宋体" w:cs="宋体"/>
                <w:b/>
                <w:bCs/>
                <w:sz w:val="21"/>
                <w:szCs w:val="21"/>
              </w:rPr>
            </w:pPr>
            <w:r>
              <w:rPr>
                <w:rFonts w:hint="eastAsia" w:ascii="宋体" w:hAnsi="宋体" w:cs="宋体"/>
                <w:b/>
                <w:bCs/>
                <w:sz w:val="21"/>
                <w:szCs w:val="21"/>
              </w:rPr>
              <w:t>45</w:t>
            </w:r>
          </w:p>
        </w:tc>
        <w:tc>
          <w:tcPr>
            <w:tcW w:w="3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969221">
            <w:pPr>
              <w:spacing w:line="288" w:lineRule="auto"/>
              <w:jc w:val="center"/>
              <w:rPr>
                <w:rFonts w:hint="eastAsia" w:ascii="宋体" w:hAnsi="宋体" w:cs="宋体"/>
                <w:sz w:val="21"/>
                <w:szCs w:val="21"/>
              </w:rPr>
            </w:pPr>
          </w:p>
        </w:tc>
      </w:tr>
      <w:tr w14:paraId="3FB665A3">
        <w:tblPrEx>
          <w:tblCellMar>
            <w:top w:w="0" w:type="dxa"/>
            <w:left w:w="0" w:type="dxa"/>
            <w:bottom w:w="0" w:type="dxa"/>
            <w:right w:w="0" w:type="dxa"/>
          </w:tblCellMar>
        </w:tblPrEx>
        <w:trPr>
          <w:trHeight w:val="320" w:hRule="atLeast"/>
        </w:trPr>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A6431">
            <w:pPr>
              <w:spacing w:line="288" w:lineRule="auto"/>
              <w:jc w:val="center"/>
              <w:rPr>
                <w:rFonts w:hint="eastAsia" w:ascii="宋体" w:hAnsi="宋体" w:cs="宋体"/>
                <w:b/>
                <w:bCs/>
                <w:sz w:val="21"/>
                <w:szCs w:val="21"/>
              </w:rPr>
            </w:pPr>
            <w:r>
              <w:rPr>
                <w:rFonts w:hint="eastAsia" w:ascii="宋体" w:hAnsi="宋体" w:cs="宋体"/>
                <w:b/>
                <w:bCs/>
                <w:sz w:val="21"/>
                <w:szCs w:val="21"/>
              </w:rPr>
              <w:t>备注</w:t>
            </w:r>
          </w:p>
          <w:p w14:paraId="4AD90788">
            <w:pPr>
              <w:spacing w:line="288" w:lineRule="auto"/>
              <w:rPr>
                <w:rFonts w:hint="eastAsia" w:ascii="宋体" w:hAnsi="宋体" w:cs="宋体"/>
                <w:sz w:val="21"/>
                <w:szCs w:val="21"/>
              </w:rPr>
            </w:pPr>
          </w:p>
        </w:tc>
        <w:tc>
          <w:tcPr>
            <w:tcW w:w="849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4EA75DF">
            <w:pPr>
              <w:spacing w:line="288" w:lineRule="auto"/>
              <w:rPr>
                <w:rFonts w:hint="eastAsia" w:ascii="宋体" w:hAnsi="宋体" w:cs="宋体"/>
                <w:sz w:val="21"/>
                <w:szCs w:val="21"/>
              </w:rPr>
            </w:pPr>
            <w:r>
              <w:rPr>
                <w:rFonts w:hint="eastAsia" w:ascii="宋体" w:hAnsi="宋体" w:cs="宋体"/>
                <w:sz w:val="21"/>
                <w:szCs w:val="21"/>
              </w:rPr>
              <w:t>以上人员配置为最低配置要求，所配人员应以满足现场需要为基础，支持鼓励选拔高职称、高水平技术人员服务工程，打造高精尖服务队伍，在满足现场服务的情况下，经采购人同意，最低人员配置可以调整为42人以上。</w:t>
            </w:r>
          </w:p>
        </w:tc>
      </w:tr>
    </w:tbl>
    <w:p w14:paraId="2492F184">
      <w:pPr>
        <w:spacing w:line="288" w:lineRule="auto"/>
        <w:ind w:firstLine="420" w:firstLineChars="200"/>
        <w:rPr>
          <w:rFonts w:hint="eastAsia" w:ascii="宋体" w:hAnsi="宋体" w:cs="宋体"/>
          <w:sz w:val="21"/>
          <w:szCs w:val="21"/>
        </w:rPr>
      </w:pPr>
      <w:r>
        <w:rPr>
          <w:rFonts w:hint="eastAsia" w:ascii="宋体" w:hAnsi="宋体" w:cs="宋体"/>
          <w:sz w:val="21"/>
          <w:szCs w:val="21"/>
        </w:rPr>
        <w:t>2.所配备的相关人员，必须获得相关主管部门认证的，均须配证并持证上岗。</w:t>
      </w:r>
    </w:p>
    <w:p w14:paraId="126FD5E3">
      <w:pPr>
        <w:spacing w:line="288" w:lineRule="auto"/>
        <w:ind w:firstLine="420" w:firstLineChars="200"/>
        <w:rPr>
          <w:rFonts w:hint="eastAsia" w:ascii="宋体" w:hAnsi="宋体" w:cs="宋体"/>
          <w:sz w:val="21"/>
          <w:szCs w:val="21"/>
        </w:rPr>
      </w:pPr>
      <w:r>
        <w:rPr>
          <w:rFonts w:hint="eastAsia" w:ascii="宋体" w:hAnsi="宋体" w:cs="宋体"/>
          <w:sz w:val="21"/>
          <w:szCs w:val="21"/>
        </w:rPr>
        <w:t>3.所有人员要求政治上可靠，身体素质好，无不良行为记录。</w:t>
      </w:r>
    </w:p>
    <w:p w14:paraId="41E82BA1">
      <w:pPr>
        <w:spacing w:line="288" w:lineRule="auto"/>
        <w:ind w:firstLine="420" w:firstLineChars="200"/>
        <w:rPr>
          <w:rFonts w:hint="eastAsia" w:ascii="宋体" w:hAnsi="宋体" w:cs="宋体"/>
          <w:sz w:val="21"/>
          <w:szCs w:val="21"/>
        </w:rPr>
      </w:pPr>
      <w:r>
        <w:rPr>
          <w:rFonts w:hint="eastAsia" w:ascii="宋体" w:hAnsi="宋体" w:cs="宋体"/>
          <w:sz w:val="21"/>
          <w:szCs w:val="21"/>
        </w:rPr>
        <w:t>4.各主管以上和涉及资金票据管理等人员必须经采购人备案后，方可录用。以上人员的调离、更换，须事先征得采购人同意，并在采购人监督下完成所有交接手续后方可变动。</w:t>
      </w:r>
    </w:p>
    <w:p w14:paraId="5DCC98A0">
      <w:pPr>
        <w:spacing w:line="288" w:lineRule="auto"/>
        <w:ind w:firstLine="420" w:firstLineChars="200"/>
        <w:rPr>
          <w:rFonts w:hint="eastAsia" w:ascii="宋体" w:hAnsi="宋体" w:cs="宋体"/>
          <w:sz w:val="21"/>
          <w:szCs w:val="21"/>
        </w:rPr>
      </w:pPr>
      <w:r>
        <w:rPr>
          <w:rFonts w:hint="eastAsia" w:ascii="宋体" w:hAnsi="宋体" w:cs="宋体"/>
          <w:sz w:val="21"/>
          <w:szCs w:val="21"/>
        </w:rPr>
        <w:t>在服务期内如中标人安排的项目经理、主管以及其他有关本项目的服务人员服务不到位，采购人有权提出更换相关人员，中标人根据采购人提出的要求进行更换；中标人若需更换本项目的服务人员（包项目经理、主管等管理人员）须向采购人递交申请，经批准后方可执行。</w:t>
      </w:r>
    </w:p>
    <w:p w14:paraId="1B17F3FD">
      <w:pPr>
        <w:spacing w:line="288" w:lineRule="auto"/>
        <w:ind w:firstLine="420" w:firstLineChars="200"/>
        <w:rPr>
          <w:rFonts w:hint="eastAsia" w:ascii="宋体" w:hAnsi="宋体" w:cs="宋体"/>
          <w:sz w:val="21"/>
          <w:szCs w:val="21"/>
        </w:rPr>
      </w:pPr>
      <w:r>
        <w:rPr>
          <w:rFonts w:hint="eastAsia" w:ascii="宋体" w:hAnsi="宋体" w:cs="宋体"/>
          <w:sz w:val="21"/>
          <w:szCs w:val="21"/>
        </w:rPr>
        <w:t>5.各岗位人员素质要求：</w:t>
      </w:r>
    </w:p>
    <w:tbl>
      <w:tblPr>
        <w:tblStyle w:val="24"/>
        <w:tblW w:w="4995" w:type="pct"/>
        <w:jc w:val="center"/>
        <w:tblLayout w:type="autofit"/>
        <w:tblCellMar>
          <w:top w:w="0" w:type="dxa"/>
          <w:left w:w="108" w:type="dxa"/>
          <w:bottom w:w="0" w:type="dxa"/>
          <w:right w:w="108" w:type="dxa"/>
        </w:tblCellMar>
      </w:tblPr>
      <w:tblGrid>
        <w:gridCol w:w="1914"/>
        <w:gridCol w:w="7704"/>
      </w:tblGrid>
      <w:tr w14:paraId="46F73DC9">
        <w:tblPrEx>
          <w:tblCellMar>
            <w:top w:w="0" w:type="dxa"/>
            <w:left w:w="108" w:type="dxa"/>
            <w:bottom w:w="0" w:type="dxa"/>
            <w:right w:w="108" w:type="dxa"/>
          </w:tblCellMar>
        </w:tblPrEx>
        <w:trPr>
          <w:trHeight w:val="28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533F055F">
            <w:pPr>
              <w:spacing w:line="288" w:lineRule="auto"/>
              <w:jc w:val="center"/>
              <w:rPr>
                <w:rFonts w:hint="eastAsia" w:ascii="宋体" w:hAnsi="宋体" w:cs="宋体"/>
                <w:sz w:val="21"/>
                <w:szCs w:val="21"/>
              </w:rPr>
            </w:pPr>
            <w:r>
              <w:rPr>
                <w:rFonts w:hint="eastAsia" w:ascii="宋体" w:hAnsi="宋体" w:cs="宋体"/>
                <w:sz w:val="21"/>
                <w:szCs w:val="21"/>
              </w:rPr>
              <w:t>岗位名称</w:t>
            </w:r>
          </w:p>
        </w:tc>
        <w:tc>
          <w:tcPr>
            <w:tcW w:w="4004" w:type="pct"/>
            <w:tcBorders>
              <w:top w:val="single" w:color="auto" w:sz="4" w:space="0"/>
              <w:left w:val="nil"/>
              <w:bottom w:val="single" w:color="auto" w:sz="4" w:space="0"/>
              <w:right w:val="single" w:color="auto" w:sz="4" w:space="0"/>
            </w:tcBorders>
            <w:vAlign w:val="center"/>
          </w:tcPr>
          <w:p w14:paraId="70AC4AB2">
            <w:pPr>
              <w:spacing w:line="288" w:lineRule="auto"/>
              <w:jc w:val="center"/>
              <w:rPr>
                <w:rFonts w:hint="eastAsia" w:ascii="宋体" w:hAnsi="宋体" w:cs="宋体"/>
                <w:sz w:val="21"/>
                <w:szCs w:val="21"/>
              </w:rPr>
            </w:pPr>
            <w:r>
              <w:rPr>
                <w:rFonts w:hint="eastAsia" w:ascii="宋体" w:hAnsi="宋体" w:cs="宋体"/>
                <w:sz w:val="21"/>
                <w:szCs w:val="21"/>
              </w:rPr>
              <w:t>岗位要求</w:t>
            </w:r>
          </w:p>
        </w:tc>
      </w:tr>
      <w:tr w14:paraId="6F9D6C70">
        <w:tblPrEx>
          <w:tblCellMar>
            <w:top w:w="0" w:type="dxa"/>
            <w:left w:w="108" w:type="dxa"/>
            <w:bottom w:w="0" w:type="dxa"/>
            <w:right w:w="108" w:type="dxa"/>
          </w:tblCellMar>
        </w:tblPrEx>
        <w:trPr>
          <w:trHeight w:val="28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77D62295">
            <w:pPr>
              <w:spacing w:line="288" w:lineRule="auto"/>
              <w:jc w:val="center"/>
              <w:rPr>
                <w:rFonts w:hint="eastAsia" w:ascii="宋体" w:hAnsi="宋体" w:cs="宋体"/>
                <w:sz w:val="21"/>
                <w:szCs w:val="21"/>
              </w:rPr>
            </w:pPr>
            <w:r>
              <w:rPr>
                <w:rFonts w:hint="eastAsia" w:ascii="宋体" w:hAnsi="宋体" w:cs="宋体"/>
                <w:sz w:val="21"/>
                <w:szCs w:val="21"/>
              </w:rPr>
              <w:t>项目经理</w:t>
            </w:r>
          </w:p>
        </w:tc>
        <w:tc>
          <w:tcPr>
            <w:tcW w:w="4004" w:type="pct"/>
            <w:tcBorders>
              <w:top w:val="single" w:color="auto" w:sz="4" w:space="0"/>
              <w:left w:val="nil"/>
              <w:bottom w:val="single" w:color="auto" w:sz="4" w:space="0"/>
              <w:right w:val="single" w:color="auto" w:sz="4" w:space="0"/>
            </w:tcBorders>
            <w:vAlign w:val="center"/>
          </w:tcPr>
          <w:p w14:paraId="26187AE5">
            <w:pPr>
              <w:spacing w:line="288" w:lineRule="auto"/>
              <w:rPr>
                <w:rFonts w:hint="eastAsia" w:ascii="宋体" w:hAnsi="宋体" w:cs="宋体"/>
                <w:sz w:val="21"/>
                <w:szCs w:val="21"/>
              </w:rPr>
            </w:pPr>
            <w:r>
              <w:rPr>
                <w:rFonts w:hint="eastAsia" w:ascii="宋体" w:hAnsi="宋体" w:cs="宋体"/>
                <w:sz w:val="21"/>
                <w:szCs w:val="21"/>
              </w:rPr>
              <w:t>（1）45岁以下，性别不限，大专及以上学历；</w:t>
            </w:r>
          </w:p>
          <w:p w14:paraId="630ED4C0">
            <w:pPr>
              <w:spacing w:line="288" w:lineRule="auto"/>
              <w:rPr>
                <w:rFonts w:hint="eastAsia" w:ascii="宋体" w:hAnsi="宋体" w:cs="宋体"/>
                <w:sz w:val="21"/>
                <w:szCs w:val="21"/>
              </w:rPr>
            </w:pPr>
            <w:r>
              <w:rPr>
                <w:rFonts w:hint="eastAsia" w:ascii="宋体" w:hAnsi="宋体" w:cs="宋体"/>
                <w:sz w:val="21"/>
                <w:szCs w:val="21"/>
              </w:rPr>
              <w:t>（2）政治素质好，业务能力强，工作责任感好，组织管理能力强；</w:t>
            </w:r>
          </w:p>
          <w:p w14:paraId="67D2A2EF">
            <w:pPr>
              <w:spacing w:line="288" w:lineRule="auto"/>
              <w:rPr>
                <w:rFonts w:hint="eastAsia" w:ascii="宋体" w:hAnsi="宋体" w:cs="宋体"/>
                <w:sz w:val="21"/>
                <w:szCs w:val="21"/>
              </w:rPr>
            </w:pPr>
            <w:r>
              <w:rPr>
                <w:rFonts w:hint="eastAsia" w:ascii="宋体" w:hAnsi="宋体" w:cs="宋体"/>
                <w:sz w:val="21"/>
                <w:szCs w:val="21"/>
              </w:rPr>
              <w:t>（3）有项目经理职业资格；</w:t>
            </w:r>
          </w:p>
          <w:p w14:paraId="7EE151C1">
            <w:pPr>
              <w:spacing w:line="288" w:lineRule="auto"/>
              <w:rPr>
                <w:rFonts w:hint="eastAsia" w:ascii="宋体" w:hAnsi="宋体" w:cs="宋体"/>
                <w:sz w:val="21"/>
                <w:szCs w:val="21"/>
              </w:rPr>
            </w:pPr>
            <w:r>
              <w:rPr>
                <w:rFonts w:hint="eastAsia" w:ascii="宋体" w:hAnsi="宋体" w:cs="宋体"/>
                <w:sz w:val="21"/>
                <w:szCs w:val="21"/>
              </w:rPr>
              <w:t>（4）担任同类项目经理（负责人）工作经历不少于5年。</w:t>
            </w:r>
          </w:p>
        </w:tc>
      </w:tr>
      <w:tr w14:paraId="5F3AC366">
        <w:tblPrEx>
          <w:tblCellMar>
            <w:top w:w="0" w:type="dxa"/>
            <w:left w:w="108" w:type="dxa"/>
            <w:bottom w:w="0" w:type="dxa"/>
            <w:right w:w="108" w:type="dxa"/>
          </w:tblCellMar>
        </w:tblPrEx>
        <w:trPr>
          <w:trHeight w:val="28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187DF19B">
            <w:pPr>
              <w:spacing w:line="288" w:lineRule="auto"/>
              <w:jc w:val="center"/>
              <w:rPr>
                <w:rFonts w:hint="eastAsia" w:ascii="宋体" w:hAnsi="宋体" w:cs="宋体"/>
                <w:sz w:val="21"/>
                <w:szCs w:val="21"/>
              </w:rPr>
            </w:pPr>
            <w:r>
              <w:rPr>
                <w:rFonts w:hint="eastAsia" w:ascii="宋体" w:hAnsi="宋体" w:cs="宋体"/>
                <w:sz w:val="21"/>
                <w:szCs w:val="21"/>
              </w:rPr>
              <w:t>环境主管</w:t>
            </w:r>
          </w:p>
        </w:tc>
        <w:tc>
          <w:tcPr>
            <w:tcW w:w="4004" w:type="pct"/>
            <w:tcBorders>
              <w:top w:val="single" w:color="auto" w:sz="4" w:space="0"/>
              <w:left w:val="nil"/>
              <w:bottom w:val="single" w:color="auto" w:sz="4" w:space="0"/>
              <w:right w:val="single" w:color="auto" w:sz="4" w:space="0"/>
            </w:tcBorders>
            <w:vAlign w:val="center"/>
          </w:tcPr>
          <w:p w14:paraId="2C070C74">
            <w:pPr>
              <w:spacing w:line="288" w:lineRule="auto"/>
              <w:rPr>
                <w:rFonts w:hint="eastAsia" w:ascii="宋体" w:hAnsi="宋体" w:cs="宋体"/>
                <w:sz w:val="21"/>
                <w:szCs w:val="21"/>
              </w:rPr>
            </w:pPr>
            <w:r>
              <w:rPr>
                <w:rFonts w:hint="eastAsia" w:ascii="宋体" w:hAnsi="宋体" w:cs="宋体"/>
                <w:sz w:val="21"/>
                <w:szCs w:val="21"/>
              </w:rPr>
              <w:t xml:space="preserve">（1）25-45周岁，性别不限，大专及以上学历； </w:t>
            </w:r>
          </w:p>
          <w:p w14:paraId="7810CFAE">
            <w:pPr>
              <w:spacing w:line="288" w:lineRule="auto"/>
              <w:rPr>
                <w:rFonts w:hint="eastAsia" w:ascii="宋体" w:hAnsi="宋体" w:cs="宋体"/>
                <w:sz w:val="21"/>
                <w:szCs w:val="21"/>
              </w:rPr>
            </w:pPr>
            <w:r>
              <w:rPr>
                <w:rFonts w:hint="eastAsia" w:ascii="宋体" w:hAnsi="宋体" w:cs="宋体"/>
                <w:sz w:val="21"/>
                <w:szCs w:val="21"/>
              </w:rPr>
              <w:t>（2）政治素质好，保洁专业业务能力强，工作责任感好，组织管理能力强；</w:t>
            </w:r>
          </w:p>
          <w:p w14:paraId="14217BDC">
            <w:pPr>
              <w:spacing w:line="288" w:lineRule="auto"/>
              <w:rPr>
                <w:rFonts w:hint="eastAsia" w:ascii="宋体" w:hAnsi="宋体" w:cs="宋体"/>
                <w:sz w:val="21"/>
                <w:szCs w:val="21"/>
              </w:rPr>
            </w:pPr>
            <w:r>
              <w:rPr>
                <w:rFonts w:hint="eastAsia" w:ascii="宋体" w:hAnsi="宋体" w:cs="宋体"/>
                <w:sz w:val="21"/>
                <w:szCs w:val="21"/>
              </w:rPr>
              <w:t>（3）具有两年及以上相关非住宅类物业项目环境管理经验，熟悉物管行业相关法律法规文件，有较强的组织协调沟通能力和服务意识；</w:t>
            </w:r>
          </w:p>
          <w:p w14:paraId="7A319FC0">
            <w:pPr>
              <w:spacing w:line="288" w:lineRule="auto"/>
              <w:rPr>
                <w:rFonts w:hint="eastAsia" w:ascii="宋体" w:hAnsi="宋体" w:cs="宋体"/>
                <w:sz w:val="21"/>
                <w:szCs w:val="21"/>
              </w:rPr>
            </w:pPr>
            <w:r>
              <w:rPr>
                <w:rFonts w:hint="eastAsia" w:ascii="宋体" w:hAnsi="宋体" w:cs="宋体"/>
                <w:sz w:val="21"/>
                <w:szCs w:val="21"/>
              </w:rPr>
              <w:t>（4）具有垃圾分类</w:t>
            </w:r>
            <w:r>
              <w:rPr>
                <w:rFonts w:hint="eastAsia" w:ascii="宋体" w:hAnsi="宋体" w:cs="宋体"/>
                <w:sz w:val="21"/>
                <w:szCs w:val="21"/>
                <w:lang w:val="en-US" w:eastAsia="zh-CN"/>
              </w:rPr>
              <w:t>处理</w:t>
            </w:r>
            <w:r>
              <w:rPr>
                <w:rFonts w:hint="eastAsia" w:ascii="宋体" w:hAnsi="宋体" w:cs="宋体"/>
                <w:sz w:val="21"/>
                <w:szCs w:val="21"/>
              </w:rPr>
              <w:t>工程师证书。</w:t>
            </w:r>
          </w:p>
        </w:tc>
      </w:tr>
      <w:tr w14:paraId="3E38DD96">
        <w:tblPrEx>
          <w:tblCellMar>
            <w:top w:w="0" w:type="dxa"/>
            <w:left w:w="108" w:type="dxa"/>
            <w:bottom w:w="0" w:type="dxa"/>
            <w:right w:w="108" w:type="dxa"/>
          </w:tblCellMar>
        </w:tblPrEx>
        <w:trPr>
          <w:trHeight w:val="28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7E1556A8">
            <w:pPr>
              <w:spacing w:line="288" w:lineRule="auto"/>
              <w:jc w:val="center"/>
              <w:rPr>
                <w:rFonts w:hint="eastAsia" w:ascii="宋体" w:hAnsi="宋体" w:cs="宋体"/>
                <w:sz w:val="21"/>
                <w:szCs w:val="21"/>
              </w:rPr>
            </w:pPr>
            <w:r>
              <w:rPr>
                <w:rFonts w:hint="eastAsia" w:ascii="宋体" w:hAnsi="宋体" w:cs="宋体"/>
                <w:sz w:val="21"/>
                <w:szCs w:val="21"/>
              </w:rPr>
              <w:t>工程主管</w:t>
            </w:r>
          </w:p>
        </w:tc>
        <w:tc>
          <w:tcPr>
            <w:tcW w:w="4004" w:type="pct"/>
            <w:tcBorders>
              <w:top w:val="single" w:color="auto" w:sz="4" w:space="0"/>
              <w:left w:val="nil"/>
              <w:bottom w:val="single" w:color="auto" w:sz="4" w:space="0"/>
              <w:right w:val="single" w:color="auto" w:sz="4" w:space="0"/>
            </w:tcBorders>
            <w:vAlign w:val="center"/>
          </w:tcPr>
          <w:p w14:paraId="53864F02">
            <w:pPr>
              <w:spacing w:line="288" w:lineRule="auto"/>
              <w:rPr>
                <w:rFonts w:hint="eastAsia" w:ascii="宋体" w:hAnsi="宋体" w:cs="宋体"/>
                <w:sz w:val="21"/>
                <w:szCs w:val="21"/>
              </w:rPr>
            </w:pPr>
            <w:r>
              <w:rPr>
                <w:rFonts w:hint="eastAsia" w:ascii="宋体" w:hAnsi="宋体" w:cs="宋体"/>
                <w:sz w:val="21"/>
                <w:szCs w:val="21"/>
              </w:rPr>
              <w:t>（1）55周岁以下，大专及以上学历；</w:t>
            </w:r>
          </w:p>
          <w:p w14:paraId="73AA7511">
            <w:pPr>
              <w:spacing w:line="288" w:lineRule="auto"/>
              <w:rPr>
                <w:rFonts w:hint="eastAsia" w:ascii="宋体" w:hAnsi="宋体" w:cs="宋体"/>
                <w:sz w:val="21"/>
                <w:szCs w:val="21"/>
              </w:rPr>
            </w:pPr>
            <w:r>
              <w:rPr>
                <w:rFonts w:hint="eastAsia" w:ascii="宋体" w:hAnsi="宋体" w:cs="宋体"/>
                <w:sz w:val="21"/>
                <w:szCs w:val="21"/>
              </w:rPr>
              <w:t>（2）工程师或者持有二级技师证；</w:t>
            </w:r>
          </w:p>
          <w:p w14:paraId="19561494">
            <w:pPr>
              <w:spacing w:line="288" w:lineRule="auto"/>
              <w:rPr>
                <w:rFonts w:hint="eastAsia" w:ascii="宋体" w:hAnsi="宋体" w:cs="宋体"/>
                <w:sz w:val="21"/>
                <w:szCs w:val="21"/>
              </w:rPr>
            </w:pPr>
            <w:r>
              <w:rPr>
                <w:rFonts w:hint="eastAsia" w:ascii="宋体" w:hAnsi="宋体" w:cs="宋体"/>
                <w:sz w:val="21"/>
                <w:szCs w:val="21"/>
              </w:rPr>
              <w:t>（3）具有三年以上同类项目工程管理经验；</w:t>
            </w:r>
          </w:p>
          <w:p w14:paraId="357224A0">
            <w:pPr>
              <w:spacing w:line="288" w:lineRule="auto"/>
              <w:rPr>
                <w:rFonts w:hint="eastAsia" w:ascii="宋体" w:hAnsi="宋体" w:cs="宋体"/>
                <w:sz w:val="21"/>
                <w:szCs w:val="21"/>
              </w:rPr>
            </w:pPr>
            <w:r>
              <w:rPr>
                <w:rFonts w:hint="eastAsia" w:ascii="宋体" w:hAnsi="宋体" w:cs="宋体"/>
                <w:sz w:val="21"/>
                <w:szCs w:val="21"/>
              </w:rPr>
              <w:t>（4）熟悉各类机电设备的操作规程及维护技能，有一定基础维修培训能力；</w:t>
            </w:r>
          </w:p>
          <w:p w14:paraId="39F9A94E">
            <w:pPr>
              <w:spacing w:line="288" w:lineRule="auto"/>
              <w:rPr>
                <w:rFonts w:hint="eastAsia" w:ascii="宋体" w:hAnsi="宋体" w:cs="宋体"/>
                <w:sz w:val="21"/>
                <w:szCs w:val="21"/>
              </w:rPr>
            </w:pPr>
            <w:r>
              <w:rPr>
                <w:rFonts w:hint="eastAsia" w:ascii="宋体" w:hAnsi="宋体" w:cs="宋体"/>
                <w:sz w:val="21"/>
                <w:szCs w:val="21"/>
              </w:rPr>
              <w:t>（5）具有良好的沟通能力，能切实解决现场的各类问题，保障各系统的正常运行；</w:t>
            </w:r>
          </w:p>
          <w:p w14:paraId="54F0048A">
            <w:pPr>
              <w:spacing w:line="288" w:lineRule="auto"/>
              <w:rPr>
                <w:rFonts w:hint="eastAsia" w:ascii="宋体" w:hAnsi="宋体" w:cs="宋体"/>
                <w:sz w:val="21"/>
                <w:szCs w:val="21"/>
              </w:rPr>
            </w:pPr>
            <w:r>
              <w:rPr>
                <w:rFonts w:hint="eastAsia" w:ascii="宋体" w:hAnsi="宋体" w:cs="宋体"/>
                <w:sz w:val="21"/>
                <w:szCs w:val="21"/>
              </w:rPr>
              <w:t>（6）对水冷机组及暖通较熟悉，具有3年以上暖通工作经验。</w:t>
            </w:r>
          </w:p>
        </w:tc>
      </w:tr>
      <w:tr w14:paraId="5E65F963">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6F9A59E5">
            <w:pPr>
              <w:spacing w:line="288" w:lineRule="auto"/>
              <w:jc w:val="center"/>
              <w:rPr>
                <w:rFonts w:hint="eastAsia" w:ascii="宋体" w:hAnsi="宋体" w:cs="宋体"/>
                <w:sz w:val="21"/>
                <w:szCs w:val="21"/>
              </w:rPr>
            </w:pPr>
            <w:r>
              <w:rPr>
                <w:rFonts w:hint="eastAsia" w:ascii="宋体" w:hAnsi="宋体" w:cs="宋体"/>
                <w:sz w:val="21"/>
                <w:szCs w:val="21"/>
              </w:rPr>
              <w:t>保洁员</w:t>
            </w:r>
          </w:p>
        </w:tc>
        <w:tc>
          <w:tcPr>
            <w:tcW w:w="4004" w:type="pct"/>
            <w:tcBorders>
              <w:top w:val="single" w:color="auto" w:sz="4" w:space="0"/>
              <w:left w:val="nil"/>
              <w:bottom w:val="single" w:color="auto" w:sz="4" w:space="0"/>
              <w:right w:val="single" w:color="auto" w:sz="4" w:space="0"/>
            </w:tcBorders>
            <w:vAlign w:val="center"/>
          </w:tcPr>
          <w:p w14:paraId="4A1B4CB5">
            <w:pPr>
              <w:spacing w:line="288" w:lineRule="auto"/>
              <w:rPr>
                <w:rFonts w:hint="eastAsia" w:ascii="宋体" w:hAnsi="宋体" w:cs="宋体"/>
                <w:sz w:val="21"/>
                <w:szCs w:val="21"/>
              </w:rPr>
            </w:pPr>
            <w:r>
              <w:rPr>
                <w:rFonts w:hint="eastAsia" w:ascii="宋体" w:hAnsi="宋体" w:cs="宋体"/>
                <w:sz w:val="21"/>
                <w:szCs w:val="21"/>
              </w:rPr>
              <w:t>女18-5</w:t>
            </w:r>
            <w:r>
              <w:rPr>
                <w:rFonts w:hint="eastAsia" w:ascii="宋体" w:hAnsi="宋体" w:cs="宋体"/>
                <w:sz w:val="21"/>
                <w:szCs w:val="21"/>
                <w:lang w:val="en-US" w:eastAsia="zh-CN"/>
              </w:rPr>
              <w:t>0</w:t>
            </w:r>
            <w:r>
              <w:rPr>
                <w:rFonts w:hint="eastAsia" w:ascii="宋体" w:hAnsi="宋体" w:cs="宋体"/>
                <w:sz w:val="21"/>
                <w:szCs w:val="21"/>
              </w:rPr>
              <w:t>周岁，男18-</w:t>
            </w:r>
            <w:r>
              <w:rPr>
                <w:rFonts w:hint="eastAsia" w:ascii="宋体" w:hAnsi="宋体" w:cs="宋体"/>
                <w:sz w:val="21"/>
                <w:szCs w:val="21"/>
                <w:lang w:val="en-US" w:eastAsia="zh-CN"/>
              </w:rPr>
              <w:t>55</w:t>
            </w:r>
            <w:r>
              <w:rPr>
                <w:rFonts w:hint="eastAsia" w:ascii="宋体" w:hAnsi="宋体" w:cs="宋体"/>
                <w:sz w:val="21"/>
                <w:szCs w:val="21"/>
              </w:rPr>
              <w:t>周岁；具有保洁工作经验；身体健康，无犯罪记录。</w:t>
            </w:r>
          </w:p>
        </w:tc>
      </w:tr>
      <w:tr w14:paraId="6FA2413F">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209ADD90">
            <w:pPr>
              <w:spacing w:line="288" w:lineRule="auto"/>
              <w:jc w:val="center"/>
              <w:rPr>
                <w:rFonts w:hint="eastAsia" w:ascii="宋体" w:hAnsi="宋体" w:cs="宋体"/>
                <w:sz w:val="21"/>
                <w:szCs w:val="21"/>
              </w:rPr>
            </w:pPr>
            <w:r>
              <w:rPr>
                <w:rFonts w:hint="eastAsia" w:ascii="宋体" w:hAnsi="宋体" w:cs="宋体"/>
                <w:sz w:val="21"/>
                <w:szCs w:val="21"/>
              </w:rPr>
              <w:t>绿化工</w:t>
            </w:r>
          </w:p>
        </w:tc>
        <w:tc>
          <w:tcPr>
            <w:tcW w:w="4004" w:type="pct"/>
            <w:tcBorders>
              <w:top w:val="single" w:color="auto" w:sz="4" w:space="0"/>
              <w:left w:val="nil"/>
              <w:bottom w:val="single" w:color="auto" w:sz="4" w:space="0"/>
              <w:right w:val="single" w:color="auto" w:sz="4" w:space="0"/>
            </w:tcBorders>
            <w:vAlign w:val="center"/>
          </w:tcPr>
          <w:p w14:paraId="4BFF8A09">
            <w:pPr>
              <w:spacing w:line="288" w:lineRule="auto"/>
              <w:rPr>
                <w:rFonts w:hint="eastAsia" w:ascii="宋体" w:hAnsi="宋体" w:cs="宋体"/>
                <w:sz w:val="21"/>
                <w:szCs w:val="21"/>
              </w:rPr>
            </w:pPr>
            <w:r>
              <w:rPr>
                <w:rFonts w:hint="eastAsia" w:ascii="宋体" w:hAnsi="宋体" w:cs="宋体"/>
                <w:sz w:val="21"/>
                <w:szCs w:val="21"/>
              </w:rPr>
              <w:t>男18-50周岁；具有绿化养护工作经验；身体健康，无犯罪记录。</w:t>
            </w:r>
          </w:p>
        </w:tc>
      </w:tr>
      <w:tr w14:paraId="2F63CC88">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4BE1A0D7">
            <w:pPr>
              <w:spacing w:line="288" w:lineRule="auto"/>
              <w:jc w:val="center"/>
              <w:rPr>
                <w:rFonts w:hint="eastAsia" w:ascii="宋体" w:hAnsi="宋体" w:cs="宋体"/>
                <w:sz w:val="21"/>
                <w:szCs w:val="21"/>
              </w:rPr>
            </w:pPr>
            <w:r>
              <w:rPr>
                <w:rFonts w:hint="eastAsia" w:ascii="宋体" w:hAnsi="宋体" w:cs="宋体"/>
                <w:sz w:val="21"/>
                <w:szCs w:val="21"/>
              </w:rPr>
              <w:t>维修工</w:t>
            </w:r>
          </w:p>
        </w:tc>
        <w:tc>
          <w:tcPr>
            <w:tcW w:w="4004" w:type="pct"/>
            <w:tcBorders>
              <w:top w:val="single" w:color="auto" w:sz="4" w:space="0"/>
              <w:left w:val="nil"/>
              <w:bottom w:val="single" w:color="auto" w:sz="4" w:space="0"/>
              <w:right w:val="single" w:color="auto" w:sz="4" w:space="0"/>
            </w:tcBorders>
            <w:vAlign w:val="center"/>
          </w:tcPr>
          <w:p w14:paraId="0C2A0575">
            <w:pPr>
              <w:spacing w:line="288" w:lineRule="auto"/>
              <w:rPr>
                <w:rFonts w:hint="eastAsia" w:ascii="宋体" w:hAnsi="宋体" w:cs="宋体"/>
                <w:sz w:val="21"/>
                <w:szCs w:val="21"/>
              </w:rPr>
            </w:pPr>
            <w:r>
              <w:rPr>
                <w:rFonts w:hint="eastAsia" w:ascii="宋体" w:hAnsi="宋体" w:cs="宋体"/>
                <w:sz w:val="21"/>
                <w:szCs w:val="21"/>
              </w:rPr>
              <w:t>（1）25-50周岁，男性，大专及以上学历；</w:t>
            </w:r>
          </w:p>
          <w:p w14:paraId="3D55E58C">
            <w:pPr>
              <w:spacing w:line="288" w:lineRule="auto"/>
              <w:rPr>
                <w:rFonts w:hint="eastAsia" w:ascii="宋体" w:hAnsi="宋体" w:cs="宋体"/>
                <w:sz w:val="21"/>
                <w:szCs w:val="21"/>
              </w:rPr>
            </w:pPr>
            <w:r>
              <w:rPr>
                <w:rFonts w:hint="eastAsia" w:ascii="宋体" w:hAnsi="宋体" w:cs="宋体"/>
                <w:sz w:val="21"/>
                <w:szCs w:val="21"/>
              </w:rPr>
              <w:t>（2）持有专业上岗证（电工应持有电工作业证）；</w:t>
            </w:r>
          </w:p>
          <w:p w14:paraId="09F99F90">
            <w:pPr>
              <w:spacing w:line="288" w:lineRule="auto"/>
              <w:rPr>
                <w:rFonts w:hint="eastAsia" w:ascii="宋体" w:hAnsi="宋体" w:cs="宋体"/>
                <w:sz w:val="21"/>
                <w:szCs w:val="21"/>
              </w:rPr>
            </w:pPr>
            <w:r>
              <w:rPr>
                <w:rFonts w:hint="eastAsia" w:ascii="宋体" w:hAnsi="宋体" w:cs="宋体"/>
                <w:sz w:val="21"/>
                <w:szCs w:val="21"/>
              </w:rPr>
              <w:t>（3）工作经验丰富，能发现并排除常见故障。</w:t>
            </w:r>
          </w:p>
        </w:tc>
      </w:tr>
      <w:tr w14:paraId="7528AC4F">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55E61C52">
            <w:pPr>
              <w:spacing w:line="288" w:lineRule="auto"/>
              <w:jc w:val="center"/>
              <w:rPr>
                <w:rFonts w:hint="eastAsia" w:ascii="宋体" w:hAnsi="宋体" w:cs="宋体"/>
                <w:sz w:val="21"/>
                <w:szCs w:val="21"/>
              </w:rPr>
            </w:pPr>
            <w:r>
              <w:rPr>
                <w:rFonts w:hint="eastAsia" w:ascii="宋体" w:hAnsi="宋体" w:cs="宋体"/>
                <w:sz w:val="21"/>
                <w:szCs w:val="21"/>
              </w:rPr>
              <w:t>高配工</w:t>
            </w:r>
          </w:p>
        </w:tc>
        <w:tc>
          <w:tcPr>
            <w:tcW w:w="4004" w:type="pct"/>
            <w:tcBorders>
              <w:top w:val="single" w:color="auto" w:sz="4" w:space="0"/>
              <w:left w:val="nil"/>
              <w:bottom w:val="single" w:color="auto" w:sz="4" w:space="0"/>
              <w:right w:val="single" w:color="auto" w:sz="4" w:space="0"/>
            </w:tcBorders>
            <w:vAlign w:val="center"/>
          </w:tcPr>
          <w:p w14:paraId="08B51D35">
            <w:pPr>
              <w:spacing w:line="288" w:lineRule="auto"/>
              <w:rPr>
                <w:rFonts w:hint="eastAsia" w:ascii="宋体" w:hAnsi="宋体" w:cs="宋体"/>
                <w:sz w:val="21"/>
                <w:szCs w:val="21"/>
              </w:rPr>
            </w:pPr>
            <w:r>
              <w:rPr>
                <w:rFonts w:hint="eastAsia" w:ascii="宋体" w:hAnsi="宋体" w:cs="宋体"/>
                <w:sz w:val="21"/>
                <w:szCs w:val="21"/>
              </w:rPr>
              <w:t>（1）25-50周岁，性别不限；</w:t>
            </w:r>
          </w:p>
          <w:p w14:paraId="0A266490">
            <w:pPr>
              <w:spacing w:line="288" w:lineRule="auto"/>
              <w:rPr>
                <w:rFonts w:hint="eastAsia" w:ascii="宋体" w:hAnsi="宋体" w:cs="宋体"/>
                <w:sz w:val="21"/>
                <w:szCs w:val="21"/>
              </w:rPr>
            </w:pPr>
            <w:r>
              <w:rPr>
                <w:rFonts w:hint="eastAsia" w:ascii="宋体" w:hAnsi="宋体" w:cs="宋体"/>
                <w:sz w:val="21"/>
                <w:szCs w:val="21"/>
              </w:rPr>
              <w:t>（2）具有相应的从业资格证书高压电工证；</w:t>
            </w:r>
          </w:p>
          <w:p w14:paraId="2CC5531A">
            <w:pPr>
              <w:spacing w:line="288" w:lineRule="auto"/>
              <w:rPr>
                <w:rFonts w:hint="eastAsia" w:ascii="宋体" w:hAnsi="宋体" w:cs="宋体"/>
                <w:sz w:val="21"/>
                <w:szCs w:val="21"/>
              </w:rPr>
            </w:pPr>
            <w:r>
              <w:rPr>
                <w:rFonts w:hint="eastAsia" w:ascii="宋体" w:hAnsi="宋体" w:cs="宋体"/>
                <w:sz w:val="21"/>
                <w:szCs w:val="21"/>
              </w:rPr>
              <w:t>（3）熟悉变电所设备，会熟练进行倒闸、停送电等操作，会填写操作票、工作票等。</w:t>
            </w:r>
          </w:p>
        </w:tc>
      </w:tr>
      <w:tr w14:paraId="12FF9F0E">
        <w:tblPrEx>
          <w:tblCellMar>
            <w:top w:w="0" w:type="dxa"/>
            <w:left w:w="108" w:type="dxa"/>
            <w:bottom w:w="0" w:type="dxa"/>
            <w:right w:w="108" w:type="dxa"/>
          </w:tblCellMar>
        </w:tblPrEx>
        <w:trPr>
          <w:trHeight w:val="381"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70AFBD40">
            <w:pPr>
              <w:spacing w:line="288" w:lineRule="auto"/>
              <w:jc w:val="center"/>
              <w:rPr>
                <w:rFonts w:hint="eastAsia" w:ascii="宋体" w:hAnsi="宋体" w:cs="宋体"/>
                <w:sz w:val="21"/>
                <w:szCs w:val="21"/>
              </w:rPr>
            </w:pPr>
            <w:r>
              <w:rPr>
                <w:rFonts w:hint="eastAsia" w:ascii="宋体" w:hAnsi="宋体" w:cs="宋体"/>
                <w:sz w:val="21"/>
                <w:szCs w:val="21"/>
              </w:rPr>
              <w:t>弱电</w:t>
            </w:r>
          </w:p>
        </w:tc>
        <w:tc>
          <w:tcPr>
            <w:tcW w:w="4004" w:type="pct"/>
            <w:tcBorders>
              <w:top w:val="single" w:color="auto" w:sz="4" w:space="0"/>
              <w:left w:val="nil"/>
              <w:bottom w:val="single" w:color="auto" w:sz="4" w:space="0"/>
              <w:right w:val="single" w:color="auto" w:sz="4" w:space="0"/>
            </w:tcBorders>
            <w:vAlign w:val="center"/>
          </w:tcPr>
          <w:p w14:paraId="4C8B106B">
            <w:pPr>
              <w:numPr>
                <w:ilvl w:val="0"/>
                <w:numId w:val="3"/>
              </w:numPr>
              <w:spacing w:line="288" w:lineRule="auto"/>
              <w:rPr>
                <w:rFonts w:hint="eastAsia" w:ascii="宋体" w:hAnsi="宋体" w:cs="宋体"/>
                <w:sz w:val="21"/>
                <w:szCs w:val="21"/>
              </w:rPr>
            </w:pPr>
            <w:r>
              <w:rPr>
                <w:rFonts w:hint="eastAsia" w:ascii="宋体" w:hAnsi="宋体" w:cs="宋体"/>
                <w:sz w:val="21"/>
                <w:szCs w:val="21"/>
              </w:rPr>
              <w:t>电气自动化控制专业、仪控专业，大专以上学历；具有中级职称或技师证书，学历可以放宽；</w:t>
            </w:r>
          </w:p>
          <w:p w14:paraId="03CF395D">
            <w:pPr>
              <w:spacing w:line="288" w:lineRule="auto"/>
              <w:rPr>
                <w:rFonts w:hint="eastAsia" w:ascii="宋体" w:hAnsi="宋体" w:cs="宋体"/>
                <w:sz w:val="21"/>
                <w:szCs w:val="21"/>
              </w:rPr>
            </w:pPr>
            <w:r>
              <w:rPr>
                <w:rFonts w:hint="eastAsia" w:ascii="宋体" w:hAnsi="宋体" w:cs="宋体"/>
                <w:sz w:val="21"/>
                <w:szCs w:val="21"/>
              </w:rPr>
              <w:t>（2）在电力行业从业仪表控制或自动化控制10年以上，学历放宽至高中及以上学历。</w:t>
            </w:r>
          </w:p>
        </w:tc>
      </w:tr>
      <w:tr w14:paraId="67313B4C">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4CC73E9C">
            <w:pPr>
              <w:spacing w:line="288" w:lineRule="auto"/>
              <w:jc w:val="center"/>
              <w:rPr>
                <w:rFonts w:hint="eastAsia" w:ascii="宋体" w:hAnsi="宋体" w:cs="宋体"/>
                <w:sz w:val="21"/>
                <w:szCs w:val="21"/>
              </w:rPr>
            </w:pPr>
            <w:r>
              <w:rPr>
                <w:rFonts w:hint="eastAsia" w:ascii="宋体" w:hAnsi="宋体" w:cs="宋体"/>
                <w:sz w:val="21"/>
                <w:szCs w:val="21"/>
              </w:rPr>
              <w:t>强电</w:t>
            </w:r>
          </w:p>
        </w:tc>
        <w:tc>
          <w:tcPr>
            <w:tcW w:w="4004" w:type="pct"/>
            <w:tcBorders>
              <w:top w:val="single" w:color="auto" w:sz="4" w:space="0"/>
              <w:left w:val="nil"/>
              <w:bottom w:val="single" w:color="auto" w:sz="4" w:space="0"/>
              <w:right w:val="single" w:color="auto" w:sz="4" w:space="0"/>
            </w:tcBorders>
            <w:vAlign w:val="center"/>
          </w:tcPr>
          <w:p w14:paraId="29E8FFD4">
            <w:pPr>
              <w:spacing w:line="288" w:lineRule="auto"/>
              <w:rPr>
                <w:rFonts w:hint="eastAsia" w:ascii="宋体" w:hAnsi="宋体" w:cs="宋体"/>
                <w:sz w:val="21"/>
                <w:szCs w:val="21"/>
              </w:rPr>
            </w:pPr>
            <w:r>
              <w:rPr>
                <w:rFonts w:hint="eastAsia" w:ascii="宋体" w:hAnsi="宋体" w:cs="宋体"/>
                <w:sz w:val="21"/>
                <w:szCs w:val="21"/>
              </w:rPr>
              <w:t>取得强电操作维修相关职业证书或具备电力中级职称。大专以上学历。</w:t>
            </w:r>
          </w:p>
        </w:tc>
      </w:tr>
      <w:tr w14:paraId="774C3AD5">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291E6CB1">
            <w:pPr>
              <w:spacing w:line="288" w:lineRule="auto"/>
              <w:jc w:val="center"/>
              <w:rPr>
                <w:rFonts w:hint="eastAsia" w:ascii="宋体" w:hAnsi="宋体" w:cs="宋体"/>
                <w:sz w:val="21"/>
                <w:szCs w:val="21"/>
              </w:rPr>
            </w:pPr>
            <w:r>
              <w:rPr>
                <w:rFonts w:hint="eastAsia" w:ascii="宋体" w:hAnsi="宋体" w:cs="宋体"/>
                <w:sz w:val="21"/>
                <w:szCs w:val="21"/>
              </w:rPr>
              <w:t>泵房及空调系统运行工</w:t>
            </w:r>
          </w:p>
        </w:tc>
        <w:tc>
          <w:tcPr>
            <w:tcW w:w="4004" w:type="pct"/>
            <w:tcBorders>
              <w:top w:val="single" w:color="auto" w:sz="4" w:space="0"/>
              <w:left w:val="nil"/>
              <w:bottom w:val="single" w:color="auto" w:sz="4" w:space="0"/>
              <w:right w:val="single" w:color="auto" w:sz="4" w:space="0"/>
            </w:tcBorders>
            <w:vAlign w:val="center"/>
          </w:tcPr>
          <w:p w14:paraId="53866423">
            <w:pPr>
              <w:spacing w:line="288" w:lineRule="auto"/>
              <w:rPr>
                <w:rFonts w:hint="eastAsia" w:ascii="宋体" w:hAnsi="宋体" w:cs="宋体"/>
                <w:sz w:val="21"/>
                <w:szCs w:val="21"/>
              </w:rPr>
            </w:pPr>
            <w:r>
              <w:rPr>
                <w:rFonts w:hint="eastAsia" w:ascii="宋体" w:hAnsi="宋体" w:cs="宋体"/>
                <w:sz w:val="21"/>
                <w:szCs w:val="21"/>
              </w:rPr>
              <w:t>（1）25-50周岁、性别不限；</w:t>
            </w:r>
          </w:p>
          <w:p w14:paraId="09BB6595">
            <w:pPr>
              <w:spacing w:line="288" w:lineRule="auto"/>
              <w:rPr>
                <w:rFonts w:hint="eastAsia" w:ascii="宋体" w:hAnsi="宋体" w:cs="宋体"/>
                <w:sz w:val="21"/>
                <w:szCs w:val="21"/>
              </w:rPr>
            </w:pPr>
            <w:r>
              <w:rPr>
                <w:rFonts w:hint="eastAsia" w:ascii="宋体" w:hAnsi="宋体" w:cs="宋体"/>
                <w:sz w:val="21"/>
                <w:szCs w:val="21"/>
              </w:rPr>
              <w:t>（2）具有相应的从业资格证书（锅炉证或制冷证）；</w:t>
            </w:r>
          </w:p>
          <w:p w14:paraId="2EDDA9F3">
            <w:pPr>
              <w:spacing w:line="288" w:lineRule="auto"/>
              <w:rPr>
                <w:rFonts w:hint="eastAsia" w:ascii="宋体" w:hAnsi="宋体" w:cs="宋体"/>
                <w:sz w:val="21"/>
                <w:szCs w:val="21"/>
              </w:rPr>
            </w:pPr>
            <w:r>
              <w:rPr>
                <w:rFonts w:hint="eastAsia" w:ascii="宋体" w:hAnsi="宋体" w:cs="宋体"/>
                <w:sz w:val="21"/>
                <w:szCs w:val="21"/>
              </w:rPr>
              <w:t>（3）熟悉空调、锅炉操作流程；</w:t>
            </w:r>
          </w:p>
          <w:p w14:paraId="44D3ECA6">
            <w:pPr>
              <w:spacing w:line="288" w:lineRule="auto"/>
              <w:rPr>
                <w:rFonts w:hint="eastAsia" w:ascii="宋体" w:hAnsi="宋体" w:cs="宋体"/>
                <w:sz w:val="21"/>
                <w:szCs w:val="21"/>
              </w:rPr>
            </w:pPr>
            <w:r>
              <w:rPr>
                <w:rFonts w:hint="eastAsia" w:ascii="宋体" w:hAnsi="宋体" w:cs="宋体"/>
                <w:sz w:val="21"/>
                <w:szCs w:val="21"/>
              </w:rPr>
              <w:t>（4）能解决常见的空调、锅炉故障，保证系统正常运行。</w:t>
            </w:r>
          </w:p>
        </w:tc>
      </w:tr>
      <w:tr w14:paraId="7199F99B">
        <w:tblPrEx>
          <w:tblCellMar>
            <w:top w:w="0" w:type="dxa"/>
            <w:left w:w="108" w:type="dxa"/>
            <w:bottom w:w="0" w:type="dxa"/>
            <w:right w:w="108" w:type="dxa"/>
          </w:tblCellMar>
        </w:tblPrEx>
        <w:trPr>
          <w:trHeight w:val="351"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181EC2CD">
            <w:pPr>
              <w:spacing w:line="288" w:lineRule="auto"/>
              <w:jc w:val="center"/>
              <w:rPr>
                <w:rFonts w:hint="eastAsia" w:ascii="宋体" w:hAnsi="宋体" w:cs="宋体"/>
                <w:sz w:val="21"/>
                <w:szCs w:val="21"/>
              </w:rPr>
            </w:pPr>
            <w:r>
              <w:rPr>
                <w:rFonts w:hint="eastAsia" w:ascii="宋体" w:hAnsi="宋体" w:cs="宋体"/>
                <w:sz w:val="21"/>
                <w:szCs w:val="21"/>
              </w:rPr>
              <w:t>污水处理工</w:t>
            </w:r>
          </w:p>
        </w:tc>
        <w:tc>
          <w:tcPr>
            <w:tcW w:w="4004" w:type="pct"/>
            <w:tcBorders>
              <w:top w:val="single" w:color="auto" w:sz="4" w:space="0"/>
              <w:left w:val="nil"/>
              <w:bottom w:val="single" w:color="auto" w:sz="4" w:space="0"/>
              <w:right w:val="single" w:color="auto" w:sz="4" w:space="0"/>
            </w:tcBorders>
            <w:vAlign w:val="center"/>
          </w:tcPr>
          <w:p w14:paraId="3BC977A4">
            <w:pPr>
              <w:spacing w:line="288" w:lineRule="auto"/>
              <w:rPr>
                <w:rFonts w:hint="eastAsia" w:ascii="宋体" w:hAnsi="宋体" w:cs="宋体"/>
                <w:sz w:val="21"/>
                <w:szCs w:val="21"/>
              </w:rPr>
            </w:pPr>
            <w:r>
              <w:rPr>
                <w:rFonts w:hint="eastAsia" w:ascii="宋体" w:hAnsi="宋体" w:cs="宋体"/>
                <w:sz w:val="21"/>
                <w:szCs w:val="21"/>
              </w:rPr>
              <w:t>（1）25-50周岁、性别不限；</w:t>
            </w:r>
          </w:p>
          <w:p w14:paraId="114988AE">
            <w:pPr>
              <w:spacing w:line="288" w:lineRule="auto"/>
              <w:rPr>
                <w:rFonts w:hint="eastAsia" w:ascii="宋体" w:hAnsi="宋体" w:cs="宋体"/>
                <w:sz w:val="21"/>
                <w:szCs w:val="21"/>
              </w:rPr>
            </w:pPr>
            <w:r>
              <w:rPr>
                <w:rFonts w:hint="eastAsia" w:ascii="宋体" w:hAnsi="宋体" w:cs="宋体"/>
                <w:sz w:val="21"/>
                <w:szCs w:val="21"/>
              </w:rPr>
              <w:t>（2）具有相应的从业资格证书（污水处理）；</w:t>
            </w:r>
          </w:p>
          <w:p w14:paraId="4B85B60E">
            <w:pPr>
              <w:spacing w:line="288" w:lineRule="auto"/>
              <w:rPr>
                <w:rFonts w:hint="eastAsia" w:ascii="宋体" w:hAnsi="宋体" w:cs="宋体"/>
                <w:sz w:val="21"/>
                <w:szCs w:val="21"/>
              </w:rPr>
            </w:pPr>
            <w:r>
              <w:rPr>
                <w:rFonts w:hint="eastAsia" w:ascii="宋体" w:hAnsi="宋体" w:cs="宋体"/>
                <w:sz w:val="21"/>
                <w:szCs w:val="21"/>
              </w:rPr>
              <w:t>（3）熟悉污水处理操作流程。</w:t>
            </w:r>
          </w:p>
        </w:tc>
      </w:tr>
      <w:tr w14:paraId="7AB2CCCA">
        <w:tblPrEx>
          <w:tblCellMar>
            <w:top w:w="0" w:type="dxa"/>
            <w:left w:w="108" w:type="dxa"/>
            <w:bottom w:w="0" w:type="dxa"/>
            <w:right w:w="108" w:type="dxa"/>
          </w:tblCellMar>
        </w:tblPrEx>
        <w:trPr>
          <w:trHeight w:val="96"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547BB1A5">
            <w:pPr>
              <w:spacing w:line="288" w:lineRule="auto"/>
              <w:jc w:val="center"/>
              <w:rPr>
                <w:rFonts w:hint="eastAsia" w:ascii="宋体" w:hAnsi="宋体" w:cs="宋体"/>
                <w:sz w:val="21"/>
                <w:szCs w:val="21"/>
              </w:rPr>
            </w:pPr>
            <w:r>
              <w:rPr>
                <w:rFonts w:hint="eastAsia" w:ascii="宋体" w:hAnsi="宋体" w:cs="宋体"/>
                <w:sz w:val="21"/>
                <w:szCs w:val="21"/>
              </w:rPr>
              <w:t>消控值班</w:t>
            </w:r>
          </w:p>
        </w:tc>
        <w:tc>
          <w:tcPr>
            <w:tcW w:w="4004" w:type="pct"/>
            <w:tcBorders>
              <w:top w:val="single" w:color="auto" w:sz="4" w:space="0"/>
              <w:left w:val="nil"/>
              <w:bottom w:val="single" w:color="auto" w:sz="4" w:space="0"/>
              <w:right w:val="single" w:color="auto" w:sz="4" w:space="0"/>
            </w:tcBorders>
            <w:vAlign w:val="center"/>
          </w:tcPr>
          <w:p w14:paraId="01DD334C">
            <w:pPr>
              <w:spacing w:line="288" w:lineRule="auto"/>
              <w:rPr>
                <w:rFonts w:hint="eastAsia" w:ascii="宋体" w:hAnsi="宋体" w:cs="宋体"/>
                <w:sz w:val="21"/>
                <w:szCs w:val="21"/>
              </w:rPr>
            </w:pPr>
            <w:r>
              <w:rPr>
                <w:rFonts w:hint="eastAsia" w:ascii="宋体" w:hAnsi="宋体" w:cs="宋体"/>
                <w:sz w:val="21"/>
                <w:szCs w:val="21"/>
              </w:rPr>
              <w:t>（1）18-45周岁，有工作经历，熟悉消防及安防报警系统；</w:t>
            </w:r>
          </w:p>
          <w:p w14:paraId="72DE9AD8">
            <w:pPr>
              <w:spacing w:line="288" w:lineRule="auto"/>
              <w:rPr>
                <w:rFonts w:hint="eastAsia" w:ascii="宋体" w:hAnsi="宋体" w:cs="宋体"/>
                <w:sz w:val="21"/>
                <w:szCs w:val="21"/>
              </w:rPr>
            </w:pPr>
            <w:r>
              <w:rPr>
                <w:rFonts w:hint="eastAsia" w:ascii="宋体" w:hAnsi="宋体" w:cs="宋体"/>
                <w:sz w:val="21"/>
                <w:szCs w:val="21"/>
              </w:rPr>
              <w:t>（2）身体健康，无犯罪记录；</w:t>
            </w:r>
          </w:p>
          <w:p w14:paraId="4EA787A7">
            <w:pPr>
              <w:spacing w:line="288" w:lineRule="auto"/>
              <w:rPr>
                <w:rFonts w:hint="eastAsia" w:ascii="宋体" w:hAnsi="宋体" w:cs="宋体"/>
                <w:sz w:val="21"/>
                <w:szCs w:val="21"/>
              </w:rPr>
            </w:pPr>
            <w:r>
              <w:rPr>
                <w:rFonts w:hint="eastAsia" w:ascii="宋体" w:hAnsi="宋体" w:cs="宋体"/>
                <w:sz w:val="21"/>
                <w:szCs w:val="21"/>
              </w:rPr>
              <w:t>（3）持消控证。</w:t>
            </w:r>
          </w:p>
        </w:tc>
      </w:tr>
      <w:tr w14:paraId="5AC4A3FF">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6433B14A">
            <w:pPr>
              <w:spacing w:line="288" w:lineRule="auto"/>
              <w:jc w:val="center"/>
              <w:rPr>
                <w:rFonts w:hint="eastAsia" w:ascii="宋体" w:hAnsi="宋体" w:cs="宋体"/>
                <w:sz w:val="21"/>
                <w:szCs w:val="21"/>
              </w:rPr>
            </w:pPr>
            <w:r>
              <w:rPr>
                <w:rFonts w:hint="eastAsia" w:ascii="宋体" w:hAnsi="宋体" w:cs="宋体"/>
                <w:sz w:val="21"/>
                <w:szCs w:val="21"/>
              </w:rPr>
              <w:t>保安员</w:t>
            </w:r>
          </w:p>
        </w:tc>
        <w:tc>
          <w:tcPr>
            <w:tcW w:w="4004" w:type="pct"/>
            <w:tcBorders>
              <w:top w:val="single" w:color="auto" w:sz="4" w:space="0"/>
              <w:left w:val="nil"/>
              <w:bottom w:val="single" w:color="auto" w:sz="4" w:space="0"/>
              <w:right w:val="single" w:color="auto" w:sz="4" w:space="0"/>
            </w:tcBorders>
            <w:vAlign w:val="center"/>
          </w:tcPr>
          <w:p w14:paraId="0275D8C4">
            <w:pPr>
              <w:spacing w:line="288" w:lineRule="auto"/>
              <w:rPr>
                <w:rFonts w:hint="eastAsia" w:ascii="宋体" w:hAnsi="宋体" w:cs="宋体"/>
                <w:sz w:val="21"/>
                <w:szCs w:val="21"/>
              </w:rPr>
            </w:pPr>
            <w:r>
              <w:rPr>
                <w:rFonts w:hint="eastAsia" w:ascii="宋体" w:hAnsi="宋体" w:cs="宋体"/>
                <w:sz w:val="21"/>
                <w:szCs w:val="21"/>
              </w:rPr>
              <w:t>（1）18-45周岁，夜间值守与巡逻必须为男性；其中：有关形象岗人员要求40周岁以下，身高1.7米以上，形象好；</w:t>
            </w:r>
          </w:p>
          <w:p w14:paraId="15141F62">
            <w:pPr>
              <w:spacing w:line="288" w:lineRule="auto"/>
              <w:rPr>
                <w:rFonts w:hint="eastAsia" w:ascii="宋体" w:hAnsi="宋体" w:cs="宋体"/>
                <w:sz w:val="21"/>
                <w:szCs w:val="21"/>
              </w:rPr>
            </w:pPr>
            <w:r>
              <w:rPr>
                <w:rFonts w:hint="eastAsia" w:ascii="宋体" w:hAnsi="宋体" w:cs="宋体"/>
                <w:sz w:val="21"/>
                <w:szCs w:val="21"/>
              </w:rPr>
              <w:t>（2）身体健康，无犯罪记录；</w:t>
            </w:r>
          </w:p>
          <w:p w14:paraId="039117D4">
            <w:pPr>
              <w:spacing w:line="288" w:lineRule="auto"/>
              <w:rPr>
                <w:rFonts w:hint="eastAsia" w:ascii="宋体" w:hAnsi="宋体" w:cs="宋体"/>
                <w:sz w:val="21"/>
                <w:szCs w:val="21"/>
              </w:rPr>
            </w:pPr>
            <w:r>
              <w:rPr>
                <w:rFonts w:hint="eastAsia" w:ascii="宋体" w:hAnsi="宋体" w:cs="宋体"/>
                <w:sz w:val="21"/>
                <w:szCs w:val="21"/>
              </w:rPr>
              <w:t>（3）持保安员证。</w:t>
            </w:r>
          </w:p>
        </w:tc>
      </w:tr>
      <w:tr w14:paraId="35D57C81">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390AC9F0">
            <w:pPr>
              <w:spacing w:line="288" w:lineRule="auto"/>
              <w:jc w:val="center"/>
              <w:rPr>
                <w:rFonts w:hint="eastAsia" w:ascii="宋体" w:hAnsi="宋体" w:cs="宋体"/>
                <w:sz w:val="21"/>
                <w:szCs w:val="21"/>
              </w:rPr>
            </w:pPr>
            <w:r>
              <w:rPr>
                <w:rFonts w:hint="eastAsia" w:ascii="宋体" w:hAnsi="宋体" w:cs="宋体"/>
                <w:sz w:val="21"/>
                <w:szCs w:val="21"/>
              </w:rPr>
              <w:t>土木工程技术员</w:t>
            </w:r>
          </w:p>
        </w:tc>
        <w:tc>
          <w:tcPr>
            <w:tcW w:w="4004" w:type="pct"/>
            <w:tcBorders>
              <w:top w:val="single" w:color="auto" w:sz="4" w:space="0"/>
              <w:left w:val="nil"/>
              <w:bottom w:val="single" w:color="auto" w:sz="4" w:space="0"/>
              <w:right w:val="single" w:color="auto" w:sz="4" w:space="0"/>
            </w:tcBorders>
            <w:vAlign w:val="center"/>
          </w:tcPr>
          <w:p w14:paraId="05E25A3D">
            <w:pPr>
              <w:spacing w:line="288" w:lineRule="auto"/>
              <w:rPr>
                <w:rFonts w:hint="eastAsia" w:ascii="宋体" w:hAnsi="宋体" w:cs="宋体"/>
                <w:sz w:val="21"/>
                <w:szCs w:val="21"/>
              </w:rPr>
            </w:pPr>
            <w:r>
              <w:rPr>
                <w:rFonts w:hint="eastAsia" w:ascii="宋体" w:hAnsi="宋体" w:cs="宋体"/>
                <w:sz w:val="21"/>
                <w:szCs w:val="21"/>
              </w:rPr>
              <w:t>（1）25-50周岁，本科及以上学历；</w:t>
            </w:r>
          </w:p>
          <w:p w14:paraId="200F19AF">
            <w:pPr>
              <w:spacing w:line="288" w:lineRule="auto"/>
              <w:rPr>
                <w:rFonts w:hint="eastAsia" w:ascii="宋体" w:hAnsi="宋体" w:cs="宋体"/>
                <w:sz w:val="21"/>
                <w:szCs w:val="21"/>
              </w:rPr>
            </w:pPr>
            <w:r>
              <w:rPr>
                <w:rFonts w:hint="eastAsia" w:ascii="宋体" w:hAnsi="宋体" w:cs="宋体"/>
                <w:sz w:val="21"/>
                <w:szCs w:val="21"/>
              </w:rPr>
              <w:t>（2）具有2年以上工作经验，能发现并排除常见故障。</w:t>
            </w:r>
          </w:p>
        </w:tc>
      </w:tr>
      <w:tr w14:paraId="0F236452">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0DBA865E">
            <w:pPr>
              <w:spacing w:line="288" w:lineRule="auto"/>
              <w:jc w:val="center"/>
              <w:rPr>
                <w:rFonts w:hint="eastAsia" w:ascii="宋体" w:hAnsi="宋体" w:cs="宋体"/>
                <w:sz w:val="21"/>
                <w:szCs w:val="21"/>
              </w:rPr>
            </w:pPr>
            <w:r>
              <w:rPr>
                <w:rFonts w:hint="eastAsia" w:ascii="宋体" w:hAnsi="宋体" w:cs="宋体"/>
                <w:sz w:val="21"/>
                <w:szCs w:val="21"/>
              </w:rPr>
              <w:t>暖通工</w:t>
            </w:r>
          </w:p>
        </w:tc>
        <w:tc>
          <w:tcPr>
            <w:tcW w:w="4004" w:type="pct"/>
            <w:tcBorders>
              <w:top w:val="single" w:color="auto" w:sz="4" w:space="0"/>
              <w:left w:val="nil"/>
              <w:bottom w:val="single" w:color="auto" w:sz="4" w:space="0"/>
              <w:right w:val="single" w:color="auto" w:sz="4" w:space="0"/>
            </w:tcBorders>
            <w:vAlign w:val="center"/>
          </w:tcPr>
          <w:p w14:paraId="5FC29E58">
            <w:pPr>
              <w:spacing w:line="288" w:lineRule="auto"/>
              <w:rPr>
                <w:rFonts w:hint="eastAsia" w:ascii="宋体" w:hAnsi="宋体" w:cs="宋体"/>
                <w:sz w:val="21"/>
                <w:szCs w:val="21"/>
              </w:rPr>
            </w:pPr>
            <w:r>
              <w:rPr>
                <w:rFonts w:hint="eastAsia" w:ascii="宋体" w:hAnsi="宋体" w:cs="宋体"/>
                <w:sz w:val="21"/>
                <w:szCs w:val="21"/>
              </w:rPr>
              <w:t>（1）25-50周岁，大专及以上学历；</w:t>
            </w:r>
          </w:p>
          <w:p w14:paraId="1E27F401">
            <w:pPr>
              <w:spacing w:line="288" w:lineRule="auto"/>
              <w:rPr>
                <w:rFonts w:hint="eastAsia" w:ascii="宋体" w:hAnsi="宋体" w:cs="宋体"/>
                <w:sz w:val="21"/>
                <w:szCs w:val="21"/>
              </w:rPr>
            </w:pPr>
            <w:r>
              <w:rPr>
                <w:rFonts w:hint="eastAsia" w:ascii="宋体" w:hAnsi="宋体" w:cs="宋体"/>
                <w:sz w:val="21"/>
                <w:szCs w:val="21"/>
              </w:rPr>
              <w:t>（2）具有2年以上工作经验，能发现并排除常见故障。</w:t>
            </w:r>
          </w:p>
        </w:tc>
      </w:tr>
      <w:tr w14:paraId="752F562C">
        <w:tblPrEx>
          <w:tblCellMar>
            <w:top w:w="0" w:type="dxa"/>
            <w:left w:w="108" w:type="dxa"/>
            <w:bottom w:w="0" w:type="dxa"/>
            <w:right w:w="108" w:type="dxa"/>
          </w:tblCellMar>
        </w:tblPrEx>
        <w:trPr>
          <w:trHeight w:val="634" w:hRule="atLeast"/>
          <w:jc w:val="center"/>
        </w:trPr>
        <w:tc>
          <w:tcPr>
            <w:tcW w:w="995" w:type="pct"/>
            <w:tcBorders>
              <w:top w:val="single" w:color="auto" w:sz="4" w:space="0"/>
              <w:left w:val="single" w:color="auto" w:sz="4" w:space="0"/>
              <w:bottom w:val="single" w:color="auto" w:sz="4" w:space="0"/>
              <w:right w:val="single" w:color="auto" w:sz="4" w:space="0"/>
            </w:tcBorders>
            <w:vAlign w:val="center"/>
          </w:tcPr>
          <w:p w14:paraId="0DD60DA1">
            <w:pPr>
              <w:spacing w:line="288" w:lineRule="auto"/>
              <w:jc w:val="center"/>
              <w:rPr>
                <w:rFonts w:hint="eastAsia" w:ascii="宋体" w:hAnsi="宋体" w:cs="宋体"/>
                <w:sz w:val="21"/>
                <w:szCs w:val="21"/>
              </w:rPr>
            </w:pPr>
            <w:r>
              <w:rPr>
                <w:rFonts w:hint="eastAsia" w:ascii="宋体" w:hAnsi="宋体" w:cs="宋体"/>
                <w:b/>
                <w:bCs/>
                <w:sz w:val="21"/>
                <w:szCs w:val="21"/>
              </w:rPr>
              <w:t>会务及前台</w:t>
            </w:r>
          </w:p>
        </w:tc>
        <w:tc>
          <w:tcPr>
            <w:tcW w:w="4004" w:type="pct"/>
            <w:tcBorders>
              <w:top w:val="single" w:color="auto" w:sz="4" w:space="0"/>
              <w:left w:val="nil"/>
              <w:bottom w:val="single" w:color="auto" w:sz="4" w:space="0"/>
              <w:right w:val="single" w:color="auto" w:sz="4" w:space="0"/>
            </w:tcBorders>
            <w:vAlign w:val="center"/>
          </w:tcPr>
          <w:p w14:paraId="4200A200">
            <w:pPr>
              <w:spacing w:line="288" w:lineRule="auto"/>
              <w:rPr>
                <w:rFonts w:hint="eastAsia" w:ascii="宋体" w:hAnsi="宋体" w:cs="宋体"/>
                <w:sz w:val="21"/>
                <w:szCs w:val="21"/>
              </w:rPr>
            </w:pPr>
            <w:r>
              <w:rPr>
                <w:rFonts w:hint="eastAsia" w:ascii="宋体" w:hAnsi="宋体" w:cs="宋体"/>
                <w:sz w:val="21"/>
                <w:szCs w:val="21"/>
              </w:rPr>
              <w:t>（1）18-40周岁，形象佳，女性优先；</w:t>
            </w:r>
          </w:p>
          <w:p w14:paraId="2CEF4057">
            <w:pPr>
              <w:spacing w:line="288" w:lineRule="auto"/>
              <w:rPr>
                <w:rFonts w:hint="eastAsia" w:ascii="宋体" w:hAnsi="宋体" w:cs="宋体"/>
                <w:sz w:val="21"/>
                <w:szCs w:val="21"/>
              </w:rPr>
            </w:pPr>
            <w:r>
              <w:rPr>
                <w:rFonts w:hint="eastAsia" w:ascii="宋体" w:hAnsi="宋体" w:cs="宋体"/>
                <w:sz w:val="21"/>
                <w:szCs w:val="21"/>
              </w:rPr>
              <w:t>（2）能够熟练使用word、Excle等办公软件。</w:t>
            </w:r>
          </w:p>
        </w:tc>
      </w:tr>
    </w:tbl>
    <w:p w14:paraId="636F3D1C">
      <w:pPr>
        <w:spacing w:line="288" w:lineRule="auto"/>
        <w:rPr>
          <w:rFonts w:hint="eastAsia" w:ascii="宋体" w:hAnsi="宋体" w:cs="宋体"/>
          <w:b/>
          <w:bCs/>
          <w:sz w:val="21"/>
          <w:szCs w:val="21"/>
        </w:rPr>
      </w:pPr>
      <w:r>
        <w:rPr>
          <w:rFonts w:hint="eastAsia" w:ascii="宋体" w:hAnsi="宋体" w:cs="宋体"/>
          <w:b/>
          <w:bCs/>
          <w:sz w:val="21"/>
          <w:szCs w:val="21"/>
        </w:rPr>
        <w:t>（五）服务标准</w:t>
      </w:r>
    </w:p>
    <w:p w14:paraId="686CEC96">
      <w:pPr>
        <w:spacing w:line="288" w:lineRule="auto"/>
        <w:ind w:firstLine="422" w:firstLineChars="200"/>
        <w:rPr>
          <w:rFonts w:hint="eastAsia" w:ascii="宋体" w:hAnsi="宋体" w:cs="宋体"/>
          <w:sz w:val="21"/>
          <w:szCs w:val="21"/>
        </w:rPr>
      </w:pPr>
      <w:r>
        <w:rPr>
          <w:rFonts w:hint="eastAsia" w:ascii="宋体" w:hAnsi="宋体" w:cs="宋体"/>
          <w:b/>
          <w:bCs/>
          <w:sz w:val="21"/>
          <w:szCs w:val="21"/>
        </w:rPr>
        <w:t>1.保安服务</w:t>
      </w:r>
    </w:p>
    <w:p w14:paraId="0E05E535">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 xml:space="preserve">1.1治安安全管理 </w:t>
      </w:r>
    </w:p>
    <w:p w14:paraId="4D682E64">
      <w:pPr>
        <w:spacing w:line="288" w:lineRule="auto"/>
        <w:ind w:firstLine="420" w:firstLineChars="200"/>
        <w:rPr>
          <w:rFonts w:hint="eastAsia" w:ascii="宋体" w:hAnsi="宋体" w:cs="宋体"/>
          <w:sz w:val="21"/>
          <w:szCs w:val="21"/>
        </w:rPr>
      </w:pPr>
      <w:r>
        <w:rPr>
          <w:rFonts w:hint="eastAsia" w:ascii="宋体" w:hAnsi="宋体" w:cs="宋体"/>
          <w:sz w:val="21"/>
          <w:szCs w:val="21"/>
        </w:rPr>
        <w:t>1.1.1做好楼宇安全防范及秩序维护工作，采取人防、技防相结合，做好“四防”（防火、防盗、防破坏、防自然灾害）；</w:t>
      </w:r>
    </w:p>
    <w:p w14:paraId="607EC863">
      <w:pPr>
        <w:spacing w:line="288" w:lineRule="auto"/>
        <w:ind w:firstLine="420" w:firstLineChars="200"/>
        <w:rPr>
          <w:rFonts w:hint="eastAsia" w:ascii="宋体" w:hAnsi="宋体" w:cs="宋体"/>
          <w:sz w:val="21"/>
          <w:szCs w:val="21"/>
        </w:rPr>
      </w:pPr>
      <w:r>
        <w:rPr>
          <w:rFonts w:hint="eastAsia" w:ascii="宋体" w:hAnsi="宋体" w:cs="宋体"/>
          <w:sz w:val="21"/>
          <w:szCs w:val="21"/>
        </w:rPr>
        <w:t>1.1.2负责建筑物内部的门值、巡逻、公共秩序维护和安全管理等，按照采购人要求安排值班人员值班；</w:t>
      </w:r>
    </w:p>
    <w:p w14:paraId="30126C6B">
      <w:pPr>
        <w:spacing w:line="288" w:lineRule="auto"/>
        <w:ind w:firstLine="420" w:firstLineChars="200"/>
        <w:rPr>
          <w:rFonts w:hint="eastAsia" w:ascii="宋体" w:hAnsi="宋体" w:cs="宋体"/>
          <w:sz w:val="21"/>
          <w:szCs w:val="21"/>
        </w:rPr>
      </w:pPr>
      <w:r>
        <w:rPr>
          <w:rFonts w:hint="eastAsia" w:ascii="宋体" w:hAnsi="宋体" w:cs="宋体"/>
          <w:sz w:val="21"/>
          <w:szCs w:val="21"/>
        </w:rPr>
        <w:t>1.1.3做好各楼层安全巡视，安排人员24小时值勤，晚间建筑物关闭后加强全楼巡视，关闭门窗、检查水电无异常情况；</w:t>
      </w:r>
    </w:p>
    <w:p w14:paraId="6D9ECB5F">
      <w:pPr>
        <w:spacing w:line="288" w:lineRule="auto"/>
        <w:ind w:firstLine="420" w:firstLineChars="200"/>
        <w:rPr>
          <w:rFonts w:hint="eastAsia" w:ascii="宋体" w:hAnsi="宋体" w:cs="宋体"/>
          <w:sz w:val="21"/>
          <w:szCs w:val="21"/>
        </w:rPr>
      </w:pPr>
      <w:r>
        <w:rPr>
          <w:rFonts w:hint="eastAsia" w:ascii="宋体" w:hAnsi="宋体" w:cs="宋体"/>
          <w:sz w:val="21"/>
          <w:szCs w:val="21"/>
        </w:rPr>
        <w:t>1.1.4劝止违反公共安全秩序的行为，防止发生偷盗、斗殴及人为破坏事件；</w:t>
      </w:r>
    </w:p>
    <w:p w14:paraId="73C104E7">
      <w:pPr>
        <w:spacing w:line="288" w:lineRule="auto"/>
        <w:ind w:firstLine="420" w:firstLineChars="200"/>
        <w:rPr>
          <w:rFonts w:hint="eastAsia" w:ascii="宋体" w:hAnsi="宋体" w:cs="宋体"/>
          <w:sz w:val="21"/>
          <w:szCs w:val="21"/>
        </w:rPr>
      </w:pPr>
      <w:r>
        <w:rPr>
          <w:rFonts w:hint="eastAsia" w:ascii="宋体" w:hAnsi="宋体" w:cs="宋体"/>
          <w:sz w:val="21"/>
          <w:szCs w:val="21"/>
        </w:rPr>
        <w:t>1.1.5按时开关大门，负责建筑物内门禁系统的维护与监控，控制闲杂人员进入建筑物。对无证人员实行出入登记制度，对无证擅闯者应予劝阻并按相关规定处理；</w:t>
      </w:r>
    </w:p>
    <w:p w14:paraId="0EB123DF">
      <w:pPr>
        <w:spacing w:line="288" w:lineRule="auto"/>
        <w:ind w:firstLine="420" w:firstLineChars="200"/>
        <w:rPr>
          <w:rFonts w:hint="eastAsia" w:ascii="宋体" w:hAnsi="宋体" w:cs="宋体"/>
          <w:sz w:val="21"/>
          <w:szCs w:val="21"/>
        </w:rPr>
      </w:pPr>
      <w:r>
        <w:rPr>
          <w:rFonts w:hint="eastAsia" w:ascii="宋体" w:hAnsi="宋体" w:cs="宋体"/>
          <w:sz w:val="21"/>
          <w:szCs w:val="21"/>
        </w:rPr>
        <w:t>1.1.6做好来访登记、大件物品出入登记保障师生人身、财产安全；对将建筑物内公共财产擅自带出的行为应予以制止并妥善按相关规定处理；</w:t>
      </w:r>
    </w:p>
    <w:p w14:paraId="39366AE4">
      <w:pPr>
        <w:spacing w:line="288" w:lineRule="auto"/>
        <w:ind w:firstLine="420" w:firstLineChars="200"/>
        <w:rPr>
          <w:rFonts w:hint="eastAsia" w:ascii="宋体" w:hAnsi="宋体" w:cs="宋体"/>
          <w:sz w:val="21"/>
          <w:szCs w:val="21"/>
        </w:rPr>
      </w:pPr>
      <w:r>
        <w:rPr>
          <w:rFonts w:hint="eastAsia" w:ascii="宋体" w:hAnsi="宋体" w:cs="宋体"/>
          <w:sz w:val="21"/>
          <w:szCs w:val="21"/>
        </w:rPr>
        <w:t>1.1.7对楼宇施工单位的作业进行确认和管理；</w:t>
      </w:r>
    </w:p>
    <w:p w14:paraId="6834ADD8">
      <w:pPr>
        <w:spacing w:line="288" w:lineRule="auto"/>
        <w:ind w:firstLine="420" w:firstLineChars="200"/>
        <w:rPr>
          <w:rFonts w:hint="eastAsia" w:ascii="宋体" w:hAnsi="宋体" w:cs="宋体"/>
          <w:sz w:val="21"/>
          <w:szCs w:val="21"/>
        </w:rPr>
      </w:pPr>
      <w:r>
        <w:rPr>
          <w:rFonts w:hint="eastAsia" w:ascii="宋体" w:hAnsi="宋体" w:cs="宋体"/>
          <w:sz w:val="21"/>
          <w:szCs w:val="21"/>
        </w:rPr>
        <w:t>1.1.8配合做好节能减排的实施及管理；</w:t>
      </w:r>
    </w:p>
    <w:p w14:paraId="52B19255">
      <w:pPr>
        <w:spacing w:line="288" w:lineRule="auto"/>
        <w:ind w:firstLine="420" w:firstLineChars="200"/>
        <w:rPr>
          <w:rFonts w:hint="eastAsia" w:ascii="宋体" w:hAnsi="宋体" w:cs="宋体"/>
          <w:sz w:val="21"/>
          <w:szCs w:val="21"/>
        </w:rPr>
      </w:pPr>
      <w:r>
        <w:rPr>
          <w:rFonts w:hint="eastAsia" w:ascii="宋体" w:hAnsi="宋体" w:cs="宋体"/>
          <w:sz w:val="21"/>
          <w:szCs w:val="21"/>
        </w:rPr>
        <w:t>1.1.9针对火灾、治安、公共卫生等突发事件制定应急处置预案，并落实到位，及时报告，协助相关部门采取相应措施；</w:t>
      </w:r>
    </w:p>
    <w:p w14:paraId="13251C29">
      <w:pPr>
        <w:spacing w:line="288" w:lineRule="auto"/>
        <w:ind w:firstLine="420" w:firstLineChars="200"/>
        <w:rPr>
          <w:rFonts w:hint="eastAsia" w:ascii="宋体" w:hAnsi="宋体" w:cs="宋体"/>
          <w:sz w:val="21"/>
          <w:szCs w:val="21"/>
        </w:rPr>
      </w:pPr>
      <w:r>
        <w:rPr>
          <w:rFonts w:hint="eastAsia" w:ascii="宋体" w:hAnsi="宋体" w:cs="宋体"/>
          <w:sz w:val="21"/>
          <w:szCs w:val="21"/>
        </w:rPr>
        <w:t>1.1.10出入建筑物高峰期要注意做好人员的疏导工作，确保各个出入口通畅，遇到紧急情况，能迅速将人员从室内疏散；</w:t>
      </w:r>
    </w:p>
    <w:p w14:paraId="05E6A243">
      <w:pPr>
        <w:spacing w:line="288" w:lineRule="auto"/>
        <w:ind w:firstLine="420" w:firstLineChars="200"/>
        <w:rPr>
          <w:rFonts w:hint="eastAsia" w:ascii="宋体" w:hAnsi="宋体" w:cs="宋体"/>
          <w:sz w:val="21"/>
          <w:szCs w:val="21"/>
        </w:rPr>
      </w:pPr>
      <w:r>
        <w:rPr>
          <w:rFonts w:hint="eastAsia" w:ascii="宋体" w:hAnsi="宋体" w:cs="宋体"/>
          <w:sz w:val="21"/>
          <w:szCs w:val="21"/>
        </w:rPr>
        <w:t>1.1.11对占用、堵塞、封闭疏散通道、安全出口、消防车通道和消防车登高场地的不规范行为，应当予以劝阻、制止，对不听劝阻、制止的，应当及时向实验室相关部门报告；</w:t>
      </w:r>
    </w:p>
    <w:p w14:paraId="52B16BF0">
      <w:pPr>
        <w:spacing w:line="288" w:lineRule="auto"/>
        <w:ind w:firstLine="420" w:firstLineChars="200"/>
        <w:rPr>
          <w:rFonts w:hint="eastAsia" w:ascii="宋体" w:hAnsi="宋体" w:cs="宋体"/>
          <w:sz w:val="21"/>
          <w:szCs w:val="21"/>
        </w:rPr>
      </w:pPr>
      <w:r>
        <w:rPr>
          <w:rFonts w:hint="eastAsia" w:ascii="宋体" w:hAnsi="宋体" w:cs="宋体"/>
          <w:sz w:val="21"/>
          <w:szCs w:val="21"/>
        </w:rPr>
        <w:t>1.1.12对楼宇公共部位的灭火器、消火栓、安全出口指示灯、应急照明等消防设施，每个月不少一次的检查，做好相应记录。不能正常运行的设备及时报告采购人；</w:t>
      </w:r>
    </w:p>
    <w:p w14:paraId="786D8556">
      <w:pPr>
        <w:spacing w:line="288" w:lineRule="auto"/>
        <w:ind w:firstLine="420" w:firstLineChars="200"/>
        <w:rPr>
          <w:rFonts w:hint="eastAsia" w:ascii="宋体" w:hAnsi="宋体" w:cs="宋体"/>
          <w:sz w:val="21"/>
          <w:szCs w:val="21"/>
        </w:rPr>
      </w:pPr>
      <w:r>
        <w:rPr>
          <w:rFonts w:hint="eastAsia" w:ascii="宋体" w:hAnsi="宋体" w:cs="宋体"/>
          <w:sz w:val="21"/>
          <w:szCs w:val="21"/>
        </w:rPr>
        <w:t>1.1.13禁止在疏散通道、安全出口、楼梯间停放电动车。禁止违反用电安全要求私拉电线和插座给电动车充电。因客观条件无法设置集中停放、充电场所的，应当加强楼宇电动车停放的日常管理，做好安全提示；</w:t>
      </w:r>
    </w:p>
    <w:p w14:paraId="737F6B25">
      <w:pPr>
        <w:spacing w:line="288" w:lineRule="auto"/>
        <w:ind w:firstLine="420" w:firstLineChars="200"/>
        <w:rPr>
          <w:rFonts w:hint="eastAsia" w:ascii="宋体" w:hAnsi="宋体" w:cs="宋体"/>
          <w:sz w:val="21"/>
          <w:szCs w:val="21"/>
        </w:rPr>
      </w:pPr>
      <w:r>
        <w:rPr>
          <w:rFonts w:hint="eastAsia" w:ascii="宋体" w:hAnsi="宋体" w:cs="宋体"/>
          <w:sz w:val="21"/>
          <w:szCs w:val="21"/>
        </w:rPr>
        <w:t>1.1.14对物业管理服务人员特别是秩序维护员，进行消防安全教育和应急处置能力的培训，认真落实安全教育和组织应急疏散演练的具体工作；</w:t>
      </w:r>
    </w:p>
    <w:p w14:paraId="6F148287">
      <w:pPr>
        <w:spacing w:line="288" w:lineRule="auto"/>
        <w:ind w:firstLine="420" w:firstLineChars="200"/>
        <w:rPr>
          <w:rFonts w:hint="eastAsia" w:ascii="宋体" w:hAnsi="宋体" w:cs="宋体"/>
          <w:sz w:val="21"/>
          <w:szCs w:val="21"/>
        </w:rPr>
      </w:pPr>
      <w:r>
        <w:rPr>
          <w:rFonts w:hint="eastAsia" w:ascii="宋体" w:hAnsi="宋体" w:cs="宋体"/>
          <w:sz w:val="21"/>
          <w:szCs w:val="21"/>
        </w:rPr>
        <w:t>1.1.15根据消防安全管理规定，配合楼宇业主开展消防演练。火灾发生后应立即启动灭火和应急疏散预案，疏散建筑内所有人员，实施初期火灾扑救，并报火警。明确保护火灾现场，协助火灾事故调查。</w:t>
      </w:r>
    </w:p>
    <w:p w14:paraId="09D472B2">
      <w:pPr>
        <w:spacing w:line="288" w:lineRule="auto"/>
        <w:ind w:firstLine="422" w:firstLineChars="200"/>
        <w:rPr>
          <w:rFonts w:hint="eastAsia" w:ascii="宋体" w:hAnsi="宋体" w:cs="宋体"/>
          <w:sz w:val="21"/>
          <w:szCs w:val="21"/>
        </w:rPr>
      </w:pPr>
      <w:r>
        <w:rPr>
          <w:rFonts w:hint="eastAsia" w:ascii="宋体" w:hAnsi="宋体" w:cs="宋体"/>
          <w:b/>
          <w:bCs/>
          <w:sz w:val="21"/>
          <w:szCs w:val="21"/>
        </w:rPr>
        <w:t>1.2消防安全管理</w:t>
      </w:r>
    </w:p>
    <w:p w14:paraId="38DA38FD">
      <w:pPr>
        <w:spacing w:line="288" w:lineRule="auto"/>
        <w:ind w:firstLine="420" w:firstLineChars="200"/>
        <w:rPr>
          <w:rFonts w:hint="eastAsia" w:ascii="宋体" w:hAnsi="宋体" w:cs="宋体"/>
          <w:sz w:val="21"/>
          <w:szCs w:val="21"/>
        </w:rPr>
      </w:pPr>
      <w:r>
        <w:rPr>
          <w:rFonts w:hint="eastAsia" w:ascii="宋体" w:hAnsi="宋体" w:cs="宋体"/>
          <w:sz w:val="21"/>
          <w:szCs w:val="21"/>
        </w:rPr>
        <w:t>1.2.1掌握消控系统的工作原理和操作规程，熟悉设备按键的功能，能熟练操作系统，熟悉火灾自动报警系统编码表所对应的具体位置；会使用灭火器材，懂火灾逃生和疏散知识；</w:t>
      </w:r>
    </w:p>
    <w:p w14:paraId="7A12325D">
      <w:pPr>
        <w:spacing w:line="288" w:lineRule="auto"/>
        <w:ind w:firstLine="420" w:firstLineChars="200"/>
        <w:rPr>
          <w:rFonts w:hint="eastAsia" w:ascii="宋体" w:hAnsi="宋体" w:cs="宋体"/>
          <w:sz w:val="21"/>
          <w:szCs w:val="21"/>
        </w:rPr>
      </w:pPr>
      <w:r>
        <w:rPr>
          <w:rFonts w:hint="eastAsia" w:ascii="宋体" w:hAnsi="宋体" w:cs="宋体"/>
          <w:sz w:val="21"/>
          <w:szCs w:val="21"/>
        </w:rPr>
        <w:t>1.2.2消控室须24小时专人轮流值班，每班不得少于2人。交班时应通报消防设施运行情况，检查火灾报警控制器的自检、消音、复位功能及主备电源切换，将故障及系统运行情况记录在消控中心值班记录本上；</w:t>
      </w:r>
    </w:p>
    <w:p w14:paraId="62321A2A">
      <w:pPr>
        <w:spacing w:line="288" w:lineRule="auto"/>
        <w:ind w:firstLine="420" w:firstLineChars="200"/>
        <w:rPr>
          <w:rFonts w:hint="eastAsia" w:ascii="宋体" w:hAnsi="宋体" w:cs="宋体"/>
          <w:sz w:val="21"/>
          <w:szCs w:val="21"/>
        </w:rPr>
      </w:pPr>
      <w:r>
        <w:rPr>
          <w:rFonts w:hint="eastAsia" w:ascii="宋体" w:hAnsi="宋体" w:cs="宋体"/>
          <w:sz w:val="21"/>
          <w:szCs w:val="21"/>
        </w:rPr>
        <w:t>1.2.3严禁无关人员进入消控室，严禁无故操作消防设施，保持值班室卫生干净整洁；</w:t>
      </w:r>
    </w:p>
    <w:p w14:paraId="5CF237A0">
      <w:pPr>
        <w:spacing w:line="288" w:lineRule="auto"/>
        <w:ind w:firstLine="420" w:firstLineChars="200"/>
        <w:rPr>
          <w:rFonts w:hint="eastAsia" w:ascii="宋体" w:hAnsi="宋体" w:cs="宋体"/>
          <w:sz w:val="21"/>
          <w:szCs w:val="21"/>
        </w:rPr>
      </w:pPr>
      <w:r>
        <w:rPr>
          <w:rFonts w:hint="eastAsia" w:ascii="宋体" w:hAnsi="宋体" w:cs="宋体"/>
          <w:sz w:val="21"/>
          <w:szCs w:val="21"/>
        </w:rPr>
        <w:t>1.2.4消控室设备出现故障值班人员无法排除时，应第一时间向物业消防主管和消防设施维保单位报告，协助做好设备的维修保养和故障期间的消防安全工作。</w:t>
      </w:r>
    </w:p>
    <w:p w14:paraId="640E20B7">
      <w:pPr>
        <w:spacing w:line="288" w:lineRule="auto"/>
        <w:ind w:firstLine="420" w:firstLineChars="200"/>
        <w:rPr>
          <w:rFonts w:hint="eastAsia" w:ascii="宋体" w:hAnsi="宋体" w:cs="宋体"/>
          <w:sz w:val="21"/>
          <w:szCs w:val="21"/>
        </w:rPr>
      </w:pPr>
      <w:r>
        <w:rPr>
          <w:rFonts w:hint="eastAsia" w:ascii="宋体" w:hAnsi="宋体" w:cs="宋体"/>
          <w:sz w:val="21"/>
          <w:szCs w:val="21"/>
        </w:rPr>
        <w:t>1.2.5火灾处置</w:t>
      </w:r>
    </w:p>
    <w:p w14:paraId="1B8D6BB8">
      <w:pPr>
        <w:spacing w:line="288" w:lineRule="auto"/>
        <w:ind w:firstLine="420" w:firstLineChars="200"/>
        <w:rPr>
          <w:rFonts w:hint="eastAsia" w:ascii="宋体" w:hAnsi="宋体" w:cs="宋体"/>
          <w:sz w:val="21"/>
          <w:szCs w:val="21"/>
        </w:rPr>
      </w:pPr>
      <w:r>
        <w:rPr>
          <w:rFonts w:hint="eastAsia" w:ascii="宋体" w:hAnsi="宋体" w:cs="宋体"/>
          <w:sz w:val="21"/>
          <w:szCs w:val="21"/>
        </w:rPr>
        <w:t>(1）火灾接警：</w:t>
      </w:r>
    </w:p>
    <w:p w14:paraId="40DDEBD6">
      <w:pPr>
        <w:spacing w:line="288" w:lineRule="auto"/>
        <w:ind w:firstLine="420" w:firstLineChars="200"/>
        <w:rPr>
          <w:rFonts w:hint="eastAsia" w:ascii="宋体" w:hAnsi="宋体" w:cs="宋体"/>
          <w:sz w:val="21"/>
          <w:szCs w:val="21"/>
        </w:rPr>
      </w:pPr>
      <w:r>
        <w:rPr>
          <w:rFonts w:hint="eastAsia" w:ascii="宋体" w:hAnsi="宋体" w:cs="宋体"/>
          <w:sz w:val="21"/>
          <w:szCs w:val="21"/>
        </w:rPr>
        <w:t>①人员报警：接警必须使用规范用语，语言清楚，并做好记录，同时稳定报警人员情绪，问清着火部位、燃烧物料的性质，有无人员被困，还应登记报警人姓名、电话，提醒报警人保持电话通畅；</w:t>
      </w:r>
    </w:p>
    <w:p w14:paraId="29B4A91E">
      <w:pPr>
        <w:spacing w:line="288" w:lineRule="auto"/>
        <w:ind w:firstLine="420" w:firstLineChars="200"/>
        <w:rPr>
          <w:rFonts w:hint="eastAsia" w:ascii="宋体" w:hAnsi="宋体" w:cs="宋体"/>
          <w:sz w:val="21"/>
          <w:szCs w:val="21"/>
        </w:rPr>
      </w:pPr>
      <w:r>
        <w:rPr>
          <w:rFonts w:hint="eastAsia" w:ascii="宋体" w:hAnsi="宋体" w:cs="宋体"/>
          <w:sz w:val="21"/>
          <w:szCs w:val="21"/>
        </w:rPr>
        <w:t>②设施报警：立即查清报警设施类型，报警点位置。无物业巡查人员的，立即前往报警现场确认火情；有物业巡查人员的，立即通知巡查人员赶赴现场确认火情。</w:t>
      </w:r>
    </w:p>
    <w:p w14:paraId="4E263CD0">
      <w:pPr>
        <w:spacing w:line="288" w:lineRule="auto"/>
        <w:ind w:firstLine="420" w:firstLineChars="200"/>
        <w:rPr>
          <w:rFonts w:hint="eastAsia" w:ascii="宋体" w:hAnsi="宋体" w:cs="宋体"/>
          <w:sz w:val="21"/>
          <w:szCs w:val="21"/>
        </w:rPr>
      </w:pPr>
      <w:r>
        <w:rPr>
          <w:rFonts w:hint="eastAsia" w:ascii="宋体" w:hAnsi="宋体" w:cs="宋体"/>
          <w:sz w:val="21"/>
          <w:szCs w:val="21"/>
        </w:rPr>
        <w:t>(2）灭火处置：</w:t>
      </w:r>
    </w:p>
    <w:p w14:paraId="30D5216F">
      <w:pPr>
        <w:spacing w:line="288" w:lineRule="auto"/>
        <w:ind w:firstLine="420" w:firstLineChars="200"/>
        <w:rPr>
          <w:rFonts w:hint="eastAsia" w:ascii="宋体" w:hAnsi="宋体" w:cs="宋体"/>
          <w:sz w:val="21"/>
          <w:szCs w:val="21"/>
        </w:rPr>
      </w:pPr>
      <w:r>
        <w:rPr>
          <w:rFonts w:hint="eastAsia" w:ascii="宋体" w:hAnsi="宋体" w:cs="宋体"/>
          <w:sz w:val="21"/>
          <w:szCs w:val="21"/>
        </w:rPr>
        <w:t>①确认火情后，监测消控主机联动控制相关运行设备的状态；</w:t>
      </w:r>
    </w:p>
    <w:p w14:paraId="255601CF">
      <w:pPr>
        <w:spacing w:line="288" w:lineRule="auto"/>
        <w:ind w:firstLine="420" w:firstLineChars="200"/>
        <w:rPr>
          <w:rFonts w:hint="eastAsia" w:ascii="宋体" w:hAnsi="宋体" w:cs="宋体"/>
          <w:sz w:val="21"/>
          <w:szCs w:val="21"/>
        </w:rPr>
      </w:pPr>
      <w:r>
        <w:rPr>
          <w:rFonts w:hint="eastAsia" w:ascii="宋体" w:hAnsi="宋体" w:cs="宋体"/>
          <w:sz w:val="21"/>
          <w:szCs w:val="21"/>
        </w:rPr>
        <w:t>②有消防广播的，立即通知相关楼层人员有序疏散；</w:t>
      </w:r>
    </w:p>
    <w:p w14:paraId="770F683E">
      <w:pPr>
        <w:spacing w:line="288" w:lineRule="auto"/>
        <w:ind w:firstLine="420" w:firstLineChars="200"/>
        <w:rPr>
          <w:rFonts w:hint="eastAsia" w:ascii="宋体" w:hAnsi="宋体" w:cs="宋体"/>
          <w:sz w:val="21"/>
          <w:szCs w:val="21"/>
        </w:rPr>
      </w:pPr>
      <w:r>
        <w:rPr>
          <w:rFonts w:hint="eastAsia" w:ascii="宋体" w:hAnsi="宋体" w:cs="宋体"/>
          <w:sz w:val="21"/>
          <w:szCs w:val="21"/>
        </w:rPr>
        <w:t>③立即通知安保处值班人员；立即向物业消防主管汇报；立即联系事发点二级单位消防安全责任人、管理人、安全员等；视情况拔打119。</w:t>
      </w:r>
    </w:p>
    <w:p w14:paraId="4BE25C36">
      <w:pPr>
        <w:spacing w:line="288" w:lineRule="auto"/>
        <w:ind w:firstLine="420" w:firstLineChars="200"/>
        <w:rPr>
          <w:rFonts w:hint="eastAsia" w:ascii="宋体" w:hAnsi="宋体" w:cs="宋体"/>
          <w:sz w:val="21"/>
          <w:szCs w:val="21"/>
        </w:rPr>
      </w:pPr>
      <w:r>
        <w:rPr>
          <w:rFonts w:hint="eastAsia" w:ascii="宋体" w:hAnsi="宋体" w:cs="宋体"/>
          <w:sz w:val="21"/>
          <w:szCs w:val="21"/>
        </w:rPr>
        <w:t>(3）灾后处置</w:t>
      </w:r>
    </w:p>
    <w:p w14:paraId="44323A6F">
      <w:pPr>
        <w:spacing w:line="288" w:lineRule="auto"/>
        <w:ind w:firstLine="420" w:firstLineChars="200"/>
        <w:rPr>
          <w:rFonts w:hint="eastAsia" w:ascii="宋体" w:hAnsi="宋体" w:cs="宋体"/>
          <w:sz w:val="21"/>
          <w:szCs w:val="21"/>
        </w:rPr>
      </w:pPr>
      <w:r>
        <w:rPr>
          <w:rFonts w:hint="eastAsia" w:ascii="宋体" w:hAnsi="宋体" w:cs="宋体"/>
          <w:sz w:val="21"/>
          <w:szCs w:val="21"/>
        </w:rPr>
        <w:t>①及时将消控主机复位；</w:t>
      </w:r>
    </w:p>
    <w:p w14:paraId="3E8120FA">
      <w:pPr>
        <w:spacing w:line="288" w:lineRule="auto"/>
        <w:ind w:firstLine="420" w:firstLineChars="200"/>
        <w:rPr>
          <w:rFonts w:hint="eastAsia" w:ascii="宋体" w:hAnsi="宋体" w:cs="宋体"/>
          <w:sz w:val="21"/>
          <w:szCs w:val="21"/>
        </w:rPr>
      </w:pPr>
      <w:r>
        <w:rPr>
          <w:rFonts w:hint="eastAsia" w:ascii="宋体" w:hAnsi="宋体" w:cs="宋体"/>
          <w:sz w:val="21"/>
          <w:szCs w:val="21"/>
        </w:rPr>
        <w:t>②检查消控主机运行情况；</w:t>
      </w:r>
    </w:p>
    <w:p w14:paraId="46B53C4E">
      <w:pPr>
        <w:spacing w:line="288" w:lineRule="auto"/>
        <w:ind w:firstLine="420" w:firstLineChars="200"/>
        <w:rPr>
          <w:rFonts w:hint="eastAsia" w:ascii="宋体" w:hAnsi="宋体" w:cs="宋体"/>
          <w:sz w:val="21"/>
          <w:szCs w:val="21"/>
        </w:rPr>
      </w:pPr>
      <w:r>
        <w:rPr>
          <w:rFonts w:hint="eastAsia" w:ascii="宋体" w:hAnsi="宋体" w:cs="宋体"/>
          <w:sz w:val="21"/>
          <w:szCs w:val="21"/>
        </w:rPr>
        <w:t>③完善《消防控制室值班记录》，并向物业消防主管报告；</w:t>
      </w:r>
    </w:p>
    <w:p w14:paraId="61DF56B2">
      <w:pPr>
        <w:spacing w:line="288" w:lineRule="auto"/>
        <w:ind w:firstLine="420" w:firstLineChars="200"/>
        <w:rPr>
          <w:rFonts w:hint="eastAsia" w:ascii="宋体" w:hAnsi="宋体" w:cs="宋体"/>
          <w:sz w:val="21"/>
          <w:szCs w:val="21"/>
        </w:rPr>
      </w:pPr>
      <w:r>
        <w:rPr>
          <w:rFonts w:hint="eastAsia" w:ascii="宋体" w:hAnsi="宋体" w:cs="宋体"/>
          <w:sz w:val="21"/>
          <w:szCs w:val="21"/>
        </w:rPr>
        <w:t>④接受采购人有关部门或消防部门询问。</w:t>
      </w:r>
    </w:p>
    <w:p w14:paraId="65B9AB0D">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2.保洁服务</w:t>
      </w:r>
    </w:p>
    <w:p w14:paraId="1ECA3C33">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2.1管理职能</w:t>
      </w:r>
    </w:p>
    <w:p w14:paraId="7D1D73DE">
      <w:pPr>
        <w:spacing w:line="288" w:lineRule="auto"/>
        <w:ind w:firstLine="420" w:firstLineChars="200"/>
        <w:rPr>
          <w:rFonts w:hint="eastAsia" w:ascii="宋体" w:hAnsi="宋体" w:cs="宋体"/>
          <w:sz w:val="21"/>
          <w:szCs w:val="21"/>
        </w:rPr>
      </w:pPr>
      <w:r>
        <w:rPr>
          <w:rFonts w:hint="eastAsia" w:ascii="宋体" w:hAnsi="宋体" w:cs="宋体"/>
          <w:sz w:val="21"/>
          <w:szCs w:val="21"/>
        </w:rPr>
        <w:t>2.1.1有专职佩戴明显标志的卫生保洁巡视员，对影响卫生的不良现象和行为进行阻止、交涉，督促整改；对未经批准的违章施工和施工中的不良行为进行阻止，并及时报告有关部门；及时清理无主垃圾、杂物，确保使用单位内无垃圾超时堆放；</w:t>
      </w:r>
    </w:p>
    <w:p w14:paraId="0D8AFDA2">
      <w:pPr>
        <w:spacing w:line="288" w:lineRule="auto"/>
        <w:ind w:firstLine="420" w:firstLineChars="200"/>
        <w:rPr>
          <w:rFonts w:hint="eastAsia" w:ascii="宋体" w:hAnsi="宋体" w:cs="宋体"/>
          <w:sz w:val="21"/>
          <w:szCs w:val="21"/>
        </w:rPr>
      </w:pPr>
      <w:r>
        <w:rPr>
          <w:rFonts w:hint="eastAsia" w:ascii="宋体" w:hAnsi="宋体" w:cs="宋体"/>
          <w:sz w:val="21"/>
          <w:szCs w:val="21"/>
        </w:rPr>
        <w:t>2.1.2督促各单位、经营户落实门前三包责任制，实行垃圾袋装化和垃圾分类处置；</w:t>
      </w:r>
    </w:p>
    <w:p w14:paraId="2EADA14B">
      <w:pPr>
        <w:spacing w:line="288" w:lineRule="auto"/>
        <w:ind w:firstLine="420" w:firstLineChars="200"/>
        <w:rPr>
          <w:rFonts w:hint="eastAsia" w:ascii="宋体" w:hAnsi="宋体" w:cs="宋体"/>
          <w:sz w:val="21"/>
          <w:szCs w:val="21"/>
        </w:rPr>
      </w:pPr>
      <w:r>
        <w:rPr>
          <w:rFonts w:hint="eastAsia" w:ascii="宋体" w:hAnsi="宋体" w:cs="宋体"/>
          <w:sz w:val="21"/>
          <w:szCs w:val="21"/>
        </w:rPr>
        <w:t>2.1.3对未及时清理的有主垃圾，发出限期整改通知，督促落实清理，若拒不清理，报采购人协同处理（破旧家具垃圾报采购人处理）；</w:t>
      </w:r>
    </w:p>
    <w:p w14:paraId="01AE97E9">
      <w:pPr>
        <w:spacing w:line="288" w:lineRule="auto"/>
        <w:ind w:firstLine="420" w:firstLineChars="200"/>
        <w:rPr>
          <w:rFonts w:hint="eastAsia" w:ascii="宋体" w:hAnsi="宋体" w:cs="宋体"/>
          <w:sz w:val="21"/>
          <w:szCs w:val="21"/>
        </w:rPr>
      </w:pPr>
      <w:r>
        <w:rPr>
          <w:rFonts w:hint="eastAsia" w:ascii="宋体" w:hAnsi="宋体" w:cs="宋体"/>
          <w:sz w:val="21"/>
          <w:szCs w:val="21"/>
        </w:rPr>
        <w:t>2.1.4阻止垃圾房（筒、箱）拾荒现象，确保四周整洁；</w:t>
      </w:r>
    </w:p>
    <w:p w14:paraId="7D0E5A95">
      <w:pPr>
        <w:spacing w:line="288" w:lineRule="auto"/>
        <w:ind w:firstLine="420" w:firstLineChars="200"/>
        <w:rPr>
          <w:rFonts w:hint="eastAsia" w:ascii="宋体" w:hAnsi="宋体" w:cs="宋体"/>
          <w:sz w:val="21"/>
          <w:szCs w:val="21"/>
        </w:rPr>
      </w:pPr>
      <w:r>
        <w:rPr>
          <w:rFonts w:hint="eastAsia" w:ascii="宋体" w:hAnsi="宋体" w:cs="宋体"/>
          <w:sz w:val="21"/>
          <w:szCs w:val="21"/>
        </w:rPr>
        <w:t>2.1.5制止饲养禽畜等违章行为；</w:t>
      </w:r>
    </w:p>
    <w:p w14:paraId="3BA61BBE">
      <w:pPr>
        <w:spacing w:line="288" w:lineRule="auto"/>
        <w:ind w:firstLine="420" w:firstLineChars="200"/>
        <w:rPr>
          <w:rFonts w:hint="eastAsia" w:ascii="宋体" w:hAnsi="宋体" w:cs="宋体"/>
          <w:sz w:val="21"/>
          <w:szCs w:val="21"/>
        </w:rPr>
      </w:pPr>
      <w:r>
        <w:rPr>
          <w:rFonts w:hint="eastAsia" w:ascii="宋体" w:hAnsi="宋体" w:cs="宋体"/>
          <w:sz w:val="21"/>
          <w:szCs w:val="21"/>
        </w:rPr>
        <w:t>2.1.6及时巡视，对公共部位损坏的水、电、管道、窨井等设施进行报修，督促做好修复工作；</w:t>
      </w:r>
    </w:p>
    <w:p w14:paraId="156B764C">
      <w:pPr>
        <w:spacing w:line="288" w:lineRule="auto"/>
        <w:ind w:firstLine="420" w:firstLineChars="200"/>
        <w:rPr>
          <w:rFonts w:hint="eastAsia" w:ascii="宋体" w:hAnsi="宋体" w:cs="宋体"/>
          <w:sz w:val="21"/>
          <w:szCs w:val="21"/>
        </w:rPr>
      </w:pPr>
      <w:r>
        <w:rPr>
          <w:rFonts w:hint="eastAsia" w:ascii="宋体" w:hAnsi="宋体" w:cs="宋体"/>
          <w:sz w:val="21"/>
          <w:szCs w:val="21"/>
        </w:rPr>
        <w:t>2.1.7使用单位内发现可疑废弃物、有毒有害物品，必须及时报实验室采购人及主管部门处置；</w:t>
      </w:r>
    </w:p>
    <w:p w14:paraId="3AF99EB5">
      <w:pPr>
        <w:spacing w:line="288" w:lineRule="auto"/>
        <w:ind w:firstLine="420" w:firstLineChars="200"/>
        <w:rPr>
          <w:rFonts w:hint="eastAsia" w:ascii="宋体" w:hAnsi="宋体" w:cs="宋体"/>
          <w:sz w:val="21"/>
          <w:szCs w:val="21"/>
        </w:rPr>
      </w:pPr>
      <w:r>
        <w:rPr>
          <w:rFonts w:hint="eastAsia" w:ascii="宋体" w:hAnsi="宋体" w:cs="宋体"/>
          <w:sz w:val="21"/>
          <w:szCs w:val="21"/>
        </w:rPr>
        <w:t>2.1.8非每天进行的清扫保洁项目，每次完成后，及时请实验室采购人验收，验收单作考核凭证。</w:t>
      </w:r>
    </w:p>
    <w:p w14:paraId="6C7DE74D">
      <w:pPr>
        <w:spacing w:line="288" w:lineRule="auto"/>
        <w:ind w:firstLine="422" w:firstLineChars="200"/>
        <w:rPr>
          <w:rFonts w:hint="eastAsia" w:ascii="宋体" w:hAnsi="宋体" w:cs="宋体"/>
          <w:sz w:val="21"/>
          <w:szCs w:val="21"/>
        </w:rPr>
      </w:pPr>
      <w:r>
        <w:rPr>
          <w:rFonts w:hint="eastAsia" w:ascii="宋体" w:hAnsi="宋体" w:cs="宋体"/>
          <w:b/>
          <w:bCs/>
          <w:sz w:val="21"/>
          <w:szCs w:val="21"/>
        </w:rPr>
        <w:t>2.2环境卫生清扫、保洁</w:t>
      </w:r>
    </w:p>
    <w:p w14:paraId="799C177A">
      <w:pPr>
        <w:spacing w:line="288" w:lineRule="auto"/>
        <w:ind w:firstLine="420" w:firstLineChars="200"/>
        <w:rPr>
          <w:rFonts w:hint="eastAsia" w:ascii="宋体" w:hAnsi="宋体" w:cs="宋体"/>
          <w:sz w:val="21"/>
          <w:szCs w:val="21"/>
        </w:rPr>
      </w:pPr>
      <w:r>
        <w:rPr>
          <w:rFonts w:hint="eastAsia" w:ascii="宋体" w:hAnsi="宋体" w:cs="宋体"/>
          <w:sz w:val="21"/>
          <w:szCs w:val="21"/>
        </w:rPr>
        <w:t>做好道路、明沟、地面、休闲场所等水面、自行车停放处的环境卫生清扫保洁；</w:t>
      </w:r>
    </w:p>
    <w:p w14:paraId="07B03A81">
      <w:pPr>
        <w:spacing w:line="288" w:lineRule="auto"/>
        <w:ind w:firstLine="420" w:firstLineChars="200"/>
        <w:rPr>
          <w:rFonts w:hint="eastAsia" w:ascii="宋体" w:hAnsi="宋体" w:cs="宋体"/>
          <w:sz w:val="21"/>
          <w:szCs w:val="21"/>
        </w:rPr>
      </w:pPr>
      <w:r>
        <w:rPr>
          <w:rFonts w:hint="eastAsia" w:ascii="宋体" w:hAnsi="宋体" w:cs="宋体"/>
          <w:sz w:val="21"/>
          <w:szCs w:val="21"/>
        </w:rPr>
        <w:t>2.2.1环境卫生清扫实行划片包干、专人负责；</w:t>
      </w:r>
    </w:p>
    <w:p w14:paraId="3823D3E2">
      <w:pPr>
        <w:spacing w:line="288" w:lineRule="auto"/>
        <w:ind w:firstLine="420" w:firstLineChars="200"/>
        <w:rPr>
          <w:rFonts w:hint="eastAsia" w:ascii="宋体" w:hAnsi="宋体" w:cs="宋体"/>
          <w:sz w:val="21"/>
          <w:szCs w:val="21"/>
        </w:rPr>
      </w:pPr>
      <w:r>
        <w:rPr>
          <w:rFonts w:hint="eastAsia" w:ascii="宋体" w:hAnsi="宋体" w:cs="宋体"/>
          <w:sz w:val="21"/>
          <w:szCs w:val="21"/>
        </w:rPr>
        <w:t>2.2.2环境卫生清扫为每天不少于2次。第一次上午9：00前完成，其中主干道于8:00前完成，第二次15：00前完成，其中主干道于13：30前完成。特殊情况、落叶季节和灾害天气，应增加清扫次数，必须保持清洁干净；</w:t>
      </w:r>
    </w:p>
    <w:p w14:paraId="51D70CC3">
      <w:pPr>
        <w:spacing w:line="288" w:lineRule="auto"/>
        <w:ind w:firstLine="420" w:firstLineChars="200"/>
        <w:rPr>
          <w:rFonts w:hint="eastAsia" w:ascii="宋体" w:hAnsi="宋体" w:cs="宋体"/>
          <w:sz w:val="21"/>
          <w:szCs w:val="21"/>
        </w:rPr>
      </w:pPr>
      <w:r>
        <w:rPr>
          <w:rFonts w:hint="eastAsia" w:ascii="宋体" w:hAnsi="宋体" w:cs="宋体"/>
          <w:sz w:val="21"/>
          <w:szCs w:val="21"/>
        </w:rPr>
        <w:t>2.2.3道路、地面、休闲场所（绿地除外）及边沿的垃圾、泥沙、杂物等须全部清扫干净，不留死角、无盲区；</w:t>
      </w:r>
    </w:p>
    <w:p w14:paraId="7CF59807">
      <w:pPr>
        <w:spacing w:line="288" w:lineRule="auto"/>
        <w:ind w:firstLine="420" w:firstLineChars="200"/>
        <w:rPr>
          <w:rFonts w:hint="eastAsia" w:ascii="宋体" w:hAnsi="宋体" w:cs="宋体"/>
          <w:sz w:val="21"/>
          <w:szCs w:val="21"/>
        </w:rPr>
      </w:pPr>
      <w:r>
        <w:rPr>
          <w:rFonts w:hint="eastAsia" w:ascii="宋体" w:hAnsi="宋体" w:cs="宋体"/>
          <w:sz w:val="21"/>
          <w:szCs w:val="21"/>
        </w:rPr>
        <w:t>2.2.4清扫过程中有较严重扬尘现象应洒水后清扫；</w:t>
      </w:r>
    </w:p>
    <w:p w14:paraId="378FC483">
      <w:pPr>
        <w:spacing w:line="288" w:lineRule="auto"/>
        <w:ind w:firstLine="420" w:firstLineChars="200"/>
        <w:rPr>
          <w:rFonts w:hint="eastAsia" w:ascii="宋体" w:hAnsi="宋体" w:cs="宋体"/>
          <w:sz w:val="21"/>
          <w:szCs w:val="21"/>
        </w:rPr>
      </w:pPr>
      <w:r>
        <w:rPr>
          <w:rFonts w:hint="eastAsia" w:ascii="宋体" w:hAnsi="宋体" w:cs="宋体"/>
          <w:sz w:val="21"/>
          <w:szCs w:val="21"/>
        </w:rPr>
        <w:t>2.2.5明沟保持清洁无垃圾；</w:t>
      </w:r>
    </w:p>
    <w:p w14:paraId="11B45EFA">
      <w:pPr>
        <w:spacing w:line="288" w:lineRule="auto"/>
        <w:ind w:firstLine="420" w:firstLineChars="200"/>
        <w:rPr>
          <w:rFonts w:hint="eastAsia" w:ascii="宋体" w:hAnsi="宋体" w:cs="宋体"/>
          <w:sz w:val="21"/>
          <w:szCs w:val="21"/>
        </w:rPr>
      </w:pPr>
      <w:r>
        <w:rPr>
          <w:rFonts w:hint="eastAsia" w:ascii="宋体" w:hAnsi="宋体" w:cs="宋体"/>
          <w:sz w:val="21"/>
          <w:szCs w:val="21"/>
        </w:rPr>
        <w:t>2.2.6卫生检查等重大活动有特殊要求的，应加强清扫保洁力度；</w:t>
      </w:r>
    </w:p>
    <w:p w14:paraId="4FAEC2CE">
      <w:pPr>
        <w:spacing w:line="288" w:lineRule="auto"/>
        <w:ind w:firstLine="420" w:firstLineChars="200"/>
        <w:rPr>
          <w:rFonts w:hint="eastAsia" w:ascii="宋体" w:hAnsi="宋体" w:cs="宋体"/>
          <w:sz w:val="21"/>
          <w:szCs w:val="21"/>
        </w:rPr>
      </w:pPr>
      <w:r>
        <w:rPr>
          <w:rFonts w:hint="eastAsia" w:ascii="宋体" w:hAnsi="宋体" w:cs="宋体"/>
          <w:sz w:val="21"/>
          <w:szCs w:val="21"/>
        </w:rPr>
        <w:t>2.2.7及时清理池塘、河等水面漂浮物，确保水面无漂浮垃圾；</w:t>
      </w:r>
    </w:p>
    <w:p w14:paraId="6795BE28">
      <w:pPr>
        <w:spacing w:line="288" w:lineRule="auto"/>
        <w:ind w:firstLine="420" w:firstLineChars="200"/>
        <w:rPr>
          <w:rFonts w:hint="eastAsia" w:ascii="宋体" w:hAnsi="宋体" w:cs="宋体"/>
          <w:sz w:val="21"/>
          <w:szCs w:val="21"/>
        </w:rPr>
      </w:pPr>
      <w:r>
        <w:rPr>
          <w:rFonts w:hint="eastAsia" w:ascii="宋体" w:hAnsi="宋体" w:cs="宋体"/>
          <w:sz w:val="21"/>
          <w:szCs w:val="21"/>
        </w:rPr>
        <w:t>2.2.8车棚顶清扫视情况每年至少4次；</w:t>
      </w:r>
    </w:p>
    <w:p w14:paraId="3A27AAC6">
      <w:pPr>
        <w:spacing w:line="288" w:lineRule="auto"/>
        <w:ind w:firstLine="420" w:firstLineChars="200"/>
        <w:rPr>
          <w:rFonts w:hint="eastAsia" w:ascii="宋体" w:hAnsi="宋体" w:cs="宋体"/>
          <w:sz w:val="21"/>
          <w:szCs w:val="21"/>
        </w:rPr>
      </w:pPr>
      <w:r>
        <w:rPr>
          <w:rFonts w:hint="eastAsia" w:ascii="宋体" w:hAnsi="宋体" w:cs="宋体"/>
          <w:sz w:val="21"/>
          <w:szCs w:val="21"/>
        </w:rPr>
        <w:t>2.2.9按原管理归口，做好自行车摆放；</w:t>
      </w:r>
    </w:p>
    <w:p w14:paraId="358FAE8A">
      <w:pPr>
        <w:spacing w:line="288" w:lineRule="auto"/>
        <w:ind w:firstLine="420" w:firstLineChars="200"/>
        <w:rPr>
          <w:rFonts w:hint="eastAsia" w:ascii="宋体" w:hAnsi="宋体" w:cs="宋体"/>
          <w:sz w:val="21"/>
          <w:szCs w:val="21"/>
        </w:rPr>
      </w:pPr>
      <w:r>
        <w:rPr>
          <w:rFonts w:hint="eastAsia" w:ascii="宋体" w:hAnsi="宋体" w:cs="宋体"/>
          <w:sz w:val="21"/>
          <w:szCs w:val="21"/>
        </w:rPr>
        <w:t>2.2.10卫生保洁时间为7：30——17：30。</w:t>
      </w:r>
    </w:p>
    <w:p w14:paraId="5029C3D4">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2.3楼宇卫生清扫、保洁</w:t>
      </w:r>
    </w:p>
    <w:p w14:paraId="1A23A82A">
      <w:pPr>
        <w:spacing w:line="288" w:lineRule="auto"/>
        <w:ind w:firstLine="420" w:firstLineChars="200"/>
        <w:rPr>
          <w:rFonts w:hint="eastAsia" w:ascii="宋体" w:hAnsi="宋体" w:cs="宋体"/>
          <w:sz w:val="21"/>
          <w:szCs w:val="21"/>
        </w:rPr>
      </w:pPr>
      <w:r>
        <w:rPr>
          <w:rFonts w:hint="eastAsia" w:ascii="宋体" w:hAnsi="宋体" w:cs="宋体"/>
          <w:sz w:val="21"/>
          <w:szCs w:val="21"/>
        </w:rPr>
        <w:t>做好台阶、门庭、楼梯、扶手、过道、地面、门、窗玻璃、教室内照明灯具、天棚、墙面、窗台、黑板、讲台、厕所、会议室、果壳桶（箱）、痰盂、所属电梯及泵房等清扫保洁工作；</w:t>
      </w:r>
    </w:p>
    <w:p w14:paraId="11FE2C83">
      <w:pPr>
        <w:spacing w:line="288" w:lineRule="auto"/>
        <w:ind w:firstLine="420" w:firstLineChars="200"/>
        <w:rPr>
          <w:rFonts w:hint="eastAsia" w:ascii="宋体" w:hAnsi="宋体" w:cs="宋体"/>
          <w:sz w:val="21"/>
          <w:szCs w:val="21"/>
        </w:rPr>
      </w:pPr>
      <w:r>
        <w:rPr>
          <w:rFonts w:hint="eastAsia" w:ascii="宋体" w:hAnsi="宋体" w:cs="宋体"/>
          <w:sz w:val="21"/>
          <w:szCs w:val="21"/>
        </w:rPr>
        <w:t>2.3.1台阶、门庭、楼梯、过道、地面等每天拖扫不少于2次，扶手擦不少于2次，上午7：30、下午12：40前完成，做到无泥沙灰尘、无痰迹、无垃圾；屋顶平台每二周保洁不少于1次，并清理落水口；墙面、顶棚、灯具无灰尘、蛛网、污迹；门、窗玻璃每季擦抹不少于1次，清洁明亮；</w:t>
      </w:r>
    </w:p>
    <w:p w14:paraId="397BC81D">
      <w:pPr>
        <w:spacing w:line="288" w:lineRule="auto"/>
        <w:ind w:firstLine="420" w:firstLineChars="200"/>
        <w:rPr>
          <w:rFonts w:hint="eastAsia" w:ascii="宋体" w:hAnsi="宋体" w:cs="宋体"/>
          <w:sz w:val="21"/>
          <w:szCs w:val="21"/>
        </w:rPr>
      </w:pPr>
      <w:r>
        <w:rPr>
          <w:rFonts w:hint="eastAsia" w:ascii="宋体" w:hAnsi="宋体" w:cs="宋体"/>
          <w:sz w:val="21"/>
          <w:szCs w:val="21"/>
        </w:rPr>
        <w:t>2.3.2办公室地面每天拖扫不少于2次，上午9:00、下午15：00前完成，做到无垃圾、杂物、无痰迹，地面干净光洁；室内桌椅面做到无杂物、灰尘；室门、窗玻璃擦抹每周1次，清洁明亮；室内照明灯具、天棚、墙面、窗台无灰尘、蛛网、污迹等；</w:t>
      </w:r>
    </w:p>
    <w:p w14:paraId="6FF8B4D9">
      <w:pPr>
        <w:spacing w:line="288" w:lineRule="auto"/>
        <w:ind w:firstLine="420" w:firstLineChars="200"/>
        <w:rPr>
          <w:rFonts w:hint="eastAsia" w:ascii="宋体" w:hAnsi="宋体" w:cs="宋体"/>
          <w:sz w:val="21"/>
          <w:szCs w:val="21"/>
        </w:rPr>
      </w:pPr>
      <w:r>
        <w:rPr>
          <w:rFonts w:hint="eastAsia" w:ascii="宋体" w:hAnsi="宋体" w:cs="宋体"/>
          <w:sz w:val="21"/>
          <w:szCs w:val="21"/>
        </w:rPr>
        <w:t>2.3.3厕所每天清洁不少于6次，上午不少于3次、下午不少于3次，做到无污垢尿渍、基本无臭、无蛛网，地面无垃圾，清洁干净，卫生间门口放置防尘防滑垫；门、窗玻璃擦抹每周不少于1次，清洁明亮；水池（槽）无垢积物，厕所内设纸篓，每天倾倒2次（特别情况增加次数）；</w:t>
      </w:r>
    </w:p>
    <w:p w14:paraId="58A0D8EA">
      <w:pPr>
        <w:spacing w:line="288" w:lineRule="auto"/>
        <w:ind w:firstLine="420" w:firstLineChars="200"/>
        <w:rPr>
          <w:rFonts w:hint="eastAsia" w:ascii="宋体" w:hAnsi="宋体" w:cs="宋体"/>
          <w:sz w:val="21"/>
          <w:szCs w:val="21"/>
        </w:rPr>
      </w:pPr>
      <w:r>
        <w:rPr>
          <w:rFonts w:hint="eastAsia" w:ascii="宋体" w:hAnsi="宋体" w:cs="宋体"/>
          <w:sz w:val="21"/>
          <w:szCs w:val="21"/>
        </w:rPr>
        <w:t>2.3.4会议室保持洁净，教师休息室、管理值班室每天上午9:30前，下午14:30前各清扫不少于1 次，保持清洁干净；</w:t>
      </w:r>
    </w:p>
    <w:p w14:paraId="3F18090B">
      <w:pPr>
        <w:spacing w:line="288" w:lineRule="auto"/>
        <w:ind w:firstLine="420" w:firstLineChars="200"/>
        <w:rPr>
          <w:rFonts w:hint="eastAsia" w:ascii="宋体" w:hAnsi="宋体" w:cs="宋体"/>
          <w:sz w:val="21"/>
          <w:szCs w:val="21"/>
        </w:rPr>
      </w:pPr>
      <w:r>
        <w:rPr>
          <w:rFonts w:hint="eastAsia" w:ascii="宋体" w:hAnsi="宋体" w:cs="宋体"/>
          <w:sz w:val="21"/>
          <w:szCs w:val="21"/>
        </w:rPr>
        <w:t>2.3.5每天清倒、清洗不少于2次走廊内果壳桶（箱）；</w:t>
      </w:r>
    </w:p>
    <w:p w14:paraId="3039539D">
      <w:pPr>
        <w:spacing w:line="288" w:lineRule="auto"/>
        <w:ind w:firstLine="420" w:firstLineChars="200"/>
        <w:rPr>
          <w:rFonts w:hint="eastAsia" w:ascii="宋体" w:hAnsi="宋体" w:cs="宋体"/>
          <w:sz w:val="21"/>
          <w:szCs w:val="21"/>
        </w:rPr>
      </w:pPr>
      <w:r>
        <w:rPr>
          <w:rFonts w:hint="eastAsia" w:ascii="宋体" w:hAnsi="宋体" w:cs="宋体"/>
          <w:sz w:val="21"/>
          <w:szCs w:val="21"/>
        </w:rPr>
        <w:t>2.3.6所属电梯卫生每天上午下午各打扫1次；</w:t>
      </w:r>
    </w:p>
    <w:p w14:paraId="7811BC2A">
      <w:pPr>
        <w:spacing w:line="288" w:lineRule="auto"/>
        <w:ind w:firstLine="420" w:firstLineChars="200"/>
        <w:rPr>
          <w:rFonts w:hint="eastAsia" w:ascii="宋体" w:hAnsi="宋体" w:cs="宋体"/>
          <w:b/>
          <w:bCs/>
          <w:sz w:val="21"/>
          <w:szCs w:val="21"/>
        </w:rPr>
      </w:pPr>
      <w:r>
        <w:rPr>
          <w:rFonts w:hint="eastAsia" w:ascii="宋体" w:hAnsi="宋体" w:cs="宋体"/>
          <w:sz w:val="21"/>
          <w:szCs w:val="21"/>
        </w:rPr>
        <w:t>2.3.7保洁时间为8：00——21：00。</w:t>
      </w:r>
    </w:p>
    <w:p w14:paraId="225B2AB4">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2.4清运保洁</w:t>
      </w:r>
    </w:p>
    <w:p w14:paraId="53D123E3">
      <w:pPr>
        <w:spacing w:line="288" w:lineRule="auto"/>
        <w:ind w:firstLine="420" w:firstLineChars="200"/>
        <w:rPr>
          <w:rFonts w:hint="eastAsia" w:ascii="宋体" w:hAnsi="宋体" w:cs="宋体"/>
          <w:sz w:val="21"/>
          <w:szCs w:val="21"/>
        </w:rPr>
      </w:pPr>
      <w:r>
        <w:rPr>
          <w:rFonts w:hint="eastAsia" w:ascii="宋体" w:hAnsi="宋体" w:cs="宋体"/>
          <w:sz w:val="21"/>
          <w:szCs w:val="21"/>
        </w:rPr>
        <w:t>2.4.1 垃圾做到日产日清，每天清运至少2次。遇检查等特殊情况或个别需要变化清运时间，按采购人确认的时间进行清运。期间保证垃圾不落地。大件垃圾中转站管理及大件垃圾清理；</w:t>
      </w:r>
    </w:p>
    <w:p w14:paraId="40E443E5">
      <w:pPr>
        <w:spacing w:line="288" w:lineRule="auto"/>
        <w:ind w:firstLine="420" w:firstLineChars="200"/>
        <w:rPr>
          <w:rFonts w:hint="eastAsia" w:ascii="宋体" w:hAnsi="宋体" w:cs="宋体"/>
          <w:sz w:val="21"/>
          <w:szCs w:val="21"/>
        </w:rPr>
      </w:pPr>
      <w:r>
        <w:rPr>
          <w:rFonts w:hint="eastAsia" w:ascii="宋体" w:hAnsi="宋体" w:cs="宋体"/>
          <w:sz w:val="21"/>
          <w:szCs w:val="21"/>
        </w:rPr>
        <w:t>2.4.2 垃圾必须倒入垃圾房（箱、筒）内；</w:t>
      </w:r>
    </w:p>
    <w:p w14:paraId="2E3BD06E">
      <w:pPr>
        <w:spacing w:line="288" w:lineRule="auto"/>
        <w:ind w:firstLine="420" w:firstLineChars="200"/>
        <w:rPr>
          <w:rFonts w:hint="eastAsia" w:ascii="宋体" w:hAnsi="宋体" w:cs="宋体"/>
          <w:sz w:val="21"/>
          <w:szCs w:val="21"/>
        </w:rPr>
      </w:pPr>
      <w:r>
        <w:rPr>
          <w:rFonts w:hint="eastAsia" w:ascii="宋体" w:hAnsi="宋体" w:cs="宋体"/>
          <w:sz w:val="21"/>
          <w:szCs w:val="21"/>
        </w:rPr>
        <w:t>2.4.3 自备驳运工具，禁止挪用垃圾筒；</w:t>
      </w:r>
    </w:p>
    <w:p w14:paraId="554026D2">
      <w:pPr>
        <w:spacing w:line="288" w:lineRule="auto"/>
        <w:ind w:firstLine="420" w:firstLineChars="200"/>
        <w:rPr>
          <w:rFonts w:hint="eastAsia" w:ascii="宋体" w:hAnsi="宋体" w:cs="宋体"/>
          <w:sz w:val="21"/>
          <w:szCs w:val="21"/>
        </w:rPr>
      </w:pPr>
      <w:r>
        <w:rPr>
          <w:rFonts w:hint="eastAsia" w:ascii="宋体" w:hAnsi="宋体" w:cs="宋体"/>
          <w:sz w:val="21"/>
          <w:szCs w:val="21"/>
        </w:rPr>
        <w:t>2.4.4 路边果壳箱垃圾清理与马路清扫同步进行，禁止整片倒出，错时清理；</w:t>
      </w:r>
    </w:p>
    <w:p w14:paraId="7ECD9DBA">
      <w:pPr>
        <w:spacing w:line="288" w:lineRule="auto"/>
        <w:ind w:firstLine="420" w:firstLineChars="200"/>
        <w:rPr>
          <w:rFonts w:hint="eastAsia" w:ascii="宋体" w:hAnsi="宋体" w:cs="宋体"/>
          <w:sz w:val="21"/>
          <w:szCs w:val="21"/>
        </w:rPr>
      </w:pPr>
      <w:r>
        <w:rPr>
          <w:rFonts w:hint="eastAsia" w:ascii="宋体" w:hAnsi="宋体" w:cs="宋体"/>
          <w:sz w:val="21"/>
          <w:szCs w:val="21"/>
        </w:rPr>
        <w:t>2.4.5 垃圾房（箱）保洁每周不少于1次，垃圾筒保洁每天不少于1次，果壳桶（箱）保洁每天不少于1次，清除污垢、灰尘、蛛网，保持内外整洁。卫生检查等重大活动有特殊要求的，应增加清扫保洁力度。</w:t>
      </w:r>
    </w:p>
    <w:p w14:paraId="06A41EBA">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2.5张贴物、悬挂物清理</w:t>
      </w:r>
    </w:p>
    <w:p w14:paraId="5A72EC3F">
      <w:pPr>
        <w:spacing w:line="288" w:lineRule="auto"/>
        <w:ind w:firstLine="420" w:firstLineChars="200"/>
        <w:rPr>
          <w:rFonts w:hint="eastAsia" w:ascii="宋体" w:hAnsi="宋体" w:cs="宋体"/>
          <w:sz w:val="21"/>
          <w:szCs w:val="21"/>
        </w:rPr>
      </w:pPr>
      <w:r>
        <w:rPr>
          <w:rFonts w:hint="eastAsia" w:ascii="宋体" w:hAnsi="宋体" w:cs="宋体"/>
          <w:sz w:val="21"/>
          <w:szCs w:val="21"/>
        </w:rPr>
        <w:t>2.5.1无核准章张贴物、未批准的横幅等悬挂物即时清理；</w:t>
      </w:r>
    </w:p>
    <w:p w14:paraId="6F45143B">
      <w:pPr>
        <w:spacing w:line="288" w:lineRule="auto"/>
        <w:ind w:firstLine="420" w:firstLineChars="200"/>
        <w:rPr>
          <w:rFonts w:hint="eastAsia" w:ascii="宋体" w:hAnsi="宋体" w:cs="宋体"/>
          <w:sz w:val="21"/>
          <w:szCs w:val="21"/>
        </w:rPr>
      </w:pPr>
      <w:r>
        <w:rPr>
          <w:rFonts w:hint="eastAsia" w:ascii="宋体" w:hAnsi="宋体" w:cs="宋体"/>
          <w:sz w:val="21"/>
          <w:szCs w:val="21"/>
        </w:rPr>
        <w:t>2.5.2有核准章张贴物、经批准横幅等悬挂物到期及时清理。</w:t>
      </w:r>
    </w:p>
    <w:p w14:paraId="2364BCE3">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2.6卫生设施、设备维护</w:t>
      </w:r>
    </w:p>
    <w:p w14:paraId="53231E45">
      <w:pPr>
        <w:spacing w:line="288" w:lineRule="auto"/>
        <w:ind w:firstLine="420" w:firstLineChars="200"/>
        <w:rPr>
          <w:rFonts w:hint="eastAsia" w:ascii="宋体" w:hAnsi="宋体" w:cs="宋体"/>
          <w:sz w:val="21"/>
          <w:szCs w:val="21"/>
        </w:rPr>
      </w:pPr>
      <w:r>
        <w:rPr>
          <w:rFonts w:hint="eastAsia" w:ascii="宋体" w:hAnsi="宋体" w:cs="宋体"/>
          <w:sz w:val="21"/>
          <w:szCs w:val="21"/>
        </w:rPr>
        <w:t>2.6.1保证卫生设施、设备完好，定期维护；</w:t>
      </w:r>
    </w:p>
    <w:p w14:paraId="02FA918C">
      <w:pPr>
        <w:spacing w:line="288" w:lineRule="auto"/>
        <w:ind w:firstLine="420" w:firstLineChars="200"/>
        <w:rPr>
          <w:rFonts w:hint="eastAsia" w:ascii="宋体" w:hAnsi="宋体" w:cs="宋体"/>
          <w:sz w:val="21"/>
          <w:szCs w:val="21"/>
        </w:rPr>
      </w:pPr>
      <w:r>
        <w:rPr>
          <w:rFonts w:hint="eastAsia" w:ascii="宋体" w:hAnsi="宋体" w:cs="宋体"/>
          <w:sz w:val="21"/>
          <w:szCs w:val="21"/>
        </w:rPr>
        <w:t>2.6.2对自然损坏的卫生设施、设备，及时报修更换；对人为损坏的卫生设施、设备，负责调查取证、索赔、修复。</w:t>
      </w:r>
    </w:p>
    <w:p w14:paraId="5688799E">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2.7四害消杀及病媒体防制</w:t>
      </w:r>
    </w:p>
    <w:p w14:paraId="224658D5">
      <w:pPr>
        <w:spacing w:line="288" w:lineRule="auto"/>
        <w:ind w:firstLine="420" w:firstLineChars="200"/>
        <w:rPr>
          <w:rFonts w:hint="eastAsia" w:ascii="宋体" w:hAnsi="宋体" w:cs="宋体"/>
          <w:sz w:val="21"/>
          <w:szCs w:val="21"/>
        </w:rPr>
      </w:pPr>
      <w:r>
        <w:rPr>
          <w:rFonts w:hint="eastAsia" w:ascii="宋体" w:hAnsi="宋体" w:cs="宋体"/>
          <w:sz w:val="21"/>
          <w:szCs w:val="21"/>
        </w:rPr>
        <w:t>2.7.1良渚实验室公共区域进行病媒生物防制，在室内外公共区域投放灭鼠药、室外公共区域定期进行对蚊虫等进行喷药消杀，特殊情况下积极配合专业消杀队伍相关工作（比如登革热高发期、新冠防控时期）；</w:t>
      </w:r>
    </w:p>
    <w:p w14:paraId="2B1665CD">
      <w:pPr>
        <w:spacing w:line="288" w:lineRule="auto"/>
        <w:ind w:firstLine="420" w:firstLineChars="200"/>
        <w:rPr>
          <w:rFonts w:hint="eastAsia" w:ascii="宋体" w:hAnsi="宋体" w:cs="宋体"/>
          <w:sz w:val="21"/>
          <w:szCs w:val="21"/>
        </w:rPr>
      </w:pPr>
      <w:r>
        <w:rPr>
          <w:rFonts w:hint="eastAsia" w:ascii="宋体" w:hAnsi="宋体" w:cs="宋体"/>
          <w:sz w:val="21"/>
          <w:szCs w:val="21"/>
        </w:rPr>
        <w:t>2.7.2良渚实验室化粪池进行日常巡检，配合环卫部门定期吸粪池及疏通，同时负责环卫部门吸粪池及疏通的签证登记，并作好台帐记录。同时发现突发满溢的情况及时通知市政环卫部门前来进行吸粪及疏通，对市政环卫部门突击处理进行监管，直至问题得以解决，保障使用单位环境卫生，不影响正常的教学科研工作。</w:t>
      </w:r>
    </w:p>
    <w:p w14:paraId="199348CC">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2.8垃圾分类</w:t>
      </w:r>
    </w:p>
    <w:p w14:paraId="5CB01CB3">
      <w:pPr>
        <w:spacing w:line="288" w:lineRule="auto"/>
        <w:ind w:firstLine="420" w:firstLineChars="200"/>
        <w:rPr>
          <w:rFonts w:hint="eastAsia" w:ascii="宋体" w:hAnsi="宋体" w:cs="宋体"/>
          <w:sz w:val="21"/>
          <w:szCs w:val="21"/>
        </w:rPr>
      </w:pPr>
      <w:r>
        <w:rPr>
          <w:rFonts w:hint="eastAsia" w:ascii="宋体" w:hAnsi="宋体" w:cs="宋体"/>
          <w:sz w:val="21"/>
          <w:szCs w:val="21"/>
        </w:rPr>
        <w:t>根据《杭州市生活垃圾管理条例》，协助采购人做好垃圾分类工作。</w:t>
      </w:r>
    </w:p>
    <w:p w14:paraId="2AC4E44F">
      <w:pPr>
        <w:spacing w:line="288" w:lineRule="auto"/>
        <w:ind w:firstLine="422" w:firstLineChars="200"/>
        <w:rPr>
          <w:rFonts w:hint="eastAsia" w:ascii="宋体" w:hAnsi="宋体" w:cs="宋体"/>
          <w:sz w:val="21"/>
          <w:szCs w:val="21"/>
        </w:rPr>
      </w:pPr>
      <w:r>
        <w:rPr>
          <w:rFonts w:hint="eastAsia" w:ascii="宋体" w:hAnsi="宋体" w:cs="宋体"/>
          <w:b/>
          <w:bCs/>
          <w:sz w:val="21"/>
          <w:szCs w:val="21"/>
        </w:rPr>
        <w:t>3.维修报修</w:t>
      </w:r>
    </w:p>
    <w:p w14:paraId="08479C5F">
      <w:pPr>
        <w:spacing w:line="288" w:lineRule="auto"/>
        <w:ind w:firstLine="420" w:firstLineChars="200"/>
        <w:rPr>
          <w:rFonts w:hint="eastAsia" w:ascii="宋体" w:hAnsi="宋体" w:cs="宋体"/>
          <w:sz w:val="21"/>
          <w:szCs w:val="21"/>
        </w:rPr>
      </w:pPr>
      <w:r>
        <w:rPr>
          <w:rFonts w:hint="eastAsia" w:ascii="宋体" w:hAnsi="宋体" w:cs="宋体"/>
          <w:sz w:val="21"/>
          <w:szCs w:val="21"/>
        </w:rPr>
        <w:t>检查良渚实验室的建筑物、构筑物等设施设备的完好情况，发现损坏或故障等及时向有关部门报修，确保使用单位建筑物、构筑物等设施设备的完好。维修过程产生的材料、耗材费用，在零星维修范围以内的，按照零星维修约定条款执行，零星维修范围以外的，费用由采购人承担。</w:t>
      </w:r>
    </w:p>
    <w:tbl>
      <w:tblPr>
        <w:tblStyle w:val="24"/>
        <w:tblW w:w="0" w:type="auto"/>
        <w:jc w:val="center"/>
        <w:tblLayout w:type="fixed"/>
        <w:tblCellMar>
          <w:top w:w="0" w:type="dxa"/>
          <w:left w:w="108" w:type="dxa"/>
          <w:bottom w:w="0" w:type="dxa"/>
          <w:right w:w="108" w:type="dxa"/>
        </w:tblCellMar>
      </w:tblPr>
      <w:tblGrid>
        <w:gridCol w:w="2280"/>
        <w:gridCol w:w="7232"/>
      </w:tblGrid>
      <w:tr w14:paraId="21B38579">
        <w:tblPrEx>
          <w:tblCellMar>
            <w:top w:w="0" w:type="dxa"/>
            <w:left w:w="108" w:type="dxa"/>
            <w:bottom w:w="0" w:type="dxa"/>
            <w:right w:w="108" w:type="dxa"/>
          </w:tblCellMar>
        </w:tblPrEx>
        <w:trPr>
          <w:cantSplit/>
          <w:trHeight w:val="441" w:hRule="atLeast"/>
          <w:jc w:val="center"/>
        </w:trPr>
        <w:tc>
          <w:tcPr>
            <w:tcW w:w="2280" w:type="dxa"/>
            <w:tcBorders>
              <w:top w:val="single" w:color="auto" w:sz="4" w:space="0"/>
              <w:left w:val="single" w:color="auto" w:sz="4" w:space="0"/>
              <w:bottom w:val="single" w:color="auto" w:sz="4" w:space="0"/>
              <w:right w:val="single" w:color="auto" w:sz="4" w:space="0"/>
            </w:tcBorders>
          </w:tcPr>
          <w:p w14:paraId="57471C24">
            <w:pPr>
              <w:spacing w:line="288" w:lineRule="auto"/>
              <w:jc w:val="center"/>
              <w:rPr>
                <w:rFonts w:hint="eastAsia" w:ascii="宋体" w:hAnsi="宋体" w:cs="宋体"/>
                <w:sz w:val="21"/>
                <w:szCs w:val="21"/>
              </w:rPr>
            </w:pPr>
            <w:r>
              <w:rPr>
                <w:rFonts w:hint="eastAsia" w:ascii="宋体" w:hAnsi="宋体" w:cs="宋体"/>
                <w:sz w:val="21"/>
                <w:szCs w:val="21"/>
              </w:rPr>
              <w:t>项目</w:t>
            </w:r>
          </w:p>
        </w:tc>
        <w:tc>
          <w:tcPr>
            <w:tcW w:w="7232" w:type="dxa"/>
            <w:tcBorders>
              <w:top w:val="single" w:color="auto" w:sz="4" w:space="0"/>
              <w:left w:val="nil"/>
              <w:bottom w:val="single" w:color="auto" w:sz="4" w:space="0"/>
              <w:right w:val="single" w:color="auto" w:sz="4" w:space="0"/>
            </w:tcBorders>
          </w:tcPr>
          <w:p w14:paraId="5E505EC1">
            <w:pPr>
              <w:spacing w:line="288" w:lineRule="auto"/>
              <w:jc w:val="center"/>
              <w:rPr>
                <w:rFonts w:hint="eastAsia" w:ascii="宋体" w:hAnsi="宋体" w:cs="宋体"/>
                <w:sz w:val="21"/>
                <w:szCs w:val="21"/>
              </w:rPr>
            </w:pPr>
            <w:r>
              <w:rPr>
                <w:rFonts w:hint="eastAsia" w:ascii="宋体" w:hAnsi="宋体" w:cs="宋体"/>
                <w:sz w:val="21"/>
                <w:szCs w:val="21"/>
              </w:rPr>
              <w:t>内容和具体要求</w:t>
            </w:r>
          </w:p>
        </w:tc>
      </w:tr>
      <w:tr w14:paraId="21DC1DE3">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1BBE0C1E">
            <w:pPr>
              <w:spacing w:line="288" w:lineRule="auto"/>
              <w:jc w:val="center"/>
              <w:rPr>
                <w:rFonts w:hint="eastAsia" w:ascii="宋体" w:hAnsi="宋体" w:cs="宋体"/>
                <w:sz w:val="21"/>
                <w:szCs w:val="21"/>
              </w:rPr>
            </w:pPr>
            <w:r>
              <w:rPr>
                <w:rFonts w:hint="eastAsia" w:ascii="宋体" w:hAnsi="宋体" w:cs="宋体"/>
                <w:sz w:val="21"/>
                <w:szCs w:val="21"/>
              </w:rPr>
              <w:t>地基基础</w:t>
            </w:r>
          </w:p>
        </w:tc>
        <w:tc>
          <w:tcPr>
            <w:tcW w:w="7232" w:type="dxa"/>
            <w:tcBorders>
              <w:top w:val="single" w:color="auto" w:sz="4" w:space="0"/>
              <w:left w:val="nil"/>
              <w:bottom w:val="single" w:color="auto" w:sz="4" w:space="0"/>
              <w:right w:val="single" w:color="auto" w:sz="4" w:space="0"/>
            </w:tcBorders>
          </w:tcPr>
          <w:p w14:paraId="1BA50375">
            <w:pPr>
              <w:spacing w:line="288" w:lineRule="auto"/>
              <w:rPr>
                <w:rFonts w:hint="eastAsia" w:ascii="宋体" w:hAnsi="宋体" w:cs="宋体"/>
                <w:sz w:val="21"/>
                <w:szCs w:val="21"/>
              </w:rPr>
            </w:pPr>
            <w:r>
              <w:rPr>
                <w:rFonts w:hint="eastAsia" w:ascii="宋体" w:hAnsi="宋体" w:cs="宋体"/>
                <w:sz w:val="21"/>
                <w:szCs w:val="21"/>
              </w:rPr>
              <w:t>观测房屋无倾斜、地基无明显沉降、移位，墙体无严重裂缝等。</w:t>
            </w:r>
          </w:p>
        </w:tc>
      </w:tr>
      <w:tr w14:paraId="7B313EC9">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C0179D4">
            <w:pPr>
              <w:spacing w:line="288" w:lineRule="auto"/>
              <w:jc w:val="center"/>
              <w:rPr>
                <w:rFonts w:hint="eastAsia" w:ascii="宋体" w:hAnsi="宋体" w:cs="宋体"/>
                <w:sz w:val="21"/>
                <w:szCs w:val="21"/>
              </w:rPr>
            </w:pPr>
            <w:r>
              <w:rPr>
                <w:rFonts w:hint="eastAsia" w:ascii="宋体" w:hAnsi="宋体" w:cs="宋体"/>
                <w:sz w:val="21"/>
                <w:szCs w:val="21"/>
              </w:rPr>
              <w:t>顶棚</w:t>
            </w:r>
          </w:p>
        </w:tc>
        <w:tc>
          <w:tcPr>
            <w:tcW w:w="7232" w:type="dxa"/>
            <w:tcBorders>
              <w:top w:val="single" w:color="auto" w:sz="4" w:space="0"/>
              <w:left w:val="nil"/>
              <w:bottom w:val="single" w:color="auto" w:sz="4" w:space="0"/>
              <w:right w:val="single" w:color="auto" w:sz="4" w:space="0"/>
            </w:tcBorders>
          </w:tcPr>
          <w:p w14:paraId="43824C62">
            <w:pPr>
              <w:spacing w:line="288" w:lineRule="auto"/>
              <w:rPr>
                <w:rFonts w:hint="eastAsia" w:ascii="宋体" w:hAnsi="宋体" w:cs="宋体"/>
                <w:sz w:val="21"/>
                <w:szCs w:val="21"/>
              </w:rPr>
            </w:pPr>
            <w:r>
              <w:rPr>
                <w:rFonts w:hint="eastAsia" w:ascii="宋体" w:hAnsi="宋体" w:cs="宋体"/>
                <w:sz w:val="21"/>
                <w:szCs w:val="21"/>
              </w:rPr>
              <w:t>抹灰层牢固，无面层剥落和明显裂缝。</w:t>
            </w:r>
          </w:p>
        </w:tc>
      </w:tr>
      <w:tr w14:paraId="1FB5D231">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050A88E3">
            <w:pPr>
              <w:spacing w:line="288" w:lineRule="auto"/>
              <w:jc w:val="center"/>
              <w:rPr>
                <w:rFonts w:hint="eastAsia" w:ascii="宋体" w:hAnsi="宋体" w:cs="宋体"/>
                <w:sz w:val="21"/>
                <w:szCs w:val="21"/>
              </w:rPr>
            </w:pPr>
            <w:r>
              <w:rPr>
                <w:rFonts w:hint="eastAsia" w:ascii="宋体" w:hAnsi="宋体" w:cs="宋体"/>
                <w:sz w:val="21"/>
                <w:szCs w:val="21"/>
              </w:rPr>
              <w:t>屋面</w:t>
            </w:r>
          </w:p>
        </w:tc>
        <w:tc>
          <w:tcPr>
            <w:tcW w:w="7232" w:type="dxa"/>
            <w:tcBorders>
              <w:top w:val="single" w:color="auto" w:sz="4" w:space="0"/>
              <w:left w:val="nil"/>
              <w:bottom w:val="single" w:color="auto" w:sz="4" w:space="0"/>
              <w:right w:val="single" w:color="auto" w:sz="4" w:space="0"/>
            </w:tcBorders>
          </w:tcPr>
          <w:p w14:paraId="0090FAF3">
            <w:pPr>
              <w:spacing w:line="288" w:lineRule="auto"/>
              <w:rPr>
                <w:rFonts w:hint="eastAsia" w:ascii="宋体" w:hAnsi="宋体" w:cs="宋体"/>
                <w:sz w:val="21"/>
                <w:szCs w:val="21"/>
              </w:rPr>
            </w:pPr>
            <w:r>
              <w:rPr>
                <w:rFonts w:hint="eastAsia" w:ascii="宋体" w:hAnsi="宋体" w:cs="宋体"/>
                <w:sz w:val="21"/>
                <w:szCs w:val="21"/>
              </w:rPr>
              <w:t>屋面防水层无老化、拉裂、开裂、轴裂、龟裂现象，板端缝、伸缩缝油膏紧贴，天沟、落水管、落水口畅通，不积水，屋面出入口完好，隔热层无缺少现象。</w:t>
            </w:r>
          </w:p>
        </w:tc>
      </w:tr>
      <w:tr w14:paraId="1FF6845C">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5317BCFA">
            <w:pPr>
              <w:spacing w:line="288" w:lineRule="auto"/>
              <w:jc w:val="center"/>
              <w:rPr>
                <w:rFonts w:hint="eastAsia" w:ascii="宋体" w:hAnsi="宋体" w:cs="宋体"/>
                <w:sz w:val="21"/>
                <w:szCs w:val="21"/>
              </w:rPr>
            </w:pPr>
            <w:r>
              <w:rPr>
                <w:rFonts w:hint="eastAsia" w:ascii="宋体" w:hAnsi="宋体" w:cs="宋体"/>
                <w:sz w:val="21"/>
                <w:szCs w:val="21"/>
              </w:rPr>
              <w:t>公共门窗</w:t>
            </w:r>
          </w:p>
        </w:tc>
        <w:tc>
          <w:tcPr>
            <w:tcW w:w="7232" w:type="dxa"/>
            <w:tcBorders>
              <w:top w:val="single" w:color="auto" w:sz="4" w:space="0"/>
              <w:left w:val="nil"/>
              <w:bottom w:val="single" w:color="auto" w:sz="4" w:space="0"/>
              <w:right w:val="single" w:color="auto" w:sz="4" w:space="0"/>
            </w:tcBorders>
          </w:tcPr>
          <w:p w14:paraId="7488348D">
            <w:pPr>
              <w:spacing w:line="288" w:lineRule="auto"/>
              <w:rPr>
                <w:rFonts w:hint="eastAsia" w:ascii="宋体" w:hAnsi="宋体" w:cs="宋体"/>
                <w:sz w:val="21"/>
                <w:szCs w:val="21"/>
              </w:rPr>
            </w:pPr>
            <w:r>
              <w:rPr>
                <w:rFonts w:hint="eastAsia" w:ascii="宋体" w:hAnsi="宋体" w:cs="宋体"/>
                <w:sz w:val="21"/>
                <w:szCs w:val="21"/>
              </w:rPr>
              <w:t>牢固、平整、美观、无锈蚀、开关灵活、接缝严密，不松动，门窗及门窗配件齐全。</w:t>
            </w:r>
          </w:p>
        </w:tc>
      </w:tr>
      <w:tr w14:paraId="1EF130D0">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3824A2E3">
            <w:pPr>
              <w:spacing w:line="288" w:lineRule="auto"/>
              <w:jc w:val="center"/>
              <w:rPr>
                <w:rFonts w:hint="eastAsia" w:ascii="宋体" w:hAnsi="宋体" w:cs="宋体"/>
                <w:sz w:val="21"/>
                <w:szCs w:val="21"/>
              </w:rPr>
            </w:pPr>
            <w:r>
              <w:rPr>
                <w:rFonts w:hint="eastAsia" w:ascii="宋体" w:hAnsi="宋体" w:cs="宋体"/>
                <w:sz w:val="21"/>
                <w:szCs w:val="21"/>
              </w:rPr>
              <w:t>散水坡、雨檐台、连廊</w:t>
            </w:r>
          </w:p>
        </w:tc>
        <w:tc>
          <w:tcPr>
            <w:tcW w:w="7232" w:type="dxa"/>
            <w:tcBorders>
              <w:top w:val="single" w:color="auto" w:sz="4" w:space="0"/>
              <w:left w:val="nil"/>
              <w:bottom w:val="single" w:color="auto" w:sz="4" w:space="0"/>
              <w:right w:val="single" w:color="auto" w:sz="4" w:space="0"/>
            </w:tcBorders>
          </w:tcPr>
          <w:p w14:paraId="4558073E">
            <w:pPr>
              <w:spacing w:line="288" w:lineRule="auto"/>
              <w:rPr>
                <w:rFonts w:hint="eastAsia" w:ascii="宋体" w:hAnsi="宋体" w:cs="宋体"/>
                <w:sz w:val="21"/>
                <w:szCs w:val="21"/>
              </w:rPr>
            </w:pPr>
            <w:r>
              <w:rPr>
                <w:rFonts w:hint="eastAsia" w:ascii="宋体" w:hAnsi="宋体" w:cs="宋体"/>
                <w:sz w:val="21"/>
                <w:szCs w:val="21"/>
              </w:rPr>
              <w:t>与建筑物连接完好，无脱离开缝现象，无排水不畅现象。</w:t>
            </w:r>
          </w:p>
        </w:tc>
      </w:tr>
      <w:tr w14:paraId="4C268DE0">
        <w:tblPrEx>
          <w:tblCellMar>
            <w:top w:w="0" w:type="dxa"/>
            <w:left w:w="108" w:type="dxa"/>
            <w:bottom w:w="0" w:type="dxa"/>
            <w:right w:w="108" w:type="dxa"/>
          </w:tblCellMar>
        </w:tblPrEx>
        <w:trPr>
          <w:cantSplit/>
          <w:trHeight w:val="359"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03504D52">
            <w:pPr>
              <w:spacing w:line="288" w:lineRule="auto"/>
              <w:jc w:val="center"/>
              <w:rPr>
                <w:rFonts w:hint="eastAsia" w:ascii="宋体" w:hAnsi="宋体" w:cs="宋体"/>
                <w:sz w:val="21"/>
                <w:szCs w:val="21"/>
              </w:rPr>
            </w:pPr>
            <w:r>
              <w:rPr>
                <w:rFonts w:hint="eastAsia" w:ascii="宋体" w:hAnsi="宋体" w:cs="宋体"/>
                <w:sz w:val="21"/>
                <w:szCs w:val="21"/>
              </w:rPr>
              <w:t>设备房（水泵房、配电房、电梯房）</w:t>
            </w:r>
          </w:p>
        </w:tc>
        <w:tc>
          <w:tcPr>
            <w:tcW w:w="7232" w:type="dxa"/>
            <w:tcBorders>
              <w:top w:val="single" w:color="auto" w:sz="4" w:space="0"/>
              <w:left w:val="nil"/>
              <w:bottom w:val="single" w:color="auto" w:sz="4" w:space="0"/>
              <w:right w:val="single" w:color="auto" w:sz="4" w:space="0"/>
            </w:tcBorders>
          </w:tcPr>
          <w:p w14:paraId="60A44E40">
            <w:pPr>
              <w:spacing w:line="288" w:lineRule="auto"/>
              <w:rPr>
                <w:rFonts w:hint="eastAsia" w:ascii="宋体" w:hAnsi="宋体" w:cs="宋体"/>
                <w:sz w:val="21"/>
                <w:szCs w:val="21"/>
              </w:rPr>
            </w:pPr>
            <w:r>
              <w:rPr>
                <w:rFonts w:hint="eastAsia" w:ascii="宋体" w:hAnsi="宋体" w:cs="宋体"/>
                <w:sz w:val="21"/>
                <w:szCs w:val="21"/>
              </w:rPr>
              <w:t>通风良好，无渗、漏水、漏电现象，绝缘胶地板无损，管理制度齐全，标识清楚，有足够的照明应急灯、消防灭火器，配电房、电梯房的地面和墙面（距地1米高）要求刷漆，水泵房部分位置、墙面、地面刷防水漆。</w:t>
            </w:r>
          </w:p>
        </w:tc>
      </w:tr>
      <w:tr w14:paraId="5C658A54">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E5EC5C5">
            <w:pPr>
              <w:spacing w:line="288" w:lineRule="auto"/>
              <w:jc w:val="center"/>
              <w:rPr>
                <w:rFonts w:hint="eastAsia" w:ascii="宋体" w:hAnsi="宋体" w:cs="宋体"/>
                <w:sz w:val="21"/>
                <w:szCs w:val="21"/>
              </w:rPr>
            </w:pPr>
            <w:r>
              <w:rPr>
                <w:rFonts w:hint="eastAsia" w:ascii="宋体" w:hAnsi="宋体" w:cs="宋体"/>
                <w:sz w:val="21"/>
                <w:szCs w:val="21"/>
              </w:rPr>
              <w:t>楼梯、扶手</w:t>
            </w:r>
          </w:p>
        </w:tc>
        <w:tc>
          <w:tcPr>
            <w:tcW w:w="7232" w:type="dxa"/>
            <w:tcBorders>
              <w:top w:val="single" w:color="auto" w:sz="4" w:space="0"/>
              <w:left w:val="nil"/>
              <w:bottom w:val="single" w:color="auto" w:sz="4" w:space="0"/>
              <w:right w:val="single" w:color="auto" w:sz="4" w:space="0"/>
            </w:tcBorders>
          </w:tcPr>
          <w:p w14:paraId="33EA683E">
            <w:pPr>
              <w:spacing w:line="288" w:lineRule="auto"/>
              <w:rPr>
                <w:rFonts w:hint="eastAsia" w:ascii="宋体" w:hAnsi="宋体" w:cs="宋体"/>
                <w:sz w:val="21"/>
                <w:szCs w:val="21"/>
              </w:rPr>
            </w:pPr>
            <w:r>
              <w:rPr>
                <w:rFonts w:hint="eastAsia" w:ascii="宋体" w:hAnsi="宋体" w:cs="宋体"/>
                <w:sz w:val="21"/>
                <w:szCs w:val="21"/>
              </w:rPr>
              <w:t>木扶手表面无明显龟裂的漆层脱落。</w:t>
            </w:r>
          </w:p>
        </w:tc>
      </w:tr>
      <w:tr w14:paraId="5A3CC7EB">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3D5D2DBD">
            <w:pPr>
              <w:spacing w:line="288" w:lineRule="auto"/>
              <w:jc w:val="center"/>
              <w:rPr>
                <w:rFonts w:hint="eastAsia" w:ascii="宋体" w:hAnsi="宋体" w:cs="宋体"/>
                <w:sz w:val="21"/>
                <w:szCs w:val="21"/>
              </w:rPr>
            </w:pPr>
            <w:r>
              <w:rPr>
                <w:rFonts w:hint="eastAsia" w:ascii="宋体" w:hAnsi="宋体" w:cs="宋体"/>
                <w:sz w:val="21"/>
                <w:szCs w:val="21"/>
              </w:rPr>
              <w:t>水箱、水池</w:t>
            </w:r>
          </w:p>
        </w:tc>
        <w:tc>
          <w:tcPr>
            <w:tcW w:w="7232" w:type="dxa"/>
            <w:tcBorders>
              <w:top w:val="single" w:color="auto" w:sz="4" w:space="0"/>
              <w:left w:val="nil"/>
              <w:bottom w:val="single" w:color="auto" w:sz="4" w:space="0"/>
              <w:right w:val="single" w:color="auto" w:sz="4" w:space="0"/>
            </w:tcBorders>
            <w:vAlign w:val="center"/>
          </w:tcPr>
          <w:p w14:paraId="56479CB1">
            <w:pPr>
              <w:spacing w:line="288" w:lineRule="auto"/>
              <w:rPr>
                <w:rFonts w:hint="eastAsia" w:ascii="宋体" w:hAnsi="宋体" w:cs="宋体"/>
                <w:sz w:val="21"/>
                <w:szCs w:val="21"/>
              </w:rPr>
            </w:pPr>
            <w:r>
              <w:rPr>
                <w:rFonts w:hint="eastAsia" w:ascii="宋体" w:hAnsi="宋体" w:cs="宋体"/>
                <w:sz w:val="21"/>
                <w:szCs w:val="21"/>
              </w:rPr>
              <w:t>完好、无渗、滴水现象，内外爬梯无锈蚀现象，各检查口有盖且密封上锁，溢水口有不锈钢纱网或塑料纱网密封。</w:t>
            </w:r>
          </w:p>
        </w:tc>
      </w:tr>
      <w:tr w14:paraId="21D81275">
        <w:tblPrEx>
          <w:tblCellMar>
            <w:top w:w="0" w:type="dxa"/>
            <w:left w:w="108" w:type="dxa"/>
            <w:bottom w:w="0" w:type="dxa"/>
            <w:right w:w="108" w:type="dxa"/>
          </w:tblCellMar>
        </w:tblPrEx>
        <w:trPr>
          <w:cantSplit/>
          <w:trHeight w:val="301"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01C7D27">
            <w:pPr>
              <w:spacing w:line="288" w:lineRule="auto"/>
              <w:jc w:val="center"/>
              <w:rPr>
                <w:rFonts w:hint="eastAsia" w:ascii="宋体" w:hAnsi="宋体" w:cs="宋体"/>
                <w:sz w:val="21"/>
                <w:szCs w:val="21"/>
              </w:rPr>
            </w:pPr>
            <w:r>
              <w:rPr>
                <w:rFonts w:hint="eastAsia" w:ascii="宋体" w:hAnsi="宋体" w:cs="宋体"/>
                <w:sz w:val="21"/>
                <w:szCs w:val="21"/>
              </w:rPr>
              <w:t>天面扶栏、避雷带</w:t>
            </w:r>
          </w:p>
        </w:tc>
        <w:tc>
          <w:tcPr>
            <w:tcW w:w="7232" w:type="dxa"/>
            <w:tcBorders>
              <w:top w:val="single" w:color="auto" w:sz="4" w:space="0"/>
              <w:left w:val="nil"/>
              <w:bottom w:val="single" w:color="auto" w:sz="4" w:space="0"/>
              <w:right w:val="single" w:color="auto" w:sz="4" w:space="0"/>
            </w:tcBorders>
            <w:vAlign w:val="center"/>
          </w:tcPr>
          <w:p w14:paraId="792149B7">
            <w:pPr>
              <w:spacing w:line="288" w:lineRule="auto"/>
              <w:rPr>
                <w:rFonts w:hint="eastAsia" w:ascii="宋体" w:hAnsi="宋体" w:cs="宋体"/>
                <w:sz w:val="21"/>
                <w:szCs w:val="21"/>
              </w:rPr>
            </w:pPr>
            <w:r>
              <w:rPr>
                <w:rFonts w:hint="eastAsia" w:ascii="宋体" w:hAnsi="宋体" w:cs="宋体"/>
                <w:sz w:val="21"/>
                <w:szCs w:val="21"/>
              </w:rPr>
              <w:t>无破损、无变形、无明显锈蚀。</w:t>
            </w:r>
          </w:p>
        </w:tc>
      </w:tr>
      <w:tr w14:paraId="0299F713">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48B62846">
            <w:pPr>
              <w:spacing w:line="288" w:lineRule="auto"/>
              <w:jc w:val="center"/>
              <w:rPr>
                <w:rFonts w:hint="eastAsia" w:ascii="宋体" w:hAnsi="宋体" w:cs="宋体"/>
                <w:sz w:val="21"/>
                <w:szCs w:val="21"/>
              </w:rPr>
            </w:pPr>
            <w:r>
              <w:rPr>
                <w:rFonts w:hint="eastAsia" w:ascii="宋体" w:hAnsi="宋体" w:cs="宋体"/>
                <w:sz w:val="21"/>
                <w:szCs w:val="21"/>
              </w:rPr>
              <w:t>公共电器</w:t>
            </w:r>
          </w:p>
        </w:tc>
        <w:tc>
          <w:tcPr>
            <w:tcW w:w="7232" w:type="dxa"/>
            <w:tcBorders>
              <w:top w:val="single" w:color="auto" w:sz="4" w:space="0"/>
              <w:left w:val="nil"/>
              <w:bottom w:val="single" w:color="auto" w:sz="4" w:space="0"/>
              <w:right w:val="single" w:color="auto" w:sz="4" w:space="0"/>
            </w:tcBorders>
            <w:vAlign w:val="center"/>
          </w:tcPr>
          <w:p w14:paraId="6A0D902C">
            <w:pPr>
              <w:spacing w:line="288" w:lineRule="auto"/>
              <w:rPr>
                <w:rFonts w:hint="eastAsia" w:ascii="宋体" w:hAnsi="宋体" w:cs="宋体"/>
                <w:sz w:val="21"/>
                <w:szCs w:val="21"/>
              </w:rPr>
            </w:pPr>
            <w:r>
              <w:rPr>
                <w:rFonts w:hint="eastAsia" w:ascii="宋体" w:hAnsi="宋体" w:cs="宋体"/>
                <w:sz w:val="21"/>
                <w:szCs w:val="21"/>
              </w:rPr>
              <w:t>楼梯灯完好，灯开关正常，电话箱、开关箱有线电视主分接器盖板完好，无不安全现象。</w:t>
            </w:r>
          </w:p>
        </w:tc>
      </w:tr>
      <w:tr w14:paraId="780DD5E7">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1A05356A">
            <w:pPr>
              <w:spacing w:line="288" w:lineRule="auto"/>
              <w:jc w:val="center"/>
              <w:rPr>
                <w:rFonts w:hint="eastAsia" w:ascii="宋体" w:hAnsi="宋体" w:cs="宋体"/>
                <w:sz w:val="21"/>
                <w:szCs w:val="21"/>
              </w:rPr>
            </w:pPr>
            <w:r>
              <w:rPr>
                <w:rFonts w:hint="eastAsia" w:ascii="宋体" w:hAnsi="宋体" w:cs="宋体"/>
                <w:sz w:val="21"/>
                <w:szCs w:val="21"/>
              </w:rPr>
              <w:t>楼板、地面砖</w:t>
            </w:r>
          </w:p>
        </w:tc>
        <w:tc>
          <w:tcPr>
            <w:tcW w:w="7232" w:type="dxa"/>
            <w:tcBorders>
              <w:top w:val="single" w:color="auto" w:sz="4" w:space="0"/>
              <w:left w:val="nil"/>
              <w:bottom w:val="single" w:color="auto" w:sz="4" w:space="0"/>
              <w:right w:val="single" w:color="auto" w:sz="4" w:space="0"/>
            </w:tcBorders>
            <w:vAlign w:val="center"/>
          </w:tcPr>
          <w:p w14:paraId="64D2084C">
            <w:pPr>
              <w:spacing w:line="288" w:lineRule="auto"/>
              <w:rPr>
                <w:rFonts w:hint="eastAsia" w:ascii="宋体" w:hAnsi="宋体" w:cs="宋体"/>
                <w:sz w:val="21"/>
                <w:szCs w:val="21"/>
              </w:rPr>
            </w:pPr>
            <w:r>
              <w:rPr>
                <w:rFonts w:hint="eastAsia" w:ascii="宋体" w:hAnsi="宋体" w:cs="宋体"/>
                <w:sz w:val="21"/>
                <w:szCs w:val="21"/>
              </w:rPr>
              <w:t>无裂缝、起壳、空鼓、下陷、表面平整，无破损、楼板、地面砖上无水泥渣。</w:t>
            </w:r>
          </w:p>
        </w:tc>
      </w:tr>
      <w:tr w14:paraId="19E02359">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5DDA69F2">
            <w:pPr>
              <w:spacing w:line="288" w:lineRule="auto"/>
              <w:jc w:val="center"/>
              <w:rPr>
                <w:rFonts w:hint="eastAsia" w:ascii="宋体" w:hAnsi="宋体" w:cs="宋体"/>
                <w:sz w:val="21"/>
                <w:szCs w:val="21"/>
              </w:rPr>
            </w:pPr>
            <w:r>
              <w:rPr>
                <w:rFonts w:hint="eastAsia" w:ascii="宋体" w:hAnsi="宋体" w:cs="宋体"/>
                <w:sz w:val="21"/>
                <w:szCs w:val="21"/>
              </w:rPr>
              <w:t>通风口</w:t>
            </w:r>
          </w:p>
        </w:tc>
        <w:tc>
          <w:tcPr>
            <w:tcW w:w="7232" w:type="dxa"/>
            <w:tcBorders>
              <w:top w:val="single" w:color="auto" w:sz="4" w:space="0"/>
              <w:left w:val="nil"/>
              <w:bottom w:val="single" w:color="auto" w:sz="4" w:space="0"/>
              <w:right w:val="single" w:color="auto" w:sz="4" w:space="0"/>
            </w:tcBorders>
            <w:vAlign w:val="center"/>
          </w:tcPr>
          <w:p w14:paraId="79BE47CB">
            <w:pPr>
              <w:spacing w:line="288" w:lineRule="auto"/>
              <w:rPr>
                <w:rFonts w:hint="eastAsia" w:ascii="宋体" w:hAnsi="宋体" w:cs="宋体"/>
                <w:sz w:val="21"/>
                <w:szCs w:val="21"/>
              </w:rPr>
            </w:pPr>
            <w:r>
              <w:rPr>
                <w:rFonts w:hint="eastAsia" w:ascii="宋体" w:hAnsi="宋体" w:cs="宋体"/>
                <w:sz w:val="21"/>
                <w:szCs w:val="21"/>
              </w:rPr>
              <w:t>无裂缝、破损、堵塞、锈蚀情况。</w:t>
            </w:r>
          </w:p>
        </w:tc>
      </w:tr>
      <w:tr w14:paraId="2A113936">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71D29372">
            <w:pPr>
              <w:spacing w:line="288" w:lineRule="auto"/>
              <w:jc w:val="center"/>
              <w:rPr>
                <w:rFonts w:hint="eastAsia" w:ascii="宋体" w:hAnsi="宋体" w:cs="宋体"/>
                <w:sz w:val="21"/>
                <w:szCs w:val="21"/>
              </w:rPr>
            </w:pPr>
            <w:r>
              <w:rPr>
                <w:rFonts w:hint="eastAsia" w:ascii="宋体" w:hAnsi="宋体" w:cs="宋体"/>
                <w:sz w:val="21"/>
                <w:szCs w:val="21"/>
              </w:rPr>
              <w:t>上、下雨污水管</w:t>
            </w:r>
          </w:p>
        </w:tc>
        <w:tc>
          <w:tcPr>
            <w:tcW w:w="7232" w:type="dxa"/>
            <w:tcBorders>
              <w:top w:val="single" w:color="auto" w:sz="4" w:space="0"/>
              <w:left w:val="nil"/>
              <w:bottom w:val="single" w:color="auto" w:sz="4" w:space="0"/>
              <w:right w:val="single" w:color="auto" w:sz="4" w:space="0"/>
            </w:tcBorders>
            <w:vAlign w:val="center"/>
          </w:tcPr>
          <w:p w14:paraId="240AE18A">
            <w:pPr>
              <w:spacing w:line="288" w:lineRule="auto"/>
              <w:rPr>
                <w:rFonts w:hint="eastAsia" w:ascii="宋体" w:hAnsi="宋体" w:cs="宋体"/>
                <w:sz w:val="21"/>
                <w:szCs w:val="21"/>
              </w:rPr>
            </w:pPr>
            <w:r>
              <w:rPr>
                <w:rFonts w:hint="eastAsia" w:ascii="宋体" w:hAnsi="宋体" w:cs="宋体"/>
                <w:sz w:val="21"/>
                <w:szCs w:val="21"/>
              </w:rPr>
              <w:t>无堵塞、漏水或渗水，流水通畅，管道接口完好，无裂缝、破洞。</w:t>
            </w:r>
          </w:p>
        </w:tc>
      </w:tr>
      <w:tr w14:paraId="239BA6CF">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55C3547F">
            <w:pPr>
              <w:spacing w:line="288" w:lineRule="auto"/>
              <w:jc w:val="center"/>
              <w:rPr>
                <w:rFonts w:hint="eastAsia" w:ascii="宋体" w:hAnsi="宋体" w:cs="宋体"/>
                <w:sz w:val="21"/>
                <w:szCs w:val="21"/>
              </w:rPr>
            </w:pPr>
            <w:r>
              <w:rPr>
                <w:rFonts w:hint="eastAsia" w:ascii="宋体" w:hAnsi="宋体" w:cs="宋体"/>
                <w:sz w:val="21"/>
                <w:szCs w:val="21"/>
              </w:rPr>
              <w:t>室外建筑小品、标识牌</w:t>
            </w:r>
          </w:p>
        </w:tc>
        <w:tc>
          <w:tcPr>
            <w:tcW w:w="7232" w:type="dxa"/>
            <w:tcBorders>
              <w:top w:val="single" w:color="auto" w:sz="4" w:space="0"/>
              <w:left w:val="nil"/>
              <w:bottom w:val="single" w:color="auto" w:sz="4" w:space="0"/>
              <w:right w:val="single" w:color="auto" w:sz="4" w:space="0"/>
            </w:tcBorders>
            <w:vAlign w:val="center"/>
          </w:tcPr>
          <w:p w14:paraId="1F63E6F4">
            <w:pPr>
              <w:spacing w:line="288" w:lineRule="auto"/>
              <w:rPr>
                <w:rFonts w:hint="eastAsia" w:ascii="宋体" w:hAnsi="宋体" w:cs="宋体"/>
                <w:sz w:val="21"/>
                <w:szCs w:val="21"/>
              </w:rPr>
            </w:pPr>
            <w:r>
              <w:rPr>
                <w:rFonts w:hint="eastAsia" w:ascii="宋体" w:hAnsi="宋体" w:cs="宋体"/>
                <w:sz w:val="21"/>
                <w:szCs w:val="21"/>
              </w:rPr>
              <w:t>完好率100%，符合安全要求，标识牌齐全醒目。</w:t>
            </w:r>
          </w:p>
        </w:tc>
      </w:tr>
      <w:tr w14:paraId="092DB885">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1152374C">
            <w:pPr>
              <w:spacing w:line="288" w:lineRule="auto"/>
              <w:jc w:val="center"/>
              <w:rPr>
                <w:rFonts w:hint="eastAsia" w:ascii="宋体" w:hAnsi="宋体" w:cs="宋体"/>
                <w:sz w:val="21"/>
                <w:szCs w:val="21"/>
              </w:rPr>
            </w:pPr>
            <w:r>
              <w:rPr>
                <w:rFonts w:hint="eastAsia" w:ascii="宋体" w:hAnsi="宋体" w:cs="宋体"/>
                <w:sz w:val="21"/>
                <w:szCs w:val="21"/>
              </w:rPr>
              <w:t>路 灯</w:t>
            </w:r>
          </w:p>
        </w:tc>
        <w:tc>
          <w:tcPr>
            <w:tcW w:w="7232" w:type="dxa"/>
            <w:tcBorders>
              <w:top w:val="single" w:color="auto" w:sz="4" w:space="0"/>
              <w:left w:val="nil"/>
              <w:bottom w:val="single" w:color="auto" w:sz="4" w:space="0"/>
              <w:right w:val="single" w:color="auto" w:sz="4" w:space="0"/>
            </w:tcBorders>
            <w:vAlign w:val="center"/>
          </w:tcPr>
          <w:p w14:paraId="7DEBDE82">
            <w:pPr>
              <w:spacing w:line="288" w:lineRule="auto"/>
              <w:rPr>
                <w:rFonts w:hint="eastAsia" w:ascii="宋体" w:hAnsi="宋体" w:cs="宋体"/>
                <w:sz w:val="21"/>
                <w:szCs w:val="21"/>
              </w:rPr>
            </w:pPr>
            <w:r>
              <w:rPr>
                <w:rFonts w:hint="eastAsia" w:ascii="宋体" w:hAnsi="宋体" w:cs="宋体"/>
                <w:sz w:val="21"/>
                <w:szCs w:val="21"/>
              </w:rPr>
              <w:t>灯座箱、灯柱、灯罩、灯泡等设施完好。</w:t>
            </w:r>
          </w:p>
        </w:tc>
      </w:tr>
      <w:tr w14:paraId="309CA309">
        <w:tblPrEx>
          <w:tblCellMar>
            <w:top w:w="0" w:type="dxa"/>
            <w:left w:w="108" w:type="dxa"/>
            <w:bottom w:w="0" w:type="dxa"/>
            <w:right w:w="108" w:type="dxa"/>
          </w:tblCellMar>
        </w:tblPrEx>
        <w:trPr>
          <w:cantSplit/>
          <w:jc w:val="center"/>
        </w:trPr>
        <w:tc>
          <w:tcPr>
            <w:tcW w:w="2280" w:type="dxa"/>
            <w:tcBorders>
              <w:top w:val="single" w:color="auto" w:sz="4" w:space="0"/>
              <w:left w:val="single" w:color="auto" w:sz="4" w:space="0"/>
              <w:bottom w:val="single" w:color="auto" w:sz="4" w:space="0"/>
              <w:right w:val="single" w:color="auto" w:sz="4" w:space="0"/>
            </w:tcBorders>
            <w:vAlign w:val="center"/>
          </w:tcPr>
          <w:p w14:paraId="0DCC1B49">
            <w:pPr>
              <w:spacing w:line="288" w:lineRule="auto"/>
              <w:jc w:val="center"/>
              <w:rPr>
                <w:rFonts w:hint="eastAsia" w:ascii="宋体" w:hAnsi="宋体" w:cs="宋体"/>
                <w:sz w:val="21"/>
                <w:szCs w:val="21"/>
              </w:rPr>
            </w:pPr>
            <w:r>
              <w:rPr>
                <w:rFonts w:hint="eastAsia" w:ascii="宋体" w:hAnsi="宋体" w:cs="宋体"/>
                <w:sz w:val="21"/>
                <w:szCs w:val="21"/>
              </w:rPr>
              <w:t>道闸、车轴画线、禁停线和标识、室外消防栓</w:t>
            </w:r>
          </w:p>
        </w:tc>
        <w:tc>
          <w:tcPr>
            <w:tcW w:w="7232" w:type="dxa"/>
            <w:tcBorders>
              <w:top w:val="single" w:color="auto" w:sz="4" w:space="0"/>
              <w:left w:val="nil"/>
              <w:bottom w:val="single" w:color="auto" w:sz="4" w:space="0"/>
              <w:right w:val="single" w:color="auto" w:sz="4" w:space="0"/>
            </w:tcBorders>
            <w:vAlign w:val="center"/>
          </w:tcPr>
          <w:p w14:paraId="2A3C9F2B">
            <w:pPr>
              <w:spacing w:line="288" w:lineRule="auto"/>
              <w:rPr>
                <w:rFonts w:hint="eastAsia" w:ascii="宋体" w:hAnsi="宋体" w:cs="宋体"/>
                <w:sz w:val="21"/>
                <w:szCs w:val="21"/>
              </w:rPr>
            </w:pPr>
            <w:r>
              <w:rPr>
                <w:rFonts w:hint="eastAsia" w:ascii="宋体" w:hAnsi="宋体" w:cs="宋体"/>
                <w:sz w:val="21"/>
                <w:szCs w:val="21"/>
              </w:rPr>
              <w:t>道杆色彩鲜明，上下灵活自如无损坏，配件齐全，手动，自动控制正常。色彩鲜明，字体清晰、醒目，标识符合要求，线条直，宽度一致。无渗、漏水现象，每个消防栓有水，开关灵活。</w:t>
            </w:r>
          </w:p>
        </w:tc>
      </w:tr>
      <w:tr w14:paraId="2DCEB7AD">
        <w:tblPrEx>
          <w:tblCellMar>
            <w:top w:w="0" w:type="dxa"/>
            <w:left w:w="108" w:type="dxa"/>
            <w:bottom w:w="0" w:type="dxa"/>
            <w:right w:w="108" w:type="dxa"/>
          </w:tblCellMar>
        </w:tblPrEx>
        <w:trPr>
          <w:cantSplit/>
          <w:trHeight w:val="580"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507C726">
            <w:pPr>
              <w:spacing w:line="288" w:lineRule="auto"/>
              <w:jc w:val="center"/>
              <w:rPr>
                <w:rFonts w:hint="eastAsia" w:ascii="宋体" w:hAnsi="宋体" w:cs="宋体"/>
                <w:sz w:val="21"/>
                <w:szCs w:val="21"/>
              </w:rPr>
            </w:pPr>
            <w:r>
              <w:rPr>
                <w:rFonts w:hint="eastAsia" w:ascii="宋体" w:hAnsi="宋体" w:cs="宋体"/>
                <w:sz w:val="21"/>
                <w:szCs w:val="21"/>
              </w:rPr>
              <w:t>垃圾屋、池、中转站、垃圾车、垃圾桶（箱）</w:t>
            </w:r>
          </w:p>
        </w:tc>
        <w:tc>
          <w:tcPr>
            <w:tcW w:w="7232" w:type="dxa"/>
            <w:tcBorders>
              <w:top w:val="single" w:color="auto" w:sz="4" w:space="0"/>
              <w:left w:val="nil"/>
              <w:bottom w:val="single" w:color="auto" w:sz="4" w:space="0"/>
              <w:right w:val="single" w:color="auto" w:sz="4" w:space="0"/>
            </w:tcBorders>
            <w:vAlign w:val="center"/>
          </w:tcPr>
          <w:p w14:paraId="1FF57A46">
            <w:pPr>
              <w:spacing w:line="288" w:lineRule="auto"/>
              <w:rPr>
                <w:rFonts w:hint="eastAsia" w:ascii="宋体" w:hAnsi="宋体" w:cs="宋体"/>
                <w:sz w:val="21"/>
                <w:szCs w:val="21"/>
              </w:rPr>
            </w:pPr>
            <w:r>
              <w:rPr>
                <w:rFonts w:hint="eastAsia" w:ascii="宋体" w:hAnsi="宋体" w:cs="宋体"/>
                <w:sz w:val="21"/>
                <w:szCs w:val="21"/>
              </w:rPr>
              <w:t>门、外体瓷片等完好，无破损、无锈蚀，有“垃圾入口处”标识，垃圾、池、中转站周围的排水沟、散水坡利于排水。</w:t>
            </w:r>
          </w:p>
          <w:p w14:paraId="53976E4C">
            <w:pPr>
              <w:spacing w:line="288" w:lineRule="auto"/>
              <w:rPr>
                <w:rFonts w:hint="eastAsia" w:ascii="宋体" w:hAnsi="宋体" w:cs="宋体"/>
                <w:sz w:val="21"/>
                <w:szCs w:val="21"/>
              </w:rPr>
            </w:pPr>
            <w:r>
              <w:rPr>
                <w:rFonts w:hint="eastAsia" w:ascii="宋体" w:hAnsi="宋体" w:cs="宋体"/>
                <w:sz w:val="21"/>
                <w:szCs w:val="21"/>
              </w:rPr>
              <w:t>完好，无破损，无锈蚀。</w:t>
            </w:r>
          </w:p>
        </w:tc>
      </w:tr>
      <w:tr w14:paraId="335B10FD">
        <w:tblPrEx>
          <w:tblCellMar>
            <w:top w:w="0" w:type="dxa"/>
            <w:left w:w="108" w:type="dxa"/>
            <w:bottom w:w="0" w:type="dxa"/>
            <w:right w:w="108" w:type="dxa"/>
          </w:tblCellMar>
        </w:tblPrEx>
        <w:trPr>
          <w:cantSplit/>
          <w:trHeight w:val="243"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18D4C34">
            <w:pPr>
              <w:spacing w:line="288" w:lineRule="auto"/>
              <w:jc w:val="center"/>
              <w:rPr>
                <w:rFonts w:hint="eastAsia" w:ascii="宋体" w:hAnsi="宋体" w:cs="宋体"/>
                <w:sz w:val="21"/>
                <w:szCs w:val="21"/>
              </w:rPr>
            </w:pPr>
            <w:r>
              <w:rPr>
                <w:rFonts w:hint="eastAsia" w:ascii="宋体" w:hAnsi="宋体" w:cs="宋体"/>
                <w:sz w:val="21"/>
                <w:szCs w:val="21"/>
              </w:rPr>
              <w:t>室外各类围墙护栏</w:t>
            </w:r>
          </w:p>
        </w:tc>
        <w:tc>
          <w:tcPr>
            <w:tcW w:w="7232" w:type="dxa"/>
            <w:tcBorders>
              <w:top w:val="single" w:color="auto" w:sz="4" w:space="0"/>
              <w:left w:val="nil"/>
              <w:bottom w:val="single" w:color="auto" w:sz="4" w:space="0"/>
              <w:right w:val="single" w:color="auto" w:sz="4" w:space="0"/>
            </w:tcBorders>
            <w:vAlign w:val="center"/>
          </w:tcPr>
          <w:p w14:paraId="73E22C4C">
            <w:pPr>
              <w:spacing w:line="288" w:lineRule="auto"/>
              <w:rPr>
                <w:rFonts w:hint="eastAsia" w:ascii="宋体" w:hAnsi="宋体" w:cs="宋体"/>
                <w:sz w:val="21"/>
                <w:szCs w:val="21"/>
              </w:rPr>
            </w:pPr>
            <w:r>
              <w:rPr>
                <w:rFonts w:hint="eastAsia" w:ascii="宋体" w:hAnsi="宋体" w:cs="宋体"/>
                <w:sz w:val="21"/>
                <w:szCs w:val="21"/>
              </w:rPr>
              <w:t>围墙整体外观一致，没有明显破损和面层剥落。</w:t>
            </w:r>
          </w:p>
        </w:tc>
      </w:tr>
    </w:tbl>
    <w:p w14:paraId="32244487">
      <w:pPr>
        <w:spacing w:line="288" w:lineRule="auto"/>
        <w:ind w:firstLine="422" w:firstLineChars="200"/>
        <w:rPr>
          <w:rFonts w:hint="eastAsia" w:ascii="宋体" w:hAnsi="宋体" w:cs="宋体"/>
          <w:sz w:val="21"/>
          <w:szCs w:val="21"/>
        </w:rPr>
      </w:pPr>
      <w:r>
        <w:rPr>
          <w:rFonts w:hint="eastAsia" w:ascii="宋体" w:hAnsi="宋体" w:cs="宋体"/>
          <w:b/>
          <w:bCs/>
          <w:sz w:val="21"/>
          <w:szCs w:val="21"/>
        </w:rPr>
        <w:t>4.电梯管理</w:t>
      </w:r>
    </w:p>
    <w:p w14:paraId="70F463CA">
      <w:pPr>
        <w:spacing w:line="288" w:lineRule="auto"/>
        <w:ind w:firstLine="420" w:firstLineChars="200"/>
        <w:rPr>
          <w:rFonts w:hint="eastAsia" w:ascii="宋体" w:hAnsi="宋体" w:cs="宋体"/>
          <w:sz w:val="21"/>
          <w:szCs w:val="21"/>
        </w:rPr>
      </w:pPr>
      <w:r>
        <w:rPr>
          <w:rFonts w:hint="eastAsia" w:ascii="宋体" w:hAnsi="宋体" w:cs="宋体"/>
          <w:sz w:val="21"/>
          <w:szCs w:val="21"/>
        </w:rPr>
        <w:t>良渚实验室物业服务大楼内的电梯管理工作。</w:t>
      </w:r>
    </w:p>
    <w:p w14:paraId="1B2A1046">
      <w:pPr>
        <w:spacing w:line="288" w:lineRule="auto"/>
        <w:ind w:firstLine="420" w:firstLineChars="200"/>
        <w:rPr>
          <w:rFonts w:hint="eastAsia" w:ascii="宋体" w:hAnsi="宋体" w:cs="宋体"/>
          <w:sz w:val="21"/>
          <w:szCs w:val="21"/>
        </w:rPr>
      </w:pPr>
      <w:r>
        <w:rPr>
          <w:rFonts w:hint="eastAsia" w:ascii="宋体" w:hAnsi="宋体" w:cs="宋体"/>
          <w:sz w:val="21"/>
          <w:szCs w:val="21"/>
        </w:rPr>
        <w:t>4.1.1对电梯每月两次的维保记录进行存档；</w:t>
      </w:r>
    </w:p>
    <w:p w14:paraId="76A51E8D">
      <w:pPr>
        <w:spacing w:line="288" w:lineRule="auto"/>
        <w:ind w:firstLine="420" w:firstLineChars="200"/>
        <w:rPr>
          <w:rFonts w:hint="eastAsia" w:ascii="宋体" w:hAnsi="宋体" w:cs="宋体"/>
          <w:sz w:val="21"/>
          <w:szCs w:val="21"/>
        </w:rPr>
      </w:pPr>
      <w:r>
        <w:rPr>
          <w:rFonts w:hint="eastAsia" w:ascii="宋体" w:hAnsi="宋体" w:cs="宋体"/>
          <w:sz w:val="21"/>
          <w:szCs w:val="21"/>
        </w:rPr>
        <w:t>4.1.2每年负责检查、督促、配合电梯维保公司及时做好电梯年检和电梯合格使用标志的领取工作；</w:t>
      </w:r>
    </w:p>
    <w:p w14:paraId="78B5350F">
      <w:pPr>
        <w:spacing w:line="288" w:lineRule="auto"/>
        <w:ind w:firstLine="420" w:firstLineChars="200"/>
        <w:rPr>
          <w:rFonts w:hint="eastAsia" w:ascii="宋体" w:hAnsi="宋体" w:cs="宋体"/>
          <w:sz w:val="21"/>
          <w:szCs w:val="21"/>
        </w:rPr>
      </w:pPr>
      <w:r>
        <w:rPr>
          <w:rFonts w:hint="eastAsia" w:ascii="宋体" w:hAnsi="宋体" w:cs="宋体"/>
          <w:sz w:val="21"/>
          <w:szCs w:val="21"/>
        </w:rPr>
        <w:t>4.1.3做好所有电梯的日常维修记录登记，对维修情况进行现场确认，确保电梯安全正常运行；</w:t>
      </w:r>
    </w:p>
    <w:p w14:paraId="47B15415">
      <w:pPr>
        <w:spacing w:line="288" w:lineRule="auto"/>
        <w:ind w:firstLine="420" w:firstLineChars="200"/>
        <w:rPr>
          <w:rFonts w:hint="eastAsia" w:ascii="宋体" w:hAnsi="宋体" w:cs="宋体"/>
          <w:sz w:val="21"/>
          <w:szCs w:val="21"/>
        </w:rPr>
      </w:pPr>
      <w:r>
        <w:rPr>
          <w:rFonts w:hint="eastAsia" w:ascii="宋体" w:hAnsi="宋体" w:cs="宋体"/>
          <w:sz w:val="21"/>
          <w:szCs w:val="21"/>
        </w:rPr>
        <w:t>4.1.4如发现电梯出现异常现象或临时故障，中标人管理人员应立即通知电梯维保公司进行检修并汇报采购人人员，做好安全警示；</w:t>
      </w:r>
    </w:p>
    <w:p w14:paraId="6B42EADF">
      <w:pPr>
        <w:spacing w:line="288" w:lineRule="auto"/>
        <w:ind w:firstLine="420" w:firstLineChars="200"/>
        <w:rPr>
          <w:rFonts w:hint="eastAsia" w:ascii="宋体" w:hAnsi="宋体" w:cs="宋体"/>
          <w:sz w:val="21"/>
          <w:szCs w:val="21"/>
        </w:rPr>
      </w:pPr>
      <w:r>
        <w:rPr>
          <w:rFonts w:hint="eastAsia" w:ascii="宋体" w:hAnsi="宋体" w:cs="宋体"/>
          <w:sz w:val="21"/>
          <w:szCs w:val="21"/>
        </w:rPr>
        <w:t>4.1.5物业化服务的大楼提供24小时值班服务，并有通讯联系方式；</w:t>
      </w:r>
    </w:p>
    <w:p w14:paraId="33EFA723">
      <w:pPr>
        <w:spacing w:line="288" w:lineRule="auto"/>
        <w:ind w:firstLine="420" w:firstLineChars="200"/>
        <w:rPr>
          <w:rFonts w:hint="eastAsia" w:ascii="宋体" w:hAnsi="宋体" w:cs="宋体"/>
          <w:sz w:val="21"/>
          <w:szCs w:val="21"/>
        </w:rPr>
      </w:pPr>
      <w:r>
        <w:rPr>
          <w:rFonts w:hint="eastAsia" w:ascii="宋体" w:hAnsi="宋体" w:cs="宋体"/>
          <w:sz w:val="21"/>
          <w:szCs w:val="21"/>
        </w:rPr>
        <w:t>4.1.6在重要节日或重大活动前夕，及时通知电梯维保公司对电梯进行安全检查，排除电梯安全隐患；</w:t>
      </w:r>
    </w:p>
    <w:p w14:paraId="5834E161">
      <w:pPr>
        <w:spacing w:line="288" w:lineRule="auto"/>
        <w:ind w:firstLine="420" w:firstLineChars="200"/>
        <w:rPr>
          <w:rFonts w:hint="eastAsia" w:ascii="宋体" w:hAnsi="宋体" w:cs="宋体"/>
          <w:sz w:val="21"/>
          <w:szCs w:val="21"/>
        </w:rPr>
      </w:pPr>
      <w:r>
        <w:rPr>
          <w:rFonts w:hint="eastAsia" w:ascii="宋体" w:hAnsi="宋体" w:cs="宋体"/>
          <w:sz w:val="21"/>
          <w:szCs w:val="21"/>
        </w:rPr>
        <w:t>4.1.7对电梯轿厢进行日常保洁，监督维保公司对电梯机房进行定期卫生清理；</w:t>
      </w:r>
    </w:p>
    <w:p w14:paraId="02B24DBB">
      <w:pPr>
        <w:spacing w:line="288" w:lineRule="auto"/>
        <w:ind w:firstLine="420" w:firstLineChars="200"/>
        <w:rPr>
          <w:rFonts w:hint="eastAsia" w:ascii="宋体" w:hAnsi="宋体" w:cs="宋体"/>
          <w:sz w:val="21"/>
          <w:szCs w:val="21"/>
        </w:rPr>
      </w:pPr>
      <w:r>
        <w:rPr>
          <w:rFonts w:hint="eastAsia" w:ascii="宋体" w:hAnsi="宋体" w:cs="宋体"/>
          <w:sz w:val="21"/>
          <w:szCs w:val="21"/>
        </w:rPr>
        <w:t>4.1.8每月两次电梯三方通话检测并做好情况记录和报修；做好电梯井道底坑积水情况检查并报修。</w:t>
      </w:r>
    </w:p>
    <w:p w14:paraId="200E3D9B">
      <w:pPr>
        <w:spacing w:line="288" w:lineRule="auto"/>
        <w:ind w:firstLine="422" w:firstLineChars="200"/>
        <w:rPr>
          <w:rFonts w:hint="eastAsia" w:ascii="宋体" w:hAnsi="宋体" w:cs="宋体"/>
          <w:sz w:val="21"/>
          <w:szCs w:val="21"/>
        </w:rPr>
      </w:pPr>
      <w:r>
        <w:rPr>
          <w:rFonts w:hint="eastAsia" w:ascii="宋体" w:hAnsi="宋体" w:cs="宋体"/>
          <w:b/>
          <w:bCs/>
          <w:sz w:val="21"/>
          <w:szCs w:val="21"/>
        </w:rPr>
        <w:t>5.零星维修</w:t>
      </w:r>
    </w:p>
    <w:p w14:paraId="30DE74FF">
      <w:pPr>
        <w:spacing w:line="288" w:lineRule="auto"/>
        <w:ind w:firstLine="420" w:firstLineChars="200"/>
        <w:rPr>
          <w:rFonts w:hint="eastAsia" w:ascii="宋体" w:hAnsi="宋体" w:cs="宋体"/>
          <w:sz w:val="21"/>
          <w:szCs w:val="21"/>
        </w:rPr>
      </w:pPr>
      <w:r>
        <w:rPr>
          <w:rFonts w:hint="eastAsia" w:ascii="宋体" w:hAnsi="宋体" w:cs="宋体"/>
          <w:sz w:val="21"/>
          <w:szCs w:val="21"/>
        </w:rPr>
        <w:t>负责良渚实验室的零星维修任务。在收到上述楼宇零星维修报修任务后，按以下要求做好零星维修工作。</w:t>
      </w:r>
    </w:p>
    <w:tbl>
      <w:tblPr>
        <w:tblStyle w:val="24"/>
        <w:tblW w:w="4999" w:type="pct"/>
        <w:tblInd w:w="0" w:type="dxa"/>
        <w:tblLayout w:type="autofit"/>
        <w:tblCellMar>
          <w:top w:w="0" w:type="dxa"/>
          <w:left w:w="108" w:type="dxa"/>
          <w:bottom w:w="0" w:type="dxa"/>
          <w:right w:w="108" w:type="dxa"/>
        </w:tblCellMar>
      </w:tblPr>
      <w:tblGrid>
        <w:gridCol w:w="1153"/>
        <w:gridCol w:w="8473"/>
      </w:tblGrid>
      <w:tr w14:paraId="3EC4F987">
        <w:tblPrEx>
          <w:tblCellMar>
            <w:top w:w="0" w:type="dxa"/>
            <w:left w:w="108" w:type="dxa"/>
            <w:bottom w:w="0" w:type="dxa"/>
            <w:right w:w="108" w:type="dxa"/>
          </w:tblCellMar>
        </w:tblPrEx>
        <w:trPr>
          <w:trHeight w:val="90" w:hRule="atLeast"/>
        </w:trPr>
        <w:tc>
          <w:tcPr>
            <w:tcW w:w="599" w:type="pct"/>
            <w:tcBorders>
              <w:top w:val="single" w:color="auto" w:sz="4" w:space="0"/>
              <w:left w:val="single" w:color="auto" w:sz="4" w:space="0"/>
              <w:bottom w:val="single" w:color="auto" w:sz="4" w:space="0"/>
              <w:right w:val="single" w:color="auto" w:sz="4" w:space="0"/>
            </w:tcBorders>
            <w:vAlign w:val="center"/>
          </w:tcPr>
          <w:p w14:paraId="705497CB">
            <w:pPr>
              <w:spacing w:line="288" w:lineRule="auto"/>
              <w:jc w:val="center"/>
              <w:rPr>
                <w:rFonts w:hint="eastAsia" w:ascii="宋体" w:hAnsi="宋体" w:cs="宋体"/>
                <w:sz w:val="21"/>
                <w:szCs w:val="21"/>
              </w:rPr>
            </w:pPr>
            <w:r>
              <w:rPr>
                <w:rFonts w:hint="eastAsia" w:ascii="宋体" w:hAnsi="宋体" w:cs="宋体"/>
                <w:sz w:val="21"/>
                <w:szCs w:val="21"/>
              </w:rPr>
              <w:t>服务内容</w:t>
            </w:r>
          </w:p>
        </w:tc>
        <w:tc>
          <w:tcPr>
            <w:tcW w:w="4400" w:type="pct"/>
            <w:tcBorders>
              <w:top w:val="single" w:color="auto" w:sz="4" w:space="0"/>
              <w:left w:val="single" w:color="auto" w:sz="4" w:space="0"/>
              <w:bottom w:val="single" w:color="auto" w:sz="4" w:space="0"/>
              <w:right w:val="single" w:color="auto" w:sz="4" w:space="0"/>
            </w:tcBorders>
            <w:vAlign w:val="center"/>
          </w:tcPr>
          <w:p w14:paraId="3B0E7AE5">
            <w:pPr>
              <w:spacing w:line="288" w:lineRule="auto"/>
              <w:jc w:val="center"/>
              <w:rPr>
                <w:rFonts w:hint="eastAsia" w:ascii="宋体" w:hAnsi="宋体" w:cs="宋体"/>
                <w:sz w:val="21"/>
                <w:szCs w:val="21"/>
              </w:rPr>
            </w:pPr>
            <w:r>
              <w:rPr>
                <w:rFonts w:hint="eastAsia" w:ascii="宋体" w:hAnsi="宋体" w:cs="宋体"/>
                <w:sz w:val="21"/>
                <w:szCs w:val="21"/>
              </w:rPr>
              <w:t>服务标准</w:t>
            </w:r>
          </w:p>
        </w:tc>
      </w:tr>
      <w:tr w14:paraId="3A1D4D36">
        <w:tblPrEx>
          <w:tblCellMar>
            <w:top w:w="0" w:type="dxa"/>
            <w:left w:w="108" w:type="dxa"/>
            <w:bottom w:w="0" w:type="dxa"/>
            <w:right w:w="108" w:type="dxa"/>
          </w:tblCellMar>
        </w:tblPrEx>
        <w:trPr>
          <w:trHeight w:val="434" w:hRule="atLeast"/>
        </w:trPr>
        <w:tc>
          <w:tcPr>
            <w:tcW w:w="599" w:type="pct"/>
            <w:tcBorders>
              <w:top w:val="single" w:color="auto" w:sz="4" w:space="0"/>
              <w:left w:val="single" w:color="auto" w:sz="4" w:space="0"/>
              <w:bottom w:val="single" w:color="auto" w:sz="4" w:space="0"/>
              <w:right w:val="single" w:color="auto" w:sz="4" w:space="0"/>
            </w:tcBorders>
            <w:vAlign w:val="center"/>
          </w:tcPr>
          <w:p w14:paraId="7CC8C567">
            <w:pPr>
              <w:spacing w:line="288" w:lineRule="auto"/>
              <w:jc w:val="center"/>
              <w:rPr>
                <w:rFonts w:hint="eastAsia" w:ascii="宋体" w:hAnsi="宋体" w:cs="宋体"/>
                <w:sz w:val="21"/>
                <w:szCs w:val="21"/>
              </w:rPr>
            </w:pPr>
            <w:r>
              <w:rPr>
                <w:rFonts w:hint="eastAsia" w:ascii="宋体" w:hAnsi="宋体" w:cs="宋体"/>
                <w:sz w:val="21"/>
                <w:szCs w:val="21"/>
              </w:rPr>
              <w:t>总体要求</w:t>
            </w:r>
          </w:p>
        </w:tc>
        <w:tc>
          <w:tcPr>
            <w:tcW w:w="4400" w:type="pct"/>
            <w:tcBorders>
              <w:top w:val="single" w:color="auto" w:sz="4" w:space="0"/>
              <w:left w:val="single" w:color="auto" w:sz="4" w:space="0"/>
              <w:bottom w:val="single" w:color="auto" w:sz="4" w:space="0"/>
              <w:right w:val="single" w:color="auto" w:sz="4" w:space="0"/>
            </w:tcBorders>
            <w:vAlign w:val="center"/>
          </w:tcPr>
          <w:p w14:paraId="1F5E5C2D">
            <w:pPr>
              <w:spacing w:line="288" w:lineRule="auto"/>
              <w:rPr>
                <w:rFonts w:hint="eastAsia" w:ascii="宋体" w:hAnsi="宋体" w:cs="宋体"/>
                <w:sz w:val="21"/>
                <w:szCs w:val="21"/>
              </w:rPr>
            </w:pPr>
            <w:r>
              <w:rPr>
                <w:rFonts w:hint="eastAsia" w:ascii="宋体" w:hAnsi="宋体" w:cs="宋体"/>
                <w:sz w:val="21"/>
                <w:szCs w:val="21"/>
              </w:rPr>
              <w:t>建立快捷有效的零星维修机制。安全文明施工，作业时进行围挡及告示，维修材料档次不低于原有标准，维修工艺不明显低于原有水平，维修后恢复原有使用功能，能正常运行并消除安全隐患。</w:t>
            </w:r>
          </w:p>
        </w:tc>
      </w:tr>
      <w:tr w14:paraId="4FEF7C5C">
        <w:tblPrEx>
          <w:tblCellMar>
            <w:top w:w="0" w:type="dxa"/>
            <w:left w:w="108" w:type="dxa"/>
            <w:bottom w:w="0" w:type="dxa"/>
            <w:right w:w="108" w:type="dxa"/>
          </w:tblCellMar>
        </w:tblPrEx>
        <w:trPr>
          <w:trHeight w:val="434" w:hRule="atLeast"/>
        </w:trPr>
        <w:tc>
          <w:tcPr>
            <w:tcW w:w="599" w:type="pct"/>
            <w:tcBorders>
              <w:top w:val="single" w:color="auto" w:sz="4" w:space="0"/>
              <w:left w:val="single" w:color="auto" w:sz="4" w:space="0"/>
              <w:bottom w:val="single" w:color="auto" w:sz="4" w:space="0"/>
              <w:right w:val="single" w:color="auto" w:sz="4" w:space="0"/>
            </w:tcBorders>
            <w:vAlign w:val="center"/>
          </w:tcPr>
          <w:p w14:paraId="6FD3E803">
            <w:pPr>
              <w:spacing w:line="288" w:lineRule="auto"/>
              <w:jc w:val="center"/>
              <w:rPr>
                <w:rFonts w:hint="eastAsia" w:ascii="宋体" w:hAnsi="宋体" w:cs="宋体"/>
                <w:sz w:val="21"/>
                <w:szCs w:val="21"/>
              </w:rPr>
            </w:pPr>
            <w:r>
              <w:rPr>
                <w:rFonts w:hint="eastAsia" w:ascii="宋体" w:hAnsi="宋体" w:cs="宋体"/>
                <w:sz w:val="21"/>
                <w:szCs w:val="21"/>
              </w:rPr>
              <w:t>维修范围</w:t>
            </w:r>
          </w:p>
        </w:tc>
        <w:tc>
          <w:tcPr>
            <w:tcW w:w="4400" w:type="pct"/>
            <w:tcBorders>
              <w:top w:val="single" w:color="auto" w:sz="4" w:space="0"/>
              <w:left w:val="single" w:color="auto" w:sz="4" w:space="0"/>
              <w:bottom w:val="single" w:color="auto" w:sz="4" w:space="0"/>
              <w:right w:val="single" w:color="auto" w:sz="4" w:space="0"/>
            </w:tcBorders>
            <w:vAlign w:val="center"/>
          </w:tcPr>
          <w:p w14:paraId="465786EA">
            <w:pPr>
              <w:spacing w:line="288" w:lineRule="auto"/>
              <w:rPr>
                <w:rFonts w:hint="eastAsia" w:ascii="宋体" w:hAnsi="宋体" w:cs="宋体"/>
                <w:sz w:val="21"/>
                <w:szCs w:val="21"/>
              </w:rPr>
            </w:pPr>
            <w:r>
              <w:rPr>
                <w:rFonts w:hint="eastAsia" w:ascii="宋体" w:hAnsi="宋体" w:cs="宋体"/>
                <w:sz w:val="21"/>
                <w:szCs w:val="21"/>
              </w:rPr>
              <w:t>日常零星维修范围包括：物业服务范围内的区域设施，以单项维修材料费1000元以下的维修为零星维修。单项维修材料费在1000元以下的由中标人负责维修与更换，不得将单项单次维修费在1000元以下的同类维修项目合并；单项维修材料费在1000元以上的由采购人负责进行专项维修，中标人在维修申报平台申报，审核通过后及时维修，审项后若单项维修材料费在1000元以下仍由中标人负责，1000元以上的由采购人负责；日常零星维修范围采购累计金额超出10万的，后续再发生的维修材料费用由采购人负责。</w:t>
            </w:r>
          </w:p>
        </w:tc>
      </w:tr>
      <w:tr w14:paraId="617F0B38">
        <w:tblPrEx>
          <w:tblCellMar>
            <w:top w:w="0" w:type="dxa"/>
            <w:left w:w="108" w:type="dxa"/>
            <w:bottom w:w="0" w:type="dxa"/>
            <w:right w:w="108" w:type="dxa"/>
          </w:tblCellMar>
        </w:tblPrEx>
        <w:trPr>
          <w:trHeight w:val="434" w:hRule="atLeast"/>
        </w:trPr>
        <w:tc>
          <w:tcPr>
            <w:tcW w:w="599" w:type="pct"/>
            <w:tcBorders>
              <w:top w:val="single" w:color="auto" w:sz="4" w:space="0"/>
              <w:left w:val="single" w:color="auto" w:sz="4" w:space="0"/>
              <w:bottom w:val="single" w:color="auto" w:sz="4" w:space="0"/>
              <w:right w:val="single" w:color="auto" w:sz="4" w:space="0"/>
            </w:tcBorders>
            <w:vAlign w:val="center"/>
          </w:tcPr>
          <w:p w14:paraId="6DBFFFFA">
            <w:pPr>
              <w:spacing w:line="288" w:lineRule="auto"/>
              <w:jc w:val="center"/>
              <w:rPr>
                <w:rFonts w:hint="eastAsia" w:ascii="宋体" w:hAnsi="宋体" w:cs="宋体"/>
                <w:sz w:val="21"/>
                <w:szCs w:val="21"/>
              </w:rPr>
            </w:pPr>
            <w:r>
              <w:rPr>
                <w:rFonts w:hint="eastAsia" w:ascii="宋体" w:hAnsi="宋体" w:cs="宋体"/>
                <w:sz w:val="21"/>
                <w:szCs w:val="21"/>
              </w:rPr>
              <w:t>卫生设施维修</w:t>
            </w:r>
          </w:p>
        </w:tc>
        <w:tc>
          <w:tcPr>
            <w:tcW w:w="4400" w:type="pct"/>
            <w:tcBorders>
              <w:top w:val="single" w:color="auto" w:sz="4" w:space="0"/>
              <w:left w:val="single" w:color="auto" w:sz="4" w:space="0"/>
              <w:bottom w:val="single" w:color="auto" w:sz="4" w:space="0"/>
              <w:right w:val="single" w:color="auto" w:sz="4" w:space="0"/>
            </w:tcBorders>
            <w:vAlign w:val="center"/>
          </w:tcPr>
          <w:p w14:paraId="7A141B12">
            <w:pPr>
              <w:spacing w:line="288" w:lineRule="auto"/>
              <w:rPr>
                <w:rFonts w:hint="eastAsia" w:ascii="宋体" w:hAnsi="宋体" w:cs="宋体"/>
                <w:sz w:val="21"/>
                <w:szCs w:val="21"/>
              </w:rPr>
            </w:pPr>
            <w:r>
              <w:rPr>
                <w:rFonts w:hint="eastAsia" w:ascii="宋体" w:hAnsi="宋体" w:cs="宋体"/>
                <w:sz w:val="21"/>
                <w:szCs w:val="21"/>
              </w:rPr>
              <w:t>内容：楼宇内卫生设施维修与更换（包括但不限于各种水龙头、冲水阀、混水阀、卫生间坐便器盖、坐便器按钮、坐便器上下水、三角阀、水管、阀门等）；管道维修与疏通（包括但不限于管道漏水维修、地漏疏通、坐便器疏通、蹲便器疏通、小便挂斗疏通、台盆落水头维修、下水管维修、小型雨、污水管疏通、雨水管维修、给水管道保温检查、小型给水管道保温、室外平台广场雨水落水口检查清理等）。</w:t>
            </w:r>
          </w:p>
          <w:p w14:paraId="7C7896E3">
            <w:pPr>
              <w:spacing w:line="288" w:lineRule="auto"/>
              <w:rPr>
                <w:rFonts w:hint="eastAsia" w:ascii="宋体" w:hAnsi="宋体" w:cs="宋体"/>
                <w:sz w:val="21"/>
                <w:szCs w:val="21"/>
              </w:rPr>
            </w:pPr>
            <w:r>
              <w:rPr>
                <w:rFonts w:hint="eastAsia" w:ascii="宋体" w:hAnsi="宋体" w:cs="宋体"/>
                <w:sz w:val="21"/>
                <w:szCs w:val="21"/>
              </w:rPr>
              <w:t>服务标准：修缮后应做到给排水畅通，各部位零件齐全、灵活、有效，无跑、冒、漏、滴现象，能正常使用。要求出现故障后30分钟内到达现场处理。</w:t>
            </w:r>
          </w:p>
        </w:tc>
      </w:tr>
      <w:tr w14:paraId="6477888B">
        <w:tblPrEx>
          <w:tblCellMar>
            <w:top w:w="0" w:type="dxa"/>
            <w:left w:w="108" w:type="dxa"/>
            <w:bottom w:w="0" w:type="dxa"/>
            <w:right w:w="108" w:type="dxa"/>
          </w:tblCellMar>
        </w:tblPrEx>
        <w:trPr>
          <w:trHeight w:val="434" w:hRule="atLeast"/>
        </w:trPr>
        <w:tc>
          <w:tcPr>
            <w:tcW w:w="599" w:type="pct"/>
            <w:tcBorders>
              <w:top w:val="single" w:color="auto" w:sz="4" w:space="0"/>
              <w:left w:val="single" w:color="auto" w:sz="4" w:space="0"/>
              <w:bottom w:val="single" w:color="auto" w:sz="4" w:space="0"/>
              <w:right w:val="single" w:color="auto" w:sz="4" w:space="0"/>
            </w:tcBorders>
            <w:vAlign w:val="center"/>
          </w:tcPr>
          <w:p w14:paraId="6CFC12F0">
            <w:pPr>
              <w:spacing w:line="288" w:lineRule="auto"/>
              <w:jc w:val="center"/>
              <w:rPr>
                <w:rFonts w:hint="eastAsia" w:ascii="宋体" w:hAnsi="宋体" w:cs="宋体"/>
                <w:sz w:val="21"/>
                <w:szCs w:val="21"/>
              </w:rPr>
            </w:pPr>
            <w:r>
              <w:rPr>
                <w:rFonts w:hint="eastAsia" w:ascii="宋体" w:hAnsi="宋体" w:cs="宋体"/>
                <w:sz w:val="21"/>
                <w:szCs w:val="21"/>
              </w:rPr>
              <w:t>灯具及设备维修</w:t>
            </w:r>
          </w:p>
        </w:tc>
        <w:tc>
          <w:tcPr>
            <w:tcW w:w="4400" w:type="pct"/>
            <w:tcBorders>
              <w:top w:val="single" w:color="auto" w:sz="4" w:space="0"/>
              <w:left w:val="single" w:color="auto" w:sz="4" w:space="0"/>
              <w:bottom w:val="single" w:color="auto" w:sz="4" w:space="0"/>
              <w:right w:val="single" w:color="auto" w:sz="4" w:space="0"/>
            </w:tcBorders>
            <w:vAlign w:val="center"/>
          </w:tcPr>
          <w:p w14:paraId="717BB2BB">
            <w:pPr>
              <w:spacing w:line="288" w:lineRule="auto"/>
              <w:rPr>
                <w:rFonts w:hint="eastAsia" w:ascii="宋体" w:hAnsi="宋体" w:cs="宋体"/>
                <w:sz w:val="21"/>
                <w:szCs w:val="21"/>
              </w:rPr>
            </w:pPr>
            <w:r>
              <w:rPr>
                <w:rFonts w:hint="eastAsia" w:ascii="宋体" w:hAnsi="宋体" w:cs="宋体"/>
                <w:sz w:val="21"/>
                <w:szCs w:val="21"/>
              </w:rPr>
              <w:t>内容：楼宇内灯具、设备及设备元器件破损的修理与更换，包含但不限于庭院灯、节能灯、 日光灯、筒灯、格栅灯、灯开关、插座、地插、面板、小型 断路器（80A 以下）、已安装的室内打铃议、控制器、接触器、 安全指示灯、电动门控制器、吊扇、调速器、线槽板、开水器的小型故障处理、小型配电箱维修、低压线路故障处理、门锁维修、吊顶、墙体等。</w:t>
            </w:r>
          </w:p>
          <w:p w14:paraId="797E3FC7">
            <w:pPr>
              <w:spacing w:line="288" w:lineRule="auto"/>
              <w:rPr>
                <w:rFonts w:hint="eastAsia" w:ascii="宋体" w:hAnsi="宋体" w:cs="宋体"/>
                <w:sz w:val="21"/>
                <w:szCs w:val="21"/>
              </w:rPr>
            </w:pPr>
            <w:r>
              <w:rPr>
                <w:rFonts w:hint="eastAsia" w:ascii="宋体" w:hAnsi="宋体" w:cs="宋体"/>
                <w:sz w:val="21"/>
                <w:szCs w:val="21"/>
              </w:rPr>
              <w:t>服务标准：灯具及设备能正常使用。要求出现故障后30分钟内到达现场处理。</w:t>
            </w:r>
          </w:p>
        </w:tc>
      </w:tr>
    </w:tbl>
    <w:p w14:paraId="1194A0E9">
      <w:pPr>
        <w:spacing w:line="288" w:lineRule="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6.动力设施设备运维</w:t>
      </w:r>
    </w:p>
    <w:p w14:paraId="6CEE61EE">
      <w:pPr>
        <w:spacing w:line="288" w:lineRule="auto"/>
        <w:ind w:firstLine="420" w:firstLineChars="200"/>
        <w:rPr>
          <w:rFonts w:hint="eastAsia" w:ascii="宋体" w:hAnsi="宋体" w:cs="宋体"/>
          <w:sz w:val="21"/>
          <w:szCs w:val="21"/>
        </w:rPr>
      </w:pPr>
      <w:r>
        <w:rPr>
          <w:rFonts w:hint="eastAsia" w:ascii="宋体" w:hAnsi="宋体" w:cs="宋体"/>
          <w:sz w:val="21"/>
          <w:szCs w:val="21"/>
        </w:rPr>
        <w:t>维修过程产生的材料、耗材费用，在零星维修范围以内的，按照零星维修约定条款执行，零星维修范围以外的，费用由采购人承担。</w:t>
      </w:r>
    </w:p>
    <w:tbl>
      <w:tblPr>
        <w:tblStyle w:val="24"/>
        <w:tblW w:w="4998" w:type="pct"/>
        <w:jc w:val="center"/>
        <w:tblLayout w:type="autofit"/>
        <w:tblCellMar>
          <w:top w:w="0" w:type="dxa"/>
          <w:left w:w="108" w:type="dxa"/>
          <w:bottom w:w="0" w:type="dxa"/>
          <w:right w:w="108" w:type="dxa"/>
        </w:tblCellMar>
      </w:tblPr>
      <w:tblGrid>
        <w:gridCol w:w="485"/>
        <w:gridCol w:w="1104"/>
        <w:gridCol w:w="2003"/>
        <w:gridCol w:w="1840"/>
        <w:gridCol w:w="1350"/>
        <w:gridCol w:w="1279"/>
        <w:gridCol w:w="1563"/>
      </w:tblGrid>
      <w:tr w14:paraId="387BAF4D">
        <w:tblPrEx>
          <w:tblCellMar>
            <w:top w:w="0" w:type="dxa"/>
            <w:left w:w="108" w:type="dxa"/>
            <w:bottom w:w="0" w:type="dxa"/>
            <w:right w:w="108" w:type="dxa"/>
          </w:tblCellMar>
        </w:tblPrEx>
        <w:trPr>
          <w:cantSplit/>
          <w:trHeight w:val="712"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39C5FCCA">
            <w:pPr>
              <w:spacing w:line="288" w:lineRule="auto"/>
              <w:jc w:val="center"/>
              <w:rPr>
                <w:rFonts w:hint="eastAsia" w:ascii="宋体" w:hAnsi="宋体" w:cs="宋体"/>
                <w:sz w:val="21"/>
                <w:szCs w:val="21"/>
              </w:rPr>
            </w:pPr>
            <w:r>
              <w:rPr>
                <w:rFonts w:hint="eastAsia" w:ascii="宋体" w:hAnsi="宋体" w:cs="宋体"/>
                <w:sz w:val="21"/>
                <w:szCs w:val="21"/>
              </w:rPr>
              <w:t>序号</w:t>
            </w:r>
          </w:p>
        </w:tc>
        <w:tc>
          <w:tcPr>
            <w:tcW w:w="573" w:type="pct"/>
            <w:tcBorders>
              <w:top w:val="single" w:color="auto" w:sz="4" w:space="0"/>
              <w:left w:val="nil"/>
              <w:bottom w:val="single" w:color="auto" w:sz="4" w:space="0"/>
              <w:right w:val="single" w:color="auto" w:sz="4" w:space="0"/>
            </w:tcBorders>
            <w:vAlign w:val="center"/>
          </w:tcPr>
          <w:p w14:paraId="19B43C54">
            <w:pPr>
              <w:spacing w:line="288" w:lineRule="auto"/>
              <w:jc w:val="center"/>
              <w:rPr>
                <w:rFonts w:hint="eastAsia" w:ascii="宋体" w:hAnsi="宋体" w:cs="宋体"/>
                <w:sz w:val="21"/>
                <w:szCs w:val="21"/>
              </w:rPr>
            </w:pPr>
            <w:r>
              <w:rPr>
                <w:rFonts w:hint="eastAsia" w:ascii="宋体" w:hAnsi="宋体" w:cs="宋体"/>
                <w:sz w:val="21"/>
                <w:szCs w:val="21"/>
              </w:rPr>
              <w:t>项  目</w:t>
            </w:r>
          </w:p>
        </w:tc>
        <w:tc>
          <w:tcPr>
            <w:tcW w:w="1040" w:type="pct"/>
            <w:tcBorders>
              <w:top w:val="single" w:color="auto" w:sz="4" w:space="0"/>
              <w:left w:val="nil"/>
              <w:bottom w:val="single" w:color="auto" w:sz="4" w:space="0"/>
              <w:right w:val="single" w:color="auto" w:sz="4" w:space="0"/>
            </w:tcBorders>
            <w:vAlign w:val="center"/>
          </w:tcPr>
          <w:p w14:paraId="3D3D928C">
            <w:pPr>
              <w:spacing w:line="288" w:lineRule="auto"/>
              <w:jc w:val="center"/>
              <w:rPr>
                <w:rFonts w:hint="eastAsia" w:ascii="宋体" w:hAnsi="宋体" w:cs="宋体"/>
                <w:sz w:val="21"/>
                <w:szCs w:val="21"/>
              </w:rPr>
            </w:pPr>
            <w:r>
              <w:rPr>
                <w:rFonts w:hint="eastAsia" w:ascii="宋体" w:hAnsi="宋体" w:cs="宋体"/>
                <w:sz w:val="21"/>
                <w:szCs w:val="21"/>
              </w:rPr>
              <w:t>维修类别划分</w:t>
            </w:r>
          </w:p>
        </w:tc>
        <w:tc>
          <w:tcPr>
            <w:tcW w:w="955" w:type="pct"/>
            <w:tcBorders>
              <w:top w:val="single" w:color="auto" w:sz="4" w:space="0"/>
              <w:left w:val="nil"/>
              <w:bottom w:val="single" w:color="auto" w:sz="4" w:space="0"/>
              <w:right w:val="single" w:color="auto" w:sz="4" w:space="0"/>
            </w:tcBorders>
            <w:vAlign w:val="center"/>
          </w:tcPr>
          <w:p w14:paraId="1F4623DC">
            <w:pPr>
              <w:spacing w:line="288" w:lineRule="auto"/>
              <w:jc w:val="center"/>
              <w:rPr>
                <w:rFonts w:hint="eastAsia" w:ascii="宋体" w:hAnsi="宋体" w:cs="宋体"/>
                <w:sz w:val="21"/>
                <w:szCs w:val="21"/>
              </w:rPr>
            </w:pPr>
            <w:r>
              <w:rPr>
                <w:rFonts w:hint="eastAsia" w:ascii="宋体" w:hAnsi="宋体" w:cs="宋体"/>
                <w:sz w:val="21"/>
                <w:szCs w:val="21"/>
              </w:rPr>
              <w:t>计  划</w:t>
            </w:r>
          </w:p>
        </w:tc>
        <w:tc>
          <w:tcPr>
            <w:tcW w:w="701" w:type="pct"/>
            <w:tcBorders>
              <w:top w:val="single" w:color="auto" w:sz="4" w:space="0"/>
              <w:left w:val="nil"/>
              <w:bottom w:val="single" w:color="auto" w:sz="4" w:space="0"/>
              <w:right w:val="single" w:color="auto" w:sz="4" w:space="0"/>
            </w:tcBorders>
            <w:vAlign w:val="center"/>
          </w:tcPr>
          <w:p w14:paraId="674AB0C3">
            <w:pPr>
              <w:spacing w:line="288" w:lineRule="auto"/>
              <w:jc w:val="center"/>
              <w:rPr>
                <w:rFonts w:hint="eastAsia" w:ascii="宋体" w:hAnsi="宋体" w:cs="宋体"/>
                <w:sz w:val="21"/>
                <w:szCs w:val="21"/>
              </w:rPr>
            </w:pPr>
            <w:r>
              <w:rPr>
                <w:rFonts w:hint="eastAsia" w:ascii="宋体" w:hAnsi="宋体" w:cs="宋体"/>
                <w:sz w:val="21"/>
                <w:szCs w:val="21"/>
              </w:rPr>
              <w:t>方  案</w:t>
            </w:r>
          </w:p>
        </w:tc>
        <w:tc>
          <w:tcPr>
            <w:tcW w:w="664" w:type="pct"/>
            <w:tcBorders>
              <w:top w:val="single" w:color="auto" w:sz="4" w:space="0"/>
              <w:left w:val="nil"/>
              <w:bottom w:val="single" w:color="auto" w:sz="4" w:space="0"/>
              <w:right w:val="single" w:color="auto" w:sz="4" w:space="0"/>
            </w:tcBorders>
            <w:vAlign w:val="center"/>
          </w:tcPr>
          <w:p w14:paraId="770AC736">
            <w:pPr>
              <w:spacing w:line="288" w:lineRule="auto"/>
              <w:jc w:val="center"/>
              <w:rPr>
                <w:rFonts w:hint="eastAsia" w:ascii="宋体" w:hAnsi="宋体" w:cs="宋体"/>
                <w:sz w:val="21"/>
                <w:szCs w:val="21"/>
              </w:rPr>
            </w:pPr>
            <w:r>
              <w:rPr>
                <w:rFonts w:hint="eastAsia" w:ascii="宋体" w:hAnsi="宋体" w:cs="宋体"/>
                <w:sz w:val="21"/>
                <w:szCs w:val="21"/>
              </w:rPr>
              <w:t>标  准</w:t>
            </w:r>
          </w:p>
        </w:tc>
        <w:tc>
          <w:tcPr>
            <w:tcW w:w="811" w:type="pct"/>
            <w:tcBorders>
              <w:top w:val="single" w:color="auto" w:sz="4" w:space="0"/>
              <w:left w:val="nil"/>
              <w:bottom w:val="single" w:color="auto" w:sz="4" w:space="0"/>
              <w:right w:val="single" w:color="auto" w:sz="4" w:space="0"/>
            </w:tcBorders>
            <w:vAlign w:val="center"/>
          </w:tcPr>
          <w:p w14:paraId="0113D2C4">
            <w:pPr>
              <w:spacing w:line="288" w:lineRule="auto"/>
              <w:jc w:val="center"/>
              <w:rPr>
                <w:rFonts w:hint="eastAsia" w:ascii="宋体" w:hAnsi="宋体" w:cs="宋体"/>
                <w:sz w:val="21"/>
                <w:szCs w:val="21"/>
              </w:rPr>
            </w:pPr>
            <w:r>
              <w:rPr>
                <w:rFonts w:hint="eastAsia" w:ascii="宋体" w:hAnsi="宋体" w:cs="宋体"/>
                <w:sz w:val="21"/>
                <w:szCs w:val="21"/>
              </w:rPr>
              <w:t>实施效果</w:t>
            </w:r>
          </w:p>
        </w:tc>
      </w:tr>
      <w:tr w14:paraId="048FEBA6">
        <w:tblPrEx>
          <w:tblCellMar>
            <w:top w:w="0" w:type="dxa"/>
            <w:left w:w="108" w:type="dxa"/>
            <w:bottom w:w="0" w:type="dxa"/>
            <w:right w:w="108" w:type="dxa"/>
          </w:tblCellMar>
        </w:tblPrEx>
        <w:trPr>
          <w:cantSplit/>
          <w:trHeight w:val="712"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22F8CCB7">
            <w:pPr>
              <w:spacing w:line="288" w:lineRule="auto"/>
              <w:jc w:val="center"/>
              <w:rPr>
                <w:rFonts w:hint="eastAsia" w:ascii="宋体" w:hAnsi="宋体" w:cs="宋体"/>
                <w:sz w:val="21"/>
                <w:szCs w:val="21"/>
              </w:rPr>
            </w:pPr>
            <w:r>
              <w:rPr>
                <w:rFonts w:hint="eastAsia" w:ascii="宋体" w:hAnsi="宋体" w:cs="宋体"/>
                <w:sz w:val="21"/>
                <w:szCs w:val="21"/>
              </w:rPr>
              <w:t>1</w:t>
            </w:r>
          </w:p>
        </w:tc>
        <w:tc>
          <w:tcPr>
            <w:tcW w:w="573" w:type="pct"/>
            <w:tcBorders>
              <w:top w:val="single" w:color="auto" w:sz="4" w:space="0"/>
              <w:left w:val="nil"/>
              <w:bottom w:val="single" w:color="auto" w:sz="4" w:space="0"/>
              <w:right w:val="single" w:color="auto" w:sz="4" w:space="0"/>
            </w:tcBorders>
            <w:vAlign w:val="center"/>
          </w:tcPr>
          <w:p w14:paraId="3775740B">
            <w:pPr>
              <w:spacing w:line="288" w:lineRule="auto"/>
              <w:jc w:val="center"/>
              <w:rPr>
                <w:rFonts w:hint="eastAsia" w:ascii="宋体" w:hAnsi="宋体" w:cs="宋体"/>
                <w:sz w:val="21"/>
                <w:szCs w:val="21"/>
              </w:rPr>
            </w:pPr>
            <w:r>
              <w:rPr>
                <w:rFonts w:hint="eastAsia" w:ascii="宋体" w:hAnsi="宋体" w:cs="宋体"/>
                <w:sz w:val="21"/>
                <w:szCs w:val="21"/>
              </w:rPr>
              <w:t>变电所</w:t>
            </w:r>
          </w:p>
        </w:tc>
        <w:tc>
          <w:tcPr>
            <w:tcW w:w="1040" w:type="pct"/>
            <w:tcBorders>
              <w:top w:val="single" w:color="auto" w:sz="4" w:space="0"/>
              <w:left w:val="nil"/>
              <w:bottom w:val="single" w:color="auto" w:sz="4" w:space="0"/>
              <w:right w:val="single" w:color="auto" w:sz="4" w:space="0"/>
            </w:tcBorders>
            <w:vAlign w:val="center"/>
          </w:tcPr>
          <w:p w14:paraId="2C1B6C15">
            <w:pPr>
              <w:spacing w:line="288" w:lineRule="auto"/>
              <w:rPr>
                <w:rFonts w:hint="eastAsia" w:ascii="宋体" w:hAnsi="宋体" w:cs="宋体"/>
                <w:sz w:val="21"/>
                <w:szCs w:val="21"/>
              </w:rPr>
            </w:pPr>
            <w:r>
              <w:rPr>
                <w:rFonts w:hint="eastAsia" w:ascii="宋体" w:hAnsi="宋体" w:cs="宋体"/>
                <w:sz w:val="21"/>
                <w:szCs w:val="21"/>
              </w:rPr>
              <w:t>①变电所的值班巡查和卫生清洁。</w:t>
            </w:r>
          </w:p>
          <w:p w14:paraId="2E6C79E6">
            <w:pPr>
              <w:spacing w:line="288" w:lineRule="auto"/>
              <w:rPr>
                <w:rFonts w:hint="eastAsia" w:ascii="宋体" w:hAnsi="宋体" w:cs="宋体"/>
                <w:sz w:val="21"/>
                <w:szCs w:val="21"/>
              </w:rPr>
            </w:pPr>
            <w:r>
              <w:rPr>
                <w:rFonts w:hint="eastAsia" w:ascii="宋体" w:hAnsi="宋体" w:cs="宋体"/>
                <w:sz w:val="21"/>
                <w:szCs w:val="21"/>
              </w:rPr>
              <w:t>②变电所内设备的维护保养、试验和维修。</w:t>
            </w:r>
          </w:p>
        </w:tc>
        <w:tc>
          <w:tcPr>
            <w:tcW w:w="955" w:type="pct"/>
            <w:tcBorders>
              <w:top w:val="single" w:color="auto" w:sz="4" w:space="0"/>
              <w:left w:val="nil"/>
              <w:bottom w:val="single" w:color="auto" w:sz="4" w:space="0"/>
              <w:right w:val="single" w:color="auto" w:sz="4" w:space="0"/>
            </w:tcBorders>
            <w:vAlign w:val="center"/>
          </w:tcPr>
          <w:p w14:paraId="15FE1FFD">
            <w:pPr>
              <w:spacing w:line="288" w:lineRule="auto"/>
              <w:rPr>
                <w:rFonts w:hint="eastAsia" w:ascii="宋体" w:hAnsi="宋体" w:cs="宋体"/>
                <w:sz w:val="21"/>
                <w:szCs w:val="21"/>
              </w:rPr>
            </w:pPr>
            <w:r>
              <w:rPr>
                <w:rFonts w:hint="eastAsia" w:ascii="宋体" w:hAnsi="宋体" w:cs="宋体"/>
                <w:sz w:val="21"/>
                <w:szCs w:val="21"/>
              </w:rPr>
              <w:t>①每天巡视检查和卫生清洁；</w:t>
            </w:r>
          </w:p>
          <w:p w14:paraId="1E3B51E2">
            <w:pPr>
              <w:spacing w:line="288" w:lineRule="auto"/>
              <w:rPr>
                <w:rFonts w:hint="eastAsia" w:ascii="宋体" w:hAnsi="宋体" w:cs="宋体"/>
                <w:sz w:val="21"/>
                <w:szCs w:val="21"/>
              </w:rPr>
            </w:pPr>
            <w:r>
              <w:rPr>
                <w:rFonts w:hint="eastAsia" w:ascii="宋体" w:hAnsi="宋体" w:cs="宋体"/>
                <w:sz w:val="21"/>
                <w:szCs w:val="21"/>
              </w:rPr>
              <w:t>②每年进行一次保养；</w:t>
            </w:r>
          </w:p>
          <w:p w14:paraId="723BB7AA">
            <w:pPr>
              <w:spacing w:line="288" w:lineRule="auto"/>
              <w:rPr>
                <w:rFonts w:hint="eastAsia" w:ascii="宋体" w:hAnsi="宋体" w:cs="宋体"/>
                <w:sz w:val="21"/>
                <w:szCs w:val="21"/>
              </w:rPr>
            </w:pPr>
            <w:r>
              <w:rPr>
                <w:rFonts w:hint="eastAsia" w:ascii="宋体" w:hAnsi="宋体" w:cs="宋体"/>
                <w:sz w:val="21"/>
                <w:szCs w:val="21"/>
              </w:rPr>
              <w:t>③每3年进行停电检修和预防性试验一次。</w:t>
            </w:r>
          </w:p>
        </w:tc>
        <w:tc>
          <w:tcPr>
            <w:tcW w:w="701" w:type="pct"/>
            <w:tcBorders>
              <w:top w:val="single" w:color="auto" w:sz="4" w:space="0"/>
              <w:left w:val="nil"/>
              <w:bottom w:val="single" w:color="auto" w:sz="4" w:space="0"/>
              <w:right w:val="single" w:color="auto" w:sz="4" w:space="0"/>
            </w:tcBorders>
            <w:vAlign w:val="center"/>
          </w:tcPr>
          <w:p w14:paraId="5476A118">
            <w:pPr>
              <w:spacing w:line="288" w:lineRule="auto"/>
              <w:rPr>
                <w:rFonts w:hint="eastAsia" w:ascii="宋体" w:hAnsi="宋体" w:cs="宋体"/>
                <w:sz w:val="21"/>
                <w:szCs w:val="21"/>
              </w:rPr>
            </w:pPr>
            <w:r>
              <w:rPr>
                <w:rFonts w:hint="eastAsia" w:ascii="宋体" w:hAnsi="宋体" w:cs="宋体"/>
                <w:sz w:val="21"/>
                <w:szCs w:val="21"/>
              </w:rPr>
              <w:t>①由工程部实施维修。</w:t>
            </w:r>
          </w:p>
          <w:p w14:paraId="010F95B5">
            <w:pPr>
              <w:spacing w:line="288" w:lineRule="auto"/>
              <w:rPr>
                <w:rFonts w:hint="eastAsia" w:ascii="宋体" w:hAnsi="宋体" w:cs="宋体"/>
                <w:sz w:val="21"/>
                <w:szCs w:val="21"/>
              </w:rPr>
            </w:pPr>
            <w:r>
              <w:rPr>
                <w:rFonts w:hint="eastAsia" w:ascii="宋体" w:hAnsi="宋体" w:cs="宋体"/>
                <w:sz w:val="21"/>
                <w:szCs w:val="21"/>
              </w:rPr>
              <w:t>②相关专业公司实施维修（维保）。</w:t>
            </w:r>
          </w:p>
        </w:tc>
        <w:tc>
          <w:tcPr>
            <w:tcW w:w="664" w:type="pct"/>
            <w:tcBorders>
              <w:top w:val="single" w:color="auto" w:sz="4" w:space="0"/>
              <w:left w:val="nil"/>
              <w:bottom w:val="single" w:color="auto" w:sz="4" w:space="0"/>
              <w:right w:val="single" w:color="auto" w:sz="4" w:space="0"/>
            </w:tcBorders>
            <w:vAlign w:val="center"/>
          </w:tcPr>
          <w:p w14:paraId="51A3E364">
            <w:pPr>
              <w:spacing w:line="288" w:lineRule="auto"/>
              <w:rPr>
                <w:rFonts w:hint="eastAsia" w:ascii="宋体" w:hAnsi="宋体" w:cs="宋体"/>
                <w:sz w:val="21"/>
                <w:szCs w:val="21"/>
              </w:rPr>
            </w:pPr>
            <w:r>
              <w:rPr>
                <w:rFonts w:hint="eastAsia" w:ascii="宋体" w:hAnsi="宋体" w:cs="宋体"/>
                <w:sz w:val="21"/>
                <w:szCs w:val="21"/>
              </w:rPr>
              <w:t>电气设备交接试验规程。</w:t>
            </w:r>
          </w:p>
        </w:tc>
        <w:tc>
          <w:tcPr>
            <w:tcW w:w="811" w:type="pct"/>
            <w:tcBorders>
              <w:top w:val="single" w:color="auto" w:sz="4" w:space="0"/>
              <w:left w:val="nil"/>
              <w:bottom w:val="single" w:color="auto" w:sz="4" w:space="0"/>
              <w:right w:val="single" w:color="auto" w:sz="4" w:space="0"/>
            </w:tcBorders>
            <w:vAlign w:val="center"/>
          </w:tcPr>
          <w:p w14:paraId="09C2305F">
            <w:pPr>
              <w:spacing w:line="288" w:lineRule="auto"/>
              <w:rPr>
                <w:rFonts w:hint="eastAsia" w:ascii="宋体" w:hAnsi="宋体" w:cs="宋体"/>
                <w:sz w:val="21"/>
                <w:szCs w:val="21"/>
              </w:rPr>
            </w:pPr>
            <w:r>
              <w:rPr>
                <w:rFonts w:hint="eastAsia" w:ascii="宋体" w:hAnsi="宋体" w:cs="宋体"/>
                <w:sz w:val="21"/>
                <w:szCs w:val="21"/>
              </w:rPr>
              <w:t>①无故障。</w:t>
            </w:r>
          </w:p>
          <w:p w14:paraId="544C97E9">
            <w:pPr>
              <w:spacing w:line="288" w:lineRule="auto"/>
              <w:rPr>
                <w:rFonts w:hint="eastAsia" w:ascii="宋体" w:hAnsi="宋体" w:cs="宋体"/>
                <w:sz w:val="21"/>
                <w:szCs w:val="21"/>
              </w:rPr>
            </w:pPr>
            <w:r>
              <w:rPr>
                <w:rFonts w:hint="eastAsia" w:ascii="宋体" w:hAnsi="宋体" w:cs="宋体"/>
                <w:sz w:val="21"/>
                <w:szCs w:val="21"/>
              </w:rPr>
              <w:t>②保障安全运行。</w:t>
            </w:r>
          </w:p>
        </w:tc>
      </w:tr>
      <w:tr w14:paraId="07BA92E6">
        <w:tblPrEx>
          <w:tblCellMar>
            <w:top w:w="0" w:type="dxa"/>
            <w:left w:w="108" w:type="dxa"/>
            <w:bottom w:w="0" w:type="dxa"/>
            <w:right w:w="108" w:type="dxa"/>
          </w:tblCellMar>
        </w:tblPrEx>
        <w:trPr>
          <w:trHeight w:val="1785"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6E1395E5">
            <w:pPr>
              <w:spacing w:line="288" w:lineRule="auto"/>
              <w:jc w:val="center"/>
              <w:rPr>
                <w:rFonts w:hint="eastAsia" w:ascii="宋体" w:hAnsi="宋体" w:cs="宋体"/>
                <w:sz w:val="21"/>
                <w:szCs w:val="21"/>
              </w:rPr>
            </w:pPr>
            <w:r>
              <w:rPr>
                <w:rFonts w:hint="eastAsia" w:ascii="宋体" w:hAnsi="宋体" w:cs="宋体"/>
                <w:sz w:val="21"/>
                <w:szCs w:val="21"/>
              </w:rPr>
              <w:t>2</w:t>
            </w:r>
          </w:p>
        </w:tc>
        <w:tc>
          <w:tcPr>
            <w:tcW w:w="573" w:type="pct"/>
            <w:tcBorders>
              <w:top w:val="single" w:color="auto" w:sz="4" w:space="0"/>
              <w:left w:val="nil"/>
              <w:bottom w:val="single" w:color="auto" w:sz="4" w:space="0"/>
              <w:right w:val="single" w:color="auto" w:sz="4" w:space="0"/>
            </w:tcBorders>
            <w:vAlign w:val="center"/>
          </w:tcPr>
          <w:p w14:paraId="1F92680F">
            <w:pPr>
              <w:spacing w:line="288" w:lineRule="auto"/>
              <w:jc w:val="center"/>
              <w:rPr>
                <w:rFonts w:hint="eastAsia" w:ascii="宋体" w:hAnsi="宋体" w:cs="宋体"/>
                <w:sz w:val="21"/>
                <w:szCs w:val="21"/>
              </w:rPr>
            </w:pPr>
            <w:r>
              <w:rPr>
                <w:rFonts w:hint="eastAsia" w:ascii="宋体" w:hAnsi="宋体" w:cs="宋体"/>
                <w:sz w:val="21"/>
                <w:szCs w:val="21"/>
              </w:rPr>
              <w:t>水泵房</w:t>
            </w:r>
          </w:p>
        </w:tc>
        <w:tc>
          <w:tcPr>
            <w:tcW w:w="1040" w:type="pct"/>
            <w:tcBorders>
              <w:top w:val="single" w:color="auto" w:sz="4" w:space="0"/>
              <w:left w:val="nil"/>
              <w:bottom w:val="single" w:color="auto" w:sz="4" w:space="0"/>
              <w:right w:val="single" w:color="auto" w:sz="4" w:space="0"/>
            </w:tcBorders>
            <w:vAlign w:val="center"/>
          </w:tcPr>
          <w:p w14:paraId="57FB56E0">
            <w:pPr>
              <w:spacing w:line="288" w:lineRule="auto"/>
              <w:rPr>
                <w:rFonts w:hint="eastAsia" w:ascii="宋体" w:hAnsi="宋体" w:cs="宋体"/>
                <w:sz w:val="21"/>
                <w:szCs w:val="21"/>
              </w:rPr>
            </w:pPr>
            <w:r>
              <w:rPr>
                <w:rFonts w:hint="eastAsia" w:ascii="宋体" w:hAnsi="宋体" w:cs="宋体"/>
                <w:sz w:val="21"/>
                <w:szCs w:val="21"/>
              </w:rPr>
              <w:t>①水泵等机电设备的维护保养。</w:t>
            </w:r>
          </w:p>
          <w:p w14:paraId="0A3EB611">
            <w:pPr>
              <w:spacing w:line="288" w:lineRule="auto"/>
              <w:rPr>
                <w:rFonts w:hint="eastAsia" w:ascii="宋体" w:hAnsi="宋体" w:cs="宋体"/>
                <w:sz w:val="21"/>
                <w:szCs w:val="21"/>
              </w:rPr>
            </w:pPr>
            <w:r>
              <w:rPr>
                <w:rFonts w:hint="eastAsia" w:ascii="宋体" w:hAnsi="宋体" w:cs="宋体"/>
                <w:sz w:val="21"/>
                <w:szCs w:val="21"/>
              </w:rPr>
              <w:t>②水泵等机电设备的零部件易耗品维修、更换。</w:t>
            </w:r>
          </w:p>
        </w:tc>
        <w:tc>
          <w:tcPr>
            <w:tcW w:w="955" w:type="pct"/>
            <w:tcBorders>
              <w:top w:val="single" w:color="auto" w:sz="4" w:space="0"/>
              <w:left w:val="nil"/>
              <w:bottom w:val="single" w:color="auto" w:sz="4" w:space="0"/>
              <w:right w:val="single" w:color="auto" w:sz="4" w:space="0"/>
            </w:tcBorders>
            <w:vAlign w:val="center"/>
          </w:tcPr>
          <w:p w14:paraId="56921858">
            <w:pPr>
              <w:spacing w:line="288" w:lineRule="auto"/>
              <w:rPr>
                <w:rFonts w:hint="eastAsia" w:ascii="宋体" w:hAnsi="宋体" w:cs="宋体"/>
                <w:sz w:val="21"/>
                <w:szCs w:val="21"/>
              </w:rPr>
            </w:pPr>
            <w:r>
              <w:rPr>
                <w:rFonts w:hint="eastAsia" w:ascii="宋体" w:hAnsi="宋体" w:cs="宋体"/>
                <w:sz w:val="21"/>
                <w:szCs w:val="21"/>
              </w:rPr>
              <w:t>①每天巡视检查和卫生清洁；</w:t>
            </w:r>
          </w:p>
          <w:p w14:paraId="5CB07B0E">
            <w:pPr>
              <w:spacing w:line="288" w:lineRule="auto"/>
              <w:rPr>
                <w:rFonts w:hint="eastAsia" w:ascii="宋体" w:hAnsi="宋体" w:cs="宋体"/>
                <w:sz w:val="21"/>
                <w:szCs w:val="21"/>
              </w:rPr>
            </w:pPr>
            <w:r>
              <w:rPr>
                <w:rFonts w:hint="eastAsia" w:ascii="宋体" w:hAnsi="宋体" w:cs="宋体"/>
                <w:sz w:val="21"/>
                <w:szCs w:val="21"/>
              </w:rPr>
              <w:t>②每半月进行一次保养；</w:t>
            </w:r>
          </w:p>
          <w:p w14:paraId="0C511216">
            <w:pPr>
              <w:spacing w:line="288" w:lineRule="auto"/>
              <w:rPr>
                <w:rFonts w:hint="eastAsia" w:ascii="宋体" w:hAnsi="宋体" w:cs="宋体"/>
                <w:sz w:val="21"/>
                <w:szCs w:val="21"/>
              </w:rPr>
            </w:pPr>
            <w:r>
              <w:rPr>
                <w:rFonts w:hint="eastAsia" w:ascii="宋体" w:hAnsi="宋体" w:cs="宋体"/>
                <w:sz w:val="21"/>
                <w:szCs w:val="21"/>
              </w:rPr>
              <w:t>③每季检修一次（含检查性检修、定期检修）。</w:t>
            </w:r>
          </w:p>
        </w:tc>
        <w:tc>
          <w:tcPr>
            <w:tcW w:w="701" w:type="pct"/>
            <w:tcBorders>
              <w:top w:val="single" w:color="auto" w:sz="4" w:space="0"/>
              <w:left w:val="nil"/>
              <w:bottom w:val="single" w:color="auto" w:sz="4" w:space="0"/>
              <w:right w:val="single" w:color="auto" w:sz="4" w:space="0"/>
            </w:tcBorders>
            <w:vAlign w:val="center"/>
          </w:tcPr>
          <w:p w14:paraId="5615D836">
            <w:pPr>
              <w:spacing w:line="288" w:lineRule="auto"/>
              <w:rPr>
                <w:rFonts w:hint="eastAsia" w:ascii="宋体" w:hAnsi="宋体" w:cs="宋体"/>
                <w:sz w:val="21"/>
                <w:szCs w:val="21"/>
              </w:rPr>
            </w:pPr>
            <w:r>
              <w:rPr>
                <w:rFonts w:hint="eastAsia" w:ascii="宋体" w:hAnsi="宋体" w:cs="宋体"/>
                <w:sz w:val="21"/>
                <w:szCs w:val="21"/>
              </w:rPr>
              <w:t>①由工程部实施维修。</w:t>
            </w:r>
          </w:p>
          <w:p w14:paraId="53E31769">
            <w:pPr>
              <w:spacing w:line="288" w:lineRule="auto"/>
              <w:rPr>
                <w:rFonts w:hint="eastAsia" w:ascii="宋体" w:hAnsi="宋体" w:cs="宋体"/>
                <w:sz w:val="21"/>
                <w:szCs w:val="21"/>
              </w:rPr>
            </w:pPr>
            <w:r>
              <w:rPr>
                <w:rFonts w:hint="eastAsia" w:ascii="宋体" w:hAnsi="宋体" w:cs="宋体"/>
                <w:sz w:val="21"/>
                <w:szCs w:val="21"/>
              </w:rPr>
              <w:t>②相关专业公司实施维修（维保）。</w:t>
            </w:r>
          </w:p>
        </w:tc>
        <w:tc>
          <w:tcPr>
            <w:tcW w:w="664" w:type="pct"/>
            <w:tcBorders>
              <w:top w:val="single" w:color="auto" w:sz="4" w:space="0"/>
              <w:left w:val="nil"/>
              <w:bottom w:val="single" w:color="auto" w:sz="4" w:space="0"/>
              <w:right w:val="single" w:color="auto" w:sz="4" w:space="0"/>
            </w:tcBorders>
            <w:vAlign w:val="center"/>
          </w:tcPr>
          <w:p w14:paraId="50ECF89A">
            <w:pPr>
              <w:spacing w:line="288" w:lineRule="auto"/>
              <w:rPr>
                <w:rFonts w:hint="eastAsia" w:ascii="宋体" w:hAnsi="宋体" w:cs="宋体"/>
                <w:sz w:val="21"/>
                <w:szCs w:val="21"/>
              </w:rPr>
            </w:pPr>
            <w:r>
              <w:rPr>
                <w:rFonts w:hint="eastAsia" w:ascii="宋体" w:hAnsi="宋体" w:cs="宋体"/>
                <w:sz w:val="21"/>
                <w:szCs w:val="21"/>
              </w:rPr>
              <w:t>各项机电设备维修保养规程。</w:t>
            </w:r>
          </w:p>
        </w:tc>
        <w:tc>
          <w:tcPr>
            <w:tcW w:w="811" w:type="pct"/>
            <w:tcBorders>
              <w:top w:val="single" w:color="auto" w:sz="4" w:space="0"/>
              <w:left w:val="nil"/>
              <w:bottom w:val="single" w:color="auto" w:sz="4" w:space="0"/>
              <w:right w:val="single" w:color="auto" w:sz="4" w:space="0"/>
            </w:tcBorders>
            <w:vAlign w:val="center"/>
          </w:tcPr>
          <w:p w14:paraId="56752EBD">
            <w:pPr>
              <w:spacing w:line="288" w:lineRule="auto"/>
              <w:rPr>
                <w:rFonts w:hint="eastAsia" w:ascii="宋体" w:hAnsi="宋体" w:cs="宋体"/>
                <w:sz w:val="21"/>
                <w:szCs w:val="21"/>
              </w:rPr>
            </w:pPr>
            <w:r>
              <w:rPr>
                <w:rFonts w:hint="eastAsia" w:ascii="宋体" w:hAnsi="宋体" w:cs="宋体"/>
                <w:sz w:val="21"/>
                <w:szCs w:val="21"/>
              </w:rPr>
              <w:t>①无故障。</w:t>
            </w:r>
          </w:p>
          <w:p w14:paraId="04A7AF5B">
            <w:pPr>
              <w:spacing w:line="288" w:lineRule="auto"/>
              <w:rPr>
                <w:rFonts w:hint="eastAsia" w:ascii="宋体" w:hAnsi="宋体" w:cs="宋体"/>
                <w:sz w:val="21"/>
                <w:szCs w:val="21"/>
              </w:rPr>
            </w:pPr>
            <w:r>
              <w:rPr>
                <w:rFonts w:hint="eastAsia" w:ascii="宋体" w:hAnsi="宋体" w:cs="宋体"/>
                <w:sz w:val="21"/>
                <w:szCs w:val="21"/>
              </w:rPr>
              <w:t>②保障安全运行。</w:t>
            </w:r>
          </w:p>
        </w:tc>
      </w:tr>
      <w:tr w14:paraId="503296F2">
        <w:tblPrEx>
          <w:tblCellMar>
            <w:top w:w="0" w:type="dxa"/>
            <w:left w:w="108" w:type="dxa"/>
            <w:bottom w:w="0" w:type="dxa"/>
            <w:right w:w="108" w:type="dxa"/>
          </w:tblCellMar>
        </w:tblPrEx>
        <w:trPr>
          <w:trHeight w:val="2813"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7FC39A52">
            <w:pPr>
              <w:spacing w:line="288" w:lineRule="auto"/>
              <w:jc w:val="center"/>
              <w:rPr>
                <w:rFonts w:hint="eastAsia" w:ascii="宋体" w:hAnsi="宋体" w:cs="宋体"/>
                <w:sz w:val="21"/>
                <w:szCs w:val="21"/>
              </w:rPr>
            </w:pPr>
            <w:r>
              <w:rPr>
                <w:rFonts w:hint="eastAsia" w:ascii="宋体" w:hAnsi="宋体" w:cs="宋体"/>
                <w:sz w:val="21"/>
                <w:szCs w:val="21"/>
              </w:rPr>
              <w:t>3</w:t>
            </w:r>
          </w:p>
        </w:tc>
        <w:tc>
          <w:tcPr>
            <w:tcW w:w="573" w:type="pct"/>
            <w:tcBorders>
              <w:top w:val="single" w:color="auto" w:sz="4" w:space="0"/>
              <w:left w:val="nil"/>
              <w:bottom w:val="single" w:color="auto" w:sz="4" w:space="0"/>
              <w:right w:val="single" w:color="auto" w:sz="4" w:space="0"/>
            </w:tcBorders>
            <w:vAlign w:val="center"/>
          </w:tcPr>
          <w:p w14:paraId="73B63D72">
            <w:pPr>
              <w:spacing w:line="288" w:lineRule="auto"/>
              <w:jc w:val="center"/>
              <w:rPr>
                <w:rFonts w:hint="eastAsia" w:ascii="宋体" w:hAnsi="宋体" w:cs="宋体"/>
                <w:sz w:val="21"/>
                <w:szCs w:val="21"/>
              </w:rPr>
            </w:pPr>
            <w:r>
              <w:rPr>
                <w:rFonts w:hint="eastAsia" w:ascii="宋体" w:hAnsi="宋体" w:cs="宋体"/>
                <w:sz w:val="21"/>
                <w:szCs w:val="21"/>
              </w:rPr>
              <w:t>消防</w:t>
            </w:r>
          </w:p>
          <w:p w14:paraId="7AAA8138">
            <w:pPr>
              <w:spacing w:line="288" w:lineRule="auto"/>
              <w:jc w:val="center"/>
              <w:rPr>
                <w:rFonts w:hint="eastAsia" w:ascii="宋体" w:hAnsi="宋体" w:cs="宋体"/>
                <w:sz w:val="21"/>
                <w:szCs w:val="21"/>
              </w:rPr>
            </w:pPr>
            <w:r>
              <w:rPr>
                <w:rFonts w:hint="eastAsia" w:ascii="宋体" w:hAnsi="宋体" w:cs="宋体"/>
                <w:sz w:val="21"/>
                <w:szCs w:val="21"/>
              </w:rPr>
              <w:t>设施</w:t>
            </w:r>
          </w:p>
        </w:tc>
        <w:tc>
          <w:tcPr>
            <w:tcW w:w="1040" w:type="pct"/>
            <w:tcBorders>
              <w:top w:val="single" w:color="auto" w:sz="4" w:space="0"/>
              <w:left w:val="nil"/>
              <w:bottom w:val="single" w:color="auto" w:sz="4" w:space="0"/>
              <w:right w:val="single" w:color="auto" w:sz="4" w:space="0"/>
            </w:tcBorders>
            <w:vAlign w:val="center"/>
          </w:tcPr>
          <w:p w14:paraId="7263BDFC">
            <w:pPr>
              <w:spacing w:line="288" w:lineRule="auto"/>
              <w:rPr>
                <w:rFonts w:hint="eastAsia" w:ascii="宋体" w:hAnsi="宋体" w:cs="宋体"/>
                <w:sz w:val="21"/>
                <w:szCs w:val="21"/>
              </w:rPr>
            </w:pPr>
            <w:r>
              <w:rPr>
                <w:rFonts w:hint="eastAsia" w:ascii="宋体" w:hAnsi="宋体" w:cs="宋体"/>
                <w:sz w:val="21"/>
                <w:szCs w:val="21"/>
              </w:rPr>
              <w:t>①疏散标志的维修及维护。</w:t>
            </w:r>
          </w:p>
          <w:p w14:paraId="2786151F">
            <w:pPr>
              <w:spacing w:line="288" w:lineRule="auto"/>
              <w:rPr>
                <w:rFonts w:hint="eastAsia" w:ascii="宋体" w:hAnsi="宋体" w:cs="宋体"/>
                <w:sz w:val="21"/>
                <w:szCs w:val="21"/>
              </w:rPr>
            </w:pPr>
            <w:r>
              <w:rPr>
                <w:rFonts w:hint="eastAsia" w:ascii="宋体" w:hAnsi="宋体" w:cs="宋体"/>
                <w:sz w:val="21"/>
                <w:szCs w:val="21"/>
              </w:rPr>
              <w:t>②室内（外）消火栓（箱）以及消防设施的有效维护及检修。</w:t>
            </w:r>
          </w:p>
          <w:p w14:paraId="0C5CA805">
            <w:pPr>
              <w:spacing w:line="288" w:lineRule="auto"/>
              <w:rPr>
                <w:rFonts w:hint="eastAsia" w:ascii="宋体" w:hAnsi="宋体" w:cs="宋体"/>
                <w:sz w:val="21"/>
                <w:szCs w:val="21"/>
              </w:rPr>
            </w:pPr>
            <w:r>
              <w:rPr>
                <w:rFonts w:hint="eastAsia" w:ascii="宋体" w:hAnsi="宋体" w:cs="宋体"/>
                <w:sz w:val="21"/>
                <w:szCs w:val="21"/>
              </w:rPr>
              <w:t>③监督敦促维保单位做好喷淋、烟感报警系统故障的排除和维护。</w:t>
            </w:r>
          </w:p>
        </w:tc>
        <w:tc>
          <w:tcPr>
            <w:tcW w:w="955" w:type="pct"/>
            <w:tcBorders>
              <w:top w:val="single" w:color="auto" w:sz="4" w:space="0"/>
              <w:left w:val="nil"/>
              <w:bottom w:val="single" w:color="auto" w:sz="4" w:space="0"/>
              <w:right w:val="single" w:color="auto" w:sz="4" w:space="0"/>
            </w:tcBorders>
            <w:vAlign w:val="center"/>
          </w:tcPr>
          <w:p w14:paraId="06CA4A1A">
            <w:pPr>
              <w:spacing w:line="288" w:lineRule="auto"/>
              <w:rPr>
                <w:rFonts w:hint="eastAsia" w:ascii="宋体" w:hAnsi="宋体" w:cs="宋体"/>
                <w:sz w:val="21"/>
                <w:szCs w:val="21"/>
              </w:rPr>
            </w:pPr>
            <w:r>
              <w:rPr>
                <w:rFonts w:hint="eastAsia" w:ascii="宋体" w:hAnsi="宋体" w:cs="宋体"/>
                <w:sz w:val="21"/>
                <w:szCs w:val="21"/>
              </w:rPr>
              <w:t>①每月检查一次消防报警系统完好情况以及消防设施的完好性、有效性。</w:t>
            </w:r>
          </w:p>
          <w:p w14:paraId="7730C93B">
            <w:pPr>
              <w:spacing w:line="288" w:lineRule="auto"/>
              <w:rPr>
                <w:rFonts w:hint="eastAsia" w:ascii="宋体" w:hAnsi="宋体" w:cs="宋体"/>
                <w:sz w:val="21"/>
                <w:szCs w:val="21"/>
              </w:rPr>
            </w:pPr>
            <w:r>
              <w:rPr>
                <w:rFonts w:hint="eastAsia" w:ascii="宋体" w:hAnsi="宋体" w:cs="宋体"/>
                <w:sz w:val="21"/>
                <w:szCs w:val="21"/>
              </w:rPr>
              <w:t>②每月对消防水泵进行点动运行一次。</w:t>
            </w:r>
          </w:p>
        </w:tc>
        <w:tc>
          <w:tcPr>
            <w:tcW w:w="701" w:type="pct"/>
            <w:tcBorders>
              <w:top w:val="single" w:color="auto" w:sz="4" w:space="0"/>
              <w:left w:val="nil"/>
              <w:bottom w:val="single" w:color="auto" w:sz="4" w:space="0"/>
              <w:right w:val="single" w:color="auto" w:sz="4" w:space="0"/>
            </w:tcBorders>
            <w:vAlign w:val="center"/>
          </w:tcPr>
          <w:p w14:paraId="47557598">
            <w:pPr>
              <w:spacing w:line="288" w:lineRule="auto"/>
              <w:rPr>
                <w:rFonts w:hint="eastAsia" w:ascii="宋体" w:hAnsi="宋体" w:cs="宋体"/>
                <w:sz w:val="21"/>
                <w:szCs w:val="21"/>
              </w:rPr>
            </w:pPr>
            <w:r>
              <w:rPr>
                <w:rFonts w:hint="eastAsia" w:ascii="宋体" w:hAnsi="宋体" w:cs="宋体"/>
                <w:sz w:val="21"/>
                <w:szCs w:val="21"/>
              </w:rPr>
              <w:t>①由消防、机电、维修专业人员负责实施。</w:t>
            </w:r>
          </w:p>
          <w:p w14:paraId="7412307F">
            <w:pPr>
              <w:spacing w:line="288" w:lineRule="auto"/>
              <w:rPr>
                <w:rFonts w:hint="eastAsia" w:ascii="宋体" w:hAnsi="宋体" w:cs="宋体"/>
                <w:sz w:val="21"/>
                <w:szCs w:val="21"/>
              </w:rPr>
            </w:pPr>
            <w:r>
              <w:rPr>
                <w:rFonts w:hint="eastAsia" w:ascii="宋体" w:hAnsi="宋体" w:cs="宋体"/>
                <w:sz w:val="21"/>
                <w:szCs w:val="21"/>
              </w:rPr>
              <w:t>②一般消防设施视使用情况及有效性进行更换。</w:t>
            </w:r>
          </w:p>
        </w:tc>
        <w:tc>
          <w:tcPr>
            <w:tcW w:w="664" w:type="pct"/>
            <w:tcBorders>
              <w:top w:val="single" w:color="auto" w:sz="4" w:space="0"/>
              <w:left w:val="nil"/>
              <w:bottom w:val="single" w:color="auto" w:sz="4" w:space="0"/>
              <w:right w:val="single" w:color="auto" w:sz="4" w:space="0"/>
            </w:tcBorders>
            <w:vAlign w:val="center"/>
          </w:tcPr>
          <w:p w14:paraId="5CF99D8A">
            <w:pPr>
              <w:spacing w:line="288" w:lineRule="auto"/>
              <w:rPr>
                <w:rFonts w:hint="eastAsia" w:ascii="宋体" w:hAnsi="宋体" w:cs="宋体"/>
                <w:sz w:val="21"/>
                <w:szCs w:val="21"/>
              </w:rPr>
            </w:pPr>
            <w:r>
              <w:rPr>
                <w:rFonts w:hint="eastAsia" w:ascii="宋体" w:hAnsi="宋体" w:cs="宋体"/>
                <w:sz w:val="21"/>
                <w:szCs w:val="21"/>
              </w:rPr>
              <w:t>①标识制作及维护管理规定。</w:t>
            </w:r>
          </w:p>
          <w:p w14:paraId="10B5BA5A">
            <w:pPr>
              <w:spacing w:line="288" w:lineRule="auto"/>
              <w:rPr>
                <w:rFonts w:hint="eastAsia" w:ascii="宋体" w:hAnsi="宋体" w:cs="宋体"/>
                <w:sz w:val="21"/>
                <w:szCs w:val="21"/>
              </w:rPr>
            </w:pPr>
            <w:r>
              <w:rPr>
                <w:rFonts w:hint="eastAsia" w:ascii="宋体" w:hAnsi="宋体" w:cs="宋体"/>
                <w:sz w:val="21"/>
                <w:szCs w:val="21"/>
              </w:rPr>
              <w:t>②消防设施维修操作规程。</w:t>
            </w:r>
          </w:p>
          <w:p w14:paraId="3E683DE6">
            <w:pPr>
              <w:spacing w:line="288" w:lineRule="auto"/>
              <w:rPr>
                <w:rFonts w:hint="eastAsia" w:ascii="宋体" w:hAnsi="宋体" w:cs="宋体"/>
                <w:sz w:val="21"/>
                <w:szCs w:val="21"/>
              </w:rPr>
            </w:pPr>
            <w:r>
              <w:rPr>
                <w:rFonts w:hint="eastAsia" w:ascii="宋体" w:hAnsi="宋体" w:cs="宋体"/>
                <w:sz w:val="21"/>
                <w:szCs w:val="21"/>
              </w:rPr>
              <w:t>③消防报警系统维护保养规程。</w:t>
            </w:r>
          </w:p>
        </w:tc>
        <w:tc>
          <w:tcPr>
            <w:tcW w:w="811" w:type="pct"/>
            <w:tcBorders>
              <w:top w:val="single" w:color="auto" w:sz="4" w:space="0"/>
              <w:left w:val="nil"/>
              <w:bottom w:val="single" w:color="auto" w:sz="4" w:space="0"/>
              <w:right w:val="single" w:color="auto" w:sz="4" w:space="0"/>
            </w:tcBorders>
            <w:vAlign w:val="center"/>
          </w:tcPr>
          <w:p w14:paraId="0D6079FD">
            <w:pPr>
              <w:spacing w:line="288" w:lineRule="auto"/>
              <w:rPr>
                <w:rFonts w:hint="eastAsia" w:ascii="宋体" w:hAnsi="宋体" w:cs="宋体"/>
                <w:sz w:val="21"/>
                <w:szCs w:val="21"/>
              </w:rPr>
            </w:pPr>
            <w:r>
              <w:rPr>
                <w:rFonts w:hint="eastAsia" w:ascii="宋体" w:hAnsi="宋体" w:cs="宋体"/>
                <w:sz w:val="21"/>
                <w:szCs w:val="21"/>
              </w:rPr>
              <w:t>①设施有效，标识清楚，完好无损。</w:t>
            </w:r>
          </w:p>
          <w:p w14:paraId="6C75A106">
            <w:pPr>
              <w:spacing w:line="288" w:lineRule="auto"/>
              <w:rPr>
                <w:rFonts w:hint="eastAsia" w:ascii="宋体" w:hAnsi="宋体" w:cs="宋体"/>
                <w:sz w:val="21"/>
                <w:szCs w:val="21"/>
              </w:rPr>
            </w:pPr>
            <w:r>
              <w:rPr>
                <w:rFonts w:hint="eastAsia" w:ascii="宋体" w:hAnsi="宋体" w:cs="宋体"/>
                <w:sz w:val="21"/>
                <w:szCs w:val="21"/>
              </w:rPr>
              <w:t>②灵敏，准确报警。</w:t>
            </w:r>
          </w:p>
        </w:tc>
      </w:tr>
      <w:tr w14:paraId="23BB33A2">
        <w:tblPrEx>
          <w:tblCellMar>
            <w:top w:w="0" w:type="dxa"/>
            <w:left w:w="108" w:type="dxa"/>
            <w:bottom w:w="0" w:type="dxa"/>
            <w:right w:w="108" w:type="dxa"/>
          </w:tblCellMar>
        </w:tblPrEx>
        <w:trPr>
          <w:trHeight w:val="1615"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221C47EF">
            <w:pPr>
              <w:spacing w:line="288" w:lineRule="auto"/>
              <w:jc w:val="center"/>
              <w:rPr>
                <w:rFonts w:hint="eastAsia" w:ascii="宋体" w:hAnsi="宋体" w:cs="宋体"/>
                <w:sz w:val="21"/>
                <w:szCs w:val="21"/>
              </w:rPr>
            </w:pPr>
            <w:r>
              <w:rPr>
                <w:rFonts w:hint="eastAsia" w:ascii="宋体" w:hAnsi="宋体" w:cs="宋体"/>
                <w:sz w:val="21"/>
                <w:szCs w:val="21"/>
              </w:rPr>
              <w:t>4</w:t>
            </w:r>
          </w:p>
          <w:p w14:paraId="015234D6">
            <w:pPr>
              <w:spacing w:line="288" w:lineRule="auto"/>
              <w:jc w:val="center"/>
              <w:rPr>
                <w:rFonts w:hint="eastAsia" w:ascii="宋体" w:hAnsi="宋体" w:cs="宋体"/>
                <w:sz w:val="21"/>
                <w:szCs w:val="21"/>
              </w:rPr>
            </w:pPr>
          </w:p>
        </w:tc>
        <w:tc>
          <w:tcPr>
            <w:tcW w:w="573" w:type="pct"/>
            <w:tcBorders>
              <w:top w:val="single" w:color="auto" w:sz="4" w:space="0"/>
              <w:left w:val="nil"/>
              <w:bottom w:val="single" w:color="auto" w:sz="4" w:space="0"/>
              <w:right w:val="single" w:color="auto" w:sz="4" w:space="0"/>
            </w:tcBorders>
            <w:vAlign w:val="center"/>
          </w:tcPr>
          <w:p w14:paraId="4FC90EF2">
            <w:pPr>
              <w:spacing w:line="288" w:lineRule="auto"/>
              <w:jc w:val="center"/>
              <w:rPr>
                <w:rFonts w:hint="eastAsia" w:ascii="宋体" w:hAnsi="宋体" w:cs="宋体"/>
                <w:sz w:val="21"/>
                <w:szCs w:val="21"/>
              </w:rPr>
            </w:pPr>
            <w:r>
              <w:rPr>
                <w:rFonts w:hint="eastAsia" w:ascii="宋体" w:hAnsi="宋体" w:cs="宋体"/>
                <w:sz w:val="21"/>
                <w:szCs w:val="21"/>
              </w:rPr>
              <w:t>中央空调、锅炉房</w:t>
            </w:r>
          </w:p>
        </w:tc>
        <w:tc>
          <w:tcPr>
            <w:tcW w:w="1040" w:type="pct"/>
            <w:tcBorders>
              <w:top w:val="single" w:color="auto" w:sz="4" w:space="0"/>
              <w:left w:val="nil"/>
              <w:bottom w:val="single" w:color="auto" w:sz="4" w:space="0"/>
              <w:right w:val="single" w:color="auto" w:sz="4" w:space="0"/>
            </w:tcBorders>
            <w:vAlign w:val="center"/>
          </w:tcPr>
          <w:p w14:paraId="1225C753">
            <w:pPr>
              <w:spacing w:line="288" w:lineRule="auto"/>
              <w:rPr>
                <w:rFonts w:hint="eastAsia" w:ascii="宋体" w:hAnsi="宋体" w:cs="宋体"/>
                <w:sz w:val="21"/>
                <w:szCs w:val="21"/>
              </w:rPr>
            </w:pPr>
            <w:r>
              <w:rPr>
                <w:rFonts w:hint="eastAsia" w:ascii="宋体" w:hAnsi="宋体" w:cs="宋体"/>
                <w:sz w:val="21"/>
                <w:szCs w:val="21"/>
              </w:rPr>
              <w:t>①制冷主机和锅炉设备维护保养。</w:t>
            </w:r>
          </w:p>
          <w:p w14:paraId="1C5C2AED">
            <w:pPr>
              <w:spacing w:line="288" w:lineRule="auto"/>
              <w:rPr>
                <w:rFonts w:hint="eastAsia" w:ascii="宋体" w:hAnsi="宋体" w:cs="宋体"/>
                <w:sz w:val="21"/>
                <w:szCs w:val="21"/>
              </w:rPr>
            </w:pPr>
            <w:r>
              <w:rPr>
                <w:rFonts w:hint="eastAsia" w:ascii="宋体" w:hAnsi="宋体" w:cs="宋体"/>
                <w:sz w:val="21"/>
                <w:szCs w:val="21"/>
              </w:rPr>
              <w:t>②机房设备管道维护保养。</w:t>
            </w:r>
          </w:p>
          <w:p w14:paraId="5A39097E">
            <w:pPr>
              <w:spacing w:line="288" w:lineRule="auto"/>
              <w:rPr>
                <w:rFonts w:hint="eastAsia" w:ascii="宋体" w:hAnsi="宋体" w:cs="宋体"/>
                <w:sz w:val="21"/>
                <w:szCs w:val="21"/>
              </w:rPr>
            </w:pPr>
            <w:r>
              <w:rPr>
                <w:rFonts w:hint="eastAsia" w:ascii="宋体" w:hAnsi="宋体" w:cs="宋体"/>
                <w:sz w:val="21"/>
                <w:szCs w:val="21"/>
              </w:rPr>
              <w:t>③阀门维护保养。</w:t>
            </w:r>
          </w:p>
          <w:p w14:paraId="4CDFAF37">
            <w:pPr>
              <w:spacing w:line="288" w:lineRule="auto"/>
              <w:rPr>
                <w:rFonts w:hint="eastAsia" w:ascii="宋体" w:hAnsi="宋体" w:cs="宋体"/>
                <w:sz w:val="21"/>
                <w:szCs w:val="21"/>
              </w:rPr>
            </w:pPr>
            <w:r>
              <w:rPr>
                <w:rFonts w:hint="eastAsia" w:ascii="宋体" w:hAnsi="宋体" w:cs="宋体"/>
                <w:sz w:val="21"/>
                <w:szCs w:val="21"/>
              </w:rPr>
              <w:t>④新风机和风机过滤网更换。</w:t>
            </w:r>
          </w:p>
        </w:tc>
        <w:tc>
          <w:tcPr>
            <w:tcW w:w="955" w:type="pct"/>
            <w:tcBorders>
              <w:top w:val="single" w:color="auto" w:sz="4" w:space="0"/>
              <w:left w:val="nil"/>
              <w:bottom w:val="single" w:color="auto" w:sz="4" w:space="0"/>
              <w:right w:val="single" w:color="auto" w:sz="4" w:space="0"/>
            </w:tcBorders>
            <w:vAlign w:val="center"/>
          </w:tcPr>
          <w:p w14:paraId="4A14556E">
            <w:pPr>
              <w:spacing w:line="288" w:lineRule="auto"/>
              <w:rPr>
                <w:rFonts w:hint="eastAsia" w:ascii="宋体" w:hAnsi="宋体" w:cs="宋体"/>
                <w:sz w:val="21"/>
                <w:szCs w:val="21"/>
              </w:rPr>
            </w:pPr>
            <w:r>
              <w:rPr>
                <w:rFonts w:hint="eastAsia" w:ascii="宋体" w:hAnsi="宋体" w:cs="宋体"/>
                <w:sz w:val="21"/>
                <w:szCs w:val="21"/>
              </w:rPr>
              <w:t>①每半月对主机、管路、阀门的紧固、渗漏、保温等进行检查与维护；</w:t>
            </w:r>
          </w:p>
          <w:p w14:paraId="4328A9AF">
            <w:pPr>
              <w:spacing w:line="288" w:lineRule="auto"/>
              <w:rPr>
                <w:rFonts w:hint="eastAsia" w:ascii="宋体" w:hAnsi="宋体" w:cs="宋体"/>
                <w:sz w:val="21"/>
                <w:szCs w:val="21"/>
              </w:rPr>
            </w:pPr>
            <w:r>
              <w:rPr>
                <w:rFonts w:hint="eastAsia" w:ascii="宋体" w:hAnsi="宋体" w:cs="宋体"/>
                <w:sz w:val="21"/>
                <w:szCs w:val="21"/>
              </w:rPr>
              <w:t>②每年新风机、风机过滤网清洗不少于二次；</w:t>
            </w:r>
          </w:p>
        </w:tc>
        <w:tc>
          <w:tcPr>
            <w:tcW w:w="701" w:type="pct"/>
            <w:tcBorders>
              <w:top w:val="single" w:color="auto" w:sz="4" w:space="0"/>
              <w:left w:val="nil"/>
              <w:bottom w:val="single" w:color="auto" w:sz="4" w:space="0"/>
              <w:right w:val="single" w:color="auto" w:sz="4" w:space="0"/>
            </w:tcBorders>
            <w:vAlign w:val="center"/>
          </w:tcPr>
          <w:p w14:paraId="7F4305B2">
            <w:pPr>
              <w:spacing w:line="288" w:lineRule="auto"/>
              <w:rPr>
                <w:rFonts w:hint="eastAsia" w:ascii="宋体" w:hAnsi="宋体" w:cs="宋体"/>
                <w:sz w:val="21"/>
                <w:szCs w:val="21"/>
              </w:rPr>
            </w:pPr>
            <w:r>
              <w:rPr>
                <w:rFonts w:hint="eastAsia" w:ascii="宋体" w:hAnsi="宋体" w:cs="宋体"/>
                <w:sz w:val="21"/>
                <w:szCs w:val="21"/>
              </w:rPr>
              <w:t>①由工程部实施日常维修保养。</w:t>
            </w:r>
          </w:p>
          <w:p w14:paraId="0F203E99">
            <w:pPr>
              <w:spacing w:line="288" w:lineRule="auto"/>
              <w:rPr>
                <w:rFonts w:hint="eastAsia" w:ascii="宋体" w:hAnsi="宋体" w:cs="宋体"/>
                <w:sz w:val="21"/>
                <w:szCs w:val="21"/>
              </w:rPr>
            </w:pPr>
            <w:r>
              <w:rPr>
                <w:rFonts w:hint="eastAsia" w:ascii="宋体" w:hAnsi="宋体" w:cs="宋体"/>
                <w:sz w:val="21"/>
                <w:szCs w:val="21"/>
              </w:rPr>
              <w:t>②相关专业公司实施维修（维保）。</w:t>
            </w:r>
          </w:p>
        </w:tc>
        <w:tc>
          <w:tcPr>
            <w:tcW w:w="664" w:type="pct"/>
            <w:tcBorders>
              <w:top w:val="single" w:color="auto" w:sz="4" w:space="0"/>
              <w:left w:val="nil"/>
              <w:bottom w:val="single" w:color="auto" w:sz="4" w:space="0"/>
              <w:right w:val="single" w:color="auto" w:sz="4" w:space="0"/>
            </w:tcBorders>
            <w:vAlign w:val="center"/>
          </w:tcPr>
          <w:p w14:paraId="4A804F4B">
            <w:pPr>
              <w:spacing w:line="288" w:lineRule="auto"/>
              <w:rPr>
                <w:rFonts w:hint="eastAsia" w:ascii="宋体" w:hAnsi="宋体" w:cs="宋体"/>
                <w:sz w:val="21"/>
                <w:szCs w:val="21"/>
              </w:rPr>
            </w:pPr>
            <w:r>
              <w:rPr>
                <w:rFonts w:hint="eastAsia" w:ascii="宋体" w:hAnsi="宋体" w:cs="宋体"/>
                <w:sz w:val="21"/>
                <w:szCs w:val="21"/>
              </w:rPr>
              <w:t>中央空调、锅炉设备维修保养规程。</w:t>
            </w:r>
          </w:p>
        </w:tc>
        <w:tc>
          <w:tcPr>
            <w:tcW w:w="811" w:type="pct"/>
            <w:tcBorders>
              <w:top w:val="single" w:color="auto" w:sz="4" w:space="0"/>
              <w:left w:val="nil"/>
              <w:bottom w:val="single" w:color="auto" w:sz="4" w:space="0"/>
              <w:right w:val="single" w:color="auto" w:sz="4" w:space="0"/>
            </w:tcBorders>
            <w:vAlign w:val="center"/>
          </w:tcPr>
          <w:p w14:paraId="331D5424">
            <w:pPr>
              <w:spacing w:line="288" w:lineRule="auto"/>
              <w:rPr>
                <w:rFonts w:hint="eastAsia" w:ascii="宋体" w:hAnsi="宋体" w:cs="宋体"/>
                <w:sz w:val="21"/>
                <w:szCs w:val="21"/>
              </w:rPr>
            </w:pPr>
            <w:r>
              <w:rPr>
                <w:rFonts w:hint="eastAsia" w:ascii="宋体" w:hAnsi="宋体" w:cs="宋体"/>
                <w:sz w:val="21"/>
                <w:szCs w:val="21"/>
              </w:rPr>
              <w:t>①无故障。</w:t>
            </w:r>
          </w:p>
          <w:p w14:paraId="5D06CADB">
            <w:pPr>
              <w:spacing w:line="288" w:lineRule="auto"/>
              <w:rPr>
                <w:rFonts w:hint="eastAsia" w:ascii="宋体" w:hAnsi="宋体" w:cs="宋体"/>
                <w:sz w:val="21"/>
                <w:szCs w:val="21"/>
              </w:rPr>
            </w:pPr>
            <w:r>
              <w:rPr>
                <w:rFonts w:hint="eastAsia" w:ascii="宋体" w:hAnsi="宋体" w:cs="宋体"/>
                <w:sz w:val="21"/>
                <w:szCs w:val="21"/>
              </w:rPr>
              <w:t>②保障正常安全运行。</w:t>
            </w:r>
          </w:p>
          <w:p w14:paraId="72E8CDB4">
            <w:pPr>
              <w:spacing w:line="288" w:lineRule="auto"/>
              <w:rPr>
                <w:rFonts w:hint="eastAsia" w:ascii="宋体" w:hAnsi="宋体" w:cs="宋体"/>
                <w:sz w:val="21"/>
                <w:szCs w:val="21"/>
              </w:rPr>
            </w:pPr>
            <w:r>
              <w:rPr>
                <w:rFonts w:hint="eastAsia" w:ascii="宋体" w:hAnsi="宋体" w:cs="宋体"/>
                <w:sz w:val="21"/>
                <w:szCs w:val="21"/>
              </w:rPr>
              <w:t>③设备性能良好。</w:t>
            </w:r>
          </w:p>
        </w:tc>
      </w:tr>
      <w:tr w14:paraId="3E75D925">
        <w:tblPrEx>
          <w:tblCellMar>
            <w:top w:w="0" w:type="dxa"/>
            <w:left w:w="108" w:type="dxa"/>
            <w:bottom w:w="0" w:type="dxa"/>
            <w:right w:w="108" w:type="dxa"/>
          </w:tblCellMar>
        </w:tblPrEx>
        <w:trPr>
          <w:trHeight w:val="338"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3839A0B7">
            <w:pPr>
              <w:spacing w:line="288" w:lineRule="auto"/>
              <w:jc w:val="center"/>
              <w:rPr>
                <w:rFonts w:hint="eastAsia" w:ascii="宋体" w:hAnsi="宋体" w:cs="宋体"/>
                <w:sz w:val="21"/>
                <w:szCs w:val="21"/>
              </w:rPr>
            </w:pPr>
            <w:r>
              <w:rPr>
                <w:rFonts w:hint="eastAsia" w:ascii="宋体" w:hAnsi="宋体" w:cs="宋体"/>
                <w:sz w:val="21"/>
                <w:szCs w:val="21"/>
              </w:rPr>
              <w:t>5</w:t>
            </w:r>
          </w:p>
        </w:tc>
        <w:tc>
          <w:tcPr>
            <w:tcW w:w="573" w:type="pct"/>
            <w:tcBorders>
              <w:top w:val="single" w:color="auto" w:sz="4" w:space="0"/>
              <w:left w:val="nil"/>
              <w:bottom w:val="single" w:color="auto" w:sz="4" w:space="0"/>
              <w:right w:val="single" w:color="auto" w:sz="4" w:space="0"/>
            </w:tcBorders>
            <w:vAlign w:val="center"/>
          </w:tcPr>
          <w:p w14:paraId="643B2EB5">
            <w:pPr>
              <w:spacing w:line="288" w:lineRule="auto"/>
              <w:jc w:val="center"/>
              <w:rPr>
                <w:rFonts w:hint="eastAsia" w:ascii="宋体" w:hAnsi="宋体" w:cs="宋体"/>
                <w:sz w:val="21"/>
                <w:szCs w:val="21"/>
              </w:rPr>
            </w:pPr>
            <w:r>
              <w:rPr>
                <w:rFonts w:hint="eastAsia" w:ascii="宋体" w:hAnsi="宋体" w:cs="宋体"/>
                <w:sz w:val="21"/>
                <w:szCs w:val="21"/>
              </w:rPr>
              <w:t>强弱电设备</w:t>
            </w:r>
          </w:p>
        </w:tc>
        <w:tc>
          <w:tcPr>
            <w:tcW w:w="1040" w:type="pct"/>
            <w:tcBorders>
              <w:top w:val="single" w:color="auto" w:sz="4" w:space="0"/>
              <w:left w:val="nil"/>
              <w:bottom w:val="single" w:color="auto" w:sz="4" w:space="0"/>
              <w:right w:val="single" w:color="auto" w:sz="4" w:space="0"/>
            </w:tcBorders>
            <w:vAlign w:val="center"/>
          </w:tcPr>
          <w:p w14:paraId="190A547D">
            <w:pPr>
              <w:spacing w:line="288" w:lineRule="auto"/>
              <w:rPr>
                <w:rFonts w:hint="eastAsia" w:ascii="宋体" w:hAnsi="宋体" w:cs="宋体"/>
                <w:sz w:val="21"/>
                <w:szCs w:val="21"/>
              </w:rPr>
            </w:pPr>
            <w:r>
              <w:rPr>
                <w:rFonts w:hint="eastAsia" w:ascii="宋体" w:hAnsi="宋体" w:cs="宋体"/>
                <w:sz w:val="21"/>
                <w:szCs w:val="21"/>
              </w:rPr>
              <w:t>楼层强弱电井、配电箱检查。</w:t>
            </w:r>
          </w:p>
        </w:tc>
        <w:tc>
          <w:tcPr>
            <w:tcW w:w="955" w:type="pct"/>
            <w:tcBorders>
              <w:top w:val="single" w:color="auto" w:sz="4" w:space="0"/>
              <w:left w:val="nil"/>
              <w:bottom w:val="single" w:color="auto" w:sz="4" w:space="0"/>
              <w:right w:val="single" w:color="auto" w:sz="4" w:space="0"/>
            </w:tcBorders>
            <w:vAlign w:val="center"/>
          </w:tcPr>
          <w:p w14:paraId="6FE3FD79">
            <w:pPr>
              <w:spacing w:line="288" w:lineRule="auto"/>
              <w:rPr>
                <w:rFonts w:hint="eastAsia" w:ascii="宋体" w:hAnsi="宋体" w:cs="宋体"/>
                <w:sz w:val="21"/>
                <w:szCs w:val="21"/>
              </w:rPr>
            </w:pPr>
            <w:r>
              <w:rPr>
                <w:rFonts w:hint="eastAsia" w:ascii="宋体" w:hAnsi="宋体" w:cs="宋体"/>
                <w:sz w:val="21"/>
                <w:szCs w:val="21"/>
              </w:rPr>
              <w:t>①每周一次对楼层强弱电井、配电箱进行检查；</w:t>
            </w:r>
          </w:p>
          <w:p w14:paraId="03A0B7A8">
            <w:pPr>
              <w:spacing w:line="288" w:lineRule="auto"/>
              <w:rPr>
                <w:rFonts w:hint="eastAsia" w:ascii="宋体" w:hAnsi="宋体" w:cs="宋体"/>
                <w:sz w:val="21"/>
                <w:szCs w:val="21"/>
              </w:rPr>
            </w:pPr>
            <w:r>
              <w:rPr>
                <w:rFonts w:hint="eastAsia" w:ascii="宋体" w:hAnsi="宋体" w:cs="宋体"/>
                <w:sz w:val="21"/>
                <w:szCs w:val="21"/>
              </w:rPr>
              <w:t>②每月一次对强弱电井清扫一次。</w:t>
            </w:r>
          </w:p>
        </w:tc>
        <w:tc>
          <w:tcPr>
            <w:tcW w:w="701" w:type="pct"/>
            <w:tcBorders>
              <w:top w:val="single" w:color="auto" w:sz="4" w:space="0"/>
              <w:left w:val="nil"/>
              <w:bottom w:val="single" w:color="auto" w:sz="4" w:space="0"/>
              <w:right w:val="single" w:color="auto" w:sz="4" w:space="0"/>
            </w:tcBorders>
            <w:vAlign w:val="center"/>
          </w:tcPr>
          <w:p w14:paraId="65A6FC8F">
            <w:pPr>
              <w:spacing w:line="288" w:lineRule="auto"/>
              <w:rPr>
                <w:rFonts w:hint="eastAsia" w:ascii="宋体" w:hAnsi="宋体" w:cs="宋体"/>
                <w:sz w:val="21"/>
                <w:szCs w:val="21"/>
              </w:rPr>
            </w:pPr>
            <w:r>
              <w:rPr>
                <w:rFonts w:hint="eastAsia" w:ascii="宋体" w:hAnsi="宋体" w:cs="宋体"/>
                <w:sz w:val="21"/>
                <w:szCs w:val="21"/>
              </w:rPr>
              <w:t>①由工程部组织实施。</w:t>
            </w:r>
          </w:p>
        </w:tc>
        <w:tc>
          <w:tcPr>
            <w:tcW w:w="664" w:type="pct"/>
            <w:tcBorders>
              <w:top w:val="single" w:color="auto" w:sz="4" w:space="0"/>
              <w:left w:val="nil"/>
              <w:bottom w:val="single" w:color="auto" w:sz="4" w:space="0"/>
              <w:right w:val="single" w:color="auto" w:sz="4" w:space="0"/>
            </w:tcBorders>
            <w:vAlign w:val="center"/>
          </w:tcPr>
          <w:p w14:paraId="19E4CB7A">
            <w:pPr>
              <w:spacing w:line="288" w:lineRule="auto"/>
              <w:rPr>
                <w:rFonts w:hint="eastAsia" w:ascii="宋体" w:hAnsi="宋体" w:cs="宋体"/>
                <w:sz w:val="21"/>
                <w:szCs w:val="21"/>
              </w:rPr>
            </w:pPr>
            <w:r>
              <w:rPr>
                <w:rFonts w:hint="eastAsia" w:ascii="宋体" w:hAnsi="宋体" w:cs="宋体"/>
                <w:sz w:val="21"/>
                <w:szCs w:val="21"/>
              </w:rPr>
              <w:t>配电设备、弱电设备运行及维修保养规程。</w:t>
            </w:r>
          </w:p>
        </w:tc>
        <w:tc>
          <w:tcPr>
            <w:tcW w:w="811" w:type="pct"/>
            <w:tcBorders>
              <w:top w:val="single" w:color="auto" w:sz="4" w:space="0"/>
              <w:left w:val="nil"/>
              <w:bottom w:val="single" w:color="auto" w:sz="4" w:space="0"/>
              <w:right w:val="single" w:color="auto" w:sz="4" w:space="0"/>
            </w:tcBorders>
            <w:vAlign w:val="center"/>
          </w:tcPr>
          <w:p w14:paraId="068065AE">
            <w:pPr>
              <w:spacing w:line="288" w:lineRule="auto"/>
              <w:rPr>
                <w:rFonts w:hint="eastAsia" w:ascii="宋体" w:hAnsi="宋体" w:cs="宋体"/>
                <w:sz w:val="21"/>
                <w:szCs w:val="21"/>
              </w:rPr>
            </w:pPr>
            <w:r>
              <w:rPr>
                <w:rFonts w:hint="eastAsia" w:ascii="宋体" w:hAnsi="宋体" w:cs="宋体"/>
                <w:sz w:val="21"/>
                <w:szCs w:val="21"/>
              </w:rPr>
              <w:t>①无故障。</w:t>
            </w:r>
          </w:p>
          <w:p w14:paraId="5C6C0BC0">
            <w:pPr>
              <w:spacing w:line="288" w:lineRule="auto"/>
              <w:rPr>
                <w:rFonts w:hint="eastAsia" w:ascii="宋体" w:hAnsi="宋体" w:cs="宋体"/>
                <w:sz w:val="21"/>
                <w:szCs w:val="21"/>
              </w:rPr>
            </w:pPr>
            <w:r>
              <w:rPr>
                <w:rFonts w:hint="eastAsia" w:ascii="宋体" w:hAnsi="宋体" w:cs="宋体"/>
                <w:sz w:val="21"/>
                <w:szCs w:val="21"/>
              </w:rPr>
              <w:t>②保障正常安全运行。</w:t>
            </w:r>
          </w:p>
          <w:p w14:paraId="6FB092D5">
            <w:pPr>
              <w:spacing w:line="288" w:lineRule="auto"/>
              <w:rPr>
                <w:rFonts w:hint="eastAsia" w:ascii="宋体" w:hAnsi="宋体" w:cs="宋体"/>
                <w:sz w:val="21"/>
                <w:szCs w:val="21"/>
              </w:rPr>
            </w:pPr>
            <w:r>
              <w:rPr>
                <w:rFonts w:hint="eastAsia" w:ascii="宋体" w:hAnsi="宋体" w:cs="宋体"/>
                <w:sz w:val="21"/>
                <w:szCs w:val="21"/>
              </w:rPr>
              <w:t>③设备性能良好。</w:t>
            </w:r>
          </w:p>
        </w:tc>
      </w:tr>
      <w:tr w14:paraId="4BAD5ABF">
        <w:tblPrEx>
          <w:tblCellMar>
            <w:top w:w="0" w:type="dxa"/>
            <w:left w:w="108" w:type="dxa"/>
            <w:bottom w:w="0" w:type="dxa"/>
            <w:right w:w="108" w:type="dxa"/>
          </w:tblCellMar>
        </w:tblPrEx>
        <w:trPr>
          <w:trHeight w:val="417"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62203F05">
            <w:pPr>
              <w:spacing w:line="288" w:lineRule="auto"/>
              <w:jc w:val="center"/>
              <w:rPr>
                <w:rFonts w:hint="eastAsia" w:ascii="宋体" w:hAnsi="宋体" w:cs="宋体"/>
                <w:sz w:val="21"/>
                <w:szCs w:val="21"/>
              </w:rPr>
            </w:pPr>
            <w:r>
              <w:rPr>
                <w:rFonts w:hint="eastAsia" w:ascii="宋体" w:hAnsi="宋体" w:cs="宋体"/>
                <w:sz w:val="21"/>
                <w:szCs w:val="21"/>
              </w:rPr>
              <w:t>6</w:t>
            </w:r>
          </w:p>
        </w:tc>
        <w:tc>
          <w:tcPr>
            <w:tcW w:w="573" w:type="pct"/>
            <w:tcBorders>
              <w:top w:val="single" w:color="auto" w:sz="4" w:space="0"/>
              <w:left w:val="nil"/>
              <w:bottom w:val="single" w:color="auto" w:sz="4" w:space="0"/>
              <w:right w:val="single" w:color="auto" w:sz="4" w:space="0"/>
            </w:tcBorders>
            <w:vAlign w:val="center"/>
          </w:tcPr>
          <w:p w14:paraId="18432142">
            <w:pPr>
              <w:spacing w:line="288" w:lineRule="auto"/>
              <w:jc w:val="center"/>
              <w:rPr>
                <w:rFonts w:hint="eastAsia" w:ascii="宋体" w:hAnsi="宋体" w:cs="宋体"/>
                <w:sz w:val="21"/>
                <w:szCs w:val="21"/>
              </w:rPr>
            </w:pPr>
            <w:r>
              <w:rPr>
                <w:rFonts w:hint="eastAsia" w:ascii="宋体" w:hAnsi="宋体" w:cs="宋体"/>
                <w:sz w:val="21"/>
                <w:szCs w:val="21"/>
              </w:rPr>
              <w:t>地下车库、外围道路、停车场</w:t>
            </w:r>
          </w:p>
        </w:tc>
        <w:tc>
          <w:tcPr>
            <w:tcW w:w="1040" w:type="pct"/>
            <w:tcBorders>
              <w:top w:val="single" w:color="auto" w:sz="4" w:space="0"/>
              <w:left w:val="nil"/>
              <w:bottom w:val="single" w:color="auto" w:sz="4" w:space="0"/>
              <w:right w:val="single" w:color="auto" w:sz="4" w:space="0"/>
            </w:tcBorders>
            <w:vAlign w:val="center"/>
          </w:tcPr>
          <w:p w14:paraId="7060ADC6">
            <w:pPr>
              <w:spacing w:line="288" w:lineRule="auto"/>
              <w:rPr>
                <w:rFonts w:hint="eastAsia" w:ascii="宋体" w:hAnsi="宋体" w:cs="宋体"/>
                <w:sz w:val="21"/>
                <w:szCs w:val="21"/>
              </w:rPr>
            </w:pPr>
            <w:r>
              <w:rPr>
                <w:rFonts w:hint="eastAsia" w:ascii="宋体" w:hAnsi="宋体" w:cs="宋体"/>
                <w:sz w:val="21"/>
                <w:szCs w:val="21"/>
              </w:rPr>
              <w:t>①地面大面积的破损，坑洼、积水。</w:t>
            </w:r>
          </w:p>
          <w:p w14:paraId="33098624">
            <w:pPr>
              <w:spacing w:line="288" w:lineRule="auto"/>
              <w:rPr>
                <w:rFonts w:hint="eastAsia" w:ascii="宋体" w:hAnsi="宋体" w:cs="宋体"/>
                <w:sz w:val="21"/>
                <w:szCs w:val="21"/>
              </w:rPr>
            </w:pPr>
            <w:r>
              <w:rPr>
                <w:rFonts w:hint="eastAsia" w:ascii="宋体" w:hAnsi="宋体" w:cs="宋体"/>
                <w:sz w:val="21"/>
                <w:szCs w:val="21"/>
              </w:rPr>
              <w:t>②地面有成块的砼结块或其它污染物。</w:t>
            </w:r>
          </w:p>
        </w:tc>
        <w:tc>
          <w:tcPr>
            <w:tcW w:w="955" w:type="pct"/>
            <w:tcBorders>
              <w:top w:val="single" w:color="auto" w:sz="4" w:space="0"/>
              <w:left w:val="nil"/>
              <w:bottom w:val="single" w:color="auto" w:sz="4" w:space="0"/>
              <w:right w:val="single" w:color="auto" w:sz="4" w:space="0"/>
            </w:tcBorders>
            <w:vAlign w:val="center"/>
          </w:tcPr>
          <w:p w14:paraId="6DD11F3A">
            <w:pPr>
              <w:spacing w:line="288" w:lineRule="auto"/>
              <w:rPr>
                <w:rFonts w:hint="eastAsia" w:ascii="宋体" w:hAnsi="宋体" w:cs="宋体"/>
                <w:sz w:val="21"/>
                <w:szCs w:val="21"/>
              </w:rPr>
            </w:pPr>
            <w:r>
              <w:rPr>
                <w:rFonts w:hint="eastAsia" w:ascii="宋体" w:hAnsi="宋体" w:cs="宋体"/>
                <w:sz w:val="21"/>
                <w:szCs w:val="21"/>
              </w:rPr>
              <w:t>每周检查一次，发现问题及时处理。</w:t>
            </w:r>
          </w:p>
        </w:tc>
        <w:tc>
          <w:tcPr>
            <w:tcW w:w="701" w:type="pct"/>
            <w:tcBorders>
              <w:top w:val="single" w:color="auto" w:sz="4" w:space="0"/>
              <w:left w:val="nil"/>
              <w:bottom w:val="single" w:color="auto" w:sz="4" w:space="0"/>
              <w:right w:val="single" w:color="auto" w:sz="4" w:space="0"/>
            </w:tcBorders>
            <w:vAlign w:val="center"/>
          </w:tcPr>
          <w:p w14:paraId="0DE8E3EA">
            <w:pPr>
              <w:spacing w:line="288" w:lineRule="auto"/>
              <w:rPr>
                <w:rFonts w:hint="eastAsia" w:ascii="宋体" w:hAnsi="宋体" w:cs="宋体"/>
                <w:sz w:val="21"/>
                <w:szCs w:val="21"/>
              </w:rPr>
            </w:pPr>
            <w:r>
              <w:rPr>
                <w:rFonts w:hint="eastAsia" w:ascii="宋体" w:hAnsi="宋体" w:cs="宋体"/>
                <w:sz w:val="21"/>
                <w:szCs w:val="21"/>
              </w:rPr>
              <w:t>由工程部组织维修。</w:t>
            </w:r>
          </w:p>
        </w:tc>
        <w:tc>
          <w:tcPr>
            <w:tcW w:w="664" w:type="pct"/>
            <w:tcBorders>
              <w:top w:val="single" w:color="auto" w:sz="4" w:space="0"/>
              <w:left w:val="nil"/>
              <w:bottom w:val="single" w:color="auto" w:sz="4" w:space="0"/>
              <w:right w:val="single" w:color="auto" w:sz="4" w:space="0"/>
            </w:tcBorders>
            <w:vAlign w:val="center"/>
          </w:tcPr>
          <w:p w14:paraId="633409E5">
            <w:pPr>
              <w:spacing w:line="288" w:lineRule="auto"/>
              <w:rPr>
                <w:rFonts w:hint="eastAsia" w:ascii="宋体" w:hAnsi="宋体" w:cs="宋体"/>
                <w:sz w:val="21"/>
                <w:szCs w:val="21"/>
              </w:rPr>
            </w:pPr>
            <w:r>
              <w:rPr>
                <w:rFonts w:hint="eastAsia" w:ascii="宋体" w:hAnsi="宋体" w:cs="宋体"/>
                <w:sz w:val="21"/>
                <w:szCs w:val="21"/>
              </w:rPr>
              <w:t>①道路修缮标准。</w:t>
            </w:r>
          </w:p>
          <w:p w14:paraId="1EF5FE90">
            <w:pPr>
              <w:spacing w:line="288" w:lineRule="auto"/>
              <w:rPr>
                <w:rFonts w:hint="eastAsia" w:ascii="宋体" w:hAnsi="宋体" w:cs="宋体"/>
                <w:sz w:val="21"/>
                <w:szCs w:val="21"/>
              </w:rPr>
            </w:pPr>
            <w:r>
              <w:rPr>
                <w:rFonts w:hint="eastAsia" w:ascii="宋体" w:hAnsi="宋体" w:cs="宋体"/>
                <w:sz w:val="21"/>
                <w:szCs w:val="21"/>
              </w:rPr>
              <w:t>②房屋维修标准。</w:t>
            </w:r>
          </w:p>
        </w:tc>
        <w:tc>
          <w:tcPr>
            <w:tcW w:w="811" w:type="pct"/>
            <w:tcBorders>
              <w:top w:val="single" w:color="auto" w:sz="4" w:space="0"/>
              <w:left w:val="nil"/>
              <w:bottom w:val="single" w:color="auto" w:sz="4" w:space="0"/>
              <w:right w:val="single" w:color="auto" w:sz="4" w:space="0"/>
            </w:tcBorders>
            <w:vAlign w:val="center"/>
          </w:tcPr>
          <w:p w14:paraId="411D2C73">
            <w:pPr>
              <w:spacing w:line="288" w:lineRule="auto"/>
              <w:rPr>
                <w:rFonts w:hint="eastAsia" w:ascii="宋体" w:hAnsi="宋体" w:cs="宋体"/>
                <w:sz w:val="21"/>
                <w:szCs w:val="21"/>
              </w:rPr>
            </w:pPr>
            <w:r>
              <w:rPr>
                <w:rFonts w:hint="eastAsia" w:ascii="宋体" w:hAnsi="宋体" w:cs="宋体"/>
                <w:sz w:val="21"/>
                <w:szCs w:val="21"/>
              </w:rPr>
              <w:t>平整、无坑洼、无积水、无缺损。</w:t>
            </w:r>
          </w:p>
        </w:tc>
      </w:tr>
      <w:tr w14:paraId="0E1284B0">
        <w:tblPrEx>
          <w:tblCellMar>
            <w:top w:w="0" w:type="dxa"/>
            <w:left w:w="108" w:type="dxa"/>
            <w:bottom w:w="0" w:type="dxa"/>
            <w:right w:w="108" w:type="dxa"/>
          </w:tblCellMar>
        </w:tblPrEx>
        <w:trPr>
          <w:trHeight w:val="297"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036216A5">
            <w:pPr>
              <w:spacing w:line="288" w:lineRule="auto"/>
              <w:jc w:val="center"/>
              <w:rPr>
                <w:rFonts w:hint="eastAsia" w:ascii="宋体" w:hAnsi="宋体" w:cs="宋体"/>
                <w:sz w:val="21"/>
                <w:szCs w:val="21"/>
              </w:rPr>
            </w:pPr>
            <w:r>
              <w:rPr>
                <w:rFonts w:hint="eastAsia" w:ascii="宋体" w:hAnsi="宋体" w:cs="宋体"/>
                <w:sz w:val="21"/>
                <w:szCs w:val="21"/>
              </w:rPr>
              <w:t>7</w:t>
            </w:r>
          </w:p>
        </w:tc>
        <w:tc>
          <w:tcPr>
            <w:tcW w:w="573" w:type="pct"/>
            <w:tcBorders>
              <w:top w:val="single" w:color="auto" w:sz="4" w:space="0"/>
              <w:left w:val="nil"/>
              <w:bottom w:val="single" w:color="auto" w:sz="4" w:space="0"/>
              <w:right w:val="single" w:color="auto" w:sz="4" w:space="0"/>
            </w:tcBorders>
            <w:vAlign w:val="center"/>
          </w:tcPr>
          <w:p w14:paraId="119B062F">
            <w:pPr>
              <w:spacing w:line="288" w:lineRule="auto"/>
              <w:jc w:val="center"/>
              <w:rPr>
                <w:rFonts w:hint="eastAsia" w:ascii="宋体" w:hAnsi="宋体" w:cs="宋体"/>
                <w:sz w:val="21"/>
                <w:szCs w:val="21"/>
              </w:rPr>
            </w:pPr>
            <w:r>
              <w:rPr>
                <w:rFonts w:hint="eastAsia" w:ascii="宋体" w:hAnsi="宋体" w:cs="宋体"/>
                <w:sz w:val="21"/>
                <w:szCs w:val="21"/>
              </w:rPr>
              <w:t>井、沟</w:t>
            </w:r>
          </w:p>
        </w:tc>
        <w:tc>
          <w:tcPr>
            <w:tcW w:w="1040" w:type="pct"/>
            <w:tcBorders>
              <w:top w:val="single" w:color="auto" w:sz="4" w:space="0"/>
              <w:left w:val="nil"/>
              <w:bottom w:val="single" w:color="auto" w:sz="4" w:space="0"/>
              <w:right w:val="single" w:color="auto" w:sz="4" w:space="0"/>
            </w:tcBorders>
            <w:vAlign w:val="center"/>
          </w:tcPr>
          <w:p w14:paraId="49CAB8D3">
            <w:pPr>
              <w:spacing w:line="288" w:lineRule="auto"/>
              <w:rPr>
                <w:rFonts w:hint="eastAsia" w:ascii="宋体" w:hAnsi="宋体" w:cs="宋体"/>
                <w:sz w:val="21"/>
                <w:szCs w:val="21"/>
              </w:rPr>
            </w:pPr>
            <w:r>
              <w:rPr>
                <w:rFonts w:hint="eastAsia" w:ascii="宋体" w:hAnsi="宋体" w:cs="宋体"/>
                <w:sz w:val="21"/>
                <w:szCs w:val="21"/>
              </w:rPr>
              <w:t>①井盖破损。</w:t>
            </w:r>
          </w:p>
          <w:p w14:paraId="2D48C3A0">
            <w:pPr>
              <w:spacing w:line="288" w:lineRule="auto"/>
              <w:rPr>
                <w:rFonts w:hint="eastAsia" w:ascii="宋体" w:hAnsi="宋体" w:cs="宋体"/>
                <w:sz w:val="21"/>
                <w:szCs w:val="21"/>
              </w:rPr>
            </w:pPr>
            <w:r>
              <w:rPr>
                <w:rFonts w:hint="eastAsia" w:ascii="宋体" w:hAnsi="宋体" w:cs="宋体"/>
                <w:sz w:val="21"/>
                <w:szCs w:val="21"/>
              </w:rPr>
              <w:t>②堵塞。</w:t>
            </w:r>
          </w:p>
          <w:p w14:paraId="68F871DD">
            <w:pPr>
              <w:spacing w:line="288" w:lineRule="auto"/>
              <w:rPr>
                <w:rFonts w:hint="eastAsia" w:ascii="宋体" w:hAnsi="宋体" w:cs="宋体"/>
                <w:sz w:val="21"/>
                <w:szCs w:val="21"/>
              </w:rPr>
            </w:pPr>
            <w:r>
              <w:rPr>
                <w:rFonts w:hint="eastAsia" w:ascii="宋体" w:hAnsi="宋体" w:cs="宋体"/>
                <w:sz w:val="21"/>
                <w:szCs w:val="21"/>
              </w:rPr>
              <w:t>③缺损、多污积。</w:t>
            </w:r>
          </w:p>
        </w:tc>
        <w:tc>
          <w:tcPr>
            <w:tcW w:w="955" w:type="pct"/>
            <w:tcBorders>
              <w:top w:val="single" w:color="auto" w:sz="4" w:space="0"/>
              <w:left w:val="nil"/>
              <w:bottom w:val="single" w:color="auto" w:sz="4" w:space="0"/>
              <w:right w:val="single" w:color="auto" w:sz="4" w:space="0"/>
            </w:tcBorders>
            <w:vAlign w:val="center"/>
          </w:tcPr>
          <w:p w14:paraId="14CFDE33">
            <w:pPr>
              <w:spacing w:line="288" w:lineRule="auto"/>
              <w:rPr>
                <w:rFonts w:hint="eastAsia" w:ascii="宋体" w:hAnsi="宋体" w:cs="宋体"/>
                <w:sz w:val="21"/>
                <w:szCs w:val="21"/>
              </w:rPr>
            </w:pPr>
            <w:r>
              <w:rPr>
                <w:rFonts w:hint="eastAsia" w:ascii="宋体" w:hAnsi="宋体" w:cs="宋体"/>
                <w:sz w:val="21"/>
                <w:szCs w:val="21"/>
              </w:rPr>
              <w:t>污水井、沟及时清理。</w:t>
            </w:r>
          </w:p>
        </w:tc>
        <w:tc>
          <w:tcPr>
            <w:tcW w:w="701" w:type="pct"/>
            <w:tcBorders>
              <w:top w:val="single" w:color="auto" w:sz="4" w:space="0"/>
              <w:left w:val="nil"/>
              <w:bottom w:val="single" w:color="auto" w:sz="4" w:space="0"/>
              <w:right w:val="single" w:color="auto" w:sz="4" w:space="0"/>
            </w:tcBorders>
            <w:vAlign w:val="center"/>
          </w:tcPr>
          <w:p w14:paraId="7333CCAA">
            <w:pPr>
              <w:spacing w:line="288" w:lineRule="auto"/>
              <w:rPr>
                <w:rFonts w:hint="eastAsia" w:ascii="宋体" w:hAnsi="宋体" w:cs="宋体"/>
                <w:sz w:val="21"/>
                <w:szCs w:val="21"/>
              </w:rPr>
            </w:pPr>
            <w:r>
              <w:rPr>
                <w:rFonts w:hint="eastAsia" w:ascii="宋体" w:hAnsi="宋体" w:cs="宋体"/>
                <w:sz w:val="21"/>
                <w:szCs w:val="21"/>
              </w:rPr>
              <w:t>由工程部组织实施。</w:t>
            </w:r>
          </w:p>
        </w:tc>
        <w:tc>
          <w:tcPr>
            <w:tcW w:w="664" w:type="pct"/>
            <w:tcBorders>
              <w:top w:val="single" w:color="auto" w:sz="4" w:space="0"/>
              <w:left w:val="nil"/>
              <w:bottom w:val="single" w:color="auto" w:sz="4" w:space="0"/>
              <w:right w:val="single" w:color="auto" w:sz="4" w:space="0"/>
            </w:tcBorders>
            <w:vAlign w:val="center"/>
          </w:tcPr>
          <w:p w14:paraId="5FA1148B">
            <w:pPr>
              <w:spacing w:line="288" w:lineRule="auto"/>
              <w:rPr>
                <w:rFonts w:hint="eastAsia" w:ascii="宋体" w:hAnsi="宋体" w:cs="宋体"/>
                <w:sz w:val="21"/>
                <w:szCs w:val="21"/>
              </w:rPr>
            </w:pPr>
            <w:r>
              <w:rPr>
                <w:rFonts w:hint="eastAsia" w:ascii="宋体" w:hAnsi="宋体" w:cs="宋体"/>
                <w:sz w:val="21"/>
                <w:szCs w:val="21"/>
              </w:rPr>
              <w:t>房屋维修标准。</w:t>
            </w:r>
          </w:p>
        </w:tc>
        <w:tc>
          <w:tcPr>
            <w:tcW w:w="811" w:type="pct"/>
            <w:tcBorders>
              <w:top w:val="single" w:color="auto" w:sz="4" w:space="0"/>
              <w:left w:val="nil"/>
              <w:bottom w:val="single" w:color="auto" w:sz="4" w:space="0"/>
              <w:right w:val="single" w:color="auto" w:sz="4" w:space="0"/>
            </w:tcBorders>
            <w:vAlign w:val="center"/>
          </w:tcPr>
          <w:p w14:paraId="6D3C4AED">
            <w:pPr>
              <w:spacing w:line="288" w:lineRule="auto"/>
              <w:rPr>
                <w:rFonts w:hint="eastAsia" w:ascii="宋体" w:hAnsi="宋体" w:cs="宋体"/>
                <w:sz w:val="21"/>
                <w:szCs w:val="21"/>
              </w:rPr>
            </w:pPr>
            <w:r>
              <w:rPr>
                <w:rFonts w:hint="eastAsia" w:ascii="宋体" w:hAnsi="宋体" w:cs="宋体"/>
                <w:sz w:val="21"/>
                <w:szCs w:val="21"/>
              </w:rPr>
              <w:t>①井内无积物、无堵塞。</w:t>
            </w:r>
          </w:p>
          <w:p w14:paraId="0F2256F6">
            <w:pPr>
              <w:spacing w:line="288" w:lineRule="auto"/>
              <w:rPr>
                <w:rFonts w:hint="eastAsia" w:ascii="宋体" w:hAnsi="宋体" w:cs="宋体"/>
                <w:sz w:val="21"/>
                <w:szCs w:val="21"/>
              </w:rPr>
            </w:pPr>
            <w:r>
              <w:rPr>
                <w:rFonts w:hint="eastAsia" w:ascii="宋体" w:hAnsi="宋体" w:cs="宋体"/>
                <w:sz w:val="21"/>
                <w:szCs w:val="21"/>
              </w:rPr>
              <w:t>②井盖正常使用，密合，无破损；标志清晰。</w:t>
            </w:r>
          </w:p>
        </w:tc>
      </w:tr>
    </w:tbl>
    <w:p w14:paraId="3A819F22">
      <w:pPr>
        <w:spacing w:line="288" w:lineRule="auto"/>
        <w:ind w:firstLine="422" w:firstLineChars="200"/>
        <w:rPr>
          <w:rFonts w:hint="eastAsia" w:ascii="宋体" w:hAnsi="宋体" w:cs="宋体"/>
          <w:sz w:val="21"/>
          <w:szCs w:val="21"/>
        </w:rPr>
      </w:pPr>
      <w:r>
        <w:rPr>
          <w:rFonts w:hint="eastAsia" w:ascii="宋体" w:hAnsi="宋体" w:cs="宋体"/>
          <w:b/>
          <w:bCs/>
          <w:sz w:val="21"/>
          <w:szCs w:val="21"/>
        </w:rPr>
        <w:t>7.开水炉和饮水机的管理</w:t>
      </w:r>
    </w:p>
    <w:p w14:paraId="16387DAA">
      <w:pPr>
        <w:spacing w:line="288" w:lineRule="auto"/>
        <w:ind w:firstLine="420" w:firstLineChars="200"/>
        <w:rPr>
          <w:rFonts w:hint="eastAsia" w:ascii="宋体" w:hAnsi="宋体" w:cs="宋体"/>
          <w:sz w:val="21"/>
          <w:szCs w:val="21"/>
        </w:rPr>
      </w:pPr>
      <w:r>
        <w:rPr>
          <w:rFonts w:hint="eastAsia" w:ascii="宋体" w:hAnsi="宋体" w:cs="宋体"/>
          <w:sz w:val="21"/>
          <w:szCs w:val="21"/>
        </w:rPr>
        <w:t>7.1指定专人或配备兼职人员负责开水炉、饮水机的具体管理；</w:t>
      </w:r>
    </w:p>
    <w:p w14:paraId="79552147">
      <w:pPr>
        <w:spacing w:line="288" w:lineRule="auto"/>
        <w:ind w:firstLine="420" w:firstLineChars="200"/>
        <w:rPr>
          <w:rFonts w:hint="eastAsia" w:ascii="宋体" w:hAnsi="宋体" w:cs="宋体"/>
          <w:sz w:val="21"/>
          <w:szCs w:val="21"/>
        </w:rPr>
      </w:pPr>
      <w:r>
        <w:rPr>
          <w:rFonts w:hint="eastAsia" w:ascii="宋体" w:hAnsi="宋体" w:cs="宋体"/>
          <w:sz w:val="21"/>
          <w:szCs w:val="21"/>
        </w:rPr>
        <w:t>7.2建立开水炉、饮水机档案，对开水炉、饮水机定期进行巡查、保养和维护，并做好记录；</w:t>
      </w:r>
    </w:p>
    <w:p w14:paraId="6485AFBF">
      <w:pPr>
        <w:spacing w:line="288" w:lineRule="auto"/>
        <w:ind w:firstLine="420" w:firstLineChars="200"/>
        <w:rPr>
          <w:rFonts w:hint="eastAsia" w:ascii="宋体" w:hAnsi="宋体" w:cs="宋体"/>
          <w:sz w:val="21"/>
          <w:szCs w:val="21"/>
        </w:rPr>
      </w:pPr>
      <w:r>
        <w:rPr>
          <w:rFonts w:hint="eastAsia" w:ascii="宋体" w:hAnsi="宋体" w:cs="宋体"/>
          <w:sz w:val="21"/>
          <w:szCs w:val="21"/>
        </w:rPr>
        <w:t>7.3保持开水炉、饮水机周围环境清洁。</w:t>
      </w:r>
    </w:p>
    <w:p w14:paraId="46698EDA">
      <w:pPr>
        <w:spacing w:line="288" w:lineRule="auto"/>
        <w:ind w:firstLine="422" w:firstLineChars="200"/>
        <w:rPr>
          <w:rFonts w:hint="eastAsia" w:ascii="宋体" w:hAnsi="宋体" w:cs="宋体"/>
          <w:sz w:val="21"/>
          <w:szCs w:val="21"/>
        </w:rPr>
      </w:pPr>
      <w:r>
        <w:rPr>
          <w:rFonts w:hint="eastAsia" w:ascii="宋体" w:hAnsi="宋体" w:cs="宋体"/>
          <w:b/>
          <w:bCs/>
          <w:sz w:val="21"/>
          <w:szCs w:val="21"/>
        </w:rPr>
        <w:t>8.废弃物的搬移</w:t>
      </w:r>
    </w:p>
    <w:tbl>
      <w:tblPr>
        <w:tblStyle w:val="24"/>
        <w:tblW w:w="5000" w:type="pct"/>
        <w:jc w:val="center"/>
        <w:tblLayout w:type="autofit"/>
        <w:tblCellMar>
          <w:top w:w="0" w:type="dxa"/>
          <w:left w:w="108" w:type="dxa"/>
          <w:bottom w:w="0" w:type="dxa"/>
          <w:right w:w="108" w:type="dxa"/>
        </w:tblCellMar>
      </w:tblPr>
      <w:tblGrid>
        <w:gridCol w:w="4814"/>
        <w:gridCol w:w="4814"/>
      </w:tblGrid>
      <w:tr w14:paraId="6CC9F786">
        <w:tblPrEx>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tcPr>
          <w:p w14:paraId="44CE44D1">
            <w:pPr>
              <w:spacing w:line="288" w:lineRule="auto"/>
              <w:jc w:val="center"/>
              <w:rPr>
                <w:rFonts w:hint="eastAsia" w:ascii="宋体" w:hAnsi="宋体" w:cs="宋体"/>
                <w:sz w:val="21"/>
                <w:szCs w:val="21"/>
              </w:rPr>
            </w:pPr>
            <w:r>
              <w:rPr>
                <w:rFonts w:hint="eastAsia" w:ascii="宋体" w:hAnsi="宋体" w:cs="宋体"/>
                <w:sz w:val="21"/>
                <w:szCs w:val="21"/>
              </w:rPr>
              <w:t>地   点</w:t>
            </w:r>
          </w:p>
        </w:tc>
        <w:tc>
          <w:tcPr>
            <w:tcW w:w="2500" w:type="pct"/>
            <w:tcBorders>
              <w:top w:val="single" w:color="auto" w:sz="4" w:space="0"/>
              <w:left w:val="nil"/>
              <w:bottom w:val="single" w:color="auto" w:sz="4" w:space="0"/>
              <w:right w:val="single" w:color="auto" w:sz="4" w:space="0"/>
            </w:tcBorders>
          </w:tcPr>
          <w:p w14:paraId="03DA0FC5">
            <w:pPr>
              <w:spacing w:line="288" w:lineRule="auto"/>
              <w:jc w:val="center"/>
              <w:rPr>
                <w:rFonts w:hint="eastAsia" w:ascii="宋体" w:hAnsi="宋体" w:cs="宋体"/>
                <w:sz w:val="21"/>
                <w:szCs w:val="21"/>
              </w:rPr>
            </w:pPr>
            <w:r>
              <w:rPr>
                <w:rFonts w:hint="eastAsia" w:ascii="宋体" w:hAnsi="宋体" w:cs="宋体"/>
                <w:sz w:val="21"/>
                <w:szCs w:val="21"/>
              </w:rPr>
              <w:t>时   间</w:t>
            </w:r>
          </w:p>
        </w:tc>
      </w:tr>
      <w:tr w14:paraId="21D60089">
        <w:tblPrEx>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tcPr>
          <w:p w14:paraId="4560A532">
            <w:pPr>
              <w:spacing w:line="288" w:lineRule="auto"/>
              <w:jc w:val="center"/>
              <w:rPr>
                <w:rFonts w:hint="eastAsia" w:ascii="宋体" w:hAnsi="宋体" w:cs="宋体"/>
                <w:sz w:val="21"/>
                <w:szCs w:val="21"/>
              </w:rPr>
            </w:pPr>
            <w:r>
              <w:rPr>
                <w:rFonts w:hint="eastAsia" w:ascii="宋体" w:hAnsi="宋体" w:cs="宋体"/>
                <w:sz w:val="21"/>
                <w:szCs w:val="21"/>
              </w:rPr>
              <w:t>采购人指定</w:t>
            </w:r>
          </w:p>
        </w:tc>
        <w:tc>
          <w:tcPr>
            <w:tcW w:w="2500" w:type="pct"/>
            <w:tcBorders>
              <w:top w:val="single" w:color="auto" w:sz="4" w:space="0"/>
              <w:left w:val="nil"/>
              <w:bottom w:val="single" w:color="auto" w:sz="4" w:space="0"/>
              <w:right w:val="single" w:color="auto" w:sz="4" w:space="0"/>
            </w:tcBorders>
          </w:tcPr>
          <w:p w14:paraId="10BC48A0">
            <w:pPr>
              <w:spacing w:line="288" w:lineRule="auto"/>
              <w:jc w:val="center"/>
              <w:rPr>
                <w:rFonts w:hint="eastAsia" w:ascii="宋体" w:hAnsi="宋体" w:cs="宋体"/>
                <w:sz w:val="21"/>
                <w:szCs w:val="21"/>
              </w:rPr>
            </w:pPr>
            <w:r>
              <w:rPr>
                <w:rFonts w:hint="eastAsia" w:ascii="宋体" w:hAnsi="宋体" w:cs="宋体"/>
                <w:sz w:val="21"/>
                <w:szCs w:val="21"/>
              </w:rPr>
              <w:t>采购人指定</w:t>
            </w:r>
          </w:p>
        </w:tc>
      </w:tr>
    </w:tbl>
    <w:p w14:paraId="41653BF3">
      <w:pPr>
        <w:spacing w:line="288" w:lineRule="auto"/>
        <w:ind w:firstLine="420" w:firstLineChars="200"/>
        <w:rPr>
          <w:rFonts w:hint="eastAsia" w:ascii="宋体" w:hAnsi="宋体" w:cs="宋体"/>
          <w:sz w:val="21"/>
          <w:szCs w:val="21"/>
        </w:rPr>
      </w:pPr>
      <w:r>
        <w:rPr>
          <w:rFonts w:hint="eastAsia" w:ascii="宋体" w:hAnsi="宋体" w:cs="宋体"/>
          <w:sz w:val="21"/>
          <w:szCs w:val="21"/>
        </w:rPr>
        <w:t>备注：每次搬移人员不少于2人。</w:t>
      </w:r>
    </w:p>
    <w:p w14:paraId="4160CD62">
      <w:pPr>
        <w:spacing w:line="288" w:lineRule="auto"/>
        <w:ind w:firstLine="420" w:firstLineChars="200"/>
        <w:rPr>
          <w:rFonts w:hint="eastAsia" w:ascii="宋体" w:hAnsi="宋体" w:cs="宋体"/>
          <w:sz w:val="21"/>
          <w:szCs w:val="21"/>
        </w:rPr>
      </w:pPr>
      <w:r>
        <w:rPr>
          <w:rFonts w:hint="eastAsia" w:ascii="宋体" w:hAnsi="宋体" w:cs="宋体"/>
          <w:sz w:val="21"/>
          <w:szCs w:val="21"/>
        </w:rPr>
        <w:t>8.1在规定的时间内人员准时到位，人员应相对固定，具备专业知识技能；</w:t>
      </w:r>
    </w:p>
    <w:p w14:paraId="393C218C">
      <w:pPr>
        <w:spacing w:line="288" w:lineRule="auto"/>
        <w:ind w:firstLine="420" w:firstLineChars="200"/>
        <w:rPr>
          <w:rFonts w:hint="eastAsia" w:ascii="宋体" w:hAnsi="宋体" w:cs="宋体"/>
          <w:sz w:val="21"/>
          <w:szCs w:val="21"/>
        </w:rPr>
      </w:pPr>
      <w:r>
        <w:rPr>
          <w:rFonts w:hint="eastAsia" w:ascii="宋体" w:hAnsi="宋体" w:cs="宋体"/>
          <w:sz w:val="21"/>
          <w:szCs w:val="21"/>
        </w:rPr>
        <w:t>8.2搬移人员必须听从专业公司管理人员指挥，安全操作，并做好自我保护工作；</w:t>
      </w:r>
    </w:p>
    <w:p w14:paraId="08EABD03">
      <w:pPr>
        <w:spacing w:line="288" w:lineRule="auto"/>
        <w:ind w:firstLine="420" w:firstLineChars="200"/>
        <w:rPr>
          <w:rFonts w:hint="eastAsia" w:ascii="宋体" w:hAnsi="宋体" w:cs="宋体"/>
          <w:sz w:val="21"/>
          <w:szCs w:val="21"/>
        </w:rPr>
      </w:pPr>
      <w:r>
        <w:rPr>
          <w:rFonts w:hint="eastAsia" w:ascii="宋体" w:hAnsi="宋体" w:cs="宋体"/>
          <w:sz w:val="21"/>
          <w:szCs w:val="21"/>
        </w:rPr>
        <w:t>8.3按照搬移规程及应急预案，确保员工安全，圆满完成好废弃物搬移任务；</w:t>
      </w:r>
    </w:p>
    <w:p w14:paraId="013C223D">
      <w:pPr>
        <w:spacing w:line="288" w:lineRule="auto"/>
        <w:ind w:firstLine="420" w:firstLineChars="200"/>
        <w:rPr>
          <w:rFonts w:hint="eastAsia" w:ascii="宋体" w:hAnsi="宋体" w:cs="宋体"/>
          <w:sz w:val="21"/>
          <w:szCs w:val="21"/>
        </w:rPr>
      </w:pPr>
      <w:r>
        <w:rPr>
          <w:rFonts w:hint="eastAsia" w:ascii="宋体" w:hAnsi="宋体" w:cs="宋体"/>
          <w:sz w:val="21"/>
          <w:szCs w:val="21"/>
        </w:rPr>
        <w:t>8.4加强日常管理，搬移时现场派专人监督，搬移后进行现场清理。如果出现安全或环保事宜，第一时间通知采购人并作出妥善处理。</w:t>
      </w:r>
    </w:p>
    <w:p w14:paraId="382FA2FA">
      <w:pPr>
        <w:spacing w:line="288" w:lineRule="auto"/>
        <w:ind w:firstLine="422" w:firstLineChars="200"/>
        <w:rPr>
          <w:rFonts w:hint="eastAsia" w:ascii="宋体" w:hAnsi="宋体" w:cs="宋体"/>
          <w:sz w:val="21"/>
          <w:szCs w:val="21"/>
        </w:rPr>
      </w:pPr>
      <w:r>
        <w:rPr>
          <w:rFonts w:hint="eastAsia" w:ascii="宋体" w:hAnsi="宋体" w:cs="宋体"/>
          <w:b/>
          <w:bCs/>
          <w:sz w:val="21"/>
          <w:szCs w:val="21"/>
        </w:rPr>
        <w:t>9.水域及水生动植物管理（包括水域、水生植物的种植等服务）</w:t>
      </w:r>
    </w:p>
    <w:p w14:paraId="0CE17190">
      <w:pPr>
        <w:spacing w:line="288" w:lineRule="auto"/>
        <w:ind w:firstLine="420" w:firstLineChars="200"/>
        <w:rPr>
          <w:rFonts w:hint="eastAsia" w:ascii="宋体" w:hAnsi="宋体" w:cs="宋体"/>
          <w:sz w:val="21"/>
          <w:szCs w:val="21"/>
        </w:rPr>
      </w:pPr>
      <w:r>
        <w:rPr>
          <w:rFonts w:hint="eastAsia" w:ascii="宋体" w:hAnsi="宋体" w:cs="宋体"/>
          <w:sz w:val="21"/>
          <w:szCs w:val="21"/>
        </w:rPr>
        <w:t>9.1每周定期打捞，巡回检查，确保水域湖泊干净无漂浮物；</w:t>
      </w:r>
    </w:p>
    <w:p w14:paraId="477C3869">
      <w:pPr>
        <w:spacing w:line="288" w:lineRule="auto"/>
        <w:ind w:firstLine="420" w:firstLineChars="200"/>
        <w:rPr>
          <w:rFonts w:hint="eastAsia" w:ascii="宋体" w:hAnsi="宋体" w:cs="宋体"/>
          <w:sz w:val="21"/>
          <w:szCs w:val="21"/>
        </w:rPr>
      </w:pPr>
      <w:r>
        <w:rPr>
          <w:rFonts w:hint="eastAsia" w:ascii="宋体" w:hAnsi="宋体" w:cs="宋体"/>
          <w:sz w:val="21"/>
          <w:szCs w:val="21"/>
        </w:rPr>
        <w:t>9.2正确除杂草及病虫害防治，确保水生植物正常生长。</w:t>
      </w:r>
    </w:p>
    <w:p w14:paraId="2EE5B87A">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10.协助采购人人防工程管理</w:t>
      </w:r>
    </w:p>
    <w:p w14:paraId="3C378F74">
      <w:pPr>
        <w:spacing w:line="288" w:lineRule="auto"/>
        <w:ind w:firstLine="420" w:firstLineChars="200"/>
        <w:rPr>
          <w:rFonts w:hint="eastAsia" w:ascii="宋体" w:hAnsi="宋体" w:cs="宋体"/>
          <w:sz w:val="21"/>
          <w:szCs w:val="21"/>
        </w:rPr>
      </w:pPr>
      <w:r>
        <w:rPr>
          <w:rFonts w:hint="eastAsia" w:ascii="宋体" w:hAnsi="宋体" w:cs="宋体"/>
          <w:sz w:val="21"/>
          <w:szCs w:val="21"/>
        </w:rPr>
        <w:t>10.1防空地下室日常管理主要内容包括:定期检查人防设施设备，包括防护密闭门、密闭门、活门、通风机械、排污泵、阀门、封堵框、套管等，并做好日常保洁工作。</w:t>
      </w:r>
    </w:p>
    <w:p w14:paraId="529AEEB3">
      <w:pPr>
        <w:spacing w:line="288" w:lineRule="auto"/>
        <w:ind w:firstLine="420" w:firstLineChars="200"/>
        <w:rPr>
          <w:rFonts w:hint="eastAsia" w:ascii="宋体" w:hAnsi="宋体" w:cs="宋体"/>
          <w:sz w:val="21"/>
          <w:szCs w:val="21"/>
        </w:rPr>
      </w:pPr>
      <w:r>
        <w:rPr>
          <w:rFonts w:hint="eastAsia" w:ascii="宋体" w:hAnsi="宋体" w:cs="宋体"/>
          <w:sz w:val="21"/>
          <w:szCs w:val="21"/>
        </w:rPr>
        <w:t>10.2防空地下室巡查报修管理应当符合下列要求：</w:t>
      </w:r>
    </w:p>
    <w:p w14:paraId="556D6AFE">
      <w:pPr>
        <w:spacing w:line="288" w:lineRule="auto"/>
        <w:ind w:firstLine="420" w:firstLineChars="200"/>
        <w:rPr>
          <w:rFonts w:hint="eastAsia" w:ascii="宋体" w:hAnsi="宋体" w:cs="宋体"/>
          <w:sz w:val="21"/>
          <w:szCs w:val="21"/>
        </w:rPr>
      </w:pPr>
      <w:r>
        <w:rPr>
          <w:rFonts w:hint="eastAsia" w:ascii="宋体" w:hAnsi="宋体" w:cs="宋体"/>
          <w:sz w:val="21"/>
          <w:szCs w:val="21"/>
        </w:rPr>
        <w:t>①工程防护结构完好；</w:t>
      </w:r>
    </w:p>
    <w:p w14:paraId="08ACEE92">
      <w:pPr>
        <w:spacing w:line="288" w:lineRule="auto"/>
        <w:ind w:firstLine="420" w:firstLineChars="200"/>
        <w:rPr>
          <w:rFonts w:hint="eastAsia" w:ascii="宋体" w:hAnsi="宋体" w:cs="宋体"/>
          <w:sz w:val="21"/>
          <w:szCs w:val="21"/>
        </w:rPr>
      </w:pPr>
      <w:r>
        <w:rPr>
          <w:rFonts w:hint="eastAsia" w:ascii="宋体" w:hAnsi="宋体" w:cs="宋体"/>
          <w:sz w:val="21"/>
          <w:szCs w:val="21"/>
        </w:rPr>
        <w:t>②战时使用的通风、给排水,电气等系统设备,设施性能良好；</w:t>
      </w:r>
    </w:p>
    <w:p w14:paraId="51BEF28A">
      <w:pPr>
        <w:spacing w:line="288" w:lineRule="auto"/>
        <w:ind w:firstLine="420" w:firstLineChars="200"/>
        <w:rPr>
          <w:rFonts w:hint="eastAsia" w:ascii="宋体" w:hAnsi="宋体" w:cs="宋体"/>
          <w:sz w:val="21"/>
          <w:szCs w:val="21"/>
        </w:rPr>
      </w:pPr>
      <w:r>
        <w:rPr>
          <w:rFonts w:hint="eastAsia" w:ascii="宋体" w:hAnsi="宋体" w:cs="宋体"/>
          <w:sz w:val="21"/>
          <w:szCs w:val="21"/>
        </w:rPr>
        <w:t>③防护设备及封堵框(板)等无变形或严重锈蚀,构配件完好；</w:t>
      </w:r>
    </w:p>
    <w:p w14:paraId="08716A2A">
      <w:pPr>
        <w:spacing w:line="288" w:lineRule="auto"/>
        <w:ind w:firstLine="420" w:firstLineChars="200"/>
        <w:rPr>
          <w:rFonts w:hint="eastAsia" w:ascii="宋体" w:hAnsi="宋体" w:cs="宋体"/>
          <w:sz w:val="21"/>
          <w:szCs w:val="21"/>
        </w:rPr>
      </w:pPr>
      <w:r>
        <w:rPr>
          <w:rFonts w:hint="eastAsia" w:ascii="宋体" w:hAnsi="宋体" w:cs="宋体"/>
          <w:sz w:val="21"/>
          <w:szCs w:val="21"/>
        </w:rPr>
        <w:t>④孔口仿装和地面附属设施完好,战时疏散通道通畅；</w:t>
      </w:r>
    </w:p>
    <w:p w14:paraId="578E18C2">
      <w:pPr>
        <w:spacing w:line="288" w:lineRule="auto"/>
        <w:ind w:firstLine="420" w:firstLineChars="200"/>
        <w:rPr>
          <w:rFonts w:hint="eastAsia" w:ascii="宋体" w:hAnsi="宋体" w:cs="宋体"/>
          <w:sz w:val="21"/>
          <w:szCs w:val="21"/>
        </w:rPr>
      </w:pPr>
      <w:r>
        <w:rPr>
          <w:rFonts w:hint="eastAsia" w:ascii="宋体" w:hAnsi="宋体" w:cs="宋体"/>
          <w:sz w:val="21"/>
          <w:szCs w:val="21"/>
        </w:rPr>
        <w:t>⑤无其他危害防空地下室及设施安全或降低防空地下室防护能力的情况。</w:t>
      </w:r>
    </w:p>
    <w:p w14:paraId="6C031C82">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11.节能减排管理</w:t>
      </w:r>
    </w:p>
    <w:p w14:paraId="03B530D5">
      <w:pPr>
        <w:spacing w:line="288" w:lineRule="auto"/>
        <w:ind w:firstLine="420" w:firstLineChars="200"/>
        <w:rPr>
          <w:rFonts w:hint="eastAsia" w:ascii="宋体" w:hAnsi="宋体" w:cs="宋体"/>
          <w:sz w:val="21"/>
          <w:szCs w:val="21"/>
        </w:rPr>
      </w:pPr>
      <w:r>
        <w:rPr>
          <w:rFonts w:hint="eastAsia" w:ascii="宋体" w:hAnsi="宋体" w:cs="宋体"/>
          <w:sz w:val="21"/>
          <w:szCs w:val="21"/>
        </w:rPr>
        <w:t>11.1制定楼宇节能运行制度，报采购人审核后遵照执行，做好各项建筑用能设备设施的节能运行工作；</w:t>
      </w:r>
    </w:p>
    <w:p w14:paraId="0E0116D2">
      <w:pPr>
        <w:spacing w:line="288" w:lineRule="auto"/>
        <w:ind w:firstLine="420" w:firstLineChars="200"/>
        <w:rPr>
          <w:rFonts w:hint="eastAsia" w:ascii="宋体" w:hAnsi="宋体" w:cs="宋体"/>
          <w:sz w:val="21"/>
          <w:szCs w:val="21"/>
        </w:rPr>
      </w:pPr>
      <w:r>
        <w:rPr>
          <w:rFonts w:hint="eastAsia" w:ascii="宋体" w:hAnsi="宋体" w:cs="宋体"/>
          <w:sz w:val="21"/>
          <w:szCs w:val="21"/>
        </w:rPr>
        <w:t>11.2严格执行各项节能运行制度。严格按采购人规定开启使用中央空调，按季节调整路灯开关时间，做好办公室、值班场所的节能管理。</w:t>
      </w:r>
    </w:p>
    <w:p w14:paraId="675CC690">
      <w:pPr>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12.危化品仓库管理</w:t>
      </w:r>
    </w:p>
    <w:p w14:paraId="3618C3EC">
      <w:pPr>
        <w:spacing w:line="288" w:lineRule="auto"/>
        <w:ind w:firstLine="420" w:firstLineChars="200"/>
        <w:rPr>
          <w:rFonts w:hint="eastAsia" w:ascii="宋体" w:hAnsi="宋体" w:cs="宋体"/>
          <w:sz w:val="21"/>
          <w:szCs w:val="21"/>
        </w:rPr>
      </w:pPr>
      <w:r>
        <w:rPr>
          <w:rFonts w:hint="eastAsia" w:ascii="宋体" w:hAnsi="宋体" w:cs="宋体"/>
          <w:sz w:val="21"/>
          <w:szCs w:val="21"/>
        </w:rPr>
        <w:t>12.1做好危化品出入库的登记、管理工作，安排专人负责管理；</w:t>
      </w:r>
    </w:p>
    <w:p w14:paraId="1F01878B">
      <w:pPr>
        <w:spacing w:line="288" w:lineRule="auto"/>
        <w:ind w:firstLine="420" w:firstLineChars="200"/>
        <w:rPr>
          <w:rFonts w:hint="eastAsia" w:ascii="宋体" w:hAnsi="宋体" w:cs="宋体"/>
          <w:sz w:val="21"/>
          <w:szCs w:val="21"/>
        </w:rPr>
      </w:pPr>
      <w:r>
        <w:rPr>
          <w:rFonts w:hint="eastAsia" w:ascii="宋体" w:hAnsi="宋体" w:cs="宋体"/>
          <w:sz w:val="21"/>
          <w:szCs w:val="21"/>
        </w:rPr>
        <w:t>12.2做好危化品仓库的巡检、安保工作；对进出入的人员进行登记管理，做到进出入有据可查，物品出入有据可查；</w:t>
      </w:r>
    </w:p>
    <w:p w14:paraId="02CCA35F">
      <w:pPr>
        <w:spacing w:line="288" w:lineRule="auto"/>
        <w:ind w:firstLine="420" w:firstLineChars="200"/>
        <w:rPr>
          <w:rFonts w:hint="eastAsia" w:ascii="宋体" w:hAnsi="宋体" w:cs="宋体"/>
          <w:b/>
          <w:bCs/>
          <w:sz w:val="21"/>
          <w:szCs w:val="21"/>
        </w:rPr>
      </w:pPr>
      <w:r>
        <w:rPr>
          <w:rFonts w:hint="eastAsia" w:ascii="宋体" w:hAnsi="宋体" w:cs="宋体"/>
          <w:sz w:val="21"/>
          <w:szCs w:val="21"/>
        </w:rPr>
        <w:t>12.3按照危化品仓库管理国标及地方标准做好管理工作。</w:t>
      </w:r>
    </w:p>
    <w:p w14:paraId="2DDA1666">
      <w:pPr>
        <w:spacing w:line="288" w:lineRule="auto"/>
        <w:rPr>
          <w:rFonts w:hint="eastAsia" w:ascii="宋体" w:hAnsi="宋体" w:cs="宋体"/>
          <w:sz w:val="21"/>
          <w:szCs w:val="21"/>
        </w:rPr>
      </w:pPr>
      <w:r>
        <w:rPr>
          <w:rFonts w:hint="eastAsia" w:ascii="宋体" w:hAnsi="宋体" w:cs="宋体"/>
          <w:b/>
          <w:bCs/>
          <w:sz w:val="21"/>
          <w:szCs w:val="21"/>
        </w:rPr>
        <w:t>（六）保洁设备配备要求</w:t>
      </w:r>
    </w:p>
    <w:tbl>
      <w:tblPr>
        <w:tblStyle w:val="24"/>
        <w:tblW w:w="9628" w:type="dxa"/>
        <w:tblInd w:w="93" w:type="dxa"/>
        <w:tblLayout w:type="fixed"/>
        <w:tblCellMar>
          <w:top w:w="0" w:type="dxa"/>
          <w:left w:w="108" w:type="dxa"/>
          <w:bottom w:w="0" w:type="dxa"/>
          <w:right w:w="108" w:type="dxa"/>
        </w:tblCellMar>
      </w:tblPr>
      <w:tblGrid>
        <w:gridCol w:w="9628"/>
      </w:tblGrid>
      <w:tr w14:paraId="47C93A4D">
        <w:trPr>
          <w:trHeight w:val="660" w:hRule="atLeast"/>
        </w:trPr>
        <w:tc>
          <w:tcPr>
            <w:tcW w:w="9628" w:type="dxa"/>
            <w:tcBorders>
              <w:top w:val="nil"/>
              <w:left w:val="nil"/>
              <w:bottom w:val="nil"/>
              <w:right w:val="nil"/>
            </w:tcBorders>
            <w:vAlign w:val="center"/>
          </w:tcPr>
          <w:p w14:paraId="0B368F6B">
            <w:pPr>
              <w:widowControl/>
              <w:spacing w:line="288" w:lineRule="auto"/>
              <w:ind w:firstLine="482"/>
              <w:jc w:val="center"/>
              <w:rPr>
                <w:rFonts w:hint="eastAsia" w:ascii="宋体" w:hAnsi="宋体" w:cs="宋体"/>
                <w:b/>
                <w:sz w:val="21"/>
                <w:szCs w:val="21"/>
              </w:rPr>
            </w:pPr>
            <w:r>
              <w:rPr>
                <w:rFonts w:hint="eastAsia" w:ascii="宋体" w:hAnsi="宋体" w:cs="宋体"/>
                <w:b/>
                <w:sz w:val="21"/>
                <w:szCs w:val="21"/>
              </w:rPr>
              <w:t>保洁设备配置要求清单</w:t>
            </w:r>
          </w:p>
          <w:tbl>
            <w:tblPr>
              <w:tblStyle w:val="24"/>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96"/>
              <w:gridCol w:w="4558"/>
              <w:gridCol w:w="817"/>
              <w:gridCol w:w="1244"/>
            </w:tblGrid>
            <w:tr w14:paraId="6C20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3720A96E">
                  <w:pPr>
                    <w:widowControl/>
                    <w:spacing w:line="288" w:lineRule="auto"/>
                    <w:jc w:val="center"/>
                    <w:textAlignment w:val="center"/>
                    <w:rPr>
                      <w:rFonts w:hint="eastAsia" w:ascii="宋体" w:hAnsi="宋体" w:cs="宋体"/>
                      <w:b/>
                      <w:bCs/>
                      <w:kern w:val="0"/>
                      <w:sz w:val="21"/>
                      <w:szCs w:val="21"/>
                    </w:rPr>
                  </w:pPr>
                  <w:r>
                    <w:rPr>
                      <w:rFonts w:hint="eastAsia" w:ascii="宋体" w:hAnsi="宋体" w:cs="宋体"/>
                      <w:b/>
                      <w:bCs/>
                      <w:kern w:val="0"/>
                      <w:sz w:val="21"/>
                      <w:szCs w:val="21"/>
                      <w:lang w:bidi="ar"/>
                    </w:rPr>
                    <w:t>序号</w:t>
                  </w:r>
                </w:p>
              </w:tc>
              <w:tc>
                <w:tcPr>
                  <w:tcW w:w="1796" w:type="dxa"/>
                  <w:vAlign w:val="center"/>
                </w:tcPr>
                <w:p w14:paraId="28A47F05">
                  <w:pPr>
                    <w:widowControl/>
                    <w:spacing w:line="288" w:lineRule="auto"/>
                    <w:jc w:val="center"/>
                    <w:textAlignment w:val="center"/>
                    <w:rPr>
                      <w:rFonts w:hint="eastAsia" w:ascii="宋体" w:hAnsi="宋体" w:cs="宋体"/>
                      <w:b/>
                      <w:bCs/>
                      <w:kern w:val="0"/>
                      <w:sz w:val="21"/>
                      <w:szCs w:val="21"/>
                    </w:rPr>
                  </w:pPr>
                  <w:r>
                    <w:rPr>
                      <w:rFonts w:hint="eastAsia" w:ascii="宋体" w:hAnsi="宋体" w:cs="宋体"/>
                      <w:b/>
                      <w:bCs/>
                      <w:kern w:val="0"/>
                      <w:sz w:val="21"/>
                      <w:szCs w:val="21"/>
                      <w:lang w:bidi="ar"/>
                    </w:rPr>
                    <w:t>产品名称</w:t>
                  </w:r>
                </w:p>
              </w:tc>
              <w:tc>
                <w:tcPr>
                  <w:tcW w:w="4558" w:type="dxa"/>
                  <w:vAlign w:val="center"/>
                </w:tcPr>
                <w:p w14:paraId="341101EF">
                  <w:pPr>
                    <w:widowControl/>
                    <w:spacing w:line="288" w:lineRule="auto"/>
                    <w:jc w:val="center"/>
                    <w:textAlignment w:val="center"/>
                    <w:rPr>
                      <w:rFonts w:hint="eastAsia" w:ascii="宋体" w:hAnsi="宋体" w:cs="宋体"/>
                      <w:b/>
                      <w:bCs/>
                      <w:kern w:val="0"/>
                      <w:sz w:val="21"/>
                      <w:szCs w:val="21"/>
                    </w:rPr>
                  </w:pPr>
                  <w:r>
                    <w:rPr>
                      <w:rFonts w:hint="eastAsia" w:ascii="宋体" w:hAnsi="宋体" w:cs="宋体"/>
                      <w:b/>
                      <w:bCs/>
                      <w:kern w:val="0"/>
                      <w:sz w:val="21"/>
                      <w:szCs w:val="21"/>
                      <w:lang w:bidi="ar"/>
                    </w:rPr>
                    <w:t>品牌</w:t>
                  </w:r>
                </w:p>
              </w:tc>
              <w:tc>
                <w:tcPr>
                  <w:tcW w:w="817" w:type="dxa"/>
                  <w:vAlign w:val="center"/>
                </w:tcPr>
                <w:p w14:paraId="4EB86F86">
                  <w:pPr>
                    <w:widowControl/>
                    <w:spacing w:line="288" w:lineRule="auto"/>
                    <w:jc w:val="center"/>
                    <w:textAlignment w:val="center"/>
                    <w:rPr>
                      <w:rFonts w:hint="eastAsia" w:ascii="宋体" w:hAnsi="宋体" w:cs="宋体"/>
                      <w:b/>
                      <w:bCs/>
                      <w:kern w:val="0"/>
                      <w:sz w:val="21"/>
                      <w:szCs w:val="21"/>
                    </w:rPr>
                  </w:pPr>
                  <w:r>
                    <w:rPr>
                      <w:rFonts w:hint="eastAsia" w:ascii="宋体" w:hAnsi="宋体" w:cs="宋体"/>
                      <w:b/>
                      <w:bCs/>
                      <w:kern w:val="0"/>
                      <w:sz w:val="21"/>
                      <w:szCs w:val="21"/>
                      <w:lang w:bidi="ar"/>
                    </w:rPr>
                    <w:t>单位</w:t>
                  </w:r>
                </w:p>
              </w:tc>
              <w:tc>
                <w:tcPr>
                  <w:tcW w:w="1244" w:type="dxa"/>
                  <w:vAlign w:val="center"/>
                </w:tcPr>
                <w:p w14:paraId="7AC87AEA">
                  <w:pPr>
                    <w:widowControl/>
                    <w:spacing w:line="288" w:lineRule="auto"/>
                    <w:jc w:val="center"/>
                    <w:textAlignment w:val="center"/>
                    <w:rPr>
                      <w:rFonts w:hint="eastAsia" w:ascii="宋体" w:hAnsi="宋体" w:cs="宋体"/>
                      <w:b/>
                      <w:bCs/>
                      <w:kern w:val="0"/>
                      <w:sz w:val="21"/>
                      <w:szCs w:val="21"/>
                    </w:rPr>
                  </w:pPr>
                  <w:r>
                    <w:rPr>
                      <w:rFonts w:hint="eastAsia" w:ascii="宋体" w:hAnsi="宋体" w:cs="宋体"/>
                      <w:b/>
                      <w:bCs/>
                      <w:kern w:val="0"/>
                      <w:sz w:val="21"/>
                      <w:szCs w:val="21"/>
                      <w:lang w:bidi="ar"/>
                    </w:rPr>
                    <w:t>数量</w:t>
                  </w:r>
                </w:p>
              </w:tc>
            </w:tr>
            <w:tr w14:paraId="677C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0B4DA24D">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w:t>
                  </w:r>
                </w:p>
              </w:tc>
              <w:tc>
                <w:tcPr>
                  <w:tcW w:w="1796" w:type="dxa"/>
                  <w:vAlign w:val="center"/>
                </w:tcPr>
                <w:p w14:paraId="52224B54">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驾驶式洗地机</w:t>
                  </w:r>
                </w:p>
              </w:tc>
              <w:tc>
                <w:tcPr>
                  <w:tcW w:w="4558" w:type="dxa"/>
                  <w:vAlign w:val="center"/>
                </w:tcPr>
                <w:p w14:paraId="44EF77DC">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5639F85E">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1564303C">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18B4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2B098B43">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2</w:t>
                  </w:r>
                </w:p>
              </w:tc>
              <w:tc>
                <w:tcPr>
                  <w:tcW w:w="1796" w:type="dxa"/>
                  <w:vAlign w:val="center"/>
                </w:tcPr>
                <w:p w14:paraId="6FB0C8B1">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手推式洗地机</w:t>
                  </w:r>
                </w:p>
              </w:tc>
              <w:tc>
                <w:tcPr>
                  <w:tcW w:w="4558" w:type="dxa"/>
                  <w:vAlign w:val="center"/>
                </w:tcPr>
                <w:p w14:paraId="51D8DF44">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15F330A2">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02BF1C2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6952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11D8AFD7">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3</w:t>
                  </w:r>
                </w:p>
              </w:tc>
              <w:tc>
                <w:tcPr>
                  <w:tcW w:w="1796" w:type="dxa"/>
                  <w:vAlign w:val="center"/>
                </w:tcPr>
                <w:p w14:paraId="24ED0259">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吸尘吸水机</w:t>
                  </w:r>
                </w:p>
              </w:tc>
              <w:tc>
                <w:tcPr>
                  <w:tcW w:w="4558" w:type="dxa"/>
                  <w:vAlign w:val="center"/>
                </w:tcPr>
                <w:p w14:paraId="1384B750">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3592E40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05CEFBCE">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2台及以上</w:t>
                  </w:r>
                </w:p>
              </w:tc>
            </w:tr>
            <w:tr w14:paraId="48E4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3E9370AF">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4</w:t>
                  </w:r>
                </w:p>
              </w:tc>
              <w:tc>
                <w:tcPr>
                  <w:tcW w:w="1796" w:type="dxa"/>
                  <w:vAlign w:val="center"/>
                </w:tcPr>
                <w:p w14:paraId="24B9040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肩背式真空吸尘器</w:t>
                  </w:r>
                </w:p>
              </w:tc>
              <w:tc>
                <w:tcPr>
                  <w:tcW w:w="4558" w:type="dxa"/>
                  <w:vAlign w:val="center"/>
                </w:tcPr>
                <w:p w14:paraId="5B719139">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44DEB38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6789EDE9">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3E3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0EA6543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5</w:t>
                  </w:r>
                </w:p>
              </w:tc>
              <w:tc>
                <w:tcPr>
                  <w:tcW w:w="1796" w:type="dxa"/>
                  <w:vAlign w:val="center"/>
                </w:tcPr>
                <w:p w14:paraId="6C239A8D">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高速控尘抛光机</w:t>
                  </w:r>
                </w:p>
              </w:tc>
              <w:tc>
                <w:tcPr>
                  <w:tcW w:w="4558" w:type="dxa"/>
                  <w:vAlign w:val="center"/>
                </w:tcPr>
                <w:p w14:paraId="20A150F5">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463A5065">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79792023">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3E4A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1051CDB5">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6</w:t>
                  </w:r>
                </w:p>
              </w:tc>
              <w:tc>
                <w:tcPr>
                  <w:tcW w:w="1796" w:type="dxa"/>
                  <w:vAlign w:val="center"/>
                </w:tcPr>
                <w:p w14:paraId="25FEED28">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冷水高压清洗机</w:t>
                  </w:r>
                </w:p>
              </w:tc>
              <w:tc>
                <w:tcPr>
                  <w:tcW w:w="4558" w:type="dxa"/>
                  <w:vAlign w:val="center"/>
                </w:tcPr>
                <w:p w14:paraId="4AC4EB79">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凯驰、泰华施、凯驰或同档次及以上品牌</w:t>
                  </w:r>
                </w:p>
              </w:tc>
              <w:tc>
                <w:tcPr>
                  <w:tcW w:w="817" w:type="dxa"/>
                  <w:vAlign w:val="center"/>
                </w:tcPr>
                <w:p w14:paraId="440AB441">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7626EBB8">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7D21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308F40EC">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rPr>
                    <w:t>7</w:t>
                  </w:r>
                </w:p>
              </w:tc>
              <w:tc>
                <w:tcPr>
                  <w:tcW w:w="1796" w:type="dxa"/>
                  <w:vAlign w:val="center"/>
                </w:tcPr>
                <w:p w14:paraId="63EFE8B8">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多功能加重型单擦机</w:t>
                  </w:r>
                </w:p>
              </w:tc>
              <w:tc>
                <w:tcPr>
                  <w:tcW w:w="4558" w:type="dxa"/>
                  <w:vAlign w:val="center"/>
                </w:tcPr>
                <w:p w14:paraId="6400E27F">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40C0CBC1">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2A33E32E">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138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0A033A62">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rPr>
                    <w:t>8</w:t>
                  </w:r>
                </w:p>
              </w:tc>
              <w:tc>
                <w:tcPr>
                  <w:tcW w:w="1796" w:type="dxa"/>
                  <w:vAlign w:val="center"/>
                </w:tcPr>
                <w:p w14:paraId="0D8C2C18">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三档吹风机</w:t>
                  </w:r>
                </w:p>
              </w:tc>
              <w:tc>
                <w:tcPr>
                  <w:tcW w:w="4558" w:type="dxa"/>
                  <w:vAlign w:val="center"/>
                </w:tcPr>
                <w:p w14:paraId="5241CC18">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坦能、泰华施、凯驰或同档次及以上品牌</w:t>
                  </w:r>
                </w:p>
              </w:tc>
              <w:tc>
                <w:tcPr>
                  <w:tcW w:w="817" w:type="dxa"/>
                  <w:vAlign w:val="center"/>
                </w:tcPr>
                <w:p w14:paraId="5CE670FE">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1CAA0C96">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3台及以上</w:t>
                  </w:r>
                </w:p>
              </w:tc>
            </w:tr>
            <w:tr w14:paraId="6877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7B1AA68F">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9</w:t>
                  </w:r>
                </w:p>
              </w:tc>
              <w:tc>
                <w:tcPr>
                  <w:tcW w:w="1796" w:type="dxa"/>
                  <w:vAlign w:val="center"/>
                </w:tcPr>
                <w:p w14:paraId="38CDF49C">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晶面机</w:t>
                  </w:r>
                </w:p>
              </w:tc>
              <w:tc>
                <w:tcPr>
                  <w:tcW w:w="4558" w:type="dxa"/>
                  <w:vAlign w:val="center"/>
                </w:tcPr>
                <w:p w14:paraId="6AD1C475">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MICO、坦能、凯驰或同档次及以上品牌</w:t>
                  </w:r>
                </w:p>
              </w:tc>
              <w:tc>
                <w:tcPr>
                  <w:tcW w:w="817" w:type="dxa"/>
                  <w:vAlign w:val="center"/>
                </w:tcPr>
                <w:p w14:paraId="2700D28D">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401259ED">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50C8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0C2C1AA4">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10</w:t>
                  </w:r>
                </w:p>
              </w:tc>
              <w:tc>
                <w:tcPr>
                  <w:tcW w:w="1796" w:type="dxa"/>
                  <w:vAlign w:val="center"/>
                </w:tcPr>
                <w:p w14:paraId="358B3F52">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手提抛光机</w:t>
                  </w:r>
                </w:p>
              </w:tc>
              <w:tc>
                <w:tcPr>
                  <w:tcW w:w="4558" w:type="dxa"/>
                  <w:vAlign w:val="center"/>
                </w:tcPr>
                <w:p w14:paraId="29ACC949">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牧田、泰华施、博世或同档次及以上品牌</w:t>
                  </w:r>
                </w:p>
              </w:tc>
              <w:tc>
                <w:tcPr>
                  <w:tcW w:w="817" w:type="dxa"/>
                  <w:vAlign w:val="center"/>
                </w:tcPr>
                <w:p w14:paraId="113E8F4F">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台</w:t>
                  </w:r>
                </w:p>
              </w:tc>
              <w:tc>
                <w:tcPr>
                  <w:tcW w:w="1244" w:type="dxa"/>
                  <w:vAlign w:val="center"/>
                </w:tcPr>
                <w:p w14:paraId="4E158A8B">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1台及以上</w:t>
                  </w:r>
                </w:p>
              </w:tc>
            </w:tr>
            <w:tr w14:paraId="3842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2FFAC3D7">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11</w:t>
                  </w:r>
                </w:p>
              </w:tc>
              <w:tc>
                <w:tcPr>
                  <w:tcW w:w="1796" w:type="dxa"/>
                  <w:vAlign w:val="center"/>
                </w:tcPr>
                <w:p w14:paraId="34474A7C">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高压冲洗车</w:t>
                  </w:r>
                </w:p>
              </w:tc>
              <w:tc>
                <w:tcPr>
                  <w:tcW w:w="4558" w:type="dxa"/>
                  <w:vAlign w:val="center"/>
                </w:tcPr>
                <w:p w14:paraId="1EED9635">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小象、金诚源、祥亿或同档次及以上品牌</w:t>
                  </w:r>
                </w:p>
              </w:tc>
              <w:tc>
                <w:tcPr>
                  <w:tcW w:w="817" w:type="dxa"/>
                  <w:vAlign w:val="center"/>
                </w:tcPr>
                <w:p w14:paraId="39AE6667">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辆</w:t>
                  </w:r>
                </w:p>
              </w:tc>
              <w:tc>
                <w:tcPr>
                  <w:tcW w:w="1244" w:type="dxa"/>
                  <w:vAlign w:val="center"/>
                </w:tcPr>
                <w:p w14:paraId="0F5A6790">
                  <w:pPr>
                    <w:widowControl/>
                    <w:spacing w:line="288" w:lineRule="auto"/>
                    <w:jc w:val="center"/>
                    <w:textAlignment w:val="center"/>
                    <w:rPr>
                      <w:rFonts w:hint="eastAsia" w:ascii="宋体" w:hAnsi="宋体" w:cs="宋体"/>
                      <w:kern w:val="0"/>
                      <w:sz w:val="21"/>
                      <w:szCs w:val="21"/>
                    </w:rPr>
                  </w:pPr>
                  <w:r>
                    <w:rPr>
                      <w:rFonts w:hint="eastAsia" w:ascii="宋体" w:hAnsi="宋体" w:cs="宋体"/>
                      <w:kern w:val="0"/>
                      <w:sz w:val="21"/>
                      <w:szCs w:val="21"/>
                      <w:lang w:bidi="ar"/>
                    </w:rPr>
                    <w:t>1辆及以上</w:t>
                  </w:r>
                </w:p>
              </w:tc>
            </w:tr>
            <w:tr w14:paraId="361E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12172FD8">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w:t>
                  </w:r>
                </w:p>
              </w:tc>
              <w:tc>
                <w:tcPr>
                  <w:tcW w:w="1796" w:type="dxa"/>
                  <w:vAlign w:val="center"/>
                </w:tcPr>
                <w:p w14:paraId="5583720F">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外围扫地车</w:t>
                  </w:r>
                </w:p>
              </w:tc>
              <w:tc>
                <w:tcPr>
                  <w:tcW w:w="4558" w:type="dxa"/>
                  <w:vAlign w:val="center"/>
                </w:tcPr>
                <w:p w14:paraId="18339BD0">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MICO、嘉得力或同档次及以上品牌</w:t>
                  </w:r>
                </w:p>
              </w:tc>
              <w:tc>
                <w:tcPr>
                  <w:tcW w:w="817" w:type="dxa"/>
                  <w:vAlign w:val="center"/>
                </w:tcPr>
                <w:p w14:paraId="0D805DDA">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辆</w:t>
                  </w:r>
                </w:p>
              </w:tc>
              <w:tc>
                <w:tcPr>
                  <w:tcW w:w="1244" w:type="dxa"/>
                  <w:vAlign w:val="center"/>
                </w:tcPr>
                <w:p w14:paraId="16BDC047">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1辆及以上</w:t>
                  </w:r>
                </w:p>
              </w:tc>
            </w:tr>
            <w:tr w14:paraId="24C8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6C9354D1">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13</w:t>
                  </w:r>
                </w:p>
              </w:tc>
              <w:tc>
                <w:tcPr>
                  <w:tcW w:w="1796" w:type="dxa"/>
                  <w:vAlign w:val="center"/>
                </w:tcPr>
                <w:p w14:paraId="5351851B">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工业洗衣机</w:t>
                  </w:r>
                </w:p>
              </w:tc>
              <w:tc>
                <w:tcPr>
                  <w:tcW w:w="4558" w:type="dxa"/>
                  <w:vAlign w:val="center"/>
                </w:tcPr>
                <w:p w14:paraId="6E5B2DED">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飞鱼牌、成飞牌或同档次及以上品牌</w:t>
                  </w:r>
                </w:p>
              </w:tc>
              <w:tc>
                <w:tcPr>
                  <w:tcW w:w="817" w:type="dxa"/>
                  <w:vAlign w:val="center"/>
                </w:tcPr>
                <w:p w14:paraId="3049CF26">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台</w:t>
                  </w:r>
                </w:p>
              </w:tc>
              <w:tc>
                <w:tcPr>
                  <w:tcW w:w="1244" w:type="dxa"/>
                  <w:vAlign w:val="center"/>
                </w:tcPr>
                <w:p w14:paraId="73E481CC">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1台及以上</w:t>
                  </w:r>
                </w:p>
              </w:tc>
            </w:tr>
            <w:tr w14:paraId="4AA0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647948CF">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14</w:t>
                  </w:r>
                </w:p>
              </w:tc>
              <w:tc>
                <w:tcPr>
                  <w:tcW w:w="1796" w:type="dxa"/>
                  <w:vAlign w:val="center"/>
                </w:tcPr>
                <w:p w14:paraId="52492DD1">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工业烘干机</w:t>
                  </w:r>
                  <w:bookmarkStart w:id="48" w:name="_GoBack"/>
                  <w:bookmarkEnd w:id="48"/>
                </w:p>
              </w:tc>
              <w:tc>
                <w:tcPr>
                  <w:tcW w:w="4558" w:type="dxa"/>
                  <w:vAlign w:val="center"/>
                </w:tcPr>
                <w:p w14:paraId="6DFB5079">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飞鱼牌、成飞牌或同档次及以上品牌</w:t>
                  </w:r>
                </w:p>
              </w:tc>
              <w:tc>
                <w:tcPr>
                  <w:tcW w:w="817" w:type="dxa"/>
                  <w:vAlign w:val="center"/>
                </w:tcPr>
                <w:p w14:paraId="04445184">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台</w:t>
                  </w:r>
                </w:p>
              </w:tc>
              <w:tc>
                <w:tcPr>
                  <w:tcW w:w="1244" w:type="dxa"/>
                  <w:vAlign w:val="center"/>
                </w:tcPr>
                <w:p w14:paraId="0E7DEE1F">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1台及以上</w:t>
                  </w:r>
                </w:p>
              </w:tc>
            </w:tr>
            <w:tr w14:paraId="0FA8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66F3C65D">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15</w:t>
                  </w:r>
                </w:p>
              </w:tc>
              <w:tc>
                <w:tcPr>
                  <w:tcW w:w="1796" w:type="dxa"/>
                  <w:vAlign w:val="center"/>
                </w:tcPr>
                <w:p w14:paraId="3167D431">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肩背式打草机</w:t>
                  </w:r>
                </w:p>
              </w:tc>
              <w:tc>
                <w:tcPr>
                  <w:tcW w:w="4558" w:type="dxa"/>
                  <w:vAlign w:val="center"/>
                </w:tcPr>
                <w:p w14:paraId="78DFB5D5">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民安机械、亿诚、鑫鸿或同档次及以上品牌</w:t>
                  </w:r>
                </w:p>
              </w:tc>
              <w:tc>
                <w:tcPr>
                  <w:tcW w:w="817" w:type="dxa"/>
                  <w:vAlign w:val="center"/>
                </w:tcPr>
                <w:p w14:paraId="4C8CB742">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台</w:t>
                  </w:r>
                </w:p>
              </w:tc>
              <w:tc>
                <w:tcPr>
                  <w:tcW w:w="1244" w:type="dxa"/>
                  <w:vAlign w:val="center"/>
                </w:tcPr>
                <w:p w14:paraId="7ACD7A3C">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1台及以上</w:t>
                  </w:r>
                </w:p>
              </w:tc>
            </w:tr>
            <w:tr w14:paraId="32BF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8" w:type="dxa"/>
                  <w:vAlign w:val="center"/>
                </w:tcPr>
                <w:p w14:paraId="1F438695">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16</w:t>
                  </w:r>
                </w:p>
              </w:tc>
              <w:tc>
                <w:tcPr>
                  <w:tcW w:w="1796" w:type="dxa"/>
                  <w:vAlign w:val="center"/>
                </w:tcPr>
                <w:p w14:paraId="043CB89F">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绿化修剪机</w:t>
                  </w:r>
                </w:p>
              </w:tc>
              <w:tc>
                <w:tcPr>
                  <w:tcW w:w="4558" w:type="dxa"/>
                  <w:vAlign w:val="center"/>
                </w:tcPr>
                <w:p w14:paraId="7B09E600">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福泽盛达、新神冀、格力博或同档次及以上品牌</w:t>
                  </w:r>
                </w:p>
              </w:tc>
              <w:tc>
                <w:tcPr>
                  <w:tcW w:w="817" w:type="dxa"/>
                  <w:vAlign w:val="center"/>
                </w:tcPr>
                <w:p w14:paraId="789E7AFD">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台</w:t>
                  </w:r>
                </w:p>
              </w:tc>
              <w:tc>
                <w:tcPr>
                  <w:tcW w:w="1244" w:type="dxa"/>
                  <w:vAlign w:val="center"/>
                </w:tcPr>
                <w:p w14:paraId="1E75E402">
                  <w:pPr>
                    <w:widowControl/>
                    <w:spacing w:line="288" w:lineRule="auto"/>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1台及以上</w:t>
                  </w:r>
                </w:p>
              </w:tc>
            </w:tr>
          </w:tbl>
          <w:p w14:paraId="0BC64A8F">
            <w:pPr>
              <w:spacing w:line="288" w:lineRule="auto"/>
              <w:rPr>
                <w:rFonts w:hint="eastAsia" w:ascii="宋体" w:hAnsi="宋体" w:cs="宋体"/>
                <w:sz w:val="21"/>
                <w:szCs w:val="21"/>
              </w:rPr>
            </w:pPr>
          </w:p>
        </w:tc>
      </w:tr>
    </w:tbl>
    <w:p w14:paraId="12045CB1">
      <w:pPr>
        <w:spacing w:line="288" w:lineRule="auto"/>
        <w:rPr>
          <w:rFonts w:hint="eastAsia" w:ascii="宋体" w:hAnsi="宋体" w:cs="宋体"/>
          <w:sz w:val="21"/>
          <w:szCs w:val="21"/>
        </w:rPr>
      </w:pPr>
      <w:r>
        <w:rPr>
          <w:rFonts w:hint="eastAsia" w:ascii="宋体" w:hAnsi="宋体" w:cs="宋体"/>
          <w:b/>
          <w:bCs/>
          <w:sz w:val="21"/>
          <w:szCs w:val="21"/>
        </w:rPr>
        <w:t>（七）其他说明</w:t>
      </w:r>
    </w:p>
    <w:p w14:paraId="0344FB70">
      <w:pPr>
        <w:spacing w:line="288" w:lineRule="auto"/>
        <w:ind w:firstLine="420" w:firstLineChars="200"/>
        <w:rPr>
          <w:rFonts w:hint="eastAsia" w:ascii="宋体" w:hAnsi="宋体" w:cs="宋体"/>
          <w:sz w:val="21"/>
          <w:szCs w:val="21"/>
        </w:rPr>
      </w:pPr>
      <w:r>
        <w:rPr>
          <w:rFonts w:hint="eastAsia" w:ascii="宋体" w:hAnsi="宋体" w:cs="宋体"/>
          <w:sz w:val="21"/>
          <w:szCs w:val="21"/>
        </w:rPr>
        <w:t>1.投标人需根据岗位投入计划（附岗位投入计划表）进行投标报价。费用报价需按计划按月测算，届时服务费用根据区域启用情况匹配相应投入岗位按照岗位及服务区域内容按实结算服务费用。</w:t>
      </w:r>
    </w:p>
    <w:p w14:paraId="25DF5DD4">
      <w:pPr>
        <w:spacing w:line="288" w:lineRule="auto"/>
        <w:ind w:firstLine="420" w:firstLineChars="200"/>
        <w:rPr>
          <w:rFonts w:hint="eastAsia" w:ascii="宋体" w:hAnsi="宋体" w:cs="宋体"/>
          <w:sz w:val="21"/>
          <w:szCs w:val="21"/>
        </w:rPr>
      </w:pPr>
      <w:r>
        <w:rPr>
          <w:rFonts w:hint="eastAsia" w:ascii="宋体" w:hAnsi="宋体" w:cs="宋体"/>
          <w:sz w:val="21"/>
          <w:szCs w:val="21"/>
        </w:rPr>
        <w:t>2.投标人本次投标报价中需包含服务人员所有工资、福利、节假日加班费、社保费、保险费、服装费、培训费、设备折旧费、作业工具及耗材、管理费及税金等一切费用。</w:t>
      </w:r>
    </w:p>
    <w:p w14:paraId="30687DA6">
      <w:pPr>
        <w:spacing w:line="288" w:lineRule="auto"/>
        <w:ind w:firstLine="420" w:firstLineChars="200"/>
        <w:rPr>
          <w:rFonts w:hint="eastAsia" w:ascii="宋体" w:hAnsi="宋体" w:cs="宋体"/>
          <w:sz w:val="21"/>
          <w:szCs w:val="21"/>
        </w:rPr>
      </w:pPr>
      <w:r>
        <w:rPr>
          <w:rFonts w:hint="eastAsia" w:ascii="宋体" w:hAnsi="宋体" w:cs="宋体"/>
          <w:sz w:val="21"/>
          <w:szCs w:val="21"/>
        </w:rPr>
        <w:t>3.投标人需投入日常工具耗材包括维修工具；保洁工具车、抹布、扫把、拖把、清洁药剂、生活垃圾袋等（不包含日常区域内放置的垃圾桶、果壳箱、纸篓等硬件配套及日常卫生间投放的卫生纸、擦手纸、洗手液及实验室使用的医废垃圾袋等）。</w:t>
      </w:r>
    </w:p>
    <w:p w14:paraId="1F7FA96F">
      <w:pPr>
        <w:adjustRightInd w:val="0"/>
        <w:snapToGrid w:val="0"/>
        <w:spacing w:line="288" w:lineRule="auto"/>
        <w:ind w:firstLine="420" w:firstLineChars="200"/>
        <w:outlineLvl w:val="1"/>
        <w:rPr>
          <w:rFonts w:hint="eastAsia" w:ascii="宋体" w:hAnsi="宋体" w:cs="宋体"/>
          <w:sz w:val="21"/>
          <w:szCs w:val="21"/>
        </w:rPr>
      </w:pPr>
      <w:r>
        <w:rPr>
          <w:rFonts w:hint="eastAsia" w:ascii="宋体" w:hAnsi="宋体" w:cs="宋体"/>
          <w:sz w:val="21"/>
          <w:szCs w:val="21"/>
        </w:rPr>
        <w:t>4.投标人需投入的机器设备包括全自动洗地机、外围高压冲洗车、单擦机、全自动吸水吸尘器等（不包含登高梯）；保安作业使用的对讲机、</w:t>
      </w:r>
      <w:r>
        <w:rPr>
          <w:rFonts w:hint="eastAsia" w:ascii="宋体" w:hAnsi="宋体" w:cs="宋体"/>
          <w:color w:val="000000"/>
          <w:sz w:val="21"/>
          <w:szCs w:val="21"/>
        </w:rPr>
        <w:t>警棍、盾牌等（不包括灭火器、消防栓配件等一切硬件）；绿化作业机器及工具等。</w:t>
      </w:r>
    </w:p>
    <w:p w14:paraId="07560580">
      <w:pPr>
        <w:adjustRightInd w:val="0"/>
        <w:snapToGrid w:val="0"/>
        <w:spacing w:line="288" w:lineRule="auto"/>
        <w:ind w:firstLine="420" w:firstLineChars="200"/>
        <w:outlineLvl w:val="1"/>
        <w:rPr>
          <w:rFonts w:hint="eastAsia" w:ascii="宋体" w:hAnsi="宋体" w:cs="宋体"/>
          <w:sz w:val="21"/>
          <w:szCs w:val="21"/>
        </w:rPr>
      </w:pPr>
      <w:r>
        <w:rPr>
          <w:rFonts w:hint="eastAsia" w:ascii="宋体" w:hAnsi="宋体"/>
          <w:sz w:val="21"/>
          <w:szCs w:val="21"/>
        </w:rPr>
        <w:t>▲5.</w:t>
      </w:r>
      <w:r>
        <w:rPr>
          <w:rFonts w:ascii="宋体" w:hAnsi="宋体"/>
          <w:sz w:val="21"/>
          <w:szCs w:val="21"/>
        </w:rPr>
        <w:t>投标</w:t>
      </w:r>
      <w:r>
        <w:rPr>
          <w:rFonts w:hint="eastAsia" w:ascii="宋体" w:hAnsi="宋体"/>
          <w:sz w:val="21"/>
          <w:szCs w:val="21"/>
        </w:rPr>
        <w:t>人</w:t>
      </w:r>
      <w:r>
        <w:rPr>
          <w:rFonts w:ascii="宋体" w:hAnsi="宋体"/>
          <w:sz w:val="21"/>
          <w:szCs w:val="21"/>
        </w:rPr>
        <w:t>需委派两名代管人员，其中一名会务主管（年薪不低于8.4万/年），一名工程技术人员（年薪不低于10万/年）负责</w:t>
      </w:r>
      <w:r>
        <w:rPr>
          <w:rFonts w:hint="eastAsia" w:ascii="宋体" w:hAnsi="宋体"/>
          <w:sz w:val="21"/>
          <w:szCs w:val="21"/>
        </w:rPr>
        <w:t>采购人</w:t>
      </w:r>
      <w:r>
        <w:rPr>
          <w:rFonts w:ascii="宋体" w:hAnsi="宋体"/>
          <w:sz w:val="21"/>
          <w:szCs w:val="21"/>
        </w:rPr>
        <w:t>综合办公室相关工作。</w:t>
      </w:r>
      <w:r>
        <w:rPr>
          <w:rFonts w:hint="eastAsia" w:ascii="宋体" w:hAnsi="宋体"/>
          <w:sz w:val="21"/>
          <w:szCs w:val="21"/>
        </w:rPr>
        <w:t>采购人对每月对委派的两名代管人员及物业经理、工程主管及人员、保安主管、保洁主管进行工作考核，具有考核任用权。</w:t>
      </w:r>
      <w:r>
        <w:rPr>
          <w:rFonts w:ascii="宋体" w:hAnsi="宋体"/>
          <w:b/>
          <w:bCs/>
          <w:sz w:val="21"/>
          <w:szCs w:val="21"/>
        </w:rPr>
        <w:t>请投标</w:t>
      </w:r>
      <w:r>
        <w:rPr>
          <w:rFonts w:hint="eastAsia" w:ascii="宋体" w:hAnsi="宋体"/>
          <w:b/>
          <w:bCs/>
          <w:sz w:val="21"/>
          <w:szCs w:val="21"/>
        </w:rPr>
        <w:t>人</w:t>
      </w:r>
      <w:r>
        <w:rPr>
          <w:rFonts w:ascii="宋体" w:hAnsi="宋体"/>
          <w:b/>
          <w:bCs/>
          <w:sz w:val="21"/>
          <w:szCs w:val="21"/>
        </w:rPr>
        <w:t>做好相关承诺</w:t>
      </w:r>
      <w:r>
        <w:rPr>
          <w:rFonts w:hint="eastAsia" w:ascii="宋体" w:hAnsi="宋体"/>
          <w:b/>
          <w:bCs/>
          <w:sz w:val="21"/>
          <w:szCs w:val="21"/>
        </w:rPr>
        <w:t>（投标文件中提供委派承诺函，格式自拟，加盖投标人公章）</w:t>
      </w:r>
      <w:r>
        <w:rPr>
          <w:rFonts w:ascii="宋体" w:hAnsi="宋体"/>
          <w:b/>
          <w:bCs/>
          <w:sz w:val="21"/>
          <w:szCs w:val="21"/>
        </w:rPr>
        <w:t>，否则投标无效。</w:t>
      </w:r>
      <w:r>
        <w:rPr>
          <w:rFonts w:hint="eastAsia" w:ascii="宋体" w:hAnsi="宋体" w:cs="宋体"/>
          <w:sz w:val="21"/>
          <w:szCs w:val="21"/>
        </w:rPr>
        <w:br w:type="page"/>
      </w:r>
    </w:p>
    <w:p w14:paraId="1E6FEED2">
      <w:pPr>
        <w:jc w:val="center"/>
        <w:rPr>
          <w:rFonts w:hint="eastAsia" w:ascii="宋体" w:hAnsi="宋体"/>
          <w:sz w:val="32"/>
          <w:szCs w:val="32"/>
        </w:rPr>
      </w:pPr>
      <w:r>
        <w:rPr>
          <w:rFonts w:hint="eastAsia" w:ascii="宋体" w:hAnsi="宋体"/>
          <w:b/>
          <w:sz w:val="32"/>
          <w:szCs w:val="32"/>
        </w:rPr>
        <w:t>第三章  投标人须知</w:t>
      </w:r>
    </w:p>
    <w:p w14:paraId="0C039CA8">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85"/>
        <w:gridCol w:w="6779"/>
      </w:tblGrid>
      <w:tr w14:paraId="2A93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29" w:type="dxa"/>
            <w:vAlign w:val="center"/>
          </w:tcPr>
          <w:p w14:paraId="0ACBC47C">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585" w:type="dxa"/>
            <w:vAlign w:val="center"/>
          </w:tcPr>
          <w:p w14:paraId="2125D9F9">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779" w:type="dxa"/>
            <w:vAlign w:val="center"/>
          </w:tcPr>
          <w:p w14:paraId="468BAC3C">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24D4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6276A5">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585" w:type="dxa"/>
            <w:vAlign w:val="center"/>
          </w:tcPr>
          <w:p w14:paraId="46D9148D">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779" w:type="dxa"/>
            <w:vAlign w:val="center"/>
          </w:tcPr>
          <w:p w14:paraId="57412248">
            <w:pPr>
              <w:adjustRightInd w:val="0"/>
              <w:snapToGrid w:val="0"/>
              <w:spacing w:line="288" w:lineRule="auto"/>
              <w:rPr>
                <w:rFonts w:hint="eastAsia" w:ascii="宋体" w:hAnsi="宋体"/>
                <w:sz w:val="21"/>
                <w:szCs w:val="21"/>
              </w:rPr>
            </w:pPr>
            <w:r>
              <w:rPr>
                <w:rFonts w:hint="eastAsia" w:ascii="宋体" w:hAnsi="宋体"/>
                <w:sz w:val="21"/>
                <w:szCs w:val="21"/>
              </w:rPr>
              <w:t>本招标文件适用于良渚实验室物业服务</w:t>
            </w:r>
            <w:r>
              <w:rPr>
                <w:rFonts w:ascii="宋体" w:hAnsi="宋体"/>
                <w:sz w:val="21"/>
                <w:szCs w:val="21"/>
              </w:rPr>
              <w:t>的招标、评标、定标、验收、合同履约、付款等（法律、法规另有规定的，从其规定）。</w:t>
            </w:r>
          </w:p>
        </w:tc>
      </w:tr>
      <w:tr w14:paraId="6263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A42BC7">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585" w:type="dxa"/>
            <w:vAlign w:val="center"/>
          </w:tcPr>
          <w:p w14:paraId="781FD5D9">
            <w:pPr>
              <w:adjustRightInd w:val="0"/>
              <w:snapToGrid w:val="0"/>
              <w:spacing w:line="288" w:lineRule="auto"/>
              <w:jc w:val="center"/>
              <w:rPr>
                <w:rFonts w:hint="eastAsia" w:ascii="宋体" w:hAnsi="宋体"/>
                <w:sz w:val="21"/>
                <w:szCs w:val="21"/>
              </w:rPr>
            </w:pPr>
            <w:r>
              <w:rPr>
                <w:rFonts w:hint="eastAsia" w:ascii="宋体" w:hAnsi="宋体"/>
                <w:sz w:val="21"/>
                <w:szCs w:val="21"/>
              </w:rPr>
              <w:t>招标方式</w:t>
            </w:r>
          </w:p>
        </w:tc>
        <w:tc>
          <w:tcPr>
            <w:tcW w:w="6779" w:type="dxa"/>
            <w:vAlign w:val="center"/>
          </w:tcPr>
          <w:p w14:paraId="2ADD0802">
            <w:pPr>
              <w:adjustRightInd w:val="0"/>
              <w:snapToGrid w:val="0"/>
              <w:spacing w:line="288" w:lineRule="auto"/>
              <w:rPr>
                <w:rFonts w:hint="eastAsia" w:ascii="宋体" w:hAnsi="宋体"/>
                <w:sz w:val="21"/>
                <w:szCs w:val="21"/>
              </w:rPr>
            </w:pPr>
            <w:r>
              <w:rPr>
                <w:rFonts w:hint="eastAsia" w:ascii="宋体" w:hAnsi="宋体"/>
                <w:sz w:val="21"/>
                <w:szCs w:val="21"/>
              </w:rPr>
              <w:t>本次招标采用公开招标方式进行。</w:t>
            </w:r>
          </w:p>
        </w:tc>
      </w:tr>
      <w:tr w14:paraId="286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5B9B6">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585" w:type="dxa"/>
            <w:vAlign w:val="center"/>
          </w:tcPr>
          <w:p w14:paraId="21CDD6E6">
            <w:pPr>
              <w:adjustRightInd w:val="0"/>
              <w:snapToGrid w:val="0"/>
              <w:spacing w:line="288" w:lineRule="auto"/>
              <w:jc w:val="center"/>
              <w:rPr>
                <w:rFonts w:hint="eastAsia" w:ascii="宋体" w:hAnsi="宋体"/>
                <w:sz w:val="21"/>
                <w:szCs w:val="21"/>
              </w:rPr>
            </w:pPr>
            <w:r>
              <w:rPr>
                <w:rFonts w:hint="eastAsia" w:ascii="宋体" w:hAnsi="宋体"/>
                <w:sz w:val="21"/>
                <w:szCs w:val="21"/>
              </w:rPr>
              <w:t>投标委托</w:t>
            </w:r>
          </w:p>
        </w:tc>
        <w:tc>
          <w:tcPr>
            <w:tcW w:w="6779" w:type="dxa"/>
            <w:vAlign w:val="center"/>
          </w:tcPr>
          <w:p w14:paraId="70EB5E41">
            <w:pPr>
              <w:adjustRightInd w:val="0"/>
              <w:snapToGrid w:val="0"/>
              <w:spacing w:line="288" w:lineRule="auto"/>
              <w:rPr>
                <w:rFonts w:hint="eastAsia" w:ascii="宋体" w:hAnsi="宋体"/>
                <w:sz w:val="21"/>
                <w:szCs w:val="21"/>
              </w:rPr>
            </w:pPr>
            <w:bookmarkStart w:id="34" w:name="_Hlk132634937"/>
            <w:r>
              <w:rPr>
                <w:rFonts w:hint="eastAsia" w:ascii="宋体" w:hAnsi="宋体"/>
                <w:sz w:val="21"/>
                <w:szCs w:val="21"/>
              </w:rPr>
              <w:t>▲1</w:t>
            </w:r>
            <w:r>
              <w:rPr>
                <w:rFonts w:ascii="宋体" w:hAnsi="宋体"/>
                <w:sz w:val="21"/>
                <w:szCs w:val="21"/>
              </w:rPr>
              <w:t>.投标人代表是法定代表人</w:t>
            </w:r>
            <w:r>
              <w:rPr>
                <w:rFonts w:hint="eastAsia" w:ascii="宋体" w:hAnsi="宋体"/>
                <w:sz w:val="21"/>
                <w:szCs w:val="21"/>
              </w:rPr>
              <w:t>（单位负责人、自然人本人）的，须提供本人身份证明。</w:t>
            </w:r>
          </w:p>
          <w:p w14:paraId="1CB62C03">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投标人代表不是法定代表人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（格式详见招标文件第六章）和授权代表社保缴纳证明（2024年6月（含）以后任意一月</w:t>
            </w:r>
            <w:r>
              <w:rPr>
                <w:rFonts w:ascii="宋体" w:hAnsi="宋体"/>
                <w:sz w:val="21"/>
                <w:szCs w:val="21"/>
              </w:rPr>
              <w:t>）</w:t>
            </w:r>
            <w:r>
              <w:rPr>
                <w:rFonts w:hint="eastAsia" w:ascii="宋体" w:hAnsi="宋体"/>
                <w:sz w:val="21"/>
                <w:szCs w:val="21"/>
              </w:rPr>
              <w:t>；</w:t>
            </w:r>
          </w:p>
          <w:p w14:paraId="65191C70">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投标人委派不在本单位缴纳社保的人员作为授权代表的，应当在投标文件中，说明具体原因、授权代表缴纳社保的单位，并附列该授权代表缴纳社保清单。</w:t>
            </w:r>
            <w:bookmarkEnd w:id="34"/>
          </w:p>
        </w:tc>
      </w:tr>
      <w:tr w14:paraId="01B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84A7C2">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585" w:type="dxa"/>
            <w:vAlign w:val="center"/>
          </w:tcPr>
          <w:p w14:paraId="517AE6B7">
            <w:pPr>
              <w:adjustRightInd w:val="0"/>
              <w:snapToGrid w:val="0"/>
              <w:spacing w:line="288" w:lineRule="auto"/>
              <w:jc w:val="center"/>
              <w:rPr>
                <w:rFonts w:hint="eastAsia" w:ascii="宋体" w:hAnsi="宋体"/>
                <w:sz w:val="21"/>
                <w:szCs w:val="21"/>
              </w:rPr>
            </w:pPr>
            <w:r>
              <w:rPr>
                <w:rFonts w:hint="eastAsia" w:ascii="宋体" w:hAnsi="宋体"/>
                <w:sz w:val="21"/>
                <w:szCs w:val="21"/>
              </w:rPr>
              <w:t>投标费用</w:t>
            </w:r>
          </w:p>
        </w:tc>
        <w:tc>
          <w:tcPr>
            <w:tcW w:w="6779" w:type="dxa"/>
            <w:vAlign w:val="center"/>
          </w:tcPr>
          <w:p w14:paraId="36CA6D30">
            <w:pPr>
              <w:adjustRightInd w:val="0"/>
              <w:snapToGrid w:val="0"/>
              <w:spacing w:line="288" w:lineRule="auto"/>
              <w:rPr>
                <w:rFonts w:hint="eastAsia" w:ascii="宋体" w:hAnsi="宋体" w:cs="宋体"/>
                <w:sz w:val="21"/>
                <w:szCs w:val="21"/>
              </w:rPr>
            </w:pPr>
            <w:r>
              <w:rPr>
                <w:rFonts w:hint="eastAsia" w:ascii="宋体" w:hAnsi="宋体" w:cs="宋体"/>
                <w:sz w:val="21"/>
                <w:szCs w:val="21"/>
              </w:rPr>
              <w:t>1.不论投标结果如何，投标人均应自行承担所有与投标有关的全部费用；</w:t>
            </w:r>
          </w:p>
          <w:p w14:paraId="3E161971">
            <w:pPr>
              <w:adjustRightInd w:val="0"/>
              <w:snapToGrid w:val="0"/>
              <w:spacing w:line="288" w:lineRule="auto"/>
              <w:rPr>
                <w:rFonts w:hint="eastAsia"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03D28022">
            <w:pPr>
              <w:adjustRightInd w:val="0"/>
              <w:snapToGrid w:val="0"/>
              <w:spacing w:line="288" w:lineRule="auto"/>
              <w:rPr>
                <w:rFonts w:hint="eastAsia"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D46BE4">
            <w:pPr>
              <w:adjustRightInd w:val="0"/>
              <w:snapToGrid w:val="0"/>
              <w:spacing w:line="288" w:lineRule="auto"/>
              <w:jc w:val="left"/>
              <w:rPr>
                <w:rFonts w:hint="eastAsia"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652557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77D852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14:paraId="0C92865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收费标准（费率，%）</w:t>
                  </w:r>
                </w:p>
              </w:tc>
            </w:tr>
            <w:tr w14:paraId="11796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B3C42B0">
                  <w:pPr>
                    <w:widowControl/>
                    <w:spacing w:line="288" w:lineRule="auto"/>
                    <w:jc w:val="center"/>
                    <w:rPr>
                      <w:rFonts w:hint="eastAsia" w:ascii="宋体" w:hAnsi="宋体" w:cs="宋体"/>
                      <w:sz w:val="21"/>
                      <w:szCs w:val="21"/>
                    </w:rPr>
                  </w:pPr>
                  <w:r>
                    <w:rPr>
                      <w:rFonts w:hint="eastAsia" w:ascii="宋体" w:hAnsi="宋体" w:cs="宋体"/>
                      <w:kern w:val="0"/>
                      <w:sz w:val="21"/>
                      <w:szCs w:val="21"/>
                    </w:rPr>
                    <w:t>100（含）以内</w:t>
                  </w:r>
                </w:p>
              </w:tc>
              <w:tc>
                <w:tcPr>
                  <w:tcW w:w="2901" w:type="dxa"/>
                  <w:tcMar>
                    <w:top w:w="0" w:type="dxa"/>
                    <w:left w:w="108" w:type="dxa"/>
                    <w:bottom w:w="0" w:type="dxa"/>
                    <w:right w:w="108" w:type="dxa"/>
                  </w:tcMar>
                  <w:vAlign w:val="center"/>
                </w:tcPr>
                <w:p w14:paraId="53369DF3">
                  <w:pPr>
                    <w:widowControl/>
                    <w:spacing w:line="288" w:lineRule="auto"/>
                    <w:jc w:val="center"/>
                    <w:rPr>
                      <w:rFonts w:hint="eastAsia" w:ascii="宋体" w:hAnsi="宋体" w:cs="宋体"/>
                      <w:sz w:val="21"/>
                      <w:szCs w:val="21"/>
                    </w:rPr>
                  </w:pPr>
                  <w:r>
                    <w:rPr>
                      <w:rFonts w:hint="eastAsia" w:ascii="宋体" w:hAnsi="宋体" w:cs="宋体"/>
                      <w:kern w:val="0"/>
                      <w:sz w:val="21"/>
                      <w:szCs w:val="21"/>
                    </w:rPr>
                    <w:t>0.75</w:t>
                  </w:r>
                </w:p>
              </w:tc>
            </w:tr>
            <w:tr w14:paraId="50E1A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6DB340A">
                  <w:pPr>
                    <w:widowControl/>
                    <w:spacing w:line="288" w:lineRule="auto"/>
                    <w:jc w:val="center"/>
                    <w:rPr>
                      <w:rFonts w:hint="eastAsia" w:ascii="宋体" w:hAnsi="宋体"/>
                      <w:sz w:val="21"/>
                      <w:szCs w:val="21"/>
                    </w:rPr>
                  </w:pPr>
                  <w:r>
                    <w:rPr>
                      <w:rFonts w:hint="eastAsia" w:ascii="宋体" w:hAnsi="宋体" w:cs="宋体"/>
                      <w:kern w:val="0"/>
                      <w:sz w:val="21"/>
                      <w:szCs w:val="21"/>
                    </w:rPr>
                    <w:t>100-500（含）</w:t>
                  </w:r>
                </w:p>
              </w:tc>
              <w:tc>
                <w:tcPr>
                  <w:tcW w:w="2901" w:type="dxa"/>
                  <w:tcMar>
                    <w:top w:w="0" w:type="dxa"/>
                    <w:left w:w="108" w:type="dxa"/>
                    <w:bottom w:w="0" w:type="dxa"/>
                    <w:right w:w="108" w:type="dxa"/>
                  </w:tcMar>
                  <w:vAlign w:val="center"/>
                </w:tcPr>
                <w:p w14:paraId="03DF897C">
                  <w:pPr>
                    <w:widowControl/>
                    <w:spacing w:line="288" w:lineRule="auto"/>
                    <w:jc w:val="center"/>
                    <w:rPr>
                      <w:rFonts w:hint="eastAsia" w:ascii="宋体" w:hAnsi="宋体"/>
                      <w:sz w:val="21"/>
                      <w:szCs w:val="21"/>
                    </w:rPr>
                  </w:pPr>
                  <w:r>
                    <w:rPr>
                      <w:rFonts w:hint="eastAsia" w:ascii="宋体" w:hAnsi="宋体" w:cs="宋体"/>
                      <w:kern w:val="0"/>
                      <w:sz w:val="21"/>
                      <w:szCs w:val="21"/>
                    </w:rPr>
                    <w:t>0.4</w:t>
                  </w:r>
                </w:p>
              </w:tc>
            </w:tr>
            <w:tr w14:paraId="38139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E2A43A3">
                  <w:pPr>
                    <w:widowControl/>
                    <w:spacing w:line="288" w:lineRule="auto"/>
                    <w:jc w:val="center"/>
                    <w:rPr>
                      <w:rFonts w:hint="eastAsia" w:ascii="宋体" w:hAnsi="宋体"/>
                      <w:sz w:val="21"/>
                      <w:szCs w:val="21"/>
                    </w:rPr>
                  </w:pPr>
                  <w:r>
                    <w:rPr>
                      <w:rFonts w:hint="eastAsia" w:ascii="宋体" w:hAnsi="宋体" w:cs="宋体"/>
                      <w:kern w:val="0"/>
                      <w:sz w:val="21"/>
                      <w:szCs w:val="21"/>
                    </w:rPr>
                    <w:t>500-1000（含）</w:t>
                  </w:r>
                </w:p>
              </w:tc>
              <w:tc>
                <w:tcPr>
                  <w:tcW w:w="2901" w:type="dxa"/>
                  <w:tcMar>
                    <w:top w:w="0" w:type="dxa"/>
                    <w:left w:w="108" w:type="dxa"/>
                    <w:bottom w:w="0" w:type="dxa"/>
                    <w:right w:w="108" w:type="dxa"/>
                  </w:tcMar>
                  <w:vAlign w:val="center"/>
                </w:tcPr>
                <w:p w14:paraId="633D6D96">
                  <w:pPr>
                    <w:widowControl/>
                    <w:spacing w:line="288" w:lineRule="auto"/>
                    <w:jc w:val="center"/>
                    <w:rPr>
                      <w:rFonts w:hint="eastAsia" w:ascii="宋体" w:hAnsi="宋体"/>
                      <w:sz w:val="21"/>
                      <w:szCs w:val="21"/>
                    </w:rPr>
                  </w:pPr>
                  <w:r>
                    <w:rPr>
                      <w:rFonts w:hint="eastAsia" w:ascii="宋体" w:hAnsi="宋体" w:cs="宋体"/>
                      <w:kern w:val="0"/>
                      <w:sz w:val="21"/>
                      <w:szCs w:val="21"/>
                    </w:rPr>
                    <w:t>0.225</w:t>
                  </w:r>
                </w:p>
              </w:tc>
            </w:tr>
          </w:tbl>
          <w:p w14:paraId="37CA4703">
            <w:pPr>
              <w:adjustRightInd w:val="0"/>
              <w:snapToGrid w:val="0"/>
              <w:spacing w:line="288" w:lineRule="auto"/>
              <w:rPr>
                <w:rFonts w:hint="eastAsia" w:ascii="宋体" w:hAnsi="宋体"/>
                <w:sz w:val="21"/>
                <w:szCs w:val="21"/>
              </w:rPr>
            </w:pPr>
          </w:p>
        </w:tc>
      </w:tr>
      <w:tr w14:paraId="4EA7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21B1B8">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585" w:type="dxa"/>
            <w:vAlign w:val="center"/>
          </w:tcPr>
          <w:p w14:paraId="7C28F0E7">
            <w:pPr>
              <w:adjustRightInd w:val="0"/>
              <w:snapToGrid w:val="0"/>
              <w:spacing w:line="288" w:lineRule="auto"/>
              <w:jc w:val="center"/>
              <w:rPr>
                <w:rFonts w:hint="eastAsia" w:ascii="宋体" w:hAnsi="宋体"/>
                <w:sz w:val="21"/>
                <w:szCs w:val="21"/>
              </w:rPr>
            </w:pPr>
            <w:r>
              <w:rPr>
                <w:rFonts w:hint="eastAsia" w:ascii="宋体" w:hAnsi="宋体"/>
                <w:sz w:val="21"/>
                <w:szCs w:val="21"/>
              </w:rPr>
              <w:t>投标保证金（元）</w:t>
            </w:r>
          </w:p>
        </w:tc>
        <w:tc>
          <w:tcPr>
            <w:tcW w:w="6779" w:type="dxa"/>
            <w:vAlign w:val="center"/>
          </w:tcPr>
          <w:p w14:paraId="529A0D65">
            <w:pPr>
              <w:adjustRightInd w:val="0"/>
              <w:snapToGrid w:val="0"/>
              <w:spacing w:line="288" w:lineRule="auto"/>
              <w:rPr>
                <w:rFonts w:hint="eastAsia" w:ascii="宋体" w:hAnsi="宋体"/>
                <w:sz w:val="21"/>
                <w:szCs w:val="21"/>
              </w:rPr>
            </w:pPr>
            <w:r>
              <w:rPr>
                <w:rFonts w:hint="eastAsia" w:ascii="宋体" w:hAnsi="宋体"/>
                <w:sz w:val="21"/>
                <w:szCs w:val="21"/>
              </w:rPr>
              <w:t>无。</w:t>
            </w:r>
          </w:p>
        </w:tc>
      </w:tr>
      <w:tr w14:paraId="2295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E6A09A">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585" w:type="dxa"/>
            <w:vAlign w:val="center"/>
          </w:tcPr>
          <w:p w14:paraId="25C2D3C8">
            <w:pPr>
              <w:adjustRightInd w:val="0"/>
              <w:snapToGrid w:val="0"/>
              <w:spacing w:line="288" w:lineRule="auto"/>
              <w:jc w:val="center"/>
              <w:rPr>
                <w:rFonts w:hint="eastAsia" w:ascii="宋体" w:hAnsi="宋体"/>
                <w:sz w:val="21"/>
                <w:szCs w:val="21"/>
              </w:rPr>
            </w:pPr>
            <w:r>
              <w:rPr>
                <w:rFonts w:hint="eastAsia" w:ascii="宋体" w:hAnsi="宋体"/>
                <w:sz w:val="21"/>
                <w:szCs w:val="21"/>
              </w:rPr>
              <w:t>联合体投标</w:t>
            </w:r>
          </w:p>
        </w:tc>
        <w:tc>
          <w:tcPr>
            <w:tcW w:w="6779" w:type="dxa"/>
            <w:vAlign w:val="center"/>
          </w:tcPr>
          <w:p w14:paraId="52A4AAA4">
            <w:pPr>
              <w:adjustRightInd w:val="0"/>
              <w:snapToGrid w:val="0"/>
              <w:spacing w:line="288" w:lineRule="auto"/>
              <w:rPr>
                <w:rFonts w:hint="eastAsia" w:ascii="宋体" w:hAnsi="宋体"/>
                <w:sz w:val="21"/>
                <w:szCs w:val="21"/>
              </w:rPr>
            </w:pPr>
            <w:r>
              <w:rPr>
                <w:rFonts w:hint="eastAsia" w:ascii="宋体" w:hAnsi="宋体"/>
                <w:sz w:val="21"/>
                <w:szCs w:val="21"/>
              </w:rPr>
              <w:t>本项目不接受联合体投标。</w:t>
            </w:r>
          </w:p>
        </w:tc>
      </w:tr>
      <w:tr w14:paraId="3847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DD6B77">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585" w:type="dxa"/>
            <w:vAlign w:val="center"/>
          </w:tcPr>
          <w:p w14:paraId="5012B7A1">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779" w:type="dxa"/>
            <w:vAlign w:val="center"/>
          </w:tcPr>
          <w:p w14:paraId="6FDD547D">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14:paraId="649A2C45">
            <w:pPr>
              <w:adjustRightInd w:val="0"/>
              <w:snapToGrid w:val="0"/>
              <w:spacing w:line="288"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本项目不允许分包。</w:t>
            </w:r>
          </w:p>
        </w:tc>
      </w:tr>
      <w:tr w14:paraId="5394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B7F4F8">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585" w:type="dxa"/>
            <w:vAlign w:val="center"/>
          </w:tcPr>
          <w:p w14:paraId="59A75194">
            <w:pPr>
              <w:adjustRightInd w:val="0"/>
              <w:snapToGrid w:val="0"/>
              <w:spacing w:line="288" w:lineRule="auto"/>
              <w:jc w:val="center"/>
              <w:rPr>
                <w:rFonts w:hint="eastAsia" w:ascii="宋体" w:hAnsi="宋体"/>
                <w:sz w:val="21"/>
                <w:szCs w:val="21"/>
              </w:rPr>
            </w:pPr>
            <w:r>
              <w:rPr>
                <w:rFonts w:hint="eastAsia" w:ascii="宋体" w:hAnsi="宋体"/>
                <w:sz w:val="21"/>
                <w:szCs w:val="21"/>
              </w:rPr>
              <w:t>信用记录</w:t>
            </w:r>
          </w:p>
        </w:tc>
        <w:tc>
          <w:tcPr>
            <w:tcW w:w="6779" w:type="dxa"/>
            <w:vAlign w:val="center"/>
          </w:tcPr>
          <w:p w14:paraId="1FC9A028">
            <w:pPr>
              <w:adjustRightInd w:val="0"/>
              <w:snapToGrid w:val="0"/>
              <w:spacing w:line="288" w:lineRule="auto"/>
              <w:rPr>
                <w:rFonts w:hint="eastAsia"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14:paraId="758D05C7">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3718E084">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49D7FE1F">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14:paraId="42A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E68CBC">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585" w:type="dxa"/>
            <w:vAlign w:val="center"/>
          </w:tcPr>
          <w:p w14:paraId="37A08562">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779" w:type="dxa"/>
            <w:vAlign w:val="center"/>
          </w:tcPr>
          <w:p w14:paraId="5F83565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资格审查要求的资格证明材料（均需加盖公章）</w:t>
            </w:r>
          </w:p>
          <w:p w14:paraId="5ABA045A">
            <w:pPr>
              <w:adjustRightInd w:val="0"/>
              <w:snapToGrid w:val="0"/>
              <w:spacing w:line="288" w:lineRule="auto"/>
              <w:rPr>
                <w:rFonts w:hint="eastAsia" w:ascii="宋体" w:hAnsi="宋体"/>
                <w:sz w:val="21"/>
                <w:szCs w:val="21"/>
              </w:rPr>
            </w:pPr>
            <w:r>
              <w:rPr>
                <w:rFonts w:hint="eastAsia" w:ascii="宋体" w:hAnsi="宋体"/>
                <w:sz w:val="21"/>
                <w:szCs w:val="21"/>
              </w:rPr>
              <w:t>（1）有效的法人或者其他组织的营业执照等证明文件，自然人的身份证明；</w:t>
            </w:r>
          </w:p>
          <w:p w14:paraId="1DE7221C">
            <w:pPr>
              <w:adjustRightInd w:val="0"/>
              <w:snapToGrid w:val="0"/>
              <w:spacing w:line="288" w:lineRule="auto"/>
            </w:pPr>
            <w:r>
              <w:rPr>
                <w:rFonts w:hint="eastAsia" w:ascii="宋体" w:hAnsi="宋体"/>
                <w:sz w:val="21"/>
                <w:szCs w:val="21"/>
              </w:rPr>
              <w:t>（2）符合参加采购活动应当具备的一般条件的承诺函。</w:t>
            </w:r>
          </w:p>
        </w:tc>
      </w:tr>
      <w:tr w14:paraId="6C4E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08A9C1A7">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585" w:type="dxa"/>
            <w:vAlign w:val="center"/>
          </w:tcPr>
          <w:p w14:paraId="092A1061">
            <w:pPr>
              <w:adjustRightInd w:val="0"/>
              <w:snapToGrid w:val="0"/>
              <w:spacing w:line="288" w:lineRule="auto"/>
              <w:jc w:val="center"/>
              <w:rPr>
                <w:rFonts w:hint="eastAsia" w:ascii="宋体" w:hAnsi="宋体"/>
                <w:sz w:val="21"/>
                <w:szCs w:val="21"/>
              </w:rPr>
            </w:pPr>
            <w:r>
              <w:rPr>
                <w:rFonts w:hint="eastAsia" w:ascii="宋体" w:hAnsi="宋体"/>
                <w:sz w:val="21"/>
                <w:szCs w:val="21"/>
              </w:rPr>
              <w:t>投标文件装订、份数、包装</w:t>
            </w:r>
          </w:p>
        </w:tc>
        <w:tc>
          <w:tcPr>
            <w:tcW w:w="6779" w:type="dxa"/>
            <w:vAlign w:val="center"/>
          </w:tcPr>
          <w:p w14:paraId="5CE425CF">
            <w:pPr>
              <w:adjustRightInd w:val="0"/>
              <w:snapToGrid w:val="0"/>
              <w:spacing w:line="288" w:lineRule="auto"/>
              <w:jc w:val="left"/>
              <w:rPr>
                <w:rFonts w:hint="eastAsia"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提供全套投标文件电子版U盘1份，投标文件电子版应为正本的PDF格式扫描件），投标文件的封面应注明“正本“、“副本”字样。</w:t>
            </w:r>
          </w:p>
          <w:p w14:paraId="54BF32D6">
            <w:pPr>
              <w:adjustRightInd w:val="0"/>
              <w:snapToGrid w:val="0"/>
              <w:spacing w:line="288" w:lineRule="auto"/>
              <w:jc w:val="left"/>
              <w:rPr>
                <w:rFonts w:hint="eastAsia"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14:paraId="50790304">
            <w:pPr>
              <w:adjustRightInd w:val="0"/>
              <w:snapToGrid w:val="0"/>
              <w:spacing w:line="288" w:lineRule="auto"/>
              <w:jc w:val="left"/>
              <w:rPr>
                <w:rFonts w:hint="eastAsia" w:ascii="宋体" w:hAnsi="宋体"/>
                <w:bCs/>
                <w:spacing w:val="-6"/>
                <w:sz w:val="21"/>
                <w:szCs w:val="21"/>
              </w:rPr>
            </w:pPr>
            <w:r>
              <w:rPr>
                <w:rFonts w:hint="eastAsia" w:ascii="宋体" w:hAnsi="宋体"/>
                <w:b/>
                <w:bCs/>
                <w:spacing w:val="-6"/>
                <w:sz w:val="21"/>
                <w:szCs w:val="21"/>
              </w:rPr>
              <w:t>2.包装：报价文件单独密封包装，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投标人应在投标文件包装封面上注明投标人名称、投标人地址、投标文件名称（报价文件/资格文件、商务和技术文件）、投标项目名称、项目编号及“开标时启封”字样，并加盖投标人公章。</w:t>
            </w:r>
          </w:p>
          <w:p w14:paraId="1CC598F5">
            <w:pPr>
              <w:adjustRightInd w:val="0"/>
              <w:snapToGrid w:val="0"/>
              <w:spacing w:line="288" w:lineRule="auto"/>
              <w:jc w:val="left"/>
              <w:rPr>
                <w:rFonts w:hint="eastAsia"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14:paraId="0360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15B46691">
            <w:pPr>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（十一）</w:t>
            </w:r>
          </w:p>
        </w:tc>
        <w:tc>
          <w:tcPr>
            <w:tcW w:w="1585" w:type="dxa"/>
            <w:vAlign w:val="center"/>
          </w:tcPr>
          <w:p w14:paraId="25041C11">
            <w:pPr>
              <w:adjustRightInd w:val="0"/>
              <w:snapToGrid w:val="0"/>
              <w:spacing w:line="288" w:lineRule="auto"/>
              <w:jc w:val="center"/>
              <w:rPr>
                <w:rFonts w:hint="eastAsia" w:ascii="宋体" w:hAnsi="宋体"/>
                <w:sz w:val="21"/>
                <w:szCs w:val="21"/>
              </w:rPr>
            </w:pPr>
            <w:r>
              <w:rPr>
                <w:rFonts w:hint="eastAsia" w:ascii="宋体" w:hAnsi="宋体"/>
                <w:sz w:val="21"/>
                <w:szCs w:val="21"/>
              </w:rPr>
              <w:t>投标报价</w:t>
            </w:r>
          </w:p>
        </w:tc>
        <w:tc>
          <w:tcPr>
            <w:tcW w:w="6779" w:type="dxa"/>
            <w:vAlign w:val="center"/>
          </w:tcPr>
          <w:p w14:paraId="550416E4">
            <w:pPr>
              <w:adjustRightInd w:val="0"/>
              <w:snapToGrid w:val="0"/>
              <w:spacing w:line="288" w:lineRule="auto"/>
              <w:rPr>
                <w:rFonts w:hint="eastAsia" w:ascii="宋体" w:hAnsi="宋体" w:cs="宋体"/>
                <w:sz w:val="21"/>
                <w:szCs w:val="21"/>
              </w:rPr>
            </w:pPr>
            <w:r>
              <w:rPr>
                <w:rFonts w:hint="eastAsia" w:ascii="宋体" w:hAnsi="宋体" w:cs="宋体"/>
                <w:sz w:val="21"/>
                <w:szCs w:val="21"/>
              </w:rPr>
              <w:t>1.报价应按招标文件要求的格式编制、填写报价内容（可自行增行），未按招标文件要求编制、填写的投标文件可能被拒绝；</w:t>
            </w:r>
          </w:p>
          <w:p w14:paraId="457A441E">
            <w:pPr>
              <w:adjustRightInd w:val="0"/>
              <w:snapToGrid w:val="0"/>
              <w:spacing w:line="288" w:lineRule="auto"/>
              <w:rPr>
                <w:rFonts w:hint="eastAsia" w:ascii="宋体" w:hAnsi="宋体" w:cs="宋体"/>
                <w:sz w:val="21"/>
                <w:szCs w:val="21"/>
              </w:rPr>
            </w:pPr>
            <w:r>
              <w:rPr>
                <w:rFonts w:hint="eastAsia" w:ascii="宋体" w:hAnsi="宋体" w:cs="宋体"/>
                <w:sz w:val="21"/>
                <w:szCs w:val="21"/>
              </w:rPr>
              <w:t>2.以人民币报价；</w:t>
            </w:r>
          </w:p>
          <w:p w14:paraId="04C1BCF1">
            <w:pPr>
              <w:adjustRightInd w:val="0"/>
              <w:snapToGrid w:val="0"/>
              <w:spacing w:line="288" w:lineRule="auto"/>
              <w:rPr>
                <w:rFonts w:hint="eastAsia" w:ascii="宋体" w:hAnsi="宋体" w:cs="宋体"/>
                <w:sz w:val="21"/>
                <w:szCs w:val="21"/>
              </w:rPr>
            </w:pPr>
            <w:r>
              <w:rPr>
                <w:rFonts w:hint="eastAsia" w:ascii="宋体" w:hAnsi="宋体" w:cs="宋体"/>
                <w:sz w:val="21"/>
                <w:szCs w:val="21"/>
              </w:rPr>
              <w:t>3.投标报价是履行合同的最终价格，有关本项目实施所涉及的一切费用均计入报价；总价不为零，分项报价中部分产品、服务单价为零的，视作已包含在总价中。</w:t>
            </w:r>
          </w:p>
          <w:p w14:paraId="1D64C2E2">
            <w:pPr>
              <w:adjustRightInd w:val="0"/>
              <w:snapToGrid w:val="0"/>
              <w:spacing w:line="288" w:lineRule="auto"/>
              <w:rPr>
                <w:rFonts w:hint="eastAsia" w:ascii="宋体" w:hAnsi="宋体" w:cs="宋体"/>
                <w:sz w:val="21"/>
                <w:szCs w:val="21"/>
              </w:rPr>
            </w:pPr>
            <w:r>
              <w:rPr>
                <w:rFonts w:hint="eastAsia" w:ascii="宋体" w:hAnsi="宋体" w:cs="宋体"/>
                <w:sz w:val="21"/>
                <w:szCs w:val="21"/>
              </w:rPr>
              <w:t>4.投标文件只允许有一个报价，有选择的报价将不予接受。</w:t>
            </w:r>
          </w:p>
          <w:p w14:paraId="223E9B42">
            <w:pPr>
              <w:adjustRightInd w:val="0"/>
              <w:snapToGrid w:val="0"/>
              <w:spacing w:line="288" w:lineRule="auto"/>
              <w:rPr>
                <w:rFonts w:hint="eastAsia" w:ascii="宋体" w:hAnsi="宋体" w:cs="宋体"/>
                <w:sz w:val="21"/>
                <w:szCs w:val="21"/>
              </w:rPr>
            </w:pPr>
            <w:r>
              <w:rPr>
                <w:rFonts w:hint="eastAsia" w:ascii="宋体" w:hAnsi="宋体" w:cs="宋体"/>
                <w:sz w:val="21"/>
                <w:szCs w:val="21"/>
              </w:rPr>
              <w:t>▲5.采购人将以合同形式有偿取得货物或服务，不接受投标人给予的赠品、回扣或者与采购无关的其他商品、服务。</w:t>
            </w:r>
          </w:p>
          <w:p w14:paraId="20A1CFFE">
            <w:pPr>
              <w:adjustRightInd w:val="0"/>
              <w:snapToGrid w:val="0"/>
              <w:spacing w:line="288" w:lineRule="auto"/>
              <w:rPr>
                <w:rFonts w:hint="eastAsia" w:ascii="宋体" w:hAnsi="宋体"/>
                <w:sz w:val="21"/>
                <w:szCs w:val="21"/>
              </w:rPr>
            </w:pPr>
            <w:r>
              <w:rPr>
                <w:rFonts w:hint="eastAsia" w:ascii="宋体" w:hAnsi="宋体" w:cs="宋体"/>
                <w:sz w:val="21"/>
                <w:szCs w:val="21"/>
              </w:rPr>
              <w:t>6.供应商不得进行影响产品质量或者诚信履约的恶意报价。供应商报价低于项目预算50%的，应当在报价文件中提供说明，详细阐述不影响产品质量或者诚信履约的具体原因。</w:t>
            </w:r>
          </w:p>
        </w:tc>
      </w:tr>
      <w:tr w14:paraId="0FED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45084E4D">
            <w:pPr>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（十二）</w:t>
            </w:r>
          </w:p>
        </w:tc>
        <w:tc>
          <w:tcPr>
            <w:tcW w:w="1585" w:type="dxa"/>
            <w:vAlign w:val="center"/>
          </w:tcPr>
          <w:p w14:paraId="56A13AF2">
            <w:pPr>
              <w:adjustRightInd w:val="0"/>
              <w:snapToGrid w:val="0"/>
              <w:spacing w:line="288" w:lineRule="auto"/>
              <w:jc w:val="center"/>
              <w:rPr>
                <w:rFonts w:hint="eastAsia" w:ascii="宋体" w:hAnsi="宋体"/>
                <w:sz w:val="21"/>
                <w:szCs w:val="21"/>
              </w:rPr>
            </w:pPr>
            <w:r>
              <w:rPr>
                <w:rFonts w:hint="eastAsia" w:ascii="宋体" w:hAnsi="宋体"/>
                <w:sz w:val="21"/>
                <w:szCs w:val="21"/>
              </w:rPr>
              <w:t>投标有效期</w:t>
            </w:r>
          </w:p>
        </w:tc>
        <w:tc>
          <w:tcPr>
            <w:tcW w:w="6779" w:type="dxa"/>
            <w:vAlign w:val="center"/>
          </w:tcPr>
          <w:p w14:paraId="2CB2DA32">
            <w:pPr>
              <w:adjustRightInd w:val="0"/>
              <w:snapToGrid w:val="0"/>
              <w:spacing w:line="288" w:lineRule="auto"/>
              <w:rPr>
                <w:rFonts w:hint="eastAsia"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14:paraId="409F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432F722A">
            <w:pPr>
              <w:adjustRightInd w:val="0"/>
              <w:snapToGrid w:val="0"/>
              <w:spacing w:line="288" w:lineRule="auto"/>
              <w:jc w:val="center"/>
              <w:rPr>
                <w:rFonts w:hint="eastAsia" w:ascii="宋体" w:hAnsi="宋体" w:eastAsia="宋体" w:cs="Times New Roman"/>
                <w:kern w:val="2"/>
                <w:sz w:val="21"/>
                <w:szCs w:val="21"/>
                <w:lang w:val="en-US" w:eastAsia="zh-CN" w:bidi="ar-SA"/>
              </w:rPr>
            </w:pPr>
            <w:r>
              <w:rPr>
                <w:rFonts w:ascii="宋体" w:hAnsi="宋体"/>
                <w:sz w:val="21"/>
                <w:szCs w:val="21"/>
              </w:rPr>
              <w:t>（</w:t>
            </w:r>
            <w:r>
              <w:rPr>
                <w:rFonts w:hint="eastAsia" w:ascii="宋体" w:hAnsi="宋体"/>
                <w:sz w:val="21"/>
                <w:szCs w:val="21"/>
              </w:rPr>
              <w:t>十三</w:t>
            </w:r>
            <w:r>
              <w:rPr>
                <w:rFonts w:ascii="宋体" w:hAnsi="宋体"/>
                <w:sz w:val="21"/>
                <w:szCs w:val="21"/>
              </w:rPr>
              <w:t>）</w:t>
            </w:r>
          </w:p>
        </w:tc>
        <w:tc>
          <w:tcPr>
            <w:tcW w:w="1585" w:type="dxa"/>
            <w:vAlign w:val="center"/>
          </w:tcPr>
          <w:p w14:paraId="7F12D851">
            <w:pPr>
              <w:adjustRightInd w:val="0"/>
              <w:snapToGrid w:val="0"/>
              <w:spacing w:line="288" w:lineRule="auto"/>
              <w:jc w:val="center"/>
              <w:rPr>
                <w:rFonts w:hint="eastAsia" w:ascii="宋体" w:hAnsi="宋体"/>
                <w:sz w:val="21"/>
                <w:szCs w:val="21"/>
              </w:rPr>
            </w:pPr>
            <w:r>
              <w:rPr>
                <w:rFonts w:hint="eastAsia" w:ascii="宋体" w:hAnsi="宋体"/>
                <w:sz w:val="21"/>
                <w:szCs w:val="21"/>
              </w:rPr>
              <w:t>评标方法和评标标准</w:t>
            </w:r>
          </w:p>
        </w:tc>
        <w:tc>
          <w:tcPr>
            <w:tcW w:w="6779" w:type="dxa"/>
            <w:vAlign w:val="center"/>
          </w:tcPr>
          <w:p w14:paraId="5701F614">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评标方法和评标标准</w:t>
            </w:r>
            <w:r>
              <w:rPr>
                <w:rFonts w:ascii="宋体" w:hAnsi="宋体"/>
                <w:sz w:val="21"/>
                <w:szCs w:val="21"/>
              </w:rPr>
              <w:t>”</w:t>
            </w:r>
            <w:r>
              <w:rPr>
                <w:rFonts w:hint="eastAsia" w:ascii="宋体" w:hAnsi="宋体"/>
                <w:sz w:val="21"/>
                <w:szCs w:val="21"/>
              </w:rPr>
              <w:t>。</w:t>
            </w:r>
          </w:p>
        </w:tc>
      </w:tr>
      <w:tr w14:paraId="145F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724B07A9">
            <w:pPr>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（十四）</w:t>
            </w:r>
          </w:p>
        </w:tc>
        <w:tc>
          <w:tcPr>
            <w:tcW w:w="1585" w:type="dxa"/>
            <w:vAlign w:val="center"/>
          </w:tcPr>
          <w:p w14:paraId="5F617873">
            <w:pPr>
              <w:adjustRightInd w:val="0"/>
              <w:snapToGrid w:val="0"/>
              <w:spacing w:line="288" w:lineRule="auto"/>
              <w:jc w:val="center"/>
              <w:rPr>
                <w:rFonts w:hint="eastAsia" w:ascii="宋体" w:hAnsi="宋体"/>
                <w:sz w:val="21"/>
                <w:szCs w:val="21"/>
              </w:rPr>
            </w:pPr>
            <w:r>
              <w:rPr>
                <w:rFonts w:hint="eastAsia" w:ascii="宋体" w:hAnsi="宋体"/>
                <w:sz w:val="21"/>
                <w:szCs w:val="21"/>
              </w:rPr>
              <w:t>评标结果公示</w:t>
            </w:r>
          </w:p>
        </w:tc>
        <w:tc>
          <w:tcPr>
            <w:tcW w:w="6779" w:type="dxa"/>
            <w:vAlign w:val="center"/>
          </w:tcPr>
          <w:p w14:paraId="55B0D76B">
            <w:pPr>
              <w:adjustRightInd w:val="0"/>
              <w:snapToGrid w:val="0"/>
              <w:spacing w:line="288" w:lineRule="auto"/>
              <w:rPr>
                <w:rFonts w:hint="eastAsia" w:ascii="宋体" w:hAnsi="宋体"/>
                <w:sz w:val="21"/>
                <w:szCs w:val="21"/>
              </w:rPr>
            </w:pPr>
            <w:r>
              <w:rPr>
                <w:rFonts w:hint="eastAsia" w:ascii="宋体" w:hAnsi="宋体"/>
                <w:sz w:val="21"/>
                <w:szCs w:val="21"/>
              </w:rPr>
              <w:t>评标结果公示媒体：浙江政府采购网（http://zfcg.czt.zj.gov.cn）。</w:t>
            </w:r>
          </w:p>
        </w:tc>
      </w:tr>
      <w:tr w14:paraId="18D3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shd w:val="clear" w:color="auto" w:fill="auto"/>
            <w:vAlign w:val="center"/>
          </w:tcPr>
          <w:p w14:paraId="5011C9A9">
            <w:pPr>
              <w:adjustRightInd w:val="0"/>
              <w:snapToGrid w:val="0"/>
              <w:spacing w:line="288"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（十五）</w:t>
            </w:r>
          </w:p>
        </w:tc>
        <w:tc>
          <w:tcPr>
            <w:tcW w:w="1585" w:type="dxa"/>
            <w:vAlign w:val="center"/>
          </w:tcPr>
          <w:p w14:paraId="1C055688">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779" w:type="dxa"/>
            <w:vAlign w:val="center"/>
          </w:tcPr>
          <w:p w14:paraId="6CF417D7">
            <w:pPr>
              <w:adjustRightInd w:val="0"/>
              <w:snapToGrid w:val="0"/>
              <w:spacing w:line="288" w:lineRule="auto"/>
              <w:rPr>
                <w:rFonts w:hint="eastAsia" w:ascii="宋体" w:hAnsi="宋体"/>
                <w:sz w:val="21"/>
                <w:szCs w:val="21"/>
              </w:rPr>
            </w:pPr>
            <w:r>
              <w:rPr>
                <w:rFonts w:hint="eastAsia" w:ascii="宋体" w:hAnsi="宋体"/>
                <w:sz w:val="21"/>
                <w:szCs w:val="21"/>
              </w:rPr>
              <w:t>中标通知书发出之日起30日内。</w:t>
            </w:r>
          </w:p>
        </w:tc>
      </w:tr>
    </w:tbl>
    <w:p w14:paraId="1AACD2E3">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14:paraId="68D982E2">
      <w:pPr>
        <w:adjustRightInd w:val="0"/>
        <w:snapToGrid w:val="0"/>
        <w:spacing w:line="288" w:lineRule="auto"/>
        <w:ind w:firstLine="396" w:firstLineChars="200"/>
        <w:jc w:val="left"/>
        <w:rPr>
          <w:rFonts w:hint="eastAsia" w:ascii="宋体" w:hAnsi="宋体"/>
          <w:spacing w:val="-6"/>
          <w:sz w:val="21"/>
          <w:szCs w:val="21"/>
        </w:rPr>
      </w:pPr>
      <w:bookmarkStart w:id="35"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5"/>
    <w:p w14:paraId="4F87FB1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33DDDE0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本招标文件适用于良渚实验室</w:t>
      </w:r>
      <w:r>
        <w:rPr>
          <w:rFonts w:hint="eastAsia" w:ascii="宋体" w:hAnsi="宋体"/>
          <w:sz w:val="21"/>
          <w:szCs w:val="21"/>
        </w:rPr>
        <w:t>物业服务</w:t>
      </w:r>
      <w:r>
        <w:rPr>
          <w:rFonts w:hint="eastAsia" w:ascii="宋体" w:hAnsi="宋体"/>
          <w:spacing w:val="-6"/>
          <w:sz w:val="21"/>
          <w:szCs w:val="21"/>
        </w:rPr>
        <w:t>的招标、评标、定标、验收、合同履约、付款等（法律、法规另有规定的，从其规定）。</w:t>
      </w:r>
    </w:p>
    <w:p w14:paraId="79C8100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02E8B87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”系指良渚实验室；</w:t>
      </w:r>
    </w:p>
    <w:p w14:paraId="0D58B36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2.“采购代理机构”系指组织本次招标的浙江求是招标代理有限公司；</w:t>
      </w:r>
    </w:p>
    <w:p w14:paraId="37AF1197">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14:paraId="47ED249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14:paraId="54F93C2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14:paraId="78ED06C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（三）招标方式</w:t>
      </w:r>
    </w:p>
    <w:p w14:paraId="5BA2DA7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本次招标采用公开招标方式进行。</w:t>
      </w:r>
    </w:p>
    <w:p w14:paraId="2011EFAB">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（四）投标费用</w:t>
      </w:r>
    </w:p>
    <w:p w14:paraId="7D1222BF">
      <w:pPr>
        <w:adjustRightInd w:val="0"/>
        <w:snapToGrid w:val="0"/>
        <w:spacing w:line="288" w:lineRule="auto"/>
        <w:ind w:firstLine="424" w:firstLineChars="202"/>
        <w:rPr>
          <w:rFonts w:hint="eastAsia" w:ascii="宋体" w:hAnsi="宋体" w:cs="宋体"/>
          <w:sz w:val="21"/>
          <w:szCs w:val="21"/>
        </w:rPr>
      </w:pPr>
      <w:r>
        <w:rPr>
          <w:rFonts w:hint="eastAsia" w:ascii="宋体" w:hAnsi="宋体" w:cs="宋体"/>
          <w:sz w:val="21"/>
          <w:szCs w:val="21"/>
        </w:rPr>
        <w:t>1.不论投标结果如何，投标人均应自行承担所有与投标有关的全部费用；</w:t>
      </w:r>
    </w:p>
    <w:p w14:paraId="24B3E46C">
      <w:pPr>
        <w:adjustRightInd w:val="0"/>
        <w:snapToGrid w:val="0"/>
        <w:spacing w:line="288" w:lineRule="auto"/>
        <w:ind w:firstLine="424" w:firstLineChars="202"/>
        <w:rPr>
          <w:rFonts w:hint="eastAsia"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4C70339F">
      <w:pPr>
        <w:adjustRightInd w:val="0"/>
        <w:snapToGrid w:val="0"/>
        <w:spacing w:line="288" w:lineRule="auto"/>
        <w:ind w:firstLine="424" w:firstLineChars="202"/>
        <w:rPr>
          <w:rFonts w:hint="eastAsia"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F09590E">
      <w:pPr>
        <w:adjustRightInd w:val="0"/>
        <w:snapToGrid w:val="0"/>
        <w:spacing w:line="288" w:lineRule="auto"/>
        <w:ind w:firstLine="424" w:firstLineChars="202"/>
        <w:jc w:val="left"/>
        <w:rPr>
          <w:rFonts w:hint="eastAsia"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7A94C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FB1B43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14:paraId="13452F9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收费标准（费率，%）</w:t>
            </w:r>
          </w:p>
        </w:tc>
      </w:tr>
      <w:tr w14:paraId="74EFE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shd w:val="clear" w:color="auto" w:fill="auto"/>
            <w:tcMar>
              <w:top w:w="0" w:type="dxa"/>
              <w:left w:w="108" w:type="dxa"/>
              <w:bottom w:w="0" w:type="dxa"/>
              <w:right w:w="108" w:type="dxa"/>
            </w:tcMar>
            <w:vAlign w:val="center"/>
          </w:tcPr>
          <w:p w14:paraId="14A232D3">
            <w:pPr>
              <w:widowControl/>
              <w:spacing w:line="288" w:lineRule="auto"/>
              <w:jc w:val="center"/>
              <w:rPr>
                <w:rFonts w:hint="eastAsia" w:ascii="宋体" w:hAnsi="宋体" w:cs="宋体"/>
                <w:sz w:val="21"/>
                <w:szCs w:val="21"/>
              </w:rPr>
            </w:pPr>
            <w:r>
              <w:rPr>
                <w:rFonts w:hint="eastAsia" w:ascii="宋体" w:hAnsi="宋体" w:cs="宋体"/>
                <w:kern w:val="0"/>
                <w:sz w:val="21"/>
                <w:szCs w:val="21"/>
              </w:rPr>
              <w:t>100（含）以内</w:t>
            </w:r>
          </w:p>
        </w:tc>
        <w:tc>
          <w:tcPr>
            <w:tcW w:w="2901" w:type="dxa"/>
            <w:shd w:val="clear" w:color="auto" w:fill="auto"/>
            <w:tcMar>
              <w:top w:w="0" w:type="dxa"/>
              <w:left w:w="108" w:type="dxa"/>
              <w:bottom w:w="0" w:type="dxa"/>
              <w:right w:w="108" w:type="dxa"/>
            </w:tcMar>
            <w:vAlign w:val="center"/>
          </w:tcPr>
          <w:p w14:paraId="5FF0E6FE">
            <w:pPr>
              <w:widowControl/>
              <w:spacing w:line="288" w:lineRule="auto"/>
              <w:jc w:val="center"/>
              <w:rPr>
                <w:rFonts w:hint="eastAsia" w:ascii="宋体" w:hAnsi="宋体" w:cs="宋体"/>
                <w:sz w:val="21"/>
                <w:szCs w:val="21"/>
              </w:rPr>
            </w:pPr>
            <w:r>
              <w:rPr>
                <w:rFonts w:hint="eastAsia" w:ascii="宋体" w:hAnsi="宋体" w:cs="宋体"/>
                <w:kern w:val="0"/>
                <w:sz w:val="21"/>
                <w:szCs w:val="21"/>
              </w:rPr>
              <w:t>0.75</w:t>
            </w:r>
          </w:p>
        </w:tc>
      </w:tr>
      <w:tr w14:paraId="6510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shd w:val="clear" w:color="auto" w:fill="auto"/>
            <w:tcMar>
              <w:top w:w="0" w:type="dxa"/>
              <w:left w:w="108" w:type="dxa"/>
              <w:bottom w:w="0" w:type="dxa"/>
              <w:right w:w="108" w:type="dxa"/>
            </w:tcMar>
            <w:vAlign w:val="center"/>
          </w:tcPr>
          <w:p w14:paraId="5A1877BE">
            <w:pPr>
              <w:widowControl/>
              <w:spacing w:line="288" w:lineRule="auto"/>
              <w:jc w:val="center"/>
              <w:rPr>
                <w:rFonts w:hint="eastAsia" w:ascii="宋体" w:hAnsi="宋体"/>
                <w:sz w:val="21"/>
                <w:szCs w:val="21"/>
              </w:rPr>
            </w:pPr>
            <w:r>
              <w:rPr>
                <w:rFonts w:hint="eastAsia" w:ascii="宋体" w:hAnsi="宋体" w:cs="宋体"/>
                <w:kern w:val="0"/>
                <w:sz w:val="21"/>
                <w:szCs w:val="21"/>
              </w:rPr>
              <w:t>100-500（含）</w:t>
            </w:r>
          </w:p>
        </w:tc>
        <w:tc>
          <w:tcPr>
            <w:tcW w:w="2901" w:type="dxa"/>
            <w:shd w:val="clear" w:color="auto" w:fill="auto"/>
            <w:tcMar>
              <w:top w:w="0" w:type="dxa"/>
              <w:left w:w="108" w:type="dxa"/>
              <w:bottom w:w="0" w:type="dxa"/>
              <w:right w:w="108" w:type="dxa"/>
            </w:tcMar>
            <w:vAlign w:val="center"/>
          </w:tcPr>
          <w:p w14:paraId="4E43D460">
            <w:pPr>
              <w:widowControl/>
              <w:spacing w:line="288" w:lineRule="auto"/>
              <w:jc w:val="center"/>
              <w:rPr>
                <w:rFonts w:hint="eastAsia" w:ascii="宋体" w:hAnsi="宋体"/>
                <w:sz w:val="21"/>
                <w:szCs w:val="21"/>
              </w:rPr>
            </w:pPr>
            <w:r>
              <w:rPr>
                <w:rFonts w:hint="eastAsia" w:ascii="宋体" w:hAnsi="宋体" w:cs="宋体"/>
                <w:kern w:val="0"/>
                <w:sz w:val="21"/>
                <w:szCs w:val="21"/>
              </w:rPr>
              <w:t>0.4</w:t>
            </w:r>
          </w:p>
        </w:tc>
      </w:tr>
      <w:tr w14:paraId="6526F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shd w:val="clear" w:color="auto" w:fill="auto"/>
            <w:tcMar>
              <w:top w:w="0" w:type="dxa"/>
              <w:left w:w="108" w:type="dxa"/>
              <w:bottom w:w="0" w:type="dxa"/>
              <w:right w:w="108" w:type="dxa"/>
            </w:tcMar>
            <w:vAlign w:val="center"/>
          </w:tcPr>
          <w:p w14:paraId="0A6757D5">
            <w:pPr>
              <w:widowControl/>
              <w:spacing w:line="288" w:lineRule="auto"/>
              <w:jc w:val="center"/>
              <w:rPr>
                <w:rFonts w:hint="eastAsia" w:ascii="宋体" w:hAnsi="宋体"/>
                <w:sz w:val="21"/>
                <w:szCs w:val="21"/>
              </w:rPr>
            </w:pPr>
            <w:r>
              <w:rPr>
                <w:rFonts w:hint="eastAsia" w:ascii="宋体" w:hAnsi="宋体" w:cs="宋体"/>
                <w:kern w:val="0"/>
                <w:sz w:val="21"/>
                <w:szCs w:val="21"/>
              </w:rPr>
              <w:t>500-1000（含）</w:t>
            </w:r>
          </w:p>
        </w:tc>
        <w:tc>
          <w:tcPr>
            <w:tcW w:w="2901" w:type="dxa"/>
            <w:shd w:val="clear" w:color="auto" w:fill="auto"/>
            <w:tcMar>
              <w:top w:w="0" w:type="dxa"/>
              <w:left w:w="108" w:type="dxa"/>
              <w:bottom w:w="0" w:type="dxa"/>
              <w:right w:w="108" w:type="dxa"/>
            </w:tcMar>
            <w:vAlign w:val="center"/>
          </w:tcPr>
          <w:p w14:paraId="6B016582">
            <w:pPr>
              <w:widowControl/>
              <w:spacing w:line="288" w:lineRule="auto"/>
              <w:jc w:val="center"/>
              <w:rPr>
                <w:rFonts w:hint="eastAsia" w:ascii="宋体" w:hAnsi="宋体"/>
                <w:sz w:val="21"/>
                <w:szCs w:val="21"/>
              </w:rPr>
            </w:pPr>
            <w:r>
              <w:rPr>
                <w:rFonts w:hint="eastAsia" w:ascii="宋体" w:hAnsi="宋体" w:cs="宋体"/>
                <w:kern w:val="0"/>
                <w:sz w:val="21"/>
                <w:szCs w:val="21"/>
              </w:rPr>
              <w:t>0.225</w:t>
            </w:r>
          </w:p>
        </w:tc>
      </w:tr>
    </w:tbl>
    <w:p w14:paraId="3BF59EA9">
      <w:pPr>
        <w:adjustRightInd w:val="0"/>
        <w:snapToGrid w:val="0"/>
        <w:spacing w:line="288" w:lineRule="auto"/>
        <w:ind w:firstLine="399" w:firstLineChars="202"/>
        <w:jc w:val="left"/>
        <w:rPr>
          <w:rFonts w:hint="eastAsia" w:ascii="宋体" w:hAnsi="宋体"/>
          <w:spacing w:val="-6"/>
          <w:sz w:val="21"/>
          <w:szCs w:val="21"/>
        </w:rPr>
      </w:pPr>
      <w:r>
        <w:rPr>
          <w:rFonts w:hint="eastAsia" w:ascii="宋体" w:hAnsi="宋体"/>
          <w:spacing w:val="-6"/>
          <w:sz w:val="21"/>
          <w:szCs w:val="21"/>
        </w:rPr>
        <w:t>5.投标保证金（元）：无。</w:t>
      </w:r>
    </w:p>
    <w:p w14:paraId="63D4CC2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（五）投标委托</w:t>
      </w:r>
    </w:p>
    <w:p w14:paraId="2638BE81">
      <w:pPr>
        <w:adjustRightInd w:val="0"/>
        <w:snapToGrid w:val="0"/>
        <w:spacing w:line="288" w:lineRule="auto"/>
        <w:ind w:firstLine="424" w:firstLineChars="202"/>
        <w:jc w:val="left"/>
        <w:rPr>
          <w:rFonts w:hint="eastAsia" w:ascii="宋体" w:hAnsi="宋体"/>
          <w:sz w:val="21"/>
          <w:szCs w:val="21"/>
        </w:rPr>
      </w:pPr>
      <w:r>
        <w:rPr>
          <w:rFonts w:hint="eastAsia" w:ascii="宋体" w:hAnsi="宋体"/>
          <w:sz w:val="21"/>
          <w:szCs w:val="21"/>
        </w:rPr>
        <w:t>▲1.投标人代表是法定代表人（单位负责人、自然人本人）的，须提供本人身份证明。</w:t>
      </w:r>
    </w:p>
    <w:p w14:paraId="14FA93DF">
      <w:pPr>
        <w:adjustRightInd w:val="0"/>
        <w:snapToGrid w:val="0"/>
        <w:spacing w:line="288" w:lineRule="auto"/>
        <w:ind w:firstLine="424" w:firstLineChars="202"/>
        <w:jc w:val="left"/>
        <w:rPr>
          <w:rFonts w:hint="eastAsia" w:ascii="宋体" w:hAnsi="宋体"/>
          <w:sz w:val="21"/>
          <w:szCs w:val="21"/>
        </w:rPr>
      </w:pPr>
      <w:r>
        <w:rPr>
          <w:rFonts w:hint="eastAsia" w:ascii="宋体" w:hAnsi="宋体"/>
          <w:sz w:val="21"/>
          <w:szCs w:val="21"/>
        </w:rPr>
        <w:t>▲2.投标人代表不是法定代表人（单位负责人、自然人本人）的，须提供授权委托书（格式详见招标文件第六章）和授权代表社保缴纳证明（2024年6月（含）以后任意一月）；</w:t>
      </w:r>
    </w:p>
    <w:p w14:paraId="465C8747">
      <w:pPr>
        <w:adjustRightInd w:val="0"/>
        <w:snapToGrid w:val="0"/>
        <w:spacing w:line="288" w:lineRule="auto"/>
        <w:ind w:firstLine="424" w:firstLineChars="202"/>
        <w:jc w:val="left"/>
        <w:rPr>
          <w:rFonts w:hint="eastAsia" w:ascii="宋体" w:hAnsi="宋体"/>
          <w:sz w:val="21"/>
          <w:szCs w:val="21"/>
        </w:rPr>
      </w:pPr>
      <w:r>
        <w:rPr>
          <w:rFonts w:hint="eastAsia" w:ascii="宋体" w:hAnsi="宋体"/>
          <w:sz w:val="21"/>
          <w:szCs w:val="21"/>
        </w:rPr>
        <w:t>▲3.投标人委派不在本单位缴纳社保的人员作为授权代表的，应当在投标文件中，说明具体原因、授权代表缴纳社保的单位，并附列该授权代表缴纳社保清单。</w:t>
      </w:r>
    </w:p>
    <w:p w14:paraId="2CD25042">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（六）联合体投标</w:t>
      </w:r>
    </w:p>
    <w:p w14:paraId="11C9893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本项目不接受联合体投标。</w:t>
      </w:r>
    </w:p>
    <w:p w14:paraId="2FDE05A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7306C33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1.本项目不允许转包；</w:t>
      </w:r>
    </w:p>
    <w:p w14:paraId="5F04882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2.本项目不允许分包。</w:t>
      </w:r>
    </w:p>
    <w:p w14:paraId="2AA5C80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（八）质疑</w:t>
      </w:r>
    </w:p>
    <w:p w14:paraId="04C3B99E">
      <w:pPr>
        <w:adjustRightInd w:val="0"/>
        <w:snapToGrid w:val="0"/>
        <w:spacing w:line="288" w:lineRule="auto"/>
        <w:ind w:firstLine="396" w:firstLineChars="200"/>
        <w:jc w:val="left"/>
        <w:rPr>
          <w:rFonts w:hint="eastAsia" w:ascii="宋体" w:hAnsi="宋体"/>
          <w:spacing w:val="-6"/>
          <w:sz w:val="21"/>
          <w:szCs w:val="21"/>
        </w:rPr>
      </w:pPr>
      <w:bookmarkStart w:id="36"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6"/>
    <w:p w14:paraId="7FBFEDAE">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2.投标人提出质疑应当提交质疑函和必要的证明材料，质疑函范本请到浙江政府采购网下载专区下载。质疑函应当包括下列内容：</w:t>
      </w:r>
    </w:p>
    <w:p w14:paraId="7BC8490E">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（1）供应商的姓名或者名称、地址、邮编、联系人及联系电话；</w:t>
      </w:r>
    </w:p>
    <w:p w14:paraId="7A68F73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（2）质疑项目的名称、编号；</w:t>
      </w:r>
    </w:p>
    <w:p w14:paraId="7819684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（3）具体、明确的质疑事项和与质疑事项相关的请求；</w:t>
      </w:r>
    </w:p>
    <w:p w14:paraId="70AFBFA4">
      <w:pPr>
        <w:adjustRightInd w:val="0"/>
        <w:snapToGrid w:val="0"/>
        <w:spacing w:line="264" w:lineRule="auto"/>
        <w:ind w:firstLine="396" w:firstLineChars="200"/>
        <w:jc w:val="left"/>
        <w:rPr>
          <w:rFonts w:hint="eastAsia" w:ascii="宋体" w:hAnsi="宋体"/>
          <w:spacing w:val="-6"/>
          <w:sz w:val="21"/>
          <w:szCs w:val="21"/>
        </w:rPr>
      </w:pPr>
      <w:r>
        <w:rPr>
          <w:rFonts w:hint="eastAsia" w:ascii="宋体" w:hAnsi="宋体"/>
          <w:spacing w:val="-6"/>
          <w:sz w:val="21"/>
          <w:szCs w:val="21"/>
        </w:rPr>
        <w:t>（4）事实依据；</w:t>
      </w:r>
    </w:p>
    <w:p w14:paraId="75880D32">
      <w:pPr>
        <w:adjustRightInd w:val="0"/>
        <w:snapToGrid w:val="0"/>
        <w:spacing w:line="264" w:lineRule="auto"/>
        <w:ind w:firstLine="396" w:firstLineChars="200"/>
        <w:jc w:val="left"/>
        <w:rPr>
          <w:rFonts w:hint="eastAsia" w:ascii="宋体" w:hAnsi="宋体"/>
          <w:spacing w:val="-6"/>
          <w:sz w:val="21"/>
          <w:szCs w:val="21"/>
        </w:rPr>
      </w:pPr>
      <w:r>
        <w:rPr>
          <w:rFonts w:hint="eastAsia" w:ascii="宋体" w:hAnsi="宋体"/>
          <w:spacing w:val="-6"/>
          <w:sz w:val="21"/>
          <w:szCs w:val="21"/>
        </w:rPr>
        <w:t>（5）必要的法律依据；</w:t>
      </w:r>
    </w:p>
    <w:p w14:paraId="21163E46">
      <w:pPr>
        <w:adjustRightInd w:val="0"/>
        <w:snapToGrid w:val="0"/>
        <w:spacing w:line="264" w:lineRule="auto"/>
        <w:ind w:firstLine="396" w:firstLineChars="200"/>
        <w:jc w:val="left"/>
        <w:rPr>
          <w:rFonts w:hint="eastAsia" w:ascii="宋体" w:hAnsi="宋体"/>
          <w:spacing w:val="-6"/>
          <w:sz w:val="21"/>
          <w:szCs w:val="21"/>
        </w:rPr>
      </w:pPr>
      <w:r>
        <w:rPr>
          <w:rFonts w:hint="eastAsia" w:ascii="宋体" w:hAnsi="宋体"/>
          <w:spacing w:val="-6"/>
          <w:sz w:val="21"/>
          <w:szCs w:val="21"/>
        </w:rPr>
        <w:t>（6）提出质疑的日期。</w:t>
      </w:r>
    </w:p>
    <w:p w14:paraId="742E80AB">
      <w:pPr>
        <w:adjustRightInd w:val="0"/>
        <w:snapToGrid w:val="0"/>
        <w:spacing w:line="264" w:lineRule="auto"/>
        <w:ind w:firstLine="396" w:firstLineChars="200"/>
        <w:jc w:val="left"/>
        <w:rPr>
          <w:rFonts w:hint="eastAsia"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14:paraId="414929BF">
      <w:pPr>
        <w:adjustRightInd w:val="0"/>
        <w:snapToGrid w:val="0"/>
        <w:spacing w:line="264" w:lineRule="auto"/>
        <w:ind w:firstLine="396" w:firstLineChars="200"/>
        <w:jc w:val="left"/>
        <w:rPr>
          <w:rFonts w:hint="eastAsia" w:ascii="宋体" w:hAnsi="宋体"/>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14:paraId="38BA7E41">
      <w:pPr>
        <w:adjustRightInd w:val="0"/>
        <w:snapToGrid w:val="0"/>
        <w:spacing w:line="264" w:lineRule="auto"/>
        <w:outlineLvl w:val="2"/>
        <w:rPr>
          <w:rFonts w:hint="eastAsia" w:ascii="宋体" w:hAnsi="宋体" w:cs="宋体"/>
          <w:b/>
          <w:spacing w:val="-6"/>
          <w:kern w:val="0"/>
          <w:sz w:val="21"/>
          <w:szCs w:val="21"/>
        </w:rPr>
      </w:pPr>
      <w:bookmarkStart w:id="37" w:name="_Hlk94018492"/>
      <w:bookmarkStart w:id="38"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bookmarkEnd w:id="37"/>
    <w:bookmarkEnd w:id="38"/>
    <w:p w14:paraId="72F7E791">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1.支持中小企业发展</w:t>
      </w:r>
    </w:p>
    <w:p w14:paraId="385B07A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CF30E7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1.2 在政府采购活动中，供应商提供的货物或者服务符合下列情形的，享受中小企业扶持政策：</w:t>
      </w:r>
    </w:p>
    <w:p w14:paraId="34045F3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在货物采购项目中，货物由中小企业制造，即货物由</w:t>
      </w:r>
      <w:r>
        <w:rPr>
          <w:rFonts w:hint="eastAsia" w:ascii="宋体" w:hAnsi="宋体" w:cs="宋体"/>
          <w:sz w:val="21"/>
          <w:szCs w:val="21"/>
          <w:u w:val="single"/>
        </w:rPr>
        <w:t>中小企业生产且使用该中小企业商号或者注册商标</w:t>
      </w:r>
      <w:r>
        <w:rPr>
          <w:rFonts w:hint="eastAsia" w:ascii="宋体" w:hAnsi="宋体" w:cs="宋体"/>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11F54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1.3 供应商提供的货物既有中小企业制造货物，也有大型企业制造货物的，不享受中小企业扶持政策；供应商提供的货物既有中型企业制造，也有小微企业制造的，不享受办法规定的小微企业扶持政策。</w:t>
      </w:r>
    </w:p>
    <w:p w14:paraId="2972AB4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1.4 未预留份额专门面向中小企业采购的采购项目，以及预留份额项目中的非预留部分采购包，对符合《政府采购促进中小企业发展管理办法》规定的小微企业报价给予10%的扣除，用扣除后的价格参加评审。</w:t>
      </w:r>
    </w:p>
    <w:p w14:paraId="5A9BB53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1.5 中小企业参加采购活动，应当出具本办法规定的《中小企业声明函》，否则不得享受相关中小企业扶持政策。</w:t>
      </w:r>
    </w:p>
    <w:p w14:paraId="4353420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《中小企业声明函》由参加采购活动的供应商出具。</w:t>
      </w:r>
    </w:p>
    <w:p w14:paraId="2D84D64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1.6 供应商提供《中小企业声明函》内容不实的，属于提供虚假材料谋取中标、成交，依照《中华人民共和国政府采购法》等国家有关规定追究相应责任。</w:t>
      </w:r>
    </w:p>
    <w:p w14:paraId="71435790">
      <w:pPr>
        <w:adjustRightInd w:val="0"/>
        <w:snapToGrid w:val="0"/>
        <w:spacing w:line="288"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1.7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7D4F5689">
      <w:pPr>
        <w:adjustRightInd w:val="0"/>
        <w:snapToGrid w:val="0"/>
        <w:spacing w:line="288"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（1）内容未包括全部采购标的；</w:t>
      </w:r>
    </w:p>
    <w:p w14:paraId="15B65C7A">
      <w:pPr>
        <w:adjustRightInd w:val="0"/>
        <w:snapToGrid w:val="0"/>
        <w:spacing w:line="288"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（2）未填写标的所属行业，或者填写的所属行业与招标文件明确的所属行业不一致；</w:t>
      </w:r>
    </w:p>
    <w:p w14:paraId="28AB983A">
      <w:pPr>
        <w:adjustRightInd w:val="0"/>
        <w:snapToGrid w:val="0"/>
        <w:spacing w:line="288"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（3）未填写企业类型、填写的企业类型不明确或填写的企业类型与实际不符（即：企业类型（中型企业、小型企业或微型企业）填写错误）。</w:t>
      </w:r>
    </w:p>
    <w:p w14:paraId="1D068305">
      <w:pPr>
        <w:adjustRightInd w:val="0"/>
        <w:snapToGrid w:val="0"/>
        <w:spacing w:line="288" w:lineRule="auto"/>
        <w:ind w:firstLine="422" w:firstLineChars="200"/>
        <w:rPr>
          <w:rFonts w:hint="eastAsia" w:ascii="宋体" w:hAnsi="宋体" w:cs="宋体"/>
          <w:sz w:val="21"/>
          <w:szCs w:val="21"/>
          <w:u w:val="single"/>
        </w:rPr>
      </w:pPr>
      <w:r>
        <w:rPr>
          <w:rFonts w:hint="eastAsia" w:ascii="宋体" w:hAnsi="宋体" w:cs="宋体"/>
          <w:b/>
          <w:bCs/>
          <w:sz w:val="21"/>
          <w:szCs w:val="21"/>
          <w:u w:val="single"/>
        </w:rPr>
        <w:t>供应商声明的类型获得了本不应获得的利益（价格扣除或者资格审查通过），属于提供虚假材料。构成“提供虚假材料谋取中标的”，依法承担法律责任。</w:t>
      </w:r>
    </w:p>
    <w:p w14:paraId="40C59F46">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2.支持监狱企业发展</w:t>
      </w:r>
    </w:p>
    <w:p w14:paraId="0B33CD7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BE789C3">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3.促进残疾人就业</w:t>
      </w:r>
    </w:p>
    <w:p w14:paraId="1DF9408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符合《关于促进残疾人就业政府采购政策的通知》（财库[2017]141号）规定的条件并提供《残疾人福利性单位声明函》的残疾人福利性单位视同小型、微型企业。</w:t>
      </w:r>
    </w:p>
    <w:p w14:paraId="244BB08A">
      <w:pPr>
        <w:pStyle w:val="2"/>
        <w:adjustRightInd w:val="0"/>
        <w:snapToGrid w:val="0"/>
        <w:spacing w:line="288" w:lineRule="auto"/>
        <w:ind w:firstLine="0"/>
        <w:outlineLvl w:val="1"/>
        <w:rPr>
          <w:rFonts w:hint="eastAsia" w:hAnsi="宋体" w:cs="宋体"/>
          <w:sz w:val="21"/>
          <w:szCs w:val="21"/>
        </w:rPr>
      </w:pPr>
    </w:p>
    <w:p w14:paraId="6DAB514C">
      <w:pPr>
        <w:rPr>
          <w:rFonts w:hint="eastAsia" w:hAnsi="宋体"/>
          <w:b/>
          <w:spacing w:val="-6"/>
          <w:sz w:val="21"/>
          <w:szCs w:val="21"/>
        </w:rPr>
      </w:pPr>
      <w:r>
        <w:rPr>
          <w:rFonts w:hAnsi="宋体"/>
          <w:b/>
          <w:spacing w:val="-6"/>
          <w:sz w:val="21"/>
          <w:szCs w:val="21"/>
        </w:rPr>
        <w:br w:type="page"/>
      </w:r>
    </w:p>
    <w:p w14:paraId="032C616F">
      <w:pPr>
        <w:pStyle w:val="2"/>
        <w:adjustRightInd w:val="0"/>
        <w:snapToGrid w:val="0"/>
        <w:spacing w:line="288" w:lineRule="auto"/>
        <w:ind w:firstLine="0"/>
        <w:jc w:val="center"/>
        <w:outlineLvl w:val="1"/>
        <w:rPr>
          <w:rFonts w:hint="eastAsia" w:hAnsi="宋体"/>
          <w:b/>
          <w:spacing w:val="-6"/>
          <w:sz w:val="21"/>
          <w:szCs w:val="21"/>
        </w:rPr>
      </w:pPr>
      <w:r>
        <w:rPr>
          <w:rFonts w:hAnsi="宋体"/>
          <w:b/>
          <w:spacing w:val="-6"/>
          <w:sz w:val="21"/>
          <w:szCs w:val="21"/>
        </w:rPr>
        <w:t>二</w:t>
      </w:r>
      <w:r>
        <w:rPr>
          <w:rFonts w:hint="eastAsia" w:hAnsi="宋体"/>
          <w:b/>
          <w:spacing w:val="-6"/>
          <w:sz w:val="21"/>
          <w:szCs w:val="21"/>
        </w:rPr>
        <w:t>、招标文件</w:t>
      </w:r>
    </w:p>
    <w:p w14:paraId="20EA6400">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（一）招标文件的构成。本招标文件由以下部分组成：</w:t>
      </w:r>
    </w:p>
    <w:p w14:paraId="3C2A9CD9">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1.投标邀请</w:t>
      </w:r>
    </w:p>
    <w:p w14:paraId="7DABC27F">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0A44B271">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3.投标人须知</w:t>
      </w:r>
    </w:p>
    <w:p w14:paraId="790B8C95">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4.评标方法和评标标准</w:t>
      </w:r>
    </w:p>
    <w:p w14:paraId="41B5B236">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2A36063C">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6.投标文件格式</w:t>
      </w:r>
    </w:p>
    <w:p w14:paraId="3ED859AA">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7.本项目招标文件的澄清、答复、修改、补充的内容</w:t>
      </w:r>
    </w:p>
    <w:p w14:paraId="54658163">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（二）投标人的风险</w:t>
      </w:r>
    </w:p>
    <w:p w14:paraId="75220A80">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14:paraId="1B4015E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（三）招标文件的澄清与修改</w:t>
      </w:r>
    </w:p>
    <w:p w14:paraId="5FC9A472">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14:paraId="60EFD229">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B0538B8">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14:paraId="2CD9D725">
      <w:pPr>
        <w:pStyle w:val="2"/>
        <w:adjustRightInd w:val="0"/>
        <w:snapToGrid w:val="0"/>
        <w:spacing w:line="288" w:lineRule="auto"/>
        <w:ind w:firstLine="0"/>
        <w:jc w:val="center"/>
        <w:outlineLvl w:val="1"/>
        <w:rPr>
          <w:rFonts w:hint="eastAsia"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14:paraId="48C04BE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（一）投标文件的组成</w:t>
      </w:r>
    </w:p>
    <w:p w14:paraId="52010E97">
      <w:pPr>
        <w:pStyle w:val="2"/>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14:paraId="0815A50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14:paraId="5EE5062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如供应商提供的产品技术支持材料与采购需求偏离表响应不一致，以产品技术支持材料为准。</w:t>
      </w:r>
    </w:p>
    <w:p w14:paraId="03C8FCB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（二）投标文件的编制、份数、包装、递交、修改和撤回</w:t>
      </w:r>
    </w:p>
    <w:p w14:paraId="2CC7F5B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14:paraId="56F42C20">
      <w:pPr>
        <w:adjustRightInd w:val="0"/>
        <w:snapToGrid w:val="0"/>
        <w:spacing w:line="288" w:lineRule="auto"/>
        <w:ind w:firstLine="398" w:firstLineChars="200"/>
        <w:jc w:val="left"/>
        <w:rPr>
          <w:rFonts w:hint="eastAsia"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w:t>
      </w:r>
      <w:r>
        <w:rPr>
          <w:rFonts w:hint="eastAsia" w:ascii="宋体" w:hAnsi="宋体"/>
          <w:b/>
          <w:bCs/>
          <w:spacing w:val="-6"/>
          <w:sz w:val="21"/>
          <w:szCs w:val="21"/>
        </w:rPr>
        <w:t>（提供全套投标文件电子版U盘1份，投标文件电子版应为正本的PDF格式扫描件）</w:t>
      </w:r>
      <w:r>
        <w:rPr>
          <w:rFonts w:hint="eastAsia" w:ascii="宋体" w:hAnsi="宋体"/>
          <w:b/>
          <w:spacing w:val="-6"/>
          <w:sz w:val="21"/>
          <w:szCs w:val="21"/>
        </w:rPr>
        <w:t>，投标文件的封面应注明“正本“、“副本”字样。正本与副本不一致的，以正本为准。</w:t>
      </w:r>
    </w:p>
    <w:p w14:paraId="77841B31">
      <w:pPr>
        <w:adjustRightInd w:val="0"/>
        <w:snapToGrid w:val="0"/>
        <w:spacing w:line="288" w:lineRule="auto"/>
        <w:ind w:firstLine="396" w:firstLineChars="200"/>
        <w:jc w:val="left"/>
        <w:rPr>
          <w:rFonts w:hint="eastAsia"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14:paraId="0D410779">
      <w:pPr>
        <w:adjustRightInd w:val="0"/>
        <w:snapToGrid w:val="0"/>
        <w:spacing w:line="288" w:lineRule="auto"/>
        <w:ind w:firstLine="398" w:firstLineChars="200"/>
        <w:rPr>
          <w:rFonts w:hint="eastAsia"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投标人应在投标文件包装封面上注明投标人名称、投标人地址、投标文件名称（报价文件、资格文件、商务和技术文件）、投标项目名称、项目编号及“开标时启封”字样，并加盖投标人公章。</w:t>
      </w:r>
    </w:p>
    <w:p w14:paraId="4FDA8CF7">
      <w:pPr>
        <w:adjustRightInd w:val="0"/>
        <w:snapToGrid w:val="0"/>
        <w:spacing w:line="288" w:lineRule="auto"/>
        <w:ind w:firstLine="398" w:firstLineChars="200"/>
        <w:rPr>
          <w:rFonts w:hint="eastAsia"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14:paraId="6D06F7D9">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14:paraId="5036D774">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18DB9CC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（三）投标文件的签署</w:t>
      </w:r>
    </w:p>
    <w:p w14:paraId="21F2442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14:paraId="45B6A3B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14:paraId="27AD53E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3.投标文件不得涂改，若有修改错漏处，须由投标人加盖公章，或者由投标人代表签名。投标文件因字迹潦草或表达不清所引起的后果由投标人负责。</w:t>
      </w:r>
    </w:p>
    <w:p w14:paraId="6F225845">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（四）投标文件的语言及计量</w:t>
      </w:r>
    </w:p>
    <w:p w14:paraId="354A1592">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14:paraId="2FB0196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（五）投标报价</w:t>
      </w:r>
    </w:p>
    <w:p w14:paraId="4E39BB4A">
      <w:pPr>
        <w:adjustRightInd w:val="0"/>
        <w:snapToGrid w:val="0"/>
        <w:spacing w:line="288" w:lineRule="auto"/>
        <w:ind w:firstLine="420" w:firstLineChars="200"/>
        <w:jc w:val="left"/>
        <w:rPr>
          <w:rFonts w:hint="eastAsia" w:ascii="宋体" w:hAnsi="宋体" w:cs="宋体"/>
          <w:sz w:val="21"/>
          <w:szCs w:val="21"/>
        </w:rPr>
      </w:pPr>
      <w:bookmarkStart w:id="39" w:name="_Hlk94018664"/>
      <w:r>
        <w:rPr>
          <w:rFonts w:hint="eastAsia" w:ascii="宋体" w:hAnsi="宋体" w:cs="宋体"/>
          <w:sz w:val="21"/>
          <w:szCs w:val="21"/>
        </w:rPr>
        <w:t>1.报价应按招标文件要求的格式编制、填写报价内容（可自行增行），未按招标文件要求编制、填写的投标文件可能被拒绝；</w:t>
      </w:r>
    </w:p>
    <w:p w14:paraId="6FFD4D41">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2.以人民币报价；</w:t>
      </w:r>
    </w:p>
    <w:p w14:paraId="2E7C9366">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3.投标报价是履行合同的最终价格，有关本项目实施所涉及的一切费用均计入报价；总价不为零，分项报价中部分产品、服务单价为零的，视作已包含在总价中。</w:t>
      </w:r>
    </w:p>
    <w:p w14:paraId="750565E1">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4.投标文件只允许有一个报价，有选择的报价将不予接受。</w:t>
      </w:r>
    </w:p>
    <w:p w14:paraId="555E537F">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▲5.采购人将以合同形式有偿取得货物或服务，不接受投标人给予的赠品、回扣或者与采购无关的其他商品、服务。</w:t>
      </w:r>
    </w:p>
    <w:p w14:paraId="65AF0CCF">
      <w:pPr>
        <w:adjustRightInd w:val="0"/>
        <w:snapToGrid w:val="0"/>
        <w:spacing w:line="288" w:lineRule="auto"/>
        <w:ind w:firstLine="420" w:firstLineChars="200"/>
        <w:jc w:val="left"/>
        <w:rPr>
          <w:rFonts w:hint="eastAsia" w:ascii="宋体" w:hAnsi="宋体" w:cs="宋体"/>
          <w:sz w:val="21"/>
          <w:szCs w:val="21"/>
        </w:rPr>
      </w:pPr>
      <w:r>
        <w:rPr>
          <w:rFonts w:hint="eastAsia" w:ascii="宋体" w:hAnsi="宋体" w:cs="宋体"/>
          <w:sz w:val="21"/>
          <w:szCs w:val="21"/>
        </w:rPr>
        <w:t>6.供应商不得进行影响产品质量或者诚信履约的恶意报价。供应商报价低于项目预算50%的，应当在报价文件中提供说明，详细阐述不影响产品质量或者诚信履约的具体原因。</w:t>
      </w:r>
    </w:p>
    <w:bookmarkEnd w:id="39"/>
    <w:p w14:paraId="33002B3C">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（六）投标有效期</w:t>
      </w:r>
    </w:p>
    <w:p w14:paraId="4BFBB75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0451531D">
      <w:pPr>
        <w:widowControl/>
        <w:jc w:val="left"/>
        <w:rPr>
          <w:rFonts w:hint="eastAsia" w:ascii="宋体" w:hAnsi="宋体"/>
          <w:b/>
          <w:spacing w:val="-6"/>
          <w:sz w:val="21"/>
          <w:szCs w:val="21"/>
        </w:rPr>
      </w:pPr>
      <w:r>
        <w:rPr>
          <w:rFonts w:ascii="宋体" w:hAnsi="宋体"/>
          <w:b/>
          <w:spacing w:val="-6"/>
          <w:sz w:val="21"/>
          <w:szCs w:val="21"/>
        </w:rPr>
        <w:br w:type="page"/>
      </w:r>
    </w:p>
    <w:p w14:paraId="2CA3E52D">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四、资格审查不通过、投标无效的情形</w:t>
      </w:r>
    </w:p>
    <w:p w14:paraId="5BDF10AF">
      <w:pPr>
        <w:adjustRightInd w:val="0"/>
        <w:snapToGrid w:val="0"/>
        <w:spacing w:line="288" w:lineRule="auto"/>
        <w:ind w:firstLine="420" w:firstLineChars="200"/>
        <w:rPr>
          <w:rFonts w:hint="eastAsia" w:ascii="宋体" w:hAnsi="宋体" w:cs="宋体"/>
          <w:sz w:val="21"/>
          <w:szCs w:val="21"/>
        </w:rPr>
      </w:pPr>
      <w:bookmarkStart w:id="40" w:name="_Hlk94018682"/>
      <w:r>
        <w:rPr>
          <w:rFonts w:hint="eastAsia" w:ascii="宋体" w:hAnsi="宋体" w:cs="宋体"/>
          <w:sz w:val="21"/>
          <w:szCs w:val="21"/>
        </w:rPr>
        <w:t>未响应招标文件“▲”标记条款要求的，投标无效。</w:t>
      </w:r>
      <w:bookmarkEnd w:id="40"/>
    </w:p>
    <w:p w14:paraId="248454D4">
      <w:pPr>
        <w:widowControl/>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14:paraId="105D0C7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w:t>
      </w:r>
      <w:r>
        <w:rPr>
          <w:rFonts w:hint="eastAsia" w:ascii="宋体" w:hAnsi="宋体"/>
          <w:spacing w:val="-6"/>
          <w:sz w:val="21"/>
          <w:szCs w:val="21"/>
        </w:rPr>
        <w:t>；</w:t>
      </w:r>
    </w:p>
    <w:p w14:paraId="1F851C8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（2）投标人不具备招标文件中规定的资格要求；</w:t>
      </w:r>
    </w:p>
    <w:p w14:paraId="06EE5C2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w:t>
      </w:r>
    </w:p>
    <w:p w14:paraId="27E5FE50">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14:paraId="305D42A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52E462B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（2）未提供或未按要求提供投标函、授权委托书；</w:t>
      </w:r>
    </w:p>
    <w:p w14:paraId="3F5C5EE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（3）委托授权代表参加投标但未提供符合要求的授权代表社保缴纳证明；</w:t>
      </w:r>
    </w:p>
    <w:p w14:paraId="41C054B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14A846F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（5）明显不符合招标文件要求，或负偏离达到规定数目的，视为采购人不能接受的附加条件；</w:t>
      </w:r>
    </w:p>
    <w:p w14:paraId="2F01E0E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w:t>
      </w:r>
    </w:p>
    <w:p w14:paraId="7EBD210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w:t>
      </w:r>
    </w:p>
    <w:p w14:paraId="2923053B">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14:paraId="52C73075">
      <w:pPr>
        <w:widowControl/>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14:paraId="35CADF52">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w:t>
      </w:r>
    </w:p>
    <w:p w14:paraId="3A7F6FB8">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w:t>
      </w:r>
      <w:r>
        <w:rPr>
          <w:rFonts w:hint="eastAsia" w:ascii="宋体" w:hAnsi="宋体"/>
          <w:spacing w:val="-6"/>
          <w:sz w:val="21"/>
          <w:szCs w:val="21"/>
        </w:rPr>
        <w:t>；</w:t>
      </w:r>
    </w:p>
    <w:p w14:paraId="40E108AF">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w:t>
      </w:r>
    </w:p>
    <w:p w14:paraId="72C18E74">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（4）报价超过招标文件中规定的预算金额或者最高限价；</w:t>
      </w:r>
    </w:p>
    <w:p w14:paraId="298543E7">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（5）报价具有选择性，或者开标价格与投标文件承诺的优惠（折扣）价格不一致；</w:t>
      </w:r>
    </w:p>
    <w:p w14:paraId="021D6852">
      <w:pPr>
        <w:widowControl/>
        <w:adjustRightInd w:val="0"/>
        <w:snapToGrid w:val="0"/>
        <w:spacing w:line="288" w:lineRule="auto"/>
        <w:ind w:firstLine="396" w:firstLineChars="200"/>
        <w:jc w:val="left"/>
        <w:rPr>
          <w:rFonts w:hint="eastAsia" w:ascii="宋体" w:hAnsi="宋体"/>
          <w:spacing w:val="-6"/>
          <w:sz w:val="21"/>
          <w:szCs w:val="21"/>
        </w:rPr>
      </w:pPr>
      <w:bookmarkStart w:id="41"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1"/>
    <w:p w14:paraId="72EC1B6D">
      <w:pPr>
        <w:widowControl/>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14:paraId="4ABB436C">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（1）不同投标人的投标文件由同一单位或者个人编制；</w:t>
      </w:r>
    </w:p>
    <w:p w14:paraId="08988106">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（2）不同投标人委托同一单位或者个人办理投标事宜；</w:t>
      </w:r>
    </w:p>
    <w:p w14:paraId="5197557C">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（3）不同投标人的投标文件载明的项目管理成员或者联系人员为同一人；</w:t>
      </w:r>
    </w:p>
    <w:p w14:paraId="5DABF246">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（4）不同投标人的投标文件异常一致或者投标报价呈规律性差异；</w:t>
      </w:r>
    </w:p>
    <w:p w14:paraId="28B37C97">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（5）不同投标人的投标文件相互混装。</w:t>
      </w:r>
    </w:p>
    <w:p w14:paraId="574BEA6A">
      <w:pPr>
        <w:widowControl/>
        <w:adjustRightInd w:val="0"/>
        <w:snapToGrid w:val="0"/>
        <w:spacing w:line="288" w:lineRule="auto"/>
        <w:ind w:firstLine="398" w:firstLineChars="200"/>
        <w:jc w:val="center"/>
        <w:outlineLvl w:val="1"/>
        <w:rPr>
          <w:rFonts w:hint="eastAsia"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14:paraId="3C1F91FE">
      <w:pPr>
        <w:autoSpaceDE w:val="0"/>
        <w:autoSpaceDN w:val="0"/>
        <w:adjustRightInd w:val="0"/>
        <w:snapToGrid w:val="0"/>
        <w:spacing w:line="288" w:lineRule="auto"/>
        <w:rPr>
          <w:rFonts w:hint="eastAsia" w:ascii="宋体" w:hAnsi="宋体" w:cs="仿宋_GB2312"/>
          <w:b/>
          <w:kern w:val="0"/>
          <w:sz w:val="21"/>
          <w:szCs w:val="21"/>
        </w:rPr>
      </w:pPr>
      <w:r>
        <w:rPr>
          <w:rFonts w:hint="eastAsia" w:ascii="宋体" w:hAnsi="宋体" w:cs="仿宋_GB2312"/>
          <w:b/>
          <w:kern w:val="0"/>
          <w:sz w:val="21"/>
          <w:szCs w:val="21"/>
        </w:rPr>
        <w:t>第一阶段</w:t>
      </w:r>
    </w:p>
    <w:p w14:paraId="63E3DAAC">
      <w:pPr>
        <w:autoSpaceDE w:val="0"/>
        <w:autoSpaceDN w:val="0"/>
        <w:adjustRightInd w:val="0"/>
        <w:snapToGrid w:val="0"/>
        <w:spacing w:line="288" w:lineRule="auto"/>
        <w:ind w:firstLine="424" w:firstLineChars="201"/>
        <w:rPr>
          <w:rFonts w:hint="eastAsia"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14:paraId="42E07B8A">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14:paraId="0730CA54">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14:paraId="534463B7">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开标后，</w:t>
      </w:r>
      <w:r>
        <w:rPr>
          <w:rFonts w:hint="eastAsia" w:ascii="宋体" w:hAnsi="宋体" w:cs="仿宋_GB2312"/>
          <w:sz w:val="21"/>
          <w:szCs w:val="21"/>
        </w:rPr>
        <w:t>采购人或采购机构依据法律法规和招标文件的规定，对投标人的资格条件进行审查。</w:t>
      </w:r>
    </w:p>
    <w:p w14:paraId="6D5DD84A">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对未通过资格审查的投标人，采购人或采购机构告知其未通过的原因。</w:t>
      </w:r>
    </w:p>
    <w:p w14:paraId="18C5A8D0">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6B487096">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D39EF72">
      <w:pPr>
        <w:pStyle w:val="76"/>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40A10DC8">
      <w:pPr>
        <w:pStyle w:val="76"/>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5B6F4A1B">
      <w:pPr>
        <w:pStyle w:val="76"/>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97EFA93">
      <w:pPr>
        <w:pStyle w:val="76"/>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3）信用信息的使用规则：投标人被列入失信被执行人、重大税收违法案件当事人名单、政府采购严重违法失信行为记录名单的，拒绝其参与采购活动。</w:t>
      </w:r>
    </w:p>
    <w:p w14:paraId="62F5F5FC">
      <w:pPr>
        <w:autoSpaceDE w:val="0"/>
        <w:autoSpaceDN w:val="0"/>
        <w:adjustRightInd w:val="0"/>
        <w:snapToGrid w:val="0"/>
        <w:spacing w:line="288" w:lineRule="auto"/>
        <w:rPr>
          <w:rFonts w:hint="eastAsia" w:ascii="宋体" w:hAnsi="宋体" w:cs="仿宋_GB2312"/>
          <w:b/>
          <w:kern w:val="0"/>
          <w:sz w:val="21"/>
          <w:szCs w:val="21"/>
        </w:rPr>
      </w:pPr>
      <w:r>
        <w:rPr>
          <w:rFonts w:hint="eastAsia" w:ascii="宋体" w:hAnsi="宋体" w:cs="仿宋_GB2312"/>
          <w:b/>
          <w:kern w:val="0"/>
          <w:sz w:val="21"/>
          <w:szCs w:val="21"/>
        </w:rPr>
        <w:t>第二阶段</w:t>
      </w:r>
    </w:p>
    <w:p w14:paraId="7905BD80">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（一）开启报价</w:t>
      </w:r>
    </w:p>
    <w:p w14:paraId="0B9A8A03">
      <w:pPr>
        <w:pStyle w:val="2"/>
        <w:adjustRightInd w:val="0"/>
        <w:snapToGrid w:val="0"/>
        <w:spacing w:line="288" w:lineRule="auto"/>
        <w:ind w:firstLine="396" w:firstLineChars="200"/>
        <w:rPr>
          <w:rFonts w:hint="eastAsia"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w:t>
      </w:r>
    </w:p>
    <w:p w14:paraId="13192E7F">
      <w:pPr>
        <w:pStyle w:val="2"/>
        <w:adjustRightInd w:val="0"/>
        <w:snapToGrid w:val="0"/>
        <w:spacing w:line="288" w:lineRule="auto"/>
        <w:ind w:firstLine="396" w:firstLineChars="200"/>
        <w:rPr>
          <w:rFonts w:hint="eastAsia"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14:paraId="061B675D">
      <w:pPr>
        <w:pStyle w:val="2"/>
        <w:adjustRightInd w:val="0"/>
        <w:snapToGrid w:val="0"/>
        <w:spacing w:line="288" w:lineRule="auto"/>
        <w:ind w:firstLine="0"/>
        <w:rPr>
          <w:rFonts w:hint="eastAsia" w:hAnsi="宋体"/>
          <w:sz w:val="21"/>
          <w:szCs w:val="21"/>
        </w:rPr>
      </w:pPr>
      <w:r>
        <w:rPr>
          <w:rFonts w:hAnsi="宋体"/>
          <w:b/>
          <w:spacing w:val="-6"/>
          <w:sz w:val="21"/>
          <w:szCs w:val="21"/>
        </w:rPr>
        <w:br w:type="page"/>
      </w:r>
    </w:p>
    <w:p w14:paraId="4227D835">
      <w:pPr>
        <w:pStyle w:val="13"/>
        <w:adjustRightInd w:val="0"/>
        <w:snapToGrid w:val="0"/>
        <w:spacing w:beforeLines="0" w:afterLines="0" w:line="288" w:lineRule="auto"/>
        <w:jc w:val="center"/>
        <w:outlineLvl w:val="1"/>
        <w:rPr>
          <w:rFonts w:hint="eastAsia" w:hAnsi="宋体"/>
          <w:b/>
          <w:spacing w:val="-6"/>
          <w:sz w:val="21"/>
          <w:szCs w:val="21"/>
        </w:rPr>
      </w:pPr>
      <w:bookmarkStart w:id="42" w:name="_Hlk94019000"/>
      <w:r>
        <w:rPr>
          <w:rFonts w:hint="eastAsia" w:hAnsi="宋体"/>
          <w:b/>
          <w:spacing w:val="-6"/>
          <w:sz w:val="21"/>
          <w:szCs w:val="21"/>
        </w:rPr>
        <w:t>六、评  标</w:t>
      </w:r>
    </w:p>
    <w:p w14:paraId="7719EADC">
      <w:pPr>
        <w:adjustRightInd w:val="0"/>
        <w:snapToGrid w:val="0"/>
        <w:spacing w:line="288" w:lineRule="auto"/>
        <w:ind w:firstLine="420" w:firstLineChars="200"/>
        <w:rPr>
          <w:rFonts w:hint="eastAsia" w:ascii="宋体" w:hAnsi="宋体" w:cs="宋体"/>
          <w:kern w:val="0"/>
          <w:sz w:val="21"/>
          <w:szCs w:val="21"/>
        </w:rPr>
      </w:pPr>
      <w:bookmarkStart w:id="43"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3102239">
      <w:pPr>
        <w:adjustRightInd w:val="0"/>
        <w:snapToGrid w:val="0"/>
        <w:spacing w:line="288" w:lineRule="auto"/>
        <w:ind w:firstLine="420" w:firstLineChars="200"/>
        <w:rPr>
          <w:rFonts w:hint="eastAsia"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43"/>
    <w:p w14:paraId="464B715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（一）</w:t>
      </w:r>
      <w:r>
        <w:rPr>
          <w:rFonts w:ascii="宋体" w:hAnsi="宋体" w:cs="Arial"/>
          <w:b/>
          <w:kern w:val="0"/>
          <w:sz w:val="21"/>
          <w:szCs w:val="21"/>
        </w:rPr>
        <w:t>符合性审查</w:t>
      </w:r>
    </w:p>
    <w:p w14:paraId="78849B10">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14:paraId="6EDD204C">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（二）比较与评价</w:t>
      </w:r>
    </w:p>
    <w:p w14:paraId="3B8C71D0">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14:paraId="7B09FC0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225262C">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14:paraId="54C4A1EB">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14:paraId="2F819D18">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14:paraId="3AA25A27">
      <w:pPr>
        <w:adjustRightInd w:val="0"/>
        <w:snapToGrid w:val="0"/>
        <w:spacing w:line="288" w:lineRule="auto"/>
        <w:ind w:firstLine="424" w:firstLineChars="202"/>
        <w:rPr>
          <w:rFonts w:hint="eastAsia" w:ascii="宋体" w:hAnsi="宋体" w:cs="Arial"/>
          <w:bCs/>
          <w:kern w:val="0"/>
          <w:sz w:val="21"/>
          <w:szCs w:val="21"/>
        </w:rPr>
      </w:pPr>
      <w:r>
        <w:rPr>
          <w:rFonts w:ascii="宋体" w:hAnsi="宋体" w:cs="Arial"/>
          <w:bCs/>
          <w:kern w:val="0"/>
          <w:sz w:val="21"/>
          <w:szCs w:val="21"/>
        </w:rPr>
        <w:t>投标文件报价出现前后不一致的，按照下列规定修正：</w:t>
      </w:r>
    </w:p>
    <w:p w14:paraId="6DCC19F4">
      <w:pPr>
        <w:adjustRightInd w:val="0"/>
        <w:snapToGrid w:val="0"/>
        <w:spacing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58CB067">
      <w:pPr>
        <w:adjustRightInd w:val="0"/>
        <w:snapToGrid w:val="0"/>
        <w:spacing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122AF406">
      <w:pPr>
        <w:adjustRightInd w:val="0"/>
        <w:snapToGrid w:val="0"/>
        <w:spacing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1BAB2CA">
      <w:pPr>
        <w:adjustRightInd w:val="0"/>
        <w:snapToGrid w:val="0"/>
        <w:spacing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FEB4985">
      <w:pPr>
        <w:adjustRightInd w:val="0"/>
        <w:snapToGrid w:val="0"/>
        <w:spacing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18954A5">
      <w:pPr>
        <w:adjustRightInd w:val="0"/>
        <w:snapToGrid w:val="0"/>
        <w:spacing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6BD5359F">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（五）投标人澄清、说明或者补正</w:t>
      </w:r>
    </w:p>
    <w:p w14:paraId="4693E6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14:paraId="363F34B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投标人的澄清、说明或者补正应当采用书面形式，并加盖公章，或者由投标人代表签名。投标人的澄清、说明或者补正不得超出投标文件的范围或者改变投标文件的实质性内容。</w:t>
      </w:r>
    </w:p>
    <w:p w14:paraId="3C45BB45">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投标人的书面澄清、说明或者补正可在规定时间内（不少于半小时）通过指定的电子邮箱（</w:t>
      </w:r>
      <w:r>
        <w:rPr>
          <w:rFonts w:ascii="宋体" w:hAnsi="宋体" w:cs="宋体"/>
          <w:kern w:val="0"/>
          <w:sz w:val="21"/>
          <w:szCs w:val="21"/>
        </w:rPr>
        <w:t>zb</w:t>
      </w:r>
      <w:r>
        <w:rPr>
          <w:rFonts w:hint="eastAsia" w:ascii="宋体" w:hAnsi="宋体" w:cs="宋体"/>
          <w:kern w:val="0"/>
          <w:sz w:val="21"/>
          <w:szCs w:val="21"/>
        </w:rPr>
        <w:t>01</w:t>
      </w:r>
      <w:r>
        <w:rPr>
          <w:rFonts w:ascii="宋体" w:hAnsi="宋体" w:cs="宋体"/>
          <w:kern w:val="0"/>
          <w:sz w:val="21"/>
          <w:szCs w:val="21"/>
        </w:rPr>
        <w:t>@qszb.net）或传真号码（0571-87666116）提交。</w:t>
      </w:r>
    </w:p>
    <w:p w14:paraId="71C0F49C">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（六）排序与推荐</w:t>
      </w:r>
    </w:p>
    <w:p w14:paraId="3B6C3CF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评标方法：本项目评标方法是综合评分法，具体评标方法和评标标准详见“第四章：评标方法和评标标准”。</w:t>
      </w:r>
    </w:p>
    <w:p w14:paraId="25890AC8">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rPr>
        <w:t>。</w:t>
      </w:r>
      <w:r>
        <w:rPr>
          <w:rFonts w:hint="eastAsia" w:ascii="宋体" w:hAnsi="宋体" w:cs="Arial"/>
          <w:b/>
          <w:bCs/>
          <w:kern w:val="0"/>
          <w:sz w:val="21"/>
          <w:szCs w:val="21"/>
        </w:rPr>
        <w:t>本项目推荐2名中标候选人</w:t>
      </w:r>
      <w:r>
        <w:rPr>
          <w:rFonts w:hint="eastAsia" w:ascii="宋体" w:hAnsi="宋体" w:cs="Arial"/>
          <w:kern w:val="0"/>
          <w:sz w:val="21"/>
          <w:szCs w:val="21"/>
        </w:rPr>
        <w:t>。</w:t>
      </w:r>
    </w:p>
    <w:p w14:paraId="1F2C3CE2">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14:paraId="5DAD4DD5">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本项目评审内容均由评标委员会复核。</w:t>
      </w:r>
    </w:p>
    <w:bookmarkEnd w:id="42"/>
    <w:p w14:paraId="429A9922">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0ADB59E">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七、中标与合同</w:t>
      </w:r>
    </w:p>
    <w:p w14:paraId="138A32B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（一）中标</w:t>
      </w:r>
    </w:p>
    <w:p w14:paraId="337737E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1.采购代理机构应当在评标结束后</w:t>
      </w:r>
      <w:r>
        <w:rPr>
          <w:rFonts w:ascii="宋体" w:hAnsi="宋体"/>
          <w:spacing w:val="-6"/>
          <w:sz w:val="21"/>
          <w:szCs w:val="21"/>
        </w:rPr>
        <w:t>2个工作日内将评标报告送采购人。</w:t>
      </w:r>
      <w:r>
        <w:rPr>
          <w:rFonts w:hint="eastAsia" w:ascii="宋体" w:hAnsi="宋体"/>
          <w:spacing w:val="-6"/>
          <w:sz w:val="21"/>
          <w:szCs w:val="21"/>
        </w:rPr>
        <w:t>采购人应当自收到评标报告之日起</w:t>
      </w:r>
      <w:r>
        <w:rPr>
          <w:rFonts w:ascii="宋体" w:hAnsi="宋体"/>
          <w:spacing w:val="-6"/>
          <w:sz w:val="21"/>
          <w:szCs w:val="21"/>
        </w:rPr>
        <w:t>5个工作日内，在评标报告确定的中标候选人名单中按顺序确定中标人</w:t>
      </w:r>
      <w:r>
        <w:rPr>
          <w:rFonts w:hint="eastAsia" w:ascii="宋体" w:hAnsi="宋体"/>
          <w:spacing w:val="-6"/>
          <w:sz w:val="21"/>
          <w:szCs w:val="21"/>
        </w:rPr>
        <w:t>，也可以书面授权评标委员会直接确定中标人。</w:t>
      </w:r>
      <w:r>
        <w:rPr>
          <w:rFonts w:ascii="宋体" w:hAnsi="宋体"/>
          <w:spacing w:val="-6"/>
          <w:sz w:val="21"/>
          <w:szCs w:val="21"/>
        </w:rPr>
        <w:t>中标候选人并列的，由采购人确定中标人。</w:t>
      </w:r>
    </w:p>
    <w:p w14:paraId="3C26FB4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14:paraId="51E1785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评标结果公示媒体：浙江政府采购网（http://zfcg.czt.zj.gov.cn）。</w:t>
      </w:r>
    </w:p>
    <w:p w14:paraId="75903F7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（二）合同</w:t>
      </w:r>
    </w:p>
    <w:p w14:paraId="6792BA6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423140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2.中标后无正当理由拒不与采购人签订采购合同，将被取消中标资格。</w:t>
      </w:r>
    </w:p>
    <w:p w14:paraId="49888DA1">
      <w:pPr>
        <w:adjustRightInd w:val="0"/>
        <w:snapToGrid w:val="0"/>
        <w:spacing w:line="288" w:lineRule="auto"/>
        <w:ind w:firstLine="396" w:firstLineChars="200"/>
        <w:rPr>
          <w:rFonts w:hint="eastAsia" w:ascii="宋体" w:hAnsi="宋体"/>
          <w:spacing w:val="-6"/>
          <w:sz w:val="21"/>
          <w:szCs w:val="21"/>
        </w:rPr>
      </w:pPr>
    </w:p>
    <w:p w14:paraId="08DF08AE">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3A92F7CB">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75736A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14:paraId="65DE7ED0">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E518C5">
      <w:pPr>
        <w:tabs>
          <w:tab w:val="left" w:pos="0"/>
        </w:tabs>
        <w:adjustRightInd w:val="0"/>
        <w:snapToGrid w:val="0"/>
        <w:spacing w:line="288" w:lineRule="auto"/>
        <w:ind w:firstLine="422" w:firstLineChars="201"/>
        <w:rPr>
          <w:rFonts w:hint="eastAsia"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Helvetica"/>
          <w:kern w:val="0"/>
          <w:sz w:val="21"/>
          <w:szCs w:val="21"/>
        </w:rPr>
        <w:t>相关</w:t>
      </w:r>
      <w:r>
        <w:rPr>
          <w:rFonts w:ascii="宋体" w:hAnsi="宋体" w:cs="Helvetica"/>
          <w:kern w:val="0"/>
          <w:sz w:val="21"/>
          <w:szCs w:val="21"/>
        </w:rPr>
        <w:t>采购法律法规规定的违法违规情形的，采购人应当及时报告本级财政部门。</w:t>
      </w:r>
    </w:p>
    <w:p w14:paraId="2A4D9EC3">
      <w:pPr>
        <w:adjustRightInd w:val="0"/>
        <w:snapToGrid w:val="0"/>
        <w:spacing w:line="288" w:lineRule="auto"/>
        <w:ind w:firstLine="425" w:firstLineChars="214"/>
        <w:jc w:val="center"/>
        <w:outlineLvl w:val="0"/>
        <w:rPr>
          <w:rFonts w:hint="eastAsia"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评标方法和评标标准</w:t>
      </w:r>
    </w:p>
    <w:p w14:paraId="2568FC51">
      <w:pPr>
        <w:adjustRightInd w:val="0"/>
        <w:snapToGrid w:val="0"/>
        <w:spacing w:line="288" w:lineRule="auto"/>
        <w:outlineLvl w:val="1"/>
        <w:rPr>
          <w:rFonts w:hint="eastAsia" w:ascii="宋体" w:hAnsi="宋体"/>
          <w:b/>
          <w:spacing w:val="-6"/>
          <w:sz w:val="21"/>
          <w:szCs w:val="21"/>
        </w:rPr>
      </w:pPr>
      <w:r>
        <w:rPr>
          <w:rFonts w:hint="eastAsia" w:ascii="宋体" w:hAnsi="宋体"/>
          <w:b/>
          <w:spacing w:val="-6"/>
          <w:sz w:val="21"/>
          <w:szCs w:val="21"/>
        </w:rPr>
        <w:t>一、评标方法</w:t>
      </w:r>
    </w:p>
    <w:p w14:paraId="61EDDFD2">
      <w:pPr>
        <w:adjustRightInd w:val="0"/>
        <w:snapToGrid w:val="0"/>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14:paraId="5F74AF56">
      <w:pPr>
        <w:adjustRightInd w:val="0"/>
        <w:snapToGrid w:val="0"/>
        <w:spacing w:line="288" w:lineRule="auto"/>
        <w:ind w:firstLine="396" w:firstLineChars="200"/>
        <w:rPr>
          <w:rFonts w:hint="eastAsia"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14:paraId="24342C09">
      <w:pPr>
        <w:adjustRightInd w:val="0"/>
        <w:snapToGrid w:val="0"/>
        <w:spacing w:line="288" w:lineRule="auto"/>
        <w:ind w:firstLine="396" w:firstLineChars="200"/>
        <w:rPr>
          <w:rFonts w:hint="eastAsia" w:ascii="宋体" w:hAnsi="宋体"/>
          <w:b/>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14:paraId="115B9E32">
      <w:pPr>
        <w:adjustRightInd w:val="0"/>
        <w:snapToGrid w:val="0"/>
        <w:spacing w:line="288" w:lineRule="auto"/>
        <w:outlineLvl w:val="1"/>
        <w:rPr>
          <w:rFonts w:hint="eastAsia" w:ascii="宋体" w:hAnsi="宋体"/>
          <w:b/>
          <w:spacing w:val="-6"/>
          <w:sz w:val="21"/>
          <w:szCs w:val="21"/>
        </w:rPr>
      </w:pPr>
      <w:r>
        <w:rPr>
          <w:rFonts w:hint="eastAsia" w:ascii="宋体" w:hAnsi="宋体"/>
          <w:b/>
          <w:spacing w:val="-6"/>
          <w:sz w:val="21"/>
          <w:szCs w:val="21"/>
        </w:rPr>
        <w:t>二、评标标准</w:t>
      </w:r>
    </w:p>
    <w:tbl>
      <w:tblPr>
        <w:tblStyle w:val="2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654"/>
        <w:gridCol w:w="7144"/>
      </w:tblGrid>
      <w:tr w14:paraId="4924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Align w:val="center"/>
          </w:tcPr>
          <w:p w14:paraId="21A7029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评审因素</w:t>
            </w:r>
          </w:p>
        </w:tc>
        <w:tc>
          <w:tcPr>
            <w:tcW w:w="654" w:type="dxa"/>
            <w:vAlign w:val="center"/>
          </w:tcPr>
          <w:p w14:paraId="507C250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分值</w:t>
            </w:r>
          </w:p>
        </w:tc>
        <w:tc>
          <w:tcPr>
            <w:tcW w:w="7144" w:type="dxa"/>
            <w:vAlign w:val="center"/>
          </w:tcPr>
          <w:p w14:paraId="121212F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评分标准</w:t>
            </w:r>
          </w:p>
        </w:tc>
      </w:tr>
      <w:tr w14:paraId="5AC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26FCB05C">
            <w:pPr>
              <w:adjustRightInd w:val="0"/>
              <w:snapToGrid w:val="0"/>
              <w:spacing w:line="288" w:lineRule="auto"/>
              <w:jc w:val="left"/>
              <w:rPr>
                <w:rFonts w:hint="eastAsia" w:ascii="宋体" w:hAnsi="宋体" w:cs="宋体"/>
                <w:sz w:val="21"/>
                <w:szCs w:val="21"/>
              </w:rPr>
            </w:pPr>
            <w:r>
              <w:rPr>
                <w:rFonts w:hint="eastAsia" w:ascii="宋体" w:hAnsi="宋体" w:cs="宋体"/>
                <w:b/>
                <w:bCs/>
                <w:sz w:val="21"/>
                <w:szCs w:val="21"/>
              </w:rPr>
              <w:t>价格分（20分）</w:t>
            </w:r>
          </w:p>
        </w:tc>
      </w:tr>
      <w:tr w14:paraId="0ADD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3F169F7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768DD6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2</w:t>
            </w:r>
            <w:r>
              <w:rPr>
                <w:rFonts w:ascii="宋体" w:hAnsi="宋体" w:cs="宋体"/>
                <w:b/>
                <w:bCs/>
                <w:sz w:val="21"/>
                <w:szCs w:val="21"/>
              </w:rPr>
              <w:t>0</w:t>
            </w:r>
          </w:p>
        </w:tc>
        <w:tc>
          <w:tcPr>
            <w:tcW w:w="7144" w:type="dxa"/>
            <w:tcBorders>
              <w:top w:val="single" w:color="auto" w:sz="4" w:space="0"/>
              <w:left w:val="single" w:color="auto" w:sz="4" w:space="0"/>
              <w:bottom w:val="single" w:color="auto" w:sz="4" w:space="0"/>
              <w:right w:val="single" w:color="auto" w:sz="4" w:space="0"/>
            </w:tcBorders>
            <w:vAlign w:val="center"/>
          </w:tcPr>
          <w:p w14:paraId="2C5E98AC">
            <w:pPr>
              <w:adjustRightInd w:val="0"/>
              <w:snapToGrid w:val="0"/>
              <w:spacing w:line="288" w:lineRule="auto"/>
              <w:rPr>
                <w:rFonts w:hint="eastAsia"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价格分采用低价优先法计算，即满足招标文件要求且投标价格最低的投标报价为评标基准价，其他投标人的价格分按照下列公式计算：价格分=（评标基准价/投标报价）×20%×100</w:t>
            </w:r>
          </w:p>
          <w:p w14:paraId="2762A231">
            <w:pPr>
              <w:adjustRightInd w:val="0"/>
              <w:snapToGrid w:val="0"/>
              <w:spacing w:line="288" w:lineRule="auto"/>
            </w:pPr>
            <w:r>
              <w:rPr>
                <w:rFonts w:hint="eastAsia" w:ascii="宋体" w:hAnsi="宋体" w:cs="宋体"/>
                <w:b/>
                <w:bCs/>
                <w:sz w:val="21"/>
                <w:szCs w:val="21"/>
              </w:rPr>
              <w:t>注：本项目对符合规定的小微企业报价给予【10】%的扣除后计算价格得分。</w:t>
            </w:r>
          </w:p>
        </w:tc>
      </w:tr>
      <w:tr w14:paraId="6564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7C84A70D">
            <w:pPr>
              <w:adjustRightInd w:val="0"/>
              <w:snapToGrid w:val="0"/>
              <w:spacing w:line="288" w:lineRule="auto"/>
              <w:jc w:val="left"/>
              <w:rPr>
                <w:rFonts w:hint="eastAsia" w:ascii="宋体" w:hAnsi="宋体" w:cs="宋体"/>
                <w:sz w:val="21"/>
                <w:szCs w:val="21"/>
              </w:rPr>
            </w:pPr>
            <w:r>
              <w:rPr>
                <w:rFonts w:hint="eastAsia" w:ascii="宋体" w:hAnsi="宋体" w:cs="宋体"/>
                <w:b/>
                <w:bCs/>
                <w:sz w:val="21"/>
                <w:szCs w:val="21"/>
              </w:rPr>
              <w:t>商务分（15分）</w:t>
            </w:r>
          </w:p>
        </w:tc>
      </w:tr>
      <w:tr w14:paraId="3519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6E0A2580">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投标人信誉</w:t>
            </w:r>
          </w:p>
        </w:tc>
        <w:tc>
          <w:tcPr>
            <w:tcW w:w="654" w:type="dxa"/>
            <w:shd w:val="clear" w:color="auto" w:fill="auto"/>
            <w:vAlign w:val="center"/>
          </w:tcPr>
          <w:p w14:paraId="20D1370D">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9</w:t>
            </w:r>
          </w:p>
        </w:tc>
        <w:tc>
          <w:tcPr>
            <w:tcW w:w="7144" w:type="dxa"/>
            <w:shd w:val="clear" w:color="auto" w:fill="auto"/>
            <w:vAlign w:val="center"/>
          </w:tcPr>
          <w:p w14:paraId="0BFACADF">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【客观分】投标人应同时具有有效的质量管理体系认证证书、环境管理体系认证证书、职业健康安全管理体系认证证书，缺少任何一项本项不得分，同时具备得3分；</w:t>
            </w:r>
          </w:p>
          <w:p w14:paraId="21A83287">
            <w:pPr>
              <w:adjustRightInd w:val="0"/>
              <w:snapToGrid w:val="0"/>
              <w:spacing w:line="288" w:lineRule="auto"/>
              <w:rPr>
                <w:rFonts w:hint="eastAsia" w:ascii="宋体" w:hAnsi="宋体" w:cs="宋体"/>
                <w:sz w:val="21"/>
                <w:szCs w:val="21"/>
              </w:rPr>
            </w:pPr>
            <w:r>
              <w:rPr>
                <w:rFonts w:hint="eastAsia" w:ascii="宋体" w:hAnsi="宋体" w:cs="宋体"/>
                <w:sz w:val="21"/>
                <w:szCs w:val="21"/>
              </w:rPr>
              <w:t>同时具有能源管理体系认证证书、信息安全管理体系认证证书、信息技术服务管理体系认证证书的，每增加1项得2分，最高得6分。</w:t>
            </w:r>
          </w:p>
        </w:tc>
      </w:tr>
      <w:tr w14:paraId="4B71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59E338A7">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业绩</w:t>
            </w:r>
          </w:p>
        </w:tc>
        <w:tc>
          <w:tcPr>
            <w:tcW w:w="654" w:type="dxa"/>
            <w:shd w:val="clear" w:color="auto" w:fill="auto"/>
            <w:vAlign w:val="center"/>
          </w:tcPr>
          <w:p w14:paraId="7B00C38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3</w:t>
            </w:r>
          </w:p>
        </w:tc>
        <w:tc>
          <w:tcPr>
            <w:tcW w:w="7144" w:type="dxa"/>
            <w:shd w:val="clear" w:color="auto" w:fill="auto"/>
            <w:vAlign w:val="center"/>
          </w:tcPr>
          <w:p w14:paraId="23D44165">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【客观分】投标人自2022年5月1日以来（以合同签订时间为准）同类合同业绩（以提供的合同复印件为准）：每提供1份业绩得1分，最高得3分。</w:t>
            </w:r>
          </w:p>
          <w:p w14:paraId="604BF00B">
            <w:pPr>
              <w:adjustRightInd w:val="0"/>
              <w:snapToGrid w:val="0"/>
              <w:spacing w:line="288" w:lineRule="auto"/>
              <w:rPr>
                <w:rFonts w:hint="eastAsia" w:ascii="宋体" w:hAnsi="宋体" w:cs="宋体"/>
                <w:sz w:val="21"/>
                <w:szCs w:val="21"/>
              </w:rPr>
            </w:pPr>
            <w:r>
              <w:rPr>
                <w:rFonts w:hint="eastAsia" w:ascii="宋体" w:hAnsi="宋体" w:cs="宋体"/>
                <w:sz w:val="21"/>
                <w:szCs w:val="21"/>
              </w:rPr>
              <w:t>“同类项目业绩”指合同服务期大于等于1年的卫生或疾控类、医学科研院所类公建项目的服务业绩，服务内容包括保洁服务、设施设备运维、安保管理等工作。</w:t>
            </w:r>
          </w:p>
        </w:tc>
      </w:tr>
      <w:tr w14:paraId="4D7C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2776063C">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用户评价</w:t>
            </w:r>
          </w:p>
        </w:tc>
        <w:tc>
          <w:tcPr>
            <w:tcW w:w="654" w:type="dxa"/>
            <w:shd w:val="clear" w:color="auto" w:fill="auto"/>
            <w:vAlign w:val="center"/>
          </w:tcPr>
          <w:p w14:paraId="4E1E556E">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3</w:t>
            </w:r>
          </w:p>
        </w:tc>
        <w:tc>
          <w:tcPr>
            <w:tcW w:w="7144" w:type="dxa"/>
            <w:shd w:val="clear" w:color="auto" w:fill="auto"/>
            <w:vAlign w:val="center"/>
          </w:tcPr>
          <w:p w14:paraId="742E195E">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【客观分】提供用户（过往项目）开具的合同履约情况满意度证明（加盖用户相关部门公章），满意度评价为满意的，每提供一份得1分，最高得3分。</w:t>
            </w:r>
          </w:p>
        </w:tc>
      </w:tr>
      <w:tr w14:paraId="7809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376FCBEC">
            <w:pPr>
              <w:adjustRightInd w:val="0"/>
              <w:snapToGrid w:val="0"/>
              <w:spacing w:line="288" w:lineRule="auto"/>
              <w:jc w:val="left"/>
              <w:rPr>
                <w:rFonts w:hint="eastAsia" w:ascii="宋体" w:hAnsi="宋体" w:cs="宋体"/>
                <w:sz w:val="21"/>
                <w:szCs w:val="21"/>
              </w:rPr>
            </w:pPr>
            <w:r>
              <w:rPr>
                <w:rFonts w:hint="eastAsia" w:ascii="宋体" w:hAnsi="宋体" w:cs="宋体"/>
                <w:b/>
                <w:bCs/>
                <w:sz w:val="21"/>
                <w:szCs w:val="21"/>
              </w:rPr>
              <w:t>技术分（65分）</w:t>
            </w:r>
          </w:p>
        </w:tc>
      </w:tr>
      <w:tr w14:paraId="42C0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7C47994B">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特点和难点分析、解决措施</w:t>
            </w:r>
          </w:p>
        </w:tc>
        <w:tc>
          <w:tcPr>
            <w:tcW w:w="654" w:type="dxa"/>
            <w:shd w:val="clear" w:color="auto" w:fill="auto"/>
            <w:vAlign w:val="center"/>
          </w:tcPr>
          <w:p w14:paraId="626714A0">
            <w:pPr>
              <w:spacing w:line="360" w:lineRule="auto"/>
              <w:jc w:val="center"/>
              <w:rPr>
                <w:rFonts w:hint="eastAsia" w:ascii="宋体" w:hAnsi="宋体" w:cs="宋体"/>
                <w:b/>
                <w:bCs/>
                <w:color w:val="FF0000"/>
                <w:spacing w:val="-6"/>
                <w:sz w:val="21"/>
                <w:szCs w:val="21"/>
              </w:rPr>
            </w:pPr>
            <w:r>
              <w:rPr>
                <w:rFonts w:hint="eastAsia" w:ascii="宋体" w:hAnsi="宋体" w:cs="宋体"/>
                <w:b/>
                <w:bCs/>
                <w:color w:val="000000"/>
                <w:sz w:val="21"/>
                <w:szCs w:val="21"/>
              </w:rPr>
              <w:t>3</w:t>
            </w:r>
          </w:p>
        </w:tc>
        <w:tc>
          <w:tcPr>
            <w:tcW w:w="7144" w:type="dxa"/>
            <w:shd w:val="clear" w:color="auto" w:fill="auto"/>
            <w:vAlign w:val="center"/>
          </w:tcPr>
          <w:p w14:paraId="3F8EC63F">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w:t>
            </w:r>
            <w:r>
              <w:rPr>
                <w:rFonts w:hint="eastAsia" w:ascii="宋体" w:hAnsi="宋体" w:cs="宋体"/>
                <w:sz w:val="21"/>
                <w:szCs w:val="21"/>
                <w:lang w:val="zh-CN"/>
              </w:rPr>
              <w:t>针对本项目特点和难点进行分析并提出解决措施（要求做出详细说明），项目合理性建议是否具有创新性、前瞻性、独特性、可行性。</w:t>
            </w:r>
          </w:p>
        </w:tc>
      </w:tr>
      <w:tr w14:paraId="4BA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restart"/>
            <w:shd w:val="clear" w:color="auto" w:fill="auto"/>
            <w:vAlign w:val="center"/>
          </w:tcPr>
          <w:p w14:paraId="727C4709">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组织结构及人员配置</w:t>
            </w:r>
          </w:p>
        </w:tc>
        <w:tc>
          <w:tcPr>
            <w:tcW w:w="654" w:type="dxa"/>
            <w:shd w:val="clear" w:color="auto" w:fill="auto"/>
            <w:vAlign w:val="center"/>
          </w:tcPr>
          <w:p w14:paraId="1628B49A">
            <w:pPr>
              <w:spacing w:line="360" w:lineRule="auto"/>
              <w:jc w:val="center"/>
              <w:rPr>
                <w:rFonts w:hint="eastAsia" w:ascii="宋体" w:hAnsi="宋体" w:cs="宋体"/>
                <w:b/>
                <w:bCs/>
                <w:spacing w:val="-6"/>
                <w:sz w:val="21"/>
                <w:szCs w:val="21"/>
              </w:rPr>
            </w:pPr>
            <w:r>
              <w:rPr>
                <w:rFonts w:hint="eastAsia" w:ascii="宋体" w:hAnsi="宋体" w:cs="宋体"/>
                <w:b/>
                <w:bCs/>
                <w:spacing w:val="-6"/>
                <w:sz w:val="21"/>
                <w:szCs w:val="21"/>
              </w:rPr>
              <w:t>6</w:t>
            </w:r>
          </w:p>
        </w:tc>
        <w:tc>
          <w:tcPr>
            <w:tcW w:w="7144" w:type="dxa"/>
            <w:shd w:val="clear" w:color="auto" w:fill="auto"/>
          </w:tcPr>
          <w:p w14:paraId="492BD520">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【客观分】项目经理</w:t>
            </w:r>
          </w:p>
          <w:p w14:paraId="1467D606">
            <w:pPr>
              <w:adjustRightInd w:val="0"/>
              <w:snapToGrid w:val="0"/>
              <w:spacing w:line="288" w:lineRule="auto"/>
              <w:rPr>
                <w:rFonts w:hint="eastAsia" w:ascii="宋体" w:hAnsi="宋体" w:cs="宋体"/>
                <w:sz w:val="21"/>
                <w:szCs w:val="21"/>
              </w:rPr>
            </w:pPr>
            <w:r>
              <w:rPr>
                <w:rFonts w:hint="eastAsia" w:ascii="宋体" w:hAnsi="宋体" w:cs="宋体"/>
                <w:sz w:val="21"/>
                <w:szCs w:val="21"/>
              </w:rPr>
              <w:t>1.截止投标时间年龄45周岁（含）以下，具有本科及以上学历（提供身份证、学历证书复印件）得2分，大专及以上学历得1分。</w:t>
            </w:r>
          </w:p>
          <w:p w14:paraId="4215B157">
            <w:pPr>
              <w:adjustRightInd w:val="0"/>
              <w:snapToGrid w:val="0"/>
              <w:spacing w:line="288" w:lineRule="auto"/>
              <w:rPr>
                <w:rFonts w:hint="eastAsia" w:ascii="宋体" w:hAnsi="宋体" w:cs="宋体"/>
                <w:sz w:val="21"/>
                <w:szCs w:val="21"/>
              </w:rPr>
            </w:pPr>
            <w:r>
              <w:rPr>
                <w:rFonts w:hint="eastAsia" w:ascii="宋体" w:hAnsi="宋体" w:cs="宋体"/>
                <w:sz w:val="21"/>
                <w:szCs w:val="21"/>
              </w:rPr>
              <w:t>2.项目经理同时持有安全生产责任人证、消防安全责任人证书以及四级建（构）筑物业消防员证书（需提供证书复印件），得2分，满足任何一项得1分，不满足不得分。</w:t>
            </w:r>
          </w:p>
          <w:p w14:paraId="792F644E">
            <w:pPr>
              <w:adjustRightInd w:val="0"/>
              <w:snapToGrid w:val="0"/>
              <w:spacing w:line="288" w:lineRule="auto"/>
              <w:rPr>
                <w:rFonts w:hint="eastAsia" w:ascii="宋体" w:hAnsi="宋体" w:cs="宋体"/>
                <w:sz w:val="21"/>
                <w:szCs w:val="21"/>
              </w:rPr>
            </w:pPr>
            <w:r>
              <w:rPr>
                <w:rFonts w:hint="eastAsia" w:ascii="宋体" w:hAnsi="宋体" w:cs="宋体"/>
                <w:sz w:val="21"/>
                <w:szCs w:val="21"/>
              </w:rPr>
              <w:t>3.具有类似项目3年以上物业项目经理工作经验（须提供加盖业主单位公章的业主证明材料复印件），得2分，不满足不得分。</w:t>
            </w:r>
          </w:p>
          <w:p w14:paraId="60842983">
            <w:pPr>
              <w:adjustRightInd w:val="0"/>
              <w:snapToGrid w:val="0"/>
              <w:spacing w:line="288" w:lineRule="auto"/>
              <w:rPr>
                <w:rFonts w:hint="eastAsia" w:ascii="宋体" w:hAnsi="宋体" w:cs="宋体"/>
                <w:sz w:val="21"/>
                <w:szCs w:val="21"/>
              </w:rPr>
            </w:pPr>
            <w:r>
              <w:rPr>
                <w:rFonts w:hint="eastAsia" w:ascii="宋体" w:hAnsi="宋体" w:cs="宋体"/>
                <w:sz w:val="21"/>
                <w:szCs w:val="21"/>
              </w:rPr>
              <w:t>注：需提供项目经理在投标人单位近6个月任意一个月社保缴纳记录，及相关证书复印件等证明材料并加盖公章，否则不得分。</w:t>
            </w:r>
          </w:p>
        </w:tc>
      </w:tr>
      <w:tr w14:paraId="7F3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3197083A">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4366A681">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6</w:t>
            </w:r>
          </w:p>
        </w:tc>
        <w:tc>
          <w:tcPr>
            <w:tcW w:w="7144" w:type="dxa"/>
            <w:shd w:val="clear" w:color="auto" w:fill="auto"/>
          </w:tcPr>
          <w:p w14:paraId="604CB4E9">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【客观分】工程主管</w:t>
            </w:r>
          </w:p>
          <w:p w14:paraId="715820ED">
            <w:pPr>
              <w:adjustRightInd w:val="0"/>
              <w:snapToGrid w:val="0"/>
              <w:spacing w:line="288" w:lineRule="auto"/>
              <w:rPr>
                <w:rFonts w:hint="eastAsia" w:ascii="宋体" w:hAnsi="宋体" w:cs="宋体"/>
                <w:sz w:val="21"/>
                <w:szCs w:val="21"/>
              </w:rPr>
            </w:pPr>
            <w:r>
              <w:rPr>
                <w:rFonts w:hint="eastAsia" w:ascii="宋体" w:hAnsi="宋体" w:cs="宋体"/>
                <w:sz w:val="21"/>
                <w:szCs w:val="21"/>
              </w:rPr>
              <w:t>1.截止投标截止时间年龄55周岁（含）以下，具有本科及以上学历（提供身份证、学历证书复印件）得2分，具有大专及以上学历得1分。</w:t>
            </w:r>
          </w:p>
          <w:p w14:paraId="28987792">
            <w:pPr>
              <w:adjustRightInd w:val="0"/>
              <w:snapToGrid w:val="0"/>
              <w:spacing w:line="288" w:lineRule="auto"/>
              <w:rPr>
                <w:rFonts w:hint="eastAsia" w:ascii="宋体" w:hAnsi="宋体" w:cs="宋体"/>
                <w:sz w:val="21"/>
                <w:szCs w:val="21"/>
              </w:rPr>
            </w:pPr>
            <w:r>
              <w:rPr>
                <w:rFonts w:hint="eastAsia" w:ascii="宋体" w:hAnsi="宋体" w:cs="宋体"/>
                <w:sz w:val="21"/>
                <w:szCs w:val="21"/>
              </w:rPr>
              <w:t>2.同时持有高压电工作业证、低压电工作业证、特种设备作业人员证得2分，具有任意一种或两种得1分；</w:t>
            </w:r>
          </w:p>
          <w:p w14:paraId="5179C7BC">
            <w:pPr>
              <w:adjustRightInd w:val="0"/>
              <w:snapToGrid w:val="0"/>
              <w:spacing w:line="288" w:lineRule="auto"/>
              <w:rPr>
                <w:rFonts w:hint="eastAsia" w:ascii="宋体" w:hAnsi="宋体" w:cs="宋体"/>
                <w:sz w:val="21"/>
                <w:szCs w:val="21"/>
              </w:rPr>
            </w:pPr>
            <w:r>
              <w:rPr>
                <w:rFonts w:hint="eastAsia" w:ascii="宋体" w:hAnsi="宋体" w:cs="宋体"/>
                <w:sz w:val="21"/>
                <w:szCs w:val="21"/>
              </w:rPr>
              <w:t>3.具有类似项目3年以上物业工程主管工作经验（须提供加盖业主单位公章的业主证明材料复印件）。得2分，不满足不得分。</w:t>
            </w:r>
          </w:p>
          <w:p w14:paraId="66DAB32B">
            <w:pPr>
              <w:adjustRightInd w:val="0"/>
              <w:snapToGrid w:val="0"/>
              <w:spacing w:line="288" w:lineRule="auto"/>
              <w:rPr>
                <w:rFonts w:hint="eastAsia" w:ascii="宋体" w:hAnsi="宋体" w:cs="宋体"/>
                <w:sz w:val="21"/>
                <w:szCs w:val="21"/>
              </w:rPr>
            </w:pPr>
            <w:r>
              <w:rPr>
                <w:rFonts w:hint="eastAsia" w:ascii="宋体" w:hAnsi="宋体" w:cs="宋体"/>
                <w:sz w:val="21"/>
                <w:szCs w:val="21"/>
              </w:rPr>
              <w:t>注：需提供工程主管在投标人单位近6个月任意一个月社保缴纳记录，及相关证书复印件等证明材料并加盖公章，否则不得分。</w:t>
            </w:r>
          </w:p>
        </w:tc>
      </w:tr>
      <w:tr w14:paraId="2F79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4259214A">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2BCB33F4">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6</w:t>
            </w:r>
          </w:p>
        </w:tc>
        <w:tc>
          <w:tcPr>
            <w:tcW w:w="7144" w:type="dxa"/>
            <w:shd w:val="clear" w:color="auto" w:fill="auto"/>
            <w:vAlign w:val="center"/>
          </w:tcPr>
          <w:p w14:paraId="601D806F">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【客观分】保安主管</w:t>
            </w:r>
          </w:p>
          <w:p w14:paraId="67927D28">
            <w:pPr>
              <w:adjustRightInd w:val="0"/>
              <w:snapToGrid w:val="0"/>
              <w:spacing w:line="288" w:lineRule="auto"/>
              <w:rPr>
                <w:rFonts w:hint="eastAsia" w:ascii="宋体" w:hAnsi="宋体" w:cs="宋体"/>
                <w:sz w:val="21"/>
                <w:szCs w:val="21"/>
              </w:rPr>
            </w:pPr>
            <w:r>
              <w:rPr>
                <w:rFonts w:hint="eastAsia" w:ascii="宋体" w:hAnsi="宋体" w:cs="宋体"/>
                <w:sz w:val="21"/>
                <w:szCs w:val="21"/>
              </w:rPr>
              <w:t>1.截止投标时间年龄45周岁（含）以下，具有专科及以上学历（提供身份证、学历证书复印件）；满足得2分，不满足不得分。</w:t>
            </w:r>
          </w:p>
          <w:p w14:paraId="3EB429C3">
            <w:pPr>
              <w:adjustRightInd w:val="0"/>
              <w:snapToGrid w:val="0"/>
              <w:spacing w:line="288" w:lineRule="auto"/>
              <w:rPr>
                <w:rFonts w:hint="eastAsia" w:ascii="宋体" w:hAnsi="宋体" w:cs="宋体"/>
                <w:sz w:val="21"/>
                <w:szCs w:val="21"/>
              </w:rPr>
            </w:pPr>
            <w:r>
              <w:rPr>
                <w:rFonts w:hint="eastAsia" w:ascii="宋体" w:hAnsi="宋体" w:cs="宋体"/>
                <w:sz w:val="21"/>
                <w:szCs w:val="21"/>
              </w:rPr>
              <w:t>2.保安主管具有退伍军人证，同时持有保安员三级及以上证书、建（构）筑物业消防员证书。满足得2分，具备其中之一及以上得1分。</w:t>
            </w:r>
          </w:p>
          <w:p w14:paraId="73513A0F">
            <w:pPr>
              <w:adjustRightInd w:val="0"/>
              <w:snapToGrid w:val="0"/>
              <w:spacing w:line="288" w:lineRule="auto"/>
              <w:rPr>
                <w:rFonts w:hint="eastAsia" w:ascii="宋体" w:hAnsi="宋体" w:cs="宋体"/>
                <w:sz w:val="21"/>
                <w:szCs w:val="21"/>
              </w:rPr>
            </w:pPr>
            <w:r>
              <w:rPr>
                <w:rFonts w:hint="eastAsia" w:ascii="宋体" w:hAnsi="宋体" w:cs="宋体"/>
                <w:sz w:val="21"/>
                <w:szCs w:val="21"/>
              </w:rPr>
              <w:t>3.具有类似项目3年以上物业保安主管工作经验（须提供加盖业主单位公章的业主证明材料复印件）。满足得2分，不满足不得分。</w:t>
            </w:r>
          </w:p>
          <w:p w14:paraId="5EB20AEA">
            <w:pPr>
              <w:adjustRightInd w:val="0"/>
              <w:snapToGrid w:val="0"/>
              <w:spacing w:line="288" w:lineRule="auto"/>
              <w:rPr>
                <w:rFonts w:hint="eastAsia" w:ascii="宋体" w:hAnsi="宋体" w:cs="宋体"/>
                <w:sz w:val="21"/>
                <w:szCs w:val="21"/>
              </w:rPr>
            </w:pPr>
            <w:r>
              <w:rPr>
                <w:rFonts w:hint="eastAsia" w:ascii="宋体" w:hAnsi="宋体" w:cs="宋体"/>
                <w:sz w:val="21"/>
                <w:szCs w:val="21"/>
              </w:rPr>
              <w:t>注：需提供保安主管在投标人单位近6个月任意一个月社保缴纳记录，及相关证书复印件等证明材料并加盖公章，否则不得分。</w:t>
            </w:r>
          </w:p>
        </w:tc>
      </w:tr>
      <w:tr w14:paraId="7F98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419E06A5">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0A907883">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3</w:t>
            </w:r>
          </w:p>
        </w:tc>
        <w:tc>
          <w:tcPr>
            <w:tcW w:w="7144" w:type="dxa"/>
            <w:shd w:val="clear" w:color="auto" w:fill="auto"/>
            <w:vAlign w:val="center"/>
          </w:tcPr>
          <w:p w14:paraId="718AF9B8">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【客观分】保洁主管</w:t>
            </w:r>
          </w:p>
          <w:p w14:paraId="0AEB1E0C">
            <w:pPr>
              <w:adjustRightInd w:val="0"/>
              <w:snapToGrid w:val="0"/>
              <w:spacing w:line="288" w:lineRule="auto"/>
              <w:rPr>
                <w:rFonts w:hint="eastAsia" w:ascii="宋体" w:hAnsi="宋体" w:cs="宋体"/>
                <w:sz w:val="21"/>
                <w:szCs w:val="21"/>
              </w:rPr>
            </w:pPr>
            <w:r>
              <w:rPr>
                <w:rFonts w:hint="eastAsia" w:ascii="宋体" w:hAnsi="宋体" w:cs="宋体"/>
                <w:sz w:val="21"/>
                <w:szCs w:val="21"/>
              </w:rPr>
              <w:t>1.截止投标时间年龄45周岁（含）以下，具有专科及以上学历（提供身份证、学历证书复印件）；</w:t>
            </w:r>
          </w:p>
          <w:p w14:paraId="6A9B3CBF">
            <w:pPr>
              <w:adjustRightInd w:val="0"/>
              <w:snapToGrid w:val="0"/>
              <w:spacing w:line="288" w:lineRule="auto"/>
              <w:rPr>
                <w:rFonts w:hint="eastAsia" w:ascii="宋体" w:hAnsi="宋体" w:cs="宋体"/>
                <w:sz w:val="21"/>
                <w:szCs w:val="21"/>
              </w:rPr>
            </w:pPr>
            <w:r>
              <w:rPr>
                <w:rFonts w:hint="eastAsia" w:ascii="宋体" w:hAnsi="宋体" w:cs="宋体"/>
                <w:sz w:val="21"/>
                <w:szCs w:val="21"/>
              </w:rPr>
              <w:t>2.具有类似项目3年以上物业保洁主管工作经验（须提供加盖业主单位公章的业主证明材料复印件）</w:t>
            </w:r>
          </w:p>
          <w:p w14:paraId="74BD6A11">
            <w:pPr>
              <w:adjustRightInd w:val="0"/>
              <w:snapToGrid w:val="0"/>
              <w:spacing w:line="288" w:lineRule="auto"/>
              <w:rPr>
                <w:rFonts w:hint="eastAsia" w:ascii="宋体" w:hAnsi="宋体" w:cs="宋体"/>
                <w:sz w:val="21"/>
                <w:szCs w:val="21"/>
              </w:rPr>
            </w:pPr>
            <w:r>
              <w:rPr>
                <w:rFonts w:hint="eastAsia" w:ascii="宋体" w:hAnsi="宋体" w:cs="宋体"/>
                <w:sz w:val="21"/>
                <w:szCs w:val="21"/>
              </w:rPr>
              <w:t>满足1项得1.5分。</w:t>
            </w:r>
          </w:p>
          <w:p w14:paraId="4CCB89C3">
            <w:pPr>
              <w:adjustRightInd w:val="0"/>
              <w:snapToGrid w:val="0"/>
              <w:spacing w:line="288" w:lineRule="auto"/>
              <w:rPr>
                <w:rFonts w:hint="eastAsia" w:ascii="宋体" w:hAnsi="宋体" w:cs="宋体"/>
                <w:sz w:val="21"/>
                <w:szCs w:val="21"/>
              </w:rPr>
            </w:pPr>
            <w:r>
              <w:rPr>
                <w:rFonts w:hint="eastAsia" w:ascii="宋体" w:hAnsi="宋体" w:cs="宋体"/>
                <w:sz w:val="21"/>
                <w:szCs w:val="21"/>
              </w:rPr>
              <w:t>注：需提供保洁主管在投标人单位近6个月任意一个月社保缴纳记录，及相关证书复印件等证明材料并加盖公章，否则不得分。</w:t>
            </w:r>
          </w:p>
        </w:tc>
      </w:tr>
      <w:tr w14:paraId="6CF2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45BA53D6">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3FB39A91">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6</w:t>
            </w:r>
          </w:p>
        </w:tc>
        <w:tc>
          <w:tcPr>
            <w:tcW w:w="7144" w:type="dxa"/>
            <w:shd w:val="clear" w:color="auto" w:fill="auto"/>
            <w:vAlign w:val="center"/>
          </w:tcPr>
          <w:p w14:paraId="7FC178F1">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【客观分】承诺现场配备的项目经理或工程主管或强电技术人员具有高级以上职称的得6分，中级得4分，中级以下得2分。</w:t>
            </w:r>
          </w:p>
        </w:tc>
      </w:tr>
      <w:tr w14:paraId="16A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6C61679B">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设备配备情况</w:t>
            </w:r>
          </w:p>
        </w:tc>
        <w:tc>
          <w:tcPr>
            <w:tcW w:w="654" w:type="dxa"/>
            <w:shd w:val="clear" w:color="auto" w:fill="auto"/>
            <w:vAlign w:val="center"/>
          </w:tcPr>
          <w:p w14:paraId="33B68501">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3</w:t>
            </w:r>
          </w:p>
        </w:tc>
        <w:tc>
          <w:tcPr>
            <w:tcW w:w="7144" w:type="dxa"/>
            <w:shd w:val="clear" w:color="auto" w:fill="auto"/>
            <w:vAlign w:val="center"/>
          </w:tcPr>
          <w:p w14:paraId="31502658">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【主观分】为满足服务要求拟配置的设备、工具、器械等的选用档次及是否齐备等。</w:t>
            </w:r>
          </w:p>
        </w:tc>
      </w:tr>
      <w:tr w14:paraId="4076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0CAA9936">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管理制度</w:t>
            </w:r>
          </w:p>
        </w:tc>
        <w:tc>
          <w:tcPr>
            <w:tcW w:w="654" w:type="dxa"/>
            <w:shd w:val="clear" w:color="auto" w:fill="auto"/>
            <w:vAlign w:val="center"/>
          </w:tcPr>
          <w:p w14:paraId="1320DDFC">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7144" w:type="dxa"/>
            <w:shd w:val="clear" w:color="auto" w:fill="auto"/>
            <w:vAlign w:val="center"/>
          </w:tcPr>
          <w:p w14:paraId="5AF65F13">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针对本项目各项服务提出的工作制度、内部岗位责任制度、管理运作制度、管理人员考核制度及标准等，是否符合规范，体现高标准、高档次、科学合理、详细完备；根据人员、设施、设备管理服务、其他业主的反馈资料、行政文件资料等档案的建立与管理完善程度。</w:t>
            </w:r>
          </w:p>
        </w:tc>
      </w:tr>
      <w:tr w14:paraId="1A8B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39394502">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节能减排方案</w:t>
            </w:r>
          </w:p>
        </w:tc>
        <w:tc>
          <w:tcPr>
            <w:tcW w:w="654" w:type="dxa"/>
            <w:shd w:val="clear" w:color="auto" w:fill="auto"/>
            <w:vAlign w:val="center"/>
          </w:tcPr>
          <w:p w14:paraId="19DDFA0F">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7144" w:type="dxa"/>
            <w:shd w:val="clear" w:color="auto" w:fill="auto"/>
            <w:vAlign w:val="center"/>
          </w:tcPr>
          <w:p w14:paraId="77CAAEC4">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【主观分】提供具有针对性的节能管理方案，运用节能减排方案及措施，并提供在类似项目中取得的成果。</w:t>
            </w:r>
          </w:p>
        </w:tc>
      </w:tr>
      <w:tr w14:paraId="3145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532F94AC">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培训方案</w:t>
            </w:r>
          </w:p>
        </w:tc>
        <w:tc>
          <w:tcPr>
            <w:tcW w:w="654" w:type="dxa"/>
            <w:shd w:val="clear" w:color="auto" w:fill="auto"/>
            <w:vAlign w:val="center"/>
          </w:tcPr>
          <w:p w14:paraId="2988D923">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7144" w:type="dxa"/>
            <w:shd w:val="clear" w:color="auto" w:fill="auto"/>
            <w:vAlign w:val="center"/>
          </w:tcPr>
          <w:p w14:paraId="7EF4CC42">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【主观分】根据为本项目制定的培训方案及同类物业管理项目近二年人员培训情况。</w:t>
            </w:r>
          </w:p>
        </w:tc>
      </w:tr>
      <w:tr w14:paraId="6040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40868733">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维稳和应急预案</w:t>
            </w:r>
          </w:p>
        </w:tc>
        <w:tc>
          <w:tcPr>
            <w:tcW w:w="654" w:type="dxa"/>
            <w:shd w:val="clear" w:color="auto" w:fill="auto"/>
            <w:vAlign w:val="center"/>
          </w:tcPr>
          <w:p w14:paraId="4ABD5BD3">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7144" w:type="dxa"/>
            <w:shd w:val="clear" w:color="auto" w:fill="auto"/>
            <w:vAlign w:val="center"/>
          </w:tcPr>
          <w:p w14:paraId="3056A37E">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【主观分】协助维稳工作方案、应急预案方案的合理性、全面性。</w:t>
            </w:r>
          </w:p>
        </w:tc>
      </w:tr>
      <w:tr w14:paraId="2A19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restart"/>
            <w:shd w:val="clear" w:color="auto" w:fill="auto"/>
            <w:vAlign w:val="center"/>
          </w:tcPr>
          <w:p w14:paraId="45A3EFCB">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承诺及特色服务</w:t>
            </w:r>
          </w:p>
        </w:tc>
        <w:tc>
          <w:tcPr>
            <w:tcW w:w="654" w:type="dxa"/>
            <w:shd w:val="clear" w:color="auto" w:fill="auto"/>
            <w:vAlign w:val="center"/>
          </w:tcPr>
          <w:p w14:paraId="228DF4E9">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1</w:t>
            </w:r>
          </w:p>
        </w:tc>
        <w:tc>
          <w:tcPr>
            <w:tcW w:w="7144" w:type="dxa"/>
            <w:shd w:val="clear" w:color="auto" w:fill="auto"/>
            <w:vAlign w:val="center"/>
          </w:tcPr>
          <w:p w14:paraId="051C687D">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【主观分】对服务人员工资福利待遇优劣情况进行评分。</w:t>
            </w:r>
          </w:p>
        </w:tc>
      </w:tr>
      <w:tr w14:paraId="1B18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07CA1CC9">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382CA8D5">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1</w:t>
            </w:r>
          </w:p>
        </w:tc>
        <w:tc>
          <w:tcPr>
            <w:tcW w:w="7144" w:type="dxa"/>
            <w:shd w:val="clear" w:color="auto" w:fill="auto"/>
          </w:tcPr>
          <w:p w14:paraId="79821FE9">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【主观分】有人员流失控制及时补充的方案，承诺在出现人员流失情况下5天内补充全部流失人员，且补充人员可以胜任岗位工作。</w:t>
            </w:r>
          </w:p>
        </w:tc>
      </w:tr>
      <w:tr w14:paraId="53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restart"/>
            <w:shd w:val="clear" w:color="auto" w:fill="auto"/>
            <w:vAlign w:val="center"/>
          </w:tcPr>
          <w:p w14:paraId="76FDB494">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服务方案</w:t>
            </w:r>
          </w:p>
        </w:tc>
        <w:tc>
          <w:tcPr>
            <w:tcW w:w="654" w:type="dxa"/>
            <w:shd w:val="clear" w:color="auto" w:fill="auto"/>
            <w:vAlign w:val="center"/>
          </w:tcPr>
          <w:p w14:paraId="3FD4E946">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1</w:t>
            </w:r>
          </w:p>
        </w:tc>
        <w:tc>
          <w:tcPr>
            <w:tcW w:w="7144" w:type="dxa"/>
            <w:shd w:val="clear" w:color="auto" w:fill="auto"/>
            <w:vAlign w:val="center"/>
          </w:tcPr>
          <w:p w14:paraId="4C7F5EB9">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【主观分】总体管理定位、理念。</w:t>
            </w:r>
          </w:p>
        </w:tc>
      </w:tr>
      <w:tr w14:paraId="7933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60B4FA41">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68584A1C">
            <w:pPr>
              <w:spacing w:line="360" w:lineRule="auto"/>
              <w:jc w:val="center"/>
              <w:rPr>
                <w:rFonts w:hint="eastAsia" w:ascii="宋体" w:hAnsi="宋体" w:cs="宋体"/>
                <w:b/>
                <w:bCs/>
                <w:color w:val="000000"/>
                <w:sz w:val="21"/>
                <w:szCs w:val="21"/>
              </w:rPr>
            </w:pPr>
            <w:r>
              <w:rPr>
                <w:rFonts w:hint="eastAsia" w:ascii="宋体" w:hAnsi="宋体" w:cs="宋体"/>
                <w:b/>
                <w:bCs/>
                <w:color w:val="000000"/>
                <w:sz w:val="21"/>
                <w:szCs w:val="21"/>
              </w:rPr>
              <w:t>2</w:t>
            </w:r>
          </w:p>
        </w:tc>
        <w:tc>
          <w:tcPr>
            <w:tcW w:w="7144" w:type="dxa"/>
            <w:shd w:val="clear" w:color="auto" w:fill="auto"/>
            <w:vAlign w:val="center"/>
          </w:tcPr>
          <w:p w14:paraId="163BE24F">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【主观分】环境卫生管理服务方案。</w:t>
            </w:r>
          </w:p>
        </w:tc>
      </w:tr>
      <w:tr w14:paraId="1AF0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2F423805">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387F75FB">
            <w:pPr>
              <w:spacing w:line="360" w:lineRule="auto"/>
              <w:jc w:val="center"/>
              <w:rPr>
                <w:rFonts w:hint="eastAsia" w:ascii="宋体" w:hAnsi="宋体" w:cs="宋体"/>
                <w:b/>
                <w:bCs/>
                <w:spacing w:val="-6"/>
                <w:sz w:val="21"/>
                <w:szCs w:val="21"/>
              </w:rPr>
            </w:pPr>
            <w:r>
              <w:rPr>
                <w:rFonts w:hint="eastAsia" w:ascii="宋体" w:hAnsi="宋体" w:cs="宋体"/>
                <w:b/>
                <w:bCs/>
                <w:color w:val="000000"/>
                <w:sz w:val="21"/>
                <w:szCs w:val="21"/>
              </w:rPr>
              <w:t>2</w:t>
            </w:r>
          </w:p>
        </w:tc>
        <w:tc>
          <w:tcPr>
            <w:tcW w:w="7144" w:type="dxa"/>
            <w:shd w:val="clear" w:color="auto" w:fill="auto"/>
            <w:vAlign w:val="center"/>
          </w:tcPr>
          <w:p w14:paraId="43803696">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【主观分】绿化养护包括花卉摆放和场地布置管理服务方案。</w:t>
            </w:r>
          </w:p>
        </w:tc>
      </w:tr>
      <w:tr w14:paraId="4321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2B930796">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60548B20">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2</w:t>
            </w:r>
          </w:p>
        </w:tc>
        <w:tc>
          <w:tcPr>
            <w:tcW w:w="7144" w:type="dxa"/>
            <w:shd w:val="clear" w:color="auto" w:fill="auto"/>
            <w:vAlign w:val="center"/>
          </w:tcPr>
          <w:p w14:paraId="52DE9003">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【主观分】实验室安全管理方案。</w:t>
            </w:r>
          </w:p>
        </w:tc>
      </w:tr>
      <w:tr w14:paraId="5322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174FEEE4">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17666033">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2</w:t>
            </w:r>
          </w:p>
        </w:tc>
        <w:tc>
          <w:tcPr>
            <w:tcW w:w="7144" w:type="dxa"/>
            <w:shd w:val="clear" w:color="auto" w:fill="auto"/>
            <w:vAlign w:val="center"/>
          </w:tcPr>
          <w:p w14:paraId="6C1A7A01">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【主观分】安保管理包括秩序维护和消监控管理服务方案。</w:t>
            </w:r>
          </w:p>
        </w:tc>
      </w:tr>
      <w:tr w14:paraId="6ACF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6695C290">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0EED9BD1">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2</w:t>
            </w:r>
          </w:p>
        </w:tc>
        <w:tc>
          <w:tcPr>
            <w:tcW w:w="7144" w:type="dxa"/>
            <w:shd w:val="clear" w:color="auto" w:fill="auto"/>
            <w:vAlign w:val="center"/>
          </w:tcPr>
          <w:p w14:paraId="1C2454AB">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【主观分】日常维修报修、零星维修；饮水机、开水炉和电梯等设施设备管理方案。</w:t>
            </w:r>
          </w:p>
        </w:tc>
      </w:tr>
      <w:tr w14:paraId="71F6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10FEE8E8">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0161DA89">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3</w:t>
            </w:r>
          </w:p>
        </w:tc>
        <w:tc>
          <w:tcPr>
            <w:tcW w:w="7144" w:type="dxa"/>
            <w:shd w:val="clear" w:color="auto" w:fill="auto"/>
            <w:vAlign w:val="center"/>
          </w:tcPr>
          <w:p w14:paraId="59C8A61E">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【主观分】供电、给排水、空调、污水处理等动力系统运维方案。</w:t>
            </w:r>
          </w:p>
        </w:tc>
      </w:tr>
      <w:tr w14:paraId="2050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16B1402F">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4B7B234A">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2</w:t>
            </w:r>
          </w:p>
        </w:tc>
        <w:tc>
          <w:tcPr>
            <w:tcW w:w="7144" w:type="dxa"/>
            <w:shd w:val="clear" w:color="auto" w:fill="auto"/>
            <w:vAlign w:val="center"/>
          </w:tcPr>
          <w:p w14:paraId="602071EB">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【主观分】一般化学废弃物搬移服务方案。</w:t>
            </w:r>
          </w:p>
        </w:tc>
      </w:tr>
      <w:tr w14:paraId="6B86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6E3929E7">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61F5C1C2">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1</w:t>
            </w:r>
          </w:p>
        </w:tc>
        <w:tc>
          <w:tcPr>
            <w:tcW w:w="7144" w:type="dxa"/>
            <w:shd w:val="clear" w:color="auto" w:fill="auto"/>
            <w:vAlign w:val="center"/>
          </w:tcPr>
          <w:p w14:paraId="22DD226F">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【主观分】水域及水生动植物管理方案。</w:t>
            </w:r>
          </w:p>
        </w:tc>
      </w:tr>
      <w:tr w14:paraId="7899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15884FDD">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112B2D26">
            <w:pPr>
              <w:spacing w:line="288" w:lineRule="auto"/>
              <w:jc w:val="center"/>
              <w:rPr>
                <w:rFonts w:hint="eastAsia" w:ascii="宋体" w:hAnsi="宋体" w:cs="宋体"/>
                <w:b/>
                <w:bCs/>
                <w:color w:val="000000"/>
                <w:sz w:val="21"/>
                <w:szCs w:val="21"/>
              </w:rPr>
            </w:pPr>
            <w:r>
              <w:rPr>
                <w:rFonts w:hint="eastAsia" w:ascii="宋体" w:hAnsi="宋体" w:cs="宋体"/>
                <w:b/>
                <w:bCs/>
                <w:spacing w:val="-6"/>
                <w:sz w:val="21"/>
                <w:szCs w:val="21"/>
              </w:rPr>
              <w:t>1</w:t>
            </w:r>
          </w:p>
        </w:tc>
        <w:tc>
          <w:tcPr>
            <w:tcW w:w="7144" w:type="dxa"/>
            <w:shd w:val="clear" w:color="auto" w:fill="auto"/>
            <w:vAlign w:val="center"/>
          </w:tcPr>
          <w:p w14:paraId="32FFB307">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【主观分】配合采购人单位重大活动开展方案。</w:t>
            </w:r>
          </w:p>
        </w:tc>
      </w:tr>
      <w:tr w14:paraId="22AF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vMerge w:val="continue"/>
            <w:vAlign w:val="center"/>
          </w:tcPr>
          <w:p w14:paraId="578B494F">
            <w:pPr>
              <w:spacing w:line="288" w:lineRule="auto"/>
              <w:jc w:val="center"/>
              <w:rPr>
                <w:rFonts w:hint="eastAsia" w:ascii="宋体" w:hAnsi="宋体" w:cs="宋体"/>
                <w:b/>
                <w:bCs/>
                <w:spacing w:val="-6"/>
                <w:sz w:val="21"/>
                <w:szCs w:val="21"/>
              </w:rPr>
            </w:pPr>
          </w:p>
        </w:tc>
        <w:tc>
          <w:tcPr>
            <w:tcW w:w="654" w:type="dxa"/>
            <w:shd w:val="clear" w:color="auto" w:fill="auto"/>
            <w:vAlign w:val="center"/>
          </w:tcPr>
          <w:p w14:paraId="31C05745">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1</w:t>
            </w:r>
          </w:p>
        </w:tc>
        <w:tc>
          <w:tcPr>
            <w:tcW w:w="7144" w:type="dxa"/>
            <w:shd w:val="clear" w:color="auto" w:fill="auto"/>
            <w:vAlign w:val="center"/>
          </w:tcPr>
          <w:p w14:paraId="44A9E78F">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【主观分】进场、撤场方案。</w:t>
            </w:r>
          </w:p>
        </w:tc>
      </w:tr>
      <w:tr w14:paraId="766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6" w:type="dxa"/>
            <w:shd w:val="clear" w:color="auto" w:fill="auto"/>
            <w:vAlign w:val="center"/>
          </w:tcPr>
          <w:p w14:paraId="7B227E03">
            <w:pPr>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保险证明</w:t>
            </w:r>
          </w:p>
        </w:tc>
        <w:tc>
          <w:tcPr>
            <w:tcW w:w="654" w:type="dxa"/>
            <w:shd w:val="clear" w:color="auto" w:fill="auto"/>
            <w:vAlign w:val="center"/>
          </w:tcPr>
          <w:p w14:paraId="01B821DF">
            <w:pPr>
              <w:spacing w:line="360" w:lineRule="auto"/>
              <w:jc w:val="center"/>
              <w:rPr>
                <w:rFonts w:hint="eastAsia" w:ascii="宋体" w:hAnsi="宋体" w:cs="宋体"/>
                <w:b/>
                <w:bCs/>
                <w:spacing w:val="-6"/>
                <w:sz w:val="21"/>
                <w:szCs w:val="21"/>
              </w:rPr>
            </w:pPr>
            <w:r>
              <w:rPr>
                <w:rFonts w:ascii="宋体" w:hAnsi="宋体" w:cs="宋体"/>
                <w:b/>
                <w:bCs/>
                <w:color w:val="000000"/>
                <w:sz w:val="21"/>
                <w:szCs w:val="21"/>
              </w:rPr>
              <w:t>3</w:t>
            </w:r>
          </w:p>
        </w:tc>
        <w:tc>
          <w:tcPr>
            <w:tcW w:w="7144" w:type="dxa"/>
            <w:shd w:val="clear" w:color="auto" w:fill="auto"/>
            <w:vAlign w:val="center"/>
          </w:tcPr>
          <w:p w14:paraId="32E834B0">
            <w:pPr>
              <w:adjustRightInd w:val="0"/>
              <w:snapToGrid w:val="0"/>
              <w:spacing w:line="288" w:lineRule="auto"/>
              <w:rPr>
                <w:rFonts w:hint="eastAsia" w:ascii="宋体" w:hAnsi="宋体" w:cs="宋体"/>
                <w:sz w:val="21"/>
                <w:szCs w:val="21"/>
              </w:rPr>
            </w:pPr>
            <w:r>
              <w:rPr>
                <w:rFonts w:hint="eastAsia" w:ascii="宋体" w:hAnsi="宋体" w:cs="宋体"/>
                <w:sz w:val="21"/>
                <w:szCs w:val="21"/>
              </w:rPr>
              <w:t>【客观分】同时提供雇主责任险和公众责任险购买证明复印件（投标文件所列业绩中为工作人员购买雇主责任险和为第三方购买的公众责任险，且承诺在本项目中标后也购买雇主责任险和公众责任险，造成第三方人身伤亡或财产损失，由投标人负责处理及赔偿的承诺），提供不全或未提供不得分。</w:t>
            </w:r>
          </w:p>
        </w:tc>
      </w:tr>
    </w:tbl>
    <w:p w14:paraId="04C000D0">
      <w:pPr>
        <w:adjustRightInd w:val="0"/>
        <w:snapToGrid w:val="0"/>
        <w:spacing w:line="288" w:lineRule="auto"/>
        <w:jc w:val="left"/>
        <w:rPr>
          <w:rFonts w:hint="eastAsia" w:ascii="宋体" w:hAnsi="宋体"/>
          <w:b/>
          <w:sz w:val="21"/>
          <w:szCs w:val="21"/>
        </w:rPr>
      </w:pPr>
    </w:p>
    <w:p w14:paraId="4E20AE5F">
      <w:pPr>
        <w:adjustRightInd w:val="0"/>
        <w:snapToGrid w:val="0"/>
        <w:spacing w:line="288" w:lineRule="auto"/>
        <w:jc w:val="left"/>
        <w:rPr>
          <w:rFonts w:hint="eastAsia" w:ascii="宋体" w:hAnsi="宋体"/>
          <w:b/>
          <w:sz w:val="21"/>
          <w:szCs w:val="21"/>
        </w:rPr>
      </w:pPr>
    </w:p>
    <w:p w14:paraId="753BC365">
      <w:pPr>
        <w:adjustRightInd w:val="0"/>
        <w:snapToGrid w:val="0"/>
        <w:spacing w:line="288" w:lineRule="auto"/>
        <w:jc w:val="center"/>
        <w:outlineLvl w:val="0"/>
        <w:rPr>
          <w:rFonts w:hint="eastAsia" w:hAnsi="宋体"/>
          <w:b/>
          <w:spacing w:val="-6"/>
          <w:sz w:val="21"/>
          <w:szCs w:val="21"/>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0AF7B6AF">
      <w:pPr>
        <w:pStyle w:val="13"/>
        <w:adjustRightInd w:val="0"/>
        <w:snapToGrid w:val="0"/>
        <w:spacing w:beforeLines="0" w:afterLines="0" w:line="288" w:lineRule="auto"/>
        <w:jc w:val="center"/>
        <w:rPr>
          <w:rFonts w:hint="eastAsia" w:hAnsi="宋体"/>
          <w:b/>
          <w:spacing w:val="-6"/>
          <w:sz w:val="21"/>
          <w:szCs w:val="21"/>
        </w:rPr>
      </w:pPr>
      <w:r>
        <w:rPr>
          <w:rFonts w:hint="eastAsia" w:hAnsi="宋体"/>
          <w:b/>
          <w:bCs/>
          <w:spacing w:val="-6"/>
          <w:sz w:val="21"/>
          <w:szCs w:val="21"/>
        </w:rPr>
        <w:t>良渚实验室</w:t>
      </w:r>
      <w:r>
        <w:rPr>
          <w:rFonts w:hint="eastAsia" w:hAnsi="宋体"/>
          <w:b/>
          <w:spacing w:val="-6"/>
          <w:sz w:val="21"/>
          <w:szCs w:val="21"/>
        </w:rPr>
        <w:t>物业服务采购</w:t>
      </w:r>
      <w:r>
        <w:rPr>
          <w:rFonts w:hAnsi="宋体"/>
          <w:b/>
          <w:spacing w:val="-6"/>
          <w:sz w:val="21"/>
          <w:szCs w:val="21"/>
        </w:rPr>
        <w:t>合同</w:t>
      </w:r>
    </w:p>
    <w:p w14:paraId="61CD20A3">
      <w:pPr>
        <w:pStyle w:val="13"/>
        <w:adjustRightInd w:val="0"/>
        <w:snapToGrid w:val="0"/>
        <w:spacing w:beforeLines="0" w:afterLines="0" w:line="288" w:lineRule="auto"/>
        <w:rPr>
          <w:rFonts w:hint="eastAsia" w:hAnsi="宋体"/>
          <w:b/>
          <w:spacing w:val="-6"/>
          <w:sz w:val="21"/>
          <w:szCs w:val="21"/>
        </w:rPr>
      </w:pPr>
    </w:p>
    <w:p w14:paraId="2D407989">
      <w:pPr>
        <w:pStyle w:val="13"/>
        <w:adjustRightInd w:val="0"/>
        <w:snapToGrid w:val="0"/>
        <w:spacing w:beforeLines="0" w:afterLines="0" w:line="288" w:lineRule="auto"/>
        <w:rPr>
          <w:rFonts w:hint="eastAsia" w:hAnsi="宋体"/>
          <w:sz w:val="21"/>
          <w:szCs w:val="21"/>
        </w:rPr>
      </w:pPr>
    </w:p>
    <w:p w14:paraId="613BB7C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项目名称：物业服务</w:t>
      </w:r>
    </w:p>
    <w:p w14:paraId="06EF5EB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项目编号：QSZB-F(F)-A25089(GK)</w:t>
      </w:r>
    </w:p>
    <w:p w14:paraId="1971B81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甲方（需方）：良渚实验室</w:t>
      </w:r>
    </w:p>
    <w:p w14:paraId="2F83A63E">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乙方（供方）：</w:t>
      </w:r>
    </w:p>
    <w:p w14:paraId="34FACE75">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采购代理机构：浙江求是招标代理有限公司</w:t>
      </w:r>
    </w:p>
    <w:p w14:paraId="68F109F5">
      <w:pPr>
        <w:adjustRightInd w:val="0"/>
        <w:snapToGrid w:val="0"/>
        <w:spacing w:line="288" w:lineRule="auto"/>
        <w:rPr>
          <w:rFonts w:hint="eastAsia" w:ascii="宋体" w:hAnsi="宋体"/>
          <w:spacing w:val="-6"/>
          <w:sz w:val="21"/>
          <w:szCs w:val="21"/>
        </w:rPr>
      </w:pPr>
    </w:p>
    <w:p w14:paraId="2F154E18">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b/>
          <w:bCs/>
          <w:spacing w:val="-6"/>
          <w:sz w:val="21"/>
          <w:szCs w:val="21"/>
          <w:u w:val="single"/>
        </w:rPr>
        <w:t>良渚实验室</w:t>
      </w:r>
      <w:r>
        <w:rPr>
          <w:rFonts w:hint="eastAsia" w:ascii="宋体" w:hAnsi="宋体" w:cs="宋体"/>
          <w:spacing w:val="-6"/>
          <w:sz w:val="21"/>
          <w:szCs w:val="21"/>
        </w:rPr>
        <w:t>委托，经</w:t>
      </w:r>
      <w:r>
        <w:rPr>
          <w:rFonts w:hint="eastAsia" w:ascii="宋体" w:hAnsi="宋体" w:cs="宋体"/>
          <w:spacing w:val="-6"/>
          <w:sz w:val="21"/>
          <w:szCs w:val="21"/>
          <w:u w:val="single"/>
        </w:rPr>
        <w:t>公开招标</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的中标人。根据《中华人民共和国民法典》规定，签署本合同。</w:t>
      </w:r>
    </w:p>
    <w:p w14:paraId="1EF3F760">
      <w:pPr>
        <w:adjustRightInd w:val="0"/>
        <w:snapToGrid w:val="0"/>
        <w:spacing w:line="288" w:lineRule="auto"/>
        <w:rPr>
          <w:rFonts w:hint="eastAsia" w:ascii="宋体" w:hAnsi="宋体"/>
          <w:b/>
          <w:bCs/>
          <w:sz w:val="21"/>
          <w:szCs w:val="21"/>
        </w:rPr>
      </w:pPr>
      <w:r>
        <w:rPr>
          <w:rFonts w:hint="eastAsia" w:ascii="宋体" w:hAnsi="宋体"/>
          <w:b/>
          <w:bCs/>
          <w:sz w:val="21"/>
          <w:szCs w:val="21"/>
        </w:rPr>
        <w:t>第一条：</w:t>
      </w:r>
      <w:r>
        <w:rPr>
          <w:rFonts w:hint="eastAsia" w:ascii="宋体" w:hAnsi="宋体"/>
          <w:b/>
          <w:spacing w:val="-6"/>
          <w:sz w:val="21"/>
          <w:szCs w:val="21"/>
        </w:rPr>
        <w:t>采购项目及</w:t>
      </w:r>
      <w:r>
        <w:rPr>
          <w:rFonts w:hint="eastAsia" w:ascii="宋体" w:hAnsi="宋体"/>
          <w:b/>
          <w:bCs/>
          <w:sz w:val="21"/>
          <w:szCs w:val="21"/>
        </w:rPr>
        <w:t>合同</w:t>
      </w:r>
      <w:r>
        <w:rPr>
          <w:rFonts w:hint="eastAsia" w:ascii="宋体" w:hAnsi="宋体"/>
          <w:b/>
          <w:spacing w:val="-6"/>
          <w:sz w:val="21"/>
          <w:szCs w:val="21"/>
        </w:rPr>
        <w:t>价格</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55B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A51F7CE">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7AF48742">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36E246DE">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42107ED4">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单价</w:t>
            </w:r>
          </w:p>
          <w:p w14:paraId="71C653F3">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5B479CCE">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合计</w:t>
            </w:r>
          </w:p>
          <w:p w14:paraId="59C309D0">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（人民币元）</w:t>
            </w:r>
          </w:p>
        </w:tc>
      </w:tr>
      <w:tr w14:paraId="556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CCB20C7">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3FDAFB56">
            <w:pPr>
              <w:adjustRightInd w:val="0"/>
              <w:snapToGrid w:val="0"/>
              <w:spacing w:line="288" w:lineRule="auto"/>
              <w:ind w:left="238" w:leftChars="85" w:firstLine="396"/>
              <w:jc w:val="center"/>
              <w:rPr>
                <w:rFonts w:hint="eastAsia" w:ascii="宋体" w:hAnsi="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567A32A8">
            <w:pPr>
              <w:adjustRightInd w:val="0"/>
              <w:snapToGrid w:val="0"/>
              <w:spacing w:line="288" w:lineRule="auto"/>
              <w:ind w:firstLine="396"/>
              <w:jc w:val="center"/>
              <w:rPr>
                <w:rFonts w:hint="eastAsia" w:ascii="宋体" w:hAnsi="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76216421">
            <w:pPr>
              <w:adjustRightInd w:val="0"/>
              <w:snapToGrid w:val="0"/>
              <w:spacing w:line="288" w:lineRule="auto"/>
              <w:ind w:firstLine="396"/>
              <w:jc w:val="center"/>
              <w:rPr>
                <w:rFonts w:hint="eastAsia" w:ascii="宋体" w:hAnsi="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07A51071">
            <w:pPr>
              <w:adjustRightInd w:val="0"/>
              <w:snapToGrid w:val="0"/>
              <w:spacing w:line="288" w:lineRule="auto"/>
              <w:ind w:firstLine="396"/>
              <w:jc w:val="center"/>
              <w:rPr>
                <w:rFonts w:hint="eastAsia" w:ascii="宋体" w:hAnsi="宋体"/>
                <w:spacing w:val="-6"/>
                <w:sz w:val="21"/>
                <w:szCs w:val="21"/>
              </w:rPr>
            </w:pPr>
          </w:p>
        </w:tc>
      </w:tr>
      <w:tr w14:paraId="5068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12652D16">
            <w:pPr>
              <w:adjustRightInd w:val="0"/>
              <w:snapToGrid w:val="0"/>
              <w:spacing w:line="288" w:lineRule="auto"/>
              <w:jc w:val="left"/>
              <w:rPr>
                <w:rFonts w:hint="eastAsia" w:ascii="宋体" w:hAnsi="宋体"/>
                <w:spacing w:val="-6"/>
                <w:sz w:val="21"/>
                <w:szCs w:val="21"/>
              </w:rPr>
            </w:pPr>
            <w:r>
              <w:rPr>
                <w:rFonts w:hint="eastAsia" w:ascii="宋体" w:hAnsi="宋体"/>
                <w:spacing w:val="-6"/>
                <w:sz w:val="21"/>
                <w:szCs w:val="21"/>
              </w:rPr>
              <w:t>合同总价（人民币元）：</w:t>
            </w:r>
          </w:p>
          <w:p w14:paraId="29607148">
            <w:pPr>
              <w:adjustRightInd w:val="0"/>
              <w:snapToGrid w:val="0"/>
              <w:spacing w:line="288" w:lineRule="auto"/>
              <w:jc w:val="left"/>
              <w:rPr>
                <w:rFonts w:hint="eastAsia" w:ascii="宋体" w:hAnsi="宋体"/>
                <w:spacing w:val="-6"/>
                <w:sz w:val="21"/>
                <w:szCs w:val="21"/>
              </w:rPr>
            </w:pPr>
            <w:r>
              <w:rPr>
                <w:rFonts w:hint="eastAsia" w:ascii="宋体" w:hAnsi="宋体"/>
                <w:spacing w:val="-6"/>
                <w:sz w:val="21"/>
                <w:szCs w:val="21"/>
              </w:rPr>
              <w:t>注：1.以上合同总价包括履行本项目服务所需的等一切费用。</w:t>
            </w:r>
          </w:p>
        </w:tc>
      </w:tr>
    </w:tbl>
    <w:p w14:paraId="546455F4">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第二条：服务期限及付款方式</w:t>
      </w:r>
    </w:p>
    <w:p w14:paraId="58BA5877">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服务期限：合同签订后12个月，本项目服务到期后，经甲方认可，可续签一年。如续签，下一年度的报价依据本次合同金额。</w:t>
      </w:r>
    </w:p>
    <w:p w14:paraId="13DD9C89">
      <w:pPr>
        <w:spacing w:line="288" w:lineRule="auto"/>
        <w:ind w:firstLine="396" w:firstLineChars="200"/>
        <w:rPr>
          <w:rFonts w:hint="eastAsia" w:ascii="宋体" w:hAnsi="宋体" w:cs="宋体"/>
          <w:spacing w:val="-6"/>
          <w:sz w:val="21"/>
          <w:szCs w:val="21"/>
          <w:u w:val="single"/>
        </w:rPr>
      </w:pPr>
      <w:r>
        <w:rPr>
          <w:rFonts w:hint="eastAsia" w:ascii="宋体" w:hAnsi="宋体" w:cs="宋体"/>
          <w:spacing w:val="-6"/>
          <w:sz w:val="21"/>
          <w:szCs w:val="21"/>
          <w:lang w:bidi="ar"/>
        </w:rPr>
        <w:t>付款方式：</w:t>
      </w:r>
      <w:r>
        <w:rPr>
          <w:rFonts w:hint="eastAsia" w:ascii="宋体" w:hAnsi="宋体" w:cs="宋体"/>
          <w:spacing w:val="-6"/>
          <w:sz w:val="21"/>
          <w:szCs w:val="21"/>
          <w:u w:val="single"/>
          <w:lang w:bidi="ar"/>
        </w:rPr>
        <w:t xml:space="preserve">                                                                               。</w:t>
      </w:r>
    </w:p>
    <w:p w14:paraId="6FF123E1">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第三条：技术支持服务内容、范围和要求</w:t>
      </w:r>
    </w:p>
    <w:p w14:paraId="046BD1AB">
      <w:pPr>
        <w:spacing w:line="288" w:lineRule="auto"/>
        <w:ind w:firstLine="396" w:firstLineChars="200"/>
        <w:rPr>
          <w:rFonts w:hint="eastAsia" w:ascii="宋体" w:hAnsi="宋体" w:cs="宋体"/>
          <w:spacing w:val="-6"/>
          <w:sz w:val="21"/>
          <w:szCs w:val="21"/>
        </w:rPr>
      </w:pPr>
    </w:p>
    <w:p w14:paraId="4E1DB6CD">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第四条：保密条款</w:t>
      </w:r>
    </w:p>
    <w:p w14:paraId="39DEC290">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1、任何一方未经另一方书面同意不得以任何方式将本合同部分或全部内容泄露给第三方(不包括需方主管部门及下属分支机构和供方注册登记技术人员)。</w:t>
      </w:r>
    </w:p>
    <w:p w14:paraId="227F19CB">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2、乙方承诺不得将维护设备中获悉的任何文档、资料等方面的内容泄露给第三方。</w:t>
      </w:r>
    </w:p>
    <w:p w14:paraId="017AE241">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第五条：其他约定</w:t>
      </w:r>
    </w:p>
    <w:p w14:paraId="36AB74C6">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1、凡违反本合同规定，违约方将按国家有关法律法规承担违约责任。</w:t>
      </w:r>
    </w:p>
    <w:p w14:paraId="007066BC">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2、在执行上述合同期间，如有争议，双方将本着友好合作的精神充分协商，以确保顺利执行。</w:t>
      </w:r>
    </w:p>
    <w:p w14:paraId="305C417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3、执行中，如遇不可抗拒因素(自然灾害、战争等)影响，合同执行受阻，则不视同供、需任一方违约。但双方应尽早相互通报，以尽量减少双方损失。</w:t>
      </w:r>
    </w:p>
    <w:p w14:paraId="411B3E02">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4、除国家各部门规定情形外，未经双方同意，任何一方不得以任何形式公开本合同内容，以确保双方的商业机密。</w:t>
      </w:r>
    </w:p>
    <w:p w14:paraId="53273537">
      <w:pPr>
        <w:spacing w:line="288" w:lineRule="auto"/>
        <w:ind w:firstLine="396" w:firstLineChars="200"/>
        <w:rPr>
          <w:rFonts w:hint="eastAsia" w:ascii="宋体" w:hAnsi="宋体" w:cs="宋体"/>
          <w:spacing w:val="-6"/>
          <w:sz w:val="21"/>
          <w:szCs w:val="21"/>
          <w:lang w:bidi="ar"/>
        </w:rPr>
      </w:pPr>
      <w:r>
        <w:rPr>
          <w:rFonts w:hint="eastAsia" w:ascii="宋体" w:hAnsi="宋体" w:cs="宋体"/>
          <w:spacing w:val="-6"/>
          <w:sz w:val="21"/>
          <w:szCs w:val="21"/>
          <w:lang w:bidi="ar"/>
        </w:rPr>
        <w:t>5、甲方应为乙方完成各项维保工作提供有效的支持，协助乙方进行日常运维操作，对乙方提供的服务质量进行监督评价，对乙方运维中存在的不足应及时提出意见及建议。</w:t>
      </w:r>
    </w:p>
    <w:p w14:paraId="3134D4FB">
      <w:pPr>
        <w:spacing w:line="288" w:lineRule="auto"/>
        <w:ind w:firstLine="396" w:firstLineChars="200"/>
        <w:rPr>
          <w:rFonts w:hint="eastAsia" w:hAnsi="宋体" w:cs="宋体"/>
          <w:spacing w:val="-6"/>
          <w:sz w:val="21"/>
          <w:szCs w:val="21"/>
          <w:lang w:bidi="ar"/>
        </w:rPr>
      </w:pPr>
      <w:r>
        <w:rPr>
          <w:rFonts w:hint="eastAsia" w:ascii="宋体" w:hAnsi="宋体" w:cs="宋体"/>
          <w:spacing w:val="-6"/>
          <w:sz w:val="21"/>
          <w:szCs w:val="21"/>
          <w:lang w:bidi="ar"/>
        </w:rPr>
        <w:t>6、甲</w:t>
      </w:r>
      <w:r>
        <w:rPr>
          <w:rFonts w:hint="eastAsia" w:hAnsi="宋体" w:cs="宋体"/>
          <w:spacing w:val="-6"/>
          <w:sz w:val="21"/>
          <w:szCs w:val="21"/>
          <w:lang w:bidi="ar"/>
        </w:rPr>
        <w:t>乙双方在签订合同的同时，应签订技术协议（详见招标文件第二章  采购需求中服务要求），该技术协议作为合同的附件，与合同具有同等法律效力及约束力。</w:t>
      </w:r>
    </w:p>
    <w:p w14:paraId="3CEA0053">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第六条：争议解决</w:t>
      </w:r>
    </w:p>
    <w:p w14:paraId="2473DCB5">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lang w:bidi="ar"/>
        </w:rPr>
        <w:t>本合同，在发生所供服务未达到招标要求时，甲方有权直接向乙方索赔，签订必要的书面处理协议，如协商不成，双方同意将本合同引起的争议提交杭州仲裁委员会仲裁解决，仲裁为终局。</w:t>
      </w:r>
    </w:p>
    <w:p w14:paraId="75B6366F">
      <w:pPr>
        <w:spacing w:line="288" w:lineRule="auto"/>
        <w:rPr>
          <w:rFonts w:hint="eastAsia" w:ascii="宋体" w:hAnsi="宋体" w:cs="宋体"/>
          <w:b/>
          <w:spacing w:val="-6"/>
          <w:sz w:val="21"/>
          <w:szCs w:val="21"/>
        </w:rPr>
      </w:pPr>
      <w:r>
        <w:rPr>
          <w:rFonts w:hint="eastAsia" w:ascii="宋体" w:hAnsi="宋体" w:cs="宋体"/>
          <w:b/>
          <w:spacing w:val="-6"/>
          <w:sz w:val="21"/>
          <w:szCs w:val="21"/>
          <w:lang w:bidi="ar"/>
        </w:rPr>
        <w:t>第七条：协议生效</w:t>
      </w:r>
    </w:p>
    <w:p w14:paraId="55836B5F">
      <w:pPr>
        <w:spacing w:line="288" w:lineRule="auto"/>
        <w:ind w:firstLine="396" w:firstLineChars="200"/>
        <w:rPr>
          <w:rFonts w:hint="eastAsia" w:ascii="宋体" w:hAnsi="宋体" w:cs="宋体"/>
          <w:spacing w:val="-6"/>
          <w:sz w:val="21"/>
          <w:szCs w:val="21"/>
          <w:lang w:bidi="ar"/>
        </w:rPr>
      </w:pPr>
      <w:r>
        <w:rPr>
          <w:rFonts w:hint="eastAsia" w:ascii="宋体" w:hAnsi="宋体" w:cs="宋体"/>
          <w:spacing w:val="-6"/>
          <w:sz w:val="21"/>
          <w:szCs w:val="21"/>
          <w:lang w:bidi="ar"/>
        </w:rPr>
        <w:t>本合同及附属</w:t>
      </w:r>
      <w:r>
        <w:rPr>
          <w:rFonts w:hint="eastAsia" w:hAnsi="宋体" w:cs="宋体"/>
          <w:spacing w:val="-6"/>
          <w:sz w:val="21"/>
          <w:szCs w:val="21"/>
          <w:lang w:bidi="ar"/>
        </w:rPr>
        <w:t>技术协议</w:t>
      </w:r>
      <w:r>
        <w:rPr>
          <w:rFonts w:hint="eastAsia" w:ascii="宋体" w:hAnsi="宋体" w:cs="宋体"/>
          <w:spacing w:val="-6"/>
          <w:sz w:val="21"/>
          <w:szCs w:val="21"/>
          <w:lang w:bidi="ar"/>
        </w:rPr>
        <w:t>经双方签字、盖公章后生效。协议内容除签字人签字、单位盖章、签署日期外，其余均应打印前输入，手写无效。协议内容如与采购文件、投标文件及供方书面相关承诺等不一致的，按有利于甲方为准。本协议一式三份，甲、乙双方及采购代理机构各执一份。</w:t>
      </w:r>
    </w:p>
    <w:tbl>
      <w:tblPr>
        <w:tblStyle w:val="24"/>
        <w:tblW w:w="5000" w:type="pct"/>
        <w:jc w:val="center"/>
        <w:tblLayout w:type="autofit"/>
        <w:tblCellMar>
          <w:top w:w="0" w:type="dxa"/>
          <w:left w:w="108" w:type="dxa"/>
          <w:bottom w:w="0" w:type="dxa"/>
          <w:right w:w="108" w:type="dxa"/>
        </w:tblCellMar>
      </w:tblPr>
      <w:tblGrid>
        <w:gridCol w:w="4767"/>
        <w:gridCol w:w="4861"/>
      </w:tblGrid>
      <w:tr w14:paraId="773EDBA3">
        <w:tblPrEx>
          <w:tblCellMar>
            <w:top w:w="0" w:type="dxa"/>
            <w:left w:w="108" w:type="dxa"/>
            <w:bottom w:w="0" w:type="dxa"/>
            <w:right w:w="108" w:type="dxa"/>
          </w:tblCellMar>
        </w:tblPrEx>
        <w:trPr>
          <w:trHeight w:val="681"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14:paraId="60103F58">
            <w:pPr>
              <w:pStyle w:val="20"/>
              <w:widowControl w:val="0"/>
              <w:spacing w:after="120" w:afterAutospacing="0" w:line="288" w:lineRule="auto"/>
              <w:ind w:firstLine="0"/>
              <w:jc w:val="both"/>
              <w:rPr>
                <w:rFonts w:ascii="Arial" w:hAnsi="Arial" w:cs="Arial"/>
                <w:kern w:val="2"/>
                <w:sz w:val="21"/>
                <w:szCs w:val="21"/>
              </w:rPr>
            </w:pPr>
            <w:r>
              <w:rPr>
                <w:rFonts w:hint="eastAsia" w:cs="宋体"/>
                <w:b/>
                <w:kern w:val="2"/>
                <w:sz w:val="21"/>
                <w:szCs w:val="21"/>
                <w:lang w:bidi="ar"/>
              </w:rPr>
              <w:t>甲方</w:t>
            </w:r>
            <w:r>
              <w:rPr>
                <w:rFonts w:ascii="Arial" w:hAnsi="Arial" w:cs="Arial"/>
                <w:kern w:val="2"/>
                <w:sz w:val="21"/>
                <w:szCs w:val="21"/>
                <w:lang w:bidi="ar"/>
              </w:rPr>
              <w:t>（盖章）：</w:t>
            </w:r>
          </w:p>
        </w:tc>
        <w:tc>
          <w:tcPr>
            <w:tcW w:w="2524" w:type="pct"/>
            <w:tcBorders>
              <w:top w:val="single" w:color="auto" w:sz="4" w:space="0"/>
              <w:left w:val="nil"/>
              <w:bottom w:val="single" w:color="auto" w:sz="4" w:space="0"/>
              <w:right w:val="single" w:color="auto" w:sz="4" w:space="0"/>
            </w:tcBorders>
            <w:vAlign w:val="center"/>
          </w:tcPr>
          <w:p w14:paraId="41842132">
            <w:pPr>
              <w:pStyle w:val="20"/>
              <w:widowControl w:val="0"/>
              <w:spacing w:after="120" w:afterAutospacing="0" w:line="288" w:lineRule="auto"/>
              <w:ind w:firstLine="0"/>
              <w:jc w:val="both"/>
              <w:rPr>
                <w:rFonts w:ascii="Arial" w:hAnsi="Arial" w:cs="Arial"/>
                <w:kern w:val="2"/>
                <w:sz w:val="21"/>
                <w:szCs w:val="21"/>
              </w:rPr>
            </w:pPr>
            <w:r>
              <w:rPr>
                <w:rFonts w:hint="eastAsia" w:cs="宋体"/>
                <w:b/>
                <w:kern w:val="2"/>
                <w:sz w:val="21"/>
                <w:szCs w:val="21"/>
                <w:lang w:bidi="ar"/>
              </w:rPr>
              <w:t>乙方</w:t>
            </w:r>
            <w:r>
              <w:rPr>
                <w:rFonts w:ascii="Arial" w:hAnsi="Arial" w:cs="Arial"/>
                <w:kern w:val="2"/>
                <w:sz w:val="21"/>
                <w:szCs w:val="21"/>
                <w:lang w:bidi="ar"/>
              </w:rPr>
              <w:t>（盖章）：</w:t>
            </w:r>
          </w:p>
        </w:tc>
      </w:tr>
      <w:tr w14:paraId="5C4488A8">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092543C4">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单位名称</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48E8E917">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单位名称</w:t>
            </w:r>
            <w:r>
              <w:rPr>
                <w:rFonts w:ascii="Arial" w:hAnsi="Arial" w:cs="Arial"/>
                <w:kern w:val="2"/>
                <w:sz w:val="21"/>
                <w:szCs w:val="21"/>
                <w:lang w:bidi="ar"/>
              </w:rPr>
              <w:t xml:space="preserve">： </w:t>
            </w:r>
          </w:p>
        </w:tc>
      </w:tr>
      <w:tr w14:paraId="728D920B">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555935E7">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单位地址</w:t>
            </w:r>
            <w:r>
              <w:rPr>
                <w:rFonts w:ascii="Arial" w:hAnsi="Arial" w:cs="Arial"/>
                <w:kern w:val="2"/>
                <w:sz w:val="21"/>
                <w:szCs w:val="21"/>
                <w:lang w:bidi="ar"/>
              </w:rPr>
              <w:t>：</w:t>
            </w:r>
            <w:r>
              <w:rPr>
                <w:rFonts w:hint="eastAsia" w:cs="宋体"/>
                <w:kern w:val="2"/>
                <w:sz w:val="21"/>
                <w:szCs w:val="21"/>
                <w:lang w:bidi="ar"/>
              </w:rPr>
              <w:t xml:space="preserve"> </w:t>
            </w:r>
          </w:p>
        </w:tc>
        <w:tc>
          <w:tcPr>
            <w:tcW w:w="2524" w:type="pct"/>
            <w:tcBorders>
              <w:top w:val="single" w:color="auto" w:sz="4" w:space="0"/>
              <w:left w:val="nil"/>
              <w:bottom w:val="single" w:color="auto" w:sz="4" w:space="0"/>
              <w:right w:val="single" w:color="auto" w:sz="4" w:space="0"/>
            </w:tcBorders>
            <w:vAlign w:val="center"/>
          </w:tcPr>
          <w:p w14:paraId="5499A1D7">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单位地址</w:t>
            </w:r>
            <w:r>
              <w:rPr>
                <w:rFonts w:ascii="Arial" w:hAnsi="Arial" w:cs="Arial"/>
                <w:kern w:val="2"/>
                <w:sz w:val="21"/>
                <w:szCs w:val="21"/>
                <w:lang w:bidi="ar"/>
              </w:rPr>
              <w:t xml:space="preserve">： </w:t>
            </w:r>
          </w:p>
        </w:tc>
      </w:tr>
      <w:tr w14:paraId="1A697D62">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5ED1638E">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授权代表（签字）</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4512C75D">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授权代表（签字）</w:t>
            </w:r>
            <w:r>
              <w:rPr>
                <w:rFonts w:ascii="Arial" w:hAnsi="Arial" w:cs="Arial"/>
                <w:kern w:val="2"/>
                <w:sz w:val="21"/>
                <w:szCs w:val="21"/>
                <w:lang w:bidi="ar"/>
              </w:rPr>
              <w:t>：</w:t>
            </w:r>
          </w:p>
        </w:tc>
      </w:tr>
      <w:tr w14:paraId="5758907B">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06DBDB24">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电  话</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248DD799">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电  话</w:t>
            </w:r>
            <w:r>
              <w:rPr>
                <w:rFonts w:ascii="Arial" w:hAnsi="Arial" w:cs="Arial"/>
                <w:kern w:val="2"/>
                <w:sz w:val="21"/>
                <w:szCs w:val="21"/>
                <w:lang w:bidi="ar"/>
              </w:rPr>
              <w:t>：</w:t>
            </w:r>
            <w:r>
              <w:rPr>
                <w:rFonts w:hint="eastAsia" w:cs="宋体"/>
                <w:kern w:val="2"/>
                <w:sz w:val="21"/>
                <w:szCs w:val="21"/>
                <w:lang w:bidi="ar"/>
              </w:rPr>
              <w:t> </w:t>
            </w:r>
          </w:p>
        </w:tc>
      </w:tr>
      <w:tr w14:paraId="1C5FBDDF">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73F7387C">
            <w:pPr>
              <w:pStyle w:val="20"/>
              <w:widowControl w:val="0"/>
              <w:spacing w:after="120" w:afterAutospacing="0" w:line="288" w:lineRule="auto"/>
              <w:ind w:firstLine="0"/>
              <w:jc w:val="both"/>
              <w:rPr>
                <w:rFonts w:ascii="Arial" w:hAnsi="Arial" w:cs="Arial"/>
                <w:b/>
                <w:kern w:val="2"/>
                <w:sz w:val="21"/>
                <w:szCs w:val="21"/>
              </w:rPr>
            </w:pPr>
            <w:r>
              <w:rPr>
                <w:rFonts w:ascii="Arial" w:hAnsi="Arial" w:cs="Arial"/>
                <w:b/>
                <w:kern w:val="2"/>
                <w:sz w:val="21"/>
                <w:szCs w:val="21"/>
                <w:lang w:bidi="ar"/>
              </w:rPr>
              <w:t>账户名</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1C4ACC40">
            <w:pPr>
              <w:pStyle w:val="20"/>
              <w:widowControl w:val="0"/>
              <w:spacing w:after="120" w:afterAutospacing="0" w:line="288" w:lineRule="auto"/>
              <w:ind w:firstLine="0"/>
              <w:jc w:val="both"/>
              <w:rPr>
                <w:rFonts w:ascii="Arial" w:hAnsi="Arial" w:cs="Arial"/>
                <w:b/>
                <w:kern w:val="2"/>
                <w:sz w:val="21"/>
                <w:szCs w:val="21"/>
              </w:rPr>
            </w:pPr>
            <w:r>
              <w:rPr>
                <w:rFonts w:ascii="Arial" w:hAnsi="Arial" w:cs="Arial"/>
                <w:b/>
                <w:kern w:val="2"/>
                <w:sz w:val="21"/>
                <w:szCs w:val="21"/>
                <w:lang w:bidi="ar"/>
              </w:rPr>
              <w:t xml:space="preserve">账户名： </w:t>
            </w:r>
          </w:p>
        </w:tc>
      </w:tr>
      <w:tr w14:paraId="64C8D4D6">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51DD9FC7">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开户银行</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7B597BAE">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开户银行</w:t>
            </w:r>
            <w:r>
              <w:rPr>
                <w:rFonts w:ascii="Arial" w:hAnsi="Arial" w:cs="Arial"/>
                <w:kern w:val="2"/>
                <w:sz w:val="21"/>
                <w:szCs w:val="21"/>
                <w:lang w:bidi="ar"/>
              </w:rPr>
              <w:t xml:space="preserve">： </w:t>
            </w:r>
          </w:p>
        </w:tc>
      </w:tr>
      <w:tr w14:paraId="21A02B68">
        <w:tblPrEx>
          <w:tblCellMar>
            <w:top w:w="0" w:type="dxa"/>
            <w:left w:w="108" w:type="dxa"/>
            <w:bottom w:w="0" w:type="dxa"/>
            <w:right w:w="108" w:type="dxa"/>
          </w:tblCellMar>
        </w:tblPrEx>
        <w:trPr>
          <w:trHeight w:val="311"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14:paraId="0848C0D3">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账  号</w:t>
            </w:r>
            <w:r>
              <w:rPr>
                <w:rFonts w:ascii="Arial" w:hAnsi="Arial" w:cs="Arial"/>
                <w:kern w:val="2"/>
                <w:sz w:val="21"/>
                <w:szCs w:val="21"/>
                <w:lang w:bidi="ar"/>
              </w:rPr>
              <w:t>：</w:t>
            </w:r>
          </w:p>
        </w:tc>
        <w:tc>
          <w:tcPr>
            <w:tcW w:w="2524" w:type="pct"/>
            <w:tcBorders>
              <w:top w:val="single" w:color="auto" w:sz="4" w:space="0"/>
              <w:left w:val="nil"/>
              <w:bottom w:val="single" w:color="auto" w:sz="4" w:space="0"/>
              <w:right w:val="single" w:color="auto" w:sz="4" w:space="0"/>
            </w:tcBorders>
            <w:vAlign w:val="center"/>
          </w:tcPr>
          <w:p w14:paraId="2D0DBA33">
            <w:pPr>
              <w:pStyle w:val="20"/>
              <w:widowControl w:val="0"/>
              <w:spacing w:after="120" w:afterAutospacing="0" w:line="288" w:lineRule="auto"/>
              <w:ind w:firstLine="0"/>
              <w:jc w:val="both"/>
              <w:rPr>
                <w:rFonts w:ascii="Arial" w:hAnsi="Arial" w:cs="Arial"/>
                <w:kern w:val="2"/>
                <w:sz w:val="21"/>
                <w:szCs w:val="21"/>
              </w:rPr>
            </w:pPr>
            <w:r>
              <w:rPr>
                <w:rFonts w:ascii="Arial" w:hAnsi="Arial" w:cs="Arial"/>
                <w:b/>
                <w:kern w:val="2"/>
                <w:sz w:val="21"/>
                <w:szCs w:val="21"/>
                <w:lang w:bidi="ar"/>
              </w:rPr>
              <w:t>账  号</w:t>
            </w:r>
            <w:r>
              <w:rPr>
                <w:rFonts w:ascii="Arial" w:hAnsi="Arial" w:cs="Arial"/>
                <w:kern w:val="2"/>
                <w:sz w:val="21"/>
                <w:szCs w:val="21"/>
                <w:lang w:bidi="ar"/>
              </w:rPr>
              <w:t>：</w:t>
            </w:r>
          </w:p>
        </w:tc>
      </w:tr>
      <w:tr w14:paraId="70B130F5">
        <w:tblPrEx>
          <w:tblCellMar>
            <w:top w:w="0" w:type="dxa"/>
            <w:left w:w="108" w:type="dxa"/>
            <w:bottom w:w="0" w:type="dxa"/>
            <w:right w:w="108" w:type="dxa"/>
          </w:tblCellMar>
        </w:tblPrEx>
        <w:trPr>
          <w:jc w:val="center"/>
        </w:trPr>
        <w:tc>
          <w:tcPr>
            <w:tcW w:w="2475" w:type="pct"/>
            <w:tcBorders>
              <w:top w:val="single" w:color="auto" w:sz="4" w:space="0"/>
              <w:left w:val="single" w:color="auto" w:sz="4" w:space="0"/>
              <w:bottom w:val="single" w:color="auto" w:sz="4" w:space="0"/>
              <w:right w:val="single" w:color="auto" w:sz="4" w:space="0"/>
            </w:tcBorders>
            <w:vAlign w:val="center"/>
          </w:tcPr>
          <w:p w14:paraId="69984BB5">
            <w:pPr>
              <w:pStyle w:val="20"/>
              <w:widowControl w:val="0"/>
              <w:spacing w:after="120" w:afterAutospacing="0" w:line="288" w:lineRule="auto"/>
              <w:ind w:firstLine="0"/>
              <w:jc w:val="both"/>
              <w:rPr>
                <w:rFonts w:ascii="Arial" w:hAnsi="Arial" w:cs="Arial"/>
                <w:b/>
                <w:kern w:val="2"/>
                <w:sz w:val="21"/>
                <w:szCs w:val="21"/>
              </w:rPr>
            </w:pPr>
            <w:r>
              <w:rPr>
                <w:rFonts w:hint="eastAsia" w:cs="宋体"/>
                <w:b/>
                <w:kern w:val="2"/>
                <w:sz w:val="21"/>
                <w:szCs w:val="21"/>
                <w:lang w:bidi="ar"/>
              </w:rPr>
              <w:t>纳税人</w:t>
            </w:r>
            <w:r>
              <w:rPr>
                <w:rFonts w:ascii="Arial" w:hAnsi="Arial" w:cs="Arial"/>
                <w:b/>
                <w:kern w:val="2"/>
                <w:sz w:val="21"/>
                <w:szCs w:val="21"/>
                <w:lang w:bidi="ar"/>
              </w:rPr>
              <w:t>识别号：</w:t>
            </w:r>
          </w:p>
        </w:tc>
        <w:tc>
          <w:tcPr>
            <w:tcW w:w="2524" w:type="pct"/>
            <w:tcBorders>
              <w:top w:val="single" w:color="auto" w:sz="4" w:space="0"/>
              <w:left w:val="nil"/>
              <w:bottom w:val="single" w:color="auto" w:sz="4" w:space="0"/>
              <w:right w:val="single" w:color="auto" w:sz="4" w:space="0"/>
            </w:tcBorders>
            <w:vAlign w:val="center"/>
          </w:tcPr>
          <w:p w14:paraId="09444AC7">
            <w:pPr>
              <w:pStyle w:val="20"/>
              <w:widowControl w:val="0"/>
              <w:spacing w:after="120" w:afterAutospacing="0" w:line="288" w:lineRule="auto"/>
              <w:ind w:firstLine="0"/>
              <w:jc w:val="both"/>
              <w:rPr>
                <w:rFonts w:ascii="Arial" w:hAnsi="Arial" w:cs="Arial"/>
                <w:b/>
                <w:kern w:val="2"/>
                <w:sz w:val="21"/>
                <w:szCs w:val="21"/>
              </w:rPr>
            </w:pPr>
            <w:r>
              <w:rPr>
                <w:rFonts w:hint="eastAsia" w:cs="宋体"/>
                <w:b/>
                <w:kern w:val="2"/>
                <w:sz w:val="21"/>
                <w:szCs w:val="21"/>
                <w:lang w:bidi="ar"/>
              </w:rPr>
              <w:t>纳税人</w:t>
            </w:r>
            <w:r>
              <w:rPr>
                <w:rFonts w:ascii="Arial" w:hAnsi="Arial" w:cs="Arial"/>
                <w:b/>
                <w:kern w:val="2"/>
                <w:sz w:val="21"/>
                <w:szCs w:val="21"/>
                <w:lang w:bidi="ar"/>
              </w:rPr>
              <w:t>识别号：</w:t>
            </w:r>
          </w:p>
        </w:tc>
      </w:tr>
      <w:tr w14:paraId="543BF29E">
        <w:tblPrEx>
          <w:tblCellMar>
            <w:top w:w="0" w:type="dxa"/>
            <w:left w:w="108" w:type="dxa"/>
            <w:bottom w:w="0" w:type="dxa"/>
            <w:right w:w="108" w:type="dxa"/>
          </w:tblCellMar>
        </w:tblPrEx>
        <w:trPr>
          <w:gridAfter w:val="1"/>
          <w:wAfter w:w="2524" w:type="pct"/>
          <w:trHeight w:val="443"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14:paraId="7665849B">
            <w:pPr>
              <w:pStyle w:val="20"/>
              <w:widowControl w:val="0"/>
              <w:spacing w:after="120" w:afterAutospacing="0" w:line="288" w:lineRule="auto"/>
              <w:ind w:firstLine="0"/>
              <w:jc w:val="both"/>
              <w:rPr>
                <w:rFonts w:hint="eastAsia" w:cs="宋体"/>
                <w:szCs w:val="28"/>
              </w:rPr>
            </w:pPr>
            <w:r>
              <w:rPr>
                <w:rFonts w:hint="eastAsia" w:cs="宋体"/>
                <w:b/>
                <w:kern w:val="2"/>
                <w:sz w:val="21"/>
                <w:szCs w:val="21"/>
                <w:lang w:bidi="ar"/>
              </w:rPr>
              <w:t>采购代理机构：</w:t>
            </w:r>
            <w:r>
              <w:rPr>
                <w:rFonts w:hint="eastAsia" w:cs="宋体"/>
                <w:kern w:val="2"/>
                <w:sz w:val="21"/>
                <w:szCs w:val="21"/>
                <w:lang w:bidi="ar"/>
              </w:rPr>
              <w:t>浙江求是招标代理有限公司（公章）</w:t>
            </w:r>
          </w:p>
        </w:tc>
      </w:tr>
      <w:tr w14:paraId="73D5FAE6">
        <w:tblPrEx>
          <w:tblCellMar>
            <w:top w:w="0" w:type="dxa"/>
            <w:left w:w="108" w:type="dxa"/>
            <w:bottom w:w="0" w:type="dxa"/>
            <w:right w:w="108" w:type="dxa"/>
          </w:tblCellMar>
        </w:tblPrEx>
        <w:trPr>
          <w:gridAfter w:val="1"/>
          <w:wAfter w:w="2524" w:type="pct"/>
          <w:jc w:val="center"/>
        </w:trPr>
        <w:tc>
          <w:tcPr>
            <w:tcW w:w="2475" w:type="pct"/>
            <w:tcBorders>
              <w:top w:val="single" w:color="auto" w:sz="4" w:space="0"/>
              <w:left w:val="single" w:color="auto" w:sz="4" w:space="0"/>
              <w:bottom w:val="single" w:color="auto" w:sz="4" w:space="0"/>
              <w:right w:val="single" w:color="auto" w:sz="4" w:space="0"/>
            </w:tcBorders>
            <w:vAlign w:val="center"/>
          </w:tcPr>
          <w:p w14:paraId="24646C7C">
            <w:pPr>
              <w:pStyle w:val="20"/>
              <w:widowControl w:val="0"/>
              <w:spacing w:after="120" w:afterAutospacing="0" w:line="288" w:lineRule="auto"/>
              <w:ind w:firstLine="0"/>
              <w:jc w:val="both"/>
              <w:rPr>
                <w:rFonts w:ascii="Arial" w:hAnsi="Arial" w:cs="Arial"/>
                <w:b/>
                <w:kern w:val="2"/>
                <w:sz w:val="21"/>
                <w:szCs w:val="21"/>
              </w:rPr>
            </w:pPr>
            <w:r>
              <w:rPr>
                <w:rFonts w:ascii="Arial" w:hAnsi="Arial" w:cs="Arial"/>
                <w:b/>
                <w:kern w:val="2"/>
                <w:sz w:val="21"/>
                <w:szCs w:val="21"/>
                <w:lang w:bidi="ar"/>
              </w:rPr>
              <w:t>授权代表（签字）</w:t>
            </w:r>
            <w:r>
              <w:rPr>
                <w:rFonts w:ascii="Arial" w:hAnsi="Arial" w:cs="Arial"/>
                <w:kern w:val="2"/>
                <w:sz w:val="21"/>
                <w:szCs w:val="21"/>
                <w:lang w:bidi="ar"/>
              </w:rPr>
              <w:t>：</w:t>
            </w:r>
          </w:p>
        </w:tc>
      </w:tr>
      <w:tr w14:paraId="31B18C1E">
        <w:tblPrEx>
          <w:tblCellMar>
            <w:top w:w="0" w:type="dxa"/>
            <w:left w:w="108" w:type="dxa"/>
            <w:bottom w:w="0" w:type="dxa"/>
            <w:right w:w="108" w:type="dxa"/>
          </w:tblCellMar>
        </w:tblPrEx>
        <w:trPr>
          <w:gridAfter w:val="1"/>
          <w:wAfter w:w="2524" w:type="pct"/>
          <w:jc w:val="center"/>
        </w:trPr>
        <w:tc>
          <w:tcPr>
            <w:tcW w:w="2475" w:type="pct"/>
            <w:tcBorders>
              <w:top w:val="single" w:color="auto" w:sz="4" w:space="0"/>
              <w:left w:val="single" w:color="auto" w:sz="4" w:space="0"/>
              <w:bottom w:val="single" w:color="auto" w:sz="4" w:space="0"/>
              <w:right w:val="single" w:color="auto" w:sz="4" w:space="0"/>
            </w:tcBorders>
            <w:vAlign w:val="center"/>
          </w:tcPr>
          <w:p w14:paraId="5807E165">
            <w:pPr>
              <w:pStyle w:val="20"/>
              <w:widowControl w:val="0"/>
              <w:spacing w:after="120" w:afterAutospacing="0" w:line="288" w:lineRule="auto"/>
              <w:ind w:firstLine="0"/>
              <w:jc w:val="both"/>
              <w:rPr>
                <w:rFonts w:ascii="Arial" w:hAnsi="Arial" w:cs="Arial"/>
                <w:b/>
                <w:kern w:val="2"/>
                <w:sz w:val="21"/>
                <w:szCs w:val="21"/>
              </w:rPr>
            </w:pPr>
            <w:r>
              <w:rPr>
                <w:rFonts w:hint="eastAsia" w:cs="宋体"/>
                <w:b/>
                <w:kern w:val="2"/>
                <w:sz w:val="21"/>
                <w:szCs w:val="21"/>
                <w:lang w:bidi="ar"/>
              </w:rPr>
              <w:t>地址：</w:t>
            </w:r>
          </w:p>
        </w:tc>
      </w:tr>
      <w:tr w14:paraId="6A7E71EC">
        <w:tblPrEx>
          <w:tblCellMar>
            <w:top w:w="0" w:type="dxa"/>
            <w:left w:w="108" w:type="dxa"/>
            <w:bottom w:w="0" w:type="dxa"/>
            <w:right w:w="108" w:type="dxa"/>
          </w:tblCellMar>
        </w:tblPrEx>
        <w:trPr>
          <w:gridAfter w:val="1"/>
          <w:wAfter w:w="2524" w:type="pct"/>
          <w:jc w:val="center"/>
        </w:trPr>
        <w:tc>
          <w:tcPr>
            <w:tcW w:w="2475" w:type="pct"/>
            <w:tcBorders>
              <w:top w:val="single" w:color="auto" w:sz="4" w:space="0"/>
              <w:left w:val="single" w:color="auto" w:sz="4" w:space="0"/>
              <w:bottom w:val="single" w:color="auto" w:sz="4" w:space="0"/>
              <w:right w:val="single" w:color="auto" w:sz="4" w:space="0"/>
            </w:tcBorders>
            <w:vAlign w:val="center"/>
          </w:tcPr>
          <w:p w14:paraId="03FE6B8F">
            <w:pPr>
              <w:pStyle w:val="20"/>
              <w:widowControl w:val="0"/>
              <w:spacing w:after="120" w:afterAutospacing="0" w:line="288" w:lineRule="auto"/>
              <w:ind w:firstLine="0"/>
              <w:jc w:val="both"/>
              <w:rPr>
                <w:rFonts w:hint="eastAsia" w:cs="宋体"/>
                <w:b/>
                <w:kern w:val="2"/>
                <w:sz w:val="21"/>
                <w:szCs w:val="21"/>
              </w:rPr>
            </w:pPr>
            <w:r>
              <w:rPr>
                <w:rFonts w:hint="eastAsia" w:cs="宋体"/>
                <w:b/>
                <w:kern w:val="2"/>
                <w:sz w:val="21"/>
                <w:szCs w:val="21"/>
                <w:lang w:bidi="ar"/>
              </w:rPr>
              <w:t>开户银行：</w:t>
            </w:r>
            <w:r>
              <w:rPr>
                <w:rFonts w:hint="eastAsia" w:cs="宋体"/>
                <w:kern w:val="2"/>
                <w:sz w:val="21"/>
                <w:szCs w:val="21"/>
                <w:lang w:bidi="ar"/>
              </w:rPr>
              <w:t>工行浙大分理处</w:t>
            </w:r>
          </w:p>
        </w:tc>
      </w:tr>
      <w:tr w14:paraId="7AA88610">
        <w:tblPrEx>
          <w:tblCellMar>
            <w:top w:w="0" w:type="dxa"/>
            <w:left w:w="108" w:type="dxa"/>
            <w:bottom w:w="0" w:type="dxa"/>
            <w:right w:w="108" w:type="dxa"/>
          </w:tblCellMar>
        </w:tblPrEx>
        <w:trPr>
          <w:gridAfter w:val="1"/>
          <w:wAfter w:w="2524" w:type="pct"/>
          <w:jc w:val="center"/>
        </w:trPr>
        <w:tc>
          <w:tcPr>
            <w:tcW w:w="2475" w:type="pct"/>
            <w:tcBorders>
              <w:top w:val="single" w:color="auto" w:sz="4" w:space="0"/>
              <w:left w:val="single" w:color="auto" w:sz="4" w:space="0"/>
              <w:bottom w:val="single" w:color="auto" w:sz="4" w:space="0"/>
              <w:right w:val="single" w:color="auto" w:sz="4" w:space="0"/>
            </w:tcBorders>
          </w:tcPr>
          <w:p w14:paraId="3276EC37">
            <w:pPr>
              <w:pStyle w:val="20"/>
              <w:widowControl w:val="0"/>
              <w:spacing w:after="120" w:afterAutospacing="0" w:line="288" w:lineRule="auto"/>
              <w:ind w:firstLine="0"/>
              <w:jc w:val="both"/>
              <w:rPr>
                <w:rFonts w:ascii="Arial" w:hAnsi="Arial" w:cs="Arial"/>
                <w:b/>
                <w:kern w:val="2"/>
                <w:sz w:val="21"/>
                <w:szCs w:val="21"/>
              </w:rPr>
            </w:pPr>
            <w:r>
              <w:rPr>
                <w:rFonts w:hint="eastAsia" w:cs="宋体"/>
                <w:b/>
                <w:kern w:val="2"/>
                <w:sz w:val="21"/>
                <w:szCs w:val="21"/>
                <w:lang w:bidi="ar"/>
              </w:rPr>
              <w:t>帐号：</w:t>
            </w:r>
            <w:r>
              <w:rPr>
                <w:rFonts w:hint="eastAsia" w:cs="宋体"/>
                <w:kern w:val="2"/>
                <w:sz w:val="21"/>
                <w:szCs w:val="21"/>
                <w:lang w:bidi="ar"/>
              </w:rPr>
              <w:t>1202 0246 0990 0033 043</w:t>
            </w:r>
          </w:p>
        </w:tc>
      </w:tr>
    </w:tbl>
    <w:p w14:paraId="31579A14">
      <w:pPr>
        <w:rPr>
          <w:rFonts w:hint="eastAsia" w:hAnsi="宋体"/>
          <w:b/>
          <w:spacing w:val="-6"/>
          <w:sz w:val="21"/>
          <w:szCs w:val="21"/>
        </w:rPr>
      </w:pPr>
      <w:r>
        <w:rPr>
          <w:rFonts w:hint="eastAsia" w:hAnsi="宋体"/>
          <w:b/>
          <w:spacing w:val="-6"/>
          <w:sz w:val="21"/>
          <w:szCs w:val="21"/>
        </w:rPr>
        <w:br w:type="page"/>
      </w:r>
    </w:p>
    <w:p w14:paraId="391F841C">
      <w:pPr>
        <w:pStyle w:val="13"/>
        <w:tabs>
          <w:tab w:val="left" w:pos="2472"/>
        </w:tabs>
        <w:spacing w:beforeLines="0" w:afterLines="0" w:line="288" w:lineRule="auto"/>
        <w:jc w:val="center"/>
        <w:outlineLvl w:val="0"/>
        <w:rPr>
          <w:rFonts w:hint="eastAsia" w:hAnsi="宋体"/>
          <w:b/>
          <w:spacing w:val="-6"/>
          <w:sz w:val="32"/>
          <w:szCs w:val="32"/>
        </w:rPr>
        <w:sectPr>
          <w:footerReference r:id="rId5" w:type="default"/>
          <w:pgSz w:w="11906" w:h="16838"/>
          <w:pgMar w:top="1247" w:right="1247" w:bottom="1247" w:left="1247" w:header="35" w:footer="782" w:gutter="0"/>
          <w:pgNumType w:start="1"/>
          <w:cols w:space="720" w:num="1"/>
          <w:docGrid w:linePitch="381" w:charSpace="0"/>
        </w:sectPr>
      </w:pPr>
    </w:p>
    <w:p w14:paraId="4BCF8FBE">
      <w:pPr>
        <w:pStyle w:val="13"/>
        <w:tabs>
          <w:tab w:val="left" w:pos="2472"/>
        </w:tabs>
        <w:spacing w:beforeLines="0" w:afterLines="0" w:line="288" w:lineRule="auto"/>
        <w:jc w:val="center"/>
        <w:outlineLvl w:val="0"/>
        <w:rPr>
          <w:rFonts w:hint="eastAsia" w:hAnsi="宋体"/>
          <w:b/>
          <w:spacing w:val="-6"/>
          <w:sz w:val="32"/>
          <w:szCs w:val="32"/>
        </w:rPr>
      </w:pP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14:paraId="5C0B0E4F">
      <w:pPr>
        <w:adjustRightInd w:val="0"/>
        <w:snapToGrid w:val="0"/>
        <w:spacing w:line="288" w:lineRule="auto"/>
        <w:rPr>
          <w:rFonts w:hint="eastAsia" w:ascii="宋体" w:hAnsi="宋体"/>
          <w:b/>
          <w:bCs/>
          <w:spacing w:val="-6"/>
          <w:sz w:val="21"/>
          <w:szCs w:val="21"/>
        </w:rPr>
      </w:pPr>
    </w:p>
    <w:p w14:paraId="1D4748FD">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6236BDDC">
      <w:pPr>
        <w:adjustRightInd w:val="0"/>
        <w:snapToGrid w:val="0"/>
        <w:spacing w:line="288" w:lineRule="auto"/>
        <w:jc w:val="left"/>
        <w:rPr>
          <w:rFonts w:hint="eastAsia" w:ascii="宋体" w:hAnsi="宋体"/>
          <w:spacing w:val="-6"/>
          <w:sz w:val="21"/>
          <w:szCs w:val="21"/>
        </w:rPr>
      </w:pPr>
    </w:p>
    <w:p w14:paraId="13992757">
      <w:pPr>
        <w:adjustRightInd w:val="0"/>
        <w:snapToGrid w:val="0"/>
        <w:spacing w:line="288" w:lineRule="auto"/>
        <w:ind w:firstLine="396" w:firstLineChars="200"/>
        <w:jc w:val="left"/>
        <w:rPr>
          <w:rFonts w:hint="eastAsia" w:ascii="宋体" w:hAnsi="宋体"/>
          <w:b/>
          <w:spacing w:val="-6"/>
          <w:sz w:val="21"/>
          <w:szCs w:val="21"/>
        </w:rPr>
      </w:pPr>
      <w:r>
        <w:rPr>
          <w:rFonts w:ascii="宋体" w:hAnsi="宋体"/>
          <w:spacing w:val="-6"/>
          <w:sz w:val="21"/>
          <w:szCs w:val="21"/>
        </w:rPr>
        <w:t>▲</w:t>
      </w:r>
      <w:r>
        <w:rPr>
          <w:rFonts w:ascii="宋体" w:hAnsi="宋体"/>
          <w:b/>
          <w:spacing w:val="-6"/>
          <w:sz w:val="21"/>
          <w:szCs w:val="21"/>
        </w:rPr>
        <w:t>1.</w:t>
      </w:r>
      <w:r>
        <w:rPr>
          <w:rFonts w:hint="eastAsia" w:ascii="宋体" w:hAnsi="宋体"/>
          <w:b/>
          <w:spacing w:val="-6"/>
          <w:sz w:val="21"/>
          <w:szCs w:val="21"/>
        </w:rPr>
        <w:t>资格文件：</w:t>
      </w:r>
      <w:bookmarkStart w:id="44" w:name="_Hlk140130933"/>
      <w:r>
        <w:rPr>
          <w:rFonts w:hint="eastAsia" w:ascii="宋体" w:hAnsi="宋体"/>
          <w:b/>
          <w:spacing w:val="-6"/>
          <w:sz w:val="21"/>
          <w:szCs w:val="21"/>
        </w:rPr>
        <w:t>资格审查要求的资格证明材料（均需加盖公章）</w:t>
      </w:r>
      <w:bookmarkEnd w:id="44"/>
    </w:p>
    <w:p w14:paraId="5673DB1E">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（1）有效的法人或者其他组织的营业执照等证明文件（复印件），自然人的身份证明；</w:t>
      </w:r>
    </w:p>
    <w:p w14:paraId="6B1F6322">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（2）符合参加采购活动应当具备的一般条件的承诺函。</w:t>
      </w:r>
    </w:p>
    <w:p w14:paraId="31D6ED59">
      <w:pPr>
        <w:adjustRightInd w:val="0"/>
        <w:snapToGrid w:val="0"/>
        <w:spacing w:line="288" w:lineRule="auto"/>
        <w:ind w:firstLine="396" w:firstLineChars="200"/>
        <w:jc w:val="left"/>
        <w:rPr>
          <w:rFonts w:hint="eastAsia" w:ascii="宋体" w:hAnsi="宋体"/>
          <w:spacing w:val="-6"/>
          <w:sz w:val="21"/>
          <w:szCs w:val="21"/>
        </w:rPr>
      </w:pPr>
    </w:p>
    <w:p w14:paraId="09F8F097">
      <w:pPr>
        <w:adjustRightInd w:val="0"/>
        <w:snapToGrid w:val="0"/>
        <w:spacing w:line="288" w:lineRule="auto"/>
        <w:ind w:firstLine="398" w:firstLineChars="200"/>
        <w:jc w:val="left"/>
        <w:rPr>
          <w:rFonts w:hint="eastAsia" w:ascii="宋体" w:hAnsi="宋体"/>
          <w:b/>
          <w:spacing w:val="-6"/>
          <w:sz w:val="21"/>
          <w:szCs w:val="21"/>
        </w:rPr>
      </w:pPr>
    </w:p>
    <w:p w14:paraId="66465B8F">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商务和技术文件：</w:t>
      </w:r>
    </w:p>
    <w:p w14:paraId="3553475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（1）投标函</w:t>
      </w:r>
    </w:p>
    <w:p w14:paraId="17E98D9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（2）授权委托书/法定代表人（单位负责人、自然人本人）身份证明</w:t>
      </w:r>
    </w:p>
    <w:p w14:paraId="4D4681D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附：授权代表社保缴纳证明（2024年6月（含）以后任意一月）</w:t>
      </w:r>
    </w:p>
    <w:p w14:paraId="114EC3B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）投标人信誉</w:t>
      </w:r>
    </w:p>
    <w:p w14:paraId="51A3B63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（4）投标人同类合同一览表</w:t>
      </w:r>
    </w:p>
    <w:p w14:paraId="2EB1D04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（5）用户评价</w:t>
      </w:r>
    </w:p>
    <w:p w14:paraId="693BF19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（6）采购</w:t>
      </w:r>
      <w:r>
        <w:rPr>
          <w:rFonts w:ascii="宋体" w:hAnsi="宋体"/>
          <w:spacing w:val="-6"/>
          <w:sz w:val="21"/>
          <w:szCs w:val="21"/>
        </w:rPr>
        <w:t>需求</w:t>
      </w:r>
      <w:r>
        <w:rPr>
          <w:rFonts w:hint="eastAsia" w:ascii="宋体" w:hAnsi="宋体"/>
          <w:spacing w:val="-6"/>
          <w:sz w:val="21"/>
          <w:szCs w:val="21"/>
        </w:rPr>
        <w:t>偏离表</w:t>
      </w:r>
    </w:p>
    <w:p w14:paraId="3973239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（7）特点和难点分析、解决措施</w:t>
      </w:r>
    </w:p>
    <w:p w14:paraId="5929A20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（8）组织结构及人员配置</w:t>
      </w:r>
    </w:p>
    <w:p w14:paraId="3BFB747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（9）设备配备情况</w:t>
      </w:r>
    </w:p>
    <w:p w14:paraId="58889122">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（10）管理制度</w:t>
      </w:r>
    </w:p>
    <w:p w14:paraId="2A6CE79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（11）节能减排方案</w:t>
      </w:r>
    </w:p>
    <w:p w14:paraId="52743C8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（12）培训方案</w:t>
      </w:r>
    </w:p>
    <w:p w14:paraId="5E17B952">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（13）维稳和应急预案</w:t>
      </w:r>
    </w:p>
    <w:p w14:paraId="0320B86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（14）承诺及特色服务</w:t>
      </w:r>
    </w:p>
    <w:p w14:paraId="0F72EBF7">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（15）服务方案</w:t>
      </w:r>
    </w:p>
    <w:p w14:paraId="3747A2DE">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（16）保险证明</w:t>
      </w:r>
    </w:p>
    <w:p w14:paraId="6178DA0E">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（17</w:t>
      </w:r>
      <w:r>
        <w:rPr>
          <w:rFonts w:ascii="宋体" w:hAnsi="宋体" w:cs="宋体"/>
          <w:spacing w:val="-6"/>
          <w:sz w:val="21"/>
          <w:szCs w:val="21"/>
        </w:rPr>
        <w:t>）投标人需要说明的其他文件和材料</w:t>
      </w:r>
    </w:p>
    <w:p w14:paraId="4025CA58">
      <w:pPr>
        <w:adjustRightInd w:val="0"/>
        <w:snapToGrid w:val="0"/>
        <w:spacing w:line="288" w:lineRule="auto"/>
        <w:rPr>
          <w:rFonts w:hint="eastAsia" w:ascii="宋体" w:hAnsi="宋体"/>
          <w:b/>
          <w:bCs/>
          <w:spacing w:val="-6"/>
          <w:sz w:val="21"/>
          <w:szCs w:val="21"/>
        </w:rPr>
      </w:pPr>
    </w:p>
    <w:p w14:paraId="48C65621">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14:paraId="5E9601C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（1）开标一览表</w:t>
      </w:r>
    </w:p>
    <w:p w14:paraId="1AE8204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（2）人工成本测算表</w:t>
      </w:r>
    </w:p>
    <w:p w14:paraId="6E82421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（3）中小企业声明函（若属于中小企业）</w:t>
      </w:r>
    </w:p>
    <w:p w14:paraId="35545CD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（4）属于监狱企业的证明文件（若属于监狱企业）</w:t>
      </w:r>
    </w:p>
    <w:p w14:paraId="12707D2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w:t>
      </w:r>
      <w:bookmarkStart w:id="45" w:name="OLE_LINK14"/>
      <w:bookmarkStart w:id="46" w:name="OLE_LINK13"/>
      <w:r>
        <w:rPr>
          <w:rFonts w:hint="eastAsia" w:ascii="宋体" w:hAnsi="宋体"/>
          <w:spacing w:val="-6"/>
          <w:sz w:val="21"/>
          <w:szCs w:val="21"/>
        </w:rPr>
        <w:t>残疾人福利性单位声明函</w:t>
      </w:r>
      <w:bookmarkEnd w:id="45"/>
      <w:bookmarkEnd w:id="46"/>
      <w:r>
        <w:rPr>
          <w:rFonts w:hint="eastAsia" w:ascii="宋体" w:hAnsi="宋体"/>
          <w:spacing w:val="-6"/>
          <w:sz w:val="21"/>
          <w:szCs w:val="21"/>
        </w:rPr>
        <w:t>（若属于残疾人福利性单位）</w:t>
      </w:r>
    </w:p>
    <w:p w14:paraId="7CA80CD2">
      <w:pPr>
        <w:adjustRightInd w:val="0"/>
        <w:snapToGrid w:val="0"/>
        <w:spacing w:line="288" w:lineRule="auto"/>
        <w:ind w:firstLine="396" w:firstLineChars="200"/>
        <w:jc w:val="left"/>
        <w:rPr>
          <w:rFonts w:hint="eastAsia" w:ascii="宋体" w:hAnsi="宋体"/>
          <w:spacing w:val="-6"/>
          <w:sz w:val="21"/>
          <w:szCs w:val="21"/>
        </w:rPr>
      </w:pPr>
    </w:p>
    <w:p w14:paraId="4349FFB2">
      <w:pPr>
        <w:widowControl/>
        <w:adjustRightInd w:val="0"/>
        <w:snapToGrid w:val="0"/>
        <w:spacing w:line="288" w:lineRule="auto"/>
        <w:jc w:val="left"/>
        <w:rPr>
          <w:rFonts w:hint="eastAsia" w:ascii="宋体" w:hAnsi="宋体"/>
          <w:b/>
          <w:bCs/>
          <w:spacing w:val="-6"/>
          <w:sz w:val="21"/>
          <w:szCs w:val="21"/>
        </w:rPr>
      </w:pPr>
      <w:r>
        <w:rPr>
          <w:rFonts w:ascii="宋体" w:hAnsi="宋体"/>
          <w:b/>
          <w:bCs/>
          <w:spacing w:val="-6"/>
          <w:sz w:val="21"/>
          <w:szCs w:val="21"/>
        </w:rPr>
        <w:br w:type="page"/>
      </w:r>
    </w:p>
    <w:p w14:paraId="4FE1321F">
      <w:pPr>
        <w:adjustRightInd w:val="0"/>
        <w:snapToGrid w:val="0"/>
        <w:spacing w:line="288" w:lineRule="auto"/>
        <w:ind w:firstLine="301"/>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1A4421BF">
      <w:pPr>
        <w:adjustRightInd w:val="0"/>
        <w:snapToGrid w:val="0"/>
        <w:spacing w:line="288" w:lineRule="auto"/>
        <w:rPr>
          <w:rFonts w:hint="eastAsia" w:ascii="宋体" w:hAnsi="宋体"/>
          <w:spacing w:val="-6"/>
          <w:sz w:val="21"/>
          <w:szCs w:val="21"/>
        </w:rPr>
      </w:pPr>
    </w:p>
    <w:p w14:paraId="256E5ABA">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____________________（投标人名称）</w:t>
      </w:r>
    </w:p>
    <w:p w14:paraId="78944F81">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投 标 文 件</w:t>
      </w:r>
    </w:p>
    <w:p w14:paraId="2371E50C">
      <w:pPr>
        <w:adjustRightInd w:val="0"/>
        <w:snapToGrid w:val="0"/>
        <w:spacing w:line="288" w:lineRule="auto"/>
        <w:jc w:val="center"/>
        <w:rPr>
          <w:rFonts w:hint="eastAsia" w:ascii="宋体" w:hAnsi="宋体"/>
          <w:bCs/>
          <w:spacing w:val="-6"/>
          <w:sz w:val="21"/>
          <w:szCs w:val="21"/>
        </w:rPr>
      </w:pPr>
      <w:bookmarkStart w:id="47" w:name="_Hlk140131819"/>
      <w:r>
        <w:rPr>
          <w:rFonts w:hint="eastAsia" w:ascii="宋体" w:hAnsi="宋体"/>
          <w:bCs/>
          <w:spacing w:val="-6"/>
          <w:sz w:val="21"/>
          <w:szCs w:val="21"/>
        </w:rPr>
        <w:t>（资格文件、商务和技术文件）</w:t>
      </w:r>
    </w:p>
    <w:bookmarkEnd w:id="47"/>
    <w:p w14:paraId="30C24C9A">
      <w:pPr>
        <w:adjustRightInd w:val="0"/>
        <w:snapToGrid w:val="0"/>
        <w:spacing w:line="288" w:lineRule="auto"/>
        <w:rPr>
          <w:rFonts w:hint="eastAsia" w:ascii="宋体" w:hAnsi="宋体"/>
          <w:bCs/>
          <w:spacing w:val="-6"/>
          <w:sz w:val="21"/>
          <w:szCs w:val="21"/>
        </w:rPr>
      </w:pPr>
    </w:p>
    <w:p w14:paraId="6CCD2080">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采购人：良渚实验室</w:t>
      </w:r>
    </w:p>
    <w:p w14:paraId="668F3AE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项目名称：物业服务</w:t>
      </w:r>
    </w:p>
    <w:p w14:paraId="29EA408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p w14:paraId="32C70BE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投标人名称（盖章）：</w:t>
      </w:r>
    </w:p>
    <w:p w14:paraId="753F008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投标人地址：</w:t>
      </w:r>
    </w:p>
    <w:p w14:paraId="5E83D0C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7FA9D577">
      <w:pPr>
        <w:adjustRightInd w:val="0"/>
        <w:snapToGrid w:val="0"/>
        <w:spacing w:line="288" w:lineRule="auto"/>
        <w:rPr>
          <w:rFonts w:hint="eastAsia" w:ascii="宋体" w:hAnsi="宋体"/>
          <w:bCs/>
          <w:spacing w:val="-6"/>
          <w:sz w:val="21"/>
          <w:szCs w:val="21"/>
        </w:rPr>
      </w:pPr>
    </w:p>
    <w:p w14:paraId="663B6E8F">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14:paraId="1AF6D07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253DFC08">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资格文件、商务和技术文件封面</w:t>
      </w:r>
    </w:p>
    <w:p w14:paraId="0A4D99B9">
      <w:pPr>
        <w:adjustRightInd w:val="0"/>
        <w:snapToGrid w:val="0"/>
        <w:spacing w:line="288" w:lineRule="auto"/>
        <w:jc w:val="right"/>
        <w:rPr>
          <w:rFonts w:hint="eastAsia" w:ascii="宋体" w:hAnsi="宋体"/>
          <w:b/>
          <w:bCs/>
          <w:spacing w:val="-6"/>
          <w:sz w:val="21"/>
          <w:szCs w:val="21"/>
        </w:rPr>
      </w:pPr>
      <w:r>
        <w:rPr>
          <w:rFonts w:hint="eastAsia" w:ascii="宋体" w:hAnsi="宋体"/>
          <w:b/>
          <w:bCs/>
          <w:spacing w:val="-6"/>
          <w:sz w:val="21"/>
          <w:szCs w:val="21"/>
        </w:rPr>
        <w:t>正本或副本</w:t>
      </w:r>
    </w:p>
    <w:p w14:paraId="25A65A76">
      <w:pPr>
        <w:adjustRightInd w:val="0"/>
        <w:snapToGrid w:val="0"/>
        <w:spacing w:line="288" w:lineRule="auto"/>
        <w:rPr>
          <w:rFonts w:hint="eastAsia" w:ascii="宋体" w:hAnsi="宋体"/>
          <w:spacing w:val="-6"/>
          <w:sz w:val="21"/>
          <w:szCs w:val="21"/>
        </w:rPr>
      </w:pPr>
    </w:p>
    <w:p w14:paraId="4F0ADA4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____________________（投标人名称）</w:t>
      </w:r>
    </w:p>
    <w:p w14:paraId="3674EAA6">
      <w:pPr>
        <w:adjustRightInd w:val="0"/>
        <w:snapToGrid w:val="0"/>
        <w:spacing w:line="288" w:lineRule="auto"/>
        <w:rPr>
          <w:rFonts w:hint="eastAsia" w:ascii="宋体" w:hAnsi="宋体"/>
          <w:bCs/>
          <w:spacing w:val="-6"/>
          <w:sz w:val="21"/>
          <w:szCs w:val="21"/>
        </w:rPr>
      </w:pPr>
    </w:p>
    <w:p w14:paraId="7FA1DD6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投 标 文 件</w:t>
      </w:r>
    </w:p>
    <w:p w14:paraId="331C9AEF">
      <w:pPr>
        <w:adjustRightInd w:val="0"/>
        <w:snapToGrid w:val="0"/>
        <w:spacing w:line="288" w:lineRule="auto"/>
        <w:jc w:val="center"/>
        <w:rPr>
          <w:rFonts w:hint="eastAsia" w:ascii="宋体" w:hAnsi="宋体"/>
          <w:b/>
          <w:spacing w:val="-6"/>
          <w:sz w:val="21"/>
          <w:szCs w:val="21"/>
        </w:rPr>
      </w:pPr>
    </w:p>
    <w:p w14:paraId="4096C519">
      <w:pPr>
        <w:adjustRightInd w:val="0"/>
        <w:snapToGrid w:val="0"/>
        <w:spacing w:line="288" w:lineRule="auto"/>
        <w:jc w:val="center"/>
        <w:rPr>
          <w:rFonts w:hint="eastAsia" w:ascii="宋体" w:hAnsi="宋体"/>
          <w:bCs/>
          <w:spacing w:val="-6"/>
          <w:sz w:val="21"/>
          <w:szCs w:val="21"/>
        </w:rPr>
      </w:pPr>
      <w:r>
        <w:rPr>
          <w:rFonts w:hint="eastAsia" w:ascii="宋体" w:hAnsi="宋体"/>
          <w:b/>
          <w:bCs/>
          <w:spacing w:val="-6"/>
          <w:sz w:val="21"/>
          <w:szCs w:val="21"/>
        </w:rPr>
        <w:t>（资格文件、商务和技术文件）</w:t>
      </w:r>
    </w:p>
    <w:p w14:paraId="68F8A3C1">
      <w:pPr>
        <w:adjustRightInd w:val="0"/>
        <w:snapToGrid w:val="0"/>
        <w:spacing w:line="288" w:lineRule="auto"/>
        <w:rPr>
          <w:rFonts w:hint="eastAsia" w:ascii="宋体" w:hAnsi="宋体"/>
          <w:bCs/>
          <w:spacing w:val="-6"/>
          <w:sz w:val="21"/>
          <w:szCs w:val="21"/>
        </w:rPr>
      </w:pPr>
    </w:p>
    <w:p w14:paraId="460895E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采购人：良渚实验室</w:t>
      </w:r>
    </w:p>
    <w:p w14:paraId="12F7F65F">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项目名称：物业服务</w:t>
      </w:r>
    </w:p>
    <w:p w14:paraId="6C7252B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p w14:paraId="3DEE53B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投标人名称（盖章）：</w:t>
      </w:r>
    </w:p>
    <w:p w14:paraId="0FFAF30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投标人地址：</w:t>
      </w:r>
    </w:p>
    <w:p w14:paraId="60953448">
      <w:pPr>
        <w:adjustRightInd w:val="0"/>
        <w:snapToGrid w:val="0"/>
        <w:spacing w:line="288" w:lineRule="auto"/>
        <w:rPr>
          <w:rFonts w:hint="eastAsia" w:ascii="宋体" w:hAnsi="宋体"/>
          <w:bCs/>
          <w:spacing w:val="-6"/>
          <w:sz w:val="21"/>
          <w:szCs w:val="21"/>
        </w:rPr>
      </w:pPr>
    </w:p>
    <w:p w14:paraId="09FC89C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投标人代表签名：</w:t>
      </w:r>
    </w:p>
    <w:p w14:paraId="0FCD495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5DD0D10D">
      <w:pPr>
        <w:tabs>
          <w:tab w:val="center" w:pos="4706"/>
        </w:tabs>
        <w:adjustRightInd w:val="0"/>
        <w:snapToGrid w:val="0"/>
        <w:spacing w:line="288" w:lineRule="auto"/>
        <w:jc w:val="center"/>
        <w:outlineLvl w:val="2"/>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07AD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969FB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76C7BBD4">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79F6F02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7E9DA630">
            <w:pPr>
              <w:adjustRightInd w:val="0"/>
              <w:snapToGrid w:val="0"/>
              <w:spacing w:line="288" w:lineRule="auto"/>
              <w:ind w:firstLine="398"/>
              <w:jc w:val="center"/>
              <w:rPr>
                <w:rFonts w:hint="eastAsia" w:ascii="宋体" w:hAnsi="宋体"/>
                <w:b/>
                <w:spacing w:val="-6"/>
                <w:kern w:val="0"/>
                <w:sz w:val="21"/>
                <w:szCs w:val="21"/>
              </w:rPr>
            </w:pPr>
            <w:r>
              <w:rPr>
                <w:rFonts w:hint="eastAsia" w:ascii="宋体" w:hAnsi="宋体"/>
                <w:b/>
                <w:spacing w:val="-6"/>
                <w:kern w:val="0"/>
                <w:sz w:val="21"/>
                <w:szCs w:val="21"/>
              </w:rPr>
              <w:t>评分标准</w:t>
            </w:r>
          </w:p>
        </w:tc>
        <w:tc>
          <w:tcPr>
            <w:tcW w:w="967" w:type="dxa"/>
            <w:vAlign w:val="center"/>
          </w:tcPr>
          <w:p w14:paraId="144761B9">
            <w:pPr>
              <w:adjustRightInd w:val="0"/>
              <w:snapToGrid w:val="0"/>
              <w:spacing w:line="288" w:lineRule="auto"/>
              <w:jc w:val="center"/>
              <w:rPr>
                <w:rFonts w:hint="eastAsia" w:ascii="宋体" w:hAnsi="宋体"/>
                <w:b/>
                <w:spacing w:val="-6"/>
                <w:kern w:val="0"/>
                <w:sz w:val="21"/>
                <w:szCs w:val="21"/>
              </w:rPr>
            </w:pPr>
            <w:r>
              <w:rPr>
                <w:rFonts w:hint="eastAsia" w:ascii="宋体" w:hAnsi="宋体"/>
                <w:b/>
                <w:spacing w:val="-6"/>
                <w:kern w:val="0"/>
                <w:sz w:val="21"/>
                <w:szCs w:val="21"/>
              </w:rPr>
              <w:t>自评分</w:t>
            </w:r>
          </w:p>
        </w:tc>
        <w:tc>
          <w:tcPr>
            <w:tcW w:w="1053" w:type="dxa"/>
            <w:vAlign w:val="center"/>
          </w:tcPr>
          <w:p w14:paraId="67FAF220">
            <w:pPr>
              <w:adjustRightInd w:val="0"/>
              <w:snapToGrid w:val="0"/>
              <w:spacing w:line="288" w:lineRule="auto"/>
              <w:jc w:val="center"/>
              <w:rPr>
                <w:rFonts w:hint="eastAsia" w:ascii="宋体" w:hAnsi="宋体"/>
                <w:b/>
                <w:spacing w:val="-6"/>
                <w:kern w:val="0"/>
                <w:sz w:val="21"/>
                <w:szCs w:val="21"/>
              </w:rPr>
            </w:pPr>
            <w:r>
              <w:rPr>
                <w:rFonts w:hint="eastAsia" w:ascii="宋体" w:hAnsi="宋体"/>
                <w:b/>
                <w:spacing w:val="-6"/>
                <w:kern w:val="0"/>
                <w:sz w:val="21"/>
                <w:szCs w:val="21"/>
              </w:rPr>
              <w:t>自评依据</w:t>
            </w:r>
          </w:p>
        </w:tc>
        <w:tc>
          <w:tcPr>
            <w:tcW w:w="881" w:type="dxa"/>
            <w:vAlign w:val="center"/>
          </w:tcPr>
          <w:p w14:paraId="61A99FF8">
            <w:pPr>
              <w:adjustRightInd w:val="0"/>
              <w:snapToGrid w:val="0"/>
              <w:spacing w:line="288" w:lineRule="auto"/>
              <w:jc w:val="center"/>
              <w:rPr>
                <w:rFonts w:hint="eastAsia" w:ascii="宋体" w:hAnsi="宋体"/>
                <w:b/>
                <w:spacing w:val="-6"/>
                <w:kern w:val="0"/>
                <w:sz w:val="21"/>
                <w:szCs w:val="21"/>
              </w:rPr>
            </w:pPr>
            <w:r>
              <w:rPr>
                <w:rFonts w:hint="eastAsia" w:ascii="宋体" w:hAnsi="宋体"/>
                <w:b/>
                <w:spacing w:val="-6"/>
                <w:kern w:val="0"/>
                <w:sz w:val="21"/>
                <w:szCs w:val="21"/>
              </w:rPr>
              <w:t>页码</w:t>
            </w:r>
          </w:p>
        </w:tc>
      </w:tr>
      <w:tr w14:paraId="2D0A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12CC9E2">
            <w:pPr>
              <w:adjustRightInd w:val="0"/>
              <w:snapToGrid w:val="0"/>
              <w:spacing w:line="288" w:lineRule="auto"/>
              <w:jc w:val="center"/>
              <w:rPr>
                <w:rFonts w:hint="eastAsia" w:ascii="宋体" w:hAnsi="宋体"/>
                <w:b/>
                <w:spacing w:val="-6"/>
                <w:kern w:val="0"/>
                <w:sz w:val="21"/>
                <w:szCs w:val="21"/>
              </w:rPr>
            </w:pPr>
            <w:r>
              <w:rPr>
                <w:rFonts w:hint="eastAsia" w:ascii="宋体" w:hAnsi="宋体"/>
                <w:b/>
                <w:spacing w:val="-6"/>
                <w:kern w:val="0"/>
                <w:sz w:val="21"/>
                <w:szCs w:val="21"/>
              </w:rPr>
              <w:t>商务分</w:t>
            </w:r>
          </w:p>
        </w:tc>
      </w:tr>
      <w:tr w14:paraId="58F8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FC6E13">
            <w:pPr>
              <w:adjustRightInd w:val="0"/>
              <w:snapToGrid w:val="0"/>
              <w:spacing w:line="288" w:lineRule="auto"/>
              <w:jc w:val="center"/>
              <w:rPr>
                <w:rFonts w:hint="eastAsia" w:ascii="宋体" w:hAnsi="宋体"/>
                <w:spacing w:val="-6"/>
                <w:sz w:val="21"/>
                <w:szCs w:val="21"/>
              </w:rPr>
            </w:pPr>
          </w:p>
        </w:tc>
        <w:tc>
          <w:tcPr>
            <w:tcW w:w="2091" w:type="dxa"/>
            <w:vAlign w:val="center"/>
          </w:tcPr>
          <w:p w14:paraId="7E1E607A">
            <w:pPr>
              <w:adjustRightInd w:val="0"/>
              <w:snapToGrid w:val="0"/>
              <w:spacing w:line="288" w:lineRule="auto"/>
              <w:jc w:val="center"/>
              <w:rPr>
                <w:rFonts w:hint="eastAsia" w:ascii="宋体" w:hAnsi="宋体"/>
                <w:spacing w:val="-6"/>
                <w:sz w:val="21"/>
                <w:szCs w:val="21"/>
              </w:rPr>
            </w:pPr>
          </w:p>
        </w:tc>
        <w:tc>
          <w:tcPr>
            <w:tcW w:w="709" w:type="dxa"/>
            <w:vAlign w:val="center"/>
          </w:tcPr>
          <w:p w14:paraId="0F51CEB9">
            <w:pPr>
              <w:adjustRightInd w:val="0"/>
              <w:snapToGrid w:val="0"/>
              <w:spacing w:line="288" w:lineRule="auto"/>
              <w:jc w:val="center"/>
              <w:rPr>
                <w:rFonts w:hint="eastAsia" w:ascii="宋体" w:hAnsi="宋体"/>
                <w:spacing w:val="-6"/>
                <w:sz w:val="21"/>
                <w:szCs w:val="21"/>
              </w:rPr>
            </w:pPr>
          </w:p>
        </w:tc>
        <w:tc>
          <w:tcPr>
            <w:tcW w:w="3040" w:type="dxa"/>
            <w:vAlign w:val="center"/>
          </w:tcPr>
          <w:p w14:paraId="4DB1FE05">
            <w:pPr>
              <w:adjustRightInd w:val="0"/>
              <w:snapToGrid w:val="0"/>
              <w:spacing w:line="288" w:lineRule="auto"/>
              <w:rPr>
                <w:rFonts w:hint="eastAsia" w:ascii="宋体" w:hAnsi="宋体"/>
                <w:spacing w:val="-6"/>
                <w:sz w:val="21"/>
                <w:szCs w:val="21"/>
              </w:rPr>
            </w:pPr>
          </w:p>
        </w:tc>
        <w:tc>
          <w:tcPr>
            <w:tcW w:w="967" w:type="dxa"/>
            <w:vAlign w:val="center"/>
          </w:tcPr>
          <w:p w14:paraId="103C7976">
            <w:pPr>
              <w:adjustRightInd w:val="0"/>
              <w:snapToGrid w:val="0"/>
              <w:spacing w:line="288" w:lineRule="auto"/>
              <w:jc w:val="center"/>
              <w:rPr>
                <w:rFonts w:hint="eastAsia" w:ascii="宋体" w:hAnsi="宋体"/>
                <w:spacing w:val="-6"/>
                <w:sz w:val="21"/>
                <w:szCs w:val="21"/>
              </w:rPr>
            </w:pPr>
          </w:p>
        </w:tc>
        <w:tc>
          <w:tcPr>
            <w:tcW w:w="1053" w:type="dxa"/>
            <w:vAlign w:val="center"/>
          </w:tcPr>
          <w:p w14:paraId="47454F64">
            <w:pPr>
              <w:adjustRightInd w:val="0"/>
              <w:snapToGrid w:val="0"/>
              <w:spacing w:line="288" w:lineRule="auto"/>
              <w:jc w:val="center"/>
              <w:rPr>
                <w:rFonts w:hint="eastAsia" w:ascii="宋体" w:hAnsi="宋体"/>
                <w:spacing w:val="-6"/>
                <w:sz w:val="21"/>
                <w:szCs w:val="21"/>
              </w:rPr>
            </w:pPr>
          </w:p>
        </w:tc>
        <w:tc>
          <w:tcPr>
            <w:tcW w:w="881" w:type="dxa"/>
          </w:tcPr>
          <w:p w14:paraId="4D298FD7">
            <w:pPr>
              <w:adjustRightInd w:val="0"/>
              <w:snapToGrid w:val="0"/>
              <w:spacing w:line="288" w:lineRule="auto"/>
              <w:jc w:val="center"/>
              <w:rPr>
                <w:rFonts w:hint="eastAsia" w:ascii="宋体" w:hAnsi="宋体"/>
                <w:spacing w:val="-6"/>
                <w:sz w:val="21"/>
                <w:szCs w:val="21"/>
              </w:rPr>
            </w:pPr>
          </w:p>
        </w:tc>
      </w:tr>
      <w:tr w14:paraId="2BF3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6F2CA0F">
            <w:pPr>
              <w:adjustRightInd w:val="0"/>
              <w:snapToGrid w:val="0"/>
              <w:spacing w:line="288" w:lineRule="auto"/>
              <w:jc w:val="center"/>
              <w:rPr>
                <w:rFonts w:hint="eastAsia" w:ascii="宋体" w:hAnsi="宋体"/>
                <w:spacing w:val="-6"/>
                <w:sz w:val="21"/>
                <w:szCs w:val="21"/>
              </w:rPr>
            </w:pPr>
          </w:p>
        </w:tc>
        <w:tc>
          <w:tcPr>
            <w:tcW w:w="2091" w:type="dxa"/>
            <w:vAlign w:val="center"/>
          </w:tcPr>
          <w:p w14:paraId="5550DE30">
            <w:pPr>
              <w:adjustRightInd w:val="0"/>
              <w:snapToGrid w:val="0"/>
              <w:spacing w:line="288" w:lineRule="auto"/>
              <w:jc w:val="center"/>
              <w:rPr>
                <w:rFonts w:hint="eastAsia" w:ascii="宋体" w:hAnsi="宋体"/>
                <w:spacing w:val="-6"/>
                <w:sz w:val="21"/>
                <w:szCs w:val="21"/>
              </w:rPr>
            </w:pPr>
          </w:p>
        </w:tc>
        <w:tc>
          <w:tcPr>
            <w:tcW w:w="709" w:type="dxa"/>
            <w:vAlign w:val="center"/>
          </w:tcPr>
          <w:p w14:paraId="78EB770D">
            <w:pPr>
              <w:adjustRightInd w:val="0"/>
              <w:snapToGrid w:val="0"/>
              <w:spacing w:line="288" w:lineRule="auto"/>
              <w:jc w:val="center"/>
              <w:rPr>
                <w:rFonts w:hint="eastAsia" w:ascii="宋体" w:hAnsi="宋体"/>
                <w:spacing w:val="-6"/>
                <w:sz w:val="21"/>
                <w:szCs w:val="21"/>
              </w:rPr>
            </w:pPr>
          </w:p>
        </w:tc>
        <w:tc>
          <w:tcPr>
            <w:tcW w:w="3040" w:type="dxa"/>
            <w:vAlign w:val="center"/>
          </w:tcPr>
          <w:p w14:paraId="54592298">
            <w:pPr>
              <w:adjustRightInd w:val="0"/>
              <w:snapToGrid w:val="0"/>
              <w:spacing w:line="288" w:lineRule="auto"/>
              <w:rPr>
                <w:rFonts w:hint="eastAsia" w:ascii="宋体" w:hAnsi="宋体"/>
                <w:spacing w:val="-6"/>
                <w:sz w:val="21"/>
                <w:szCs w:val="21"/>
              </w:rPr>
            </w:pPr>
          </w:p>
        </w:tc>
        <w:tc>
          <w:tcPr>
            <w:tcW w:w="967" w:type="dxa"/>
            <w:vAlign w:val="center"/>
          </w:tcPr>
          <w:p w14:paraId="4F170762">
            <w:pPr>
              <w:adjustRightInd w:val="0"/>
              <w:snapToGrid w:val="0"/>
              <w:spacing w:line="288" w:lineRule="auto"/>
              <w:jc w:val="center"/>
              <w:rPr>
                <w:rFonts w:hint="eastAsia" w:ascii="宋体" w:hAnsi="宋体"/>
                <w:spacing w:val="-6"/>
                <w:sz w:val="21"/>
                <w:szCs w:val="21"/>
              </w:rPr>
            </w:pPr>
          </w:p>
        </w:tc>
        <w:tc>
          <w:tcPr>
            <w:tcW w:w="1053" w:type="dxa"/>
            <w:vAlign w:val="center"/>
          </w:tcPr>
          <w:p w14:paraId="4A3AFB7D">
            <w:pPr>
              <w:adjustRightInd w:val="0"/>
              <w:snapToGrid w:val="0"/>
              <w:spacing w:line="288" w:lineRule="auto"/>
              <w:jc w:val="center"/>
              <w:rPr>
                <w:rFonts w:hint="eastAsia" w:ascii="宋体" w:hAnsi="宋体"/>
                <w:spacing w:val="-6"/>
                <w:sz w:val="21"/>
                <w:szCs w:val="21"/>
              </w:rPr>
            </w:pPr>
          </w:p>
        </w:tc>
        <w:tc>
          <w:tcPr>
            <w:tcW w:w="881" w:type="dxa"/>
          </w:tcPr>
          <w:p w14:paraId="4911DDF0">
            <w:pPr>
              <w:adjustRightInd w:val="0"/>
              <w:snapToGrid w:val="0"/>
              <w:spacing w:line="288" w:lineRule="auto"/>
              <w:jc w:val="center"/>
              <w:rPr>
                <w:rFonts w:hint="eastAsia" w:ascii="宋体" w:hAnsi="宋体"/>
                <w:spacing w:val="-6"/>
                <w:sz w:val="21"/>
                <w:szCs w:val="21"/>
              </w:rPr>
            </w:pPr>
          </w:p>
        </w:tc>
      </w:tr>
      <w:tr w14:paraId="45D6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CF1B71">
            <w:pPr>
              <w:adjustRightInd w:val="0"/>
              <w:snapToGrid w:val="0"/>
              <w:spacing w:line="288" w:lineRule="auto"/>
              <w:jc w:val="center"/>
              <w:rPr>
                <w:rFonts w:hint="eastAsia" w:ascii="宋体" w:hAnsi="宋体"/>
                <w:kern w:val="0"/>
                <w:sz w:val="21"/>
                <w:szCs w:val="21"/>
              </w:rPr>
            </w:pPr>
          </w:p>
        </w:tc>
        <w:tc>
          <w:tcPr>
            <w:tcW w:w="2091" w:type="dxa"/>
            <w:vAlign w:val="center"/>
          </w:tcPr>
          <w:p w14:paraId="30192352">
            <w:pPr>
              <w:adjustRightInd w:val="0"/>
              <w:snapToGrid w:val="0"/>
              <w:spacing w:line="288" w:lineRule="auto"/>
              <w:jc w:val="center"/>
              <w:rPr>
                <w:rFonts w:hint="eastAsia" w:ascii="宋体" w:hAnsi="宋体"/>
                <w:kern w:val="0"/>
                <w:sz w:val="21"/>
                <w:szCs w:val="21"/>
              </w:rPr>
            </w:pPr>
          </w:p>
        </w:tc>
        <w:tc>
          <w:tcPr>
            <w:tcW w:w="709" w:type="dxa"/>
            <w:vAlign w:val="center"/>
          </w:tcPr>
          <w:p w14:paraId="6F56B8D9">
            <w:pPr>
              <w:adjustRightInd w:val="0"/>
              <w:snapToGrid w:val="0"/>
              <w:spacing w:line="288" w:lineRule="auto"/>
              <w:jc w:val="center"/>
              <w:rPr>
                <w:rFonts w:hint="eastAsia" w:ascii="宋体" w:hAnsi="宋体"/>
                <w:kern w:val="0"/>
                <w:sz w:val="21"/>
                <w:szCs w:val="21"/>
              </w:rPr>
            </w:pPr>
          </w:p>
        </w:tc>
        <w:tc>
          <w:tcPr>
            <w:tcW w:w="3040" w:type="dxa"/>
            <w:vAlign w:val="center"/>
          </w:tcPr>
          <w:p w14:paraId="08BB8B80">
            <w:pPr>
              <w:adjustRightInd w:val="0"/>
              <w:snapToGrid w:val="0"/>
              <w:spacing w:line="288" w:lineRule="auto"/>
              <w:rPr>
                <w:rFonts w:hint="eastAsia" w:ascii="宋体" w:hAnsi="宋体"/>
                <w:kern w:val="0"/>
                <w:sz w:val="21"/>
                <w:szCs w:val="21"/>
              </w:rPr>
            </w:pPr>
          </w:p>
        </w:tc>
        <w:tc>
          <w:tcPr>
            <w:tcW w:w="967" w:type="dxa"/>
            <w:vAlign w:val="center"/>
          </w:tcPr>
          <w:p w14:paraId="79A63C11">
            <w:pPr>
              <w:adjustRightInd w:val="0"/>
              <w:snapToGrid w:val="0"/>
              <w:spacing w:line="288" w:lineRule="auto"/>
              <w:jc w:val="center"/>
              <w:rPr>
                <w:rFonts w:hint="eastAsia" w:ascii="宋体" w:hAnsi="宋体"/>
                <w:sz w:val="21"/>
                <w:szCs w:val="21"/>
              </w:rPr>
            </w:pPr>
          </w:p>
        </w:tc>
        <w:tc>
          <w:tcPr>
            <w:tcW w:w="1053" w:type="dxa"/>
            <w:vAlign w:val="center"/>
          </w:tcPr>
          <w:p w14:paraId="198CC360">
            <w:pPr>
              <w:adjustRightInd w:val="0"/>
              <w:snapToGrid w:val="0"/>
              <w:spacing w:line="288" w:lineRule="auto"/>
              <w:jc w:val="center"/>
              <w:rPr>
                <w:rFonts w:hint="eastAsia" w:ascii="宋体" w:hAnsi="宋体"/>
                <w:sz w:val="21"/>
                <w:szCs w:val="21"/>
              </w:rPr>
            </w:pPr>
          </w:p>
        </w:tc>
        <w:tc>
          <w:tcPr>
            <w:tcW w:w="881" w:type="dxa"/>
          </w:tcPr>
          <w:p w14:paraId="10A533B4">
            <w:pPr>
              <w:adjustRightInd w:val="0"/>
              <w:snapToGrid w:val="0"/>
              <w:spacing w:line="288" w:lineRule="auto"/>
              <w:jc w:val="center"/>
              <w:rPr>
                <w:rFonts w:hint="eastAsia" w:ascii="宋体" w:hAnsi="宋体"/>
                <w:sz w:val="21"/>
                <w:szCs w:val="21"/>
              </w:rPr>
            </w:pPr>
          </w:p>
        </w:tc>
      </w:tr>
      <w:tr w14:paraId="628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EC48D">
            <w:pPr>
              <w:adjustRightInd w:val="0"/>
              <w:snapToGrid w:val="0"/>
              <w:spacing w:line="288" w:lineRule="auto"/>
              <w:jc w:val="center"/>
              <w:rPr>
                <w:rFonts w:hint="eastAsia" w:ascii="宋体" w:hAnsi="宋体"/>
                <w:spacing w:val="-6"/>
                <w:sz w:val="21"/>
                <w:szCs w:val="21"/>
              </w:rPr>
            </w:pPr>
          </w:p>
        </w:tc>
        <w:tc>
          <w:tcPr>
            <w:tcW w:w="2091" w:type="dxa"/>
            <w:vAlign w:val="center"/>
          </w:tcPr>
          <w:p w14:paraId="0C278C25">
            <w:pPr>
              <w:adjustRightInd w:val="0"/>
              <w:snapToGrid w:val="0"/>
              <w:spacing w:line="288" w:lineRule="auto"/>
              <w:jc w:val="center"/>
              <w:rPr>
                <w:rFonts w:hint="eastAsia" w:ascii="宋体" w:hAnsi="宋体"/>
                <w:spacing w:val="-6"/>
                <w:sz w:val="21"/>
                <w:szCs w:val="21"/>
              </w:rPr>
            </w:pPr>
          </w:p>
        </w:tc>
        <w:tc>
          <w:tcPr>
            <w:tcW w:w="709" w:type="dxa"/>
            <w:vAlign w:val="center"/>
          </w:tcPr>
          <w:p w14:paraId="76BB1915">
            <w:pPr>
              <w:adjustRightInd w:val="0"/>
              <w:snapToGrid w:val="0"/>
              <w:spacing w:line="288" w:lineRule="auto"/>
              <w:jc w:val="center"/>
              <w:rPr>
                <w:rFonts w:hint="eastAsia" w:ascii="宋体" w:hAnsi="宋体"/>
                <w:spacing w:val="-6"/>
                <w:sz w:val="21"/>
                <w:szCs w:val="21"/>
              </w:rPr>
            </w:pPr>
          </w:p>
        </w:tc>
        <w:tc>
          <w:tcPr>
            <w:tcW w:w="3040" w:type="dxa"/>
            <w:vAlign w:val="center"/>
          </w:tcPr>
          <w:p w14:paraId="5FCD9217">
            <w:pPr>
              <w:adjustRightInd w:val="0"/>
              <w:snapToGrid w:val="0"/>
              <w:spacing w:line="288" w:lineRule="auto"/>
              <w:rPr>
                <w:rFonts w:hint="eastAsia" w:ascii="宋体" w:hAnsi="宋体"/>
                <w:spacing w:val="-6"/>
                <w:sz w:val="21"/>
                <w:szCs w:val="21"/>
              </w:rPr>
            </w:pPr>
          </w:p>
        </w:tc>
        <w:tc>
          <w:tcPr>
            <w:tcW w:w="967" w:type="dxa"/>
            <w:vAlign w:val="center"/>
          </w:tcPr>
          <w:p w14:paraId="26CAD37C">
            <w:pPr>
              <w:adjustRightInd w:val="0"/>
              <w:snapToGrid w:val="0"/>
              <w:spacing w:line="288" w:lineRule="auto"/>
              <w:jc w:val="center"/>
              <w:rPr>
                <w:rFonts w:hint="eastAsia" w:ascii="宋体" w:hAnsi="宋体"/>
                <w:spacing w:val="-6"/>
                <w:sz w:val="21"/>
                <w:szCs w:val="21"/>
              </w:rPr>
            </w:pPr>
          </w:p>
        </w:tc>
        <w:tc>
          <w:tcPr>
            <w:tcW w:w="1053" w:type="dxa"/>
            <w:vAlign w:val="center"/>
          </w:tcPr>
          <w:p w14:paraId="5682315A">
            <w:pPr>
              <w:adjustRightInd w:val="0"/>
              <w:snapToGrid w:val="0"/>
              <w:spacing w:line="288" w:lineRule="auto"/>
              <w:jc w:val="center"/>
              <w:rPr>
                <w:rFonts w:hint="eastAsia" w:ascii="宋体" w:hAnsi="宋体"/>
                <w:spacing w:val="-6"/>
                <w:sz w:val="21"/>
                <w:szCs w:val="21"/>
              </w:rPr>
            </w:pPr>
          </w:p>
        </w:tc>
        <w:tc>
          <w:tcPr>
            <w:tcW w:w="881" w:type="dxa"/>
          </w:tcPr>
          <w:p w14:paraId="2085294A">
            <w:pPr>
              <w:adjustRightInd w:val="0"/>
              <w:snapToGrid w:val="0"/>
              <w:spacing w:line="288" w:lineRule="auto"/>
              <w:jc w:val="center"/>
              <w:rPr>
                <w:rFonts w:hint="eastAsia" w:ascii="宋体" w:hAnsi="宋体"/>
                <w:spacing w:val="-6"/>
                <w:sz w:val="21"/>
                <w:szCs w:val="21"/>
              </w:rPr>
            </w:pPr>
          </w:p>
        </w:tc>
      </w:tr>
      <w:tr w14:paraId="405D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699F38">
            <w:pPr>
              <w:adjustRightInd w:val="0"/>
              <w:snapToGrid w:val="0"/>
              <w:spacing w:line="288" w:lineRule="auto"/>
              <w:jc w:val="center"/>
              <w:rPr>
                <w:rFonts w:hint="eastAsia" w:ascii="宋体" w:hAnsi="宋体"/>
                <w:spacing w:val="-6"/>
                <w:sz w:val="21"/>
                <w:szCs w:val="21"/>
              </w:rPr>
            </w:pPr>
          </w:p>
        </w:tc>
        <w:tc>
          <w:tcPr>
            <w:tcW w:w="2091" w:type="dxa"/>
            <w:vAlign w:val="center"/>
          </w:tcPr>
          <w:p w14:paraId="09977600">
            <w:pPr>
              <w:adjustRightInd w:val="0"/>
              <w:snapToGrid w:val="0"/>
              <w:spacing w:line="288" w:lineRule="auto"/>
              <w:jc w:val="center"/>
              <w:rPr>
                <w:rFonts w:hint="eastAsia" w:ascii="宋体" w:hAnsi="宋体"/>
                <w:spacing w:val="-6"/>
                <w:sz w:val="21"/>
                <w:szCs w:val="21"/>
              </w:rPr>
            </w:pPr>
          </w:p>
        </w:tc>
        <w:tc>
          <w:tcPr>
            <w:tcW w:w="709" w:type="dxa"/>
            <w:vAlign w:val="center"/>
          </w:tcPr>
          <w:p w14:paraId="33AE1C74">
            <w:pPr>
              <w:adjustRightInd w:val="0"/>
              <w:snapToGrid w:val="0"/>
              <w:spacing w:line="288" w:lineRule="auto"/>
              <w:jc w:val="center"/>
              <w:rPr>
                <w:rFonts w:hint="eastAsia" w:ascii="宋体" w:hAnsi="宋体"/>
                <w:spacing w:val="-6"/>
                <w:sz w:val="21"/>
                <w:szCs w:val="21"/>
              </w:rPr>
            </w:pPr>
          </w:p>
        </w:tc>
        <w:tc>
          <w:tcPr>
            <w:tcW w:w="3040" w:type="dxa"/>
            <w:vAlign w:val="center"/>
          </w:tcPr>
          <w:p w14:paraId="223AF5C0">
            <w:pPr>
              <w:adjustRightInd w:val="0"/>
              <w:snapToGrid w:val="0"/>
              <w:spacing w:line="288" w:lineRule="auto"/>
              <w:rPr>
                <w:rFonts w:hint="eastAsia" w:ascii="宋体" w:hAnsi="宋体"/>
                <w:spacing w:val="-6"/>
                <w:sz w:val="21"/>
                <w:szCs w:val="21"/>
              </w:rPr>
            </w:pPr>
          </w:p>
        </w:tc>
        <w:tc>
          <w:tcPr>
            <w:tcW w:w="967" w:type="dxa"/>
            <w:vAlign w:val="center"/>
          </w:tcPr>
          <w:p w14:paraId="0D7581F6">
            <w:pPr>
              <w:adjustRightInd w:val="0"/>
              <w:snapToGrid w:val="0"/>
              <w:spacing w:line="288" w:lineRule="auto"/>
              <w:jc w:val="center"/>
              <w:rPr>
                <w:rFonts w:hint="eastAsia" w:ascii="宋体" w:hAnsi="宋体"/>
                <w:spacing w:val="-6"/>
                <w:sz w:val="21"/>
                <w:szCs w:val="21"/>
              </w:rPr>
            </w:pPr>
          </w:p>
        </w:tc>
        <w:tc>
          <w:tcPr>
            <w:tcW w:w="1053" w:type="dxa"/>
            <w:vAlign w:val="center"/>
          </w:tcPr>
          <w:p w14:paraId="05B4C8EE">
            <w:pPr>
              <w:adjustRightInd w:val="0"/>
              <w:snapToGrid w:val="0"/>
              <w:spacing w:line="288" w:lineRule="auto"/>
              <w:jc w:val="center"/>
              <w:rPr>
                <w:rFonts w:hint="eastAsia" w:ascii="宋体" w:hAnsi="宋体"/>
                <w:spacing w:val="-6"/>
                <w:sz w:val="21"/>
                <w:szCs w:val="21"/>
              </w:rPr>
            </w:pPr>
          </w:p>
        </w:tc>
        <w:tc>
          <w:tcPr>
            <w:tcW w:w="881" w:type="dxa"/>
          </w:tcPr>
          <w:p w14:paraId="5E43B1AB">
            <w:pPr>
              <w:adjustRightInd w:val="0"/>
              <w:snapToGrid w:val="0"/>
              <w:spacing w:line="288" w:lineRule="auto"/>
              <w:jc w:val="center"/>
              <w:rPr>
                <w:rFonts w:hint="eastAsia" w:ascii="宋体" w:hAnsi="宋体"/>
                <w:spacing w:val="-6"/>
                <w:sz w:val="21"/>
                <w:szCs w:val="21"/>
              </w:rPr>
            </w:pPr>
          </w:p>
        </w:tc>
      </w:tr>
      <w:tr w14:paraId="6BD9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8B0CF2">
            <w:pPr>
              <w:adjustRightInd w:val="0"/>
              <w:snapToGrid w:val="0"/>
              <w:spacing w:line="288" w:lineRule="auto"/>
              <w:jc w:val="center"/>
              <w:rPr>
                <w:rFonts w:hint="eastAsia" w:ascii="宋体" w:hAnsi="宋体"/>
                <w:spacing w:val="-6"/>
                <w:sz w:val="21"/>
                <w:szCs w:val="21"/>
              </w:rPr>
            </w:pPr>
          </w:p>
        </w:tc>
        <w:tc>
          <w:tcPr>
            <w:tcW w:w="2091" w:type="dxa"/>
            <w:vAlign w:val="center"/>
          </w:tcPr>
          <w:p w14:paraId="084D49B7">
            <w:pPr>
              <w:adjustRightInd w:val="0"/>
              <w:snapToGrid w:val="0"/>
              <w:spacing w:line="288" w:lineRule="auto"/>
              <w:jc w:val="center"/>
              <w:rPr>
                <w:rFonts w:hint="eastAsia" w:ascii="宋体" w:hAnsi="宋体"/>
                <w:spacing w:val="-6"/>
                <w:sz w:val="21"/>
                <w:szCs w:val="21"/>
              </w:rPr>
            </w:pPr>
          </w:p>
        </w:tc>
        <w:tc>
          <w:tcPr>
            <w:tcW w:w="709" w:type="dxa"/>
            <w:vAlign w:val="center"/>
          </w:tcPr>
          <w:p w14:paraId="6E5F2278">
            <w:pPr>
              <w:adjustRightInd w:val="0"/>
              <w:snapToGrid w:val="0"/>
              <w:spacing w:line="288" w:lineRule="auto"/>
              <w:jc w:val="center"/>
              <w:rPr>
                <w:rFonts w:hint="eastAsia" w:ascii="宋体" w:hAnsi="宋体"/>
                <w:spacing w:val="-6"/>
                <w:sz w:val="21"/>
                <w:szCs w:val="21"/>
              </w:rPr>
            </w:pPr>
          </w:p>
        </w:tc>
        <w:tc>
          <w:tcPr>
            <w:tcW w:w="3040" w:type="dxa"/>
            <w:vAlign w:val="center"/>
          </w:tcPr>
          <w:p w14:paraId="03D7A337">
            <w:pPr>
              <w:adjustRightInd w:val="0"/>
              <w:snapToGrid w:val="0"/>
              <w:spacing w:line="288" w:lineRule="auto"/>
              <w:rPr>
                <w:rFonts w:hint="eastAsia" w:ascii="宋体" w:hAnsi="宋体"/>
                <w:spacing w:val="-6"/>
                <w:sz w:val="21"/>
                <w:szCs w:val="21"/>
              </w:rPr>
            </w:pPr>
          </w:p>
        </w:tc>
        <w:tc>
          <w:tcPr>
            <w:tcW w:w="967" w:type="dxa"/>
            <w:vAlign w:val="center"/>
          </w:tcPr>
          <w:p w14:paraId="2530DCDB">
            <w:pPr>
              <w:adjustRightInd w:val="0"/>
              <w:snapToGrid w:val="0"/>
              <w:spacing w:line="288" w:lineRule="auto"/>
              <w:jc w:val="center"/>
              <w:rPr>
                <w:rFonts w:hint="eastAsia" w:ascii="宋体" w:hAnsi="宋体"/>
                <w:spacing w:val="-6"/>
                <w:sz w:val="21"/>
                <w:szCs w:val="21"/>
              </w:rPr>
            </w:pPr>
          </w:p>
        </w:tc>
        <w:tc>
          <w:tcPr>
            <w:tcW w:w="1053" w:type="dxa"/>
            <w:vAlign w:val="center"/>
          </w:tcPr>
          <w:p w14:paraId="11574898">
            <w:pPr>
              <w:adjustRightInd w:val="0"/>
              <w:snapToGrid w:val="0"/>
              <w:spacing w:line="288" w:lineRule="auto"/>
              <w:jc w:val="center"/>
              <w:rPr>
                <w:rFonts w:hint="eastAsia" w:ascii="宋体" w:hAnsi="宋体"/>
                <w:spacing w:val="-6"/>
                <w:sz w:val="21"/>
                <w:szCs w:val="21"/>
              </w:rPr>
            </w:pPr>
          </w:p>
        </w:tc>
        <w:tc>
          <w:tcPr>
            <w:tcW w:w="881" w:type="dxa"/>
          </w:tcPr>
          <w:p w14:paraId="13EBDECC">
            <w:pPr>
              <w:adjustRightInd w:val="0"/>
              <w:snapToGrid w:val="0"/>
              <w:spacing w:line="288" w:lineRule="auto"/>
              <w:jc w:val="center"/>
              <w:rPr>
                <w:rFonts w:hint="eastAsia" w:ascii="宋体" w:hAnsi="宋体"/>
                <w:spacing w:val="-6"/>
                <w:sz w:val="21"/>
                <w:szCs w:val="21"/>
              </w:rPr>
            </w:pPr>
          </w:p>
        </w:tc>
      </w:tr>
      <w:tr w14:paraId="2CC8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2F3323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52DD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CE2839">
            <w:pPr>
              <w:adjustRightInd w:val="0"/>
              <w:snapToGrid w:val="0"/>
              <w:spacing w:line="288" w:lineRule="auto"/>
              <w:jc w:val="center"/>
              <w:rPr>
                <w:rFonts w:hint="eastAsia" w:ascii="宋体" w:hAnsi="宋体"/>
                <w:spacing w:val="-6"/>
                <w:sz w:val="21"/>
                <w:szCs w:val="21"/>
              </w:rPr>
            </w:pPr>
          </w:p>
        </w:tc>
        <w:tc>
          <w:tcPr>
            <w:tcW w:w="2091" w:type="dxa"/>
            <w:vAlign w:val="center"/>
          </w:tcPr>
          <w:p w14:paraId="0C0770B8">
            <w:pPr>
              <w:adjustRightInd w:val="0"/>
              <w:snapToGrid w:val="0"/>
              <w:spacing w:line="288" w:lineRule="auto"/>
              <w:jc w:val="center"/>
              <w:rPr>
                <w:rFonts w:hint="eastAsia" w:ascii="宋体" w:hAnsi="宋体"/>
                <w:spacing w:val="-6"/>
                <w:sz w:val="21"/>
                <w:szCs w:val="21"/>
              </w:rPr>
            </w:pPr>
          </w:p>
        </w:tc>
        <w:tc>
          <w:tcPr>
            <w:tcW w:w="709" w:type="dxa"/>
            <w:vAlign w:val="center"/>
          </w:tcPr>
          <w:p w14:paraId="7AB77640">
            <w:pPr>
              <w:adjustRightInd w:val="0"/>
              <w:snapToGrid w:val="0"/>
              <w:spacing w:line="288" w:lineRule="auto"/>
              <w:jc w:val="center"/>
              <w:rPr>
                <w:rFonts w:hint="eastAsia" w:ascii="宋体" w:hAnsi="宋体"/>
                <w:spacing w:val="-6"/>
                <w:sz w:val="21"/>
                <w:szCs w:val="21"/>
              </w:rPr>
            </w:pPr>
          </w:p>
        </w:tc>
        <w:tc>
          <w:tcPr>
            <w:tcW w:w="3040" w:type="dxa"/>
            <w:vAlign w:val="center"/>
          </w:tcPr>
          <w:p w14:paraId="6E1EBB49">
            <w:pPr>
              <w:adjustRightInd w:val="0"/>
              <w:snapToGrid w:val="0"/>
              <w:spacing w:line="288" w:lineRule="auto"/>
              <w:rPr>
                <w:rFonts w:hint="eastAsia" w:ascii="宋体" w:hAnsi="宋体"/>
                <w:spacing w:val="-6"/>
                <w:sz w:val="21"/>
                <w:szCs w:val="21"/>
              </w:rPr>
            </w:pPr>
          </w:p>
        </w:tc>
        <w:tc>
          <w:tcPr>
            <w:tcW w:w="967" w:type="dxa"/>
            <w:vAlign w:val="center"/>
          </w:tcPr>
          <w:p w14:paraId="7E723646">
            <w:pPr>
              <w:adjustRightInd w:val="0"/>
              <w:snapToGrid w:val="0"/>
              <w:spacing w:line="288" w:lineRule="auto"/>
              <w:jc w:val="center"/>
              <w:rPr>
                <w:rFonts w:hint="eastAsia" w:ascii="宋体" w:hAnsi="宋体"/>
                <w:spacing w:val="-6"/>
                <w:sz w:val="21"/>
                <w:szCs w:val="21"/>
              </w:rPr>
            </w:pPr>
          </w:p>
        </w:tc>
        <w:tc>
          <w:tcPr>
            <w:tcW w:w="1053" w:type="dxa"/>
            <w:vAlign w:val="center"/>
          </w:tcPr>
          <w:p w14:paraId="655723D5">
            <w:pPr>
              <w:adjustRightInd w:val="0"/>
              <w:snapToGrid w:val="0"/>
              <w:spacing w:line="288" w:lineRule="auto"/>
              <w:jc w:val="center"/>
              <w:rPr>
                <w:rFonts w:hint="eastAsia" w:ascii="宋体" w:hAnsi="宋体"/>
                <w:spacing w:val="-6"/>
                <w:sz w:val="21"/>
                <w:szCs w:val="21"/>
              </w:rPr>
            </w:pPr>
          </w:p>
        </w:tc>
        <w:tc>
          <w:tcPr>
            <w:tcW w:w="881" w:type="dxa"/>
          </w:tcPr>
          <w:p w14:paraId="4987D240">
            <w:pPr>
              <w:adjustRightInd w:val="0"/>
              <w:snapToGrid w:val="0"/>
              <w:spacing w:line="288" w:lineRule="auto"/>
              <w:jc w:val="center"/>
              <w:rPr>
                <w:rFonts w:hint="eastAsia" w:ascii="宋体" w:hAnsi="宋体"/>
                <w:spacing w:val="-6"/>
                <w:sz w:val="21"/>
                <w:szCs w:val="21"/>
              </w:rPr>
            </w:pPr>
          </w:p>
        </w:tc>
      </w:tr>
      <w:tr w14:paraId="7C83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9432775">
            <w:pPr>
              <w:adjustRightInd w:val="0"/>
              <w:snapToGrid w:val="0"/>
              <w:spacing w:line="288" w:lineRule="auto"/>
              <w:jc w:val="center"/>
              <w:rPr>
                <w:rFonts w:hint="eastAsia" w:ascii="宋体" w:hAnsi="宋体"/>
                <w:spacing w:val="-6"/>
                <w:sz w:val="21"/>
                <w:szCs w:val="21"/>
              </w:rPr>
            </w:pPr>
          </w:p>
        </w:tc>
        <w:tc>
          <w:tcPr>
            <w:tcW w:w="2091" w:type="dxa"/>
            <w:vAlign w:val="center"/>
          </w:tcPr>
          <w:p w14:paraId="5DEC91C4">
            <w:pPr>
              <w:adjustRightInd w:val="0"/>
              <w:snapToGrid w:val="0"/>
              <w:spacing w:line="288" w:lineRule="auto"/>
              <w:jc w:val="center"/>
              <w:rPr>
                <w:rFonts w:hint="eastAsia" w:ascii="宋体" w:hAnsi="宋体"/>
                <w:spacing w:val="-6"/>
                <w:sz w:val="21"/>
                <w:szCs w:val="21"/>
              </w:rPr>
            </w:pPr>
          </w:p>
        </w:tc>
        <w:tc>
          <w:tcPr>
            <w:tcW w:w="709" w:type="dxa"/>
            <w:vAlign w:val="center"/>
          </w:tcPr>
          <w:p w14:paraId="7D5365AF">
            <w:pPr>
              <w:adjustRightInd w:val="0"/>
              <w:snapToGrid w:val="0"/>
              <w:spacing w:line="288" w:lineRule="auto"/>
              <w:jc w:val="center"/>
              <w:rPr>
                <w:rFonts w:hint="eastAsia" w:ascii="宋体" w:hAnsi="宋体"/>
                <w:spacing w:val="-6"/>
                <w:sz w:val="21"/>
                <w:szCs w:val="21"/>
              </w:rPr>
            </w:pPr>
          </w:p>
        </w:tc>
        <w:tc>
          <w:tcPr>
            <w:tcW w:w="3040" w:type="dxa"/>
            <w:vAlign w:val="center"/>
          </w:tcPr>
          <w:p w14:paraId="0179E7BD">
            <w:pPr>
              <w:adjustRightInd w:val="0"/>
              <w:snapToGrid w:val="0"/>
              <w:spacing w:line="288" w:lineRule="auto"/>
              <w:rPr>
                <w:rFonts w:hint="eastAsia" w:ascii="宋体" w:hAnsi="宋体"/>
                <w:spacing w:val="-6"/>
                <w:sz w:val="21"/>
                <w:szCs w:val="21"/>
              </w:rPr>
            </w:pPr>
          </w:p>
        </w:tc>
        <w:tc>
          <w:tcPr>
            <w:tcW w:w="967" w:type="dxa"/>
            <w:vAlign w:val="center"/>
          </w:tcPr>
          <w:p w14:paraId="588B872C">
            <w:pPr>
              <w:adjustRightInd w:val="0"/>
              <w:snapToGrid w:val="0"/>
              <w:spacing w:line="288" w:lineRule="auto"/>
              <w:jc w:val="center"/>
              <w:rPr>
                <w:rFonts w:hint="eastAsia" w:ascii="宋体" w:hAnsi="宋体"/>
                <w:spacing w:val="-6"/>
                <w:sz w:val="21"/>
                <w:szCs w:val="21"/>
              </w:rPr>
            </w:pPr>
          </w:p>
        </w:tc>
        <w:tc>
          <w:tcPr>
            <w:tcW w:w="1053" w:type="dxa"/>
            <w:vAlign w:val="center"/>
          </w:tcPr>
          <w:p w14:paraId="294CE00D">
            <w:pPr>
              <w:adjustRightInd w:val="0"/>
              <w:snapToGrid w:val="0"/>
              <w:spacing w:line="288" w:lineRule="auto"/>
              <w:jc w:val="center"/>
              <w:rPr>
                <w:rFonts w:hint="eastAsia" w:ascii="宋体" w:hAnsi="宋体"/>
                <w:spacing w:val="-6"/>
                <w:sz w:val="21"/>
                <w:szCs w:val="21"/>
              </w:rPr>
            </w:pPr>
          </w:p>
        </w:tc>
        <w:tc>
          <w:tcPr>
            <w:tcW w:w="881" w:type="dxa"/>
          </w:tcPr>
          <w:p w14:paraId="06A12E6E">
            <w:pPr>
              <w:adjustRightInd w:val="0"/>
              <w:snapToGrid w:val="0"/>
              <w:spacing w:line="288" w:lineRule="auto"/>
              <w:jc w:val="center"/>
              <w:rPr>
                <w:rFonts w:hint="eastAsia" w:ascii="宋体" w:hAnsi="宋体"/>
                <w:spacing w:val="-6"/>
                <w:sz w:val="21"/>
                <w:szCs w:val="21"/>
              </w:rPr>
            </w:pPr>
          </w:p>
        </w:tc>
      </w:tr>
      <w:tr w14:paraId="5453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D3058C">
            <w:pPr>
              <w:adjustRightInd w:val="0"/>
              <w:snapToGrid w:val="0"/>
              <w:spacing w:line="288" w:lineRule="auto"/>
              <w:jc w:val="center"/>
              <w:rPr>
                <w:rFonts w:hint="eastAsia" w:ascii="宋体" w:hAnsi="宋体"/>
                <w:spacing w:val="-6"/>
                <w:sz w:val="21"/>
                <w:szCs w:val="21"/>
              </w:rPr>
            </w:pPr>
          </w:p>
        </w:tc>
        <w:tc>
          <w:tcPr>
            <w:tcW w:w="2091" w:type="dxa"/>
            <w:vAlign w:val="center"/>
          </w:tcPr>
          <w:p w14:paraId="1BF61BFD">
            <w:pPr>
              <w:adjustRightInd w:val="0"/>
              <w:snapToGrid w:val="0"/>
              <w:spacing w:line="288" w:lineRule="auto"/>
              <w:jc w:val="center"/>
              <w:rPr>
                <w:rFonts w:hint="eastAsia" w:ascii="宋体" w:hAnsi="宋体"/>
                <w:spacing w:val="-6"/>
                <w:sz w:val="21"/>
                <w:szCs w:val="21"/>
              </w:rPr>
            </w:pPr>
          </w:p>
        </w:tc>
        <w:tc>
          <w:tcPr>
            <w:tcW w:w="709" w:type="dxa"/>
            <w:vAlign w:val="center"/>
          </w:tcPr>
          <w:p w14:paraId="7A24E6C9">
            <w:pPr>
              <w:adjustRightInd w:val="0"/>
              <w:snapToGrid w:val="0"/>
              <w:spacing w:line="288" w:lineRule="auto"/>
              <w:jc w:val="center"/>
              <w:rPr>
                <w:rFonts w:hint="eastAsia" w:ascii="宋体" w:hAnsi="宋体"/>
                <w:spacing w:val="-6"/>
                <w:sz w:val="21"/>
                <w:szCs w:val="21"/>
              </w:rPr>
            </w:pPr>
          </w:p>
        </w:tc>
        <w:tc>
          <w:tcPr>
            <w:tcW w:w="3040" w:type="dxa"/>
            <w:vAlign w:val="center"/>
          </w:tcPr>
          <w:p w14:paraId="7964E818">
            <w:pPr>
              <w:adjustRightInd w:val="0"/>
              <w:snapToGrid w:val="0"/>
              <w:spacing w:line="288" w:lineRule="auto"/>
              <w:rPr>
                <w:rFonts w:hint="eastAsia" w:ascii="宋体" w:hAnsi="宋体"/>
                <w:spacing w:val="-6"/>
                <w:sz w:val="21"/>
                <w:szCs w:val="21"/>
              </w:rPr>
            </w:pPr>
          </w:p>
        </w:tc>
        <w:tc>
          <w:tcPr>
            <w:tcW w:w="967" w:type="dxa"/>
            <w:vAlign w:val="center"/>
          </w:tcPr>
          <w:p w14:paraId="3ACEAAD7">
            <w:pPr>
              <w:adjustRightInd w:val="0"/>
              <w:snapToGrid w:val="0"/>
              <w:spacing w:line="288" w:lineRule="auto"/>
              <w:jc w:val="center"/>
              <w:rPr>
                <w:rFonts w:hint="eastAsia" w:ascii="宋体" w:hAnsi="宋体"/>
                <w:spacing w:val="-6"/>
                <w:sz w:val="21"/>
                <w:szCs w:val="21"/>
              </w:rPr>
            </w:pPr>
          </w:p>
        </w:tc>
        <w:tc>
          <w:tcPr>
            <w:tcW w:w="1053" w:type="dxa"/>
            <w:vAlign w:val="center"/>
          </w:tcPr>
          <w:p w14:paraId="698BD5E7">
            <w:pPr>
              <w:adjustRightInd w:val="0"/>
              <w:snapToGrid w:val="0"/>
              <w:spacing w:line="288" w:lineRule="auto"/>
              <w:jc w:val="center"/>
              <w:rPr>
                <w:rFonts w:hint="eastAsia" w:ascii="宋体" w:hAnsi="宋体"/>
                <w:spacing w:val="-6"/>
                <w:sz w:val="21"/>
                <w:szCs w:val="21"/>
              </w:rPr>
            </w:pPr>
          </w:p>
        </w:tc>
        <w:tc>
          <w:tcPr>
            <w:tcW w:w="881" w:type="dxa"/>
          </w:tcPr>
          <w:p w14:paraId="050C26CF">
            <w:pPr>
              <w:adjustRightInd w:val="0"/>
              <w:snapToGrid w:val="0"/>
              <w:spacing w:line="288" w:lineRule="auto"/>
              <w:jc w:val="center"/>
              <w:rPr>
                <w:rFonts w:hint="eastAsia" w:ascii="宋体" w:hAnsi="宋体"/>
                <w:spacing w:val="-6"/>
                <w:sz w:val="21"/>
                <w:szCs w:val="21"/>
              </w:rPr>
            </w:pPr>
          </w:p>
        </w:tc>
      </w:tr>
      <w:tr w14:paraId="4470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F0016D">
            <w:pPr>
              <w:adjustRightInd w:val="0"/>
              <w:snapToGrid w:val="0"/>
              <w:spacing w:line="288" w:lineRule="auto"/>
              <w:jc w:val="center"/>
              <w:rPr>
                <w:rFonts w:hint="eastAsia" w:ascii="宋体" w:hAnsi="宋体"/>
                <w:spacing w:val="-6"/>
                <w:sz w:val="21"/>
                <w:szCs w:val="21"/>
              </w:rPr>
            </w:pPr>
          </w:p>
        </w:tc>
        <w:tc>
          <w:tcPr>
            <w:tcW w:w="2091" w:type="dxa"/>
            <w:vAlign w:val="center"/>
          </w:tcPr>
          <w:p w14:paraId="7435E9FC">
            <w:pPr>
              <w:adjustRightInd w:val="0"/>
              <w:snapToGrid w:val="0"/>
              <w:spacing w:line="288" w:lineRule="auto"/>
              <w:jc w:val="center"/>
              <w:rPr>
                <w:rFonts w:hint="eastAsia" w:ascii="宋体" w:hAnsi="宋体"/>
                <w:spacing w:val="-6"/>
                <w:sz w:val="21"/>
                <w:szCs w:val="21"/>
              </w:rPr>
            </w:pPr>
          </w:p>
        </w:tc>
        <w:tc>
          <w:tcPr>
            <w:tcW w:w="709" w:type="dxa"/>
            <w:vAlign w:val="center"/>
          </w:tcPr>
          <w:p w14:paraId="021E5F97">
            <w:pPr>
              <w:adjustRightInd w:val="0"/>
              <w:snapToGrid w:val="0"/>
              <w:spacing w:line="288" w:lineRule="auto"/>
              <w:jc w:val="center"/>
              <w:rPr>
                <w:rFonts w:hint="eastAsia" w:ascii="宋体" w:hAnsi="宋体"/>
                <w:spacing w:val="-6"/>
                <w:sz w:val="21"/>
                <w:szCs w:val="21"/>
              </w:rPr>
            </w:pPr>
          </w:p>
        </w:tc>
        <w:tc>
          <w:tcPr>
            <w:tcW w:w="3040" w:type="dxa"/>
            <w:vAlign w:val="center"/>
          </w:tcPr>
          <w:p w14:paraId="799634D3">
            <w:pPr>
              <w:adjustRightInd w:val="0"/>
              <w:snapToGrid w:val="0"/>
              <w:spacing w:line="288" w:lineRule="auto"/>
              <w:rPr>
                <w:rFonts w:hint="eastAsia" w:ascii="宋体" w:hAnsi="宋体"/>
                <w:spacing w:val="-6"/>
                <w:sz w:val="21"/>
                <w:szCs w:val="21"/>
              </w:rPr>
            </w:pPr>
          </w:p>
        </w:tc>
        <w:tc>
          <w:tcPr>
            <w:tcW w:w="967" w:type="dxa"/>
            <w:vAlign w:val="center"/>
          </w:tcPr>
          <w:p w14:paraId="6B5AC296">
            <w:pPr>
              <w:adjustRightInd w:val="0"/>
              <w:snapToGrid w:val="0"/>
              <w:spacing w:line="288" w:lineRule="auto"/>
              <w:jc w:val="center"/>
              <w:rPr>
                <w:rFonts w:hint="eastAsia" w:ascii="宋体" w:hAnsi="宋体"/>
                <w:spacing w:val="-6"/>
                <w:sz w:val="21"/>
                <w:szCs w:val="21"/>
              </w:rPr>
            </w:pPr>
          </w:p>
        </w:tc>
        <w:tc>
          <w:tcPr>
            <w:tcW w:w="1053" w:type="dxa"/>
            <w:vAlign w:val="center"/>
          </w:tcPr>
          <w:p w14:paraId="427FBC1A">
            <w:pPr>
              <w:adjustRightInd w:val="0"/>
              <w:snapToGrid w:val="0"/>
              <w:spacing w:line="288" w:lineRule="auto"/>
              <w:jc w:val="center"/>
              <w:rPr>
                <w:rFonts w:hint="eastAsia" w:ascii="宋体" w:hAnsi="宋体"/>
                <w:spacing w:val="-6"/>
                <w:sz w:val="21"/>
                <w:szCs w:val="21"/>
              </w:rPr>
            </w:pPr>
          </w:p>
        </w:tc>
        <w:tc>
          <w:tcPr>
            <w:tcW w:w="881" w:type="dxa"/>
          </w:tcPr>
          <w:p w14:paraId="3FF5AB73">
            <w:pPr>
              <w:adjustRightInd w:val="0"/>
              <w:snapToGrid w:val="0"/>
              <w:spacing w:line="288" w:lineRule="auto"/>
              <w:jc w:val="center"/>
              <w:rPr>
                <w:rFonts w:hint="eastAsia" w:ascii="宋体" w:hAnsi="宋体"/>
                <w:spacing w:val="-6"/>
                <w:sz w:val="21"/>
                <w:szCs w:val="21"/>
              </w:rPr>
            </w:pPr>
          </w:p>
        </w:tc>
      </w:tr>
      <w:tr w14:paraId="5CA4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62956FF">
            <w:pPr>
              <w:adjustRightInd w:val="0"/>
              <w:snapToGrid w:val="0"/>
              <w:spacing w:line="288" w:lineRule="auto"/>
              <w:jc w:val="center"/>
              <w:rPr>
                <w:rFonts w:hint="eastAsia" w:ascii="宋体" w:hAnsi="宋体"/>
                <w:spacing w:val="-6"/>
                <w:sz w:val="21"/>
                <w:szCs w:val="21"/>
              </w:rPr>
            </w:pPr>
          </w:p>
        </w:tc>
        <w:tc>
          <w:tcPr>
            <w:tcW w:w="2091" w:type="dxa"/>
            <w:vAlign w:val="center"/>
          </w:tcPr>
          <w:p w14:paraId="14B9F6F5">
            <w:pPr>
              <w:adjustRightInd w:val="0"/>
              <w:snapToGrid w:val="0"/>
              <w:spacing w:line="288" w:lineRule="auto"/>
              <w:jc w:val="center"/>
              <w:rPr>
                <w:rFonts w:hint="eastAsia" w:ascii="宋体" w:hAnsi="宋体"/>
                <w:spacing w:val="-6"/>
                <w:sz w:val="21"/>
                <w:szCs w:val="21"/>
              </w:rPr>
            </w:pPr>
          </w:p>
        </w:tc>
        <w:tc>
          <w:tcPr>
            <w:tcW w:w="709" w:type="dxa"/>
            <w:vAlign w:val="center"/>
          </w:tcPr>
          <w:p w14:paraId="381F6C59">
            <w:pPr>
              <w:adjustRightInd w:val="0"/>
              <w:snapToGrid w:val="0"/>
              <w:spacing w:line="288" w:lineRule="auto"/>
              <w:jc w:val="center"/>
              <w:rPr>
                <w:rFonts w:hint="eastAsia" w:ascii="宋体" w:hAnsi="宋体"/>
                <w:spacing w:val="-6"/>
                <w:sz w:val="21"/>
                <w:szCs w:val="21"/>
              </w:rPr>
            </w:pPr>
          </w:p>
        </w:tc>
        <w:tc>
          <w:tcPr>
            <w:tcW w:w="3040" w:type="dxa"/>
            <w:vAlign w:val="center"/>
          </w:tcPr>
          <w:p w14:paraId="03977889">
            <w:pPr>
              <w:adjustRightInd w:val="0"/>
              <w:snapToGrid w:val="0"/>
              <w:spacing w:line="288" w:lineRule="auto"/>
              <w:rPr>
                <w:rFonts w:hint="eastAsia" w:ascii="宋体" w:hAnsi="宋体"/>
                <w:spacing w:val="-6"/>
                <w:sz w:val="21"/>
                <w:szCs w:val="21"/>
              </w:rPr>
            </w:pPr>
          </w:p>
        </w:tc>
        <w:tc>
          <w:tcPr>
            <w:tcW w:w="967" w:type="dxa"/>
            <w:vAlign w:val="center"/>
          </w:tcPr>
          <w:p w14:paraId="18BC294C">
            <w:pPr>
              <w:adjustRightInd w:val="0"/>
              <w:snapToGrid w:val="0"/>
              <w:spacing w:line="288" w:lineRule="auto"/>
              <w:jc w:val="center"/>
              <w:rPr>
                <w:rFonts w:hint="eastAsia" w:ascii="宋体" w:hAnsi="宋体"/>
                <w:spacing w:val="-6"/>
                <w:sz w:val="21"/>
                <w:szCs w:val="21"/>
              </w:rPr>
            </w:pPr>
          </w:p>
        </w:tc>
        <w:tc>
          <w:tcPr>
            <w:tcW w:w="1053" w:type="dxa"/>
            <w:vAlign w:val="center"/>
          </w:tcPr>
          <w:p w14:paraId="61BF3202">
            <w:pPr>
              <w:adjustRightInd w:val="0"/>
              <w:snapToGrid w:val="0"/>
              <w:spacing w:line="288" w:lineRule="auto"/>
              <w:jc w:val="center"/>
              <w:rPr>
                <w:rFonts w:hint="eastAsia" w:ascii="宋体" w:hAnsi="宋体"/>
                <w:spacing w:val="-6"/>
                <w:sz w:val="21"/>
                <w:szCs w:val="21"/>
              </w:rPr>
            </w:pPr>
          </w:p>
        </w:tc>
        <w:tc>
          <w:tcPr>
            <w:tcW w:w="881" w:type="dxa"/>
          </w:tcPr>
          <w:p w14:paraId="79A9C207">
            <w:pPr>
              <w:adjustRightInd w:val="0"/>
              <w:snapToGrid w:val="0"/>
              <w:spacing w:line="288" w:lineRule="auto"/>
              <w:jc w:val="center"/>
              <w:rPr>
                <w:rFonts w:hint="eastAsia" w:ascii="宋体" w:hAnsi="宋体"/>
                <w:spacing w:val="-6"/>
                <w:sz w:val="21"/>
                <w:szCs w:val="21"/>
              </w:rPr>
            </w:pPr>
          </w:p>
        </w:tc>
      </w:tr>
    </w:tbl>
    <w:p w14:paraId="067D99DA">
      <w:pPr>
        <w:adjustRightInd w:val="0"/>
        <w:snapToGrid w:val="0"/>
        <w:spacing w:line="288" w:lineRule="auto"/>
        <w:rPr>
          <w:rFonts w:hint="eastAsia" w:ascii="宋体" w:hAnsi="宋体"/>
          <w:spacing w:val="-6"/>
          <w:sz w:val="21"/>
          <w:szCs w:val="21"/>
        </w:rPr>
      </w:pPr>
    </w:p>
    <w:p w14:paraId="242A996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14:paraId="3412278B">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7A7CAB4E">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3A29949E">
      <w:pPr>
        <w:adjustRightInd w:val="0"/>
        <w:snapToGrid w:val="0"/>
        <w:spacing w:line="288" w:lineRule="auto"/>
        <w:rPr>
          <w:rFonts w:hint="eastAsia" w:ascii="宋体" w:hAnsi="宋体"/>
          <w:b/>
          <w:bCs/>
          <w:sz w:val="21"/>
          <w:szCs w:val="21"/>
        </w:rPr>
      </w:pPr>
    </w:p>
    <w:p w14:paraId="20DA741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资格审查要求的资格证明材料（均需加盖公章）</w:t>
      </w:r>
    </w:p>
    <w:p w14:paraId="45900944">
      <w:pPr>
        <w:adjustRightInd w:val="0"/>
        <w:snapToGrid w:val="0"/>
        <w:spacing w:line="288" w:lineRule="auto"/>
        <w:rPr>
          <w:rFonts w:hint="eastAsia" w:ascii="宋体" w:hAnsi="宋体"/>
          <w:b/>
          <w:bCs/>
          <w:sz w:val="21"/>
          <w:szCs w:val="21"/>
        </w:rPr>
      </w:pPr>
    </w:p>
    <w:p w14:paraId="2853AEA2">
      <w:pPr>
        <w:adjustRightInd w:val="0"/>
        <w:snapToGrid w:val="0"/>
        <w:spacing w:line="288" w:lineRule="auto"/>
        <w:rPr>
          <w:rFonts w:hint="eastAsia" w:ascii="宋体" w:hAnsi="宋体"/>
          <w:b/>
          <w:bCs/>
          <w:sz w:val="21"/>
          <w:szCs w:val="21"/>
        </w:rPr>
      </w:pPr>
    </w:p>
    <w:p w14:paraId="535E7FD1">
      <w:pPr>
        <w:adjustRightInd w:val="0"/>
        <w:snapToGrid w:val="0"/>
        <w:spacing w:line="288" w:lineRule="auto"/>
        <w:rPr>
          <w:rFonts w:hint="eastAsia" w:ascii="宋体" w:hAnsi="宋体"/>
          <w:b/>
          <w:bCs/>
          <w:sz w:val="21"/>
          <w:szCs w:val="21"/>
        </w:rPr>
      </w:pPr>
    </w:p>
    <w:p w14:paraId="5B7D6750">
      <w:pPr>
        <w:adjustRightInd w:val="0"/>
        <w:snapToGrid w:val="0"/>
        <w:spacing w:line="288" w:lineRule="auto"/>
        <w:jc w:val="center"/>
        <w:outlineLvl w:val="2"/>
        <w:rPr>
          <w:rFonts w:hint="eastAsia" w:ascii="宋体" w:hAnsi="宋体"/>
          <w:b/>
          <w:bCs/>
          <w:sz w:val="21"/>
          <w:szCs w:val="21"/>
        </w:rPr>
      </w:pPr>
      <w:r>
        <w:rPr>
          <w:rFonts w:hint="eastAsia" w:ascii="宋体" w:hAnsi="宋体"/>
          <w:b/>
          <w:bCs/>
          <w:sz w:val="21"/>
          <w:szCs w:val="21"/>
        </w:rPr>
        <w:t>（1）有效的法人或者其他组织的营业执照等证明文件，自然人的身份证明（复印件）</w:t>
      </w:r>
    </w:p>
    <w:p w14:paraId="1D05E80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说明</w:t>
      </w:r>
      <w:r>
        <w:rPr>
          <w:rFonts w:ascii="宋体" w:hAnsi="宋体"/>
          <w:spacing w:val="-6"/>
          <w:sz w:val="21"/>
          <w:szCs w:val="21"/>
        </w:rPr>
        <w:t>：</w:t>
      </w:r>
    </w:p>
    <w:p w14:paraId="0248EC59">
      <w:pPr>
        <w:adjustRightInd w:val="0"/>
        <w:snapToGrid w:val="0"/>
        <w:spacing w:line="288" w:lineRule="auto"/>
        <w:ind w:left="396" w:hanging="396" w:hanging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如投标人是企业（包括合伙企业），提供在工商部门注册的有效“企业法人营业执照”或“营业执照”；</w:t>
      </w:r>
    </w:p>
    <w:p w14:paraId="4FAFFFF8">
      <w:pPr>
        <w:adjustRightInd w:val="0"/>
        <w:snapToGrid w:val="0"/>
        <w:spacing w:line="288" w:lineRule="auto"/>
        <w:ind w:left="396" w:hanging="396" w:hanging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如投标人是事业单位，提供有效的“事业单位法人证书”；</w:t>
      </w:r>
    </w:p>
    <w:p w14:paraId="6F4EE979">
      <w:pPr>
        <w:adjustRightInd w:val="0"/>
        <w:snapToGrid w:val="0"/>
        <w:spacing w:line="288" w:lineRule="auto"/>
        <w:ind w:left="396" w:hanging="396" w:hangingChars="200"/>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如投标人是非企业专业服务机构的，提供执业许可证等证明文件；</w:t>
      </w:r>
    </w:p>
    <w:p w14:paraId="48A3B84E">
      <w:pPr>
        <w:adjustRightInd w:val="0"/>
        <w:snapToGrid w:val="0"/>
        <w:spacing w:line="288" w:lineRule="auto"/>
        <w:ind w:left="396" w:hanging="396" w:hangingChars="200"/>
        <w:rPr>
          <w:rFonts w:hint="eastAsia"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如投标人是个体工商户，提供有效的“个体工商户营业执照”；</w:t>
      </w:r>
    </w:p>
    <w:p w14:paraId="1CCEEA3F">
      <w:pPr>
        <w:adjustRightInd w:val="0"/>
        <w:snapToGrid w:val="0"/>
        <w:spacing w:line="288" w:lineRule="auto"/>
        <w:ind w:left="396" w:hanging="396" w:hanging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如投标人是自然人，提供有效的自然人身份证明。</w:t>
      </w:r>
    </w:p>
    <w:p w14:paraId="010F2BAD">
      <w:pPr>
        <w:widowControl/>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7A95FCE5">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（2）符合参加采购活动应当具备的一般条件的承诺函</w:t>
      </w:r>
    </w:p>
    <w:p w14:paraId="01E9307B">
      <w:pPr>
        <w:adjustRightInd w:val="0"/>
        <w:snapToGrid w:val="0"/>
        <w:spacing w:line="288" w:lineRule="auto"/>
        <w:rPr>
          <w:rFonts w:hint="eastAsia" w:ascii="宋体" w:hAnsi="宋体"/>
          <w:color w:val="000000"/>
          <w:sz w:val="21"/>
          <w:szCs w:val="21"/>
          <w:shd w:val="clear" w:color="auto" w:fill="FFFFFF"/>
        </w:rPr>
      </w:pPr>
    </w:p>
    <w:p w14:paraId="0AE82723">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致：良渚实验室、浙江求是招标代理有限公司</w:t>
      </w:r>
    </w:p>
    <w:p w14:paraId="2805615B">
      <w:pPr>
        <w:adjustRightInd w:val="0"/>
        <w:snapToGrid w:val="0"/>
        <w:spacing w:line="288" w:lineRule="auto"/>
        <w:ind w:firstLine="396" w:firstLineChars="200"/>
        <w:rPr>
          <w:rFonts w:hint="eastAsia" w:ascii="宋体" w:hAnsi="宋体"/>
          <w:spacing w:val="-6"/>
          <w:sz w:val="21"/>
          <w:szCs w:val="21"/>
        </w:rPr>
      </w:pPr>
    </w:p>
    <w:p w14:paraId="3ECAF79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（物业服务）</w:t>
      </w:r>
      <w:r>
        <w:rPr>
          <w:rFonts w:hint="eastAsia" w:ascii="宋体" w:hAnsi="宋体"/>
          <w:spacing w:val="-6"/>
          <w:sz w:val="21"/>
          <w:szCs w:val="21"/>
        </w:rPr>
        <w:t>项目的采购活动并承诺如下：</w:t>
      </w:r>
    </w:p>
    <w:p w14:paraId="0B70A2D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一、我方满足《中华人民共和国政府采购法》第二十二条规定：</w:t>
      </w:r>
    </w:p>
    <w:p w14:paraId="461F9F4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0519772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4550234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3B613DD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2B7F69A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14:paraId="565F224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40309B2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38ED086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095BB83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42C05B2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3A69E5C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4DEED15D">
      <w:pPr>
        <w:adjustRightInd w:val="0"/>
        <w:snapToGrid w:val="0"/>
        <w:spacing w:line="288" w:lineRule="auto"/>
        <w:rPr>
          <w:rFonts w:hint="eastAsia" w:ascii="宋体" w:hAnsi="宋体"/>
          <w:sz w:val="21"/>
          <w:szCs w:val="21"/>
        </w:rPr>
      </w:pPr>
    </w:p>
    <w:p w14:paraId="016CBD2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投标人名称（盖章）：</w:t>
      </w:r>
    </w:p>
    <w:p w14:paraId="24F9EDD9">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投标人代表签名：</w:t>
      </w:r>
    </w:p>
    <w:p w14:paraId="5BB4C1F3">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79523A9">
      <w:pPr>
        <w:pStyle w:val="11"/>
        <w:rPr>
          <w:rFonts w:hint="eastAsia" w:ascii="宋体" w:hAnsi="宋体"/>
          <w:b/>
          <w:bCs/>
          <w:spacing w:val="-6"/>
          <w:sz w:val="21"/>
          <w:szCs w:val="21"/>
        </w:rPr>
      </w:pPr>
    </w:p>
    <w:p w14:paraId="0189BF3A">
      <w:pPr>
        <w:rPr>
          <w:rFonts w:hint="eastAsia" w:ascii="宋体" w:hAnsi="宋体"/>
          <w:b/>
          <w:bCs/>
          <w:spacing w:val="-6"/>
          <w:sz w:val="21"/>
          <w:szCs w:val="21"/>
        </w:rPr>
      </w:pPr>
    </w:p>
    <w:p w14:paraId="6042798E">
      <w:pPr>
        <w:pStyle w:val="11"/>
        <w:rPr>
          <w:rFonts w:hint="eastAsia" w:ascii="宋体" w:hAnsi="宋体"/>
          <w:b/>
          <w:bCs/>
          <w:spacing w:val="-6"/>
          <w:sz w:val="21"/>
          <w:szCs w:val="21"/>
        </w:rPr>
      </w:pPr>
    </w:p>
    <w:p w14:paraId="0BFDDB95">
      <w:pPr>
        <w:rPr>
          <w:rFonts w:hint="eastAsia" w:ascii="宋体" w:hAnsi="宋体"/>
          <w:b/>
          <w:bCs/>
          <w:spacing w:val="-6"/>
          <w:sz w:val="21"/>
          <w:szCs w:val="21"/>
        </w:rPr>
      </w:pPr>
    </w:p>
    <w:p w14:paraId="1D81BC7F">
      <w:pPr>
        <w:pStyle w:val="11"/>
        <w:rPr>
          <w:rFonts w:hint="eastAsia" w:ascii="宋体" w:hAnsi="宋体"/>
          <w:b/>
          <w:bCs/>
          <w:spacing w:val="-6"/>
          <w:sz w:val="21"/>
          <w:szCs w:val="21"/>
        </w:rPr>
      </w:pPr>
    </w:p>
    <w:p w14:paraId="0C1AB07B">
      <w:pPr>
        <w:rPr>
          <w:rFonts w:hint="eastAsia" w:ascii="宋体" w:hAnsi="宋体"/>
          <w:b/>
          <w:bCs/>
          <w:spacing w:val="-6"/>
          <w:sz w:val="21"/>
          <w:szCs w:val="21"/>
        </w:rPr>
      </w:pPr>
    </w:p>
    <w:p w14:paraId="7C54C878">
      <w:pPr>
        <w:pStyle w:val="11"/>
        <w:rPr>
          <w:rFonts w:hint="eastAsia" w:ascii="宋体" w:hAnsi="宋体"/>
          <w:b/>
          <w:bCs/>
          <w:spacing w:val="-6"/>
          <w:sz w:val="21"/>
          <w:szCs w:val="21"/>
        </w:rPr>
      </w:pPr>
    </w:p>
    <w:p w14:paraId="67DCDDAF">
      <w:pPr>
        <w:rPr>
          <w:rFonts w:hint="eastAsia" w:ascii="宋体" w:hAnsi="宋体"/>
          <w:b/>
          <w:bCs/>
          <w:spacing w:val="-6"/>
          <w:sz w:val="21"/>
          <w:szCs w:val="21"/>
        </w:rPr>
      </w:pPr>
    </w:p>
    <w:p w14:paraId="2847D0CA">
      <w:pPr>
        <w:pStyle w:val="11"/>
        <w:rPr>
          <w:rFonts w:hint="eastAsia" w:ascii="宋体" w:hAnsi="宋体"/>
          <w:b/>
          <w:bCs/>
          <w:spacing w:val="-6"/>
          <w:sz w:val="21"/>
          <w:szCs w:val="21"/>
        </w:rPr>
      </w:pPr>
    </w:p>
    <w:p w14:paraId="232AACB1">
      <w:pPr>
        <w:rPr>
          <w:rFonts w:hint="eastAsia" w:ascii="宋体" w:hAnsi="宋体"/>
          <w:b/>
          <w:bCs/>
          <w:spacing w:val="-6"/>
          <w:sz w:val="21"/>
          <w:szCs w:val="21"/>
        </w:rPr>
      </w:pPr>
    </w:p>
    <w:p w14:paraId="49277904">
      <w:pPr>
        <w:pStyle w:val="11"/>
        <w:rPr>
          <w:rFonts w:hint="eastAsia" w:ascii="宋体" w:hAnsi="宋体"/>
          <w:b/>
          <w:bCs/>
          <w:spacing w:val="-6"/>
          <w:sz w:val="21"/>
          <w:szCs w:val="21"/>
        </w:rPr>
      </w:pPr>
    </w:p>
    <w:p w14:paraId="5C160252">
      <w:pPr>
        <w:rPr>
          <w:rFonts w:hint="eastAsia" w:ascii="宋体" w:hAnsi="宋体"/>
          <w:b/>
          <w:bCs/>
          <w:spacing w:val="-6"/>
          <w:sz w:val="21"/>
          <w:szCs w:val="21"/>
        </w:rPr>
      </w:pPr>
    </w:p>
    <w:p w14:paraId="24335D97">
      <w:pPr>
        <w:pStyle w:val="11"/>
        <w:rPr>
          <w:rFonts w:hint="eastAsia" w:ascii="宋体" w:hAnsi="宋体"/>
          <w:b/>
          <w:bCs/>
          <w:spacing w:val="-6"/>
          <w:sz w:val="21"/>
          <w:szCs w:val="21"/>
        </w:rPr>
      </w:pPr>
    </w:p>
    <w:p w14:paraId="56835ABF">
      <w:pPr>
        <w:rPr>
          <w:rFonts w:hint="eastAsia" w:ascii="宋体" w:hAnsi="宋体"/>
          <w:b/>
          <w:bCs/>
          <w:spacing w:val="-6"/>
          <w:sz w:val="21"/>
          <w:szCs w:val="21"/>
        </w:rPr>
      </w:pPr>
    </w:p>
    <w:p w14:paraId="47CC6A41">
      <w:pPr>
        <w:pStyle w:val="11"/>
        <w:rPr>
          <w:rFonts w:hint="eastAsia" w:ascii="宋体" w:hAnsi="宋体"/>
          <w:b/>
          <w:bCs/>
          <w:spacing w:val="-6"/>
          <w:sz w:val="21"/>
          <w:szCs w:val="21"/>
        </w:rPr>
      </w:pPr>
    </w:p>
    <w:p w14:paraId="6D10702D">
      <w:pPr>
        <w:rPr>
          <w:rFonts w:hint="eastAsia" w:ascii="宋体" w:hAnsi="宋体"/>
          <w:b/>
          <w:bCs/>
          <w:spacing w:val="-6"/>
          <w:sz w:val="21"/>
          <w:szCs w:val="21"/>
        </w:rPr>
      </w:pPr>
    </w:p>
    <w:p w14:paraId="001EFC45">
      <w:pPr>
        <w:pStyle w:val="11"/>
        <w:rPr>
          <w:rFonts w:hint="eastAsia" w:ascii="宋体" w:hAnsi="宋体"/>
          <w:b/>
          <w:bCs/>
          <w:spacing w:val="-6"/>
          <w:sz w:val="21"/>
          <w:szCs w:val="21"/>
        </w:rPr>
      </w:pPr>
    </w:p>
    <w:p w14:paraId="0977B79D">
      <w:pPr>
        <w:rPr>
          <w:rFonts w:hint="eastAsia" w:ascii="宋体" w:hAnsi="宋体"/>
          <w:b/>
          <w:bCs/>
          <w:spacing w:val="-6"/>
          <w:sz w:val="21"/>
          <w:szCs w:val="21"/>
        </w:rPr>
      </w:pPr>
    </w:p>
    <w:p w14:paraId="31AB528E">
      <w:pPr>
        <w:rPr>
          <w:rFonts w:hint="eastAsia" w:ascii="宋体" w:hAnsi="宋体"/>
          <w:b/>
          <w:bCs/>
          <w:spacing w:val="-6"/>
          <w:sz w:val="21"/>
          <w:szCs w:val="21"/>
        </w:rPr>
      </w:pPr>
    </w:p>
    <w:p w14:paraId="505B9925">
      <w:pPr>
        <w:adjustRightInd w:val="0"/>
        <w:snapToGrid w:val="0"/>
        <w:spacing w:line="288" w:lineRule="auto"/>
        <w:jc w:val="center"/>
        <w:outlineLvl w:val="1"/>
        <w:rPr>
          <w:rFonts w:hint="eastAsia" w:ascii="宋体" w:hAnsi="宋体"/>
          <w:bCs/>
          <w:spacing w:val="-6"/>
          <w:sz w:val="21"/>
          <w:szCs w:val="21"/>
        </w:rPr>
      </w:pPr>
      <w:r>
        <w:rPr>
          <w:rFonts w:hint="eastAsia" w:ascii="宋体" w:hAnsi="宋体"/>
          <w:b/>
          <w:spacing w:val="-6"/>
          <w:sz w:val="21"/>
          <w:szCs w:val="21"/>
        </w:rPr>
        <w:t>商务和技术文件</w:t>
      </w:r>
    </w:p>
    <w:p w14:paraId="67106C21">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（1）投标函</w:t>
      </w:r>
    </w:p>
    <w:p w14:paraId="4203EC59">
      <w:pPr>
        <w:adjustRightInd w:val="0"/>
        <w:snapToGrid w:val="0"/>
        <w:spacing w:line="288" w:lineRule="auto"/>
        <w:rPr>
          <w:rFonts w:hint="eastAsia" w:ascii="宋体" w:hAnsi="宋体"/>
          <w:b/>
          <w:bCs/>
          <w:spacing w:val="-6"/>
          <w:sz w:val="21"/>
          <w:szCs w:val="21"/>
        </w:rPr>
      </w:pPr>
    </w:p>
    <w:p w14:paraId="205A224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致：良渚实验室、浙江求是招标代理有限公司</w:t>
      </w:r>
    </w:p>
    <w:p w14:paraId="4091B22C">
      <w:pPr>
        <w:adjustRightInd w:val="0"/>
        <w:snapToGrid w:val="0"/>
        <w:spacing w:line="288" w:lineRule="auto"/>
        <w:ind w:firstLine="396" w:firstLineChars="200"/>
        <w:rPr>
          <w:rFonts w:hint="eastAsia" w:ascii="宋体" w:hAnsi="宋体"/>
          <w:spacing w:val="-6"/>
          <w:sz w:val="21"/>
          <w:szCs w:val="21"/>
        </w:rPr>
      </w:pPr>
    </w:p>
    <w:p w14:paraId="3F0C85D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rPr>
        <w:t>良渚实验室物业服务</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：QSZB-F(F)-A25089(GK) </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14:paraId="29885C3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我方已详细审查全部“招标文件”，包括修改文件（如有）以及全部参考资料和有关附件，已经了解我方对于招标文件、招标过程、中标结果有依法进行询问、质疑的权利及相关渠道和要求。</w:t>
      </w:r>
    </w:p>
    <w:p w14:paraId="1A1C913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14:paraId="7225614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14:paraId="7D74EA9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如中标，本投标文件至本项目合同履行完毕止均保持有效，我方将按“招标文件”及相关采购法律、法规的规定履行合同责任和义务。关于代理服务费，我方承诺按照招标文件的规定履行并承担相应的责任。</w:t>
      </w:r>
    </w:p>
    <w:p w14:paraId="5E5CEC7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14:paraId="4105C4B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23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5F298B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15DA1ADD">
            <w:pPr>
              <w:adjustRightInd w:val="0"/>
              <w:snapToGrid w:val="0"/>
              <w:spacing w:line="288" w:lineRule="auto"/>
              <w:rPr>
                <w:rFonts w:hint="eastAsia" w:ascii="宋体" w:hAnsi="宋体"/>
                <w:spacing w:val="-6"/>
                <w:sz w:val="21"/>
                <w:szCs w:val="21"/>
              </w:rPr>
            </w:pPr>
          </w:p>
        </w:tc>
      </w:tr>
      <w:tr w14:paraId="4721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18627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194A1C25">
            <w:pPr>
              <w:adjustRightInd w:val="0"/>
              <w:snapToGrid w:val="0"/>
              <w:spacing w:line="288" w:lineRule="auto"/>
              <w:rPr>
                <w:rFonts w:hint="eastAsia" w:ascii="宋体" w:hAnsi="宋体"/>
                <w:spacing w:val="-6"/>
                <w:sz w:val="21"/>
                <w:szCs w:val="21"/>
              </w:rPr>
            </w:pPr>
          </w:p>
        </w:tc>
      </w:tr>
      <w:tr w14:paraId="0ADE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05407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2AB3FEC9">
            <w:pPr>
              <w:adjustRightInd w:val="0"/>
              <w:snapToGrid w:val="0"/>
              <w:spacing w:line="288" w:lineRule="auto"/>
              <w:rPr>
                <w:rFonts w:hint="eastAsia" w:ascii="宋体" w:hAnsi="宋体"/>
                <w:spacing w:val="-6"/>
                <w:sz w:val="21"/>
                <w:szCs w:val="21"/>
              </w:rPr>
            </w:pPr>
          </w:p>
        </w:tc>
      </w:tr>
      <w:tr w14:paraId="119E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3EBEC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223B995E">
            <w:pPr>
              <w:adjustRightInd w:val="0"/>
              <w:snapToGrid w:val="0"/>
              <w:spacing w:line="288" w:lineRule="auto"/>
              <w:rPr>
                <w:rFonts w:hint="eastAsia" w:ascii="宋体" w:hAnsi="宋体"/>
                <w:spacing w:val="-6"/>
                <w:sz w:val="21"/>
                <w:szCs w:val="21"/>
              </w:rPr>
            </w:pPr>
          </w:p>
        </w:tc>
      </w:tr>
      <w:tr w14:paraId="4AB0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B0B3E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371E233D">
            <w:pPr>
              <w:adjustRightInd w:val="0"/>
              <w:snapToGrid w:val="0"/>
              <w:spacing w:line="288" w:lineRule="auto"/>
              <w:rPr>
                <w:rFonts w:hint="eastAsia" w:ascii="宋体" w:hAnsi="宋体"/>
                <w:spacing w:val="-6"/>
                <w:sz w:val="21"/>
                <w:szCs w:val="21"/>
              </w:rPr>
            </w:pPr>
          </w:p>
        </w:tc>
      </w:tr>
      <w:tr w14:paraId="3207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CB983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535AEF51">
            <w:pPr>
              <w:adjustRightInd w:val="0"/>
              <w:snapToGrid w:val="0"/>
              <w:spacing w:line="288" w:lineRule="auto"/>
              <w:rPr>
                <w:rFonts w:hint="eastAsia" w:ascii="宋体" w:hAnsi="宋体"/>
                <w:spacing w:val="-6"/>
                <w:sz w:val="21"/>
                <w:szCs w:val="21"/>
              </w:rPr>
            </w:pPr>
          </w:p>
        </w:tc>
      </w:tr>
      <w:tr w14:paraId="16FD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B70B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02235C70">
            <w:pPr>
              <w:adjustRightInd w:val="0"/>
              <w:snapToGrid w:val="0"/>
              <w:spacing w:line="288" w:lineRule="auto"/>
              <w:rPr>
                <w:rFonts w:hint="eastAsia" w:ascii="宋体" w:hAnsi="宋体"/>
                <w:spacing w:val="-6"/>
                <w:sz w:val="21"/>
                <w:szCs w:val="21"/>
              </w:rPr>
            </w:pPr>
          </w:p>
        </w:tc>
      </w:tr>
    </w:tbl>
    <w:p w14:paraId="00BB6CBF">
      <w:pPr>
        <w:adjustRightInd w:val="0"/>
        <w:snapToGrid w:val="0"/>
        <w:spacing w:line="288" w:lineRule="auto"/>
        <w:rPr>
          <w:rFonts w:hint="eastAsia" w:ascii="宋体" w:hAnsi="宋体"/>
          <w:spacing w:val="-6"/>
          <w:sz w:val="21"/>
          <w:szCs w:val="21"/>
        </w:rPr>
      </w:pPr>
    </w:p>
    <w:p w14:paraId="5DA2630A">
      <w:pPr>
        <w:adjustRightInd w:val="0"/>
        <w:snapToGrid w:val="0"/>
        <w:spacing w:line="288" w:lineRule="auto"/>
        <w:rPr>
          <w:rFonts w:hint="eastAsia" w:ascii="宋体" w:hAnsi="宋体"/>
          <w:spacing w:val="-6"/>
          <w:sz w:val="21"/>
          <w:szCs w:val="21"/>
        </w:rPr>
      </w:pPr>
    </w:p>
    <w:p w14:paraId="13915035">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投标人名称（盖章）：</w:t>
      </w:r>
    </w:p>
    <w:p w14:paraId="3394CE6C">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投标人代表签名：</w:t>
      </w:r>
    </w:p>
    <w:p w14:paraId="7D82B2D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7379850C">
      <w:pPr>
        <w:adjustRightInd w:val="0"/>
        <w:snapToGrid w:val="0"/>
        <w:spacing w:line="288" w:lineRule="auto"/>
        <w:jc w:val="center"/>
        <w:outlineLvl w:val="1"/>
        <w:rPr>
          <w:rFonts w:hint="eastAsia" w:ascii="宋体" w:hAnsi="宋体"/>
          <w:b/>
          <w:spacing w:val="-6"/>
          <w:sz w:val="21"/>
          <w:szCs w:val="21"/>
        </w:rPr>
      </w:pPr>
      <w:r>
        <w:rPr>
          <w:rFonts w:ascii="宋体" w:hAnsi="宋体"/>
          <w:b/>
          <w:spacing w:val="-6"/>
          <w:sz w:val="21"/>
          <w:szCs w:val="21"/>
        </w:rPr>
        <w:br w:type="page"/>
      </w:r>
    </w:p>
    <w:p w14:paraId="5EBB1F87">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146BB639">
      <w:pPr>
        <w:adjustRightInd w:val="0"/>
        <w:snapToGrid w:val="0"/>
        <w:spacing w:line="288" w:lineRule="auto"/>
        <w:rPr>
          <w:rFonts w:hint="eastAsia" w:ascii="宋体" w:hAnsi="宋体"/>
          <w:b/>
          <w:bCs/>
          <w:spacing w:val="-6"/>
          <w:sz w:val="21"/>
          <w:szCs w:val="21"/>
        </w:rPr>
      </w:pPr>
    </w:p>
    <w:p w14:paraId="3283DB39">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致：良渚实验室、浙江求是招标代理有限公司</w:t>
      </w:r>
    </w:p>
    <w:p w14:paraId="112EB33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良渚实验室物业服务（项目编号：QSZB-F(F)-A25089(GK)）</w:t>
      </w:r>
      <w:r>
        <w:rPr>
          <w:rFonts w:hint="eastAsia" w:ascii="宋体" w:hAnsi="宋体"/>
          <w:spacing w:val="-6"/>
          <w:sz w:val="21"/>
          <w:szCs w:val="21"/>
        </w:rPr>
        <w:t>的投标活动，并代表我方全权办理针对上述项目的投标、开标、评标、签约等具体事务和签署相关文件。</w:t>
      </w:r>
    </w:p>
    <w:p w14:paraId="2E1BE3C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74A1490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0CB59A2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4ABCE8CC">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▲提供授权代表社保缴纳证明（2024年6月（含）以后任意一月）。</w:t>
      </w:r>
    </w:p>
    <w:p w14:paraId="0CD8DB85">
      <w:pPr>
        <w:adjustRightInd w:val="0"/>
        <w:snapToGrid w:val="0"/>
        <w:spacing w:line="288" w:lineRule="auto"/>
        <w:rPr>
          <w:rFonts w:hint="eastAsia" w:ascii="宋体" w:hAnsi="宋体"/>
          <w:spacing w:val="-6"/>
          <w:sz w:val="21"/>
          <w:szCs w:val="21"/>
        </w:rPr>
      </w:pPr>
    </w:p>
    <w:p w14:paraId="433063E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投标人名称（盖章）：</w:t>
      </w:r>
    </w:p>
    <w:p w14:paraId="76EC252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6E48AE7">
      <w:pPr>
        <w:adjustRightInd w:val="0"/>
        <w:snapToGrid w:val="0"/>
        <w:spacing w:line="288" w:lineRule="auto"/>
        <w:rPr>
          <w:rFonts w:hint="eastAsia" w:ascii="宋体" w:hAnsi="宋体"/>
          <w:sz w:val="21"/>
          <w:szCs w:val="21"/>
        </w:rPr>
      </w:pPr>
    </w:p>
    <w:p w14:paraId="7B210AF2">
      <w:pPr>
        <w:adjustRightInd w:val="0"/>
        <w:snapToGrid w:val="0"/>
        <w:spacing w:line="288" w:lineRule="auto"/>
        <w:rPr>
          <w:rFonts w:hint="eastAsia" w:ascii="宋体" w:hAnsi="宋体"/>
          <w:sz w:val="21"/>
          <w:szCs w:val="21"/>
        </w:rPr>
      </w:pPr>
      <w:r>
        <w:rPr>
          <w:rFonts w:hint="eastAsia" w:ascii="宋体" w:hAnsi="宋体"/>
          <w:sz w:val="21"/>
          <w:szCs w:val="21"/>
        </w:rPr>
        <w:t>注：</w:t>
      </w:r>
    </w:p>
    <w:p w14:paraId="4724C64A">
      <w:pPr>
        <w:adjustRightInd w:val="0"/>
        <w:snapToGrid w:val="0"/>
        <w:spacing w:line="288" w:lineRule="auto"/>
        <w:rPr>
          <w:rFonts w:hint="eastAsia" w:ascii="宋体" w:hAnsi="宋体"/>
          <w:sz w:val="21"/>
          <w:szCs w:val="21"/>
        </w:rPr>
      </w:pPr>
      <w:r>
        <w:rPr>
          <w:rFonts w:hint="eastAsia" w:ascii="宋体" w:hAnsi="宋体"/>
          <w:sz w:val="21"/>
          <w:szCs w:val="21"/>
        </w:rPr>
        <w:t>1、投标人委派不在本单位缴纳社保的人员作为授权代表的，应当在投标文件中，说明具体原因、授权代表缴纳社保的单位，并附列该授权代表缴纳社保清单。</w:t>
      </w:r>
    </w:p>
    <w:p w14:paraId="12F4D43A">
      <w:pPr>
        <w:adjustRightInd w:val="0"/>
        <w:snapToGrid w:val="0"/>
        <w:spacing w:line="288" w:lineRule="auto"/>
        <w:rPr>
          <w:rFonts w:hint="eastAsia" w:ascii="宋体" w:hAnsi="宋体"/>
          <w:sz w:val="21"/>
          <w:szCs w:val="21"/>
        </w:rPr>
      </w:pPr>
    </w:p>
    <w:p w14:paraId="6270614C">
      <w:pPr>
        <w:adjustRightInd w:val="0"/>
        <w:snapToGrid w:val="0"/>
        <w:spacing w:line="288" w:lineRule="auto"/>
        <w:rPr>
          <w:rFonts w:hint="eastAsia" w:ascii="宋体" w:hAnsi="宋体"/>
          <w:sz w:val="21"/>
          <w:szCs w:val="21"/>
        </w:rPr>
      </w:pPr>
    </w:p>
    <w:p w14:paraId="5F982156">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264BB2E8">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代表投标人参加投标</w:t>
      </w:r>
      <w:r>
        <w:rPr>
          <w:rFonts w:hint="eastAsia" w:ascii="宋体" w:hAnsi="宋体"/>
          <w:sz w:val="21"/>
          <w:szCs w:val="21"/>
        </w:rPr>
        <w:t>）</w:t>
      </w:r>
    </w:p>
    <w:p w14:paraId="73D6070A">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A1A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912FD2C">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0224A5B8">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618C7311">
      <w:pPr>
        <w:adjustRightInd w:val="0"/>
        <w:snapToGrid w:val="0"/>
        <w:spacing w:line="288" w:lineRule="auto"/>
        <w:rPr>
          <w:rFonts w:hint="eastAsia" w:ascii="宋体" w:hAnsi="宋体"/>
          <w:sz w:val="21"/>
          <w:szCs w:val="21"/>
        </w:rPr>
      </w:pPr>
    </w:p>
    <w:p w14:paraId="51309EC5">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053DFA9C">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附：授权代表社保缴纳证明（2024年6月（含）以后任意一月）</w:t>
      </w:r>
    </w:p>
    <w:p w14:paraId="53AB6E9B">
      <w:pPr>
        <w:adjustRightInd w:val="0"/>
        <w:snapToGrid w:val="0"/>
        <w:spacing w:line="288" w:lineRule="auto"/>
        <w:rPr>
          <w:rFonts w:hint="eastAsia" w:ascii="宋体" w:hAnsi="宋体"/>
          <w:sz w:val="21"/>
          <w:szCs w:val="21"/>
        </w:rPr>
      </w:pPr>
    </w:p>
    <w:p w14:paraId="13975C64">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0D83ADC8">
      <w:pPr>
        <w:adjustRightInd w:val="0"/>
        <w:snapToGrid w:val="0"/>
        <w:spacing w:line="288" w:lineRule="auto"/>
        <w:jc w:val="center"/>
        <w:outlineLvl w:val="2"/>
        <w:rPr>
          <w:rFonts w:hint="eastAsia" w:ascii="宋体" w:hAnsi="宋体"/>
          <w:b/>
          <w:bCs/>
          <w:sz w:val="21"/>
          <w:szCs w:val="21"/>
        </w:rPr>
      </w:pPr>
      <w:r>
        <w:rPr>
          <w:rFonts w:hint="eastAsia" w:ascii="宋体" w:hAnsi="宋体"/>
          <w:b/>
          <w:bCs/>
          <w:sz w:val="21"/>
          <w:szCs w:val="21"/>
        </w:rPr>
        <w:t>（3）投标人信誉</w:t>
      </w:r>
    </w:p>
    <w:p w14:paraId="5AB2F2EE">
      <w:pPr>
        <w:rPr>
          <w:rFonts w:hint="eastAsia" w:ascii="宋体" w:hAnsi="宋体"/>
          <w:b/>
          <w:bCs/>
          <w:sz w:val="21"/>
          <w:szCs w:val="21"/>
        </w:rPr>
      </w:pPr>
      <w:r>
        <w:rPr>
          <w:rFonts w:hint="eastAsia" w:ascii="宋体" w:hAnsi="宋体"/>
          <w:b/>
          <w:bCs/>
          <w:sz w:val="21"/>
          <w:szCs w:val="21"/>
        </w:rPr>
        <w:br w:type="page"/>
      </w:r>
    </w:p>
    <w:p w14:paraId="6C676880">
      <w:pPr>
        <w:adjustRightInd w:val="0"/>
        <w:snapToGrid w:val="0"/>
        <w:spacing w:line="288" w:lineRule="auto"/>
        <w:jc w:val="center"/>
        <w:outlineLvl w:val="2"/>
        <w:rPr>
          <w:rFonts w:hint="eastAsia" w:ascii="宋体" w:hAnsi="宋体"/>
          <w:b/>
          <w:bCs/>
          <w:sz w:val="21"/>
          <w:szCs w:val="21"/>
        </w:rPr>
      </w:pPr>
      <w:r>
        <w:rPr>
          <w:rFonts w:hint="eastAsia" w:ascii="宋体" w:hAnsi="宋体"/>
          <w:b/>
          <w:bCs/>
          <w:sz w:val="21"/>
          <w:szCs w:val="21"/>
        </w:rPr>
        <w:t>（4）投标人同类合同一览表</w:t>
      </w:r>
    </w:p>
    <w:tbl>
      <w:tblPr>
        <w:tblStyle w:val="2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4786F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C058434">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67E4089">
            <w:pPr>
              <w:adjustRightInd w:val="0"/>
              <w:snapToGrid w:val="0"/>
              <w:spacing w:line="288" w:lineRule="auto"/>
              <w:jc w:val="center"/>
              <w:rPr>
                <w:rFonts w:hint="eastAsia"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14:paraId="083CF15E">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69D1E653">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79BCFC35">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7C597C59">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7C2C646D">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19EDEEA0">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4771A495">
            <w:pPr>
              <w:adjustRightInd w:val="0"/>
              <w:snapToGrid w:val="0"/>
              <w:spacing w:line="288" w:lineRule="auto"/>
              <w:jc w:val="center"/>
              <w:rPr>
                <w:rFonts w:hint="eastAsia" w:ascii="宋体" w:hAnsi="宋体"/>
                <w:b/>
                <w:sz w:val="21"/>
                <w:szCs w:val="21"/>
              </w:rPr>
            </w:pPr>
            <w:r>
              <w:rPr>
                <w:rFonts w:hint="eastAsia" w:ascii="宋体" w:hAnsi="宋体"/>
                <w:b/>
                <w:sz w:val="21"/>
                <w:szCs w:val="21"/>
              </w:rPr>
              <w:t>采购人联系人</w:t>
            </w:r>
          </w:p>
          <w:p w14:paraId="7590B150">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1743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E96FCE7">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AD3EF81">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3203E8D">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1F02A2A">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419366C">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0203F2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C0A55D9">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9ACD642">
            <w:pPr>
              <w:adjustRightInd w:val="0"/>
              <w:snapToGrid w:val="0"/>
              <w:spacing w:line="288" w:lineRule="auto"/>
              <w:jc w:val="center"/>
              <w:rPr>
                <w:rFonts w:hint="eastAsia" w:ascii="宋体" w:hAnsi="宋体"/>
                <w:sz w:val="21"/>
                <w:szCs w:val="21"/>
              </w:rPr>
            </w:pPr>
          </w:p>
        </w:tc>
      </w:tr>
      <w:tr w14:paraId="3881B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DD7DB33">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75CCDF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606B6EF">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0992AEC">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6B0FF7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11A8C96">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E7211FB">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3966D5F">
            <w:pPr>
              <w:adjustRightInd w:val="0"/>
              <w:snapToGrid w:val="0"/>
              <w:spacing w:line="288" w:lineRule="auto"/>
              <w:jc w:val="center"/>
              <w:rPr>
                <w:rFonts w:hint="eastAsia" w:ascii="宋体" w:hAnsi="宋体"/>
                <w:sz w:val="21"/>
                <w:szCs w:val="21"/>
              </w:rPr>
            </w:pPr>
          </w:p>
        </w:tc>
      </w:tr>
      <w:tr w14:paraId="014A7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D4C1AD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E9EA56A">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3947686C">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A14D617">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722488C">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22D21846">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CC159CB">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2917F8D">
            <w:pPr>
              <w:adjustRightInd w:val="0"/>
              <w:snapToGrid w:val="0"/>
              <w:spacing w:line="288" w:lineRule="auto"/>
              <w:jc w:val="center"/>
              <w:rPr>
                <w:rFonts w:hint="eastAsia" w:ascii="宋体" w:hAnsi="宋体"/>
                <w:sz w:val="21"/>
                <w:szCs w:val="21"/>
              </w:rPr>
            </w:pPr>
          </w:p>
        </w:tc>
      </w:tr>
      <w:tr w14:paraId="664F1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087837B">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3F1D08E">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B1B87EF">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EDF5379">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A261BC7">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7AB610C">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7F8B06F">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5C84F32">
            <w:pPr>
              <w:adjustRightInd w:val="0"/>
              <w:snapToGrid w:val="0"/>
              <w:spacing w:line="288" w:lineRule="auto"/>
              <w:jc w:val="center"/>
              <w:rPr>
                <w:rFonts w:hint="eastAsia" w:ascii="宋体" w:hAnsi="宋体"/>
                <w:sz w:val="21"/>
                <w:szCs w:val="21"/>
              </w:rPr>
            </w:pPr>
          </w:p>
        </w:tc>
      </w:tr>
      <w:tr w14:paraId="1B7FB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1BAF01D">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32F6015">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4BE67CC">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23B399D">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7C92AD6">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2B236E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B478AC1">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91CFD30">
            <w:pPr>
              <w:adjustRightInd w:val="0"/>
              <w:snapToGrid w:val="0"/>
              <w:spacing w:line="288" w:lineRule="auto"/>
              <w:jc w:val="center"/>
              <w:rPr>
                <w:rFonts w:hint="eastAsia" w:ascii="宋体" w:hAnsi="宋体"/>
                <w:sz w:val="21"/>
                <w:szCs w:val="21"/>
              </w:rPr>
            </w:pPr>
          </w:p>
        </w:tc>
      </w:tr>
    </w:tbl>
    <w:p w14:paraId="78F3362B">
      <w:pPr>
        <w:adjustRightInd w:val="0"/>
        <w:snapToGrid w:val="0"/>
        <w:spacing w:line="288" w:lineRule="auto"/>
        <w:ind w:left="420" w:hanging="420" w:hangingChars="200"/>
        <w:rPr>
          <w:rFonts w:hint="eastAsia" w:ascii="宋体" w:hAnsi="宋体"/>
          <w:sz w:val="21"/>
          <w:szCs w:val="21"/>
        </w:rPr>
      </w:pPr>
    </w:p>
    <w:p w14:paraId="043431B3">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4392EDE1">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14:paraId="12D66F8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32ABE85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14:paraId="03A7662D">
      <w:pPr>
        <w:adjustRightInd w:val="0"/>
        <w:snapToGrid w:val="0"/>
        <w:spacing w:line="288" w:lineRule="auto"/>
        <w:rPr>
          <w:rFonts w:hint="eastAsia" w:ascii="宋体" w:hAnsi="宋体"/>
          <w:spacing w:val="-6"/>
          <w:sz w:val="21"/>
          <w:szCs w:val="21"/>
        </w:rPr>
      </w:pPr>
    </w:p>
    <w:p w14:paraId="645D352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投标人名称（盖章）：</w:t>
      </w:r>
    </w:p>
    <w:p w14:paraId="43BBFCB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投标人代表签名：</w:t>
      </w:r>
    </w:p>
    <w:p w14:paraId="6D689FD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72648B7">
      <w:pPr>
        <w:adjustRightInd w:val="0"/>
        <w:snapToGrid w:val="0"/>
        <w:spacing w:line="288" w:lineRule="auto"/>
        <w:jc w:val="center"/>
        <w:outlineLvl w:val="1"/>
        <w:rPr>
          <w:rFonts w:hint="eastAsia" w:ascii="宋体" w:hAnsi="宋体"/>
          <w:b/>
          <w:bCs/>
          <w:iCs/>
          <w:spacing w:val="-6"/>
          <w:sz w:val="21"/>
          <w:szCs w:val="21"/>
        </w:rPr>
      </w:pPr>
      <w:r>
        <w:rPr>
          <w:rFonts w:hint="eastAsia" w:ascii="宋体" w:hAnsi="宋体"/>
          <w:spacing w:val="-6"/>
          <w:sz w:val="21"/>
          <w:szCs w:val="21"/>
        </w:rPr>
        <w:br w:type="page"/>
      </w:r>
    </w:p>
    <w:p w14:paraId="56C2CDAA">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（5）用户评价</w:t>
      </w:r>
    </w:p>
    <w:p w14:paraId="3BD938A4">
      <w:pPr>
        <w:rPr>
          <w:rFonts w:hint="eastAsia" w:ascii="宋体" w:hAnsi="宋体"/>
          <w:b/>
          <w:bCs/>
          <w:sz w:val="21"/>
          <w:szCs w:val="21"/>
        </w:rPr>
      </w:pPr>
      <w:r>
        <w:rPr>
          <w:rFonts w:hint="eastAsia" w:ascii="宋体" w:hAnsi="宋体"/>
          <w:b/>
          <w:bCs/>
          <w:sz w:val="21"/>
          <w:szCs w:val="21"/>
        </w:rPr>
        <w:br w:type="page"/>
      </w:r>
    </w:p>
    <w:p w14:paraId="2BFD3EF7">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（6）采购</w:t>
      </w:r>
      <w:r>
        <w:rPr>
          <w:rFonts w:ascii="宋体" w:hAnsi="宋体"/>
          <w:b/>
          <w:bCs/>
          <w:sz w:val="21"/>
          <w:szCs w:val="21"/>
        </w:rPr>
        <w:t>需求</w:t>
      </w:r>
      <w:r>
        <w:rPr>
          <w:rFonts w:hint="eastAsia" w:ascii="宋体" w:hAnsi="宋体"/>
          <w:b/>
          <w:bCs/>
          <w:sz w:val="21"/>
          <w:szCs w:val="21"/>
        </w:rPr>
        <w:t>偏离表</w:t>
      </w:r>
    </w:p>
    <w:p w14:paraId="56F0F76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采购人：良渚实验室</w:t>
      </w:r>
    </w:p>
    <w:p w14:paraId="3BD6614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项目名称：物业服务</w:t>
      </w:r>
    </w:p>
    <w:p w14:paraId="4592D43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95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F5F874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3379AF0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招标文件要求</w:t>
            </w:r>
          </w:p>
        </w:tc>
        <w:tc>
          <w:tcPr>
            <w:tcW w:w="3402" w:type="dxa"/>
            <w:vAlign w:val="center"/>
          </w:tcPr>
          <w:p w14:paraId="1093A77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636C853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4E3915C6">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172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27870DBB">
            <w:pPr>
              <w:adjustRightInd w:val="0"/>
              <w:snapToGrid w:val="0"/>
              <w:spacing w:line="288" w:lineRule="auto"/>
              <w:rPr>
                <w:rFonts w:hint="eastAsia" w:ascii="宋体" w:hAnsi="宋体"/>
                <w:b/>
                <w:sz w:val="21"/>
                <w:szCs w:val="21"/>
              </w:rPr>
            </w:pPr>
            <w:r>
              <w:rPr>
                <w:rFonts w:hint="eastAsia" w:ascii="宋体" w:hAnsi="宋体"/>
                <w:b/>
                <w:sz w:val="21"/>
                <w:szCs w:val="21"/>
              </w:rPr>
              <w:t>采购资金的支付方式、时间、条件：</w:t>
            </w:r>
          </w:p>
        </w:tc>
      </w:tr>
      <w:tr w14:paraId="0D54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7E23D8E2">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1</w:t>
            </w:r>
          </w:p>
        </w:tc>
        <w:tc>
          <w:tcPr>
            <w:tcW w:w="3260" w:type="dxa"/>
            <w:vAlign w:val="center"/>
          </w:tcPr>
          <w:p w14:paraId="0E2A3428">
            <w:pPr>
              <w:adjustRightInd w:val="0"/>
              <w:snapToGrid w:val="0"/>
              <w:spacing w:line="288" w:lineRule="auto"/>
              <w:jc w:val="center"/>
              <w:rPr>
                <w:rFonts w:hint="eastAsia" w:ascii="宋体" w:hAnsi="宋体"/>
                <w:sz w:val="21"/>
                <w:szCs w:val="21"/>
              </w:rPr>
            </w:pPr>
          </w:p>
        </w:tc>
        <w:tc>
          <w:tcPr>
            <w:tcW w:w="3402" w:type="dxa"/>
            <w:vAlign w:val="center"/>
          </w:tcPr>
          <w:p w14:paraId="411AF8EB">
            <w:pPr>
              <w:adjustRightInd w:val="0"/>
              <w:snapToGrid w:val="0"/>
              <w:spacing w:line="288" w:lineRule="auto"/>
              <w:jc w:val="center"/>
              <w:rPr>
                <w:rFonts w:hint="eastAsia" w:ascii="宋体" w:hAnsi="宋体"/>
                <w:spacing w:val="-6"/>
                <w:sz w:val="21"/>
                <w:szCs w:val="21"/>
              </w:rPr>
            </w:pPr>
          </w:p>
        </w:tc>
        <w:tc>
          <w:tcPr>
            <w:tcW w:w="1985" w:type="dxa"/>
            <w:vAlign w:val="center"/>
          </w:tcPr>
          <w:p w14:paraId="0D83C0EA">
            <w:pPr>
              <w:adjustRightInd w:val="0"/>
              <w:snapToGrid w:val="0"/>
              <w:spacing w:line="288" w:lineRule="auto"/>
              <w:jc w:val="center"/>
              <w:rPr>
                <w:rFonts w:hint="eastAsia" w:ascii="宋体" w:hAnsi="宋体"/>
                <w:spacing w:val="-6"/>
                <w:sz w:val="21"/>
                <w:szCs w:val="21"/>
              </w:rPr>
            </w:pPr>
          </w:p>
        </w:tc>
      </w:tr>
      <w:tr w14:paraId="38F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2DA06B1E">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2</w:t>
            </w:r>
          </w:p>
        </w:tc>
        <w:tc>
          <w:tcPr>
            <w:tcW w:w="3260" w:type="dxa"/>
            <w:vAlign w:val="center"/>
          </w:tcPr>
          <w:p w14:paraId="1C80D292">
            <w:pPr>
              <w:adjustRightInd w:val="0"/>
              <w:snapToGrid w:val="0"/>
              <w:spacing w:line="288" w:lineRule="auto"/>
              <w:jc w:val="center"/>
              <w:rPr>
                <w:rFonts w:hint="eastAsia" w:ascii="宋体" w:hAnsi="宋体"/>
                <w:spacing w:val="-6"/>
                <w:sz w:val="21"/>
                <w:szCs w:val="21"/>
              </w:rPr>
            </w:pPr>
          </w:p>
        </w:tc>
        <w:tc>
          <w:tcPr>
            <w:tcW w:w="3402" w:type="dxa"/>
            <w:vAlign w:val="center"/>
          </w:tcPr>
          <w:p w14:paraId="47FB3CC6">
            <w:pPr>
              <w:adjustRightInd w:val="0"/>
              <w:snapToGrid w:val="0"/>
              <w:spacing w:line="288" w:lineRule="auto"/>
              <w:jc w:val="center"/>
              <w:rPr>
                <w:rFonts w:hint="eastAsia" w:ascii="宋体" w:hAnsi="宋体"/>
                <w:spacing w:val="-6"/>
                <w:sz w:val="21"/>
                <w:szCs w:val="21"/>
              </w:rPr>
            </w:pPr>
          </w:p>
        </w:tc>
        <w:tc>
          <w:tcPr>
            <w:tcW w:w="1985" w:type="dxa"/>
            <w:vAlign w:val="center"/>
          </w:tcPr>
          <w:p w14:paraId="41F30A3F">
            <w:pPr>
              <w:adjustRightInd w:val="0"/>
              <w:snapToGrid w:val="0"/>
              <w:spacing w:line="288" w:lineRule="auto"/>
              <w:jc w:val="center"/>
              <w:rPr>
                <w:rFonts w:hint="eastAsia" w:ascii="宋体" w:hAnsi="宋体"/>
                <w:spacing w:val="-6"/>
                <w:sz w:val="21"/>
                <w:szCs w:val="21"/>
              </w:rPr>
            </w:pPr>
          </w:p>
        </w:tc>
      </w:tr>
      <w:tr w14:paraId="75B0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74D83620">
            <w:pPr>
              <w:adjustRightInd w:val="0"/>
              <w:snapToGrid w:val="0"/>
              <w:spacing w:line="288" w:lineRule="auto"/>
              <w:jc w:val="center"/>
              <w:rPr>
                <w:rFonts w:hint="eastAsia" w:ascii="宋体" w:hAnsi="宋体"/>
                <w:spacing w:val="-6"/>
                <w:sz w:val="21"/>
                <w:szCs w:val="21"/>
              </w:rPr>
            </w:pPr>
            <w:r>
              <w:rPr>
                <w:rFonts w:ascii="宋体" w:hAnsi="宋体"/>
                <w:spacing w:val="-6"/>
                <w:sz w:val="21"/>
                <w:szCs w:val="21"/>
              </w:rPr>
              <w:t>……</w:t>
            </w:r>
          </w:p>
        </w:tc>
        <w:tc>
          <w:tcPr>
            <w:tcW w:w="3260" w:type="dxa"/>
            <w:vAlign w:val="center"/>
          </w:tcPr>
          <w:p w14:paraId="19527232">
            <w:pPr>
              <w:adjustRightInd w:val="0"/>
              <w:snapToGrid w:val="0"/>
              <w:spacing w:line="288" w:lineRule="auto"/>
              <w:jc w:val="center"/>
              <w:rPr>
                <w:rFonts w:hint="eastAsia" w:ascii="宋体" w:hAnsi="宋体"/>
                <w:spacing w:val="-6"/>
                <w:sz w:val="21"/>
                <w:szCs w:val="21"/>
              </w:rPr>
            </w:pPr>
          </w:p>
        </w:tc>
        <w:tc>
          <w:tcPr>
            <w:tcW w:w="3402" w:type="dxa"/>
            <w:vAlign w:val="center"/>
          </w:tcPr>
          <w:p w14:paraId="2217155C">
            <w:pPr>
              <w:adjustRightInd w:val="0"/>
              <w:snapToGrid w:val="0"/>
              <w:spacing w:line="288" w:lineRule="auto"/>
              <w:jc w:val="center"/>
              <w:rPr>
                <w:rFonts w:hint="eastAsia" w:ascii="宋体" w:hAnsi="宋体"/>
                <w:spacing w:val="-6"/>
                <w:sz w:val="21"/>
                <w:szCs w:val="21"/>
              </w:rPr>
            </w:pPr>
          </w:p>
        </w:tc>
        <w:tc>
          <w:tcPr>
            <w:tcW w:w="1985" w:type="dxa"/>
            <w:vAlign w:val="center"/>
          </w:tcPr>
          <w:p w14:paraId="1F3A20CE">
            <w:pPr>
              <w:adjustRightInd w:val="0"/>
              <w:snapToGrid w:val="0"/>
              <w:spacing w:line="288" w:lineRule="auto"/>
              <w:jc w:val="center"/>
              <w:rPr>
                <w:rFonts w:hint="eastAsia" w:ascii="宋体" w:hAnsi="宋体"/>
                <w:spacing w:val="-6"/>
                <w:sz w:val="21"/>
                <w:szCs w:val="21"/>
              </w:rPr>
            </w:pPr>
          </w:p>
        </w:tc>
      </w:tr>
      <w:tr w14:paraId="5280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14:paraId="45B56C16">
            <w:pPr>
              <w:adjustRightInd w:val="0"/>
              <w:snapToGrid w:val="0"/>
              <w:spacing w:line="288" w:lineRule="auto"/>
              <w:rPr>
                <w:rFonts w:hint="eastAsia"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14:paraId="7D6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FF74208">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1</w:t>
            </w:r>
          </w:p>
        </w:tc>
        <w:tc>
          <w:tcPr>
            <w:tcW w:w="3260" w:type="dxa"/>
            <w:vAlign w:val="center"/>
          </w:tcPr>
          <w:p w14:paraId="00D76F73">
            <w:pPr>
              <w:adjustRightInd w:val="0"/>
              <w:snapToGrid w:val="0"/>
              <w:spacing w:line="288" w:lineRule="auto"/>
              <w:jc w:val="center"/>
              <w:rPr>
                <w:rFonts w:hint="eastAsia" w:ascii="宋体" w:hAnsi="宋体"/>
                <w:spacing w:val="-6"/>
                <w:sz w:val="21"/>
                <w:szCs w:val="21"/>
              </w:rPr>
            </w:pPr>
          </w:p>
        </w:tc>
        <w:tc>
          <w:tcPr>
            <w:tcW w:w="3402" w:type="dxa"/>
            <w:vAlign w:val="center"/>
          </w:tcPr>
          <w:p w14:paraId="24FA4DB9">
            <w:pPr>
              <w:adjustRightInd w:val="0"/>
              <w:snapToGrid w:val="0"/>
              <w:spacing w:line="288" w:lineRule="auto"/>
              <w:jc w:val="center"/>
              <w:rPr>
                <w:rFonts w:hint="eastAsia" w:ascii="宋体" w:hAnsi="宋体"/>
                <w:spacing w:val="-6"/>
                <w:sz w:val="21"/>
                <w:szCs w:val="21"/>
              </w:rPr>
            </w:pPr>
          </w:p>
        </w:tc>
        <w:tc>
          <w:tcPr>
            <w:tcW w:w="1985" w:type="dxa"/>
            <w:vAlign w:val="center"/>
          </w:tcPr>
          <w:p w14:paraId="57DC015D">
            <w:pPr>
              <w:adjustRightInd w:val="0"/>
              <w:snapToGrid w:val="0"/>
              <w:spacing w:line="288" w:lineRule="auto"/>
              <w:jc w:val="center"/>
              <w:rPr>
                <w:rFonts w:hint="eastAsia" w:ascii="宋体" w:hAnsi="宋体"/>
                <w:spacing w:val="-6"/>
                <w:sz w:val="21"/>
                <w:szCs w:val="21"/>
              </w:rPr>
            </w:pPr>
          </w:p>
        </w:tc>
      </w:tr>
      <w:tr w14:paraId="665E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1735AC37">
            <w:pPr>
              <w:adjustRightInd w:val="0"/>
              <w:snapToGrid w:val="0"/>
              <w:spacing w:line="288" w:lineRule="auto"/>
              <w:jc w:val="center"/>
              <w:rPr>
                <w:rFonts w:hint="eastAsia" w:ascii="宋体" w:hAnsi="宋体"/>
                <w:spacing w:val="-6"/>
                <w:sz w:val="21"/>
                <w:szCs w:val="21"/>
              </w:rPr>
            </w:pPr>
            <w:r>
              <w:rPr>
                <w:rFonts w:hint="eastAsia" w:ascii="宋体" w:hAnsi="宋体"/>
                <w:spacing w:val="-6"/>
                <w:sz w:val="21"/>
                <w:szCs w:val="21"/>
              </w:rPr>
              <w:t>2</w:t>
            </w:r>
          </w:p>
        </w:tc>
        <w:tc>
          <w:tcPr>
            <w:tcW w:w="3260" w:type="dxa"/>
            <w:vAlign w:val="center"/>
          </w:tcPr>
          <w:p w14:paraId="60D584B8">
            <w:pPr>
              <w:adjustRightInd w:val="0"/>
              <w:snapToGrid w:val="0"/>
              <w:spacing w:line="288" w:lineRule="auto"/>
              <w:jc w:val="center"/>
              <w:rPr>
                <w:rFonts w:hint="eastAsia" w:ascii="宋体" w:hAnsi="宋体"/>
                <w:sz w:val="21"/>
                <w:szCs w:val="21"/>
              </w:rPr>
            </w:pPr>
          </w:p>
        </w:tc>
        <w:tc>
          <w:tcPr>
            <w:tcW w:w="3402" w:type="dxa"/>
            <w:vAlign w:val="center"/>
          </w:tcPr>
          <w:p w14:paraId="41F45C9D">
            <w:pPr>
              <w:adjustRightInd w:val="0"/>
              <w:snapToGrid w:val="0"/>
              <w:spacing w:line="288" w:lineRule="auto"/>
              <w:jc w:val="center"/>
              <w:rPr>
                <w:rFonts w:hint="eastAsia" w:ascii="宋体" w:hAnsi="宋体"/>
                <w:spacing w:val="-6"/>
                <w:sz w:val="21"/>
                <w:szCs w:val="21"/>
              </w:rPr>
            </w:pPr>
          </w:p>
        </w:tc>
        <w:tc>
          <w:tcPr>
            <w:tcW w:w="1985" w:type="dxa"/>
            <w:vAlign w:val="center"/>
          </w:tcPr>
          <w:p w14:paraId="1ABB772B">
            <w:pPr>
              <w:adjustRightInd w:val="0"/>
              <w:snapToGrid w:val="0"/>
              <w:spacing w:line="288" w:lineRule="auto"/>
              <w:jc w:val="center"/>
              <w:rPr>
                <w:rFonts w:hint="eastAsia" w:ascii="宋体" w:hAnsi="宋体"/>
                <w:spacing w:val="-6"/>
                <w:sz w:val="21"/>
                <w:szCs w:val="21"/>
              </w:rPr>
            </w:pPr>
          </w:p>
        </w:tc>
      </w:tr>
      <w:tr w14:paraId="20F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48ABC09D">
            <w:pPr>
              <w:adjustRightInd w:val="0"/>
              <w:snapToGrid w:val="0"/>
              <w:spacing w:line="288" w:lineRule="auto"/>
              <w:jc w:val="center"/>
              <w:rPr>
                <w:rFonts w:hint="eastAsia" w:ascii="宋体" w:hAnsi="宋体"/>
                <w:spacing w:val="-6"/>
                <w:sz w:val="21"/>
                <w:szCs w:val="21"/>
              </w:rPr>
            </w:pPr>
            <w:r>
              <w:rPr>
                <w:rFonts w:ascii="宋体" w:hAnsi="宋体"/>
                <w:spacing w:val="-6"/>
                <w:sz w:val="21"/>
                <w:szCs w:val="21"/>
              </w:rPr>
              <w:t>……</w:t>
            </w:r>
          </w:p>
        </w:tc>
        <w:tc>
          <w:tcPr>
            <w:tcW w:w="3260" w:type="dxa"/>
            <w:vAlign w:val="center"/>
          </w:tcPr>
          <w:p w14:paraId="4989A17B">
            <w:pPr>
              <w:adjustRightInd w:val="0"/>
              <w:snapToGrid w:val="0"/>
              <w:spacing w:line="288" w:lineRule="auto"/>
              <w:jc w:val="center"/>
              <w:rPr>
                <w:rFonts w:hint="eastAsia" w:ascii="宋体" w:hAnsi="宋体"/>
                <w:sz w:val="21"/>
                <w:szCs w:val="21"/>
              </w:rPr>
            </w:pPr>
          </w:p>
        </w:tc>
        <w:tc>
          <w:tcPr>
            <w:tcW w:w="3402" w:type="dxa"/>
            <w:vAlign w:val="center"/>
          </w:tcPr>
          <w:p w14:paraId="43E46C0B">
            <w:pPr>
              <w:adjustRightInd w:val="0"/>
              <w:snapToGrid w:val="0"/>
              <w:spacing w:line="288" w:lineRule="auto"/>
              <w:jc w:val="center"/>
              <w:rPr>
                <w:rFonts w:hint="eastAsia" w:ascii="宋体" w:hAnsi="宋体"/>
                <w:spacing w:val="-6"/>
                <w:sz w:val="21"/>
                <w:szCs w:val="21"/>
              </w:rPr>
            </w:pPr>
          </w:p>
        </w:tc>
        <w:tc>
          <w:tcPr>
            <w:tcW w:w="1985" w:type="dxa"/>
            <w:vAlign w:val="center"/>
          </w:tcPr>
          <w:p w14:paraId="5205F48B">
            <w:pPr>
              <w:adjustRightInd w:val="0"/>
              <w:snapToGrid w:val="0"/>
              <w:spacing w:line="288" w:lineRule="auto"/>
              <w:jc w:val="center"/>
              <w:rPr>
                <w:rFonts w:hint="eastAsia" w:ascii="宋体" w:hAnsi="宋体"/>
                <w:spacing w:val="-6"/>
                <w:sz w:val="21"/>
                <w:szCs w:val="21"/>
              </w:rPr>
            </w:pPr>
          </w:p>
        </w:tc>
      </w:tr>
    </w:tbl>
    <w:p w14:paraId="1E052569">
      <w:pPr>
        <w:adjustRightInd w:val="0"/>
        <w:snapToGrid w:val="0"/>
        <w:spacing w:line="288" w:lineRule="auto"/>
        <w:rPr>
          <w:rFonts w:hint="eastAsia" w:ascii="宋体" w:hAnsi="宋体"/>
          <w:b/>
          <w:bCs/>
          <w:spacing w:val="-6"/>
          <w:sz w:val="21"/>
          <w:szCs w:val="21"/>
        </w:rPr>
      </w:pPr>
    </w:p>
    <w:p w14:paraId="79263720">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5CAC43C8">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14:paraId="64200A59">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14:paraId="3D700440">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14:paraId="2FD19A27">
      <w:pPr>
        <w:adjustRightInd w:val="0"/>
        <w:snapToGrid w:val="0"/>
        <w:spacing w:line="288" w:lineRule="auto"/>
        <w:rPr>
          <w:rFonts w:hint="eastAsia" w:ascii="宋体" w:hAnsi="宋体"/>
          <w:spacing w:val="-6"/>
          <w:sz w:val="21"/>
          <w:szCs w:val="21"/>
        </w:rPr>
      </w:pPr>
    </w:p>
    <w:p w14:paraId="40C295A7">
      <w:pPr>
        <w:adjustRightInd w:val="0"/>
        <w:snapToGrid w:val="0"/>
        <w:spacing w:line="288" w:lineRule="auto"/>
        <w:rPr>
          <w:rFonts w:hint="eastAsia" w:ascii="宋体" w:hAnsi="宋体"/>
          <w:spacing w:val="-6"/>
          <w:sz w:val="21"/>
          <w:szCs w:val="21"/>
        </w:rPr>
      </w:pPr>
    </w:p>
    <w:p w14:paraId="36C5673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投标人名称（盖章）：</w:t>
      </w:r>
    </w:p>
    <w:p w14:paraId="75BC767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投标人代表签名：</w:t>
      </w:r>
    </w:p>
    <w:p w14:paraId="5877492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6EA38E42">
      <w:pPr>
        <w:adjustRightInd w:val="0"/>
        <w:snapToGrid w:val="0"/>
        <w:spacing w:line="288" w:lineRule="auto"/>
        <w:jc w:val="center"/>
        <w:outlineLvl w:val="1"/>
        <w:rPr>
          <w:rFonts w:hint="eastAsia" w:ascii="宋体" w:hAnsi="宋体"/>
          <w:b/>
          <w:spacing w:val="-6"/>
          <w:sz w:val="21"/>
          <w:szCs w:val="21"/>
        </w:rPr>
      </w:pPr>
      <w:r>
        <w:rPr>
          <w:rFonts w:ascii="宋体" w:hAnsi="宋体"/>
          <w:b/>
          <w:spacing w:val="-6"/>
          <w:sz w:val="21"/>
          <w:szCs w:val="21"/>
        </w:rPr>
        <w:br w:type="page"/>
      </w:r>
    </w:p>
    <w:p w14:paraId="14149670">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以下内容格式自拟</w:t>
      </w:r>
    </w:p>
    <w:p w14:paraId="63E5D0ED">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（7）特点和难点分析、解决措施</w:t>
      </w:r>
    </w:p>
    <w:p w14:paraId="53D36D9D">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（8）组织结构及人员配置</w:t>
      </w:r>
    </w:p>
    <w:p w14:paraId="3DD91B36">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（9）设备配备情况</w:t>
      </w:r>
    </w:p>
    <w:p w14:paraId="1C6307C3">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（10）管理制度</w:t>
      </w:r>
    </w:p>
    <w:p w14:paraId="71A00E1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（11）节能减排方案</w:t>
      </w:r>
    </w:p>
    <w:p w14:paraId="18D57B0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（12）培训方案</w:t>
      </w:r>
    </w:p>
    <w:p w14:paraId="11602D96">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（13）维稳和应急预案</w:t>
      </w:r>
    </w:p>
    <w:p w14:paraId="5A6A179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（14）承诺及特色服务</w:t>
      </w:r>
    </w:p>
    <w:p w14:paraId="526BCCD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（15）服务方案</w:t>
      </w:r>
    </w:p>
    <w:p w14:paraId="14C2410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（16）保险证明</w:t>
      </w:r>
    </w:p>
    <w:p w14:paraId="5F5B3D48">
      <w:pPr>
        <w:adjustRightInd w:val="0"/>
        <w:snapToGrid w:val="0"/>
        <w:spacing w:line="288" w:lineRule="auto"/>
        <w:rPr>
          <w:rFonts w:hint="eastAsia" w:ascii="宋体" w:hAnsi="宋体"/>
          <w:b/>
          <w:spacing w:val="-6"/>
          <w:sz w:val="24"/>
        </w:rPr>
      </w:pPr>
      <w:r>
        <w:rPr>
          <w:rFonts w:hint="eastAsia" w:ascii="宋体" w:hAnsi="宋体"/>
          <w:b/>
          <w:spacing w:val="-6"/>
          <w:sz w:val="21"/>
          <w:szCs w:val="21"/>
        </w:rPr>
        <w:t>（17）投标人需要说明的其他文件和材料</w:t>
      </w:r>
      <w:r>
        <w:rPr>
          <w:rFonts w:ascii="宋体" w:hAnsi="宋体"/>
          <w:b/>
          <w:spacing w:val="-6"/>
          <w:sz w:val="24"/>
        </w:rPr>
        <w:br w:type="page"/>
      </w:r>
    </w:p>
    <w:p w14:paraId="02E5E182">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14E6DB1E">
      <w:pPr>
        <w:adjustRightInd w:val="0"/>
        <w:snapToGrid w:val="0"/>
        <w:spacing w:line="288" w:lineRule="auto"/>
        <w:rPr>
          <w:rFonts w:hint="eastAsia" w:ascii="宋体" w:hAnsi="宋体"/>
          <w:spacing w:val="-6"/>
          <w:sz w:val="21"/>
          <w:szCs w:val="21"/>
        </w:rPr>
      </w:pPr>
    </w:p>
    <w:p w14:paraId="400A93C7">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____________________（投标人名称）</w:t>
      </w:r>
    </w:p>
    <w:p w14:paraId="5807B07A">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投 标 文 件</w:t>
      </w:r>
    </w:p>
    <w:p w14:paraId="28B1E9FB">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（报价文件）</w:t>
      </w:r>
    </w:p>
    <w:p w14:paraId="4C7A44EA">
      <w:pPr>
        <w:adjustRightInd w:val="0"/>
        <w:snapToGrid w:val="0"/>
        <w:spacing w:line="288" w:lineRule="auto"/>
        <w:rPr>
          <w:rFonts w:hint="eastAsia" w:ascii="宋体" w:hAnsi="宋体"/>
          <w:bCs/>
          <w:spacing w:val="-6"/>
          <w:sz w:val="21"/>
          <w:szCs w:val="21"/>
        </w:rPr>
      </w:pPr>
    </w:p>
    <w:p w14:paraId="3712CAB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采购人：良渚实验室</w:t>
      </w:r>
    </w:p>
    <w:p w14:paraId="75E0D4B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项目名称：物业服务</w:t>
      </w:r>
    </w:p>
    <w:p w14:paraId="581D61E0">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p w14:paraId="4439878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投标人名称（盖章）：</w:t>
      </w:r>
    </w:p>
    <w:p w14:paraId="1A00B50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投标人地址：</w:t>
      </w:r>
    </w:p>
    <w:p w14:paraId="1BC5AE8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3036A534">
      <w:pPr>
        <w:adjustRightInd w:val="0"/>
        <w:snapToGrid w:val="0"/>
        <w:spacing w:line="288" w:lineRule="auto"/>
        <w:rPr>
          <w:rFonts w:hint="eastAsia" w:ascii="宋体" w:hAnsi="宋体"/>
          <w:bCs/>
          <w:spacing w:val="-6"/>
          <w:sz w:val="21"/>
          <w:szCs w:val="21"/>
        </w:rPr>
      </w:pPr>
    </w:p>
    <w:p w14:paraId="0C12B8AF">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14:paraId="4E14957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455873B8">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报价文件封面</w:t>
      </w:r>
    </w:p>
    <w:p w14:paraId="6D3DD11D">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49BA67BB">
      <w:pPr>
        <w:adjustRightInd w:val="0"/>
        <w:snapToGrid w:val="0"/>
        <w:spacing w:line="288" w:lineRule="auto"/>
        <w:rPr>
          <w:rFonts w:hint="eastAsia" w:ascii="宋体" w:hAnsi="宋体"/>
          <w:spacing w:val="-6"/>
          <w:sz w:val="21"/>
          <w:szCs w:val="21"/>
        </w:rPr>
      </w:pPr>
    </w:p>
    <w:p w14:paraId="2105A36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____________________（投标人名称）</w:t>
      </w:r>
    </w:p>
    <w:p w14:paraId="0CA1D317">
      <w:pPr>
        <w:adjustRightInd w:val="0"/>
        <w:snapToGrid w:val="0"/>
        <w:spacing w:line="288" w:lineRule="auto"/>
        <w:rPr>
          <w:rFonts w:hint="eastAsia" w:ascii="宋体" w:hAnsi="宋体"/>
          <w:bCs/>
          <w:spacing w:val="-6"/>
          <w:sz w:val="21"/>
          <w:szCs w:val="21"/>
        </w:rPr>
      </w:pPr>
    </w:p>
    <w:p w14:paraId="62E4198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投 标 文 件</w:t>
      </w:r>
    </w:p>
    <w:p w14:paraId="4616D2BA">
      <w:pPr>
        <w:adjustRightInd w:val="0"/>
        <w:snapToGrid w:val="0"/>
        <w:spacing w:line="288" w:lineRule="auto"/>
        <w:rPr>
          <w:rFonts w:hint="eastAsia" w:ascii="宋体" w:hAnsi="宋体"/>
          <w:b/>
          <w:spacing w:val="-6"/>
          <w:sz w:val="21"/>
          <w:szCs w:val="21"/>
        </w:rPr>
      </w:pPr>
    </w:p>
    <w:p w14:paraId="3B040F62">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（报价文件）</w:t>
      </w:r>
    </w:p>
    <w:p w14:paraId="09945B8A">
      <w:pPr>
        <w:adjustRightInd w:val="0"/>
        <w:snapToGrid w:val="0"/>
        <w:spacing w:line="288" w:lineRule="auto"/>
        <w:rPr>
          <w:rFonts w:hint="eastAsia" w:ascii="宋体" w:hAnsi="宋体"/>
          <w:bCs/>
          <w:spacing w:val="-6"/>
          <w:sz w:val="21"/>
          <w:szCs w:val="21"/>
        </w:rPr>
      </w:pPr>
    </w:p>
    <w:p w14:paraId="0D86224F">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采购人：良渚实验室</w:t>
      </w:r>
    </w:p>
    <w:p w14:paraId="338CF2CF">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项目名称：物业服务</w:t>
      </w:r>
    </w:p>
    <w:p w14:paraId="2F8F432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p w14:paraId="3E825D9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投标人名称（盖章）：</w:t>
      </w:r>
    </w:p>
    <w:p w14:paraId="4C5CCD9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投标人地址：</w:t>
      </w:r>
    </w:p>
    <w:p w14:paraId="2CF1FF5D">
      <w:pPr>
        <w:adjustRightInd w:val="0"/>
        <w:snapToGrid w:val="0"/>
        <w:spacing w:line="288" w:lineRule="auto"/>
        <w:rPr>
          <w:rFonts w:hint="eastAsia" w:ascii="宋体" w:hAnsi="宋体"/>
          <w:bCs/>
          <w:spacing w:val="-6"/>
          <w:sz w:val="21"/>
          <w:szCs w:val="21"/>
        </w:rPr>
      </w:pPr>
    </w:p>
    <w:p w14:paraId="4939E27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投标人代表签名：</w:t>
      </w:r>
    </w:p>
    <w:p w14:paraId="212ECAB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5A8AA71F">
      <w:pPr>
        <w:adjustRightInd w:val="0"/>
        <w:snapToGrid w:val="0"/>
        <w:jc w:val="center"/>
        <w:outlineLvl w:val="1"/>
        <w:rPr>
          <w:rFonts w:hint="eastAsia"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14:paraId="7AECA714">
      <w:pPr>
        <w:adjustRightInd w:val="0"/>
        <w:snapToGrid w:val="0"/>
        <w:jc w:val="center"/>
        <w:outlineLvl w:val="2"/>
        <w:rPr>
          <w:rFonts w:hint="eastAsia" w:ascii="宋体" w:hAnsi="宋体"/>
          <w:b/>
          <w:spacing w:val="-6"/>
          <w:sz w:val="21"/>
          <w:szCs w:val="21"/>
        </w:rPr>
      </w:pPr>
      <w:r>
        <w:rPr>
          <w:rFonts w:hint="eastAsia" w:ascii="宋体" w:hAnsi="宋体"/>
          <w:b/>
          <w:spacing w:val="-6"/>
          <w:sz w:val="21"/>
          <w:szCs w:val="21"/>
        </w:rPr>
        <w:t>（1）开标一览表</w:t>
      </w:r>
    </w:p>
    <w:p w14:paraId="73543CC2">
      <w:pPr>
        <w:adjustRightInd w:val="0"/>
        <w:snapToGrid w:val="0"/>
        <w:spacing w:line="360" w:lineRule="auto"/>
        <w:rPr>
          <w:rFonts w:hint="eastAsia" w:ascii="宋体" w:hAnsi="宋体"/>
          <w:bCs/>
          <w:spacing w:val="-6"/>
          <w:sz w:val="21"/>
          <w:szCs w:val="21"/>
        </w:rPr>
      </w:pPr>
      <w:r>
        <w:rPr>
          <w:rFonts w:hint="eastAsia" w:ascii="宋体" w:hAnsi="宋体"/>
          <w:bCs/>
          <w:spacing w:val="-6"/>
          <w:sz w:val="21"/>
          <w:szCs w:val="21"/>
        </w:rPr>
        <w:t>采 购 人：良渚实验室</w:t>
      </w:r>
    </w:p>
    <w:p w14:paraId="327C549B">
      <w:pPr>
        <w:adjustRightInd w:val="0"/>
        <w:snapToGrid w:val="0"/>
        <w:spacing w:line="360" w:lineRule="auto"/>
        <w:rPr>
          <w:rFonts w:hint="eastAsia" w:ascii="宋体" w:hAnsi="宋体"/>
          <w:bCs/>
          <w:spacing w:val="-6"/>
          <w:sz w:val="21"/>
          <w:szCs w:val="21"/>
        </w:rPr>
      </w:pPr>
      <w:r>
        <w:rPr>
          <w:rFonts w:hint="eastAsia" w:ascii="宋体" w:hAnsi="宋体"/>
          <w:bCs/>
          <w:spacing w:val="-6"/>
          <w:sz w:val="21"/>
          <w:szCs w:val="21"/>
        </w:rPr>
        <w:t>项目名称：物业服务</w:t>
      </w:r>
    </w:p>
    <w:p w14:paraId="597D1AC9">
      <w:pPr>
        <w:adjustRightInd w:val="0"/>
        <w:snapToGrid w:val="0"/>
        <w:spacing w:line="360" w:lineRule="auto"/>
        <w:rPr>
          <w:rFonts w:hint="eastAsia" w:ascii="宋体" w:hAnsi="宋体"/>
          <w:bCs/>
          <w:spacing w:val="-6"/>
          <w:sz w:val="21"/>
          <w:szCs w:val="21"/>
        </w:rPr>
      </w:pPr>
      <w:r>
        <w:rPr>
          <w:rFonts w:hint="eastAsia" w:ascii="宋体" w:hAnsi="宋体"/>
          <w:bCs/>
          <w:spacing w:val="-6"/>
          <w:sz w:val="21"/>
          <w:szCs w:val="21"/>
        </w:rPr>
        <w:t xml:space="preserve">项目编号：QSZB-F(F)-A25089(GK)  </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029"/>
        <w:gridCol w:w="2585"/>
        <w:gridCol w:w="1402"/>
        <w:gridCol w:w="1323"/>
        <w:gridCol w:w="1863"/>
        <w:gridCol w:w="8"/>
      </w:tblGrid>
      <w:tr w14:paraId="3124B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481"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CF1F4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5DDF8BD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2C909FD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规格型号或具体服务</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326D6E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ECBAD8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3D5C4BB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419C6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4C4B2B">
            <w:pPr>
              <w:adjustRightInd w:val="0"/>
              <w:snapToGrid w:val="0"/>
              <w:spacing w:line="288" w:lineRule="auto"/>
              <w:jc w:val="center"/>
              <w:rPr>
                <w:rFonts w:hint="eastAsia" w:ascii="宋体" w:hAnsi="宋体" w:cs="宋体"/>
                <w:b/>
                <w:bCs/>
                <w:sz w:val="21"/>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22B48F3E">
            <w:pPr>
              <w:adjustRightInd w:val="0"/>
              <w:snapToGrid w:val="0"/>
              <w:spacing w:line="288" w:lineRule="auto"/>
              <w:jc w:val="center"/>
              <w:rPr>
                <w:rFonts w:hint="eastAsia" w:ascii="宋体" w:hAnsi="宋体" w:cs="宋体"/>
                <w:b/>
                <w:bCs/>
                <w:sz w:val="21"/>
                <w:szCs w:val="21"/>
              </w:rPr>
            </w:pP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35FE8604">
            <w:pPr>
              <w:adjustRightInd w:val="0"/>
              <w:snapToGrid w:val="0"/>
              <w:spacing w:line="288" w:lineRule="auto"/>
              <w:jc w:val="center"/>
              <w:rPr>
                <w:rFonts w:hint="eastAsia" w:ascii="宋体" w:hAnsi="宋体" w:cs="宋体"/>
                <w:b/>
                <w:bCs/>
                <w:sz w:val="21"/>
                <w:szCs w:val="21"/>
              </w:rPr>
            </w:pP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225D9337">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82AE993">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ADB7A76">
            <w:pPr>
              <w:adjustRightInd w:val="0"/>
              <w:snapToGrid w:val="0"/>
              <w:spacing w:line="288" w:lineRule="auto"/>
              <w:jc w:val="center"/>
              <w:rPr>
                <w:rFonts w:hint="eastAsia" w:ascii="宋体" w:hAnsi="宋体" w:cs="宋体"/>
                <w:b/>
                <w:bCs/>
                <w:sz w:val="21"/>
                <w:szCs w:val="21"/>
              </w:rPr>
            </w:pPr>
          </w:p>
        </w:tc>
      </w:tr>
      <w:tr w14:paraId="3D1A5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609D81">
            <w:pPr>
              <w:adjustRightInd w:val="0"/>
              <w:snapToGrid w:val="0"/>
              <w:spacing w:line="288" w:lineRule="auto"/>
              <w:jc w:val="center"/>
              <w:rPr>
                <w:rFonts w:hint="eastAsia" w:ascii="宋体" w:hAnsi="宋体" w:cs="宋体"/>
                <w:b/>
                <w:bCs/>
                <w:sz w:val="21"/>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2F237FEB">
            <w:pPr>
              <w:adjustRightInd w:val="0"/>
              <w:snapToGrid w:val="0"/>
              <w:spacing w:line="288" w:lineRule="auto"/>
              <w:jc w:val="center"/>
              <w:rPr>
                <w:rFonts w:hint="eastAsia" w:ascii="宋体" w:hAnsi="宋体" w:cs="宋体"/>
                <w:b/>
                <w:bCs/>
                <w:sz w:val="21"/>
                <w:szCs w:val="21"/>
              </w:rPr>
            </w:pP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06FB013F">
            <w:pPr>
              <w:adjustRightInd w:val="0"/>
              <w:snapToGrid w:val="0"/>
              <w:spacing w:line="288" w:lineRule="auto"/>
              <w:jc w:val="center"/>
              <w:rPr>
                <w:rFonts w:hint="eastAsia" w:ascii="宋体" w:hAnsi="宋体" w:cs="宋体"/>
                <w:b/>
                <w:bCs/>
                <w:sz w:val="21"/>
                <w:szCs w:val="21"/>
              </w:rPr>
            </w:pP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00DDB12">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A02DB87">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B53C798">
            <w:pPr>
              <w:adjustRightInd w:val="0"/>
              <w:snapToGrid w:val="0"/>
              <w:spacing w:line="288" w:lineRule="auto"/>
              <w:jc w:val="center"/>
              <w:rPr>
                <w:rFonts w:hint="eastAsia" w:ascii="宋体" w:hAnsi="宋体" w:cs="宋体"/>
                <w:b/>
                <w:bCs/>
                <w:sz w:val="21"/>
                <w:szCs w:val="21"/>
              </w:rPr>
            </w:pPr>
          </w:p>
        </w:tc>
      </w:tr>
      <w:tr w14:paraId="30030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CBBD34">
            <w:pPr>
              <w:adjustRightInd w:val="0"/>
              <w:snapToGrid w:val="0"/>
              <w:spacing w:line="288" w:lineRule="auto"/>
              <w:jc w:val="center"/>
              <w:rPr>
                <w:rFonts w:hint="eastAsia" w:ascii="宋体" w:hAnsi="宋体" w:cs="宋体"/>
                <w:b/>
                <w:bCs/>
                <w:sz w:val="21"/>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2924935A">
            <w:pPr>
              <w:adjustRightInd w:val="0"/>
              <w:snapToGrid w:val="0"/>
              <w:spacing w:line="288" w:lineRule="auto"/>
              <w:jc w:val="center"/>
              <w:rPr>
                <w:rFonts w:hint="eastAsia" w:ascii="宋体" w:hAnsi="宋体" w:cs="宋体"/>
                <w:b/>
                <w:bCs/>
                <w:sz w:val="21"/>
                <w:szCs w:val="21"/>
              </w:rPr>
            </w:pP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3D5C3B71">
            <w:pPr>
              <w:adjustRightInd w:val="0"/>
              <w:snapToGrid w:val="0"/>
              <w:spacing w:line="288" w:lineRule="auto"/>
              <w:jc w:val="center"/>
              <w:rPr>
                <w:rFonts w:hint="eastAsia" w:ascii="宋体" w:hAnsi="宋体" w:cs="宋体"/>
                <w:b/>
                <w:bCs/>
                <w:sz w:val="21"/>
                <w:szCs w:val="21"/>
              </w:rPr>
            </w:pP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39A5AC08">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FCA435E">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7A8759E">
            <w:pPr>
              <w:adjustRightInd w:val="0"/>
              <w:snapToGrid w:val="0"/>
              <w:spacing w:line="288" w:lineRule="auto"/>
              <w:jc w:val="center"/>
              <w:rPr>
                <w:rFonts w:hint="eastAsia" w:ascii="宋体" w:hAnsi="宋体" w:cs="宋体"/>
                <w:b/>
                <w:bCs/>
                <w:sz w:val="21"/>
                <w:szCs w:val="21"/>
              </w:rPr>
            </w:pPr>
          </w:p>
        </w:tc>
      </w:tr>
      <w:tr w14:paraId="1BCB1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30736E">
            <w:pPr>
              <w:adjustRightInd w:val="0"/>
              <w:snapToGrid w:val="0"/>
              <w:spacing w:line="288" w:lineRule="auto"/>
              <w:jc w:val="center"/>
              <w:rPr>
                <w:rFonts w:hint="eastAsia" w:ascii="宋体" w:hAnsi="宋体" w:cs="宋体"/>
                <w:b/>
                <w:bCs/>
                <w:sz w:val="21"/>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6EFEC846">
            <w:pPr>
              <w:adjustRightInd w:val="0"/>
              <w:snapToGrid w:val="0"/>
              <w:spacing w:line="288" w:lineRule="auto"/>
              <w:jc w:val="center"/>
              <w:rPr>
                <w:rFonts w:hint="eastAsia" w:ascii="宋体" w:hAnsi="宋体" w:cs="宋体"/>
                <w:b/>
                <w:bCs/>
                <w:sz w:val="21"/>
                <w:szCs w:val="21"/>
              </w:rPr>
            </w:pP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2150F4D6">
            <w:pPr>
              <w:adjustRightInd w:val="0"/>
              <w:snapToGrid w:val="0"/>
              <w:spacing w:line="288" w:lineRule="auto"/>
              <w:jc w:val="center"/>
              <w:rPr>
                <w:rFonts w:hint="eastAsia" w:ascii="宋体" w:hAnsi="宋体" w:cs="宋体"/>
                <w:b/>
                <w:bCs/>
                <w:sz w:val="21"/>
                <w:szCs w:val="21"/>
              </w:rPr>
            </w:pP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4861DA10">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2D9E0B8">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AE136AF">
            <w:pPr>
              <w:adjustRightInd w:val="0"/>
              <w:snapToGrid w:val="0"/>
              <w:spacing w:line="288" w:lineRule="auto"/>
              <w:jc w:val="center"/>
              <w:rPr>
                <w:rFonts w:hint="eastAsia" w:ascii="宋体" w:hAnsi="宋体" w:cs="宋体"/>
                <w:b/>
                <w:bCs/>
                <w:sz w:val="21"/>
                <w:szCs w:val="21"/>
              </w:rPr>
            </w:pPr>
          </w:p>
        </w:tc>
      </w:tr>
      <w:tr w14:paraId="2E009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A4948E">
            <w:pPr>
              <w:adjustRightInd w:val="0"/>
              <w:snapToGrid w:val="0"/>
              <w:spacing w:line="288" w:lineRule="auto"/>
              <w:jc w:val="center"/>
              <w:rPr>
                <w:rFonts w:hint="eastAsia" w:ascii="宋体" w:hAnsi="宋体" w:cs="宋体"/>
                <w:b/>
                <w:bCs/>
                <w:sz w:val="21"/>
                <w:szCs w:val="21"/>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14:paraId="16ACF294">
            <w:pPr>
              <w:adjustRightInd w:val="0"/>
              <w:snapToGrid w:val="0"/>
              <w:spacing w:line="288" w:lineRule="auto"/>
              <w:jc w:val="center"/>
              <w:rPr>
                <w:rFonts w:hint="eastAsia" w:ascii="宋体" w:hAnsi="宋体" w:cs="宋体"/>
                <w:b/>
                <w:bCs/>
                <w:sz w:val="21"/>
                <w:szCs w:val="21"/>
              </w:rPr>
            </w:pPr>
          </w:p>
        </w:tc>
        <w:tc>
          <w:tcPr>
            <w:tcW w:w="2585" w:type="dxa"/>
            <w:tcBorders>
              <w:top w:val="single" w:color="auto" w:sz="4" w:space="0"/>
              <w:left w:val="single" w:color="auto" w:sz="4" w:space="0"/>
              <w:bottom w:val="single" w:color="auto" w:sz="4" w:space="0"/>
              <w:right w:val="single" w:color="auto" w:sz="4" w:space="0"/>
            </w:tcBorders>
            <w:shd w:val="clear" w:color="auto" w:fill="FFFFFF"/>
            <w:vAlign w:val="center"/>
          </w:tcPr>
          <w:p w14:paraId="59EB07FC">
            <w:pPr>
              <w:adjustRightInd w:val="0"/>
              <w:snapToGrid w:val="0"/>
              <w:spacing w:line="288" w:lineRule="auto"/>
              <w:jc w:val="center"/>
              <w:rPr>
                <w:rFonts w:hint="eastAsia" w:ascii="宋体" w:hAnsi="宋体" w:cs="宋体"/>
                <w:b/>
                <w:bCs/>
                <w:sz w:val="21"/>
                <w:szCs w:val="21"/>
              </w:rPr>
            </w:pP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7F5AC6E">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7652284">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3CDD5BEA">
            <w:pPr>
              <w:adjustRightInd w:val="0"/>
              <w:snapToGrid w:val="0"/>
              <w:spacing w:line="288" w:lineRule="auto"/>
              <w:jc w:val="center"/>
              <w:rPr>
                <w:rFonts w:hint="eastAsia" w:ascii="宋体" w:hAnsi="宋体" w:cs="宋体"/>
                <w:b/>
                <w:bCs/>
                <w:sz w:val="21"/>
                <w:szCs w:val="21"/>
              </w:rPr>
            </w:pPr>
          </w:p>
        </w:tc>
      </w:tr>
      <w:tr w14:paraId="205D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14:paraId="198F526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投标总价（人民币元）</w:t>
            </w:r>
          </w:p>
          <w:p w14:paraId="56EACEE3">
            <w:pPr>
              <w:adjustRightInd w:val="0"/>
              <w:snapToGrid w:val="0"/>
              <w:spacing w:line="288" w:lineRule="auto"/>
              <w:rPr>
                <w:rFonts w:hint="eastAsia" w:ascii="宋体" w:hAnsi="宋体" w:cs="宋体"/>
                <w:b/>
                <w:bCs/>
                <w:sz w:val="21"/>
                <w:szCs w:val="21"/>
              </w:rPr>
            </w:pPr>
          </w:p>
          <w:p w14:paraId="64E7A781">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619198AE">
            <w:pPr>
              <w:adjustRightInd w:val="0"/>
              <w:snapToGrid w:val="0"/>
              <w:spacing w:line="288" w:lineRule="auto"/>
              <w:rPr>
                <w:rFonts w:hint="eastAsia" w:ascii="宋体" w:hAnsi="宋体" w:cs="宋体"/>
                <w:b/>
                <w:bCs/>
                <w:sz w:val="21"/>
                <w:szCs w:val="21"/>
              </w:rPr>
            </w:pPr>
          </w:p>
          <w:p w14:paraId="32F46F39">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38B0EDFD">
            <w:pPr>
              <w:adjustRightInd w:val="0"/>
              <w:snapToGrid w:val="0"/>
              <w:spacing w:line="288" w:lineRule="auto"/>
              <w:rPr>
                <w:rFonts w:hint="eastAsia" w:ascii="宋体" w:hAnsi="宋体" w:cs="宋体"/>
                <w:b/>
                <w:bCs/>
                <w:sz w:val="21"/>
                <w:szCs w:val="21"/>
              </w:rPr>
            </w:pPr>
          </w:p>
        </w:tc>
      </w:tr>
    </w:tbl>
    <w:p w14:paraId="4CF70920">
      <w:pPr>
        <w:adjustRightInd w:val="0"/>
        <w:snapToGrid w:val="0"/>
        <w:spacing w:line="360" w:lineRule="auto"/>
        <w:rPr>
          <w:rFonts w:hint="eastAsia" w:ascii="宋体" w:hAnsi="宋体" w:cs="宋体"/>
          <w:b/>
          <w:bCs/>
          <w:spacing w:val="-6"/>
          <w:sz w:val="21"/>
          <w:szCs w:val="21"/>
        </w:rPr>
      </w:pPr>
      <w:r>
        <w:rPr>
          <w:rFonts w:hint="eastAsia" w:ascii="宋体" w:hAnsi="宋体" w:cs="宋体"/>
          <w:b/>
          <w:bCs/>
          <w:spacing w:val="-6"/>
          <w:sz w:val="21"/>
          <w:szCs w:val="21"/>
        </w:rPr>
        <w:t>说明：</w:t>
      </w:r>
    </w:p>
    <w:p w14:paraId="1FAD4C21">
      <w:pPr>
        <w:adjustRightInd w:val="0"/>
        <w:snapToGrid w:val="0"/>
        <w:spacing w:line="360" w:lineRule="auto"/>
        <w:rPr>
          <w:rFonts w:hint="eastAsia" w:ascii="宋体" w:hAnsi="宋体" w:cs="宋体"/>
          <w:sz w:val="21"/>
          <w:szCs w:val="21"/>
        </w:rPr>
      </w:pPr>
      <w:r>
        <w:rPr>
          <w:rFonts w:hint="eastAsia" w:ascii="宋体" w:hAnsi="宋体" w:cs="宋体"/>
          <w:sz w:val="21"/>
          <w:szCs w:val="21"/>
        </w:rPr>
        <w:t>1.开标一览表应按照本招标文件“第三章 投标人须知”关于“投标报价”的规定填写；</w:t>
      </w:r>
    </w:p>
    <w:p w14:paraId="3311F85A">
      <w:pPr>
        <w:adjustRightInd w:val="0"/>
        <w:snapToGrid w:val="0"/>
        <w:spacing w:line="360" w:lineRule="auto"/>
        <w:rPr>
          <w:rFonts w:hint="eastAsia" w:ascii="宋体" w:hAnsi="宋体"/>
          <w:sz w:val="21"/>
          <w:szCs w:val="21"/>
        </w:rPr>
      </w:pPr>
    </w:p>
    <w:p w14:paraId="7FE40DFF">
      <w:pPr>
        <w:adjustRightInd w:val="0"/>
        <w:snapToGrid w:val="0"/>
        <w:spacing w:line="360" w:lineRule="auto"/>
        <w:rPr>
          <w:rFonts w:hint="eastAsia" w:ascii="宋体" w:hAnsi="宋体"/>
          <w:b/>
          <w:bCs/>
          <w:spacing w:val="-6"/>
          <w:sz w:val="21"/>
          <w:szCs w:val="21"/>
        </w:rPr>
      </w:pPr>
      <w:r>
        <w:rPr>
          <w:rFonts w:hint="eastAsia" w:ascii="宋体" w:hAnsi="宋体"/>
          <w:b/>
          <w:bCs/>
          <w:spacing w:val="-6"/>
          <w:sz w:val="21"/>
          <w:szCs w:val="21"/>
        </w:rPr>
        <w:t>投标人名称（盖章）：</w:t>
      </w:r>
    </w:p>
    <w:p w14:paraId="772FF5AB">
      <w:pPr>
        <w:adjustRightInd w:val="0"/>
        <w:snapToGrid w:val="0"/>
        <w:spacing w:line="360" w:lineRule="auto"/>
        <w:rPr>
          <w:rFonts w:hint="eastAsia" w:ascii="宋体" w:hAnsi="宋体"/>
          <w:b/>
          <w:bCs/>
          <w:spacing w:val="-6"/>
          <w:sz w:val="21"/>
          <w:szCs w:val="21"/>
        </w:rPr>
      </w:pPr>
      <w:r>
        <w:rPr>
          <w:rFonts w:hint="eastAsia" w:ascii="宋体" w:hAnsi="宋体"/>
          <w:b/>
          <w:bCs/>
          <w:spacing w:val="-6"/>
          <w:sz w:val="21"/>
          <w:szCs w:val="21"/>
        </w:rPr>
        <w:t>投标人代表签名：</w:t>
      </w:r>
    </w:p>
    <w:p w14:paraId="2BBAB56C">
      <w:pPr>
        <w:adjustRightInd w:val="0"/>
        <w:snapToGrid w:val="0"/>
        <w:spacing w:line="360" w:lineRule="auto"/>
        <w:rPr>
          <w:rFonts w:hint="eastAsia" w:ascii="宋体" w:hAnsi="宋体"/>
          <w:b/>
          <w:bCs/>
          <w:spacing w:val="-6"/>
          <w:sz w:val="21"/>
          <w:szCs w:val="21"/>
        </w:rPr>
      </w:pPr>
      <w:r>
        <w:rPr>
          <w:rFonts w:hint="eastAsia" w:ascii="宋体" w:hAnsi="宋体"/>
          <w:b/>
          <w:bCs/>
          <w:spacing w:val="-6"/>
          <w:sz w:val="21"/>
          <w:szCs w:val="21"/>
        </w:rPr>
        <w:t>日期：     年   月   日</w:t>
      </w:r>
    </w:p>
    <w:p w14:paraId="53485E7B">
      <w:pPr>
        <w:pStyle w:val="2"/>
        <w:rPr>
          <w:rFonts w:hint="eastAsia" w:hAnsi="宋体"/>
          <w:b/>
          <w:bCs/>
          <w:spacing w:val="-6"/>
          <w:sz w:val="21"/>
          <w:szCs w:val="21"/>
        </w:rPr>
      </w:pPr>
    </w:p>
    <w:p w14:paraId="5A050D7F">
      <w:pPr>
        <w:rPr>
          <w:rFonts w:hint="eastAsia" w:ascii="宋体" w:hAnsi="宋体"/>
          <w:b/>
          <w:bCs/>
          <w:spacing w:val="-6"/>
          <w:sz w:val="21"/>
          <w:szCs w:val="21"/>
        </w:rPr>
      </w:pPr>
      <w:r>
        <w:rPr>
          <w:rFonts w:hint="eastAsia" w:ascii="宋体" w:hAnsi="宋体"/>
          <w:b/>
          <w:bCs/>
          <w:spacing w:val="-6"/>
          <w:sz w:val="21"/>
          <w:szCs w:val="21"/>
        </w:rPr>
        <w:br w:type="page"/>
      </w:r>
    </w:p>
    <w:p w14:paraId="5A013B79">
      <w:pPr>
        <w:pStyle w:val="20"/>
        <w:widowControl w:val="0"/>
        <w:snapToGrid w:val="0"/>
        <w:spacing w:before="120" w:beforeLines="50" w:beforeAutospacing="0" w:after="120" w:afterLines="50" w:afterAutospacing="0" w:line="288" w:lineRule="auto"/>
        <w:jc w:val="center"/>
        <w:rPr>
          <w:rFonts w:hAnsi="Courier New" w:cs="宋体"/>
          <w:kern w:val="2"/>
          <w:sz w:val="21"/>
          <w:szCs w:val="21"/>
        </w:rPr>
      </w:pPr>
      <w:r>
        <w:rPr>
          <w:rFonts w:hint="eastAsia" w:cs="宋体"/>
          <w:b/>
          <w:kern w:val="2"/>
          <w:sz w:val="21"/>
          <w:szCs w:val="21"/>
          <w:lang w:bidi="ar"/>
        </w:rPr>
        <w:t>（2）人工成本测算表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85"/>
        <w:gridCol w:w="911"/>
        <w:gridCol w:w="2383"/>
        <w:gridCol w:w="1441"/>
        <w:gridCol w:w="1874"/>
      </w:tblGrid>
      <w:tr w14:paraId="572A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1" w:type="pct"/>
            <w:vAlign w:val="center"/>
          </w:tcPr>
          <w:p w14:paraId="1D222F64">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序号</w:t>
            </w:r>
          </w:p>
        </w:tc>
        <w:tc>
          <w:tcPr>
            <w:tcW w:w="1134" w:type="pct"/>
            <w:vAlign w:val="center"/>
          </w:tcPr>
          <w:p w14:paraId="1BD8B58F">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岗位</w:t>
            </w:r>
          </w:p>
        </w:tc>
        <w:tc>
          <w:tcPr>
            <w:tcW w:w="473" w:type="pct"/>
            <w:vAlign w:val="center"/>
          </w:tcPr>
          <w:p w14:paraId="30D69DF1">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人数</w:t>
            </w:r>
          </w:p>
        </w:tc>
        <w:tc>
          <w:tcPr>
            <w:tcW w:w="1237" w:type="pct"/>
            <w:vAlign w:val="center"/>
          </w:tcPr>
          <w:p w14:paraId="71E92243">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年人均人工成本</w:t>
            </w:r>
          </w:p>
        </w:tc>
        <w:tc>
          <w:tcPr>
            <w:tcW w:w="748" w:type="pct"/>
            <w:vAlign w:val="center"/>
          </w:tcPr>
          <w:p w14:paraId="518C1836">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年费用合计</w:t>
            </w:r>
          </w:p>
        </w:tc>
        <w:tc>
          <w:tcPr>
            <w:tcW w:w="973" w:type="pct"/>
            <w:vAlign w:val="center"/>
          </w:tcPr>
          <w:p w14:paraId="77503709">
            <w:pPr>
              <w:autoSpaceDE w:val="0"/>
              <w:autoSpaceDN w:val="0"/>
              <w:adjustRightInd w:val="0"/>
              <w:jc w:val="center"/>
              <w:rPr>
                <w:rFonts w:hint="eastAsia" w:ascii="宋体" w:hAnsi="宋体" w:cs="宋体"/>
                <w:b/>
                <w:bCs/>
                <w:sz w:val="21"/>
                <w:szCs w:val="21"/>
              </w:rPr>
            </w:pPr>
            <w:r>
              <w:rPr>
                <w:rFonts w:hint="eastAsia" w:ascii="宋体" w:hAnsi="宋体" w:cs="宋体"/>
                <w:b/>
                <w:bCs/>
                <w:sz w:val="21"/>
                <w:szCs w:val="21"/>
                <w:lang w:bidi="ar"/>
              </w:rPr>
              <w:t>备注</w:t>
            </w:r>
          </w:p>
        </w:tc>
      </w:tr>
      <w:tr w14:paraId="153B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763E38B2">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1</w:t>
            </w:r>
          </w:p>
        </w:tc>
        <w:tc>
          <w:tcPr>
            <w:tcW w:w="1134" w:type="pct"/>
            <w:shd w:val="clear" w:color="auto" w:fill="FFFFFF"/>
            <w:vAlign w:val="center"/>
          </w:tcPr>
          <w:p w14:paraId="7D999B80">
            <w:pPr>
              <w:autoSpaceDE w:val="0"/>
              <w:autoSpaceDN w:val="0"/>
              <w:adjustRightInd w:val="0"/>
              <w:jc w:val="center"/>
              <w:rPr>
                <w:rFonts w:hint="eastAsia" w:ascii="宋体" w:hAnsi="宋体" w:cs="宋体"/>
                <w:sz w:val="21"/>
                <w:szCs w:val="21"/>
              </w:rPr>
            </w:pPr>
          </w:p>
        </w:tc>
        <w:tc>
          <w:tcPr>
            <w:tcW w:w="473" w:type="pct"/>
            <w:vAlign w:val="center"/>
          </w:tcPr>
          <w:p w14:paraId="196370A0">
            <w:pPr>
              <w:autoSpaceDE w:val="0"/>
              <w:autoSpaceDN w:val="0"/>
              <w:adjustRightInd w:val="0"/>
              <w:jc w:val="center"/>
              <w:rPr>
                <w:rFonts w:hint="eastAsia" w:ascii="宋体" w:hAnsi="宋体" w:cs="宋体"/>
                <w:sz w:val="21"/>
                <w:szCs w:val="21"/>
              </w:rPr>
            </w:pPr>
          </w:p>
        </w:tc>
        <w:tc>
          <w:tcPr>
            <w:tcW w:w="1237" w:type="pct"/>
            <w:vAlign w:val="center"/>
          </w:tcPr>
          <w:p w14:paraId="233C880A">
            <w:pPr>
              <w:autoSpaceDE w:val="0"/>
              <w:autoSpaceDN w:val="0"/>
              <w:adjustRightInd w:val="0"/>
              <w:jc w:val="center"/>
              <w:rPr>
                <w:rFonts w:hint="eastAsia" w:ascii="宋体" w:hAnsi="宋体" w:cs="宋体"/>
                <w:sz w:val="21"/>
                <w:szCs w:val="21"/>
              </w:rPr>
            </w:pPr>
          </w:p>
        </w:tc>
        <w:tc>
          <w:tcPr>
            <w:tcW w:w="748" w:type="pct"/>
            <w:vAlign w:val="center"/>
          </w:tcPr>
          <w:p w14:paraId="5647AA32">
            <w:pPr>
              <w:autoSpaceDE w:val="0"/>
              <w:autoSpaceDN w:val="0"/>
              <w:adjustRightInd w:val="0"/>
              <w:jc w:val="center"/>
              <w:rPr>
                <w:rFonts w:hint="eastAsia" w:ascii="宋体" w:hAnsi="宋体" w:cs="宋体"/>
                <w:sz w:val="21"/>
                <w:szCs w:val="21"/>
              </w:rPr>
            </w:pPr>
          </w:p>
        </w:tc>
        <w:tc>
          <w:tcPr>
            <w:tcW w:w="973" w:type="pct"/>
            <w:vAlign w:val="center"/>
          </w:tcPr>
          <w:p w14:paraId="6BF56019">
            <w:pPr>
              <w:autoSpaceDE w:val="0"/>
              <w:autoSpaceDN w:val="0"/>
              <w:adjustRightInd w:val="0"/>
              <w:jc w:val="center"/>
              <w:rPr>
                <w:rFonts w:hint="eastAsia" w:ascii="宋体" w:hAnsi="宋体" w:cs="宋体"/>
                <w:sz w:val="21"/>
                <w:szCs w:val="21"/>
              </w:rPr>
            </w:pPr>
          </w:p>
        </w:tc>
      </w:tr>
      <w:tr w14:paraId="0617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4A491AB8">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2</w:t>
            </w:r>
          </w:p>
        </w:tc>
        <w:tc>
          <w:tcPr>
            <w:tcW w:w="1134" w:type="pct"/>
            <w:shd w:val="clear" w:color="auto" w:fill="FFFFFF"/>
            <w:vAlign w:val="center"/>
          </w:tcPr>
          <w:p w14:paraId="17D71719">
            <w:pPr>
              <w:autoSpaceDE w:val="0"/>
              <w:autoSpaceDN w:val="0"/>
              <w:adjustRightInd w:val="0"/>
              <w:jc w:val="center"/>
              <w:rPr>
                <w:rFonts w:hint="eastAsia" w:ascii="宋体" w:hAnsi="宋体" w:cs="宋体"/>
                <w:sz w:val="21"/>
                <w:szCs w:val="21"/>
              </w:rPr>
            </w:pPr>
          </w:p>
        </w:tc>
        <w:tc>
          <w:tcPr>
            <w:tcW w:w="473" w:type="pct"/>
            <w:vAlign w:val="center"/>
          </w:tcPr>
          <w:p w14:paraId="6F46B308">
            <w:pPr>
              <w:autoSpaceDE w:val="0"/>
              <w:autoSpaceDN w:val="0"/>
              <w:adjustRightInd w:val="0"/>
              <w:jc w:val="center"/>
              <w:rPr>
                <w:rFonts w:hint="eastAsia" w:ascii="宋体" w:hAnsi="宋体" w:cs="宋体"/>
                <w:sz w:val="21"/>
                <w:szCs w:val="21"/>
              </w:rPr>
            </w:pPr>
          </w:p>
        </w:tc>
        <w:tc>
          <w:tcPr>
            <w:tcW w:w="1237" w:type="pct"/>
            <w:vAlign w:val="center"/>
          </w:tcPr>
          <w:p w14:paraId="5B8B8313">
            <w:pPr>
              <w:autoSpaceDE w:val="0"/>
              <w:autoSpaceDN w:val="0"/>
              <w:adjustRightInd w:val="0"/>
              <w:jc w:val="center"/>
              <w:rPr>
                <w:rFonts w:hint="eastAsia" w:ascii="宋体" w:hAnsi="宋体" w:cs="宋体"/>
                <w:sz w:val="21"/>
                <w:szCs w:val="21"/>
              </w:rPr>
            </w:pPr>
          </w:p>
        </w:tc>
        <w:tc>
          <w:tcPr>
            <w:tcW w:w="748" w:type="pct"/>
            <w:vAlign w:val="center"/>
          </w:tcPr>
          <w:p w14:paraId="50F95A02">
            <w:pPr>
              <w:autoSpaceDE w:val="0"/>
              <w:autoSpaceDN w:val="0"/>
              <w:adjustRightInd w:val="0"/>
              <w:jc w:val="center"/>
              <w:rPr>
                <w:rFonts w:hint="eastAsia" w:ascii="宋体" w:hAnsi="宋体" w:cs="宋体"/>
                <w:sz w:val="21"/>
                <w:szCs w:val="21"/>
              </w:rPr>
            </w:pPr>
          </w:p>
        </w:tc>
        <w:tc>
          <w:tcPr>
            <w:tcW w:w="973" w:type="pct"/>
            <w:vAlign w:val="center"/>
          </w:tcPr>
          <w:p w14:paraId="4B43CAF9">
            <w:pPr>
              <w:autoSpaceDE w:val="0"/>
              <w:autoSpaceDN w:val="0"/>
              <w:adjustRightInd w:val="0"/>
              <w:jc w:val="center"/>
              <w:rPr>
                <w:rFonts w:hint="eastAsia" w:ascii="宋体" w:hAnsi="宋体" w:cs="宋体"/>
                <w:sz w:val="21"/>
                <w:szCs w:val="21"/>
              </w:rPr>
            </w:pPr>
          </w:p>
        </w:tc>
      </w:tr>
      <w:tr w14:paraId="1BD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6FDFEE51">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3</w:t>
            </w:r>
          </w:p>
        </w:tc>
        <w:tc>
          <w:tcPr>
            <w:tcW w:w="1134" w:type="pct"/>
            <w:shd w:val="clear" w:color="auto" w:fill="FFFFFF"/>
            <w:vAlign w:val="center"/>
          </w:tcPr>
          <w:p w14:paraId="32F8341E">
            <w:pPr>
              <w:autoSpaceDE w:val="0"/>
              <w:autoSpaceDN w:val="0"/>
              <w:adjustRightInd w:val="0"/>
              <w:jc w:val="center"/>
              <w:rPr>
                <w:rFonts w:hint="eastAsia" w:ascii="宋体" w:hAnsi="宋体" w:cs="宋体"/>
                <w:sz w:val="21"/>
                <w:szCs w:val="21"/>
              </w:rPr>
            </w:pPr>
          </w:p>
        </w:tc>
        <w:tc>
          <w:tcPr>
            <w:tcW w:w="473" w:type="pct"/>
            <w:vAlign w:val="center"/>
          </w:tcPr>
          <w:p w14:paraId="28523582">
            <w:pPr>
              <w:autoSpaceDE w:val="0"/>
              <w:autoSpaceDN w:val="0"/>
              <w:adjustRightInd w:val="0"/>
              <w:jc w:val="center"/>
              <w:rPr>
                <w:rFonts w:hint="eastAsia" w:ascii="宋体" w:hAnsi="宋体" w:cs="宋体"/>
                <w:sz w:val="21"/>
                <w:szCs w:val="21"/>
              </w:rPr>
            </w:pPr>
          </w:p>
        </w:tc>
        <w:tc>
          <w:tcPr>
            <w:tcW w:w="1237" w:type="pct"/>
            <w:vAlign w:val="center"/>
          </w:tcPr>
          <w:p w14:paraId="545B6EFE">
            <w:pPr>
              <w:autoSpaceDE w:val="0"/>
              <w:autoSpaceDN w:val="0"/>
              <w:adjustRightInd w:val="0"/>
              <w:jc w:val="center"/>
              <w:rPr>
                <w:rFonts w:hint="eastAsia" w:ascii="宋体" w:hAnsi="宋体" w:cs="宋体"/>
                <w:sz w:val="21"/>
                <w:szCs w:val="21"/>
              </w:rPr>
            </w:pPr>
          </w:p>
        </w:tc>
        <w:tc>
          <w:tcPr>
            <w:tcW w:w="748" w:type="pct"/>
            <w:vAlign w:val="center"/>
          </w:tcPr>
          <w:p w14:paraId="5A49D9B0">
            <w:pPr>
              <w:autoSpaceDE w:val="0"/>
              <w:autoSpaceDN w:val="0"/>
              <w:adjustRightInd w:val="0"/>
              <w:jc w:val="center"/>
              <w:rPr>
                <w:rFonts w:hint="eastAsia" w:ascii="宋体" w:hAnsi="宋体" w:cs="宋体"/>
                <w:sz w:val="21"/>
                <w:szCs w:val="21"/>
              </w:rPr>
            </w:pPr>
          </w:p>
        </w:tc>
        <w:tc>
          <w:tcPr>
            <w:tcW w:w="973" w:type="pct"/>
            <w:vAlign w:val="center"/>
          </w:tcPr>
          <w:p w14:paraId="71F17681">
            <w:pPr>
              <w:autoSpaceDE w:val="0"/>
              <w:autoSpaceDN w:val="0"/>
              <w:adjustRightInd w:val="0"/>
              <w:jc w:val="center"/>
              <w:rPr>
                <w:rFonts w:hint="eastAsia" w:ascii="宋体" w:hAnsi="宋体" w:cs="宋体"/>
                <w:sz w:val="21"/>
                <w:szCs w:val="21"/>
              </w:rPr>
            </w:pPr>
          </w:p>
        </w:tc>
      </w:tr>
      <w:tr w14:paraId="72B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74C9952A">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4</w:t>
            </w:r>
          </w:p>
        </w:tc>
        <w:tc>
          <w:tcPr>
            <w:tcW w:w="1134" w:type="pct"/>
            <w:shd w:val="clear" w:color="auto" w:fill="FFFFFF"/>
            <w:vAlign w:val="center"/>
          </w:tcPr>
          <w:p w14:paraId="45D12713">
            <w:pPr>
              <w:autoSpaceDE w:val="0"/>
              <w:autoSpaceDN w:val="0"/>
              <w:adjustRightInd w:val="0"/>
              <w:jc w:val="center"/>
              <w:rPr>
                <w:rFonts w:hint="eastAsia" w:ascii="宋体" w:hAnsi="宋体" w:cs="宋体"/>
                <w:sz w:val="21"/>
                <w:szCs w:val="21"/>
              </w:rPr>
            </w:pPr>
          </w:p>
        </w:tc>
        <w:tc>
          <w:tcPr>
            <w:tcW w:w="473" w:type="pct"/>
            <w:vAlign w:val="center"/>
          </w:tcPr>
          <w:p w14:paraId="1B8C1797">
            <w:pPr>
              <w:autoSpaceDE w:val="0"/>
              <w:autoSpaceDN w:val="0"/>
              <w:adjustRightInd w:val="0"/>
              <w:jc w:val="center"/>
              <w:rPr>
                <w:rFonts w:hint="eastAsia" w:ascii="宋体" w:hAnsi="宋体" w:cs="宋体"/>
                <w:sz w:val="21"/>
                <w:szCs w:val="21"/>
              </w:rPr>
            </w:pPr>
          </w:p>
        </w:tc>
        <w:tc>
          <w:tcPr>
            <w:tcW w:w="1237" w:type="pct"/>
            <w:vAlign w:val="center"/>
          </w:tcPr>
          <w:p w14:paraId="01C30535">
            <w:pPr>
              <w:autoSpaceDE w:val="0"/>
              <w:autoSpaceDN w:val="0"/>
              <w:adjustRightInd w:val="0"/>
              <w:jc w:val="center"/>
              <w:rPr>
                <w:rFonts w:hint="eastAsia" w:ascii="宋体" w:hAnsi="宋体" w:cs="宋体"/>
                <w:sz w:val="21"/>
                <w:szCs w:val="21"/>
              </w:rPr>
            </w:pPr>
          </w:p>
        </w:tc>
        <w:tc>
          <w:tcPr>
            <w:tcW w:w="748" w:type="pct"/>
            <w:vAlign w:val="center"/>
          </w:tcPr>
          <w:p w14:paraId="565777EC">
            <w:pPr>
              <w:autoSpaceDE w:val="0"/>
              <w:autoSpaceDN w:val="0"/>
              <w:adjustRightInd w:val="0"/>
              <w:jc w:val="center"/>
              <w:rPr>
                <w:rFonts w:hint="eastAsia" w:ascii="宋体" w:hAnsi="宋体" w:cs="宋体"/>
                <w:sz w:val="21"/>
                <w:szCs w:val="21"/>
              </w:rPr>
            </w:pPr>
          </w:p>
        </w:tc>
        <w:tc>
          <w:tcPr>
            <w:tcW w:w="973" w:type="pct"/>
            <w:vAlign w:val="center"/>
          </w:tcPr>
          <w:p w14:paraId="485ABD67">
            <w:pPr>
              <w:autoSpaceDE w:val="0"/>
              <w:autoSpaceDN w:val="0"/>
              <w:adjustRightInd w:val="0"/>
              <w:jc w:val="center"/>
              <w:rPr>
                <w:rFonts w:hint="eastAsia" w:ascii="宋体" w:hAnsi="宋体" w:cs="宋体"/>
                <w:sz w:val="21"/>
                <w:szCs w:val="21"/>
              </w:rPr>
            </w:pPr>
          </w:p>
        </w:tc>
      </w:tr>
      <w:tr w14:paraId="4D0C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4E47BFD1">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5</w:t>
            </w:r>
          </w:p>
        </w:tc>
        <w:tc>
          <w:tcPr>
            <w:tcW w:w="1134" w:type="pct"/>
            <w:shd w:val="clear" w:color="auto" w:fill="FFFFFF"/>
            <w:vAlign w:val="center"/>
          </w:tcPr>
          <w:p w14:paraId="7D926089">
            <w:pPr>
              <w:autoSpaceDE w:val="0"/>
              <w:autoSpaceDN w:val="0"/>
              <w:adjustRightInd w:val="0"/>
              <w:jc w:val="center"/>
              <w:rPr>
                <w:rFonts w:hint="eastAsia" w:ascii="宋体" w:hAnsi="宋体" w:cs="宋体"/>
                <w:sz w:val="21"/>
                <w:szCs w:val="21"/>
              </w:rPr>
            </w:pPr>
          </w:p>
        </w:tc>
        <w:tc>
          <w:tcPr>
            <w:tcW w:w="473" w:type="pct"/>
            <w:vAlign w:val="center"/>
          </w:tcPr>
          <w:p w14:paraId="39789946">
            <w:pPr>
              <w:autoSpaceDE w:val="0"/>
              <w:autoSpaceDN w:val="0"/>
              <w:adjustRightInd w:val="0"/>
              <w:jc w:val="center"/>
              <w:rPr>
                <w:rFonts w:hint="eastAsia" w:ascii="宋体" w:hAnsi="宋体" w:cs="宋体"/>
                <w:sz w:val="21"/>
                <w:szCs w:val="21"/>
              </w:rPr>
            </w:pPr>
          </w:p>
        </w:tc>
        <w:tc>
          <w:tcPr>
            <w:tcW w:w="1237" w:type="pct"/>
            <w:vAlign w:val="center"/>
          </w:tcPr>
          <w:p w14:paraId="4A2F42CB">
            <w:pPr>
              <w:autoSpaceDE w:val="0"/>
              <w:autoSpaceDN w:val="0"/>
              <w:adjustRightInd w:val="0"/>
              <w:jc w:val="center"/>
              <w:rPr>
                <w:rFonts w:hint="eastAsia" w:ascii="宋体" w:hAnsi="宋体" w:cs="宋体"/>
                <w:sz w:val="21"/>
                <w:szCs w:val="21"/>
              </w:rPr>
            </w:pPr>
          </w:p>
        </w:tc>
        <w:tc>
          <w:tcPr>
            <w:tcW w:w="748" w:type="pct"/>
            <w:vAlign w:val="center"/>
          </w:tcPr>
          <w:p w14:paraId="715CCCC0">
            <w:pPr>
              <w:autoSpaceDE w:val="0"/>
              <w:autoSpaceDN w:val="0"/>
              <w:adjustRightInd w:val="0"/>
              <w:jc w:val="center"/>
              <w:rPr>
                <w:rFonts w:hint="eastAsia" w:ascii="宋体" w:hAnsi="宋体" w:cs="宋体"/>
                <w:sz w:val="21"/>
                <w:szCs w:val="21"/>
              </w:rPr>
            </w:pPr>
          </w:p>
        </w:tc>
        <w:tc>
          <w:tcPr>
            <w:tcW w:w="973" w:type="pct"/>
            <w:vAlign w:val="center"/>
          </w:tcPr>
          <w:p w14:paraId="21D3B4DD">
            <w:pPr>
              <w:autoSpaceDE w:val="0"/>
              <w:autoSpaceDN w:val="0"/>
              <w:adjustRightInd w:val="0"/>
              <w:jc w:val="center"/>
              <w:rPr>
                <w:rFonts w:hint="eastAsia" w:ascii="宋体" w:hAnsi="宋体" w:cs="宋体"/>
                <w:sz w:val="21"/>
                <w:szCs w:val="21"/>
              </w:rPr>
            </w:pPr>
          </w:p>
        </w:tc>
      </w:tr>
      <w:tr w14:paraId="5081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21C75B2D">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6</w:t>
            </w:r>
          </w:p>
        </w:tc>
        <w:tc>
          <w:tcPr>
            <w:tcW w:w="1134" w:type="pct"/>
            <w:shd w:val="clear" w:color="auto" w:fill="FFFFFF"/>
            <w:vAlign w:val="center"/>
          </w:tcPr>
          <w:p w14:paraId="5DA5AAB0">
            <w:pPr>
              <w:autoSpaceDE w:val="0"/>
              <w:autoSpaceDN w:val="0"/>
              <w:adjustRightInd w:val="0"/>
              <w:jc w:val="center"/>
              <w:rPr>
                <w:rFonts w:hint="eastAsia" w:ascii="宋体" w:hAnsi="宋体" w:cs="宋体"/>
                <w:sz w:val="21"/>
                <w:szCs w:val="21"/>
              </w:rPr>
            </w:pPr>
          </w:p>
        </w:tc>
        <w:tc>
          <w:tcPr>
            <w:tcW w:w="473" w:type="pct"/>
            <w:vAlign w:val="center"/>
          </w:tcPr>
          <w:p w14:paraId="3555103F">
            <w:pPr>
              <w:autoSpaceDE w:val="0"/>
              <w:autoSpaceDN w:val="0"/>
              <w:adjustRightInd w:val="0"/>
              <w:jc w:val="center"/>
              <w:rPr>
                <w:rFonts w:hint="eastAsia" w:ascii="宋体" w:hAnsi="宋体" w:cs="宋体"/>
                <w:sz w:val="21"/>
                <w:szCs w:val="21"/>
              </w:rPr>
            </w:pPr>
          </w:p>
        </w:tc>
        <w:tc>
          <w:tcPr>
            <w:tcW w:w="1237" w:type="pct"/>
            <w:vAlign w:val="center"/>
          </w:tcPr>
          <w:p w14:paraId="61C4E953">
            <w:pPr>
              <w:autoSpaceDE w:val="0"/>
              <w:autoSpaceDN w:val="0"/>
              <w:adjustRightInd w:val="0"/>
              <w:jc w:val="center"/>
              <w:rPr>
                <w:rFonts w:hint="eastAsia" w:ascii="宋体" w:hAnsi="宋体" w:cs="宋体"/>
                <w:sz w:val="21"/>
                <w:szCs w:val="21"/>
              </w:rPr>
            </w:pPr>
          </w:p>
        </w:tc>
        <w:tc>
          <w:tcPr>
            <w:tcW w:w="748" w:type="pct"/>
            <w:vAlign w:val="center"/>
          </w:tcPr>
          <w:p w14:paraId="412D4D19">
            <w:pPr>
              <w:autoSpaceDE w:val="0"/>
              <w:autoSpaceDN w:val="0"/>
              <w:adjustRightInd w:val="0"/>
              <w:jc w:val="center"/>
              <w:rPr>
                <w:rFonts w:hint="eastAsia" w:ascii="宋体" w:hAnsi="宋体" w:cs="宋体"/>
                <w:sz w:val="21"/>
                <w:szCs w:val="21"/>
              </w:rPr>
            </w:pPr>
          </w:p>
        </w:tc>
        <w:tc>
          <w:tcPr>
            <w:tcW w:w="973" w:type="pct"/>
            <w:vAlign w:val="center"/>
          </w:tcPr>
          <w:p w14:paraId="734D3453">
            <w:pPr>
              <w:autoSpaceDE w:val="0"/>
              <w:autoSpaceDN w:val="0"/>
              <w:adjustRightInd w:val="0"/>
              <w:jc w:val="center"/>
              <w:rPr>
                <w:rFonts w:hint="eastAsia" w:ascii="宋体" w:hAnsi="宋体" w:cs="宋体"/>
                <w:sz w:val="21"/>
                <w:szCs w:val="21"/>
              </w:rPr>
            </w:pPr>
          </w:p>
        </w:tc>
      </w:tr>
      <w:tr w14:paraId="6373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vAlign w:val="center"/>
          </w:tcPr>
          <w:p w14:paraId="408761E6">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w:t>
            </w:r>
          </w:p>
        </w:tc>
        <w:tc>
          <w:tcPr>
            <w:tcW w:w="1134" w:type="pct"/>
            <w:vAlign w:val="center"/>
          </w:tcPr>
          <w:p w14:paraId="30948B18">
            <w:pPr>
              <w:autoSpaceDE w:val="0"/>
              <w:autoSpaceDN w:val="0"/>
              <w:adjustRightInd w:val="0"/>
              <w:jc w:val="center"/>
              <w:rPr>
                <w:rFonts w:hint="eastAsia" w:ascii="宋体" w:hAnsi="宋体" w:cs="宋体"/>
                <w:sz w:val="21"/>
                <w:szCs w:val="21"/>
              </w:rPr>
            </w:pPr>
          </w:p>
        </w:tc>
        <w:tc>
          <w:tcPr>
            <w:tcW w:w="473" w:type="pct"/>
            <w:vAlign w:val="center"/>
          </w:tcPr>
          <w:p w14:paraId="046FAA77">
            <w:pPr>
              <w:autoSpaceDE w:val="0"/>
              <w:autoSpaceDN w:val="0"/>
              <w:adjustRightInd w:val="0"/>
              <w:jc w:val="center"/>
              <w:rPr>
                <w:rFonts w:hint="eastAsia" w:ascii="宋体" w:hAnsi="宋体" w:cs="宋体"/>
                <w:sz w:val="21"/>
                <w:szCs w:val="21"/>
              </w:rPr>
            </w:pPr>
          </w:p>
        </w:tc>
        <w:tc>
          <w:tcPr>
            <w:tcW w:w="1237" w:type="pct"/>
            <w:vAlign w:val="center"/>
          </w:tcPr>
          <w:p w14:paraId="49764596">
            <w:pPr>
              <w:autoSpaceDE w:val="0"/>
              <w:autoSpaceDN w:val="0"/>
              <w:adjustRightInd w:val="0"/>
              <w:jc w:val="center"/>
              <w:rPr>
                <w:rFonts w:hint="eastAsia" w:ascii="宋体" w:hAnsi="宋体" w:cs="宋体"/>
                <w:sz w:val="21"/>
                <w:szCs w:val="21"/>
              </w:rPr>
            </w:pPr>
          </w:p>
        </w:tc>
        <w:tc>
          <w:tcPr>
            <w:tcW w:w="748" w:type="pct"/>
            <w:vAlign w:val="center"/>
          </w:tcPr>
          <w:p w14:paraId="22F669CA">
            <w:pPr>
              <w:autoSpaceDE w:val="0"/>
              <w:autoSpaceDN w:val="0"/>
              <w:adjustRightInd w:val="0"/>
              <w:jc w:val="center"/>
              <w:rPr>
                <w:rFonts w:hint="eastAsia" w:ascii="宋体" w:hAnsi="宋体" w:cs="宋体"/>
                <w:sz w:val="21"/>
                <w:szCs w:val="21"/>
              </w:rPr>
            </w:pPr>
          </w:p>
        </w:tc>
        <w:tc>
          <w:tcPr>
            <w:tcW w:w="973" w:type="pct"/>
            <w:vAlign w:val="center"/>
          </w:tcPr>
          <w:p w14:paraId="5D0E5B87">
            <w:pPr>
              <w:autoSpaceDE w:val="0"/>
              <w:autoSpaceDN w:val="0"/>
              <w:adjustRightInd w:val="0"/>
              <w:jc w:val="center"/>
              <w:rPr>
                <w:rFonts w:hint="eastAsia" w:ascii="宋体" w:hAnsi="宋体" w:cs="宋体"/>
                <w:sz w:val="21"/>
                <w:szCs w:val="21"/>
              </w:rPr>
            </w:pPr>
          </w:p>
        </w:tc>
      </w:tr>
      <w:tr w14:paraId="789E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31" w:type="pct"/>
            <w:shd w:val="clear" w:color="auto" w:fill="auto"/>
            <w:vAlign w:val="center"/>
          </w:tcPr>
          <w:p w14:paraId="410F2604">
            <w:pPr>
              <w:autoSpaceDE w:val="0"/>
              <w:autoSpaceDN w:val="0"/>
              <w:adjustRightInd w:val="0"/>
              <w:jc w:val="center"/>
              <w:rPr>
                <w:rFonts w:hint="eastAsia" w:ascii="宋体" w:hAnsi="宋体" w:cs="宋体"/>
                <w:sz w:val="21"/>
                <w:szCs w:val="21"/>
              </w:rPr>
            </w:pPr>
          </w:p>
        </w:tc>
        <w:tc>
          <w:tcPr>
            <w:tcW w:w="1134" w:type="pct"/>
            <w:shd w:val="clear" w:color="auto" w:fill="auto"/>
            <w:vAlign w:val="center"/>
          </w:tcPr>
          <w:p w14:paraId="6417E2C0">
            <w:pPr>
              <w:autoSpaceDE w:val="0"/>
              <w:autoSpaceDN w:val="0"/>
              <w:adjustRightInd w:val="0"/>
              <w:jc w:val="center"/>
              <w:rPr>
                <w:rFonts w:hint="eastAsia" w:ascii="宋体" w:hAnsi="宋体" w:cs="宋体"/>
                <w:sz w:val="21"/>
                <w:szCs w:val="21"/>
              </w:rPr>
            </w:pPr>
            <w:r>
              <w:rPr>
                <w:rFonts w:hint="eastAsia" w:ascii="宋体" w:hAnsi="宋体" w:cs="宋体"/>
                <w:sz w:val="21"/>
                <w:szCs w:val="21"/>
                <w:lang w:bidi="ar"/>
              </w:rPr>
              <w:t>总计</w:t>
            </w:r>
          </w:p>
        </w:tc>
        <w:tc>
          <w:tcPr>
            <w:tcW w:w="473" w:type="pct"/>
            <w:shd w:val="clear" w:color="auto" w:fill="FFFFFF"/>
            <w:vAlign w:val="center"/>
          </w:tcPr>
          <w:p w14:paraId="7CD2F598">
            <w:pPr>
              <w:autoSpaceDE w:val="0"/>
              <w:autoSpaceDN w:val="0"/>
              <w:adjustRightInd w:val="0"/>
              <w:jc w:val="center"/>
              <w:rPr>
                <w:rFonts w:hint="eastAsia" w:ascii="宋体" w:hAnsi="宋体" w:cs="宋体"/>
                <w:sz w:val="21"/>
                <w:szCs w:val="21"/>
              </w:rPr>
            </w:pPr>
          </w:p>
        </w:tc>
        <w:tc>
          <w:tcPr>
            <w:tcW w:w="1237" w:type="pct"/>
            <w:shd w:val="clear" w:color="auto" w:fill="FFFFFF"/>
            <w:vAlign w:val="center"/>
          </w:tcPr>
          <w:p w14:paraId="3972D002">
            <w:pPr>
              <w:autoSpaceDE w:val="0"/>
              <w:autoSpaceDN w:val="0"/>
              <w:adjustRightInd w:val="0"/>
              <w:jc w:val="center"/>
              <w:rPr>
                <w:rFonts w:hint="eastAsia" w:ascii="宋体" w:hAnsi="宋体" w:cs="宋体"/>
                <w:sz w:val="21"/>
                <w:szCs w:val="21"/>
              </w:rPr>
            </w:pPr>
          </w:p>
        </w:tc>
        <w:tc>
          <w:tcPr>
            <w:tcW w:w="748" w:type="pct"/>
            <w:shd w:val="clear" w:color="auto" w:fill="FFFFFF"/>
            <w:vAlign w:val="center"/>
          </w:tcPr>
          <w:p w14:paraId="17F43175">
            <w:pPr>
              <w:autoSpaceDE w:val="0"/>
              <w:autoSpaceDN w:val="0"/>
              <w:adjustRightInd w:val="0"/>
              <w:jc w:val="center"/>
              <w:rPr>
                <w:rFonts w:hint="eastAsia" w:ascii="宋体" w:hAnsi="宋体" w:cs="宋体"/>
                <w:sz w:val="21"/>
                <w:szCs w:val="21"/>
              </w:rPr>
            </w:pPr>
          </w:p>
        </w:tc>
        <w:tc>
          <w:tcPr>
            <w:tcW w:w="973" w:type="pct"/>
            <w:shd w:val="clear" w:color="auto" w:fill="FFFFFF"/>
            <w:vAlign w:val="center"/>
          </w:tcPr>
          <w:p w14:paraId="53AA2EDD">
            <w:pPr>
              <w:autoSpaceDE w:val="0"/>
              <w:autoSpaceDN w:val="0"/>
              <w:adjustRightInd w:val="0"/>
              <w:jc w:val="center"/>
              <w:rPr>
                <w:rFonts w:hint="eastAsia" w:ascii="宋体" w:hAnsi="宋体" w:cs="宋体"/>
                <w:sz w:val="21"/>
                <w:szCs w:val="21"/>
              </w:rPr>
            </w:pPr>
          </w:p>
        </w:tc>
      </w:tr>
    </w:tbl>
    <w:p w14:paraId="2F3CDAA5">
      <w:pPr>
        <w:autoSpaceDE w:val="0"/>
        <w:autoSpaceDN w:val="0"/>
        <w:adjustRightInd w:val="0"/>
        <w:spacing w:line="312" w:lineRule="auto"/>
        <w:rPr>
          <w:rFonts w:hint="eastAsia" w:ascii="宋体" w:hAnsi="宋体" w:cs="宋体"/>
          <w:sz w:val="24"/>
        </w:rPr>
      </w:pPr>
      <w:r>
        <w:rPr>
          <w:rFonts w:hint="eastAsia" w:ascii="宋体" w:hAnsi="宋体" w:cs="宋体"/>
          <w:sz w:val="24"/>
          <w:lang w:bidi="ar"/>
        </w:rPr>
        <w:t xml:space="preserve"> </w:t>
      </w:r>
    </w:p>
    <w:p w14:paraId="1842741C">
      <w:pPr>
        <w:autoSpaceDE w:val="0"/>
        <w:autoSpaceDN w:val="0"/>
        <w:adjustRightInd w:val="0"/>
        <w:spacing w:line="312" w:lineRule="auto"/>
        <w:ind w:left="1" w:firstLine="426" w:firstLineChars="202"/>
        <w:rPr>
          <w:rFonts w:hint="eastAsia" w:ascii="宋体" w:hAnsi="宋体" w:cs="宋体"/>
          <w:b/>
          <w:bCs/>
          <w:sz w:val="21"/>
          <w:szCs w:val="21"/>
        </w:rPr>
      </w:pPr>
      <w:r>
        <w:rPr>
          <w:rFonts w:hint="eastAsia" w:ascii="宋体" w:hAnsi="宋体" w:cs="宋体"/>
          <w:b/>
          <w:bCs/>
          <w:sz w:val="21"/>
          <w:szCs w:val="21"/>
          <w:lang w:bidi="ar"/>
        </w:rPr>
        <w:t>注：投标人应贯彻国家劳动法及其它相关政策，合理、合法用工，按规定缴纳“五险一金”等各项费用。</w:t>
      </w:r>
    </w:p>
    <w:p w14:paraId="73B651C7">
      <w:pPr>
        <w:pStyle w:val="2"/>
        <w:rPr>
          <w:rFonts w:hint="eastAsia" w:hAnsi="宋体"/>
          <w:b/>
          <w:bCs/>
          <w:spacing w:val="-6"/>
          <w:sz w:val="21"/>
          <w:szCs w:val="21"/>
        </w:rPr>
        <w:sectPr>
          <w:pgSz w:w="11906" w:h="16838"/>
          <w:pgMar w:top="1247" w:right="1247" w:bottom="1247" w:left="1247" w:header="35" w:footer="782" w:gutter="0"/>
          <w:cols w:space="720" w:num="1"/>
          <w:docGrid w:linePitch="381" w:charSpace="0"/>
        </w:sectPr>
      </w:pPr>
    </w:p>
    <w:p w14:paraId="4DE492C6">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中小企业声明函（</w:t>
      </w:r>
      <w:r>
        <w:rPr>
          <w:rFonts w:hint="eastAsia" w:ascii="宋体" w:hAnsi="宋体"/>
          <w:b/>
          <w:bCs/>
          <w:sz w:val="21"/>
          <w:szCs w:val="21"/>
        </w:rPr>
        <w:t>服务</w:t>
      </w:r>
      <w:r>
        <w:rPr>
          <w:rFonts w:ascii="宋体" w:hAnsi="宋体"/>
          <w:b/>
          <w:bCs/>
          <w:sz w:val="21"/>
          <w:szCs w:val="21"/>
        </w:rPr>
        <w:t>）</w:t>
      </w:r>
      <w:r>
        <w:rPr>
          <w:rFonts w:hint="eastAsia" w:ascii="宋体" w:hAnsi="宋体"/>
          <w:b/>
          <w:bCs/>
          <w:sz w:val="21"/>
          <w:szCs w:val="21"/>
        </w:rPr>
        <w:t>（若属于中小企业）</w:t>
      </w:r>
    </w:p>
    <w:p w14:paraId="0073FC58">
      <w:pPr>
        <w:adjustRightInd w:val="0"/>
        <w:snapToGrid w:val="0"/>
        <w:spacing w:line="288" w:lineRule="auto"/>
        <w:ind w:firstLine="498" w:firstLineChars="236"/>
        <w:rPr>
          <w:rFonts w:hint="eastAsia" w:ascii="宋体" w:hAnsi="宋体"/>
          <w:b/>
          <w:sz w:val="21"/>
          <w:szCs w:val="21"/>
        </w:rPr>
      </w:pPr>
    </w:p>
    <w:p w14:paraId="077295E0">
      <w:pPr>
        <w:adjustRightInd w:val="0"/>
        <w:snapToGrid w:val="0"/>
        <w:spacing w:line="288" w:lineRule="auto"/>
        <w:ind w:firstLine="495" w:firstLineChars="236"/>
        <w:rPr>
          <w:rFonts w:hint="eastAsia"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良渚实验室</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物业服务</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14:paraId="15506A69">
      <w:pPr>
        <w:adjustRightInd w:val="0"/>
        <w:snapToGrid w:val="0"/>
        <w:spacing w:line="288" w:lineRule="auto"/>
        <w:ind w:firstLine="495" w:firstLineChars="236"/>
        <w:rPr>
          <w:rFonts w:hint="eastAsia" w:ascii="宋体" w:hAnsi="宋体"/>
          <w:i/>
          <w:sz w:val="21"/>
          <w:szCs w:val="21"/>
          <w:u w:val="single"/>
        </w:rPr>
      </w:pPr>
      <w:r>
        <w:rPr>
          <w:rFonts w:hint="eastAsia" w:ascii="宋体" w:hAnsi="宋体"/>
          <w:i/>
          <w:sz w:val="21"/>
          <w:szCs w:val="21"/>
          <w:u w:val="single"/>
        </w:rPr>
        <w:t>1</w:t>
      </w:r>
      <w:r>
        <w:rPr>
          <w:rFonts w:ascii="宋体" w:hAnsi="宋体"/>
          <w:i/>
          <w:sz w:val="21"/>
          <w:szCs w:val="21"/>
          <w:u w:val="single"/>
        </w:rPr>
        <w:t>.（</w:t>
      </w:r>
      <w:r>
        <w:rPr>
          <w:rFonts w:hint="eastAsia" w:ascii="宋体" w:hAnsi="宋体"/>
          <w:i/>
          <w:sz w:val="21"/>
          <w:szCs w:val="21"/>
          <w:u w:val="single"/>
        </w:rPr>
        <w:t>物业服务</w:t>
      </w:r>
      <w:r>
        <w:rPr>
          <w:rFonts w:ascii="宋体" w:hAnsi="宋体"/>
          <w:i/>
          <w:sz w:val="21"/>
          <w:szCs w:val="21"/>
          <w:u w:val="single"/>
        </w:rPr>
        <w:t>），属于（</w:t>
      </w:r>
      <w:r>
        <w:rPr>
          <w:rFonts w:hint="eastAsia" w:ascii="宋体" w:hAnsi="宋体"/>
          <w:i/>
          <w:sz w:val="21"/>
          <w:szCs w:val="21"/>
          <w:u w:val="single"/>
        </w:rPr>
        <w:t>物业管理</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hint="eastAsia" w:ascii="宋体" w:hAnsi="宋体"/>
          <w:sz w:val="21"/>
          <w:szCs w:val="21"/>
          <w:u w:val="single"/>
        </w:rPr>
        <w:t xml:space="preserve">  </w:t>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040C2181">
      <w:pPr>
        <w:adjustRightInd w:val="0"/>
        <w:snapToGrid w:val="0"/>
        <w:spacing w:line="288" w:lineRule="auto"/>
        <w:ind w:firstLine="495" w:firstLineChars="236"/>
        <w:rPr>
          <w:rFonts w:hint="eastAsia"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4B4A7744">
      <w:pPr>
        <w:adjustRightInd w:val="0"/>
        <w:snapToGrid w:val="0"/>
        <w:spacing w:line="288" w:lineRule="auto"/>
        <w:ind w:firstLine="495" w:firstLineChars="236"/>
        <w:rPr>
          <w:rFonts w:hint="eastAsia" w:ascii="宋体" w:hAnsi="宋体"/>
          <w:sz w:val="21"/>
          <w:szCs w:val="21"/>
        </w:rPr>
      </w:pPr>
      <w:r>
        <w:rPr>
          <w:rFonts w:ascii="宋体" w:hAnsi="宋体"/>
          <w:sz w:val="21"/>
          <w:szCs w:val="21"/>
        </w:rPr>
        <w:t>本企业对上述声明内容的真实性负责。如有虚假，将依法承担相应责任。</w:t>
      </w:r>
    </w:p>
    <w:p w14:paraId="72DE64A7">
      <w:pPr>
        <w:adjustRightInd w:val="0"/>
        <w:snapToGrid w:val="0"/>
        <w:spacing w:line="288" w:lineRule="auto"/>
        <w:ind w:firstLine="495" w:firstLineChars="236"/>
        <w:rPr>
          <w:rFonts w:hint="eastAsia" w:ascii="宋体" w:hAnsi="宋体"/>
          <w:sz w:val="21"/>
          <w:szCs w:val="21"/>
        </w:rPr>
      </w:pPr>
    </w:p>
    <w:p w14:paraId="41A0C550">
      <w:pPr>
        <w:adjustRightInd w:val="0"/>
        <w:snapToGrid w:val="0"/>
        <w:spacing w:line="288" w:lineRule="auto"/>
        <w:ind w:firstLine="495" w:firstLineChars="236"/>
        <w:rPr>
          <w:rFonts w:hint="eastAsia" w:ascii="宋体" w:hAnsi="宋体"/>
          <w:sz w:val="21"/>
          <w:szCs w:val="21"/>
        </w:rPr>
      </w:pPr>
      <w:r>
        <w:rPr>
          <w:rFonts w:ascii="宋体" w:hAnsi="宋体"/>
          <w:sz w:val="21"/>
          <w:szCs w:val="21"/>
        </w:rPr>
        <w:t>企业名称（盖章）：</w:t>
      </w:r>
    </w:p>
    <w:p w14:paraId="2AD579A5">
      <w:pPr>
        <w:adjustRightInd w:val="0"/>
        <w:snapToGrid w:val="0"/>
        <w:spacing w:line="288" w:lineRule="auto"/>
        <w:ind w:firstLine="495" w:firstLineChars="236"/>
        <w:rPr>
          <w:rFonts w:hint="eastAsia" w:ascii="宋体" w:hAnsi="宋体"/>
          <w:sz w:val="21"/>
          <w:szCs w:val="21"/>
        </w:rPr>
      </w:pPr>
      <w:r>
        <w:rPr>
          <w:rFonts w:ascii="宋体" w:hAnsi="宋体"/>
          <w:sz w:val="21"/>
          <w:szCs w:val="21"/>
        </w:rPr>
        <w:t>日期：</w:t>
      </w:r>
    </w:p>
    <w:p w14:paraId="3DAA319F">
      <w:pPr>
        <w:adjustRightInd w:val="0"/>
        <w:snapToGrid w:val="0"/>
        <w:spacing w:line="288" w:lineRule="auto"/>
        <w:ind w:firstLine="495" w:firstLineChars="236"/>
        <w:rPr>
          <w:rFonts w:hint="eastAsia" w:ascii="宋体" w:hAnsi="宋体"/>
          <w:sz w:val="21"/>
          <w:szCs w:val="21"/>
        </w:rPr>
      </w:pPr>
    </w:p>
    <w:p w14:paraId="1488AF31">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rPr>
        <w:t>注：</w:t>
      </w:r>
    </w:p>
    <w:p w14:paraId="2AFB5EEA">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rPr>
        <w:t>1.标的名称，按照【招标文件】中明确的标的填写；</w:t>
      </w:r>
    </w:p>
    <w:p w14:paraId="2DF99E14">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rPr>
        <w:t>2.所属行业，按照【招标文件】中明确的标的“所属行业”填写；</w:t>
      </w:r>
    </w:p>
    <w:p w14:paraId="7BCCEE8D">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rPr>
        <w:t>3.承接企业，服务由中小企业承接，即提供服务的人员为中小企业依照《中华人民共和国劳动合同法》订立劳动合同的从业人员；</w:t>
      </w:r>
    </w:p>
    <w:p w14:paraId="194FDCE9">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rPr>
        <w:t>4.从业人员、营业收入、资产总额填报上一年度数据，无上一年度数据的新成立企业可不填报。</w:t>
      </w:r>
    </w:p>
    <w:p w14:paraId="2BC928BF">
      <w:pPr>
        <w:adjustRightInd w:val="0"/>
        <w:snapToGrid w:val="0"/>
        <w:spacing w:line="288" w:lineRule="auto"/>
        <w:ind w:firstLine="495" w:firstLineChars="236"/>
        <w:rPr>
          <w:rFonts w:hint="eastAsia" w:ascii="宋体" w:hAnsi="宋体" w:cs="宋体"/>
          <w:sz w:val="21"/>
          <w:szCs w:val="21"/>
        </w:rPr>
      </w:pPr>
      <w:r>
        <w:rPr>
          <w:rFonts w:hint="eastAsia" w:ascii="宋体" w:hAnsi="宋体" w:cs="宋体"/>
          <w:sz w:val="21"/>
          <w:szCs w:val="21"/>
        </w:rPr>
        <w:t>5.企业类型（包括新成立企业），按照《中小企业划型标准规定》（工信部联企业〔2011〕300号）规定和【招标文件】中明确的标的“所属行业”，选择“中型企业、小型企业、微型企业”其中之一；</w:t>
      </w:r>
    </w:p>
    <w:p w14:paraId="7E638FCA">
      <w:pPr>
        <w:adjustRightInd w:val="0"/>
        <w:snapToGrid w:val="0"/>
        <w:spacing w:line="288" w:lineRule="auto"/>
        <w:ind w:firstLine="495" w:firstLineChars="236"/>
        <w:rPr>
          <w:rFonts w:hint="eastAsia" w:ascii="宋体" w:hAnsi="宋体"/>
          <w:sz w:val="21"/>
          <w:szCs w:val="21"/>
        </w:rPr>
      </w:pPr>
      <w:r>
        <w:rPr>
          <w:rFonts w:hint="eastAsia" w:ascii="宋体" w:hAnsi="宋体" w:cs="宋体"/>
          <w:sz w:val="21"/>
          <w:szCs w:val="21"/>
        </w:rPr>
        <w:t>6.招标文件中明确的标的是能够独立发挥功能的产品，配件、辅料不作为标的，不需要在《中小企业声明函》里填列。</w:t>
      </w:r>
    </w:p>
    <w:p w14:paraId="57889C83">
      <w:pPr>
        <w:widowControl/>
        <w:adjustRightInd w:val="0"/>
        <w:snapToGrid w:val="0"/>
        <w:spacing w:line="288" w:lineRule="auto"/>
        <w:ind w:firstLine="495" w:firstLineChars="236"/>
        <w:jc w:val="left"/>
        <w:rPr>
          <w:rFonts w:hint="eastAsia" w:ascii="宋体" w:hAnsi="宋体"/>
          <w:sz w:val="21"/>
          <w:szCs w:val="21"/>
        </w:rPr>
      </w:pPr>
      <w:r>
        <w:rPr>
          <w:rFonts w:ascii="宋体" w:hAnsi="宋体"/>
          <w:sz w:val="21"/>
          <w:szCs w:val="21"/>
        </w:rPr>
        <w:br w:type="page"/>
      </w:r>
    </w:p>
    <w:p w14:paraId="54413FFE">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（4）属于监狱企业的证明文件（若属于监狱企业）</w:t>
      </w:r>
    </w:p>
    <w:p w14:paraId="701241AB">
      <w:pPr>
        <w:adjustRightInd w:val="0"/>
        <w:snapToGrid w:val="0"/>
        <w:spacing w:line="288" w:lineRule="auto"/>
        <w:rPr>
          <w:rFonts w:hint="eastAsia" w:ascii="宋体" w:hAnsi="宋体" w:cs="宋体"/>
          <w:color w:val="000000"/>
          <w:kern w:val="0"/>
          <w:sz w:val="21"/>
          <w:szCs w:val="21"/>
        </w:rPr>
      </w:pPr>
    </w:p>
    <w:p w14:paraId="298AD234">
      <w:pPr>
        <w:adjustRightInd w:val="0"/>
        <w:snapToGrid w:val="0"/>
        <w:spacing w:line="288" w:lineRule="auto"/>
        <w:ind w:firstLine="373" w:firstLineChars="177"/>
        <w:rPr>
          <w:rFonts w:hint="eastAsia"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7A586AA7">
      <w:pPr>
        <w:adjustRightInd w:val="0"/>
        <w:snapToGrid w:val="0"/>
        <w:spacing w:line="288" w:lineRule="auto"/>
        <w:rPr>
          <w:rFonts w:hint="eastAsia" w:ascii="宋体" w:hAnsi="宋体"/>
          <w:sz w:val="21"/>
          <w:szCs w:val="21"/>
        </w:rPr>
      </w:pPr>
    </w:p>
    <w:p w14:paraId="6EFA8CB4">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7F2A40DB">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8AE95F4">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076F7D6C">
      <w:pPr>
        <w:widowControl/>
        <w:adjustRightInd w:val="0"/>
        <w:snapToGrid w:val="0"/>
        <w:spacing w:line="288" w:lineRule="auto"/>
        <w:jc w:val="left"/>
        <w:rPr>
          <w:rFonts w:hint="eastAsia" w:ascii="宋体" w:hAnsi="宋体" w:cs="宋体"/>
          <w:b/>
          <w:spacing w:val="-6"/>
          <w:sz w:val="21"/>
          <w:szCs w:val="21"/>
        </w:rPr>
      </w:pPr>
      <w:r>
        <w:rPr>
          <w:rFonts w:ascii="宋体" w:hAnsi="宋体" w:cs="宋体"/>
          <w:b/>
          <w:spacing w:val="-6"/>
          <w:sz w:val="21"/>
          <w:szCs w:val="21"/>
        </w:rPr>
        <w:br w:type="page"/>
      </w:r>
    </w:p>
    <w:p w14:paraId="16078512">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（5）残疾人福利性单位声明函（若属于残疾人福利性单位）</w:t>
      </w:r>
    </w:p>
    <w:p w14:paraId="1747E14D">
      <w:pPr>
        <w:adjustRightInd w:val="0"/>
        <w:snapToGrid w:val="0"/>
        <w:spacing w:line="288" w:lineRule="auto"/>
        <w:rPr>
          <w:rFonts w:hint="eastAsia" w:ascii="宋体" w:hAnsi="宋体"/>
          <w:b/>
          <w:spacing w:val="6"/>
          <w:sz w:val="21"/>
          <w:szCs w:val="21"/>
        </w:rPr>
      </w:pPr>
    </w:p>
    <w:p w14:paraId="187461C5">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14:paraId="7B860357">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本单位对上述声明的真实性负责。如有虚假，将依法承担相应责任。</w:t>
      </w:r>
    </w:p>
    <w:p w14:paraId="5984A568">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单位名称（盖章）：</w:t>
      </w:r>
    </w:p>
    <w:p w14:paraId="0CD7C6CB">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日  期：</w:t>
      </w:r>
    </w:p>
    <w:p w14:paraId="5B1BE118">
      <w:pPr>
        <w:adjustRightInd w:val="0"/>
        <w:snapToGrid w:val="0"/>
        <w:spacing w:line="288" w:lineRule="auto"/>
        <w:rPr>
          <w:rFonts w:hint="eastAsia" w:ascii="宋体" w:hAnsi="宋体"/>
          <w:sz w:val="21"/>
          <w:szCs w:val="21"/>
        </w:rPr>
      </w:pPr>
    </w:p>
    <w:p w14:paraId="3B438754">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5089B89C">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一、享受政府采购支持政策的残疾人福利性单位应当同时满足以下条件：</w:t>
      </w:r>
    </w:p>
    <w:p w14:paraId="17553C5B">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（一）安置的残疾人占本单位在职职工人数的比例不低于25%（含25%），并且安置的残疾人人数不少于10人（含10人）；</w:t>
      </w:r>
    </w:p>
    <w:p w14:paraId="6204493A">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（二）依法与安置的每位残疾人签订了一年以上（含一年）的劳动合同或服务协议；</w:t>
      </w:r>
    </w:p>
    <w:p w14:paraId="27549C5E">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（三）为安置的每位残疾人按月足额缴纳了基本养老保险、基本医疗保险、失业保险、工伤保险和生育保险等社会保险费；</w:t>
      </w:r>
    </w:p>
    <w:p w14:paraId="326443AC">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（四）通过银行等金融机构向安置的每位残疾人，按月支付了不低于单位所在区县适用的经省级人民政府批准的月最低工资标准的工资；</w:t>
      </w:r>
    </w:p>
    <w:p w14:paraId="1A92A933">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20A3CBDB">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72A163">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rPr>
      </w:pPr>
      <w:r>
        <w:rPr>
          <w:rFonts w:hint="eastAsia" w:ascii="宋体" w:hAnsi="宋体"/>
          <w:color w:val="000000"/>
          <w:kern w:val="0"/>
          <w:sz w:val="21"/>
          <w:szCs w:val="21"/>
        </w:rPr>
        <w:t>二、符合条件的残疾人福利性单位在参加政府采购活动时，应当提供</w:t>
      </w:r>
      <w:r>
        <w:rPr>
          <w:rFonts w:hint="eastAsia" w:ascii="宋体" w:hAnsi="宋体"/>
          <w:kern w:val="0"/>
          <w:sz w:val="21"/>
          <w:szCs w:val="21"/>
        </w:rPr>
        <w:t>财库</w:t>
      </w:r>
      <w:r>
        <w:rPr>
          <w:rFonts w:ascii="宋体" w:hAnsi="宋体"/>
          <w:kern w:val="0"/>
          <w:sz w:val="21"/>
          <w:szCs w:val="21"/>
        </w:rPr>
        <w:t>[2017]141号</w:t>
      </w:r>
      <w:r>
        <w:rPr>
          <w:rFonts w:hint="eastAsia" w:ascii="宋体" w:hAnsi="宋体"/>
          <w:kern w:val="0"/>
          <w:sz w:val="21"/>
          <w:szCs w:val="21"/>
        </w:rPr>
        <w:t>文件</w:t>
      </w:r>
      <w:r>
        <w:rPr>
          <w:rFonts w:hint="eastAsia" w:ascii="宋体" w:hAnsi="宋体"/>
          <w:color w:val="000000"/>
          <w:kern w:val="0"/>
          <w:sz w:val="21"/>
          <w:szCs w:val="21"/>
        </w:rPr>
        <w:t>规定的《残疾人福利性单位声明函》</w:t>
      </w:r>
      <w:r>
        <w:rPr>
          <w:rFonts w:hint="eastAsia" w:ascii="宋体" w:hAnsi="宋体"/>
          <w:kern w:val="0"/>
          <w:sz w:val="21"/>
          <w:szCs w:val="21"/>
        </w:rPr>
        <w:t>，并对声明的真实性负责。</w:t>
      </w:r>
    </w:p>
    <w:p w14:paraId="76DE2356">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rPr>
      </w:pPr>
      <w:r>
        <w:rPr>
          <w:rFonts w:hint="eastAsia" w:ascii="宋体" w:hAnsi="宋体"/>
          <w:color w:val="000000"/>
          <w:kern w:val="0"/>
          <w:sz w:val="21"/>
          <w:szCs w:val="21"/>
        </w:rPr>
        <w:t>三、在政府采购活动中，残疾人福利性单位视同小型、微型企业，享受预留份额、评审中价格扣除等促进中小企业发展的政府采购政策。</w:t>
      </w:r>
    </w:p>
    <w:p w14:paraId="75129E2A">
      <w:pPr>
        <w:widowControl/>
        <w:shd w:val="clear" w:color="auto" w:fill="FFFFFF"/>
        <w:adjustRightInd w:val="0"/>
        <w:snapToGrid w:val="0"/>
        <w:spacing w:line="288" w:lineRule="auto"/>
        <w:ind w:firstLine="371" w:firstLineChars="177"/>
        <w:jc w:val="left"/>
        <w:rPr>
          <w:rFonts w:hint="eastAsia" w:ascii="宋体" w:hAnsi="宋体"/>
          <w:b/>
          <w:spacing w:val="-6"/>
          <w:sz w:val="24"/>
        </w:rPr>
      </w:pPr>
      <w:r>
        <w:rPr>
          <w:rFonts w:hint="eastAsia" w:ascii="宋体" w:hAnsi="宋体"/>
          <w:kern w:val="0"/>
          <w:sz w:val="21"/>
          <w:szCs w:val="21"/>
        </w:rPr>
        <w:t>残疾人福利性单位属于小型、微型企业的，不重复享受政策。</w:t>
      </w:r>
    </w:p>
    <w:p w14:paraId="1669F318">
      <w:pPr>
        <w:pStyle w:val="11"/>
        <w:rPr>
          <w:rFonts w:hint="eastAsia" w:ascii="宋体" w:hAnsi="宋体"/>
          <w:b/>
          <w:spacing w:val="-6"/>
          <w:sz w:val="24"/>
        </w:rPr>
      </w:pPr>
    </w:p>
    <w:p w14:paraId="313FC3E0">
      <w:pPr>
        <w:rPr>
          <w:rFonts w:hint="eastAsia" w:ascii="宋体" w:hAnsi="宋体"/>
          <w:b/>
          <w:spacing w:val="-6"/>
          <w:sz w:val="24"/>
        </w:rPr>
      </w:pPr>
    </w:p>
    <w:p w14:paraId="529376E6">
      <w:pPr>
        <w:pStyle w:val="11"/>
        <w:rPr>
          <w:rFonts w:hint="eastAsia" w:ascii="宋体" w:hAnsi="宋体"/>
          <w:b/>
          <w:spacing w:val="-6"/>
          <w:sz w:val="24"/>
        </w:rPr>
      </w:pPr>
    </w:p>
    <w:p w14:paraId="6BD4F66D">
      <w:pPr>
        <w:rPr>
          <w:rFonts w:hint="eastAsia" w:ascii="宋体" w:hAnsi="宋体"/>
          <w:b/>
          <w:spacing w:val="-6"/>
          <w:sz w:val="24"/>
        </w:rPr>
      </w:pPr>
    </w:p>
    <w:p w14:paraId="7C1EE56E"/>
    <w:sectPr>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10" w:usb3="00000000" w:csb0="00000000"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3043">
    <w:pPr>
      <w:ind w:right="56"/>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863A">
    <w:pPr>
      <w:ind w:right="56"/>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8521">
    <w:pPr>
      <w:pStyle w:val="17"/>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391FF0"/>
    <w:multiLevelType w:val="singleLevel"/>
    <w:tmpl w:val="42391FF0"/>
    <w:lvl w:ilvl="0" w:tentative="0">
      <w:start w:val="1"/>
      <w:numFmt w:val="decimal"/>
      <w:suff w:val="nothing"/>
      <w:lvlText w:val="（%1）"/>
      <w:lvlJc w:val="left"/>
    </w:lvl>
  </w:abstractNum>
  <w:abstractNum w:abstractNumId="2">
    <w:nsid w:val="5AC2A456"/>
    <w:multiLevelType w:val="singleLevel"/>
    <w:tmpl w:val="5AC2A456"/>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NmJjODI5OWEwYTIxMGVkNTVjNGE5NGU3NzQ3YjUifQ=="/>
    <w:docVar w:name="KSO_WPS_MARK_KEY" w:val="9966d1df-4b4b-4d51-9d62-c5b4b79e7e36"/>
  </w:docVars>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11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4B36"/>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6C"/>
    <w:rsid w:val="00061DB7"/>
    <w:rsid w:val="000623DA"/>
    <w:rsid w:val="00062A44"/>
    <w:rsid w:val="00062C77"/>
    <w:rsid w:val="00062D39"/>
    <w:rsid w:val="00064267"/>
    <w:rsid w:val="00064453"/>
    <w:rsid w:val="000645AC"/>
    <w:rsid w:val="000648CE"/>
    <w:rsid w:val="00064F1A"/>
    <w:rsid w:val="00065066"/>
    <w:rsid w:val="00065362"/>
    <w:rsid w:val="00065A82"/>
    <w:rsid w:val="00065C33"/>
    <w:rsid w:val="00066072"/>
    <w:rsid w:val="00067661"/>
    <w:rsid w:val="0006785D"/>
    <w:rsid w:val="00067B67"/>
    <w:rsid w:val="00070A46"/>
    <w:rsid w:val="00071135"/>
    <w:rsid w:val="00071C2A"/>
    <w:rsid w:val="00072425"/>
    <w:rsid w:val="00072F4C"/>
    <w:rsid w:val="00073FF7"/>
    <w:rsid w:val="00074378"/>
    <w:rsid w:val="0007469A"/>
    <w:rsid w:val="00074AEE"/>
    <w:rsid w:val="00074D7B"/>
    <w:rsid w:val="00076570"/>
    <w:rsid w:val="000765AF"/>
    <w:rsid w:val="0007690F"/>
    <w:rsid w:val="00077067"/>
    <w:rsid w:val="0007797E"/>
    <w:rsid w:val="00077A70"/>
    <w:rsid w:val="000804A7"/>
    <w:rsid w:val="00080A03"/>
    <w:rsid w:val="00081AD3"/>
    <w:rsid w:val="00081D2F"/>
    <w:rsid w:val="00081D47"/>
    <w:rsid w:val="00084D5F"/>
    <w:rsid w:val="00084E1E"/>
    <w:rsid w:val="00085880"/>
    <w:rsid w:val="00085EC0"/>
    <w:rsid w:val="00087519"/>
    <w:rsid w:val="00090ABA"/>
    <w:rsid w:val="00090D76"/>
    <w:rsid w:val="000911E8"/>
    <w:rsid w:val="000919BD"/>
    <w:rsid w:val="00092A11"/>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5"/>
    <w:rsid w:val="000E1F26"/>
    <w:rsid w:val="000E215F"/>
    <w:rsid w:val="000E2248"/>
    <w:rsid w:val="000E2489"/>
    <w:rsid w:val="000E25FD"/>
    <w:rsid w:val="000E27F6"/>
    <w:rsid w:val="000E32A8"/>
    <w:rsid w:val="000E386F"/>
    <w:rsid w:val="000E3A24"/>
    <w:rsid w:val="000E4073"/>
    <w:rsid w:val="000E6588"/>
    <w:rsid w:val="000E7DBB"/>
    <w:rsid w:val="000F014C"/>
    <w:rsid w:val="000F09AF"/>
    <w:rsid w:val="000F0D64"/>
    <w:rsid w:val="000F1F26"/>
    <w:rsid w:val="000F1FAE"/>
    <w:rsid w:val="000F20B7"/>
    <w:rsid w:val="000F2AAD"/>
    <w:rsid w:val="000F31CF"/>
    <w:rsid w:val="000F3357"/>
    <w:rsid w:val="000F4212"/>
    <w:rsid w:val="000F4270"/>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7ED"/>
    <w:rsid w:val="00110AE7"/>
    <w:rsid w:val="00111B51"/>
    <w:rsid w:val="00114482"/>
    <w:rsid w:val="001144F7"/>
    <w:rsid w:val="001157D1"/>
    <w:rsid w:val="00116AC0"/>
    <w:rsid w:val="00117084"/>
    <w:rsid w:val="00117CA4"/>
    <w:rsid w:val="001200D7"/>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08C5"/>
    <w:rsid w:val="0014162A"/>
    <w:rsid w:val="00142B06"/>
    <w:rsid w:val="00142D81"/>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17A9"/>
    <w:rsid w:val="00152D27"/>
    <w:rsid w:val="0015307C"/>
    <w:rsid w:val="00153628"/>
    <w:rsid w:val="001540BA"/>
    <w:rsid w:val="001553E4"/>
    <w:rsid w:val="00155439"/>
    <w:rsid w:val="00155AFA"/>
    <w:rsid w:val="001566F2"/>
    <w:rsid w:val="001574ED"/>
    <w:rsid w:val="00157565"/>
    <w:rsid w:val="001578A4"/>
    <w:rsid w:val="001578F4"/>
    <w:rsid w:val="00157BA2"/>
    <w:rsid w:val="00157C26"/>
    <w:rsid w:val="00160B84"/>
    <w:rsid w:val="00160CFE"/>
    <w:rsid w:val="00161017"/>
    <w:rsid w:val="001612EB"/>
    <w:rsid w:val="001613DD"/>
    <w:rsid w:val="0016303D"/>
    <w:rsid w:val="001632A6"/>
    <w:rsid w:val="00163EB2"/>
    <w:rsid w:val="00163FCC"/>
    <w:rsid w:val="00164AA0"/>
    <w:rsid w:val="00164DDA"/>
    <w:rsid w:val="00165007"/>
    <w:rsid w:val="001650B5"/>
    <w:rsid w:val="001655BB"/>
    <w:rsid w:val="001656CC"/>
    <w:rsid w:val="001657DB"/>
    <w:rsid w:val="00165FC7"/>
    <w:rsid w:val="001662B7"/>
    <w:rsid w:val="001663C7"/>
    <w:rsid w:val="00166D5B"/>
    <w:rsid w:val="0016712C"/>
    <w:rsid w:val="00167778"/>
    <w:rsid w:val="00167CCA"/>
    <w:rsid w:val="00167E5F"/>
    <w:rsid w:val="00170101"/>
    <w:rsid w:val="0017021A"/>
    <w:rsid w:val="00170580"/>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0F0D"/>
    <w:rsid w:val="00181A44"/>
    <w:rsid w:val="00181A50"/>
    <w:rsid w:val="00182310"/>
    <w:rsid w:val="00182420"/>
    <w:rsid w:val="0018278B"/>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29E0"/>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364"/>
    <w:rsid w:val="001A25AA"/>
    <w:rsid w:val="001A25C8"/>
    <w:rsid w:val="001A3FFB"/>
    <w:rsid w:val="001A4D48"/>
    <w:rsid w:val="001A52D7"/>
    <w:rsid w:val="001A592D"/>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58C"/>
    <w:rsid w:val="001B68FB"/>
    <w:rsid w:val="001B6FB1"/>
    <w:rsid w:val="001B7852"/>
    <w:rsid w:val="001C095D"/>
    <w:rsid w:val="001C11F4"/>
    <w:rsid w:val="001C12DD"/>
    <w:rsid w:val="001C18CF"/>
    <w:rsid w:val="001C1AF2"/>
    <w:rsid w:val="001C25B8"/>
    <w:rsid w:val="001C2721"/>
    <w:rsid w:val="001C2FF2"/>
    <w:rsid w:val="001C31A4"/>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29BA"/>
    <w:rsid w:val="001F3E40"/>
    <w:rsid w:val="001F3E43"/>
    <w:rsid w:val="001F3F3F"/>
    <w:rsid w:val="001F44F4"/>
    <w:rsid w:val="001F464D"/>
    <w:rsid w:val="001F55A2"/>
    <w:rsid w:val="001F5858"/>
    <w:rsid w:val="001F66E1"/>
    <w:rsid w:val="001F7D64"/>
    <w:rsid w:val="0020027A"/>
    <w:rsid w:val="002009B9"/>
    <w:rsid w:val="00200C97"/>
    <w:rsid w:val="00201740"/>
    <w:rsid w:val="00201985"/>
    <w:rsid w:val="00202AFC"/>
    <w:rsid w:val="00203DAA"/>
    <w:rsid w:val="00204379"/>
    <w:rsid w:val="00204748"/>
    <w:rsid w:val="002048D6"/>
    <w:rsid w:val="0020499E"/>
    <w:rsid w:val="00205352"/>
    <w:rsid w:val="002053B5"/>
    <w:rsid w:val="002057C7"/>
    <w:rsid w:val="00205919"/>
    <w:rsid w:val="00206B67"/>
    <w:rsid w:val="00206C9F"/>
    <w:rsid w:val="00206D27"/>
    <w:rsid w:val="0020744C"/>
    <w:rsid w:val="00207E76"/>
    <w:rsid w:val="002102BE"/>
    <w:rsid w:val="00210773"/>
    <w:rsid w:val="00210B1B"/>
    <w:rsid w:val="00210DE3"/>
    <w:rsid w:val="00211045"/>
    <w:rsid w:val="00212052"/>
    <w:rsid w:val="002126B6"/>
    <w:rsid w:val="002127AF"/>
    <w:rsid w:val="00212847"/>
    <w:rsid w:val="00212ED2"/>
    <w:rsid w:val="00213CE6"/>
    <w:rsid w:val="002143CB"/>
    <w:rsid w:val="00214D3C"/>
    <w:rsid w:val="00214ED8"/>
    <w:rsid w:val="00214FCE"/>
    <w:rsid w:val="00214FEB"/>
    <w:rsid w:val="00216BB7"/>
    <w:rsid w:val="00217173"/>
    <w:rsid w:val="00217560"/>
    <w:rsid w:val="00217C8C"/>
    <w:rsid w:val="00220CFB"/>
    <w:rsid w:val="0022121A"/>
    <w:rsid w:val="002225F6"/>
    <w:rsid w:val="00223964"/>
    <w:rsid w:val="002242FA"/>
    <w:rsid w:val="00225014"/>
    <w:rsid w:val="00225666"/>
    <w:rsid w:val="00225741"/>
    <w:rsid w:val="00225E4F"/>
    <w:rsid w:val="00226B5C"/>
    <w:rsid w:val="00226DAF"/>
    <w:rsid w:val="00227BFF"/>
    <w:rsid w:val="00230094"/>
    <w:rsid w:val="00230300"/>
    <w:rsid w:val="00230467"/>
    <w:rsid w:val="00230BB3"/>
    <w:rsid w:val="002312B3"/>
    <w:rsid w:val="00231503"/>
    <w:rsid w:val="002315A6"/>
    <w:rsid w:val="00231687"/>
    <w:rsid w:val="00231D77"/>
    <w:rsid w:val="00232CAA"/>
    <w:rsid w:val="002335EA"/>
    <w:rsid w:val="0023377A"/>
    <w:rsid w:val="002340E8"/>
    <w:rsid w:val="002342C9"/>
    <w:rsid w:val="00235211"/>
    <w:rsid w:val="00235D8A"/>
    <w:rsid w:val="00237186"/>
    <w:rsid w:val="00237361"/>
    <w:rsid w:val="002378EC"/>
    <w:rsid w:val="00237A5F"/>
    <w:rsid w:val="00237EE5"/>
    <w:rsid w:val="002401A8"/>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4788C"/>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77F75"/>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584"/>
    <w:rsid w:val="002979DD"/>
    <w:rsid w:val="002A0F0B"/>
    <w:rsid w:val="002A14AF"/>
    <w:rsid w:val="002A2C60"/>
    <w:rsid w:val="002A311A"/>
    <w:rsid w:val="002A34B8"/>
    <w:rsid w:val="002A3506"/>
    <w:rsid w:val="002A3C7A"/>
    <w:rsid w:val="002A3CBC"/>
    <w:rsid w:val="002A5106"/>
    <w:rsid w:val="002A565F"/>
    <w:rsid w:val="002A5CCC"/>
    <w:rsid w:val="002A64AF"/>
    <w:rsid w:val="002A6C3D"/>
    <w:rsid w:val="002A7DF0"/>
    <w:rsid w:val="002A7E11"/>
    <w:rsid w:val="002B000D"/>
    <w:rsid w:val="002B0A1C"/>
    <w:rsid w:val="002B11C3"/>
    <w:rsid w:val="002B1B4E"/>
    <w:rsid w:val="002B1BA2"/>
    <w:rsid w:val="002B274A"/>
    <w:rsid w:val="002B2768"/>
    <w:rsid w:val="002B2FEC"/>
    <w:rsid w:val="002B3B3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53E"/>
    <w:rsid w:val="002C1912"/>
    <w:rsid w:val="002C1B38"/>
    <w:rsid w:val="002C22BE"/>
    <w:rsid w:val="002C245F"/>
    <w:rsid w:val="002C2BBB"/>
    <w:rsid w:val="002C2BD1"/>
    <w:rsid w:val="002C357E"/>
    <w:rsid w:val="002C3E9F"/>
    <w:rsid w:val="002C3EAE"/>
    <w:rsid w:val="002C3F11"/>
    <w:rsid w:val="002C40FF"/>
    <w:rsid w:val="002C44E9"/>
    <w:rsid w:val="002C477A"/>
    <w:rsid w:val="002C5C09"/>
    <w:rsid w:val="002C5CB1"/>
    <w:rsid w:val="002C5E13"/>
    <w:rsid w:val="002C5E97"/>
    <w:rsid w:val="002C5EBF"/>
    <w:rsid w:val="002C66FD"/>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6E5"/>
    <w:rsid w:val="002E07ED"/>
    <w:rsid w:val="002E2799"/>
    <w:rsid w:val="002E2957"/>
    <w:rsid w:val="002E3208"/>
    <w:rsid w:val="002E34C0"/>
    <w:rsid w:val="002E3A71"/>
    <w:rsid w:val="002E4C92"/>
    <w:rsid w:val="002E4FDC"/>
    <w:rsid w:val="002E51DA"/>
    <w:rsid w:val="002E549E"/>
    <w:rsid w:val="002E5791"/>
    <w:rsid w:val="002E62A7"/>
    <w:rsid w:val="002E63DD"/>
    <w:rsid w:val="002E64B2"/>
    <w:rsid w:val="002E66CF"/>
    <w:rsid w:val="002E68EC"/>
    <w:rsid w:val="002F0F07"/>
    <w:rsid w:val="002F15C4"/>
    <w:rsid w:val="002F217D"/>
    <w:rsid w:val="002F28E5"/>
    <w:rsid w:val="002F4178"/>
    <w:rsid w:val="002F41F8"/>
    <w:rsid w:val="002F6822"/>
    <w:rsid w:val="002F6F14"/>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28FB"/>
    <w:rsid w:val="0031354E"/>
    <w:rsid w:val="00313747"/>
    <w:rsid w:val="003140F3"/>
    <w:rsid w:val="00314C90"/>
    <w:rsid w:val="003153A6"/>
    <w:rsid w:val="0031588D"/>
    <w:rsid w:val="00316590"/>
    <w:rsid w:val="00316B96"/>
    <w:rsid w:val="003171CE"/>
    <w:rsid w:val="00317758"/>
    <w:rsid w:val="0032012F"/>
    <w:rsid w:val="00320747"/>
    <w:rsid w:val="00320B78"/>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876"/>
    <w:rsid w:val="003449A1"/>
    <w:rsid w:val="00344A56"/>
    <w:rsid w:val="00344C67"/>
    <w:rsid w:val="00346FCC"/>
    <w:rsid w:val="00347840"/>
    <w:rsid w:val="00347BE6"/>
    <w:rsid w:val="00350356"/>
    <w:rsid w:val="003504FE"/>
    <w:rsid w:val="00350E13"/>
    <w:rsid w:val="00351F21"/>
    <w:rsid w:val="00352463"/>
    <w:rsid w:val="00352801"/>
    <w:rsid w:val="0035322E"/>
    <w:rsid w:val="00353427"/>
    <w:rsid w:val="00354ADC"/>
    <w:rsid w:val="00354EF9"/>
    <w:rsid w:val="00354F38"/>
    <w:rsid w:val="00355CFF"/>
    <w:rsid w:val="00355ECB"/>
    <w:rsid w:val="003563F3"/>
    <w:rsid w:val="003565C4"/>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500"/>
    <w:rsid w:val="0037370B"/>
    <w:rsid w:val="00373B68"/>
    <w:rsid w:val="00373CFF"/>
    <w:rsid w:val="0037422E"/>
    <w:rsid w:val="00374413"/>
    <w:rsid w:val="0037499E"/>
    <w:rsid w:val="003753F1"/>
    <w:rsid w:val="00376848"/>
    <w:rsid w:val="00376E2D"/>
    <w:rsid w:val="003773A7"/>
    <w:rsid w:val="003819EE"/>
    <w:rsid w:val="003839BD"/>
    <w:rsid w:val="00385026"/>
    <w:rsid w:val="00385CA6"/>
    <w:rsid w:val="00385FBB"/>
    <w:rsid w:val="00386526"/>
    <w:rsid w:val="00386B49"/>
    <w:rsid w:val="00387150"/>
    <w:rsid w:val="00387B54"/>
    <w:rsid w:val="00387C2A"/>
    <w:rsid w:val="00387E78"/>
    <w:rsid w:val="003933A4"/>
    <w:rsid w:val="00393854"/>
    <w:rsid w:val="00393EF7"/>
    <w:rsid w:val="00395411"/>
    <w:rsid w:val="00395436"/>
    <w:rsid w:val="0039578F"/>
    <w:rsid w:val="00395BA7"/>
    <w:rsid w:val="003964A1"/>
    <w:rsid w:val="0039735E"/>
    <w:rsid w:val="00397533"/>
    <w:rsid w:val="0039771F"/>
    <w:rsid w:val="00397FC5"/>
    <w:rsid w:val="003A06EB"/>
    <w:rsid w:val="003A0759"/>
    <w:rsid w:val="003A14F2"/>
    <w:rsid w:val="003A15A1"/>
    <w:rsid w:val="003A2BFB"/>
    <w:rsid w:val="003A2CB6"/>
    <w:rsid w:val="003A2CBB"/>
    <w:rsid w:val="003A2CE1"/>
    <w:rsid w:val="003A3E9B"/>
    <w:rsid w:val="003A41F8"/>
    <w:rsid w:val="003A5460"/>
    <w:rsid w:val="003A5D2C"/>
    <w:rsid w:val="003A5E6C"/>
    <w:rsid w:val="003A5F51"/>
    <w:rsid w:val="003A7431"/>
    <w:rsid w:val="003A7D18"/>
    <w:rsid w:val="003B1193"/>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D7429"/>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17B4"/>
    <w:rsid w:val="00401CE6"/>
    <w:rsid w:val="00402965"/>
    <w:rsid w:val="00403823"/>
    <w:rsid w:val="004042F9"/>
    <w:rsid w:val="004046C7"/>
    <w:rsid w:val="004052D8"/>
    <w:rsid w:val="004054C6"/>
    <w:rsid w:val="00405967"/>
    <w:rsid w:val="00406001"/>
    <w:rsid w:val="0040605A"/>
    <w:rsid w:val="0040742F"/>
    <w:rsid w:val="00407F41"/>
    <w:rsid w:val="00407F56"/>
    <w:rsid w:val="00410855"/>
    <w:rsid w:val="00410911"/>
    <w:rsid w:val="00410BB4"/>
    <w:rsid w:val="00411200"/>
    <w:rsid w:val="004117B3"/>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25A1"/>
    <w:rsid w:val="00424A40"/>
    <w:rsid w:val="0042563A"/>
    <w:rsid w:val="00425765"/>
    <w:rsid w:val="00426194"/>
    <w:rsid w:val="00426F7F"/>
    <w:rsid w:val="00427131"/>
    <w:rsid w:val="004277BA"/>
    <w:rsid w:val="00427E22"/>
    <w:rsid w:val="0043146E"/>
    <w:rsid w:val="0043176C"/>
    <w:rsid w:val="00432E87"/>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390"/>
    <w:rsid w:val="00444FE8"/>
    <w:rsid w:val="00445115"/>
    <w:rsid w:val="00445D9A"/>
    <w:rsid w:val="004469A9"/>
    <w:rsid w:val="004473EA"/>
    <w:rsid w:val="004473FE"/>
    <w:rsid w:val="00450275"/>
    <w:rsid w:val="004502D8"/>
    <w:rsid w:val="00450AEA"/>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0690"/>
    <w:rsid w:val="0047158C"/>
    <w:rsid w:val="00471EB2"/>
    <w:rsid w:val="00471FA5"/>
    <w:rsid w:val="004742F2"/>
    <w:rsid w:val="0047439E"/>
    <w:rsid w:val="00474605"/>
    <w:rsid w:val="00474C99"/>
    <w:rsid w:val="00475629"/>
    <w:rsid w:val="00475CE0"/>
    <w:rsid w:val="0047604F"/>
    <w:rsid w:val="00476CE1"/>
    <w:rsid w:val="00476FA7"/>
    <w:rsid w:val="0047732E"/>
    <w:rsid w:val="004775BF"/>
    <w:rsid w:val="00477BC2"/>
    <w:rsid w:val="004801C8"/>
    <w:rsid w:val="0048048B"/>
    <w:rsid w:val="00480998"/>
    <w:rsid w:val="00480CB2"/>
    <w:rsid w:val="00480F34"/>
    <w:rsid w:val="00480FE5"/>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3C09"/>
    <w:rsid w:val="00494993"/>
    <w:rsid w:val="00494A34"/>
    <w:rsid w:val="00495226"/>
    <w:rsid w:val="00495BB8"/>
    <w:rsid w:val="00496105"/>
    <w:rsid w:val="004968B7"/>
    <w:rsid w:val="00496ACD"/>
    <w:rsid w:val="00496AF0"/>
    <w:rsid w:val="004A1B90"/>
    <w:rsid w:val="004A20D9"/>
    <w:rsid w:val="004A22F9"/>
    <w:rsid w:val="004A24A6"/>
    <w:rsid w:val="004A2DE8"/>
    <w:rsid w:val="004A3050"/>
    <w:rsid w:val="004A3D82"/>
    <w:rsid w:val="004A3FE4"/>
    <w:rsid w:val="004A489C"/>
    <w:rsid w:val="004A52BC"/>
    <w:rsid w:val="004A57E5"/>
    <w:rsid w:val="004A7ED0"/>
    <w:rsid w:val="004B07A4"/>
    <w:rsid w:val="004B21B5"/>
    <w:rsid w:val="004B41C6"/>
    <w:rsid w:val="004B61FC"/>
    <w:rsid w:val="004B6310"/>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409"/>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3A3"/>
    <w:rsid w:val="004E484E"/>
    <w:rsid w:val="004E4930"/>
    <w:rsid w:val="004E4DF5"/>
    <w:rsid w:val="004E55ED"/>
    <w:rsid w:val="004E5A54"/>
    <w:rsid w:val="004E5AB9"/>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6FF"/>
    <w:rsid w:val="004F293E"/>
    <w:rsid w:val="004F2DE7"/>
    <w:rsid w:val="004F3EB8"/>
    <w:rsid w:val="004F3F0F"/>
    <w:rsid w:val="004F494E"/>
    <w:rsid w:val="004F4973"/>
    <w:rsid w:val="004F49E7"/>
    <w:rsid w:val="004F5086"/>
    <w:rsid w:val="004F5F86"/>
    <w:rsid w:val="004F6E70"/>
    <w:rsid w:val="004F76EF"/>
    <w:rsid w:val="004F7AAC"/>
    <w:rsid w:val="004F7C95"/>
    <w:rsid w:val="005002DC"/>
    <w:rsid w:val="00501DC4"/>
    <w:rsid w:val="0050283A"/>
    <w:rsid w:val="00502E5B"/>
    <w:rsid w:val="00502F81"/>
    <w:rsid w:val="00503437"/>
    <w:rsid w:val="0050363F"/>
    <w:rsid w:val="00503F1B"/>
    <w:rsid w:val="00504712"/>
    <w:rsid w:val="00504D67"/>
    <w:rsid w:val="00504DEA"/>
    <w:rsid w:val="00505A25"/>
    <w:rsid w:val="00505C50"/>
    <w:rsid w:val="00506876"/>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27EA2"/>
    <w:rsid w:val="00527FDB"/>
    <w:rsid w:val="00530BD6"/>
    <w:rsid w:val="00532103"/>
    <w:rsid w:val="00532674"/>
    <w:rsid w:val="00532F04"/>
    <w:rsid w:val="00533518"/>
    <w:rsid w:val="005341B3"/>
    <w:rsid w:val="005349E7"/>
    <w:rsid w:val="00534DBF"/>
    <w:rsid w:val="005351FC"/>
    <w:rsid w:val="00535AC8"/>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63"/>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2B8"/>
    <w:rsid w:val="00583308"/>
    <w:rsid w:val="00583539"/>
    <w:rsid w:val="005836E7"/>
    <w:rsid w:val="00584DB3"/>
    <w:rsid w:val="00585054"/>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417"/>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3926"/>
    <w:rsid w:val="005C4A34"/>
    <w:rsid w:val="005C4CDD"/>
    <w:rsid w:val="005C512B"/>
    <w:rsid w:val="005C613B"/>
    <w:rsid w:val="005C619B"/>
    <w:rsid w:val="005C6742"/>
    <w:rsid w:val="005C6E9F"/>
    <w:rsid w:val="005C6EB2"/>
    <w:rsid w:val="005C6F03"/>
    <w:rsid w:val="005C701B"/>
    <w:rsid w:val="005D02DE"/>
    <w:rsid w:val="005D0515"/>
    <w:rsid w:val="005D06A4"/>
    <w:rsid w:val="005D0E6E"/>
    <w:rsid w:val="005D199B"/>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A6F"/>
    <w:rsid w:val="00604F66"/>
    <w:rsid w:val="00605183"/>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3FA2"/>
    <w:rsid w:val="006241A6"/>
    <w:rsid w:val="00624577"/>
    <w:rsid w:val="00624B01"/>
    <w:rsid w:val="006253D5"/>
    <w:rsid w:val="0062542D"/>
    <w:rsid w:val="00625F2E"/>
    <w:rsid w:val="006276D6"/>
    <w:rsid w:val="00627BCD"/>
    <w:rsid w:val="00627D66"/>
    <w:rsid w:val="00630F8F"/>
    <w:rsid w:val="00631079"/>
    <w:rsid w:val="006311DA"/>
    <w:rsid w:val="00631DCB"/>
    <w:rsid w:val="00631E35"/>
    <w:rsid w:val="00632425"/>
    <w:rsid w:val="006324C5"/>
    <w:rsid w:val="00632B80"/>
    <w:rsid w:val="00634957"/>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25FA"/>
    <w:rsid w:val="0065339E"/>
    <w:rsid w:val="00653E9A"/>
    <w:rsid w:val="006543F4"/>
    <w:rsid w:val="00655BFA"/>
    <w:rsid w:val="00656083"/>
    <w:rsid w:val="00656B4B"/>
    <w:rsid w:val="00661261"/>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3E9"/>
    <w:rsid w:val="00680F10"/>
    <w:rsid w:val="006811F9"/>
    <w:rsid w:val="00682AD7"/>
    <w:rsid w:val="006839CB"/>
    <w:rsid w:val="006841E1"/>
    <w:rsid w:val="00684614"/>
    <w:rsid w:val="00684F77"/>
    <w:rsid w:val="006858D2"/>
    <w:rsid w:val="00686915"/>
    <w:rsid w:val="00686F4F"/>
    <w:rsid w:val="00686FEB"/>
    <w:rsid w:val="006873A5"/>
    <w:rsid w:val="006902DA"/>
    <w:rsid w:val="006904D5"/>
    <w:rsid w:val="00690F58"/>
    <w:rsid w:val="00690FD0"/>
    <w:rsid w:val="0069199E"/>
    <w:rsid w:val="0069228F"/>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8D8"/>
    <w:rsid w:val="006A19C9"/>
    <w:rsid w:val="006A200A"/>
    <w:rsid w:val="006A237D"/>
    <w:rsid w:val="006A27F6"/>
    <w:rsid w:val="006A2CFB"/>
    <w:rsid w:val="006A30D7"/>
    <w:rsid w:val="006A3181"/>
    <w:rsid w:val="006A3524"/>
    <w:rsid w:val="006A3D73"/>
    <w:rsid w:val="006A425D"/>
    <w:rsid w:val="006A475C"/>
    <w:rsid w:val="006A482A"/>
    <w:rsid w:val="006A4AD6"/>
    <w:rsid w:val="006A53B8"/>
    <w:rsid w:val="006A6157"/>
    <w:rsid w:val="006A6A7B"/>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598"/>
    <w:rsid w:val="006C062B"/>
    <w:rsid w:val="006C0D31"/>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32"/>
    <w:rsid w:val="006D70DA"/>
    <w:rsid w:val="006D7269"/>
    <w:rsid w:val="006D7739"/>
    <w:rsid w:val="006D7C1C"/>
    <w:rsid w:val="006E01E1"/>
    <w:rsid w:val="006E0317"/>
    <w:rsid w:val="006E0B5D"/>
    <w:rsid w:val="006E0C21"/>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9D0"/>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633F"/>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6E2F"/>
    <w:rsid w:val="00717BBD"/>
    <w:rsid w:val="007202C8"/>
    <w:rsid w:val="007205B5"/>
    <w:rsid w:val="00720F11"/>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5DB"/>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115"/>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DCA"/>
    <w:rsid w:val="00753A8A"/>
    <w:rsid w:val="00753C8E"/>
    <w:rsid w:val="00753DDE"/>
    <w:rsid w:val="00754A8A"/>
    <w:rsid w:val="00755683"/>
    <w:rsid w:val="007563F9"/>
    <w:rsid w:val="00756428"/>
    <w:rsid w:val="00756C3F"/>
    <w:rsid w:val="00757147"/>
    <w:rsid w:val="007576BA"/>
    <w:rsid w:val="0076011A"/>
    <w:rsid w:val="0076038E"/>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529"/>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2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302"/>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3788"/>
    <w:rsid w:val="007C4C21"/>
    <w:rsid w:val="007C63BC"/>
    <w:rsid w:val="007C6FDE"/>
    <w:rsid w:val="007C75A1"/>
    <w:rsid w:val="007C7ADF"/>
    <w:rsid w:val="007C7D9A"/>
    <w:rsid w:val="007D0540"/>
    <w:rsid w:val="007D0EBE"/>
    <w:rsid w:val="007D14E5"/>
    <w:rsid w:val="007D1C44"/>
    <w:rsid w:val="007D1D15"/>
    <w:rsid w:val="007D2D73"/>
    <w:rsid w:val="007D2D93"/>
    <w:rsid w:val="007D2E86"/>
    <w:rsid w:val="007D3B2C"/>
    <w:rsid w:val="007D4369"/>
    <w:rsid w:val="007D468B"/>
    <w:rsid w:val="007D6F08"/>
    <w:rsid w:val="007D6F12"/>
    <w:rsid w:val="007D74B2"/>
    <w:rsid w:val="007D7679"/>
    <w:rsid w:val="007D7947"/>
    <w:rsid w:val="007D7FA2"/>
    <w:rsid w:val="007E058F"/>
    <w:rsid w:val="007E2B8B"/>
    <w:rsid w:val="007E48B5"/>
    <w:rsid w:val="007E5780"/>
    <w:rsid w:val="007E5B57"/>
    <w:rsid w:val="007E6121"/>
    <w:rsid w:val="007E6181"/>
    <w:rsid w:val="007E63A8"/>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09E"/>
    <w:rsid w:val="00810BBB"/>
    <w:rsid w:val="008117D0"/>
    <w:rsid w:val="0081236F"/>
    <w:rsid w:val="00812EB7"/>
    <w:rsid w:val="00813BC1"/>
    <w:rsid w:val="00813F40"/>
    <w:rsid w:val="008144F4"/>
    <w:rsid w:val="00814968"/>
    <w:rsid w:val="00814A49"/>
    <w:rsid w:val="00815F4C"/>
    <w:rsid w:val="0081670F"/>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B1"/>
    <w:rsid w:val="008319C0"/>
    <w:rsid w:val="00831E4F"/>
    <w:rsid w:val="00831F0B"/>
    <w:rsid w:val="008324A8"/>
    <w:rsid w:val="00834886"/>
    <w:rsid w:val="008367F3"/>
    <w:rsid w:val="00837A14"/>
    <w:rsid w:val="00837F83"/>
    <w:rsid w:val="008409E1"/>
    <w:rsid w:val="00840B7A"/>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0D3F"/>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224"/>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343"/>
    <w:rsid w:val="008A585B"/>
    <w:rsid w:val="008A6037"/>
    <w:rsid w:val="008A6F63"/>
    <w:rsid w:val="008A71B3"/>
    <w:rsid w:val="008A78C3"/>
    <w:rsid w:val="008B0295"/>
    <w:rsid w:val="008B041F"/>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54D"/>
    <w:rsid w:val="008B6802"/>
    <w:rsid w:val="008B74D7"/>
    <w:rsid w:val="008C0FE3"/>
    <w:rsid w:val="008C1158"/>
    <w:rsid w:val="008C1957"/>
    <w:rsid w:val="008C1EB0"/>
    <w:rsid w:val="008C2CB9"/>
    <w:rsid w:val="008C2E48"/>
    <w:rsid w:val="008C2ED5"/>
    <w:rsid w:val="008C39BC"/>
    <w:rsid w:val="008C3B1C"/>
    <w:rsid w:val="008C4243"/>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69CF"/>
    <w:rsid w:val="008E6B4D"/>
    <w:rsid w:val="008E76FC"/>
    <w:rsid w:val="008F0680"/>
    <w:rsid w:val="008F0791"/>
    <w:rsid w:val="008F0832"/>
    <w:rsid w:val="008F0D76"/>
    <w:rsid w:val="008F22EF"/>
    <w:rsid w:val="008F2A5A"/>
    <w:rsid w:val="008F300E"/>
    <w:rsid w:val="008F31DB"/>
    <w:rsid w:val="008F398B"/>
    <w:rsid w:val="008F3EF5"/>
    <w:rsid w:val="008F45E7"/>
    <w:rsid w:val="008F49B6"/>
    <w:rsid w:val="008F4A59"/>
    <w:rsid w:val="008F4DAB"/>
    <w:rsid w:val="008F50E2"/>
    <w:rsid w:val="008F5B12"/>
    <w:rsid w:val="008F61A4"/>
    <w:rsid w:val="008F673C"/>
    <w:rsid w:val="008F6AAD"/>
    <w:rsid w:val="008F7726"/>
    <w:rsid w:val="00901116"/>
    <w:rsid w:val="009023BF"/>
    <w:rsid w:val="009026E9"/>
    <w:rsid w:val="00902874"/>
    <w:rsid w:val="00904F76"/>
    <w:rsid w:val="00905495"/>
    <w:rsid w:val="00905846"/>
    <w:rsid w:val="00905FCE"/>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BE7"/>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5E26"/>
    <w:rsid w:val="0095619B"/>
    <w:rsid w:val="00956A06"/>
    <w:rsid w:val="00961136"/>
    <w:rsid w:val="00961D14"/>
    <w:rsid w:val="00962D5A"/>
    <w:rsid w:val="009630F7"/>
    <w:rsid w:val="00963598"/>
    <w:rsid w:val="00964EF2"/>
    <w:rsid w:val="009659CD"/>
    <w:rsid w:val="0096685C"/>
    <w:rsid w:val="00966E46"/>
    <w:rsid w:val="00966FF9"/>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089"/>
    <w:rsid w:val="0097510A"/>
    <w:rsid w:val="00975755"/>
    <w:rsid w:val="00975D97"/>
    <w:rsid w:val="00975EF9"/>
    <w:rsid w:val="009765DB"/>
    <w:rsid w:val="009769C0"/>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4626"/>
    <w:rsid w:val="009B59F1"/>
    <w:rsid w:val="009B7402"/>
    <w:rsid w:val="009B7D9D"/>
    <w:rsid w:val="009C047F"/>
    <w:rsid w:val="009C07F3"/>
    <w:rsid w:val="009C0DCB"/>
    <w:rsid w:val="009C2700"/>
    <w:rsid w:val="009C292F"/>
    <w:rsid w:val="009C2B88"/>
    <w:rsid w:val="009C3694"/>
    <w:rsid w:val="009C3C37"/>
    <w:rsid w:val="009C3F74"/>
    <w:rsid w:val="009C51CB"/>
    <w:rsid w:val="009C5F88"/>
    <w:rsid w:val="009C6D3B"/>
    <w:rsid w:val="009C6DB3"/>
    <w:rsid w:val="009C7CC8"/>
    <w:rsid w:val="009D09F7"/>
    <w:rsid w:val="009D148C"/>
    <w:rsid w:val="009D1EAA"/>
    <w:rsid w:val="009D2856"/>
    <w:rsid w:val="009D38D4"/>
    <w:rsid w:val="009D3992"/>
    <w:rsid w:val="009D471F"/>
    <w:rsid w:val="009D47F8"/>
    <w:rsid w:val="009D4ABF"/>
    <w:rsid w:val="009D5641"/>
    <w:rsid w:val="009D6C4D"/>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04A"/>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5E5F"/>
    <w:rsid w:val="00A07B93"/>
    <w:rsid w:val="00A10456"/>
    <w:rsid w:val="00A108CB"/>
    <w:rsid w:val="00A10BBE"/>
    <w:rsid w:val="00A10F1C"/>
    <w:rsid w:val="00A112C8"/>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1734E"/>
    <w:rsid w:val="00A205DF"/>
    <w:rsid w:val="00A21540"/>
    <w:rsid w:val="00A2170E"/>
    <w:rsid w:val="00A21729"/>
    <w:rsid w:val="00A21CE3"/>
    <w:rsid w:val="00A23505"/>
    <w:rsid w:val="00A236DE"/>
    <w:rsid w:val="00A23F2C"/>
    <w:rsid w:val="00A2439F"/>
    <w:rsid w:val="00A243CE"/>
    <w:rsid w:val="00A248F2"/>
    <w:rsid w:val="00A25439"/>
    <w:rsid w:val="00A25CB7"/>
    <w:rsid w:val="00A262B2"/>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4CB"/>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4FE"/>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6BE4"/>
    <w:rsid w:val="00A86F33"/>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6D13"/>
    <w:rsid w:val="00A970D8"/>
    <w:rsid w:val="00A97C80"/>
    <w:rsid w:val="00A97F2D"/>
    <w:rsid w:val="00AA003F"/>
    <w:rsid w:val="00AA07AF"/>
    <w:rsid w:val="00AA0B04"/>
    <w:rsid w:val="00AA0DF7"/>
    <w:rsid w:val="00AA120F"/>
    <w:rsid w:val="00AA138B"/>
    <w:rsid w:val="00AA1595"/>
    <w:rsid w:val="00AA196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0F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3D0"/>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0411"/>
    <w:rsid w:val="00AE151C"/>
    <w:rsid w:val="00AE1BD6"/>
    <w:rsid w:val="00AE1D46"/>
    <w:rsid w:val="00AE236D"/>
    <w:rsid w:val="00AE3ACE"/>
    <w:rsid w:val="00AE4340"/>
    <w:rsid w:val="00AE5873"/>
    <w:rsid w:val="00AE5A55"/>
    <w:rsid w:val="00AE6003"/>
    <w:rsid w:val="00AE624F"/>
    <w:rsid w:val="00AE6B99"/>
    <w:rsid w:val="00AE6BEC"/>
    <w:rsid w:val="00AE6D56"/>
    <w:rsid w:val="00AE7040"/>
    <w:rsid w:val="00AF0702"/>
    <w:rsid w:val="00AF08E4"/>
    <w:rsid w:val="00AF0AA5"/>
    <w:rsid w:val="00AF0B36"/>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C20"/>
    <w:rsid w:val="00AF7E22"/>
    <w:rsid w:val="00AF7E41"/>
    <w:rsid w:val="00B013DC"/>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6B8"/>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B95"/>
    <w:rsid w:val="00B30EC9"/>
    <w:rsid w:val="00B31A7E"/>
    <w:rsid w:val="00B31D69"/>
    <w:rsid w:val="00B325DB"/>
    <w:rsid w:val="00B33DDE"/>
    <w:rsid w:val="00B33FB0"/>
    <w:rsid w:val="00B33FFE"/>
    <w:rsid w:val="00B347F3"/>
    <w:rsid w:val="00B349EF"/>
    <w:rsid w:val="00B34C23"/>
    <w:rsid w:val="00B34E48"/>
    <w:rsid w:val="00B350FD"/>
    <w:rsid w:val="00B367EA"/>
    <w:rsid w:val="00B401D0"/>
    <w:rsid w:val="00B40580"/>
    <w:rsid w:val="00B409F5"/>
    <w:rsid w:val="00B40D1D"/>
    <w:rsid w:val="00B40D56"/>
    <w:rsid w:val="00B40F7E"/>
    <w:rsid w:val="00B4180E"/>
    <w:rsid w:val="00B42C03"/>
    <w:rsid w:val="00B44562"/>
    <w:rsid w:val="00B44A46"/>
    <w:rsid w:val="00B44FA5"/>
    <w:rsid w:val="00B458AC"/>
    <w:rsid w:val="00B45A2B"/>
    <w:rsid w:val="00B45E17"/>
    <w:rsid w:val="00B45F1C"/>
    <w:rsid w:val="00B46800"/>
    <w:rsid w:val="00B469F0"/>
    <w:rsid w:val="00B46AA1"/>
    <w:rsid w:val="00B500E9"/>
    <w:rsid w:val="00B50F4A"/>
    <w:rsid w:val="00B50F99"/>
    <w:rsid w:val="00B51B73"/>
    <w:rsid w:val="00B52542"/>
    <w:rsid w:val="00B5261E"/>
    <w:rsid w:val="00B5299E"/>
    <w:rsid w:val="00B53074"/>
    <w:rsid w:val="00B53864"/>
    <w:rsid w:val="00B554D4"/>
    <w:rsid w:val="00B55F7D"/>
    <w:rsid w:val="00B56D64"/>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C58"/>
    <w:rsid w:val="00B95152"/>
    <w:rsid w:val="00B952FB"/>
    <w:rsid w:val="00B95414"/>
    <w:rsid w:val="00B95D3B"/>
    <w:rsid w:val="00B96462"/>
    <w:rsid w:val="00B971FD"/>
    <w:rsid w:val="00BA0E85"/>
    <w:rsid w:val="00BA0EBF"/>
    <w:rsid w:val="00BA1999"/>
    <w:rsid w:val="00BA1A91"/>
    <w:rsid w:val="00BA1DE6"/>
    <w:rsid w:val="00BA1EBC"/>
    <w:rsid w:val="00BA270C"/>
    <w:rsid w:val="00BA2B95"/>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88E"/>
    <w:rsid w:val="00BB7B07"/>
    <w:rsid w:val="00BB7E95"/>
    <w:rsid w:val="00BC019B"/>
    <w:rsid w:val="00BC100F"/>
    <w:rsid w:val="00BC1B7C"/>
    <w:rsid w:val="00BC2132"/>
    <w:rsid w:val="00BC29A5"/>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C3D"/>
    <w:rsid w:val="00C01D3E"/>
    <w:rsid w:val="00C01DDE"/>
    <w:rsid w:val="00C03FFD"/>
    <w:rsid w:val="00C04CC6"/>
    <w:rsid w:val="00C04D10"/>
    <w:rsid w:val="00C05116"/>
    <w:rsid w:val="00C0606C"/>
    <w:rsid w:val="00C0696D"/>
    <w:rsid w:val="00C06BE8"/>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173DC"/>
    <w:rsid w:val="00C203D4"/>
    <w:rsid w:val="00C20629"/>
    <w:rsid w:val="00C209D9"/>
    <w:rsid w:val="00C210BB"/>
    <w:rsid w:val="00C21794"/>
    <w:rsid w:val="00C21B63"/>
    <w:rsid w:val="00C21E75"/>
    <w:rsid w:val="00C22D7A"/>
    <w:rsid w:val="00C22FF8"/>
    <w:rsid w:val="00C23465"/>
    <w:rsid w:val="00C23AEC"/>
    <w:rsid w:val="00C23D65"/>
    <w:rsid w:val="00C24009"/>
    <w:rsid w:val="00C24E40"/>
    <w:rsid w:val="00C2551F"/>
    <w:rsid w:val="00C25844"/>
    <w:rsid w:val="00C25F1B"/>
    <w:rsid w:val="00C25FD4"/>
    <w:rsid w:val="00C26C41"/>
    <w:rsid w:val="00C26CA2"/>
    <w:rsid w:val="00C26E40"/>
    <w:rsid w:val="00C271DB"/>
    <w:rsid w:val="00C27C8A"/>
    <w:rsid w:val="00C30062"/>
    <w:rsid w:val="00C31072"/>
    <w:rsid w:val="00C3162E"/>
    <w:rsid w:val="00C31CF1"/>
    <w:rsid w:val="00C324BF"/>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360"/>
    <w:rsid w:val="00C525C7"/>
    <w:rsid w:val="00C52BC8"/>
    <w:rsid w:val="00C52E2C"/>
    <w:rsid w:val="00C5328E"/>
    <w:rsid w:val="00C53F69"/>
    <w:rsid w:val="00C551F8"/>
    <w:rsid w:val="00C55424"/>
    <w:rsid w:val="00C5596B"/>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3942"/>
    <w:rsid w:val="00C842A2"/>
    <w:rsid w:val="00C848B4"/>
    <w:rsid w:val="00C850E2"/>
    <w:rsid w:val="00C86BA3"/>
    <w:rsid w:val="00C90334"/>
    <w:rsid w:val="00C92255"/>
    <w:rsid w:val="00C92E15"/>
    <w:rsid w:val="00C93A92"/>
    <w:rsid w:val="00C93C59"/>
    <w:rsid w:val="00C94656"/>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0DE4"/>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1825"/>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7FE"/>
    <w:rsid w:val="00CF3F70"/>
    <w:rsid w:val="00CF4832"/>
    <w:rsid w:val="00CF4E7F"/>
    <w:rsid w:val="00CF5166"/>
    <w:rsid w:val="00CF5E30"/>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293"/>
    <w:rsid w:val="00D1180D"/>
    <w:rsid w:val="00D11C81"/>
    <w:rsid w:val="00D1208F"/>
    <w:rsid w:val="00D133EA"/>
    <w:rsid w:val="00D13F7E"/>
    <w:rsid w:val="00D17052"/>
    <w:rsid w:val="00D20B0D"/>
    <w:rsid w:val="00D217B5"/>
    <w:rsid w:val="00D21E42"/>
    <w:rsid w:val="00D23B46"/>
    <w:rsid w:val="00D23EA0"/>
    <w:rsid w:val="00D24132"/>
    <w:rsid w:val="00D24153"/>
    <w:rsid w:val="00D24548"/>
    <w:rsid w:val="00D24CCC"/>
    <w:rsid w:val="00D26276"/>
    <w:rsid w:val="00D2678D"/>
    <w:rsid w:val="00D26E98"/>
    <w:rsid w:val="00D27718"/>
    <w:rsid w:val="00D27783"/>
    <w:rsid w:val="00D30081"/>
    <w:rsid w:val="00D30C4A"/>
    <w:rsid w:val="00D30EB4"/>
    <w:rsid w:val="00D3167A"/>
    <w:rsid w:val="00D31AC2"/>
    <w:rsid w:val="00D31AEF"/>
    <w:rsid w:val="00D343B2"/>
    <w:rsid w:val="00D3532B"/>
    <w:rsid w:val="00D357B5"/>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765"/>
    <w:rsid w:val="00D44ACB"/>
    <w:rsid w:val="00D44D88"/>
    <w:rsid w:val="00D4539C"/>
    <w:rsid w:val="00D457F1"/>
    <w:rsid w:val="00D45CE3"/>
    <w:rsid w:val="00D46DD9"/>
    <w:rsid w:val="00D4705A"/>
    <w:rsid w:val="00D478E1"/>
    <w:rsid w:val="00D47A43"/>
    <w:rsid w:val="00D47FA2"/>
    <w:rsid w:val="00D504AF"/>
    <w:rsid w:val="00D51A4F"/>
    <w:rsid w:val="00D521B9"/>
    <w:rsid w:val="00D52684"/>
    <w:rsid w:val="00D52774"/>
    <w:rsid w:val="00D53FF7"/>
    <w:rsid w:val="00D54149"/>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B24"/>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4E76"/>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30B"/>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3C0"/>
    <w:rsid w:val="00DC15BA"/>
    <w:rsid w:val="00DC1A0D"/>
    <w:rsid w:val="00DC43E3"/>
    <w:rsid w:val="00DC4563"/>
    <w:rsid w:val="00DC4906"/>
    <w:rsid w:val="00DC52F6"/>
    <w:rsid w:val="00DC629F"/>
    <w:rsid w:val="00DC644A"/>
    <w:rsid w:val="00DC6BAC"/>
    <w:rsid w:val="00DC7C46"/>
    <w:rsid w:val="00DD1700"/>
    <w:rsid w:val="00DD170C"/>
    <w:rsid w:val="00DD1BAB"/>
    <w:rsid w:val="00DD1DDF"/>
    <w:rsid w:val="00DD2076"/>
    <w:rsid w:val="00DD209E"/>
    <w:rsid w:val="00DD2263"/>
    <w:rsid w:val="00DD249B"/>
    <w:rsid w:val="00DD2E59"/>
    <w:rsid w:val="00DD3B2F"/>
    <w:rsid w:val="00DD3C36"/>
    <w:rsid w:val="00DD442C"/>
    <w:rsid w:val="00DD484F"/>
    <w:rsid w:val="00DD487F"/>
    <w:rsid w:val="00DD51CB"/>
    <w:rsid w:val="00DD521D"/>
    <w:rsid w:val="00DD597F"/>
    <w:rsid w:val="00DD6D21"/>
    <w:rsid w:val="00DD746E"/>
    <w:rsid w:val="00DD76CE"/>
    <w:rsid w:val="00DD7742"/>
    <w:rsid w:val="00DD7E2E"/>
    <w:rsid w:val="00DD7EF3"/>
    <w:rsid w:val="00DE05A3"/>
    <w:rsid w:val="00DE1C1B"/>
    <w:rsid w:val="00DE1D2C"/>
    <w:rsid w:val="00DE2204"/>
    <w:rsid w:val="00DE2B6B"/>
    <w:rsid w:val="00DE2DFD"/>
    <w:rsid w:val="00DE3370"/>
    <w:rsid w:val="00DE3927"/>
    <w:rsid w:val="00DE3DFD"/>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4F51"/>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521"/>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2BD9"/>
    <w:rsid w:val="00E73010"/>
    <w:rsid w:val="00E73425"/>
    <w:rsid w:val="00E74359"/>
    <w:rsid w:val="00E75107"/>
    <w:rsid w:val="00E77E0E"/>
    <w:rsid w:val="00E77E98"/>
    <w:rsid w:val="00E77EAA"/>
    <w:rsid w:val="00E8076F"/>
    <w:rsid w:val="00E80F73"/>
    <w:rsid w:val="00E812AC"/>
    <w:rsid w:val="00E821D7"/>
    <w:rsid w:val="00E8274E"/>
    <w:rsid w:val="00E847ED"/>
    <w:rsid w:val="00E84E11"/>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068B"/>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4D9"/>
    <w:rsid w:val="00EC1F02"/>
    <w:rsid w:val="00EC2129"/>
    <w:rsid w:val="00EC24FD"/>
    <w:rsid w:val="00EC2961"/>
    <w:rsid w:val="00EC2A7A"/>
    <w:rsid w:val="00EC34DF"/>
    <w:rsid w:val="00EC3999"/>
    <w:rsid w:val="00EC3A76"/>
    <w:rsid w:val="00EC3E55"/>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6FC6"/>
    <w:rsid w:val="00EF7AD1"/>
    <w:rsid w:val="00F007FA"/>
    <w:rsid w:val="00F00CDD"/>
    <w:rsid w:val="00F00E12"/>
    <w:rsid w:val="00F012B1"/>
    <w:rsid w:val="00F0152D"/>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5E8"/>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37CB9"/>
    <w:rsid w:val="00F406B8"/>
    <w:rsid w:val="00F40CF0"/>
    <w:rsid w:val="00F4133C"/>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65"/>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39EB"/>
    <w:rsid w:val="00F640BE"/>
    <w:rsid w:val="00F64156"/>
    <w:rsid w:val="00F6431A"/>
    <w:rsid w:val="00F64ACB"/>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108"/>
    <w:rsid w:val="00F7637F"/>
    <w:rsid w:val="00F76391"/>
    <w:rsid w:val="00F766DA"/>
    <w:rsid w:val="00F77335"/>
    <w:rsid w:val="00F77B22"/>
    <w:rsid w:val="00F77BA2"/>
    <w:rsid w:val="00F8053B"/>
    <w:rsid w:val="00F80EFD"/>
    <w:rsid w:val="00F81F7D"/>
    <w:rsid w:val="00F82EB6"/>
    <w:rsid w:val="00F83154"/>
    <w:rsid w:val="00F839FF"/>
    <w:rsid w:val="00F83CF1"/>
    <w:rsid w:val="00F84107"/>
    <w:rsid w:val="00F858C6"/>
    <w:rsid w:val="00F876EC"/>
    <w:rsid w:val="00F87A0D"/>
    <w:rsid w:val="00F87B43"/>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1BCA"/>
    <w:rsid w:val="00FC21A5"/>
    <w:rsid w:val="00FC3188"/>
    <w:rsid w:val="00FC416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535F"/>
    <w:rsid w:val="00FD71D1"/>
    <w:rsid w:val="00FD7767"/>
    <w:rsid w:val="00FE03A0"/>
    <w:rsid w:val="00FE0DF1"/>
    <w:rsid w:val="00FE11EA"/>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4807"/>
    <w:rsid w:val="00FF57AF"/>
    <w:rsid w:val="00FF657C"/>
    <w:rsid w:val="00FF68DD"/>
    <w:rsid w:val="00FF6E95"/>
    <w:rsid w:val="00FF7591"/>
    <w:rsid w:val="00FF77EF"/>
    <w:rsid w:val="00FF7858"/>
    <w:rsid w:val="00FF7C1D"/>
    <w:rsid w:val="013A1130"/>
    <w:rsid w:val="01474512"/>
    <w:rsid w:val="01B53780"/>
    <w:rsid w:val="01E066B2"/>
    <w:rsid w:val="01EC0EA1"/>
    <w:rsid w:val="02236824"/>
    <w:rsid w:val="028426B0"/>
    <w:rsid w:val="02DC3F04"/>
    <w:rsid w:val="031B2597"/>
    <w:rsid w:val="03AB679F"/>
    <w:rsid w:val="03D012A8"/>
    <w:rsid w:val="0476464C"/>
    <w:rsid w:val="04BF387D"/>
    <w:rsid w:val="04F92F58"/>
    <w:rsid w:val="053C16DE"/>
    <w:rsid w:val="057D35B7"/>
    <w:rsid w:val="059B3AAE"/>
    <w:rsid w:val="05AD1B88"/>
    <w:rsid w:val="05C86530"/>
    <w:rsid w:val="062B4BF2"/>
    <w:rsid w:val="0686670B"/>
    <w:rsid w:val="06984505"/>
    <w:rsid w:val="07586A76"/>
    <w:rsid w:val="076013E0"/>
    <w:rsid w:val="078A04F7"/>
    <w:rsid w:val="07F54BC0"/>
    <w:rsid w:val="080F19BB"/>
    <w:rsid w:val="082008CE"/>
    <w:rsid w:val="08420AF5"/>
    <w:rsid w:val="084E3529"/>
    <w:rsid w:val="08732BE6"/>
    <w:rsid w:val="08745703"/>
    <w:rsid w:val="09596A4F"/>
    <w:rsid w:val="096B180A"/>
    <w:rsid w:val="09705438"/>
    <w:rsid w:val="098C7AE5"/>
    <w:rsid w:val="09933D81"/>
    <w:rsid w:val="09A815EF"/>
    <w:rsid w:val="09BF0A5F"/>
    <w:rsid w:val="09E7370B"/>
    <w:rsid w:val="09FF14CE"/>
    <w:rsid w:val="0A800311"/>
    <w:rsid w:val="0A970165"/>
    <w:rsid w:val="0AF90909"/>
    <w:rsid w:val="0B11395E"/>
    <w:rsid w:val="0B6D3222"/>
    <w:rsid w:val="0BCF050F"/>
    <w:rsid w:val="0CC466C9"/>
    <w:rsid w:val="0D0A5D09"/>
    <w:rsid w:val="0D162709"/>
    <w:rsid w:val="0D533931"/>
    <w:rsid w:val="0D8060B5"/>
    <w:rsid w:val="0E0A7653"/>
    <w:rsid w:val="0E7526B5"/>
    <w:rsid w:val="0F2073CA"/>
    <w:rsid w:val="0F561D6B"/>
    <w:rsid w:val="0FB57BD8"/>
    <w:rsid w:val="102829C4"/>
    <w:rsid w:val="10435247"/>
    <w:rsid w:val="10817ED7"/>
    <w:rsid w:val="113C7D51"/>
    <w:rsid w:val="11647498"/>
    <w:rsid w:val="11D3202B"/>
    <w:rsid w:val="11EA1A5C"/>
    <w:rsid w:val="12430C37"/>
    <w:rsid w:val="125E6002"/>
    <w:rsid w:val="12CC0B5C"/>
    <w:rsid w:val="12F05378"/>
    <w:rsid w:val="130A06A1"/>
    <w:rsid w:val="13297A0D"/>
    <w:rsid w:val="132C75E5"/>
    <w:rsid w:val="135067A2"/>
    <w:rsid w:val="14520D1C"/>
    <w:rsid w:val="14BE655A"/>
    <w:rsid w:val="14DB3B34"/>
    <w:rsid w:val="1513054B"/>
    <w:rsid w:val="1535312F"/>
    <w:rsid w:val="154A39CA"/>
    <w:rsid w:val="159D60AA"/>
    <w:rsid w:val="15A21102"/>
    <w:rsid w:val="15BA44DE"/>
    <w:rsid w:val="160E074B"/>
    <w:rsid w:val="161533F4"/>
    <w:rsid w:val="166951DF"/>
    <w:rsid w:val="168A7548"/>
    <w:rsid w:val="168E35F3"/>
    <w:rsid w:val="16A91B3E"/>
    <w:rsid w:val="16D704B9"/>
    <w:rsid w:val="16E355E5"/>
    <w:rsid w:val="170C0021"/>
    <w:rsid w:val="172A1D92"/>
    <w:rsid w:val="178072CB"/>
    <w:rsid w:val="17C5097C"/>
    <w:rsid w:val="17CD7F2C"/>
    <w:rsid w:val="17F394C5"/>
    <w:rsid w:val="186B67DE"/>
    <w:rsid w:val="18AC3253"/>
    <w:rsid w:val="18C01770"/>
    <w:rsid w:val="19342FFC"/>
    <w:rsid w:val="194444AB"/>
    <w:rsid w:val="19503D2D"/>
    <w:rsid w:val="19E03710"/>
    <w:rsid w:val="1A2B1532"/>
    <w:rsid w:val="1A4C04ED"/>
    <w:rsid w:val="1A4D7C55"/>
    <w:rsid w:val="1A5D6BD9"/>
    <w:rsid w:val="1AA33CBC"/>
    <w:rsid w:val="1AF95386"/>
    <w:rsid w:val="1B2A0853"/>
    <w:rsid w:val="1B30632B"/>
    <w:rsid w:val="1B3D3845"/>
    <w:rsid w:val="1B3FF37B"/>
    <w:rsid w:val="1BE95AA6"/>
    <w:rsid w:val="1CD67953"/>
    <w:rsid w:val="1D49300A"/>
    <w:rsid w:val="1D6C20DF"/>
    <w:rsid w:val="1DFF3F4A"/>
    <w:rsid w:val="1E491587"/>
    <w:rsid w:val="1EBF464D"/>
    <w:rsid w:val="1EC16D2C"/>
    <w:rsid w:val="1EC835CB"/>
    <w:rsid w:val="1F2728AA"/>
    <w:rsid w:val="1F2C7FBC"/>
    <w:rsid w:val="1F75506D"/>
    <w:rsid w:val="1FE54EA9"/>
    <w:rsid w:val="1FF76471"/>
    <w:rsid w:val="201574A1"/>
    <w:rsid w:val="20183540"/>
    <w:rsid w:val="20822DE8"/>
    <w:rsid w:val="20CB5CFA"/>
    <w:rsid w:val="20CC07CE"/>
    <w:rsid w:val="21560235"/>
    <w:rsid w:val="21913DBA"/>
    <w:rsid w:val="21CA67DB"/>
    <w:rsid w:val="21D466BD"/>
    <w:rsid w:val="22564C3B"/>
    <w:rsid w:val="227117F0"/>
    <w:rsid w:val="22A53EBB"/>
    <w:rsid w:val="22C97BAA"/>
    <w:rsid w:val="22E91128"/>
    <w:rsid w:val="23CD1FB5"/>
    <w:rsid w:val="23DE260D"/>
    <w:rsid w:val="23EF011F"/>
    <w:rsid w:val="23F00316"/>
    <w:rsid w:val="23F519CD"/>
    <w:rsid w:val="24287BD3"/>
    <w:rsid w:val="24340275"/>
    <w:rsid w:val="243D3B7F"/>
    <w:rsid w:val="248F341C"/>
    <w:rsid w:val="24983B90"/>
    <w:rsid w:val="24AC7022"/>
    <w:rsid w:val="24E21EE4"/>
    <w:rsid w:val="24F417CC"/>
    <w:rsid w:val="250658E9"/>
    <w:rsid w:val="252E240D"/>
    <w:rsid w:val="25AC33F2"/>
    <w:rsid w:val="25CF7779"/>
    <w:rsid w:val="25FF5CC1"/>
    <w:rsid w:val="265E792E"/>
    <w:rsid w:val="26647764"/>
    <w:rsid w:val="26751DF6"/>
    <w:rsid w:val="26F85FDC"/>
    <w:rsid w:val="27535BB4"/>
    <w:rsid w:val="2760332F"/>
    <w:rsid w:val="28FC2B64"/>
    <w:rsid w:val="2916341D"/>
    <w:rsid w:val="29992D97"/>
    <w:rsid w:val="29E83B4C"/>
    <w:rsid w:val="2A014C3A"/>
    <w:rsid w:val="2A03402C"/>
    <w:rsid w:val="2A597A53"/>
    <w:rsid w:val="2A5B30DB"/>
    <w:rsid w:val="2A830702"/>
    <w:rsid w:val="2ABE5E63"/>
    <w:rsid w:val="2AFD3C60"/>
    <w:rsid w:val="2B3758CC"/>
    <w:rsid w:val="2B861670"/>
    <w:rsid w:val="2BA2006A"/>
    <w:rsid w:val="2BB14226"/>
    <w:rsid w:val="2C05252B"/>
    <w:rsid w:val="2C0F4C44"/>
    <w:rsid w:val="2C8B6B16"/>
    <w:rsid w:val="2CFF389E"/>
    <w:rsid w:val="2D1F3010"/>
    <w:rsid w:val="2D4A1A33"/>
    <w:rsid w:val="2DA52FC1"/>
    <w:rsid w:val="2DDB2055"/>
    <w:rsid w:val="2E5D662D"/>
    <w:rsid w:val="2E9F4C7B"/>
    <w:rsid w:val="2F136099"/>
    <w:rsid w:val="2F3B15D1"/>
    <w:rsid w:val="2FA05626"/>
    <w:rsid w:val="2FD67739"/>
    <w:rsid w:val="306C20F1"/>
    <w:rsid w:val="307A6EF8"/>
    <w:rsid w:val="307D6F3E"/>
    <w:rsid w:val="30830218"/>
    <w:rsid w:val="30C04357"/>
    <w:rsid w:val="30C52AF8"/>
    <w:rsid w:val="31195BDD"/>
    <w:rsid w:val="31532D2B"/>
    <w:rsid w:val="31552BA5"/>
    <w:rsid w:val="315F22A1"/>
    <w:rsid w:val="31626EEC"/>
    <w:rsid w:val="316465E7"/>
    <w:rsid w:val="31BA1499"/>
    <w:rsid w:val="31E53686"/>
    <w:rsid w:val="32556B94"/>
    <w:rsid w:val="32862880"/>
    <w:rsid w:val="32F9793A"/>
    <w:rsid w:val="335C3F45"/>
    <w:rsid w:val="336D1AD6"/>
    <w:rsid w:val="339300E8"/>
    <w:rsid w:val="33C5616B"/>
    <w:rsid w:val="33CE5C5B"/>
    <w:rsid w:val="342C1FFE"/>
    <w:rsid w:val="349C04C4"/>
    <w:rsid w:val="34AC2E87"/>
    <w:rsid w:val="34D74C20"/>
    <w:rsid w:val="353051D1"/>
    <w:rsid w:val="35CD76EE"/>
    <w:rsid w:val="35E9237C"/>
    <w:rsid w:val="36360FA9"/>
    <w:rsid w:val="36635BF9"/>
    <w:rsid w:val="36937331"/>
    <w:rsid w:val="36A062D6"/>
    <w:rsid w:val="36B55F6B"/>
    <w:rsid w:val="36C341D6"/>
    <w:rsid w:val="37316B00"/>
    <w:rsid w:val="37396ED7"/>
    <w:rsid w:val="37777164"/>
    <w:rsid w:val="37E80F39"/>
    <w:rsid w:val="37F232A7"/>
    <w:rsid w:val="37F41BB3"/>
    <w:rsid w:val="38157B80"/>
    <w:rsid w:val="381F0E91"/>
    <w:rsid w:val="382F5281"/>
    <w:rsid w:val="38455D28"/>
    <w:rsid w:val="38CD18D2"/>
    <w:rsid w:val="3991012E"/>
    <w:rsid w:val="39B1799E"/>
    <w:rsid w:val="39C70E3D"/>
    <w:rsid w:val="3A496F92"/>
    <w:rsid w:val="3A8C029D"/>
    <w:rsid w:val="3B7D4803"/>
    <w:rsid w:val="3BBC0B3B"/>
    <w:rsid w:val="3BBC511F"/>
    <w:rsid w:val="3BDB63DE"/>
    <w:rsid w:val="3C022718"/>
    <w:rsid w:val="3C2F4ACA"/>
    <w:rsid w:val="3CA134EE"/>
    <w:rsid w:val="3CD429F6"/>
    <w:rsid w:val="3CEB1852"/>
    <w:rsid w:val="3D0F5AFE"/>
    <w:rsid w:val="3D8119FD"/>
    <w:rsid w:val="3D915722"/>
    <w:rsid w:val="3DCE17F9"/>
    <w:rsid w:val="3DD63BA2"/>
    <w:rsid w:val="3E07767A"/>
    <w:rsid w:val="3E1540E8"/>
    <w:rsid w:val="3E5D33E1"/>
    <w:rsid w:val="3E743817"/>
    <w:rsid w:val="3E797BC0"/>
    <w:rsid w:val="3E9E5DB4"/>
    <w:rsid w:val="3EC035FB"/>
    <w:rsid w:val="3EC040FF"/>
    <w:rsid w:val="3F1C5902"/>
    <w:rsid w:val="3F5102FC"/>
    <w:rsid w:val="3F537196"/>
    <w:rsid w:val="3F662721"/>
    <w:rsid w:val="3F83211A"/>
    <w:rsid w:val="3F9F114C"/>
    <w:rsid w:val="3FBE237E"/>
    <w:rsid w:val="3FC35E46"/>
    <w:rsid w:val="3FD008F7"/>
    <w:rsid w:val="3FDC2B95"/>
    <w:rsid w:val="400C7F55"/>
    <w:rsid w:val="40232F38"/>
    <w:rsid w:val="4062059F"/>
    <w:rsid w:val="41122B16"/>
    <w:rsid w:val="416870FB"/>
    <w:rsid w:val="41912701"/>
    <w:rsid w:val="41BF2D16"/>
    <w:rsid w:val="41CE7D37"/>
    <w:rsid w:val="41D85F1B"/>
    <w:rsid w:val="41FA15A4"/>
    <w:rsid w:val="42355F51"/>
    <w:rsid w:val="42465FDE"/>
    <w:rsid w:val="42501FE0"/>
    <w:rsid w:val="42884742"/>
    <w:rsid w:val="429144B6"/>
    <w:rsid w:val="42AE5AE3"/>
    <w:rsid w:val="42C93E4B"/>
    <w:rsid w:val="43205265"/>
    <w:rsid w:val="433F3666"/>
    <w:rsid w:val="435A19B8"/>
    <w:rsid w:val="43B97087"/>
    <w:rsid w:val="43C85B6C"/>
    <w:rsid w:val="43D1383B"/>
    <w:rsid w:val="444075FB"/>
    <w:rsid w:val="44717C3B"/>
    <w:rsid w:val="44BE65E0"/>
    <w:rsid w:val="45045AC7"/>
    <w:rsid w:val="455F7633"/>
    <w:rsid w:val="45853115"/>
    <w:rsid w:val="458E64E3"/>
    <w:rsid w:val="45D466E2"/>
    <w:rsid w:val="465D36F9"/>
    <w:rsid w:val="469A676B"/>
    <w:rsid w:val="46D76C04"/>
    <w:rsid w:val="47044815"/>
    <w:rsid w:val="471D5D1F"/>
    <w:rsid w:val="47241EDC"/>
    <w:rsid w:val="472A4DB0"/>
    <w:rsid w:val="4738342D"/>
    <w:rsid w:val="47C75AEA"/>
    <w:rsid w:val="480D5539"/>
    <w:rsid w:val="48506B8D"/>
    <w:rsid w:val="485637B5"/>
    <w:rsid w:val="486C005E"/>
    <w:rsid w:val="48BD26FF"/>
    <w:rsid w:val="48F35ED3"/>
    <w:rsid w:val="491F232F"/>
    <w:rsid w:val="492C7814"/>
    <w:rsid w:val="496514B1"/>
    <w:rsid w:val="496E5423"/>
    <w:rsid w:val="499117D5"/>
    <w:rsid w:val="49E81AD2"/>
    <w:rsid w:val="49FF35F0"/>
    <w:rsid w:val="4A45370A"/>
    <w:rsid w:val="4A8E43FC"/>
    <w:rsid w:val="4B1005E7"/>
    <w:rsid w:val="4B582BD7"/>
    <w:rsid w:val="4B9C0EE4"/>
    <w:rsid w:val="4BA04EAA"/>
    <w:rsid w:val="4BDB4ECF"/>
    <w:rsid w:val="4BDD2732"/>
    <w:rsid w:val="4C426156"/>
    <w:rsid w:val="4C582B91"/>
    <w:rsid w:val="4D202F62"/>
    <w:rsid w:val="4D9759B6"/>
    <w:rsid w:val="4DCB2E58"/>
    <w:rsid w:val="4EA86BDB"/>
    <w:rsid w:val="4EE851A5"/>
    <w:rsid w:val="4F140B78"/>
    <w:rsid w:val="4F2518BB"/>
    <w:rsid w:val="4F265801"/>
    <w:rsid w:val="4F5E7ECC"/>
    <w:rsid w:val="4FA47FEB"/>
    <w:rsid w:val="4FE37AE3"/>
    <w:rsid w:val="50263228"/>
    <w:rsid w:val="504B6639"/>
    <w:rsid w:val="5093698D"/>
    <w:rsid w:val="50D802B2"/>
    <w:rsid w:val="50E13A61"/>
    <w:rsid w:val="50E768C2"/>
    <w:rsid w:val="50FE5B4E"/>
    <w:rsid w:val="510332A5"/>
    <w:rsid w:val="51430D05"/>
    <w:rsid w:val="5146382D"/>
    <w:rsid w:val="516A3109"/>
    <w:rsid w:val="517459E7"/>
    <w:rsid w:val="518911B3"/>
    <w:rsid w:val="519604B6"/>
    <w:rsid w:val="51BA1695"/>
    <w:rsid w:val="523D1809"/>
    <w:rsid w:val="52401205"/>
    <w:rsid w:val="52CE3B68"/>
    <w:rsid w:val="535658CD"/>
    <w:rsid w:val="539D0113"/>
    <w:rsid w:val="540B48F1"/>
    <w:rsid w:val="54114993"/>
    <w:rsid w:val="54C52B79"/>
    <w:rsid w:val="54F24A86"/>
    <w:rsid w:val="54FE620E"/>
    <w:rsid w:val="553118B0"/>
    <w:rsid w:val="55344AA7"/>
    <w:rsid w:val="556E57B1"/>
    <w:rsid w:val="559001B2"/>
    <w:rsid w:val="55B2291D"/>
    <w:rsid w:val="55D50038"/>
    <w:rsid w:val="56520AE5"/>
    <w:rsid w:val="576E2CF5"/>
    <w:rsid w:val="57CF4D8E"/>
    <w:rsid w:val="57DC6C16"/>
    <w:rsid w:val="58290EC7"/>
    <w:rsid w:val="586F5EC1"/>
    <w:rsid w:val="58991FC0"/>
    <w:rsid w:val="58AC24B2"/>
    <w:rsid w:val="58B87927"/>
    <w:rsid w:val="58BB2B32"/>
    <w:rsid w:val="5910031D"/>
    <w:rsid w:val="592B6D0A"/>
    <w:rsid w:val="593144FC"/>
    <w:rsid w:val="593909F6"/>
    <w:rsid w:val="59545948"/>
    <w:rsid w:val="596A4788"/>
    <w:rsid w:val="5A0B0F07"/>
    <w:rsid w:val="5A490FF5"/>
    <w:rsid w:val="5A521EF4"/>
    <w:rsid w:val="5A58333D"/>
    <w:rsid w:val="5A6D682C"/>
    <w:rsid w:val="5B1A35FF"/>
    <w:rsid w:val="5B3B15CF"/>
    <w:rsid w:val="5C5408DC"/>
    <w:rsid w:val="5CCA5A2B"/>
    <w:rsid w:val="5D1A42DE"/>
    <w:rsid w:val="5D1E662C"/>
    <w:rsid w:val="5D4221F0"/>
    <w:rsid w:val="5D58B26A"/>
    <w:rsid w:val="5DB6E630"/>
    <w:rsid w:val="5DBE49B2"/>
    <w:rsid w:val="5E057968"/>
    <w:rsid w:val="5E5F6CC8"/>
    <w:rsid w:val="5EA82DB6"/>
    <w:rsid w:val="5EB23160"/>
    <w:rsid w:val="5F001790"/>
    <w:rsid w:val="5F0B5243"/>
    <w:rsid w:val="5F4101D1"/>
    <w:rsid w:val="5F726888"/>
    <w:rsid w:val="5F751977"/>
    <w:rsid w:val="5FED53A3"/>
    <w:rsid w:val="5FEF6426"/>
    <w:rsid w:val="600913B2"/>
    <w:rsid w:val="600F333F"/>
    <w:rsid w:val="60461B2D"/>
    <w:rsid w:val="60754BB7"/>
    <w:rsid w:val="60764CF9"/>
    <w:rsid w:val="610A32A7"/>
    <w:rsid w:val="61552F0D"/>
    <w:rsid w:val="618C156B"/>
    <w:rsid w:val="619C6FA0"/>
    <w:rsid w:val="61BE487C"/>
    <w:rsid w:val="620B22C0"/>
    <w:rsid w:val="623E7551"/>
    <w:rsid w:val="624A5543"/>
    <w:rsid w:val="62FB32C7"/>
    <w:rsid w:val="63091291"/>
    <w:rsid w:val="63462E7A"/>
    <w:rsid w:val="63732C3E"/>
    <w:rsid w:val="63AC6F8D"/>
    <w:rsid w:val="63E35D12"/>
    <w:rsid w:val="63FE4EB5"/>
    <w:rsid w:val="645C08F1"/>
    <w:rsid w:val="64693D24"/>
    <w:rsid w:val="648A47B6"/>
    <w:rsid w:val="648F4E80"/>
    <w:rsid w:val="64E5191A"/>
    <w:rsid w:val="65676711"/>
    <w:rsid w:val="65F145D3"/>
    <w:rsid w:val="660D486A"/>
    <w:rsid w:val="66337888"/>
    <w:rsid w:val="66F74058"/>
    <w:rsid w:val="670B0904"/>
    <w:rsid w:val="671F6FDB"/>
    <w:rsid w:val="679720DB"/>
    <w:rsid w:val="67BB3C02"/>
    <w:rsid w:val="68127CA1"/>
    <w:rsid w:val="68462EA0"/>
    <w:rsid w:val="68546102"/>
    <w:rsid w:val="687745C5"/>
    <w:rsid w:val="689E250C"/>
    <w:rsid w:val="68A13454"/>
    <w:rsid w:val="6924256B"/>
    <w:rsid w:val="69300193"/>
    <w:rsid w:val="695F5114"/>
    <w:rsid w:val="6A0D5B9B"/>
    <w:rsid w:val="6A372C18"/>
    <w:rsid w:val="6A6754CD"/>
    <w:rsid w:val="6A945A9B"/>
    <w:rsid w:val="6AEA2988"/>
    <w:rsid w:val="6AEC51E4"/>
    <w:rsid w:val="6B155834"/>
    <w:rsid w:val="6B572E46"/>
    <w:rsid w:val="6BE10C67"/>
    <w:rsid w:val="6C2B45AE"/>
    <w:rsid w:val="6C490484"/>
    <w:rsid w:val="6C6F72BC"/>
    <w:rsid w:val="6CA874F3"/>
    <w:rsid w:val="6CB5516F"/>
    <w:rsid w:val="6CD5347D"/>
    <w:rsid w:val="6CF55FCB"/>
    <w:rsid w:val="6D1C038D"/>
    <w:rsid w:val="6D5025FF"/>
    <w:rsid w:val="6D777B45"/>
    <w:rsid w:val="6DBA4ADA"/>
    <w:rsid w:val="6DD0636B"/>
    <w:rsid w:val="6E033242"/>
    <w:rsid w:val="6E315B21"/>
    <w:rsid w:val="6E450AE0"/>
    <w:rsid w:val="6E636E1D"/>
    <w:rsid w:val="6E8E4DD0"/>
    <w:rsid w:val="6EB159C7"/>
    <w:rsid w:val="6EC05B55"/>
    <w:rsid w:val="6EE460F8"/>
    <w:rsid w:val="6EE951A2"/>
    <w:rsid w:val="6F0C033D"/>
    <w:rsid w:val="6F25742D"/>
    <w:rsid w:val="6F2FB950"/>
    <w:rsid w:val="6F5748DD"/>
    <w:rsid w:val="6F6A455F"/>
    <w:rsid w:val="6F760B24"/>
    <w:rsid w:val="700B3712"/>
    <w:rsid w:val="703B084C"/>
    <w:rsid w:val="70B70481"/>
    <w:rsid w:val="713D1EEF"/>
    <w:rsid w:val="71D92F74"/>
    <w:rsid w:val="721232F7"/>
    <w:rsid w:val="7214068D"/>
    <w:rsid w:val="72876DEB"/>
    <w:rsid w:val="72C82DDB"/>
    <w:rsid w:val="72CE307C"/>
    <w:rsid w:val="73213242"/>
    <w:rsid w:val="736C0658"/>
    <w:rsid w:val="73F83253"/>
    <w:rsid w:val="742B41E8"/>
    <w:rsid w:val="751C5DC7"/>
    <w:rsid w:val="75315330"/>
    <w:rsid w:val="75471FC6"/>
    <w:rsid w:val="758637D4"/>
    <w:rsid w:val="75A455F9"/>
    <w:rsid w:val="75F52D9A"/>
    <w:rsid w:val="760826FB"/>
    <w:rsid w:val="767A627F"/>
    <w:rsid w:val="76894F0E"/>
    <w:rsid w:val="76970BE9"/>
    <w:rsid w:val="76AE5B29"/>
    <w:rsid w:val="76C02781"/>
    <w:rsid w:val="777C2CA0"/>
    <w:rsid w:val="778B254E"/>
    <w:rsid w:val="77900E7D"/>
    <w:rsid w:val="77B20B46"/>
    <w:rsid w:val="77B5CBC7"/>
    <w:rsid w:val="77DE89CB"/>
    <w:rsid w:val="784E08E4"/>
    <w:rsid w:val="7854341F"/>
    <w:rsid w:val="7872717E"/>
    <w:rsid w:val="78727DA1"/>
    <w:rsid w:val="78D32731"/>
    <w:rsid w:val="78EF680C"/>
    <w:rsid w:val="78F83190"/>
    <w:rsid w:val="791F21A9"/>
    <w:rsid w:val="79B77AFD"/>
    <w:rsid w:val="7A205049"/>
    <w:rsid w:val="7A996E9A"/>
    <w:rsid w:val="7A9A1EA4"/>
    <w:rsid w:val="7AA0261E"/>
    <w:rsid w:val="7ABA4E4E"/>
    <w:rsid w:val="7AD00767"/>
    <w:rsid w:val="7AFD5EEC"/>
    <w:rsid w:val="7AFF8B12"/>
    <w:rsid w:val="7B127A63"/>
    <w:rsid w:val="7B1A2C8D"/>
    <w:rsid w:val="7B6B270A"/>
    <w:rsid w:val="7B6D3913"/>
    <w:rsid w:val="7B7B4C1D"/>
    <w:rsid w:val="7B7DEFB4"/>
    <w:rsid w:val="7B8B32A4"/>
    <w:rsid w:val="7BBC5AB7"/>
    <w:rsid w:val="7BBE3A01"/>
    <w:rsid w:val="7BCD6BDC"/>
    <w:rsid w:val="7BDBA4BB"/>
    <w:rsid w:val="7BFC179A"/>
    <w:rsid w:val="7C231E61"/>
    <w:rsid w:val="7C3657FE"/>
    <w:rsid w:val="7CA252F2"/>
    <w:rsid w:val="7CAB1C8C"/>
    <w:rsid w:val="7D374FCD"/>
    <w:rsid w:val="7D424EAA"/>
    <w:rsid w:val="7D464CFB"/>
    <w:rsid w:val="7D56148A"/>
    <w:rsid w:val="7DA07FF7"/>
    <w:rsid w:val="7DD341AE"/>
    <w:rsid w:val="7DFB67E1"/>
    <w:rsid w:val="7E18219E"/>
    <w:rsid w:val="7E206EC8"/>
    <w:rsid w:val="7E286A6E"/>
    <w:rsid w:val="7E490FDF"/>
    <w:rsid w:val="7E750D36"/>
    <w:rsid w:val="7EA94C29"/>
    <w:rsid w:val="7EDEA6CE"/>
    <w:rsid w:val="7EE92F28"/>
    <w:rsid w:val="7EF70458"/>
    <w:rsid w:val="7EFFEB08"/>
    <w:rsid w:val="7F8AC5E8"/>
    <w:rsid w:val="7FD13BEB"/>
    <w:rsid w:val="7FDAE28F"/>
    <w:rsid w:val="9FFEBED5"/>
    <w:rsid w:val="ABFE8991"/>
    <w:rsid w:val="BAFC49DA"/>
    <w:rsid w:val="BF7AA6C0"/>
    <w:rsid w:val="C7DF2B82"/>
    <w:rsid w:val="CFDE1315"/>
    <w:rsid w:val="D7ED6DF7"/>
    <w:rsid w:val="DBFABE92"/>
    <w:rsid w:val="DDBC8094"/>
    <w:rsid w:val="DEDFF972"/>
    <w:rsid w:val="DF7DD7FE"/>
    <w:rsid w:val="DFD70717"/>
    <w:rsid w:val="E71FCECC"/>
    <w:rsid w:val="EB77FA0E"/>
    <w:rsid w:val="EFEACF6C"/>
    <w:rsid w:val="F5FFF2F1"/>
    <w:rsid w:val="F76D59EC"/>
    <w:rsid w:val="F79B4B88"/>
    <w:rsid w:val="FBED8843"/>
    <w:rsid w:val="FD154EBE"/>
    <w:rsid w:val="FDF79F0C"/>
    <w:rsid w:val="FEF6E24A"/>
    <w:rsid w:val="FEFF3B90"/>
    <w:rsid w:val="FF457E6B"/>
    <w:rsid w:val="FF8FD402"/>
    <w:rsid w:val="FFB9E563"/>
    <w:rsid w:val="FFDA1275"/>
    <w:rsid w:val="FFF53201"/>
    <w:rsid w:val="FFFEA732"/>
    <w:rsid w:val="FFFFF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6"/>
    <w:link w:val="55"/>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6"/>
    <w:qFormat/>
    <w:uiPriority w:val="0"/>
    <w:pPr>
      <w:spacing w:line="200" w:lineRule="atLeast"/>
      <w:ind w:firstLine="301"/>
    </w:pPr>
    <w:rPr>
      <w:rFonts w:ascii="宋体" w:hAnsi="Courier New"/>
      <w:spacing w:val="-4"/>
      <w:sz w:val="18"/>
      <w:szCs w:val="20"/>
    </w:rPr>
  </w:style>
  <w:style w:type="paragraph" w:styleId="6">
    <w:name w:val="Normal Indent"/>
    <w:basedOn w:val="1"/>
    <w:link w:val="45"/>
    <w:qFormat/>
    <w:uiPriority w:val="0"/>
    <w:pPr>
      <w:ind w:firstLine="420"/>
    </w:pPr>
    <w:rPr>
      <w:sz w:val="21"/>
      <w:szCs w:val="20"/>
    </w:r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71"/>
    <w:semiHidden/>
    <w:unhideWhenUsed/>
    <w:qFormat/>
    <w:uiPriority w:val="99"/>
    <w:rPr>
      <w:rFonts w:ascii="宋体"/>
      <w:sz w:val="18"/>
      <w:szCs w:val="18"/>
    </w:rPr>
  </w:style>
  <w:style w:type="paragraph" w:styleId="10">
    <w:name w:val="annotation text"/>
    <w:basedOn w:val="1"/>
    <w:link w:val="37"/>
    <w:unhideWhenUsed/>
    <w:qFormat/>
    <w:uiPriority w:val="99"/>
    <w:pPr>
      <w:jc w:val="left"/>
    </w:pPr>
  </w:style>
  <w:style w:type="paragraph" w:styleId="11">
    <w:name w:val="Body Text"/>
    <w:basedOn w:val="1"/>
    <w:next w:val="1"/>
    <w:link w:val="78"/>
    <w:semiHidden/>
    <w:unhideWhenUsed/>
    <w:qFormat/>
    <w:uiPriority w:val="99"/>
    <w:pPr>
      <w:spacing w:after="120"/>
    </w:p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2"/>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10"/>
    <w:next w:val="10"/>
    <w:link w:val="54"/>
    <w:unhideWhenUsed/>
    <w:qFormat/>
    <w:uiPriority w:val="99"/>
    <w:rPr>
      <w:b/>
      <w:bCs/>
    </w:rPr>
  </w:style>
  <w:style w:type="paragraph" w:styleId="22">
    <w:name w:val="Body Text First Indent"/>
    <w:basedOn w:val="11"/>
    <w:link w:val="80"/>
    <w:semiHidden/>
    <w:unhideWhenUsed/>
    <w:qFormat/>
    <w:uiPriority w:val="99"/>
    <w:pPr>
      <w:ind w:firstLine="420" w:firstLineChars="100"/>
    </w:pPr>
  </w:style>
  <w:style w:type="paragraph" w:styleId="23">
    <w:name w:val="Body Text First Indent 2"/>
    <w:basedOn w:val="2"/>
    <w:next w:val="1"/>
    <w:unhideWhenUsed/>
    <w:qFormat/>
    <w:uiPriority w:val="99"/>
    <w:pPr>
      <w:spacing w:after="120" w:line="240" w:lineRule="auto"/>
      <w:ind w:left="420" w:leftChars="200" w:firstLine="420" w:firstLineChars="200"/>
    </w:pPr>
    <w:rPr>
      <w:rFonts w:ascii="Times New Roman" w:hAnsi="Times New Roman"/>
      <w:spacing w:val="0"/>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HTML Code"/>
    <w:basedOn w:val="26"/>
    <w:semiHidden/>
    <w:unhideWhenUsed/>
    <w:qFormat/>
    <w:uiPriority w:val="99"/>
    <w:rPr>
      <w:rFonts w:ascii="宋体" w:hAnsi="宋体" w:eastAsia="宋体" w:cs="宋体"/>
      <w:sz w:val="24"/>
      <w:szCs w:val="24"/>
    </w:rPr>
  </w:style>
  <w:style w:type="character" w:styleId="31">
    <w:name w:val="annotation reference"/>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styleId="34">
    <w:name w:val="List Paragraph"/>
    <w:basedOn w:val="1"/>
    <w:qFormat/>
    <w:uiPriority w:val="34"/>
    <w:pPr>
      <w:ind w:firstLine="420" w:firstLineChars="200"/>
    </w:pPr>
  </w:style>
  <w:style w:type="paragraph" w:customStyle="1" w:styleId="35">
    <w:name w:val="_Style 2"/>
    <w:basedOn w:val="1"/>
    <w:qFormat/>
    <w:uiPriority w:val="0"/>
    <w:pPr>
      <w:ind w:firstLine="200" w:firstLineChars="200"/>
    </w:pPr>
    <w:rPr>
      <w:rFonts w:ascii="Calibri" w:hAnsi="Calibri"/>
    </w:rPr>
  </w:style>
  <w:style w:type="character" w:customStyle="1" w:styleId="36">
    <w:name w:val="页脚 字符"/>
    <w:link w:val="16"/>
    <w:qFormat/>
    <w:uiPriority w:val="99"/>
    <w:rPr>
      <w:kern w:val="2"/>
      <w:sz w:val="18"/>
      <w:szCs w:val="18"/>
    </w:rPr>
  </w:style>
  <w:style w:type="character" w:customStyle="1" w:styleId="37">
    <w:name w:val="批注文字 字符"/>
    <w:link w:val="10"/>
    <w:qFormat/>
    <w:uiPriority w:val="99"/>
    <w:rPr>
      <w:kern w:val="2"/>
      <w:sz w:val="28"/>
      <w:szCs w:val="24"/>
    </w:rPr>
  </w:style>
  <w:style w:type="character" w:customStyle="1" w:styleId="38">
    <w:name w:val="纯文本 Char1"/>
    <w:qFormat/>
    <w:uiPriority w:val="0"/>
    <w:rPr>
      <w:rFonts w:ascii="宋体" w:hAnsi="Courier New"/>
      <w:kern w:val="2"/>
      <w:sz w:val="21"/>
    </w:rPr>
  </w:style>
  <w:style w:type="character" w:customStyle="1" w:styleId="39">
    <w:name w:val="纯文本 Char"/>
    <w:qFormat/>
    <w:uiPriority w:val="99"/>
    <w:rPr>
      <w:rFonts w:ascii="宋体" w:hAnsi="Courier New"/>
      <w:kern w:val="2"/>
      <w:sz w:val="24"/>
      <w:szCs w:val="24"/>
    </w:rPr>
  </w:style>
  <w:style w:type="character" w:customStyle="1" w:styleId="40">
    <w:name w:val="maywed421"/>
    <w:qFormat/>
    <w:uiPriority w:val="0"/>
    <w:rPr>
      <w:color w:val="366FB6"/>
      <w:u w:val="none"/>
    </w:rPr>
  </w:style>
  <w:style w:type="character" w:customStyle="1" w:styleId="41">
    <w:name w:val="标题 1 Char Char"/>
    <w:qFormat/>
    <w:uiPriority w:val="0"/>
    <w:rPr>
      <w:rFonts w:eastAsia="宋体"/>
      <w:b/>
      <w:spacing w:val="-2"/>
      <w:sz w:val="24"/>
      <w:lang w:val="en-US" w:eastAsia="zh-CN" w:bidi="ar-SA"/>
    </w:rPr>
  </w:style>
  <w:style w:type="character" w:customStyle="1" w:styleId="42">
    <w:name w:val="纯文本 字符"/>
    <w:link w:val="13"/>
    <w:qFormat/>
    <w:uiPriority w:val="0"/>
    <w:rPr>
      <w:rFonts w:ascii="宋体" w:hAnsi="Courier New"/>
      <w:kern w:val="2"/>
      <w:sz w:val="24"/>
      <w:szCs w:val="24"/>
    </w:rPr>
  </w:style>
  <w:style w:type="character" w:customStyle="1" w:styleId="43">
    <w:name w:val="正文文本缩进 字符1"/>
    <w:qFormat/>
    <w:uiPriority w:val="0"/>
    <w:rPr>
      <w:rFonts w:ascii="宋体" w:hAnsi="Courier New"/>
      <w:spacing w:val="-4"/>
      <w:kern w:val="2"/>
      <w:sz w:val="18"/>
    </w:rPr>
  </w:style>
  <w:style w:type="character" w:customStyle="1" w:styleId="44">
    <w:name w:val="标题 2 字符"/>
    <w:link w:val="4"/>
    <w:semiHidden/>
    <w:qFormat/>
    <w:uiPriority w:val="9"/>
    <w:rPr>
      <w:rFonts w:ascii="Cambria" w:hAnsi="Cambria" w:eastAsia="宋体" w:cs="Times New Roman"/>
      <w:b/>
      <w:bCs/>
      <w:kern w:val="2"/>
      <w:sz w:val="32"/>
      <w:szCs w:val="32"/>
    </w:rPr>
  </w:style>
  <w:style w:type="character" w:customStyle="1" w:styleId="45">
    <w:name w:val="正文缩进 字符"/>
    <w:link w:val="6"/>
    <w:qFormat/>
    <w:uiPriority w:val="0"/>
    <w:rPr>
      <w:rFonts w:eastAsia="宋体"/>
      <w:kern w:val="2"/>
      <w:sz w:val="21"/>
      <w:lang w:val="en-US" w:eastAsia="zh-CN" w:bidi="ar-SA"/>
    </w:rPr>
  </w:style>
  <w:style w:type="character" w:customStyle="1" w:styleId="46">
    <w:name w:val="black601"/>
    <w:qFormat/>
    <w:uiPriority w:val="0"/>
    <w:rPr>
      <w:color w:val="666666"/>
    </w:rPr>
  </w:style>
  <w:style w:type="character" w:customStyle="1" w:styleId="47">
    <w:name w:val="访问过的超链接1"/>
    <w:unhideWhenUsed/>
    <w:qFormat/>
    <w:uiPriority w:val="99"/>
    <w:rPr>
      <w:color w:val="800080"/>
      <w:u w:val="single"/>
    </w:rPr>
  </w:style>
  <w:style w:type="character" w:customStyle="1" w:styleId="48">
    <w:name w:val="正文文本缩进 字符"/>
    <w:qFormat/>
    <w:uiPriority w:val="0"/>
    <w:rPr>
      <w:rFonts w:ascii="宋体" w:hAnsi="Courier New"/>
      <w:spacing w:val="-4"/>
      <w:kern w:val="2"/>
      <w:sz w:val="18"/>
    </w:rPr>
  </w:style>
  <w:style w:type="character" w:customStyle="1" w:styleId="49">
    <w:name w:val="z-窗体顶端 Char"/>
    <w:link w:val="50"/>
    <w:semiHidden/>
    <w:qFormat/>
    <w:uiPriority w:val="99"/>
    <w:rPr>
      <w:rFonts w:ascii="Arial" w:hAnsi="Arial"/>
      <w:vanish/>
      <w:sz w:val="16"/>
      <w:szCs w:val="16"/>
    </w:rPr>
  </w:style>
  <w:style w:type="paragraph" w:customStyle="1" w:styleId="50">
    <w:name w:val="z-窗体顶端1"/>
    <w:basedOn w:val="1"/>
    <w:next w:val="1"/>
    <w:link w:val="49"/>
    <w:unhideWhenUsed/>
    <w:qFormat/>
    <w:uiPriority w:val="99"/>
    <w:pPr>
      <w:widowControl/>
      <w:pBdr>
        <w:bottom w:val="single" w:color="auto" w:sz="6" w:space="1"/>
      </w:pBdr>
      <w:jc w:val="center"/>
    </w:pPr>
    <w:rPr>
      <w:rFonts w:ascii="Arial" w:hAnsi="Arial"/>
      <w:vanish/>
      <w:kern w:val="0"/>
      <w:sz w:val="16"/>
      <w:szCs w:val="16"/>
    </w:rPr>
  </w:style>
  <w:style w:type="character" w:customStyle="1" w:styleId="51">
    <w:name w:val="sub_title s0"/>
    <w:basedOn w:val="26"/>
    <w:qFormat/>
    <w:uiPriority w:val="0"/>
  </w:style>
  <w:style w:type="character" w:customStyle="1" w:styleId="52">
    <w:name w:val="z-窗体底端 Char"/>
    <w:link w:val="53"/>
    <w:semiHidden/>
    <w:qFormat/>
    <w:uiPriority w:val="99"/>
    <w:rPr>
      <w:rFonts w:ascii="Arial" w:hAnsi="Arial"/>
      <w:vanish/>
      <w:sz w:val="16"/>
      <w:szCs w:val="16"/>
    </w:rPr>
  </w:style>
  <w:style w:type="paragraph" w:customStyle="1" w:styleId="53">
    <w:name w:val="z-窗体底端1"/>
    <w:basedOn w:val="1"/>
    <w:next w:val="1"/>
    <w:link w:val="52"/>
    <w:unhideWhenUsed/>
    <w:qFormat/>
    <w:uiPriority w:val="99"/>
    <w:pPr>
      <w:widowControl/>
      <w:pBdr>
        <w:top w:val="single" w:color="auto" w:sz="6" w:space="1"/>
      </w:pBdr>
      <w:jc w:val="center"/>
    </w:pPr>
    <w:rPr>
      <w:rFonts w:ascii="Arial" w:hAnsi="Arial"/>
      <w:vanish/>
      <w:kern w:val="0"/>
      <w:sz w:val="16"/>
      <w:szCs w:val="16"/>
    </w:rPr>
  </w:style>
  <w:style w:type="character" w:customStyle="1" w:styleId="54">
    <w:name w:val="批注主题 字符"/>
    <w:link w:val="21"/>
    <w:semiHidden/>
    <w:qFormat/>
    <w:uiPriority w:val="99"/>
    <w:rPr>
      <w:b/>
      <w:bCs/>
      <w:kern w:val="2"/>
      <w:sz w:val="28"/>
      <w:szCs w:val="24"/>
    </w:rPr>
  </w:style>
  <w:style w:type="character" w:customStyle="1" w:styleId="55">
    <w:name w:val="标题 3 字符"/>
    <w:link w:val="5"/>
    <w:semiHidden/>
    <w:qFormat/>
    <w:uiPriority w:val="9"/>
    <w:rPr>
      <w:b/>
      <w:bCs/>
      <w:kern w:val="2"/>
      <w:sz w:val="32"/>
      <w:szCs w:val="32"/>
    </w:rPr>
  </w:style>
  <w:style w:type="character" w:customStyle="1" w:styleId="56">
    <w:name w:val="正文文本缩进 字符2"/>
    <w:link w:val="2"/>
    <w:qFormat/>
    <w:uiPriority w:val="0"/>
    <w:rPr>
      <w:rFonts w:ascii="宋体" w:hAnsi="Courier New"/>
      <w:spacing w:val="-4"/>
      <w:kern w:val="2"/>
      <w:sz w:val="18"/>
    </w:rPr>
  </w:style>
  <w:style w:type="character" w:customStyle="1" w:styleId="57">
    <w:name w:val="标题 1 字符"/>
    <w:link w:val="3"/>
    <w:qFormat/>
    <w:uiPriority w:val="9"/>
    <w:rPr>
      <w:b/>
      <w:bCs/>
      <w:kern w:val="44"/>
      <w:sz w:val="44"/>
      <w:szCs w:val="44"/>
    </w:rPr>
  </w:style>
  <w:style w:type="paragraph" w:customStyle="1" w:styleId="5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段"/>
    <w:basedOn w:val="1"/>
    <w:qFormat/>
    <w:uiPriority w:val="0"/>
    <w:pPr>
      <w:widowControl/>
      <w:snapToGrid w:val="0"/>
      <w:spacing w:afterLines="50"/>
      <w:ind w:firstLine="200" w:firstLineChars="200"/>
    </w:pPr>
    <w:rPr>
      <w:kern w:val="0"/>
      <w:sz w:val="24"/>
      <w:szCs w:val="20"/>
    </w:rPr>
  </w:style>
  <w:style w:type="paragraph" w:customStyle="1" w:styleId="61">
    <w:name w:val="彩色列表 - 强调文字颜色 11"/>
    <w:basedOn w:val="1"/>
    <w:qFormat/>
    <w:uiPriority w:val="34"/>
    <w:pPr>
      <w:ind w:firstLine="420" w:firstLineChars="200"/>
    </w:pPr>
    <w:rPr>
      <w:rFonts w:ascii="Calibri" w:hAnsi="Calibri"/>
      <w:sz w:val="21"/>
      <w:szCs w:val="22"/>
    </w:rPr>
  </w:style>
  <w:style w:type="paragraph" w:customStyle="1" w:styleId="62">
    <w:name w:val="List Paragraph1"/>
    <w:basedOn w:val="1"/>
    <w:qFormat/>
    <w:uiPriority w:val="0"/>
    <w:pPr>
      <w:ind w:firstLine="420" w:firstLineChars="200"/>
    </w:pPr>
    <w:rPr>
      <w:sz w:val="21"/>
    </w:rPr>
  </w:style>
  <w:style w:type="paragraph" w:customStyle="1" w:styleId="63">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4">
    <w:name w:val="Char Char Char Char1"/>
    <w:basedOn w:val="1"/>
    <w:qFormat/>
    <w:uiPriority w:val="0"/>
    <w:rPr>
      <w:rFonts w:ascii="Tahoma" w:hAnsi="Tahoma"/>
      <w:sz w:val="24"/>
      <w:szCs w:val="20"/>
    </w:rPr>
  </w:style>
  <w:style w:type="paragraph" w:customStyle="1" w:styleId="6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70">
    <w:name w:val="批注文字 Char1"/>
    <w:semiHidden/>
    <w:qFormat/>
    <w:locked/>
    <w:uiPriority w:val="99"/>
    <w:rPr>
      <w:kern w:val="2"/>
      <w:sz w:val="28"/>
      <w:szCs w:val="24"/>
    </w:rPr>
  </w:style>
  <w:style w:type="character" w:customStyle="1" w:styleId="71">
    <w:name w:val="文档结构图 字符"/>
    <w:basedOn w:val="26"/>
    <w:link w:val="9"/>
    <w:semiHidden/>
    <w:qFormat/>
    <w:uiPriority w:val="99"/>
    <w:rPr>
      <w:rFonts w:ascii="宋体"/>
      <w:kern w:val="2"/>
      <w:sz w:val="18"/>
      <w:szCs w:val="18"/>
    </w:rPr>
  </w:style>
  <w:style w:type="character" w:customStyle="1" w:styleId="72">
    <w:name w:val="未处理的提及1"/>
    <w:basedOn w:val="26"/>
    <w:semiHidden/>
    <w:unhideWhenUsed/>
    <w:qFormat/>
    <w:uiPriority w:val="99"/>
    <w:rPr>
      <w:color w:val="605E5C"/>
      <w:shd w:val="clear" w:color="auto" w:fill="E1DFDD"/>
    </w:rPr>
  </w:style>
  <w:style w:type="character" w:customStyle="1" w:styleId="73">
    <w:name w:val="未处理的提及2"/>
    <w:basedOn w:val="26"/>
    <w:semiHidden/>
    <w:unhideWhenUsed/>
    <w:qFormat/>
    <w:uiPriority w:val="99"/>
    <w:rPr>
      <w:color w:val="605E5C"/>
      <w:shd w:val="clear" w:color="auto" w:fill="E1DFDD"/>
    </w:rPr>
  </w:style>
  <w:style w:type="character" w:customStyle="1" w:styleId="74">
    <w:name w:val="未处理的提及3"/>
    <w:basedOn w:val="26"/>
    <w:semiHidden/>
    <w:unhideWhenUsed/>
    <w:qFormat/>
    <w:uiPriority w:val="99"/>
    <w:rPr>
      <w:color w:val="605E5C"/>
      <w:shd w:val="clear" w:color="auto" w:fill="E1DFDD"/>
    </w:rPr>
  </w:style>
  <w:style w:type="character" w:customStyle="1" w:styleId="75">
    <w:name w:val="未处理的提及4"/>
    <w:basedOn w:val="26"/>
    <w:semiHidden/>
    <w:unhideWhenUsed/>
    <w:qFormat/>
    <w:uiPriority w:val="99"/>
    <w:rPr>
      <w:color w:val="605E5C"/>
      <w:shd w:val="clear" w:color="auto" w:fill="E1DFDD"/>
    </w:rPr>
  </w:style>
  <w:style w:type="paragraph" w:customStyle="1" w:styleId="76">
    <w:name w:val="正文2"/>
    <w:basedOn w:val="1"/>
    <w:link w:val="77"/>
    <w:qFormat/>
    <w:uiPriority w:val="0"/>
    <w:pPr>
      <w:spacing w:before="156" w:line="360" w:lineRule="auto"/>
      <w:ind w:firstLine="510" w:firstLineChars="200"/>
    </w:pPr>
    <w:rPr>
      <w:sz w:val="24"/>
      <w:szCs w:val="20"/>
    </w:rPr>
  </w:style>
  <w:style w:type="character" w:customStyle="1" w:styleId="77">
    <w:name w:val="正文2 Char Char"/>
    <w:link w:val="76"/>
    <w:qFormat/>
    <w:uiPriority w:val="0"/>
    <w:rPr>
      <w:kern w:val="2"/>
      <w:sz w:val="24"/>
    </w:rPr>
  </w:style>
  <w:style w:type="character" w:customStyle="1" w:styleId="78">
    <w:name w:val="正文文本 字符"/>
    <w:basedOn w:val="26"/>
    <w:link w:val="11"/>
    <w:semiHidden/>
    <w:qFormat/>
    <w:uiPriority w:val="99"/>
    <w:rPr>
      <w:kern w:val="2"/>
      <w:sz w:val="28"/>
      <w:szCs w:val="24"/>
    </w:rPr>
  </w:style>
  <w:style w:type="table" w:customStyle="1" w:styleId="7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正文文本首行缩进 字符"/>
    <w:basedOn w:val="78"/>
    <w:link w:val="22"/>
    <w:semiHidden/>
    <w:qFormat/>
    <w:uiPriority w:val="99"/>
    <w:rPr>
      <w:kern w:val="2"/>
      <w:sz w:val="28"/>
      <w:szCs w:val="24"/>
    </w:rPr>
  </w:style>
  <w:style w:type="paragraph" w:customStyle="1" w:styleId="81">
    <w:name w:val="p1"/>
    <w:basedOn w:val="1"/>
    <w:qFormat/>
    <w:uiPriority w:val="0"/>
    <w:pPr>
      <w:jc w:val="left"/>
    </w:pPr>
    <w:rPr>
      <w:rFonts w:ascii="Helvetica Neue" w:hAnsi="Helvetica Neue" w:eastAsia="Helvetica Neue"/>
      <w:kern w:val="0"/>
      <w:sz w:val="26"/>
      <w:szCs w:val="26"/>
    </w:rPr>
  </w:style>
  <w:style w:type="character" w:customStyle="1" w:styleId="82">
    <w:name w:val="font11"/>
    <w:basedOn w:val="26"/>
    <w:qFormat/>
    <w:uiPriority w:val="0"/>
    <w:rPr>
      <w:rFonts w:hint="eastAsia" w:ascii="宋体" w:hAnsi="宋体" w:eastAsia="宋体" w:cs="宋体"/>
      <w:color w:val="FF0000"/>
      <w:sz w:val="22"/>
      <w:szCs w:val="22"/>
      <w:u w:val="none"/>
    </w:rPr>
  </w:style>
  <w:style w:type="character" w:customStyle="1" w:styleId="83">
    <w:name w:val="font31"/>
    <w:basedOn w:val="26"/>
    <w:qFormat/>
    <w:uiPriority w:val="0"/>
    <w:rPr>
      <w:rFonts w:hint="eastAsia" w:ascii="宋体" w:hAnsi="宋体" w:eastAsia="宋体" w:cs="宋体"/>
      <w:color w:val="000000"/>
      <w:sz w:val="22"/>
      <w:szCs w:val="22"/>
      <w:u w:val="none"/>
    </w:rPr>
  </w:style>
  <w:style w:type="character" w:customStyle="1" w:styleId="84">
    <w:name w:val="font41"/>
    <w:basedOn w:val="26"/>
    <w:qFormat/>
    <w:uiPriority w:val="0"/>
    <w:rPr>
      <w:rFonts w:hint="eastAsia" w:ascii="宋体" w:hAnsi="宋体" w:eastAsia="宋体" w:cs="宋体"/>
      <w:b/>
      <w:bCs/>
      <w:color w:val="00B0F0"/>
      <w:sz w:val="22"/>
      <w:szCs w:val="22"/>
      <w:u w:val="none"/>
    </w:rPr>
  </w:style>
  <w:style w:type="paragraph" w:customStyle="1" w:styleId="85">
    <w:name w:val="Revision1"/>
    <w:hidden/>
    <w:unhideWhenUsed/>
    <w:qFormat/>
    <w:uiPriority w:val="99"/>
    <w:rPr>
      <w:rFonts w:ascii="Times New Roman" w:hAnsi="Times New Roman" w:eastAsia="宋体" w:cs="Times New Roman"/>
      <w:kern w:val="2"/>
      <w:sz w:val="28"/>
      <w:szCs w:val="24"/>
      <w:lang w:val="en-US" w:eastAsia="zh-CN" w:bidi="ar-SA"/>
    </w:rPr>
  </w:style>
  <w:style w:type="paragraph" w:customStyle="1" w:styleId="86">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87">
    <w:name w:val="Revision2"/>
    <w:hidden/>
    <w:unhideWhenUsed/>
    <w:qFormat/>
    <w:uiPriority w:val="99"/>
    <w:rPr>
      <w:rFonts w:ascii="Times New Roman" w:hAnsi="Times New Roman" w:eastAsia="宋体" w:cs="Times New Roman"/>
      <w:kern w:val="2"/>
      <w:sz w:val="28"/>
      <w:szCs w:val="24"/>
      <w:lang w:val="en-US" w:eastAsia="zh-CN" w:bidi="ar-SA"/>
    </w:rPr>
  </w:style>
  <w:style w:type="paragraph" w:customStyle="1" w:styleId="88">
    <w:name w:val="修订2"/>
    <w:hidden/>
    <w:unhideWhenUsed/>
    <w:qFormat/>
    <w:uiPriority w:val="99"/>
    <w:rPr>
      <w:rFonts w:ascii="Times New Roman" w:hAnsi="Times New Roman" w:eastAsia="宋体" w:cs="Times New Roman"/>
      <w:kern w:val="2"/>
      <w:sz w:val="28"/>
      <w:szCs w:val="24"/>
      <w:lang w:val="en-US" w:eastAsia="zh-CN" w:bidi="ar-SA"/>
    </w:rPr>
  </w:style>
  <w:style w:type="character" w:customStyle="1" w:styleId="89">
    <w:name w:val="font71"/>
    <w:basedOn w:val="26"/>
    <w:qFormat/>
    <w:uiPriority w:val="0"/>
    <w:rPr>
      <w:rFonts w:hint="eastAsia" w:ascii="宋体" w:hAnsi="宋体" w:eastAsia="宋体" w:cs="宋体"/>
      <w:b/>
      <w:bCs/>
      <w:color w:val="000000"/>
      <w:sz w:val="22"/>
      <w:szCs w:val="22"/>
      <w:u w:val="none"/>
    </w:rPr>
  </w:style>
  <w:style w:type="character" w:customStyle="1" w:styleId="90">
    <w:name w:val="font51"/>
    <w:basedOn w:val="26"/>
    <w:qFormat/>
    <w:uiPriority w:val="0"/>
    <w:rPr>
      <w:rFonts w:hint="eastAsia" w:ascii="宋体" w:hAnsi="宋体" w:eastAsia="宋体" w:cs="宋体"/>
      <w:color w:val="000000"/>
      <w:sz w:val="22"/>
      <w:szCs w:val="22"/>
      <w:u w:val="none"/>
    </w:rPr>
  </w:style>
  <w:style w:type="character" w:customStyle="1" w:styleId="91">
    <w:name w:val="font61"/>
    <w:basedOn w:val="26"/>
    <w:qFormat/>
    <w:uiPriority w:val="0"/>
    <w:rPr>
      <w:rFonts w:hint="default" w:ascii="Times New Roman" w:hAnsi="Times New Roman" w:cs="Times New Roman"/>
      <w:color w:val="000000"/>
      <w:sz w:val="22"/>
      <w:szCs w:val="22"/>
      <w:u w:val="none"/>
    </w:rPr>
  </w:style>
  <w:style w:type="paragraph" w:customStyle="1" w:styleId="92">
    <w:name w:val="修订3"/>
    <w:hidden/>
    <w:unhideWhenUsed/>
    <w:qFormat/>
    <w:uiPriority w:val="99"/>
    <w:rPr>
      <w:rFonts w:ascii="Times New Roman" w:hAnsi="Times New Roman" w:eastAsia="宋体" w:cs="Times New Roman"/>
      <w:kern w:val="2"/>
      <w:sz w:val="28"/>
      <w:szCs w:val="24"/>
      <w:lang w:val="en-US" w:eastAsia="zh-CN" w:bidi="ar-SA"/>
    </w:rPr>
  </w:style>
  <w:style w:type="paragraph" w:customStyle="1" w:styleId="93">
    <w:name w:val="修订4"/>
    <w:hidden/>
    <w:unhideWhenUsed/>
    <w:qFormat/>
    <w:uiPriority w:val="99"/>
    <w:rPr>
      <w:rFonts w:ascii="Times New Roman" w:hAnsi="Times New Roman" w:eastAsia="宋体" w:cs="Times New Roman"/>
      <w:kern w:val="2"/>
      <w:sz w:val="28"/>
      <w:szCs w:val="24"/>
      <w:lang w:val="en-US" w:eastAsia="zh-CN" w:bidi="ar-SA"/>
    </w:rPr>
  </w:style>
  <w:style w:type="character" w:customStyle="1" w:styleId="94">
    <w:name w:val="NormalCharacter"/>
    <w:qFormat/>
    <w:uiPriority w:val="0"/>
    <w:rPr>
      <w:rFonts w:ascii="Times New Roman" w:hAnsi="Times New Roman"/>
      <w:kern w:val="2"/>
      <w:sz w:val="21"/>
      <w:szCs w:val="24"/>
      <w:lang w:val="en-US" w:eastAsia="zh-CN" w:bidi="ar-SA"/>
    </w:rPr>
  </w:style>
  <w:style w:type="paragraph" w:customStyle="1" w:styleId="95">
    <w:name w:val="修订5"/>
    <w:hidden/>
    <w:unhideWhenUsed/>
    <w:qFormat/>
    <w:uiPriority w:val="99"/>
    <w:rPr>
      <w:rFonts w:ascii="Times New Roman" w:hAnsi="Times New Roman" w:eastAsia="宋体" w:cs="Times New Roman"/>
      <w:kern w:val="2"/>
      <w:sz w:val="28"/>
      <w:szCs w:val="24"/>
      <w:lang w:val="en-US" w:eastAsia="zh-CN" w:bidi="ar-SA"/>
    </w:rPr>
  </w:style>
  <w:style w:type="paragraph" w:customStyle="1" w:styleId="96">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56</Pages>
  <Words>7325</Words>
  <Characters>7951</Characters>
  <Lines>1423</Lines>
  <Paragraphs>1620</Paragraphs>
  <TotalTime>11</TotalTime>
  <ScaleCrop>false</ScaleCrop>
  <LinksUpToDate>false</LinksUpToDate>
  <CharactersWithSpaces>7981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2024-07-29T23:10:00Z</dcterms:created>
  <dc:creator>jj</dc:creator>
  <cp:lastModifiedBy>迈向破灭的圆舞曲</cp:lastModifiedBy>
  <cp:lastPrinted>2024-03-16T11:06:00Z</cp:lastPrinted>
  <dcterms:modified xsi:type="dcterms:W3CDTF">2025-05-12T08:56:18Z</dcterms:modified>
  <dc:title>求是招标代理有限公司</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A3151DDDCC8C485E8C9AAE96AD39C04E_13</vt:lpwstr>
  </property>
  <property fmtid="{D5CDD505-2E9C-101B-9397-08002B2CF9AE}" pid="4" name="KSOTemplateDocerSaveRecord">
    <vt:lpwstr>eyJoZGlkIjoiNmM3MTY2ZGM5YTcxNTE5ZThiZGU5ZTAyMGZlMjIzYzQiLCJ1c2VySWQiOiIyNzk4OTQyNTcifQ==</vt:lpwstr>
  </property>
</Properties>
</file>