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01FA1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东阳市鑫盛工程咨询有限公司关于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东阳市花园高级中学</w:t>
      </w:r>
    </w:p>
    <w:p w14:paraId="7DE338F2">
      <w:pPr>
        <w:spacing w:line="360" w:lineRule="auto"/>
        <w:jc w:val="center"/>
        <w:rPr>
          <w:rFonts w:hint="eastAsia" w:ascii="宋体" w:hAnsi="宋体" w:eastAsia="宋体" w:cs="宋体"/>
          <w:b/>
          <w:bCs/>
          <w:i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校服采购项目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更正</w:t>
      </w:r>
      <w:r>
        <w:rPr>
          <w:rFonts w:hint="eastAsia" w:ascii="宋体" w:hAnsi="宋体" w:eastAsia="宋体" w:cs="宋体"/>
          <w:b/>
          <w:bCs/>
          <w:iCs/>
          <w:color w:val="auto"/>
          <w:sz w:val="36"/>
          <w:szCs w:val="36"/>
        </w:rPr>
        <w:t>公告</w:t>
      </w:r>
    </w:p>
    <w:p w14:paraId="3EE0F83D">
      <w:pPr>
        <w:spacing w:line="360" w:lineRule="auto"/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  <w:t>一、项目基本情况</w:t>
      </w:r>
    </w:p>
    <w:p w14:paraId="2802F7EE">
      <w:pPr>
        <w:spacing w:line="360" w:lineRule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原公告的采购项目编号：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东鑫招[2025]9号</w:t>
      </w:r>
    </w:p>
    <w:p w14:paraId="57521C3D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原公告的采购项目名称：东阳市花园高级中学校服采购项目</w:t>
      </w:r>
    </w:p>
    <w:p w14:paraId="5EBA28A0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首次公告日期：202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 w14:paraId="3FA8EBB1">
      <w:pPr>
        <w:spacing w:line="360" w:lineRule="auto"/>
        <w:rPr>
          <w:rFonts w:hint="eastAsia" w:ascii="宋体" w:hAnsi="宋体" w:eastAsia="宋体" w:cs="宋体"/>
          <w:color w:val="auto"/>
          <w:sz w:val="27"/>
          <w:szCs w:val="27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  <w:t>二、更正信息</w:t>
      </w:r>
    </w:p>
    <w:p w14:paraId="304D0C22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更正事项：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文件</w:t>
      </w:r>
    </w:p>
    <w:p w14:paraId="70056322">
      <w:pPr>
        <w:spacing w:line="360" w:lineRule="auto"/>
        <w:ind w:left="964" w:hanging="964" w:hangingChars="4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事项一</w:t>
      </w:r>
      <w:r>
        <w:rPr>
          <w:rFonts w:hint="default" w:ascii="宋体" w:hAnsi="宋体" w:eastAsia="宋体" w:cs="宋体"/>
          <w:b/>
          <w:bCs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4"/>
          <w:highlight w:val="none"/>
          <w:lang w:eastAsia="zh-CN"/>
        </w:rPr>
        <w:t>第二章招标需求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-- 二、标项采购清单及技术、规格、配置要求 -- 2、标项二采购清单明细及产品技术参数表（招标文件第8页）</w:t>
      </w:r>
    </w:p>
    <w:p w14:paraId="5D0EDCB8">
      <w:p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更正前：</w:t>
      </w:r>
    </w:p>
    <w:tbl>
      <w:tblPr>
        <w:tblStyle w:val="9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0"/>
        <w:gridCol w:w="1237"/>
        <w:gridCol w:w="3140"/>
        <w:gridCol w:w="2462"/>
        <w:gridCol w:w="1741"/>
      </w:tblGrid>
      <w:tr w14:paraId="28D0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B70A">
            <w:pPr>
              <w:pStyle w:val="7"/>
              <w:kinsoku/>
              <w:wordWrap/>
              <w:topLinePunct w:val="0"/>
              <w:bidi w:val="0"/>
              <w:spacing w:line="360" w:lineRule="auto"/>
              <w:ind w:left="-105" w:leftChars="-50" w:right="-105" w:rightChars="-50" w:firstLine="0" w:firstLineChars="0"/>
              <w:jc w:val="center"/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5255">
            <w:pPr>
              <w:pStyle w:val="7"/>
              <w:kinsoku/>
              <w:wordWrap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货物名称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6C61B">
            <w:pPr>
              <w:pStyle w:val="7"/>
              <w:kinsoku/>
              <w:wordWrap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A6CC">
            <w:pPr>
              <w:pStyle w:val="7"/>
              <w:kinsoku/>
              <w:wordWrap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default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面料材质要求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F005">
            <w:pPr>
              <w:pStyle w:val="7"/>
              <w:kinsoku/>
              <w:wordWrap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款式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45F73">
            <w:pPr>
              <w:pStyle w:val="7"/>
              <w:kinsoku/>
              <w:wordWrap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default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最高限价（元）</w:t>
            </w:r>
          </w:p>
        </w:tc>
      </w:tr>
      <w:tr w14:paraId="7CD2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D34CF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BE069A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4F6144B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87E73E0">
            <w:pPr>
              <w:kinsoku/>
              <w:wordWrap/>
              <w:topLinePunct w:val="0"/>
              <w:bidi w:val="0"/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夏 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D18BD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3573F9C">
            <w:pPr>
              <w:kinsoku/>
              <w:wordWrap/>
              <w:topLinePunct w:val="0"/>
              <w:bidi w:val="0"/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上衣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10D8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面料：珠地白色  60%棉  40%聚酯纤维 克重：220g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67EA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139700</wp:posOffset>
                  </wp:positionV>
                  <wp:extent cx="845820" cy="631825"/>
                  <wp:effectExtent l="0" t="0" r="11430" b="15875"/>
                  <wp:wrapNone/>
                  <wp:docPr id="1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51435</wp:posOffset>
                  </wp:positionV>
                  <wp:extent cx="661035" cy="671195"/>
                  <wp:effectExtent l="0" t="0" r="5715" b="14605"/>
                  <wp:wrapNone/>
                  <wp:docPr id="9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E8365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22"/>
                <w:szCs w:val="28"/>
                <w:highlight w:val="none"/>
                <w:lang w:val="en-US" w:eastAsia="zh-CN"/>
              </w:rPr>
              <w:t>元/件</w:t>
            </w:r>
          </w:p>
        </w:tc>
      </w:tr>
      <w:tr w14:paraId="104D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9791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A85E9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D5740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A667871">
            <w:pPr>
              <w:kinsoku/>
              <w:wordWrap/>
              <w:topLinePunct w:val="0"/>
              <w:bidi w:val="0"/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裤子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508BA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面料：斜纹棉拉架  藏青色  75.6%棉17.6%聚脂纤维6.8%氨纶 克重：220g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81C33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88265</wp:posOffset>
                  </wp:positionV>
                  <wp:extent cx="435610" cy="791845"/>
                  <wp:effectExtent l="0" t="0" r="2540" b="8255"/>
                  <wp:wrapNone/>
                  <wp:docPr id="1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51250E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6D3B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22"/>
                <w:szCs w:val="28"/>
                <w:highlight w:val="none"/>
                <w:lang w:val="en-US" w:eastAsia="zh-CN"/>
              </w:rPr>
              <w:t>元/件</w:t>
            </w:r>
          </w:p>
        </w:tc>
      </w:tr>
      <w:tr w14:paraId="281C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1741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072D8B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90F2599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0646F58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29A602F">
            <w:pPr>
              <w:kinsoku/>
              <w:wordWrap/>
              <w:topLinePunct w:val="0"/>
              <w:bidi w:val="0"/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秋装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DEF7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上衣</w:t>
            </w:r>
          </w:p>
        </w:tc>
        <w:tc>
          <w:tcPr>
            <w:tcW w:w="3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605F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面料：南韩丝 藏青色  92%聚酯纤维8%氨纶 克重：300g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F5EC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81280</wp:posOffset>
                  </wp:positionV>
                  <wp:extent cx="892810" cy="831850"/>
                  <wp:effectExtent l="0" t="0" r="2540" b="6350"/>
                  <wp:wrapNone/>
                  <wp:docPr id="11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图片</w:t>
            </w:r>
          </w:p>
          <w:p w14:paraId="30C5E191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EBDA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80</w:t>
            </w:r>
            <w:r>
              <w:rPr>
                <w:rFonts w:hint="eastAsia"/>
                <w:color w:val="auto"/>
                <w:sz w:val="22"/>
                <w:szCs w:val="28"/>
                <w:highlight w:val="none"/>
                <w:lang w:val="en-US" w:eastAsia="zh-CN"/>
              </w:rPr>
              <w:t>元/件</w:t>
            </w:r>
          </w:p>
        </w:tc>
      </w:tr>
      <w:tr w14:paraId="1805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AB0AB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C17D1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3831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裤子</w:t>
            </w:r>
          </w:p>
        </w:tc>
        <w:tc>
          <w:tcPr>
            <w:tcW w:w="3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B3BD5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8DE47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-5715</wp:posOffset>
                  </wp:positionV>
                  <wp:extent cx="304165" cy="800735"/>
                  <wp:effectExtent l="0" t="0" r="635" b="18415"/>
                  <wp:wrapNone/>
                  <wp:docPr id="13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图片</w:t>
            </w:r>
          </w:p>
          <w:p w14:paraId="3522B47E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DD86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22"/>
                <w:szCs w:val="28"/>
                <w:highlight w:val="none"/>
                <w:lang w:val="en-US" w:eastAsia="zh-CN"/>
              </w:rPr>
              <w:t>元/件</w:t>
            </w:r>
          </w:p>
        </w:tc>
      </w:tr>
    </w:tbl>
    <w:p w14:paraId="71C67FA6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4C834949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6400595D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4D5F5A34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更正</w:t>
      </w:r>
      <w:r>
        <w:rPr>
          <w:rFonts w:hint="default" w:ascii="宋体" w:hAnsi="宋体" w:eastAsia="宋体" w:cs="宋体"/>
          <w:b/>
          <w:bCs/>
          <w:color w:val="auto"/>
          <w:sz w:val="24"/>
          <w:highlight w:val="none"/>
        </w:rPr>
        <w:t>后：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</w:p>
    <w:tbl>
      <w:tblPr>
        <w:tblStyle w:val="9"/>
        <w:tblW w:w="10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69"/>
        <w:gridCol w:w="1236"/>
        <w:gridCol w:w="3137"/>
        <w:gridCol w:w="2459"/>
        <w:gridCol w:w="1739"/>
      </w:tblGrid>
      <w:tr w14:paraId="16B1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5732">
            <w:pPr>
              <w:pStyle w:val="7"/>
              <w:kinsoku/>
              <w:wordWrap/>
              <w:topLinePunct w:val="0"/>
              <w:bidi w:val="0"/>
              <w:spacing w:line="360" w:lineRule="auto"/>
              <w:ind w:left="-105" w:leftChars="-50" w:right="-105" w:rightChars="-50" w:firstLine="0" w:firstLineChars="0"/>
              <w:jc w:val="center"/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D9F65">
            <w:pPr>
              <w:pStyle w:val="7"/>
              <w:kinsoku/>
              <w:wordWrap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货物名称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8414">
            <w:pPr>
              <w:pStyle w:val="7"/>
              <w:kinsoku/>
              <w:wordWrap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19BE">
            <w:pPr>
              <w:pStyle w:val="7"/>
              <w:kinsoku/>
              <w:wordWrap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default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面料材质要求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CB49">
            <w:pPr>
              <w:pStyle w:val="7"/>
              <w:kinsoku/>
              <w:wordWrap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款式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6C29">
            <w:pPr>
              <w:pStyle w:val="7"/>
              <w:kinsoku/>
              <w:wordWrap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default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最高限价（元）</w:t>
            </w:r>
          </w:p>
        </w:tc>
      </w:tr>
      <w:tr w14:paraId="4E62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37943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64A9E0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091CE02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夏 装</w:t>
            </w:r>
          </w:p>
          <w:p w14:paraId="0738825D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（夏装最终颜色由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决定）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E4A58">
            <w:pPr>
              <w:kinsoku/>
              <w:wordWrap/>
              <w:topLinePunct w:val="0"/>
              <w:bidi w:val="0"/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9FF8192">
            <w:pPr>
              <w:kinsoku/>
              <w:wordWrap/>
              <w:topLinePunct w:val="0"/>
              <w:bidi w:val="0"/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上衣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C840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面料：珠地白色  60%棉  40%聚酯纤维 克重：220g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5E54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114300</wp:posOffset>
                  </wp:positionV>
                  <wp:extent cx="694690" cy="553085"/>
                  <wp:effectExtent l="0" t="0" r="10160" b="18415"/>
                  <wp:wrapNone/>
                  <wp:docPr id="5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51435</wp:posOffset>
                  </wp:positionV>
                  <wp:extent cx="684530" cy="624205"/>
                  <wp:effectExtent l="0" t="0" r="1270" b="4445"/>
                  <wp:wrapNone/>
                  <wp:docPr id="4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9C7CF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22"/>
                <w:szCs w:val="28"/>
                <w:highlight w:val="none"/>
                <w:lang w:val="en-US" w:eastAsia="zh-CN"/>
              </w:rPr>
              <w:t>元/件</w:t>
            </w:r>
          </w:p>
        </w:tc>
      </w:tr>
      <w:tr w14:paraId="45C1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9D5E0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C84647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E1411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8AAEC10">
            <w:pPr>
              <w:kinsoku/>
              <w:wordWrap/>
              <w:topLinePunct w:val="0"/>
              <w:bidi w:val="0"/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裤子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5939C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面料：斜纹棉拉架  藏青色  75.6%棉17.6%聚脂纤维6.8%氨纶 克重：220g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A5AC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50800</wp:posOffset>
                  </wp:positionV>
                  <wp:extent cx="435610" cy="791845"/>
                  <wp:effectExtent l="0" t="0" r="2540" b="825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FD2B73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4C53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22"/>
                <w:szCs w:val="28"/>
                <w:highlight w:val="none"/>
                <w:lang w:val="en-US" w:eastAsia="zh-CN"/>
              </w:rPr>
              <w:t>元/件</w:t>
            </w:r>
          </w:p>
        </w:tc>
      </w:tr>
      <w:tr w14:paraId="5A72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C017B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973D46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9593E">
            <w:pPr>
              <w:pStyle w:val="2"/>
              <w:ind w:left="0" w:leftChars="0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FB04711">
            <w:pPr>
              <w:pStyle w:val="2"/>
              <w:ind w:left="0" w:leftChars="0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上衣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1F5AC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面料：丝光珠地  灰色  </w:t>
            </w:r>
          </w:p>
          <w:p w14:paraId="5029D601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55%棉45%聚酯纤维 </w:t>
            </w:r>
          </w:p>
          <w:p w14:paraId="28265196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克重：210g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2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 w:ascii="宋体" w:hAnsi="宋体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17145</wp:posOffset>
                  </wp:positionV>
                  <wp:extent cx="723265" cy="751840"/>
                  <wp:effectExtent l="0" t="0" r="635" b="10160"/>
                  <wp:wrapSquare wrapText="bothSides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28575</wp:posOffset>
                  </wp:positionV>
                  <wp:extent cx="753110" cy="722630"/>
                  <wp:effectExtent l="0" t="0" r="8890" b="1270"/>
                  <wp:wrapSquare wrapText="bothSides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F256F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22"/>
                <w:szCs w:val="28"/>
                <w:highlight w:val="none"/>
                <w:lang w:val="en-US" w:eastAsia="zh-CN"/>
              </w:rPr>
              <w:t>元/件</w:t>
            </w:r>
          </w:p>
        </w:tc>
      </w:tr>
      <w:tr w14:paraId="20F6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D752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46DA5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8B78F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E3FF598">
            <w:pPr>
              <w:kinsoku/>
              <w:wordWrap/>
              <w:topLinePunct w:val="0"/>
              <w:bidi w:val="0"/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裤子</w:t>
            </w:r>
          </w:p>
          <w:p w14:paraId="19665DD0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36197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面料：细斜纹  藏青色  </w:t>
            </w:r>
          </w:p>
          <w:p w14:paraId="2A23F6E0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5%聚脂纤维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35%棉</w:t>
            </w:r>
          </w:p>
          <w:p w14:paraId="75449E15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克重：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160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g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86717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663575" cy="803910"/>
                  <wp:effectExtent l="0" t="0" r="3175" b="15240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5870B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22"/>
                <w:szCs w:val="28"/>
                <w:highlight w:val="none"/>
                <w:lang w:val="en-US" w:eastAsia="zh-CN"/>
              </w:rPr>
              <w:t>元/件</w:t>
            </w:r>
          </w:p>
        </w:tc>
      </w:tr>
      <w:tr w14:paraId="23EC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50E2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422B9BE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004DFD34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74CE245">
            <w:pPr>
              <w:kinsoku/>
              <w:wordWrap/>
              <w:topLinePunct w:val="0"/>
              <w:bidi w:val="0"/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秋装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7C8A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上衣</w:t>
            </w:r>
          </w:p>
        </w:tc>
        <w:tc>
          <w:tcPr>
            <w:tcW w:w="3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1225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面料：南韩丝 藏青色  92%聚酯纤维8%氨纶 克重：300g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4CDE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-6350</wp:posOffset>
                  </wp:positionV>
                  <wp:extent cx="892810" cy="831850"/>
                  <wp:effectExtent l="0" t="0" r="2540" b="6350"/>
                  <wp:wrapNone/>
                  <wp:docPr id="2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图片</w:t>
            </w:r>
          </w:p>
          <w:p w14:paraId="5CFA72E9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FDDB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80</w:t>
            </w:r>
            <w:r>
              <w:rPr>
                <w:rFonts w:hint="eastAsia"/>
                <w:color w:val="auto"/>
                <w:sz w:val="22"/>
                <w:szCs w:val="28"/>
                <w:highlight w:val="none"/>
                <w:lang w:val="en-US" w:eastAsia="zh-CN"/>
              </w:rPr>
              <w:t>元/件</w:t>
            </w:r>
          </w:p>
        </w:tc>
      </w:tr>
      <w:tr w14:paraId="6536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5EE03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60EE7">
            <w:pPr>
              <w:kinsoku/>
              <w:wordWrap/>
              <w:topLinePunct w:val="0"/>
              <w:bidi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64EFA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裤子</w:t>
            </w:r>
          </w:p>
        </w:tc>
        <w:tc>
          <w:tcPr>
            <w:tcW w:w="3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312EB">
            <w:pPr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92A0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-5715</wp:posOffset>
                  </wp:positionV>
                  <wp:extent cx="304165" cy="800735"/>
                  <wp:effectExtent l="0" t="0" r="635" b="18415"/>
                  <wp:wrapNone/>
                  <wp:docPr id="3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图片</w:t>
            </w:r>
          </w:p>
          <w:p w14:paraId="29A4CE04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6B78">
            <w:pPr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22"/>
                <w:szCs w:val="28"/>
                <w:highlight w:val="none"/>
                <w:lang w:val="en-US" w:eastAsia="zh-CN"/>
              </w:rPr>
              <w:t>元/件</w:t>
            </w:r>
          </w:p>
        </w:tc>
      </w:tr>
    </w:tbl>
    <w:p w14:paraId="5C290AB5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事项二</w:t>
      </w:r>
    </w:p>
    <w:p w14:paraId="1AF8809B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highlight w:val="none"/>
          <w:lang w:eastAsia="zh-CN"/>
        </w:rPr>
        <w:t>更正前：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开标时间：2025年7月29日14时30分；</w:t>
      </w:r>
    </w:p>
    <w:p w14:paraId="4CA2F5E7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更正</w:t>
      </w:r>
      <w:r>
        <w:rPr>
          <w:rFonts w:hint="default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后：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开标时间：2025年8月4日14时30分；</w:t>
      </w:r>
    </w:p>
    <w:p w14:paraId="44D9C890">
      <w:pPr>
        <w:spacing w:line="360" w:lineRule="auto"/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三、其他补充事宜</w:t>
      </w:r>
    </w:p>
    <w:p w14:paraId="2CED5469">
      <w:pPr>
        <w:spacing w:line="360" w:lineRule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招标文件中其他时间顺延，其他内容不变。</w:t>
      </w:r>
    </w:p>
    <w:p w14:paraId="4388E317">
      <w:pPr>
        <w:spacing w:line="360" w:lineRule="auto"/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四、对本次采购提出询问、质疑、投诉，请按以下方式联系。</w:t>
      </w:r>
    </w:p>
    <w:p w14:paraId="43F0A0E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1、代理机构：东阳市鑫盛工程咨询有限公司</w:t>
      </w:r>
    </w:p>
    <w:p w14:paraId="600A57CE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联系人：王晓菲 </w:t>
      </w:r>
    </w:p>
    <w:p w14:paraId="274B4C67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联系电话：0579-86633123</w:t>
      </w:r>
    </w:p>
    <w:p w14:paraId="1EB98FB0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地址：东阳市白云街道八华南路63号</w:t>
      </w:r>
    </w:p>
    <w:p w14:paraId="35069664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2、采购单位：东阳市花园高级中学 </w:t>
      </w:r>
      <w:bookmarkStart w:id="0" w:name="_GoBack"/>
      <w:bookmarkEnd w:id="0"/>
    </w:p>
    <w:p w14:paraId="17C614A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联系人：张有安</w:t>
      </w:r>
    </w:p>
    <w:p w14:paraId="6F97790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联系电话：13858956023</w:t>
      </w:r>
    </w:p>
    <w:p w14:paraId="57BCDFE7">
      <w:pPr>
        <w:spacing w:line="360" w:lineRule="auto"/>
        <w:ind w:firstLine="480" w:firstLineChars="200"/>
        <w:rPr>
          <w:rFonts w:hint="eastAsia" w:ascii="宋体" w:hAnsi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地址：浙江省金华市东阳市阳光路85号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</w:t>
      </w:r>
    </w:p>
    <w:p w14:paraId="07F4ED7F">
      <w:pPr>
        <w:snapToGrid w:val="0"/>
        <w:spacing w:line="360" w:lineRule="auto"/>
        <w:jc w:val="both"/>
        <w:rPr>
          <w:rFonts w:hint="default" w:ascii="宋体" w:hAnsi="宋体"/>
          <w:color w:val="auto"/>
          <w:kern w:val="2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</w:t>
      </w:r>
      <w:r>
        <w:rPr>
          <w:rFonts w:hint="default" w:ascii="宋体" w:hAnsi="宋体"/>
          <w:color w:val="auto"/>
          <w:kern w:val="2"/>
          <w:sz w:val="24"/>
          <w:szCs w:val="24"/>
          <w:highlight w:val="none"/>
          <w:lang w:eastAsia="zh-CN" w:bidi="ar-SA"/>
        </w:rPr>
        <w:t xml:space="preserve">             </w:t>
      </w:r>
    </w:p>
    <w:p w14:paraId="702C125C">
      <w:pPr>
        <w:snapToGrid w:val="0"/>
        <w:spacing w:line="360" w:lineRule="auto"/>
        <w:ind w:firstLine="5760" w:firstLineChars="2400"/>
        <w:jc w:val="both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default" w:ascii="宋体" w:hAnsi="宋体"/>
          <w:color w:val="auto"/>
          <w:kern w:val="2"/>
          <w:sz w:val="24"/>
          <w:szCs w:val="24"/>
          <w:highlight w:val="none"/>
          <w:lang w:eastAsia="zh-CN" w:bidi="ar-SA"/>
        </w:rPr>
        <w:t xml:space="preserve"> </w:t>
      </w:r>
      <w:r>
        <w:rPr>
          <w:rFonts w:hint="eastAsia" w:ascii="宋体" w:hAnsi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东阳市花园高级中学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      </w:t>
      </w:r>
      <w:r>
        <w:rPr>
          <w:rFonts w:hint="eastAsia" w:ascii="宋体" w:hAnsi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 xml:space="preserve">                   </w:t>
      </w:r>
    </w:p>
    <w:p w14:paraId="0CA76EB4">
      <w:pPr>
        <w:snapToGrid w:val="0"/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default" w:ascii="宋体" w:hAnsi="宋体"/>
          <w:color w:val="auto"/>
          <w:sz w:val="24"/>
          <w:highlight w:val="none"/>
        </w:rPr>
        <w:t xml:space="preserve">         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default" w:ascii="宋体" w:hAnsi="宋体"/>
          <w:color w:val="auto"/>
          <w:sz w:val="24"/>
          <w:highlight w:val="non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</w:rPr>
        <w:t>东阳市鑫盛工程咨询有限公司</w:t>
      </w:r>
    </w:p>
    <w:p w14:paraId="703B3F0C">
      <w:pPr>
        <w:snapToGrid w:val="0"/>
        <w:spacing w:line="360" w:lineRule="auto"/>
        <w:ind w:firstLine="420"/>
        <w:jc w:val="center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sectPr>
      <w:footerReference r:id="rId3" w:type="default"/>
      <w:pgSz w:w="11900" w:h="16840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40485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5173B2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YTkzZjAzZWJlZDAxNDliZDAzYmU0N2UwNjg4ZmIifQ=="/>
  </w:docVars>
  <w:rsids>
    <w:rsidRoot w:val="E3759727"/>
    <w:rsid w:val="09F9456E"/>
    <w:rsid w:val="0DC34163"/>
    <w:rsid w:val="0F551FD7"/>
    <w:rsid w:val="115F778F"/>
    <w:rsid w:val="17484405"/>
    <w:rsid w:val="1DDB75F5"/>
    <w:rsid w:val="1F877B32"/>
    <w:rsid w:val="20BC4D66"/>
    <w:rsid w:val="279D35F5"/>
    <w:rsid w:val="2DCF8949"/>
    <w:rsid w:val="2DDE5D1D"/>
    <w:rsid w:val="2E563F2B"/>
    <w:rsid w:val="39AF723F"/>
    <w:rsid w:val="3ADE034D"/>
    <w:rsid w:val="3C353EE5"/>
    <w:rsid w:val="43FE0083"/>
    <w:rsid w:val="49064E8D"/>
    <w:rsid w:val="4F48E59A"/>
    <w:rsid w:val="506C6489"/>
    <w:rsid w:val="55B85DEC"/>
    <w:rsid w:val="57DF764B"/>
    <w:rsid w:val="67B21E95"/>
    <w:rsid w:val="6CCF34DE"/>
    <w:rsid w:val="6CD45411"/>
    <w:rsid w:val="74365E85"/>
    <w:rsid w:val="79B81E5D"/>
    <w:rsid w:val="7A7D4257"/>
    <w:rsid w:val="7B693F60"/>
    <w:rsid w:val="7B89131A"/>
    <w:rsid w:val="7DE53C4F"/>
    <w:rsid w:val="BFBF61F3"/>
    <w:rsid w:val="E3759727"/>
    <w:rsid w:val="EFF35EFB"/>
    <w:rsid w:val="FF7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99"/>
    <w:pPr>
      <w:keepNext/>
      <w:keepLines/>
      <w:tabs>
        <w:tab w:val="left" w:pos="432"/>
      </w:tabs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line="360" w:lineRule="auto"/>
      <w:ind w:firstLine="200" w:firstLineChars="200"/>
      <w:jc w:val="left"/>
    </w:pPr>
    <w:rPr>
      <w:bCs/>
      <w:sz w:val="24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sz w:val="28"/>
    </w:rPr>
  </w:style>
  <w:style w:type="paragraph" w:styleId="4">
    <w:name w:val="toc 6"/>
    <w:basedOn w:val="1"/>
    <w:next w:val="1"/>
    <w:qFormat/>
    <w:uiPriority w:val="99"/>
    <w:pPr>
      <w:ind w:left="2100" w:leftChars="10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next w:val="1"/>
    <w:qFormat/>
    <w:uiPriority w:val="99"/>
    <w:pPr>
      <w:snapToGrid w:val="0"/>
      <w:ind w:firstLine="480" w:firstLineChars="200"/>
      <w:jc w:val="left"/>
    </w:pPr>
    <w:rPr>
      <w:rFonts w:ascii="仿宋_GB2312" w:hAnsi="宋体" w:eastAsia="仿宋_GB2312"/>
      <w:color w:val="000000"/>
      <w:sz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832</Characters>
  <Lines>0</Lines>
  <Paragraphs>0</Paragraphs>
  <TotalTime>20</TotalTime>
  <ScaleCrop>false</ScaleCrop>
  <LinksUpToDate>false</LinksUpToDate>
  <CharactersWithSpaces>1077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2021-11-12T11:18:00Z</dcterms:created>
  <dc:creator>applefans</dc:creator>
  <cp:lastModifiedBy>东阳市鑫盛工程</cp:lastModifiedBy>
  <cp:lastPrinted>2025-07-16T07:53:00Z</cp:lastPrinted>
  <dcterms:modified xsi:type="dcterms:W3CDTF">2025-07-17T06:00:03Z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05E55B67716A4988A478B6A8B13733BB_13</vt:lpwstr>
  </property>
  <property fmtid="{D5CDD505-2E9C-101B-9397-08002B2CF9AE}" pid="4" name="KSOTemplateDocerSaveRecord">
    <vt:lpwstr>eyJoZGlkIjoiNjBlMjVhODAxMDQ5MDdlZDVmZDJjNWViZmJiMWFkNzIiLCJ1c2VySWQiOiIxNDc0MjE4MDk0In0=</vt:lpwstr>
  </property>
</Properties>
</file>