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67C4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24781C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A0AD4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原公告的采购项目编号：采购计划-[2025]-04945号-1</w:t>
      </w:r>
    </w:p>
    <w:p w14:paraId="3999001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原公告的采购项目名称：凯旋校区南校区局部路面及管网升级改造项目</w:t>
      </w:r>
    </w:p>
    <w:p w14:paraId="2CEE81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首次公告日期：2025年5月28日至2025年6月5日</w:t>
      </w:r>
    </w:p>
    <w:p w14:paraId="5B87988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52DA2F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1104A4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更正内容：</w:t>
      </w:r>
    </w:p>
    <w:tbl>
      <w:tblPr>
        <w:tblStyle w:val="7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"/>
        <w:gridCol w:w="2100"/>
        <w:gridCol w:w="3563"/>
        <w:gridCol w:w="3204"/>
      </w:tblGrid>
      <w:tr w14:paraId="01F0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905" w:type="dxa"/>
            <w:vAlign w:val="center"/>
          </w:tcPr>
          <w:p w14:paraId="4CEF47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00" w:type="dxa"/>
            <w:vAlign w:val="center"/>
          </w:tcPr>
          <w:p w14:paraId="310782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更正项</w:t>
            </w:r>
          </w:p>
        </w:tc>
        <w:tc>
          <w:tcPr>
            <w:tcW w:w="3563" w:type="dxa"/>
            <w:vAlign w:val="center"/>
          </w:tcPr>
          <w:p w14:paraId="2002B3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更正前内容</w:t>
            </w:r>
          </w:p>
        </w:tc>
        <w:tc>
          <w:tcPr>
            <w:tcW w:w="3204" w:type="dxa"/>
            <w:vAlign w:val="center"/>
          </w:tcPr>
          <w:p w14:paraId="0E351E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更正后内容</w:t>
            </w:r>
          </w:p>
        </w:tc>
      </w:tr>
      <w:tr w14:paraId="4C52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14:paraId="5182F9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 w14:paraId="72D642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原竞争性磋商文件第三章评审方法“评审方法前附表（二）商务部分”中的“优惠条件（5分）”</w:t>
            </w:r>
          </w:p>
        </w:tc>
        <w:tc>
          <w:tcPr>
            <w:tcW w:w="3563" w:type="dxa"/>
            <w:vAlign w:val="center"/>
          </w:tcPr>
          <w:p w14:paraId="0F4A057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供应商提出的采购人可以接受的实质性优惠条件（清单内分项工程量例如校区供暖管线更换，园区植被例如玉簪，视为实质性优惠条件；工期提前、提供办公场所、提供食宿等不视为可接受的实质性优惠条件）进行评价，根据优惠价值由高到低排序（优惠价值不得高于投标价格的5%），最高得5分、次高得3分、其他得1分，不提供不得分。</w:t>
            </w:r>
          </w:p>
          <w:p w14:paraId="2007C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根据总价值衡量（须体现出具体的数值、规格、材质和价值，例如：材质、规格尺寸、价值XX元，以便比较）对响应人提出的采购人可以接受的实质性优惠条件进行综合评价。</w:t>
            </w:r>
          </w:p>
        </w:tc>
        <w:tc>
          <w:tcPr>
            <w:tcW w:w="3204" w:type="dxa"/>
            <w:vAlign w:val="center"/>
          </w:tcPr>
          <w:p w14:paraId="21491C0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磋商小组对供应商提出的采购人可以接受的实质性优惠条件（提供办公场所、提供食宿不视为可接受的实质性优惠条件）进行综合评价，每有一条得1分，最多得5分，未提供不得分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57CB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14:paraId="1E3347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 w14:paraId="1318BF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原竞争性磋商文件“响应文件提交截止时间、开启时间及地点”</w:t>
            </w:r>
          </w:p>
        </w:tc>
        <w:tc>
          <w:tcPr>
            <w:tcW w:w="3563" w:type="dxa"/>
            <w:vAlign w:val="center"/>
          </w:tcPr>
          <w:p w14:paraId="68D1EA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2025年6月12日13时30分（北京时间）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76104D3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地点：长春市高新区鸿达街248号吉林日报副楼4楼吉利招（仅开放东门、从东门进入）第三开标室</w:t>
            </w:r>
          </w:p>
        </w:tc>
        <w:tc>
          <w:tcPr>
            <w:tcW w:w="3204" w:type="dxa"/>
            <w:vAlign w:val="center"/>
          </w:tcPr>
          <w:p w14:paraId="2BD53C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2025年6月18日13时30分（北京时间）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241C5A7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地点：长春市高新区鸿达街248号吉林日报副楼4楼吉利招（仅开放东门、从东门进入）第一开标室。</w:t>
            </w:r>
          </w:p>
        </w:tc>
      </w:tr>
    </w:tbl>
    <w:p w14:paraId="6FD9E5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2025年6月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日　　</w:t>
      </w:r>
    </w:p>
    <w:p w14:paraId="2C827EA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C0BFF1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其他内容不变。</w:t>
      </w:r>
      <w:bookmarkStart w:id="29" w:name="_GoBack"/>
      <w:bookmarkEnd w:id="29"/>
    </w:p>
    <w:p w14:paraId="7EA5168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3D735B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1A47E2E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0" w:firstLineChars="1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称：吉林工程技术师范学院</w:t>
      </w:r>
    </w:p>
    <w:p w14:paraId="7B7C75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地 址：吉林省长春市宽城区凯旋路3050号</w:t>
      </w:r>
    </w:p>
    <w:p w14:paraId="52CD8F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联系人：吕行</w:t>
      </w:r>
    </w:p>
    <w:p w14:paraId="5DF268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联系方式：0431-86908061</w:t>
      </w:r>
    </w:p>
    <w:p w14:paraId="7FDBAA7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108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55841C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80" w:firstLineChars="1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bookmarkStart w:id="23" w:name="_Toc28359109"/>
      <w:bookmarkStart w:id="24" w:name="_Toc35393820"/>
      <w:bookmarkStart w:id="25" w:name="_Toc28359032"/>
      <w:bookmarkStart w:id="26" w:name="_Toc35393651"/>
      <w:r>
        <w:rPr>
          <w:rFonts w:hint="eastAsia" w:ascii="仿宋" w:hAnsi="仿宋" w:eastAsia="仿宋"/>
          <w:sz w:val="28"/>
          <w:szCs w:val="28"/>
          <w:u w:val="none"/>
        </w:rPr>
        <w:t>名 称：华诚博远工程咨询有限公司</w:t>
      </w:r>
    </w:p>
    <w:p w14:paraId="48E1AD8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地　址：长春市高新区高新怡众名城88栋113号</w:t>
      </w:r>
    </w:p>
    <w:p w14:paraId="2399A6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联系人：丛欣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王丹贺</w:t>
      </w:r>
    </w:p>
    <w:p w14:paraId="0FEB59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  联系方式：15643141198</w:t>
      </w:r>
    </w:p>
    <w:p w14:paraId="2AF4ADA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168F21C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项目联系人：丛欣、王丹贺</w:t>
      </w:r>
    </w:p>
    <w:p w14:paraId="77BBFA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话：15643141198</w:t>
      </w:r>
    </w:p>
    <w:p w14:paraId="2432773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监督部门：吉林省财政厅政府采购管理处</w:t>
      </w:r>
    </w:p>
    <w:p w14:paraId="7C455F7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仿宋" w:hAnsi="仿宋" w:eastAsia="仿宋" w:cs="宋体"/>
          <w:sz w:val="28"/>
          <w:szCs w:val="28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 w14:paraId="07BAC50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p w14:paraId="11A13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08D3"/>
    <w:rsid w:val="014F6463"/>
    <w:rsid w:val="097A7FD3"/>
    <w:rsid w:val="12A957B3"/>
    <w:rsid w:val="12D135BD"/>
    <w:rsid w:val="16415F2F"/>
    <w:rsid w:val="19882298"/>
    <w:rsid w:val="1B590390"/>
    <w:rsid w:val="1FFE32B4"/>
    <w:rsid w:val="2EAB5654"/>
    <w:rsid w:val="34DB08D3"/>
    <w:rsid w:val="48103690"/>
    <w:rsid w:val="4AB71446"/>
    <w:rsid w:val="4DA47D29"/>
    <w:rsid w:val="54B42E62"/>
    <w:rsid w:val="61915F1E"/>
    <w:rsid w:val="655A40B6"/>
    <w:rsid w:val="6B1F0111"/>
    <w:rsid w:val="7372081D"/>
    <w:rsid w:val="7D7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954</Characters>
  <Lines>0</Lines>
  <Paragraphs>0</Paragraphs>
  <TotalTime>9</TotalTime>
  <ScaleCrop>false</ScaleCrop>
  <LinksUpToDate>false</LinksUpToDate>
  <CharactersWithSpaces>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2025-06-05T08:50:00Z</dcterms:created>
  <dc:creator>夏楠-17600659991</dc:creator>
  <cp:lastModifiedBy>Administrator</cp:lastModifiedBy>
  <dcterms:modified xsi:type="dcterms:W3CDTF">2025-06-06T04:41:21Z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BBAFF300BBAE4DB6938D56EB558C8AC6_11</vt:lpwstr>
  </property>
  <property fmtid="{D5CDD505-2E9C-101B-9397-08002B2CF9AE}" pid="4" name="KSOTemplateDocerSaveRecord">
    <vt:lpwstr>eyJoZGlkIjoiMTU5NGE5MzUzODA2NmVhOGVmZTMzYWIzYzk3ZTgyYTMifQ==</vt:lpwstr>
  </property>
</Properties>
</file>