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高昌区农村家庭客栈引导扶持项目-上湖村成交结果公告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、项目编号：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HYZB202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（Z）11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           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360" w:lineRule="exact"/>
        <w:ind w:left="0" w:right="0" w:firstLine="0"/>
        <w:textAlignment w:val="auto"/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二、项目名称：</w:t>
      </w: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高昌区农村家庭客栈引导扶持项目-上湖村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3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三、中标（成交）信息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                   </w:t>
      </w:r>
    </w:p>
    <w:tbl>
      <w:tblPr>
        <w:tblStyle w:val="8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31"/>
        <w:gridCol w:w="802"/>
        <w:gridCol w:w="637"/>
        <w:gridCol w:w="636"/>
        <w:gridCol w:w="1029"/>
        <w:gridCol w:w="1364"/>
        <w:gridCol w:w="154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标项名称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规格型号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总价（元）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中标供应商名称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中标供应商地址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225" w:afterAutospacing="0" w:line="360" w:lineRule="exact"/>
              <w:ind w:left="0" w:right="0" w:firstLine="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高昌区农村家庭客栈引导扶持项目-上湖村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详见采购文件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项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1754463.73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新疆鑫金磊建工集团有限责任公司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新疆吐鲁番市高昌区新编十四区绿洲中路391号1号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916504002290320943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                 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主要标的信息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       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lang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</w:rPr>
        <w:t>类主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要标的信息：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              </w:t>
      </w:r>
    </w:p>
    <w:tbl>
      <w:tblPr>
        <w:tblStyle w:val="7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2520"/>
        <w:gridCol w:w="1695"/>
        <w:gridCol w:w="1515"/>
        <w:gridCol w:w="15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标项名称</w:t>
            </w:r>
          </w:p>
        </w:tc>
        <w:tc>
          <w:tcPr>
            <w:tcW w:w="16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标的名称</w:t>
            </w:r>
          </w:p>
        </w:tc>
        <w:tc>
          <w:tcPr>
            <w:tcW w:w="15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项目经理</w:t>
            </w:r>
          </w:p>
        </w:tc>
        <w:tc>
          <w:tcPr>
            <w:tcW w:w="15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施工工期</w:t>
            </w:r>
          </w:p>
        </w:tc>
        <w:tc>
          <w:tcPr>
            <w:tcW w:w="14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职业证书信息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高昌区农村家庭客栈引导扶持项目-上湖村</w:t>
            </w:r>
          </w:p>
        </w:tc>
        <w:tc>
          <w:tcPr>
            <w:tcW w:w="169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详见采购文件</w:t>
            </w:r>
          </w:p>
        </w:tc>
        <w:tc>
          <w:tcPr>
            <w:tcW w:w="15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丁乾坤</w:t>
            </w:r>
          </w:p>
        </w:tc>
        <w:tc>
          <w:tcPr>
            <w:tcW w:w="151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90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天</w:t>
            </w:r>
          </w:p>
        </w:tc>
        <w:tc>
          <w:tcPr>
            <w:tcW w:w="14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新165141431181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leftChars="0" w:right="-512" w:rightChars="-244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评审专家名单：</w:t>
      </w: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李雪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（组长）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、阿曼古丽吾斯曼、杨林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（业主代表）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代理服务收费标准及金额：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               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  1.代理服务收费标准：参照计价格【2002】1980号及发改办价格【2003】857号相关文件由中标人支付,支付方式为电汇或转账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  2.代理服务收费金额（元）：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5400.00。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七、公告期限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自本公告发布之日起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三日。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 xml:space="preserve"> 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八、对本次公告内容提出询问，请按以下方式联系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　　　          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1.采购人信息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名 称：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吐鲁番市高昌区文化体育广播电视和旅游局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地 址：吐鲁番市高昌区葡萄镇那孜库木路100号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联系方式：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17854225161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2.采购代理机构信息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名 称：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eastAsia="zh-CN"/>
        </w:rPr>
        <w:t>吐鲁番市华域天恒工程管理有限公司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地 址：吐鲁番市高昌区示范区和平街11幢2层201号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联系方式：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13699902201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3.项目联系方式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eastAsia="zh-CN"/>
        </w:rPr>
        <w:t>张莉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电 话：1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3699902201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225" w:afterAutospacing="0" w:line="360" w:lineRule="exact"/>
        <w:ind w:left="0" w:leftChars="0" w:right="0" w:firstLine="420" w:firstLineChars="1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       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0" w:firstLineChars="1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吐鲁番市华域天恒工程管理有限公司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2022年05月12日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8B2A1"/>
    <w:multiLevelType w:val="singleLevel"/>
    <w:tmpl w:val="D2A8B2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DAxMGQ0NzVmMzI2YmQ5OTg0ZWMzMzBhZTFlNzYifQ=="/>
  </w:docVars>
  <w:rsids>
    <w:rsidRoot w:val="06EB32C2"/>
    <w:rsid w:val="06EB32C2"/>
    <w:rsid w:val="0D4C40B6"/>
    <w:rsid w:val="13DF2A2F"/>
    <w:rsid w:val="15951DCC"/>
    <w:rsid w:val="15C32D4D"/>
    <w:rsid w:val="16813C07"/>
    <w:rsid w:val="168941DD"/>
    <w:rsid w:val="16C12461"/>
    <w:rsid w:val="1A2B2530"/>
    <w:rsid w:val="1ABF4C80"/>
    <w:rsid w:val="1E7626C6"/>
    <w:rsid w:val="26EC61AA"/>
    <w:rsid w:val="2D2422B6"/>
    <w:rsid w:val="33FD54EA"/>
    <w:rsid w:val="37DC4B0C"/>
    <w:rsid w:val="3A30480D"/>
    <w:rsid w:val="3FAE70CB"/>
    <w:rsid w:val="43F2425B"/>
    <w:rsid w:val="4BA65E77"/>
    <w:rsid w:val="4C1003D7"/>
    <w:rsid w:val="4CCF7646"/>
    <w:rsid w:val="5C3B52EF"/>
    <w:rsid w:val="5EE93499"/>
    <w:rsid w:val="618175CF"/>
    <w:rsid w:val="63600428"/>
    <w:rsid w:val="66CC0334"/>
    <w:rsid w:val="677800F7"/>
    <w:rsid w:val="69675804"/>
    <w:rsid w:val="6AC41FD2"/>
    <w:rsid w:val="6D9E3B4B"/>
    <w:rsid w:val="6F5B2203"/>
    <w:rsid w:val="71214847"/>
    <w:rsid w:val="775001A1"/>
    <w:rsid w:val="7A8F50E7"/>
    <w:rsid w:val="7F6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 Black" w:hAnsi="Arial Black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before="156" w:beforeLines="50" w:after="156" w:afterLines="50" w:line="0" w:lineRule="atLeast"/>
      <w:ind w:firstLine="480" w:firstLineChars="200"/>
    </w:pPr>
    <w:rPr>
      <w:sz w:val="24"/>
      <w:szCs w:val="24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  <w:style w:type="character" w:customStyle="1" w:styleId="12">
    <w:name w:val="bookmark-item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640</Characters>
  <Lines>0</Lines>
  <Paragraphs>0</Paragraphs>
  <TotalTime>21</TotalTime>
  <ScaleCrop>false</ScaleCrop>
  <LinksUpToDate>false</LinksUpToDate>
  <CharactersWithSpaces>799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2021-06-23T03:15:00Z</dcterms:created>
  <dc:creator>86180</dc:creator>
  <cp:lastModifiedBy>Administrator</cp:lastModifiedBy>
  <cp:lastPrinted>2022-03-25T02:20:00Z</cp:lastPrinted>
  <dcterms:modified xsi:type="dcterms:W3CDTF">2022-05-12T09:47:53Z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398FF22DB8F64DA592613F66AD7CA658</vt:lpwstr>
  </property>
</Properties>
</file>